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60521F" w14:textId="77777777" w:rsidR="001D7D9F" w:rsidRPr="0028149E" w:rsidRDefault="001D7D9F" w:rsidP="001D7D9F">
      <w:pPr>
        <w:pStyle w:val="NORMAL0"/>
        <w:spacing w:line="276" w:lineRule="auto"/>
      </w:pPr>
      <w:bookmarkStart w:id="0" w:name="_Toc535263520"/>
      <w:bookmarkStart w:id="1" w:name="_Toc5550840"/>
      <w:bookmarkStart w:id="2" w:name="_GoBack"/>
      <w:bookmarkEnd w:id="2"/>
    </w:p>
    <w:p w14:paraId="5D3B7203" w14:textId="77777777" w:rsidR="001D7D9F" w:rsidRPr="0028149E" w:rsidRDefault="001D7D9F" w:rsidP="001D7D9F">
      <w:pPr>
        <w:tabs>
          <w:tab w:val="left" w:pos="2295"/>
        </w:tabs>
        <w:spacing w:line="276" w:lineRule="auto"/>
        <w:jc w:val="center"/>
        <w:rPr>
          <w:b/>
          <w:bCs/>
          <w:sz w:val="28"/>
          <w:szCs w:val="28"/>
        </w:rPr>
      </w:pPr>
    </w:p>
    <w:p w14:paraId="4C91B594" w14:textId="77777777" w:rsidR="001D7D9F" w:rsidRPr="0028149E" w:rsidRDefault="001D7D9F" w:rsidP="001D7D9F">
      <w:pPr>
        <w:tabs>
          <w:tab w:val="left" w:pos="2295"/>
        </w:tabs>
        <w:spacing w:line="276" w:lineRule="auto"/>
        <w:jc w:val="center"/>
        <w:rPr>
          <w:rStyle w:val="Titlu1Caracter"/>
          <w:rFonts w:eastAsia="Calibri"/>
          <w:bCs w:val="0"/>
        </w:rPr>
      </w:pPr>
      <w:r w:rsidRPr="0028149E">
        <w:rPr>
          <w:b/>
          <w:bCs/>
          <w:sz w:val="28"/>
          <w:szCs w:val="28"/>
        </w:rPr>
        <w:t>PLANUL DE MANAGEMENT AL SITULUI NATURA</w:t>
      </w:r>
      <w:r>
        <w:rPr>
          <w:b/>
          <w:bCs/>
          <w:sz w:val="28"/>
          <w:szCs w:val="28"/>
        </w:rPr>
        <w:t xml:space="preserve"> </w:t>
      </w:r>
      <w:r w:rsidRPr="0028149E">
        <w:rPr>
          <w:b/>
          <w:bCs/>
          <w:sz w:val="28"/>
          <w:szCs w:val="28"/>
        </w:rPr>
        <w:t xml:space="preserve">2000 </w:t>
      </w:r>
      <w:bookmarkStart w:id="3" w:name="_Hlk134727831"/>
      <w:r w:rsidRPr="0028149E">
        <w:rPr>
          <w:b/>
          <w:bCs/>
          <w:sz w:val="28"/>
          <w:szCs w:val="28"/>
        </w:rPr>
        <w:t xml:space="preserve">ROSCI0095 LA SĂRĂTURĂ ȘI </w:t>
      </w:r>
      <w:r>
        <w:rPr>
          <w:b/>
          <w:bCs/>
          <w:sz w:val="28"/>
          <w:szCs w:val="28"/>
        </w:rPr>
        <w:t xml:space="preserve">AL </w:t>
      </w:r>
      <w:r w:rsidRPr="0028149E">
        <w:rPr>
          <w:b/>
          <w:bCs/>
          <w:sz w:val="28"/>
          <w:szCs w:val="28"/>
        </w:rPr>
        <w:t>REZERVAȚI</w:t>
      </w:r>
      <w:r>
        <w:rPr>
          <w:b/>
          <w:bCs/>
          <w:sz w:val="28"/>
          <w:szCs w:val="28"/>
        </w:rPr>
        <w:t>E</w:t>
      </w:r>
      <w:r w:rsidRPr="0028149E">
        <w:rPr>
          <w:b/>
          <w:bCs/>
          <w:sz w:val="28"/>
          <w:szCs w:val="28"/>
        </w:rPr>
        <w:t xml:space="preserve"> NATURAL</w:t>
      </w:r>
      <w:r>
        <w:rPr>
          <w:b/>
          <w:bCs/>
          <w:sz w:val="28"/>
          <w:szCs w:val="28"/>
        </w:rPr>
        <w:t>E</w:t>
      </w:r>
      <w:r w:rsidRPr="0028149E">
        <w:rPr>
          <w:b/>
          <w:bCs/>
          <w:sz w:val="28"/>
          <w:szCs w:val="28"/>
        </w:rPr>
        <w:t xml:space="preserve"> RONPA0225 LA SĂRĂTURĂ</w:t>
      </w:r>
      <w:bookmarkEnd w:id="3"/>
    </w:p>
    <w:p w14:paraId="0CEFDC77" w14:textId="77777777" w:rsidR="001D7D9F" w:rsidRPr="0028149E" w:rsidRDefault="001D7D9F" w:rsidP="001D7D9F">
      <w:pPr>
        <w:spacing w:line="276" w:lineRule="auto"/>
        <w:jc w:val="center"/>
        <w:rPr>
          <w:rStyle w:val="Titlu1Caracter"/>
          <w:rFonts w:eastAsia="Calibri"/>
          <w:bCs w:val="0"/>
          <w:szCs w:val="24"/>
        </w:rPr>
      </w:pPr>
    </w:p>
    <w:p w14:paraId="68E971B5" w14:textId="77777777" w:rsidR="001D7D9F" w:rsidRPr="0028149E" w:rsidRDefault="001D7D9F" w:rsidP="001D7D9F">
      <w:pPr>
        <w:spacing w:line="276" w:lineRule="auto"/>
        <w:jc w:val="center"/>
        <w:rPr>
          <w:rStyle w:val="Titlu1Caracter"/>
          <w:rFonts w:eastAsia="Calibri"/>
          <w:bCs w:val="0"/>
          <w:szCs w:val="24"/>
        </w:rPr>
      </w:pPr>
    </w:p>
    <w:p w14:paraId="5EBC1A99" w14:textId="77777777" w:rsidR="001D7D9F" w:rsidRPr="0028149E" w:rsidRDefault="001D7D9F" w:rsidP="001D7D9F">
      <w:pPr>
        <w:spacing w:line="276" w:lineRule="auto"/>
        <w:jc w:val="center"/>
        <w:rPr>
          <w:rStyle w:val="Titlu1Caracter"/>
          <w:rFonts w:eastAsia="Calibri"/>
          <w:bCs w:val="0"/>
          <w:szCs w:val="24"/>
        </w:rPr>
      </w:pPr>
    </w:p>
    <w:p w14:paraId="7155445C" w14:textId="77777777" w:rsidR="001D7D9F" w:rsidRPr="0028149E" w:rsidRDefault="001D7D9F" w:rsidP="001D7D9F">
      <w:pPr>
        <w:spacing w:line="276" w:lineRule="auto"/>
        <w:jc w:val="center"/>
        <w:rPr>
          <w:rStyle w:val="Titlu1Caracter"/>
          <w:rFonts w:eastAsia="Calibri"/>
          <w:bCs w:val="0"/>
          <w:szCs w:val="24"/>
        </w:rPr>
      </w:pPr>
    </w:p>
    <w:p w14:paraId="6F2C6306" w14:textId="77777777" w:rsidR="001D7D9F" w:rsidRPr="0028149E" w:rsidRDefault="001D7D9F" w:rsidP="001D7D9F">
      <w:pPr>
        <w:spacing w:line="276" w:lineRule="auto"/>
        <w:jc w:val="center"/>
        <w:rPr>
          <w:rStyle w:val="Titlu1Caracter"/>
          <w:rFonts w:eastAsia="Calibri"/>
          <w:bCs w:val="0"/>
          <w:szCs w:val="24"/>
        </w:rPr>
      </w:pPr>
    </w:p>
    <w:p w14:paraId="14DFC2B6" w14:textId="77777777" w:rsidR="001D7D9F" w:rsidRPr="0028149E" w:rsidRDefault="001D7D9F" w:rsidP="001D7D9F">
      <w:pPr>
        <w:spacing w:line="276" w:lineRule="auto"/>
        <w:jc w:val="center"/>
        <w:rPr>
          <w:rStyle w:val="Titlu1Caracter"/>
          <w:rFonts w:eastAsia="Calibri"/>
          <w:bCs w:val="0"/>
          <w:szCs w:val="24"/>
        </w:rPr>
      </w:pPr>
    </w:p>
    <w:p w14:paraId="673D7863" w14:textId="77777777" w:rsidR="001D7D9F" w:rsidRPr="0028149E" w:rsidRDefault="001D7D9F" w:rsidP="001D7D9F">
      <w:pPr>
        <w:spacing w:line="276" w:lineRule="auto"/>
        <w:jc w:val="center"/>
        <w:rPr>
          <w:rStyle w:val="Titlu1Caracter"/>
          <w:rFonts w:eastAsia="Calibri"/>
          <w:bCs w:val="0"/>
          <w:szCs w:val="24"/>
        </w:rPr>
      </w:pPr>
    </w:p>
    <w:p w14:paraId="3C40579D" w14:textId="77777777" w:rsidR="001D7D9F" w:rsidRPr="0028149E" w:rsidRDefault="001D7D9F" w:rsidP="001D7D9F">
      <w:pPr>
        <w:spacing w:line="276" w:lineRule="auto"/>
        <w:jc w:val="center"/>
        <w:rPr>
          <w:rStyle w:val="Titlu1Caracter"/>
          <w:rFonts w:eastAsia="Calibri"/>
          <w:bCs w:val="0"/>
          <w:szCs w:val="24"/>
        </w:rPr>
      </w:pPr>
    </w:p>
    <w:p w14:paraId="0B6E0039" w14:textId="77777777" w:rsidR="001D7D9F" w:rsidRPr="0028149E" w:rsidRDefault="001D7D9F" w:rsidP="001D7D9F">
      <w:pPr>
        <w:spacing w:line="276" w:lineRule="auto"/>
        <w:jc w:val="center"/>
        <w:rPr>
          <w:rStyle w:val="Titlu1Caracter"/>
          <w:rFonts w:eastAsia="Calibri"/>
          <w:bCs w:val="0"/>
          <w:szCs w:val="24"/>
        </w:rPr>
      </w:pPr>
    </w:p>
    <w:p w14:paraId="160B4A8C" w14:textId="77777777" w:rsidR="001D7D9F" w:rsidRPr="0028149E" w:rsidRDefault="001D7D9F" w:rsidP="001D7D9F">
      <w:pPr>
        <w:spacing w:line="276" w:lineRule="auto"/>
        <w:jc w:val="center"/>
        <w:rPr>
          <w:rStyle w:val="Titlu1Caracter"/>
          <w:rFonts w:eastAsia="Calibri"/>
          <w:bCs w:val="0"/>
          <w:szCs w:val="24"/>
        </w:rPr>
      </w:pPr>
    </w:p>
    <w:p w14:paraId="4A37AD68" w14:textId="77777777" w:rsidR="001D7D9F" w:rsidRPr="0028149E" w:rsidRDefault="001D7D9F" w:rsidP="001D7D9F">
      <w:pPr>
        <w:spacing w:line="276" w:lineRule="auto"/>
        <w:jc w:val="center"/>
        <w:rPr>
          <w:rStyle w:val="Titlu1Caracter"/>
          <w:rFonts w:eastAsia="Calibri"/>
          <w:bCs w:val="0"/>
          <w:szCs w:val="24"/>
        </w:rPr>
      </w:pPr>
    </w:p>
    <w:p w14:paraId="550452BC" w14:textId="77777777" w:rsidR="001D7D9F" w:rsidRPr="0028149E" w:rsidRDefault="001D7D9F" w:rsidP="001D7D9F">
      <w:pPr>
        <w:spacing w:line="276" w:lineRule="auto"/>
        <w:jc w:val="center"/>
        <w:rPr>
          <w:rStyle w:val="Titlu1Caracter"/>
          <w:rFonts w:eastAsia="Calibri"/>
          <w:bCs w:val="0"/>
          <w:szCs w:val="24"/>
        </w:rPr>
      </w:pPr>
    </w:p>
    <w:p w14:paraId="21E6DBFA" w14:textId="77777777" w:rsidR="001D7D9F" w:rsidRPr="0028149E" w:rsidRDefault="001D7D9F" w:rsidP="001D7D9F">
      <w:pPr>
        <w:spacing w:line="276" w:lineRule="auto"/>
        <w:jc w:val="center"/>
        <w:rPr>
          <w:rStyle w:val="Titlu1Caracter"/>
          <w:rFonts w:eastAsia="Calibri"/>
          <w:bCs w:val="0"/>
          <w:szCs w:val="24"/>
        </w:rPr>
      </w:pPr>
    </w:p>
    <w:p w14:paraId="3091CBF4" w14:textId="77777777" w:rsidR="001D7D9F" w:rsidRPr="0028149E" w:rsidRDefault="001D7D9F" w:rsidP="001D7D9F">
      <w:pPr>
        <w:spacing w:line="276" w:lineRule="auto"/>
        <w:jc w:val="center"/>
        <w:rPr>
          <w:rStyle w:val="Titlu1Caracter"/>
          <w:rFonts w:eastAsia="Calibri"/>
          <w:bCs w:val="0"/>
          <w:szCs w:val="24"/>
        </w:rPr>
      </w:pPr>
    </w:p>
    <w:p w14:paraId="644A2A14" w14:textId="77777777" w:rsidR="001D7D9F" w:rsidRPr="0028149E" w:rsidRDefault="001D7D9F" w:rsidP="001D7D9F">
      <w:pPr>
        <w:spacing w:line="276" w:lineRule="auto"/>
        <w:jc w:val="center"/>
        <w:rPr>
          <w:rStyle w:val="Titlu1Caracter"/>
          <w:rFonts w:eastAsia="Calibri"/>
          <w:bCs w:val="0"/>
          <w:szCs w:val="24"/>
        </w:rPr>
      </w:pPr>
    </w:p>
    <w:p w14:paraId="0C3D2453" w14:textId="77777777" w:rsidR="001D7D9F" w:rsidRPr="0028149E" w:rsidRDefault="001D7D9F" w:rsidP="001D7D9F">
      <w:pPr>
        <w:spacing w:line="276" w:lineRule="auto"/>
        <w:jc w:val="center"/>
        <w:rPr>
          <w:rStyle w:val="Titlu1Caracter"/>
          <w:rFonts w:eastAsia="Calibri"/>
          <w:bCs w:val="0"/>
          <w:szCs w:val="24"/>
        </w:rPr>
      </w:pPr>
    </w:p>
    <w:p w14:paraId="20A73C93" w14:textId="77777777" w:rsidR="001D7D9F" w:rsidRPr="0028149E" w:rsidRDefault="001D7D9F" w:rsidP="001D7D9F">
      <w:pPr>
        <w:spacing w:line="276" w:lineRule="auto"/>
        <w:jc w:val="center"/>
        <w:rPr>
          <w:rStyle w:val="Titlu1Caracter"/>
          <w:rFonts w:eastAsia="Calibri"/>
          <w:bCs w:val="0"/>
          <w:szCs w:val="24"/>
        </w:rPr>
      </w:pPr>
    </w:p>
    <w:p w14:paraId="4ACBA4A0" w14:textId="77777777" w:rsidR="001D7D9F" w:rsidRPr="0028149E" w:rsidRDefault="001D7D9F" w:rsidP="001D7D9F">
      <w:pPr>
        <w:spacing w:line="276" w:lineRule="auto"/>
        <w:jc w:val="center"/>
        <w:rPr>
          <w:rStyle w:val="Titlu1Caracter"/>
          <w:rFonts w:eastAsia="Calibri"/>
          <w:bCs w:val="0"/>
          <w:szCs w:val="24"/>
        </w:rPr>
      </w:pPr>
    </w:p>
    <w:p w14:paraId="01776412" w14:textId="77777777" w:rsidR="001D7D9F" w:rsidRPr="0028149E" w:rsidRDefault="001D7D9F" w:rsidP="001D7D9F">
      <w:pPr>
        <w:spacing w:line="276" w:lineRule="auto"/>
        <w:jc w:val="center"/>
        <w:rPr>
          <w:rStyle w:val="Titlu1Caracter"/>
          <w:rFonts w:eastAsia="Calibri"/>
          <w:bCs w:val="0"/>
          <w:szCs w:val="24"/>
        </w:rPr>
      </w:pPr>
    </w:p>
    <w:p w14:paraId="5C46C720" w14:textId="77777777" w:rsidR="001D7D9F" w:rsidRPr="0028149E" w:rsidRDefault="001D7D9F" w:rsidP="001D7D9F">
      <w:pPr>
        <w:spacing w:line="276" w:lineRule="auto"/>
        <w:jc w:val="center"/>
        <w:rPr>
          <w:rStyle w:val="Titlu1Caracter"/>
          <w:rFonts w:eastAsia="Calibri"/>
          <w:bCs w:val="0"/>
          <w:szCs w:val="24"/>
        </w:rPr>
      </w:pPr>
    </w:p>
    <w:p w14:paraId="2252067F" w14:textId="77777777" w:rsidR="001D7D9F" w:rsidRPr="0028149E" w:rsidRDefault="001D7D9F" w:rsidP="001D7D9F">
      <w:pPr>
        <w:spacing w:line="276" w:lineRule="auto"/>
        <w:jc w:val="center"/>
        <w:rPr>
          <w:rStyle w:val="Titlu1Caracter"/>
          <w:rFonts w:eastAsia="Calibri"/>
          <w:bCs w:val="0"/>
          <w:szCs w:val="24"/>
        </w:rPr>
      </w:pPr>
    </w:p>
    <w:p w14:paraId="3FCFFC58" w14:textId="77777777" w:rsidR="001D7D9F" w:rsidRPr="0028149E" w:rsidRDefault="001D7D9F" w:rsidP="001D7D9F">
      <w:pPr>
        <w:spacing w:line="276" w:lineRule="auto"/>
        <w:jc w:val="center"/>
        <w:rPr>
          <w:rStyle w:val="Titlu1Caracter"/>
          <w:rFonts w:eastAsia="Calibri"/>
          <w:bCs w:val="0"/>
          <w:szCs w:val="24"/>
        </w:rPr>
      </w:pPr>
    </w:p>
    <w:p w14:paraId="29109D61" w14:textId="77777777" w:rsidR="001D7D9F" w:rsidRPr="0028149E" w:rsidRDefault="001D7D9F" w:rsidP="001D7D9F">
      <w:pPr>
        <w:spacing w:line="276" w:lineRule="auto"/>
        <w:jc w:val="center"/>
        <w:rPr>
          <w:rStyle w:val="Titlu1Caracter"/>
          <w:rFonts w:eastAsia="Calibri"/>
          <w:bCs w:val="0"/>
          <w:szCs w:val="24"/>
        </w:rPr>
      </w:pPr>
    </w:p>
    <w:p w14:paraId="7D724ACE" w14:textId="77777777" w:rsidR="001D7D9F" w:rsidRPr="0028149E" w:rsidRDefault="001D7D9F" w:rsidP="001D7D9F">
      <w:pPr>
        <w:spacing w:line="276" w:lineRule="auto"/>
        <w:jc w:val="center"/>
        <w:rPr>
          <w:rStyle w:val="Titlu1Caracter"/>
          <w:rFonts w:eastAsia="Calibri"/>
          <w:bCs w:val="0"/>
          <w:szCs w:val="24"/>
        </w:rPr>
      </w:pPr>
    </w:p>
    <w:p w14:paraId="24ACC65C" w14:textId="77777777" w:rsidR="001D7D9F" w:rsidRPr="0028149E" w:rsidRDefault="001D7D9F" w:rsidP="001D7D9F">
      <w:pPr>
        <w:spacing w:line="276" w:lineRule="auto"/>
        <w:jc w:val="center"/>
        <w:rPr>
          <w:rStyle w:val="Titlu1Caracter"/>
          <w:rFonts w:eastAsia="Calibri"/>
          <w:bCs w:val="0"/>
          <w:szCs w:val="24"/>
        </w:rPr>
      </w:pPr>
    </w:p>
    <w:p w14:paraId="13428547" w14:textId="77777777" w:rsidR="001D7D9F" w:rsidRPr="0028149E" w:rsidRDefault="001D7D9F" w:rsidP="001D7D9F">
      <w:pPr>
        <w:spacing w:line="276" w:lineRule="auto"/>
        <w:jc w:val="center"/>
        <w:rPr>
          <w:rStyle w:val="Titlu1Caracter"/>
          <w:rFonts w:eastAsia="Calibri"/>
          <w:bCs w:val="0"/>
          <w:szCs w:val="24"/>
        </w:rPr>
      </w:pPr>
    </w:p>
    <w:p w14:paraId="79FF9DB3" w14:textId="77777777" w:rsidR="001D7D9F" w:rsidRPr="0028149E" w:rsidRDefault="001D7D9F" w:rsidP="001D7D9F">
      <w:pPr>
        <w:spacing w:line="276" w:lineRule="auto"/>
        <w:jc w:val="center"/>
        <w:rPr>
          <w:rStyle w:val="Titlu1Caracter"/>
          <w:rFonts w:eastAsia="Calibri"/>
          <w:bCs w:val="0"/>
          <w:szCs w:val="24"/>
        </w:rPr>
      </w:pPr>
    </w:p>
    <w:p w14:paraId="5E51E2F9" w14:textId="77777777" w:rsidR="001D7D9F" w:rsidRDefault="001D7D9F" w:rsidP="001D7D9F">
      <w:pPr>
        <w:spacing w:line="276" w:lineRule="auto"/>
        <w:rPr>
          <w:rStyle w:val="Titlu1Caracter"/>
          <w:rFonts w:eastAsia="Calibri"/>
          <w:bCs w:val="0"/>
          <w:szCs w:val="24"/>
        </w:rPr>
      </w:pPr>
      <w:r>
        <w:rPr>
          <w:rStyle w:val="Titlu1Caracter"/>
          <w:rFonts w:eastAsia="Calibri"/>
          <w:bCs w:val="0"/>
          <w:szCs w:val="24"/>
        </w:rPr>
        <w:br w:type="page"/>
      </w:r>
    </w:p>
    <w:sdt>
      <w:sdtPr>
        <w:rPr>
          <w:rFonts w:eastAsia="Calibri"/>
          <w:b w:val="0"/>
          <w:bCs w:val="0"/>
          <w:sz w:val="24"/>
          <w:szCs w:val="22"/>
          <w:lang w:val="ro-RO" w:eastAsia="en-US"/>
        </w:rPr>
        <w:id w:val="1708679244"/>
        <w:docPartObj>
          <w:docPartGallery w:val="Table of Contents"/>
          <w:docPartUnique/>
        </w:docPartObj>
      </w:sdtPr>
      <w:sdtEndPr/>
      <w:sdtContent>
        <w:p w14:paraId="067D498B" w14:textId="77777777" w:rsidR="001D7D9F" w:rsidRDefault="001D7D9F" w:rsidP="001D7D9F">
          <w:pPr>
            <w:pStyle w:val="Titlucuprins"/>
            <w:jc w:val="center"/>
            <w:rPr>
              <w:sz w:val="24"/>
              <w:szCs w:val="24"/>
              <w:lang w:val="ro-RO"/>
            </w:rPr>
          </w:pPr>
          <w:r w:rsidRPr="0028149E">
            <w:rPr>
              <w:sz w:val="24"/>
              <w:szCs w:val="24"/>
              <w:lang w:val="ro-RO"/>
            </w:rPr>
            <w:t>Cuprin</w:t>
          </w:r>
          <w:r w:rsidRPr="004C0560">
            <w:rPr>
              <w:sz w:val="24"/>
              <w:szCs w:val="24"/>
              <w:lang w:val="ro-RO"/>
            </w:rPr>
            <w:t>s</w:t>
          </w:r>
        </w:p>
        <w:p w14:paraId="0F7B203B" w14:textId="77777777" w:rsidR="001D7D9F" w:rsidRPr="004C0560" w:rsidRDefault="001D7D9F" w:rsidP="001D7D9F">
          <w:pPr>
            <w:rPr>
              <w:lang w:eastAsia="ja-JP"/>
            </w:rPr>
          </w:pPr>
        </w:p>
        <w:p w14:paraId="01903CE5" w14:textId="082860A4" w:rsidR="001D7D9F" w:rsidRDefault="001D7D9F" w:rsidP="0078175C">
          <w:pPr>
            <w:pStyle w:val="Cuprins1"/>
            <w:rPr>
              <w:rFonts w:asciiTheme="minorHAnsi" w:eastAsiaTheme="minorEastAsia" w:hAnsiTheme="minorHAnsi" w:cstheme="minorBidi"/>
              <w:noProof/>
              <w:kern w:val="2"/>
              <w:sz w:val="22"/>
              <w:lang w:eastAsia="ro-RO"/>
              <w14:ligatures w14:val="standardContextual"/>
            </w:rPr>
          </w:pPr>
          <w:r w:rsidRPr="0028149E">
            <w:fldChar w:fldCharType="begin"/>
          </w:r>
          <w:r w:rsidRPr="0028149E">
            <w:instrText xml:space="preserve"> TOC \o "1-3" \h \z \u </w:instrText>
          </w:r>
          <w:r w:rsidRPr="0028149E">
            <w:fldChar w:fldCharType="separate"/>
          </w:r>
          <w:hyperlink w:anchor="_Toc156640891" w:history="1">
            <w:r w:rsidRPr="00FE495D">
              <w:rPr>
                <w:rStyle w:val="Hyperlink"/>
                <w:noProof/>
              </w:rPr>
              <w:t>1. INFORMAȚII GENERALE</w:t>
            </w:r>
            <w:r>
              <w:rPr>
                <w:noProof/>
                <w:webHidden/>
              </w:rPr>
              <w:tab/>
            </w:r>
            <w:r>
              <w:rPr>
                <w:noProof/>
                <w:webHidden/>
              </w:rPr>
              <w:fldChar w:fldCharType="begin"/>
            </w:r>
            <w:r>
              <w:rPr>
                <w:noProof/>
                <w:webHidden/>
              </w:rPr>
              <w:instrText xml:space="preserve"> PAGEREF _Toc156640891 \h </w:instrText>
            </w:r>
            <w:r>
              <w:rPr>
                <w:noProof/>
                <w:webHidden/>
              </w:rPr>
            </w:r>
            <w:r>
              <w:rPr>
                <w:noProof/>
                <w:webHidden/>
              </w:rPr>
              <w:fldChar w:fldCharType="separate"/>
            </w:r>
            <w:r w:rsidR="00A40A3C">
              <w:rPr>
                <w:noProof/>
                <w:webHidden/>
              </w:rPr>
              <w:t>5</w:t>
            </w:r>
            <w:r>
              <w:rPr>
                <w:noProof/>
                <w:webHidden/>
              </w:rPr>
              <w:fldChar w:fldCharType="end"/>
            </w:r>
          </w:hyperlink>
        </w:p>
        <w:p w14:paraId="157CDF48" w14:textId="58E89286"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892" w:history="1">
            <w:r w:rsidR="001D7D9F" w:rsidRPr="00FE495D">
              <w:rPr>
                <w:rStyle w:val="Hyperlink"/>
                <w:lang w:eastAsia="ro-RO"/>
              </w:rPr>
              <w:t>1.1. Descrierea sintetică a Planului de management</w:t>
            </w:r>
            <w:r w:rsidR="001D7D9F">
              <w:rPr>
                <w:webHidden/>
              </w:rPr>
              <w:tab/>
            </w:r>
            <w:r w:rsidR="001D7D9F">
              <w:rPr>
                <w:webHidden/>
              </w:rPr>
              <w:fldChar w:fldCharType="begin"/>
            </w:r>
            <w:r w:rsidR="001D7D9F">
              <w:rPr>
                <w:webHidden/>
              </w:rPr>
              <w:instrText xml:space="preserve"> PAGEREF _Toc156640892 \h </w:instrText>
            </w:r>
            <w:r w:rsidR="001D7D9F">
              <w:rPr>
                <w:webHidden/>
              </w:rPr>
            </w:r>
            <w:r w:rsidR="001D7D9F">
              <w:rPr>
                <w:webHidden/>
              </w:rPr>
              <w:fldChar w:fldCharType="separate"/>
            </w:r>
            <w:r w:rsidR="00A40A3C">
              <w:rPr>
                <w:webHidden/>
              </w:rPr>
              <w:t>5</w:t>
            </w:r>
            <w:r w:rsidR="001D7D9F">
              <w:rPr>
                <w:webHidden/>
              </w:rPr>
              <w:fldChar w:fldCharType="end"/>
            </w:r>
          </w:hyperlink>
        </w:p>
        <w:p w14:paraId="728E8893" w14:textId="336ADC2C"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893" w:history="1">
            <w:r w:rsidR="001D7D9F" w:rsidRPr="00FE495D">
              <w:rPr>
                <w:rStyle w:val="Hyperlink"/>
                <w:lang w:eastAsia="ro-RO"/>
              </w:rPr>
              <w:t xml:space="preserve">1.2. </w:t>
            </w:r>
            <w:r w:rsidR="001D7D9F" w:rsidRPr="00FE495D">
              <w:rPr>
                <w:rStyle w:val="Hyperlink"/>
              </w:rPr>
              <w:t>Procesul</w:t>
            </w:r>
            <w:r w:rsidR="001D7D9F" w:rsidRPr="00FE495D">
              <w:rPr>
                <w:rStyle w:val="Hyperlink"/>
                <w:lang w:eastAsia="ro-RO"/>
              </w:rPr>
              <w:t xml:space="preserve"> de elaborare a Planului de management</w:t>
            </w:r>
            <w:r w:rsidR="001D7D9F">
              <w:rPr>
                <w:webHidden/>
              </w:rPr>
              <w:tab/>
            </w:r>
            <w:r w:rsidR="001D7D9F">
              <w:rPr>
                <w:webHidden/>
              </w:rPr>
              <w:fldChar w:fldCharType="begin"/>
            </w:r>
            <w:r w:rsidR="001D7D9F">
              <w:rPr>
                <w:webHidden/>
              </w:rPr>
              <w:instrText xml:space="preserve"> PAGEREF _Toc156640893 \h </w:instrText>
            </w:r>
            <w:r w:rsidR="001D7D9F">
              <w:rPr>
                <w:webHidden/>
              </w:rPr>
            </w:r>
            <w:r w:rsidR="001D7D9F">
              <w:rPr>
                <w:webHidden/>
              </w:rPr>
              <w:fldChar w:fldCharType="separate"/>
            </w:r>
            <w:r w:rsidR="00A40A3C">
              <w:rPr>
                <w:webHidden/>
              </w:rPr>
              <w:t>11</w:t>
            </w:r>
            <w:r w:rsidR="001D7D9F">
              <w:rPr>
                <w:webHidden/>
              </w:rPr>
              <w:fldChar w:fldCharType="end"/>
            </w:r>
          </w:hyperlink>
        </w:p>
        <w:p w14:paraId="611A5651" w14:textId="4C2E7A7D"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894" w:history="1">
            <w:r w:rsidR="001D7D9F" w:rsidRPr="00FE495D">
              <w:rPr>
                <w:rStyle w:val="Hyperlink"/>
              </w:rPr>
              <w:t>1.3 Descrierea ariilor naturale protejate vizate de Planul de management</w:t>
            </w:r>
            <w:r w:rsidR="001D7D9F">
              <w:rPr>
                <w:webHidden/>
              </w:rPr>
              <w:tab/>
            </w:r>
            <w:r w:rsidR="001D7D9F">
              <w:rPr>
                <w:webHidden/>
              </w:rPr>
              <w:fldChar w:fldCharType="begin"/>
            </w:r>
            <w:r w:rsidR="001D7D9F">
              <w:rPr>
                <w:webHidden/>
              </w:rPr>
              <w:instrText xml:space="preserve"> PAGEREF _Toc156640894 \h </w:instrText>
            </w:r>
            <w:r w:rsidR="001D7D9F">
              <w:rPr>
                <w:webHidden/>
              </w:rPr>
            </w:r>
            <w:r w:rsidR="001D7D9F">
              <w:rPr>
                <w:webHidden/>
              </w:rPr>
              <w:fldChar w:fldCharType="separate"/>
            </w:r>
            <w:r w:rsidR="00A40A3C">
              <w:rPr>
                <w:webHidden/>
              </w:rPr>
              <w:t>12</w:t>
            </w:r>
            <w:r w:rsidR="001D7D9F">
              <w:rPr>
                <w:webHidden/>
              </w:rPr>
              <w:fldChar w:fldCharType="end"/>
            </w:r>
          </w:hyperlink>
        </w:p>
        <w:p w14:paraId="4A6E3AAA" w14:textId="6906FA3F"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895" w:history="1">
            <w:r w:rsidR="001D7D9F" w:rsidRPr="00FE495D">
              <w:rPr>
                <w:rStyle w:val="Hyperlink"/>
              </w:rPr>
              <w:t>1.3.1 Ariile naturale protejate vizate de Planul de management</w:t>
            </w:r>
            <w:r w:rsidR="001D7D9F">
              <w:rPr>
                <w:webHidden/>
              </w:rPr>
              <w:tab/>
            </w:r>
            <w:r w:rsidR="001D7D9F">
              <w:rPr>
                <w:webHidden/>
              </w:rPr>
              <w:fldChar w:fldCharType="begin"/>
            </w:r>
            <w:r w:rsidR="001D7D9F">
              <w:rPr>
                <w:webHidden/>
              </w:rPr>
              <w:instrText xml:space="preserve"> PAGEREF _Toc156640895 \h </w:instrText>
            </w:r>
            <w:r w:rsidR="001D7D9F">
              <w:rPr>
                <w:webHidden/>
              </w:rPr>
            </w:r>
            <w:r w:rsidR="001D7D9F">
              <w:rPr>
                <w:webHidden/>
              </w:rPr>
              <w:fldChar w:fldCharType="separate"/>
            </w:r>
            <w:r w:rsidR="00A40A3C">
              <w:rPr>
                <w:webHidden/>
              </w:rPr>
              <w:t>12</w:t>
            </w:r>
            <w:r w:rsidR="001D7D9F">
              <w:rPr>
                <w:webHidden/>
              </w:rPr>
              <w:fldChar w:fldCharType="end"/>
            </w:r>
          </w:hyperlink>
        </w:p>
        <w:p w14:paraId="01CD726A" w14:textId="2E636F83"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896" w:history="1">
            <w:r w:rsidR="001D7D9F" w:rsidRPr="00FE495D">
              <w:rPr>
                <w:rStyle w:val="Hyperlink"/>
              </w:rPr>
              <w:t>1.3.2. Localizarea ariilor naturale protejate vizate de Planul de management</w:t>
            </w:r>
            <w:r w:rsidR="001D7D9F">
              <w:rPr>
                <w:webHidden/>
              </w:rPr>
              <w:tab/>
            </w:r>
            <w:r w:rsidR="001D7D9F">
              <w:rPr>
                <w:webHidden/>
              </w:rPr>
              <w:fldChar w:fldCharType="begin"/>
            </w:r>
            <w:r w:rsidR="001D7D9F">
              <w:rPr>
                <w:webHidden/>
              </w:rPr>
              <w:instrText xml:space="preserve"> PAGEREF _Toc156640896 \h </w:instrText>
            </w:r>
            <w:r w:rsidR="001D7D9F">
              <w:rPr>
                <w:webHidden/>
              </w:rPr>
            </w:r>
            <w:r w:rsidR="001D7D9F">
              <w:rPr>
                <w:webHidden/>
              </w:rPr>
              <w:fldChar w:fldCharType="separate"/>
            </w:r>
            <w:r w:rsidR="00A40A3C">
              <w:rPr>
                <w:webHidden/>
              </w:rPr>
              <w:t>12</w:t>
            </w:r>
            <w:r w:rsidR="001D7D9F">
              <w:rPr>
                <w:webHidden/>
              </w:rPr>
              <w:fldChar w:fldCharType="end"/>
            </w:r>
          </w:hyperlink>
        </w:p>
        <w:p w14:paraId="41AAFA24" w14:textId="47467B0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897" w:history="1">
            <w:r w:rsidR="001D7D9F" w:rsidRPr="00FE495D">
              <w:rPr>
                <w:rStyle w:val="Hyperlink"/>
              </w:rPr>
              <w:t>1.3.3. Limitele ariilor naturale protejate vizate de Planul de management</w:t>
            </w:r>
            <w:r w:rsidR="001D7D9F">
              <w:rPr>
                <w:webHidden/>
              </w:rPr>
              <w:tab/>
            </w:r>
            <w:r w:rsidR="001D7D9F">
              <w:rPr>
                <w:webHidden/>
              </w:rPr>
              <w:fldChar w:fldCharType="begin"/>
            </w:r>
            <w:r w:rsidR="001D7D9F">
              <w:rPr>
                <w:webHidden/>
              </w:rPr>
              <w:instrText xml:space="preserve"> PAGEREF _Toc156640897 \h </w:instrText>
            </w:r>
            <w:r w:rsidR="001D7D9F">
              <w:rPr>
                <w:webHidden/>
              </w:rPr>
            </w:r>
            <w:r w:rsidR="001D7D9F">
              <w:rPr>
                <w:webHidden/>
              </w:rPr>
              <w:fldChar w:fldCharType="separate"/>
            </w:r>
            <w:r w:rsidR="00A40A3C">
              <w:rPr>
                <w:webHidden/>
              </w:rPr>
              <w:t>13</w:t>
            </w:r>
            <w:r w:rsidR="001D7D9F">
              <w:rPr>
                <w:webHidden/>
              </w:rPr>
              <w:fldChar w:fldCharType="end"/>
            </w:r>
          </w:hyperlink>
        </w:p>
        <w:p w14:paraId="574B024F" w14:textId="0560A334"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898" w:history="1">
            <w:r w:rsidR="001D7D9F" w:rsidRPr="00FE495D">
              <w:rPr>
                <w:rStyle w:val="Hyperlink"/>
              </w:rPr>
              <w:t>1.3.4. Zonarea internă a ariei naturale protejate</w:t>
            </w:r>
            <w:r w:rsidR="001D7D9F">
              <w:rPr>
                <w:webHidden/>
              </w:rPr>
              <w:tab/>
            </w:r>
            <w:r w:rsidR="001D7D9F">
              <w:rPr>
                <w:webHidden/>
              </w:rPr>
              <w:fldChar w:fldCharType="begin"/>
            </w:r>
            <w:r w:rsidR="001D7D9F">
              <w:rPr>
                <w:webHidden/>
              </w:rPr>
              <w:instrText xml:space="preserve"> PAGEREF _Toc156640898 \h </w:instrText>
            </w:r>
            <w:r w:rsidR="001D7D9F">
              <w:rPr>
                <w:webHidden/>
              </w:rPr>
            </w:r>
            <w:r w:rsidR="001D7D9F">
              <w:rPr>
                <w:webHidden/>
              </w:rPr>
              <w:fldChar w:fldCharType="separate"/>
            </w:r>
            <w:r w:rsidR="00A40A3C">
              <w:rPr>
                <w:webHidden/>
              </w:rPr>
              <w:t>13</w:t>
            </w:r>
            <w:r w:rsidR="001D7D9F">
              <w:rPr>
                <w:webHidden/>
              </w:rPr>
              <w:fldChar w:fldCharType="end"/>
            </w:r>
          </w:hyperlink>
        </w:p>
        <w:p w14:paraId="73A46943" w14:textId="65A92B1E"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899" w:history="1">
            <w:r w:rsidR="001D7D9F" w:rsidRPr="00FE495D">
              <w:rPr>
                <w:rStyle w:val="Hyperlink"/>
                <w:noProof/>
              </w:rPr>
              <w:t>2. MEDIUL ABIOTIC AL ARIILOR NATURALE PROTEJATE</w:t>
            </w:r>
            <w:r w:rsidR="001D7D9F">
              <w:rPr>
                <w:noProof/>
                <w:webHidden/>
              </w:rPr>
              <w:tab/>
            </w:r>
            <w:r w:rsidR="001D7D9F">
              <w:rPr>
                <w:noProof/>
                <w:webHidden/>
              </w:rPr>
              <w:fldChar w:fldCharType="begin"/>
            </w:r>
            <w:r w:rsidR="001D7D9F">
              <w:rPr>
                <w:noProof/>
                <w:webHidden/>
              </w:rPr>
              <w:instrText xml:space="preserve"> PAGEREF _Toc156640899 \h </w:instrText>
            </w:r>
            <w:r w:rsidR="001D7D9F">
              <w:rPr>
                <w:noProof/>
                <w:webHidden/>
              </w:rPr>
            </w:r>
            <w:r w:rsidR="001D7D9F">
              <w:rPr>
                <w:noProof/>
                <w:webHidden/>
              </w:rPr>
              <w:fldChar w:fldCharType="separate"/>
            </w:r>
            <w:r w:rsidR="00A40A3C">
              <w:rPr>
                <w:noProof/>
                <w:webHidden/>
              </w:rPr>
              <w:t>14</w:t>
            </w:r>
            <w:r w:rsidR="001D7D9F">
              <w:rPr>
                <w:noProof/>
                <w:webHidden/>
              </w:rPr>
              <w:fldChar w:fldCharType="end"/>
            </w:r>
          </w:hyperlink>
        </w:p>
        <w:p w14:paraId="05672402" w14:textId="212AF647"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0" w:history="1">
            <w:r w:rsidR="001D7D9F" w:rsidRPr="00FE495D">
              <w:rPr>
                <w:rStyle w:val="Hyperlink"/>
              </w:rPr>
              <w:t>2.1. Geologie</w:t>
            </w:r>
            <w:r w:rsidR="001D7D9F">
              <w:rPr>
                <w:webHidden/>
              </w:rPr>
              <w:tab/>
            </w:r>
            <w:r w:rsidR="001D7D9F">
              <w:rPr>
                <w:webHidden/>
              </w:rPr>
              <w:fldChar w:fldCharType="begin"/>
            </w:r>
            <w:r w:rsidR="001D7D9F">
              <w:rPr>
                <w:webHidden/>
              </w:rPr>
              <w:instrText xml:space="preserve"> PAGEREF _Toc156640900 \h </w:instrText>
            </w:r>
            <w:r w:rsidR="001D7D9F">
              <w:rPr>
                <w:webHidden/>
              </w:rPr>
            </w:r>
            <w:r w:rsidR="001D7D9F">
              <w:rPr>
                <w:webHidden/>
              </w:rPr>
              <w:fldChar w:fldCharType="separate"/>
            </w:r>
            <w:r w:rsidR="00A40A3C">
              <w:rPr>
                <w:webHidden/>
              </w:rPr>
              <w:t>14</w:t>
            </w:r>
            <w:r w:rsidR="001D7D9F">
              <w:rPr>
                <w:webHidden/>
              </w:rPr>
              <w:fldChar w:fldCharType="end"/>
            </w:r>
          </w:hyperlink>
        </w:p>
        <w:p w14:paraId="60DD0D28" w14:textId="255E0A4D"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1" w:history="1">
            <w:r w:rsidR="001D7D9F" w:rsidRPr="00FE495D">
              <w:rPr>
                <w:rStyle w:val="Hyperlink"/>
              </w:rPr>
              <w:t>2.2. Hidrografie</w:t>
            </w:r>
            <w:r w:rsidR="001D7D9F">
              <w:rPr>
                <w:webHidden/>
              </w:rPr>
              <w:tab/>
            </w:r>
            <w:r w:rsidR="001D7D9F">
              <w:rPr>
                <w:webHidden/>
              </w:rPr>
              <w:fldChar w:fldCharType="begin"/>
            </w:r>
            <w:r w:rsidR="001D7D9F">
              <w:rPr>
                <w:webHidden/>
              </w:rPr>
              <w:instrText xml:space="preserve"> PAGEREF _Toc156640901 \h </w:instrText>
            </w:r>
            <w:r w:rsidR="001D7D9F">
              <w:rPr>
                <w:webHidden/>
              </w:rPr>
            </w:r>
            <w:r w:rsidR="001D7D9F">
              <w:rPr>
                <w:webHidden/>
              </w:rPr>
              <w:fldChar w:fldCharType="separate"/>
            </w:r>
            <w:r w:rsidR="00A40A3C">
              <w:rPr>
                <w:webHidden/>
              </w:rPr>
              <w:t>15</w:t>
            </w:r>
            <w:r w:rsidR="001D7D9F">
              <w:rPr>
                <w:webHidden/>
              </w:rPr>
              <w:fldChar w:fldCharType="end"/>
            </w:r>
          </w:hyperlink>
        </w:p>
        <w:p w14:paraId="1B4EACB9" w14:textId="0F342AE3"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2" w:history="1">
            <w:r w:rsidR="001D7D9F" w:rsidRPr="00FE495D">
              <w:rPr>
                <w:rStyle w:val="Hyperlink"/>
              </w:rPr>
              <w:t>2.3. Pedologie</w:t>
            </w:r>
            <w:r w:rsidR="001D7D9F">
              <w:rPr>
                <w:webHidden/>
              </w:rPr>
              <w:tab/>
            </w:r>
            <w:r w:rsidR="001D7D9F">
              <w:rPr>
                <w:webHidden/>
              </w:rPr>
              <w:fldChar w:fldCharType="begin"/>
            </w:r>
            <w:r w:rsidR="001D7D9F">
              <w:rPr>
                <w:webHidden/>
              </w:rPr>
              <w:instrText xml:space="preserve"> PAGEREF _Toc156640902 \h </w:instrText>
            </w:r>
            <w:r w:rsidR="001D7D9F">
              <w:rPr>
                <w:webHidden/>
              </w:rPr>
            </w:r>
            <w:r w:rsidR="001D7D9F">
              <w:rPr>
                <w:webHidden/>
              </w:rPr>
              <w:fldChar w:fldCharType="separate"/>
            </w:r>
            <w:r w:rsidR="00A40A3C">
              <w:rPr>
                <w:webHidden/>
              </w:rPr>
              <w:t>16</w:t>
            </w:r>
            <w:r w:rsidR="001D7D9F">
              <w:rPr>
                <w:webHidden/>
              </w:rPr>
              <w:fldChar w:fldCharType="end"/>
            </w:r>
          </w:hyperlink>
        </w:p>
        <w:p w14:paraId="3444EBFB" w14:textId="71175D3B"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3" w:history="1">
            <w:r w:rsidR="001D7D9F" w:rsidRPr="00FE495D">
              <w:rPr>
                <w:rStyle w:val="Hyperlink"/>
              </w:rPr>
              <w:t>2.4. Clima</w:t>
            </w:r>
            <w:r w:rsidR="001D7D9F">
              <w:rPr>
                <w:webHidden/>
              </w:rPr>
              <w:tab/>
            </w:r>
            <w:r w:rsidR="001D7D9F">
              <w:rPr>
                <w:webHidden/>
              </w:rPr>
              <w:fldChar w:fldCharType="begin"/>
            </w:r>
            <w:r w:rsidR="001D7D9F">
              <w:rPr>
                <w:webHidden/>
              </w:rPr>
              <w:instrText xml:space="preserve"> PAGEREF _Toc156640903 \h </w:instrText>
            </w:r>
            <w:r w:rsidR="001D7D9F">
              <w:rPr>
                <w:webHidden/>
              </w:rPr>
            </w:r>
            <w:r w:rsidR="001D7D9F">
              <w:rPr>
                <w:webHidden/>
              </w:rPr>
              <w:fldChar w:fldCharType="separate"/>
            </w:r>
            <w:r w:rsidR="00A40A3C">
              <w:rPr>
                <w:webHidden/>
              </w:rPr>
              <w:t>17</w:t>
            </w:r>
            <w:r w:rsidR="001D7D9F">
              <w:rPr>
                <w:webHidden/>
              </w:rPr>
              <w:fldChar w:fldCharType="end"/>
            </w:r>
          </w:hyperlink>
        </w:p>
        <w:p w14:paraId="531DCD8E" w14:textId="45C72BFE"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4" w:history="1">
            <w:r w:rsidR="001D7D9F" w:rsidRPr="00FE495D">
              <w:rPr>
                <w:rStyle w:val="Hyperlink"/>
              </w:rPr>
              <w:t>2.5. Elemente de interes conservativ, de tip abiotic</w:t>
            </w:r>
            <w:r w:rsidR="001D7D9F">
              <w:rPr>
                <w:webHidden/>
              </w:rPr>
              <w:tab/>
            </w:r>
            <w:r w:rsidR="001D7D9F">
              <w:rPr>
                <w:webHidden/>
              </w:rPr>
              <w:fldChar w:fldCharType="begin"/>
            </w:r>
            <w:r w:rsidR="001D7D9F">
              <w:rPr>
                <w:webHidden/>
              </w:rPr>
              <w:instrText xml:space="preserve"> PAGEREF _Toc156640904 \h </w:instrText>
            </w:r>
            <w:r w:rsidR="001D7D9F">
              <w:rPr>
                <w:webHidden/>
              </w:rPr>
            </w:r>
            <w:r w:rsidR="001D7D9F">
              <w:rPr>
                <w:webHidden/>
              </w:rPr>
              <w:fldChar w:fldCharType="separate"/>
            </w:r>
            <w:r w:rsidR="00A40A3C">
              <w:rPr>
                <w:webHidden/>
              </w:rPr>
              <w:t>20</w:t>
            </w:r>
            <w:r w:rsidR="001D7D9F">
              <w:rPr>
                <w:webHidden/>
              </w:rPr>
              <w:fldChar w:fldCharType="end"/>
            </w:r>
          </w:hyperlink>
        </w:p>
        <w:p w14:paraId="3963A477" w14:textId="7E11D20D"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05" w:history="1">
            <w:r w:rsidR="001D7D9F" w:rsidRPr="00FE495D">
              <w:rPr>
                <w:rStyle w:val="Hyperlink"/>
                <w:noProof/>
              </w:rPr>
              <w:t>3. MEDIUL BIOTIC AL ARIILOR NATURALE PROTEJATE</w:t>
            </w:r>
            <w:r w:rsidR="001D7D9F">
              <w:rPr>
                <w:noProof/>
                <w:webHidden/>
              </w:rPr>
              <w:tab/>
            </w:r>
            <w:r w:rsidR="001D7D9F">
              <w:rPr>
                <w:noProof/>
                <w:webHidden/>
              </w:rPr>
              <w:fldChar w:fldCharType="begin"/>
            </w:r>
            <w:r w:rsidR="001D7D9F">
              <w:rPr>
                <w:noProof/>
                <w:webHidden/>
              </w:rPr>
              <w:instrText xml:space="preserve"> PAGEREF _Toc156640905 \h </w:instrText>
            </w:r>
            <w:r w:rsidR="001D7D9F">
              <w:rPr>
                <w:noProof/>
                <w:webHidden/>
              </w:rPr>
            </w:r>
            <w:r w:rsidR="001D7D9F">
              <w:rPr>
                <w:noProof/>
                <w:webHidden/>
              </w:rPr>
              <w:fldChar w:fldCharType="separate"/>
            </w:r>
            <w:r w:rsidR="00A40A3C">
              <w:rPr>
                <w:noProof/>
                <w:webHidden/>
              </w:rPr>
              <w:t>20</w:t>
            </w:r>
            <w:r w:rsidR="001D7D9F">
              <w:rPr>
                <w:noProof/>
                <w:webHidden/>
              </w:rPr>
              <w:fldChar w:fldCharType="end"/>
            </w:r>
          </w:hyperlink>
        </w:p>
        <w:p w14:paraId="3EA947F1" w14:textId="1345EB00"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6" w:history="1">
            <w:r w:rsidR="001D7D9F" w:rsidRPr="00FE495D">
              <w:rPr>
                <w:rStyle w:val="Hyperlink"/>
              </w:rPr>
              <w:t>3.1. Ecosistemele</w:t>
            </w:r>
            <w:r w:rsidR="001D7D9F">
              <w:rPr>
                <w:webHidden/>
              </w:rPr>
              <w:tab/>
            </w:r>
            <w:r w:rsidR="001D7D9F">
              <w:rPr>
                <w:webHidden/>
              </w:rPr>
              <w:fldChar w:fldCharType="begin"/>
            </w:r>
            <w:r w:rsidR="001D7D9F">
              <w:rPr>
                <w:webHidden/>
              </w:rPr>
              <w:instrText xml:space="preserve"> PAGEREF _Toc156640906 \h </w:instrText>
            </w:r>
            <w:r w:rsidR="001D7D9F">
              <w:rPr>
                <w:webHidden/>
              </w:rPr>
            </w:r>
            <w:r w:rsidR="001D7D9F">
              <w:rPr>
                <w:webHidden/>
              </w:rPr>
              <w:fldChar w:fldCharType="separate"/>
            </w:r>
            <w:r w:rsidR="00A40A3C">
              <w:rPr>
                <w:webHidden/>
              </w:rPr>
              <w:t>20</w:t>
            </w:r>
            <w:r w:rsidR="001D7D9F">
              <w:rPr>
                <w:webHidden/>
              </w:rPr>
              <w:fldChar w:fldCharType="end"/>
            </w:r>
          </w:hyperlink>
        </w:p>
        <w:p w14:paraId="7F39B2CD" w14:textId="01F6B539"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07" w:history="1">
            <w:r w:rsidR="001D7D9F" w:rsidRPr="00FE495D">
              <w:rPr>
                <w:rStyle w:val="Hyperlink"/>
              </w:rPr>
              <w:t>3.2. Habitate de interes conservativ în baza cărora au fost declarate ariile naturale protejate</w:t>
            </w:r>
            <w:r w:rsidR="001D7D9F">
              <w:rPr>
                <w:webHidden/>
              </w:rPr>
              <w:tab/>
            </w:r>
            <w:r w:rsidR="001D7D9F">
              <w:rPr>
                <w:webHidden/>
              </w:rPr>
              <w:fldChar w:fldCharType="begin"/>
            </w:r>
            <w:r w:rsidR="001D7D9F">
              <w:rPr>
                <w:webHidden/>
              </w:rPr>
              <w:instrText xml:space="preserve"> PAGEREF _Toc156640907 \h </w:instrText>
            </w:r>
            <w:r w:rsidR="001D7D9F">
              <w:rPr>
                <w:webHidden/>
              </w:rPr>
            </w:r>
            <w:r w:rsidR="001D7D9F">
              <w:rPr>
                <w:webHidden/>
              </w:rPr>
              <w:fldChar w:fldCharType="separate"/>
            </w:r>
            <w:r w:rsidR="00A40A3C">
              <w:rPr>
                <w:webHidden/>
              </w:rPr>
              <w:t>20</w:t>
            </w:r>
            <w:r w:rsidR="001D7D9F">
              <w:rPr>
                <w:webHidden/>
              </w:rPr>
              <w:fldChar w:fldCharType="end"/>
            </w:r>
          </w:hyperlink>
        </w:p>
        <w:p w14:paraId="638D62E6" w14:textId="10AE2A7E"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08" w:history="1">
            <w:r w:rsidR="001D7D9F" w:rsidRPr="00FE495D">
              <w:rPr>
                <w:rStyle w:val="Hyperlink"/>
              </w:rPr>
              <w:t>1530* Pajiști și mlaștini halofile panonice și ponto-sarmatice</w:t>
            </w:r>
            <w:r w:rsidR="001D7D9F">
              <w:rPr>
                <w:webHidden/>
              </w:rPr>
              <w:tab/>
            </w:r>
            <w:r w:rsidR="001D7D9F">
              <w:rPr>
                <w:webHidden/>
              </w:rPr>
              <w:fldChar w:fldCharType="begin"/>
            </w:r>
            <w:r w:rsidR="001D7D9F">
              <w:rPr>
                <w:webHidden/>
              </w:rPr>
              <w:instrText xml:space="preserve"> PAGEREF _Toc156640908 \h </w:instrText>
            </w:r>
            <w:r w:rsidR="001D7D9F">
              <w:rPr>
                <w:webHidden/>
              </w:rPr>
            </w:r>
            <w:r w:rsidR="001D7D9F">
              <w:rPr>
                <w:webHidden/>
              </w:rPr>
              <w:fldChar w:fldCharType="separate"/>
            </w:r>
            <w:r w:rsidR="00A40A3C">
              <w:rPr>
                <w:webHidden/>
              </w:rPr>
              <w:t>21</w:t>
            </w:r>
            <w:r w:rsidR="001D7D9F">
              <w:rPr>
                <w:webHidden/>
              </w:rPr>
              <w:fldChar w:fldCharType="end"/>
            </w:r>
          </w:hyperlink>
        </w:p>
        <w:p w14:paraId="4217F848" w14:textId="7375D784"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09" w:history="1">
            <w:r w:rsidR="001D7D9F" w:rsidRPr="00FE495D">
              <w:rPr>
                <w:rStyle w:val="Hyperlink"/>
              </w:rPr>
              <w:t>6240* Pajiști stepice subpanonice / transilvane</w:t>
            </w:r>
            <w:r w:rsidR="001D7D9F">
              <w:rPr>
                <w:webHidden/>
              </w:rPr>
              <w:tab/>
            </w:r>
            <w:r w:rsidR="001D7D9F">
              <w:rPr>
                <w:webHidden/>
              </w:rPr>
              <w:fldChar w:fldCharType="begin"/>
            </w:r>
            <w:r w:rsidR="001D7D9F">
              <w:rPr>
                <w:webHidden/>
              </w:rPr>
              <w:instrText xml:space="preserve"> PAGEREF _Toc156640909 \h </w:instrText>
            </w:r>
            <w:r w:rsidR="001D7D9F">
              <w:rPr>
                <w:webHidden/>
              </w:rPr>
            </w:r>
            <w:r w:rsidR="001D7D9F">
              <w:rPr>
                <w:webHidden/>
              </w:rPr>
              <w:fldChar w:fldCharType="separate"/>
            </w:r>
            <w:r w:rsidR="00A40A3C">
              <w:rPr>
                <w:webHidden/>
              </w:rPr>
              <w:t>23</w:t>
            </w:r>
            <w:r w:rsidR="001D7D9F">
              <w:rPr>
                <w:webHidden/>
              </w:rPr>
              <w:fldChar w:fldCharType="end"/>
            </w:r>
          </w:hyperlink>
        </w:p>
        <w:p w14:paraId="2C9CBD1F" w14:textId="7C7BF0C5"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10" w:history="1">
            <w:r w:rsidR="001D7D9F" w:rsidRPr="00FE495D">
              <w:rPr>
                <w:rStyle w:val="Hyperlink"/>
              </w:rPr>
              <w:t>3.3. Specii de floră și faună de interes conservativ pentru care au fost declarate ariile naturale protejate</w:t>
            </w:r>
            <w:r w:rsidR="001D7D9F">
              <w:rPr>
                <w:webHidden/>
              </w:rPr>
              <w:tab/>
            </w:r>
            <w:r w:rsidR="001D7D9F">
              <w:rPr>
                <w:webHidden/>
              </w:rPr>
              <w:fldChar w:fldCharType="begin"/>
            </w:r>
            <w:r w:rsidR="001D7D9F">
              <w:rPr>
                <w:webHidden/>
              </w:rPr>
              <w:instrText xml:space="preserve"> PAGEREF _Toc156640910 \h </w:instrText>
            </w:r>
            <w:r w:rsidR="001D7D9F">
              <w:rPr>
                <w:webHidden/>
              </w:rPr>
            </w:r>
            <w:r w:rsidR="001D7D9F">
              <w:rPr>
                <w:webHidden/>
              </w:rPr>
              <w:fldChar w:fldCharType="separate"/>
            </w:r>
            <w:r w:rsidR="00A40A3C">
              <w:rPr>
                <w:webHidden/>
              </w:rPr>
              <w:t>25</w:t>
            </w:r>
            <w:r w:rsidR="001D7D9F">
              <w:rPr>
                <w:webHidden/>
              </w:rPr>
              <w:fldChar w:fldCharType="end"/>
            </w:r>
          </w:hyperlink>
        </w:p>
        <w:p w14:paraId="1410155F" w14:textId="1C8B0BC7"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1" w:history="1">
            <w:r w:rsidR="001D7D9F" w:rsidRPr="00FE495D">
              <w:rPr>
                <w:rStyle w:val="Hyperlink"/>
              </w:rPr>
              <w:t>3.3.1 Plante superioare</w:t>
            </w:r>
            <w:r w:rsidR="001D7D9F">
              <w:rPr>
                <w:webHidden/>
              </w:rPr>
              <w:tab/>
            </w:r>
            <w:r w:rsidR="001D7D9F">
              <w:rPr>
                <w:webHidden/>
              </w:rPr>
              <w:fldChar w:fldCharType="begin"/>
            </w:r>
            <w:r w:rsidR="001D7D9F">
              <w:rPr>
                <w:webHidden/>
              </w:rPr>
              <w:instrText xml:space="preserve"> PAGEREF _Toc156640911 \h </w:instrText>
            </w:r>
            <w:r w:rsidR="001D7D9F">
              <w:rPr>
                <w:webHidden/>
              </w:rPr>
            </w:r>
            <w:r w:rsidR="001D7D9F">
              <w:rPr>
                <w:webHidden/>
              </w:rPr>
              <w:fldChar w:fldCharType="separate"/>
            </w:r>
            <w:r w:rsidR="00A40A3C">
              <w:rPr>
                <w:webHidden/>
              </w:rPr>
              <w:t>26</w:t>
            </w:r>
            <w:r w:rsidR="001D7D9F">
              <w:rPr>
                <w:webHidden/>
              </w:rPr>
              <w:fldChar w:fldCharType="end"/>
            </w:r>
          </w:hyperlink>
        </w:p>
        <w:p w14:paraId="48109F73" w14:textId="21FFB91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2" w:history="1">
            <w:r w:rsidR="001D7D9F" w:rsidRPr="00FE495D">
              <w:rPr>
                <w:rStyle w:val="Hyperlink"/>
                <w:i/>
                <w:iCs/>
              </w:rPr>
              <w:t xml:space="preserve">Armeria </w:t>
            </w:r>
            <w:r w:rsidR="001D7D9F" w:rsidRPr="00FE495D">
              <w:rPr>
                <w:rStyle w:val="Hyperlink"/>
                <w:rFonts w:cstheme="majorBidi"/>
                <w:i/>
                <w:iCs/>
                <w:lang w:eastAsia="x-none"/>
              </w:rPr>
              <w:t>cf. maritima</w:t>
            </w:r>
            <w:r w:rsidR="001D7D9F" w:rsidRPr="00FE495D">
              <w:rPr>
                <w:rStyle w:val="Hyperlink"/>
                <w:rFonts w:cstheme="majorBidi"/>
                <w:lang w:eastAsia="x-none"/>
              </w:rPr>
              <w:t xml:space="preserve"> (Mill.) Willd.</w:t>
            </w:r>
            <w:r w:rsidR="001D7D9F">
              <w:rPr>
                <w:webHidden/>
              </w:rPr>
              <w:tab/>
            </w:r>
            <w:r w:rsidR="001D7D9F">
              <w:rPr>
                <w:webHidden/>
              </w:rPr>
              <w:fldChar w:fldCharType="begin"/>
            </w:r>
            <w:r w:rsidR="001D7D9F">
              <w:rPr>
                <w:webHidden/>
              </w:rPr>
              <w:instrText xml:space="preserve"> PAGEREF _Toc156640912 \h </w:instrText>
            </w:r>
            <w:r w:rsidR="001D7D9F">
              <w:rPr>
                <w:webHidden/>
              </w:rPr>
            </w:r>
            <w:r w:rsidR="001D7D9F">
              <w:rPr>
                <w:webHidden/>
              </w:rPr>
              <w:fldChar w:fldCharType="separate"/>
            </w:r>
            <w:r w:rsidR="00A40A3C">
              <w:rPr>
                <w:webHidden/>
              </w:rPr>
              <w:t>26</w:t>
            </w:r>
            <w:r w:rsidR="001D7D9F">
              <w:rPr>
                <w:webHidden/>
              </w:rPr>
              <w:fldChar w:fldCharType="end"/>
            </w:r>
          </w:hyperlink>
        </w:p>
        <w:p w14:paraId="40C1D29F" w14:textId="0AAEE265"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3" w:history="1">
            <w:r w:rsidR="001D7D9F" w:rsidRPr="00FE495D">
              <w:rPr>
                <w:rStyle w:val="Hyperlink"/>
              </w:rPr>
              <w:t>3.3.2 Nevertebrate</w:t>
            </w:r>
            <w:r w:rsidR="001D7D9F">
              <w:rPr>
                <w:webHidden/>
              </w:rPr>
              <w:tab/>
            </w:r>
            <w:r w:rsidR="001D7D9F">
              <w:rPr>
                <w:webHidden/>
              </w:rPr>
              <w:fldChar w:fldCharType="begin"/>
            </w:r>
            <w:r w:rsidR="001D7D9F">
              <w:rPr>
                <w:webHidden/>
              </w:rPr>
              <w:instrText xml:space="preserve"> PAGEREF _Toc156640913 \h </w:instrText>
            </w:r>
            <w:r w:rsidR="001D7D9F">
              <w:rPr>
                <w:webHidden/>
              </w:rPr>
            </w:r>
            <w:r w:rsidR="001D7D9F">
              <w:rPr>
                <w:webHidden/>
              </w:rPr>
              <w:fldChar w:fldCharType="separate"/>
            </w:r>
            <w:r w:rsidR="00A40A3C">
              <w:rPr>
                <w:webHidden/>
              </w:rPr>
              <w:t>29</w:t>
            </w:r>
            <w:r w:rsidR="001D7D9F">
              <w:rPr>
                <w:webHidden/>
              </w:rPr>
              <w:fldChar w:fldCharType="end"/>
            </w:r>
          </w:hyperlink>
        </w:p>
        <w:p w14:paraId="66BA016A" w14:textId="3AB11F80"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4" w:history="1">
            <w:r w:rsidR="001D7D9F" w:rsidRPr="00FE495D">
              <w:rPr>
                <w:rStyle w:val="Hyperlink"/>
                <w:i/>
                <w:iCs/>
              </w:rPr>
              <w:t>Catopta thrips</w:t>
            </w:r>
            <w:r w:rsidR="001D7D9F">
              <w:rPr>
                <w:webHidden/>
              </w:rPr>
              <w:tab/>
            </w:r>
            <w:r w:rsidR="001D7D9F">
              <w:rPr>
                <w:webHidden/>
              </w:rPr>
              <w:fldChar w:fldCharType="begin"/>
            </w:r>
            <w:r w:rsidR="001D7D9F">
              <w:rPr>
                <w:webHidden/>
              </w:rPr>
              <w:instrText xml:space="preserve"> PAGEREF _Toc156640914 \h </w:instrText>
            </w:r>
            <w:r w:rsidR="001D7D9F">
              <w:rPr>
                <w:webHidden/>
              </w:rPr>
            </w:r>
            <w:r w:rsidR="001D7D9F">
              <w:rPr>
                <w:webHidden/>
              </w:rPr>
              <w:fldChar w:fldCharType="separate"/>
            </w:r>
            <w:r w:rsidR="00A40A3C">
              <w:rPr>
                <w:webHidden/>
              </w:rPr>
              <w:t>29</w:t>
            </w:r>
            <w:r w:rsidR="001D7D9F">
              <w:rPr>
                <w:webHidden/>
              </w:rPr>
              <w:fldChar w:fldCharType="end"/>
            </w:r>
          </w:hyperlink>
        </w:p>
        <w:p w14:paraId="08D52FAE" w14:textId="37ED4976"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5" w:history="1">
            <w:r w:rsidR="001D7D9F" w:rsidRPr="00FE495D">
              <w:rPr>
                <w:rStyle w:val="Hyperlink"/>
                <w:i/>
                <w:iCs/>
              </w:rPr>
              <w:t>Eriogaster catax</w:t>
            </w:r>
            <w:r w:rsidR="001D7D9F">
              <w:rPr>
                <w:webHidden/>
              </w:rPr>
              <w:tab/>
            </w:r>
            <w:r w:rsidR="001D7D9F">
              <w:rPr>
                <w:webHidden/>
              </w:rPr>
              <w:fldChar w:fldCharType="begin"/>
            </w:r>
            <w:r w:rsidR="001D7D9F">
              <w:rPr>
                <w:webHidden/>
              </w:rPr>
              <w:instrText xml:space="preserve"> PAGEREF _Toc156640915 \h </w:instrText>
            </w:r>
            <w:r w:rsidR="001D7D9F">
              <w:rPr>
                <w:webHidden/>
              </w:rPr>
            </w:r>
            <w:r w:rsidR="001D7D9F">
              <w:rPr>
                <w:webHidden/>
              </w:rPr>
              <w:fldChar w:fldCharType="separate"/>
            </w:r>
            <w:r w:rsidR="00A40A3C">
              <w:rPr>
                <w:webHidden/>
              </w:rPr>
              <w:t>31</w:t>
            </w:r>
            <w:r w:rsidR="001D7D9F">
              <w:rPr>
                <w:webHidden/>
              </w:rPr>
              <w:fldChar w:fldCharType="end"/>
            </w:r>
          </w:hyperlink>
        </w:p>
        <w:p w14:paraId="7592D676" w14:textId="1854BF9F"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6" w:history="1">
            <w:r w:rsidR="001D7D9F" w:rsidRPr="00FE495D">
              <w:rPr>
                <w:rStyle w:val="Hyperlink"/>
                <w:i/>
                <w:iCs/>
              </w:rPr>
              <w:t>Lycaena dispar</w:t>
            </w:r>
            <w:r w:rsidR="001D7D9F">
              <w:rPr>
                <w:webHidden/>
              </w:rPr>
              <w:tab/>
            </w:r>
            <w:r w:rsidR="001D7D9F">
              <w:rPr>
                <w:webHidden/>
              </w:rPr>
              <w:fldChar w:fldCharType="begin"/>
            </w:r>
            <w:r w:rsidR="001D7D9F">
              <w:rPr>
                <w:webHidden/>
              </w:rPr>
              <w:instrText xml:space="preserve"> PAGEREF _Toc156640916 \h </w:instrText>
            </w:r>
            <w:r w:rsidR="001D7D9F">
              <w:rPr>
                <w:webHidden/>
              </w:rPr>
            </w:r>
            <w:r w:rsidR="001D7D9F">
              <w:rPr>
                <w:webHidden/>
              </w:rPr>
              <w:fldChar w:fldCharType="separate"/>
            </w:r>
            <w:r w:rsidR="00A40A3C">
              <w:rPr>
                <w:webHidden/>
              </w:rPr>
              <w:t>32</w:t>
            </w:r>
            <w:r w:rsidR="001D7D9F">
              <w:rPr>
                <w:webHidden/>
              </w:rPr>
              <w:fldChar w:fldCharType="end"/>
            </w:r>
          </w:hyperlink>
        </w:p>
        <w:p w14:paraId="1D3A6C2C" w14:textId="4961C97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7" w:history="1">
            <w:r w:rsidR="001D7D9F" w:rsidRPr="00FE495D">
              <w:rPr>
                <w:rStyle w:val="Hyperlink"/>
              </w:rPr>
              <w:t>3.3.3 Herpetofaună</w:t>
            </w:r>
            <w:r w:rsidR="001D7D9F">
              <w:rPr>
                <w:webHidden/>
              </w:rPr>
              <w:tab/>
            </w:r>
            <w:r w:rsidR="001D7D9F">
              <w:rPr>
                <w:webHidden/>
              </w:rPr>
              <w:fldChar w:fldCharType="begin"/>
            </w:r>
            <w:r w:rsidR="001D7D9F">
              <w:rPr>
                <w:webHidden/>
              </w:rPr>
              <w:instrText xml:space="preserve"> PAGEREF _Toc156640917 \h </w:instrText>
            </w:r>
            <w:r w:rsidR="001D7D9F">
              <w:rPr>
                <w:webHidden/>
              </w:rPr>
            </w:r>
            <w:r w:rsidR="001D7D9F">
              <w:rPr>
                <w:webHidden/>
              </w:rPr>
              <w:fldChar w:fldCharType="separate"/>
            </w:r>
            <w:r w:rsidR="00A40A3C">
              <w:rPr>
                <w:webHidden/>
              </w:rPr>
              <w:t>34</w:t>
            </w:r>
            <w:r w:rsidR="001D7D9F">
              <w:rPr>
                <w:webHidden/>
              </w:rPr>
              <w:fldChar w:fldCharType="end"/>
            </w:r>
          </w:hyperlink>
        </w:p>
        <w:p w14:paraId="65549ED6" w14:textId="28035F75"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8" w:history="1">
            <w:r w:rsidR="001D7D9F" w:rsidRPr="00FE495D">
              <w:rPr>
                <w:rStyle w:val="Hyperlink"/>
                <w:i/>
                <w:iCs/>
              </w:rPr>
              <w:t>Bombina variegata</w:t>
            </w:r>
            <w:r w:rsidR="001D7D9F">
              <w:rPr>
                <w:webHidden/>
              </w:rPr>
              <w:tab/>
            </w:r>
            <w:r w:rsidR="001D7D9F">
              <w:rPr>
                <w:webHidden/>
              </w:rPr>
              <w:fldChar w:fldCharType="begin"/>
            </w:r>
            <w:r w:rsidR="001D7D9F">
              <w:rPr>
                <w:webHidden/>
              </w:rPr>
              <w:instrText xml:space="preserve"> PAGEREF _Toc156640918 \h </w:instrText>
            </w:r>
            <w:r w:rsidR="001D7D9F">
              <w:rPr>
                <w:webHidden/>
              </w:rPr>
            </w:r>
            <w:r w:rsidR="001D7D9F">
              <w:rPr>
                <w:webHidden/>
              </w:rPr>
              <w:fldChar w:fldCharType="separate"/>
            </w:r>
            <w:r w:rsidR="00A40A3C">
              <w:rPr>
                <w:webHidden/>
              </w:rPr>
              <w:t>34</w:t>
            </w:r>
            <w:r w:rsidR="001D7D9F">
              <w:rPr>
                <w:webHidden/>
              </w:rPr>
              <w:fldChar w:fldCharType="end"/>
            </w:r>
          </w:hyperlink>
        </w:p>
        <w:p w14:paraId="7A5E6330" w14:textId="2BCF261E"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19" w:history="1">
            <w:r w:rsidR="001D7D9F" w:rsidRPr="00FE495D">
              <w:rPr>
                <w:rStyle w:val="Hyperlink"/>
                <w:i/>
                <w:iCs/>
              </w:rPr>
              <w:t>Triturus cristatus</w:t>
            </w:r>
            <w:r w:rsidR="001D7D9F">
              <w:rPr>
                <w:webHidden/>
              </w:rPr>
              <w:tab/>
            </w:r>
            <w:r w:rsidR="001D7D9F">
              <w:rPr>
                <w:webHidden/>
              </w:rPr>
              <w:fldChar w:fldCharType="begin"/>
            </w:r>
            <w:r w:rsidR="001D7D9F">
              <w:rPr>
                <w:webHidden/>
              </w:rPr>
              <w:instrText xml:space="preserve"> PAGEREF _Toc156640919 \h </w:instrText>
            </w:r>
            <w:r w:rsidR="001D7D9F">
              <w:rPr>
                <w:webHidden/>
              </w:rPr>
            </w:r>
            <w:r w:rsidR="001D7D9F">
              <w:rPr>
                <w:webHidden/>
              </w:rPr>
              <w:fldChar w:fldCharType="separate"/>
            </w:r>
            <w:r w:rsidR="00A40A3C">
              <w:rPr>
                <w:webHidden/>
              </w:rPr>
              <w:t>35</w:t>
            </w:r>
            <w:r w:rsidR="001D7D9F">
              <w:rPr>
                <w:webHidden/>
              </w:rPr>
              <w:fldChar w:fldCharType="end"/>
            </w:r>
          </w:hyperlink>
        </w:p>
        <w:p w14:paraId="1210146A" w14:textId="794AC8E7"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0" w:history="1">
            <w:r w:rsidR="001D7D9F" w:rsidRPr="00FE495D">
              <w:rPr>
                <w:rStyle w:val="Hyperlink"/>
                <w:i/>
                <w:iCs/>
              </w:rPr>
              <w:t>Emys orbicularis</w:t>
            </w:r>
            <w:r w:rsidR="001D7D9F">
              <w:rPr>
                <w:webHidden/>
              </w:rPr>
              <w:tab/>
            </w:r>
            <w:r w:rsidR="001D7D9F">
              <w:rPr>
                <w:webHidden/>
              </w:rPr>
              <w:fldChar w:fldCharType="begin"/>
            </w:r>
            <w:r w:rsidR="001D7D9F">
              <w:rPr>
                <w:webHidden/>
              </w:rPr>
              <w:instrText xml:space="preserve"> PAGEREF _Toc156640920 \h </w:instrText>
            </w:r>
            <w:r w:rsidR="001D7D9F">
              <w:rPr>
                <w:webHidden/>
              </w:rPr>
            </w:r>
            <w:r w:rsidR="001D7D9F">
              <w:rPr>
                <w:webHidden/>
              </w:rPr>
              <w:fldChar w:fldCharType="separate"/>
            </w:r>
            <w:r w:rsidR="00A40A3C">
              <w:rPr>
                <w:webHidden/>
              </w:rPr>
              <w:t>37</w:t>
            </w:r>
            <w:r w:rsidR="001D7D9F">
              <w:rPr>
                <w:webHidden/>
              </w:rPr>
              <w:fldChar w:fldCharType="end"/>
            </w:r>
          </w:hyperlink>
        </w:p>
        <w:p w14:paraId="0DEBD03F" w14:textId="7D498690"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21" w:history="1">
            <w:r w:rsidR="001D7D9F" w:rsidRPr="00FE495D">
              <w:rPr>
                <w:rStyle w:val="Hyperlink"/>
              </w:rPr>
              <w:t>3.4 Alte specii de floră și faună relevante pentru aria naturală protejată</w:t>
            </w:r>
            <w:r w:rsidR="001D7D9F">
              <w:rPr>
                <w:webHidden/>
              </w:rPr>
              <w:tab/>
            </w:r>
            <w:r w:rsidR="001D7D9F">
              <w:rPr>
                <w:webHidden/>
              </w:rPr>
              <w:fldChar w:fldCharType="begin"/>
            </w:r>
            <w:r w:rsidR="001D7D9F">
              <w:rPr>
                <w:webHidden/>
              </w:rPr>
              <w:instrText xml:space="preserve"> PAGEREF _Toc156640921 \h </w:instrText>
            </w:r>
            <w:r w:rsidR="001D7D9F">
              <w:rPr>
                <w:webHidden/>
              </w:rPr>
            </w:r>
            <w:r w:rsidR="001D7D9F">
              <w:rPr>
                <w:webHidden/>
              </w:rPr>
              <w:fldChar w:fldCharType="separate"/>
            </w:r>
            <w:r w:rsidR="00A40A3C">
              <w:rPr>
                <w:webHidden/>
              </w:rPr>
              <w:t>39</w:t>
            </w:r>
            <w:r w:rsidR="001D7D9F">
              <w:rPr>
                <w:webHidden/>
              </w:rPr>
              <w:fldChar w:fldCharType="end"/>
            </w:r>
          </w:hyperlink>
        </w:p>
        <w:p w14:paraId="2AA0BB08" w14:textId="48D5EB67"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2" w:history="1">
            <w:r w:rsidR="001D7D9F" w:rsidRPr="00FE495D">
              <w:rPr>
                <w:rStyle w:val="Hyperlink"/>
                <w:i/>
                <w:iCs/>
              </w:rPr>
              <w:t>Bufo bufo</w:t>
            </w:r>
            <w:r w:rsidR="001D7D9F">
              <w:rPr>
                <w:webHidden/>
              </w:rPr>
              <w:tab/>
            </w:r>
            <w:r w:rsidR="001D7D9F">
              <w:rPr>
                <w:webHidden/>
              </w:rPr>
              <w:fldChar w:fldCharType="begin"/>
            </w:r>
            <w:r w:rsidR="001D7D9F">
              <w:rPr>
                <w:webHidden/>
              </w:rPr>
              <w:instrText xml:space="preserve"> PAGEREF _Toc156640922 \h </w:instrText>
            </w:r>
            <w:r w:rsidR="001D7D9F">
              <w:rPr>
                <w:webHidden/>
              </w:rPr>
            </w:r>
            <w:r w:rsidR="001D7D9F">
              <w:rPr>
                <w:webHidden/>
              </w:rPr>
              <w:fldChar w:fldCharType="separate"/>
            </w:r>
            <w:r w:rsidR="00A40A3C">
              <w:rPr>
                <w:webHidden/>
              </w:rPr>
              <w:t>39</w:t>
            </w:r>
            <w:r w:rsidR="001D7D9F">
              <w:rPr>
                <w:webHidden/>
              </w:rPr>
              <w:fldChar w:fldCharType="end"/>
            </w:r>
          </w:hyperlink>
        </w:p>
        <w:p w14:paraId="7333F9F2" w14:textId="170CD015"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3" w:history="1">
            <w:r w:rsidR="001D7D9F" w:rsidRPr="00FE495D">
              <w:rPr>
                <w:rStyle w:val="Hyperlink"/>
                <w:i/>
                <w:iCs/>
              </w:rPr>
              <w:t>Hyla arborea</w:t>
            </w:r>
            <w:r w:rsidR="001D7D9F">
              <w:rPr>
                <w:webHidden/>
              </w:rPr>
              <w:tab/>
            </w:r>
            <w:r w:rsidR="001D7D9F">
              <w:rPr>
                <w:webHidden/>
              </w:rPr>
              <w:fldChar w:fldCharType="begin"/>
            </w:r>
            <w:r w:rsidR="001D7D9F">
              <w:rPr>
                <w:webHidden/>
              </w:rPr>
              <w:instrText xml:space="preserve"> PAGEREF _Toc156640923 \h </w:instrText>
            </w:r>
            <w:r w:rsidR="001D7D9F">
              <w:rPr>
                <w:webHidden/>
              </w:rPr>
            </w:r>
            <w:r w:rsidR="001D7D9F">
              <w:rPr>
                <w:webHidden/>
              </w:rPr>
              <w:fldChar w:fldCharType="separate"/>
            </w:r>
            <w:r w:rsidR="00A40A3C">
              <w:rPr>
                <w:webHidden/>
              </w:rPr>
              <w:t>39</w:t>
            </w:r>
            <w:r w:rsidR="001D7D9F">
              <w:rPr>
                <w:webHidden/>
              </w:rPr>
              <w:fldChar w:fldCharType="end"/>
            </w:r>
          </w:hyperlink>
        </w:p>
        <w:p w14:paraId="2C08A32A" w14:textId="1AD7EA9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4" w:history="1">
            <w:r w:rsidR="001D7D9F" w:rsidRPr="00FE495D">
              <w:rPr>
                <w:rStyle w:val="Hyperlink"/>
                <w:i/>
                <w:iCs/>
              </w:rPr>
              <w:t>Rana dalmatina</w:t>
            </w:r>
            <w:r w:rsidR="001D7D9F">
              <w:rPr>
                <w:webHidden/>
              </w:rPr>
              <w:tab/>
            </w:r>
            <w:r w:rsidR="001D7D9F">
              <w:rPr>
                <w:webHidden/>
              </w:rPr>
              <w:fldChar w:fldCharType="begin"/>
            </w:r>
            <w:r w:rsidR="001D7D9F">
              <w:rPr>
                <w:webHidden/>
              </w:rPr>
              <w:instrText xml:space="preserve"> PAGEREF _Toc156640924 \h </w:instrText>
            </w:r>
            <w:r w:rsidR="001D7D9F">
              <w:rPr>
                <w:webHidden/>
              </w:rPr>
            </w:r>
            <w:r w:rsidR="001D7D9F">
              <w:rPr>
                <w:webHidden/>
              </w:rPr>
              <w:fldChar w:fldCharType="separate"/>
            </w:r>
            <w:r w:rsidR="00A40A3C">
              <w:rPr>
                <w:webHidden/>
              </w:rPr>
              <w:t>40</w:t>
            </w:r>
            <w:r w:rsidR="001D7D9F">
              <w:rPr>
                <w:webHidden/>
              </w:rPr>
              <w:fldChar w:fldCharType="end"/>
            </w:r>
          </w:hyperlink>
        </w:p>
        <w:p w14:paraId="62684B9C" w14:textId="3423EA48"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25" w:history="1">
            <w:r w:rsidR="001D7D9F" w:rsidRPr="00FE495D">
              <w:rPr>
                <w:rStyle w:val="Hyperlink"/>
                <w:noProof/>
              </w:rPr>
              <w:t>4. INFORMAȚII SOCIO-ECONOMICE ȘI CULTURALE</w:t>
            </w:r>
            <w:r w:rsidR="001D7D9F">
              <w:rPr>
                <w:noProof/>
                <w:webHidden/>
              </w:rPr>
              <w:tab/>
            </w:r>
            <w:r w:rsidR="001D7D9F">
              <w:rPr>
                <w:noProof/>
                <w:webHidden/>
              </w:rPr>
              <w:fldChar w:fldCharType="begin"/>
            </w:r>
            <w:r w:rsidR="001D7D9F">
              <w:rPr>
                <w:noProof/>
                <w:webHidden/>
              </w:rPr>
              <w:instrText xml:space="preserve"> PAGEREF _Toc156640925 \h </w:instrText>
            </w:r>
            <w:r w:rsidR="001D7D9F">
              <w:rPr>
                <w:noProof/>
                <w:webHidden/>
              </w:rPr>
            </w:r>
            <w:r w:rsidR="001D7D9F">
              <w:rPr>
                <w:noProof/>
                <w:webHidden/>
              </w:rPr>
              <w:fldChar w:fldCharType="separate"/>
            </w:r>
            <w:r w:rsidR="00A40A3C">
              <w:rPr>
                <w:noProof/>
                <w:webHidden/>
              </w:rPr>
              <w:t>40</w:t>
            </w:r>
            <w:r w:rsidR="001D7D9F">
              <w:rPr>
                <w:noProof/>
                <w:webHidden/>
              </w:rPr>
              <w:fldChar w:fldCharType="end"/>
            </w:r>
          </w:hyperlink>
        </w:p>
        <w:p w14:paraId="56299934" w14:textId="6ECCECBB"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26" w:history="1">
            <w:r w:rsidR="001D7D9F" w:rsidRPr="00FE495D">
              <w:rPr>
                <w:rStyle w:val="Hyperlink"/>
              </w:rPr>
              <w:t>4.1. Comunitățile locale și factorii interesați</w:t>
            </w:r>
            <w:r w:rsidR="001D7D9F">
              <w:rPr>
                <w:webHidden/>
              </w:rPr>
              <w:tab/>
            </w:r>
            <w:r w:rsidR="001D7D9F">
              <w:rPr>
                <w:webHidden/>
              </w:rPr>
              <w:fldChar w:fldCharType="begin"/>
            </w:r>
            <w:r w:rsidR="001D7D9F">
              <w:rPr>
                <w:webHidden/>
              </w:rPr>
              <w:instrText xml:space="preserve"> PAGEREF _Toc156640926 \h </w:instrText>
            </w:r>
            <w:r w:rsidR="001D7D9F">
              <w:rPr>
                <w:webHidden/>
              </w:rPr>
            </w:r>
            <w:r w:rsidR="001D7D9F">
              <w:rPr>
                <w:webHidden/>
              </w:rPr>
              <w:fldChar w:fldCharType="separate"/>
            </w:r>
            <w:r w:rsidR="00A40A3C">
              <w:rPr>
                <w:webHidden/>
              </w:rPr>
              <w:t>40</w:t>
            </w:r>
            <w:r w:rsidR="001D7D9F">
              <w:rPr>
                <w:webHidden/>
              </w:rPr>
              <w:fldChar w:fldCharType="end"/>
            </w:r>
          </w:hyperlink>
        </w:p>
        <w:p w14:paraId="14E7518F" w14:textId="23ED76E1"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7" w:history="1">
            <w:r w:rsidR="001D7D9F" w:rsidRPr="00FE495D">
              <w:rPr>
                <w:rStyle w:val="Hyperlink"/>
              </w:rPr>
              <w:t>4.1.1. Comunitățile locale</w:t>
            </w:r>
            <w:r w:rsidR="001D7D9F">
              <w:rPr>
                <w:webHidden/>
              </w:rPr>
              <w:tab/>
            </w:r>
            <w:r w:rsidR="001D7D9F">
              <w:rPr>
                <w:webHidden/>
              </w:rPr>
              <w:fldChar w:fldCharType="begin"/>
            </w:r>
            <w:r w:rsidR="001D7D9F">
              <w:rPr>
                <w:webHidden/>
              </w:rPr>
              <w:instrText xml:space="preserve"> PAGEREF _Toc156640927 \h </w:instrText>
            </w:r>
            <w:r w:rsidR="001D7D9F">
              <w:rPr>
                <w:webHidden/>
              </w:rPr>
            </w:r>
            <w:r w:rsidR="001D7D9F">
              <w:rPr>
                <w:webHidden/>
              </w:rPr>
              <w:fldChar w:fldCharType="separate"/>
            </w:r>
            <w:r w:rsidR="00A40A3C">
              <w:rPr>
                <w:webHidden/>
              </w:rPr>
              <w:t>40</w:t>
            </w:r>
            <w:r w:rsidR="001D7D9F">
              <w:rPr>
                <w:webHidden/>
              </w:rPr>
              <w:fldChar w:fldCharType="end"/>
            </w:r>
          </w:hyperlink>
        </w:p>
        <w:p w14:paraId="0930A37C" w14:textId="68501B2A"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28" w:history="1">
            <w:r w:rsidR="001D7D9F" w:rsidRPr="00FE495D">
              <w:rPr>
                <w:rStyle w:val="Hyperlink"/>
              </w:rPr>
              <w:t>4.1.2. Factorii interesați</w:t>
            </w:r>
            <w:r w:rsidR="001D7D9F">
              <w:rPr>
                <w:webHidden/>
              </w:rPr>
              <w:tab/>
            </w:r>
            <w:r w:rsidR="001D7D9F">
              <w:rPr>
                <w:webHidden/>
              </w:rPr>
              <w:fldChar w:fldCharType="begin"/>
            </w:r>
            <w:r w:rsidR="001D7D9F">
              <w:rPr>
                <w:webHidden/>
              </w:rPr>
              <w:instrText xml:space="preserve"> PAGEREF _Toc156640928 \h </w:instrText>
            </w:r>
            <w:r w:rsidR="001D7D9F">
              <w:rPr>
                <w:webHidden/>
              </w:rPr>
            </w:r>
            <w:r w:rsidR="001D7D9F">
              <w:rPr>
                <w:webHidden/>
              </w:rPr>
              <w:fldChar w:fldCharType="separate"/>
            </w:r>
            <w:r w:rsidR="00A40A3C">
              <w:rPr>
                <w:webHidden/>
              </w:rPr>
              <w:t>45</w:t>
            </w:r>
            <w:r w:rsidR="001D7D9F">
              <w:rPr>
                <w:webHidden/>
              </w:rPr>
              <w:fldChar w:fldCharType="end"/>
            </w:r>
          </w:hyperlink>
        </w:p>
        <w:p w14:paraId="29FC78EE" w14:textId="22EBC395"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29" w:history="1">
            <w:r w:rsidR="001D7D9F" w:rsidRPr="00FE495D">
              <w:rPr>
                <w:rStyle w:val="Hyperlink"/>
              </w:rPr>
              <w:t>4.2. Utilizarea terenului</w:t>
            </w:r>
            <w:r w:rsidR="001D7D9F">
              <w:rPr>
                <w:webHidden/>
              </w:rPr>
              <w:tab/>
            </w:r>
            <w:r w:rsidR="001D7D9F">
              <w:rPr>
                <w:webHidden/>
              </w:rPr>
              <w:fldChar w:fldCharType="begin"/>
            </w:r>
            <w:r w:rsidR="001D7D9F">
              <w:rPr>
                <w:webHidden/>
              </w:rPr>
              <w:instrText xml:space="preserve"> PAGEREF _Toc156640929 \h </w:instrText>
            </w:r>
            <w:r w:rsidR="001D7D9F">
              <w:rPr>
                <w:webHidden/>
              </w:rPr>
            </w:r>
            <w:r w:rsidR="001D7D9F">
              <w:rPr>
                <w:webHidden/>
              </w:rPr>
              <w:fldChar w:fldCharType="separate"/>
            </w:r>
            <w:r w:rsidR="00A40A3C">
              <w:rPr>
                <w:webHidden/>
              </w:rPr>
              <w:t>67</w:t>
            </w:r>
            <w:r w:rsidR="001D7D9F">
              <w:rPr>
                <w:webHidden/>
              </w:rPr>
              <w:fldChar w:fldCharType="end"/>
            </w:r>
          </w:hyperlink>
        </w:p>
        <w:p w14:paraId="55B814BB" w14:textId="642F18CF"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0" w:history="1">
            <w:r w:rsidR="001D7D9F" w:rsidRPr="00FE495D">
              <w:rPr>
                <w:rStyle w:val="Hyperlink"/>
              </w:rPr>
              <w:t>4.3. Situația juridică a terenurilor</w:t>
            </w:r>
            <w:r w:rsidR="001D7D9F">
              <w:rPr>
                <w:webHidden/>
              </w:rPr>
              <w:tab/>
            </w:r>
            <w:r w:rsidR="001D7D9F">
              <w:rPr>
                <w:webHidden/>
              </w:rPr>
              <w:fldChar w:fldCharType="begin"/>
            </w:r>
            <w:r w:rsidR="001D7D9F">
              <w:rPr>
                <w:webHidden/>
              </w:rPr>
              <w:instrText xml:space="preserve"> PAGEREF _Toc156640930 \h </w:instrText>
            </w:r>
            <w:r w:rsidR="001D7D9F">
              <w:rPr>
                <w:webHidden/>
              </w:rPr>
            </w:r>
            <w:r w:rsidR="001D7D9F">
              <w:rPr>
                <w:webHidden/>
              </w:rPr>
              <w:fldChar w:fldCharType="separate"/>
            </w:r>
            <w:r w:rsidR="00A40A3C">
              <w:rPr>
                <w:webHidden/>
              </w:rPr>
              <w:t>68</w:t>
            </w:r>
            <w:r w:rsidR="001D7D9F">
              <w:rPr>
                <w:webHidden/>
              </w:rPr>
              <w:fldChar w:fldCharType="end"/>
            </w:r>
          </w:hyperlink>
        </w:p>
        <w:p w14:paraId="120034B6" w14:textId="680E2B95"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1" w:history="1">
            <w:r w:rsidR="001D7D9F" w:rsidRPr="00FE495D">
              <w:rPr>
                <w:rStyle w:val="Hyperlink"/>
              </w:rPr>
              <w:t>4.4. Administratori, gestionari și utilizatori</w:t>
            </w:r>
            <w:r w:rsidR="001D7D9F">
              <w:rPr>
                <w:webHidden/>
              </w:rPr>
              <w:tab/>
            </w:r>
            <w:r w:rsidR="001D7D9F">
              <w:rPr>
                <w:webHidden/>
              </w:rPr>
              <w:fldChar w:fldCharType="begin"/>
            </w:r>
            <w:r w:rsidR="001D7D9F">
              <w:rPr>
                <w:webHidden/>
              </w:rPr>
              <w:instrText xml:space="preserve"> PAGEREF _Toc156640931 \h </w:instrText>
            </w:r>
            <w:r w:rsidR="001D7D9F">
              <w:rPr>
                <w:webHidden/>
              </w:rPr>
            </w:r>
            <w:r w:rsidR="001D7D9F">
              <w:rPr>
                <w:webHidden/>
              </w:rPr>
              <w:fldChar w:fldCharType="separate"/>
            </w:r>
            <w:r w:rsidR="00A40A3C">
              <w:rPr>
                <w:webHidden/>
              </w:rPr>
              <w:t>68</w:t>
            </w:r>
            <w:r w:rsidR="001D7D9F">
              <w:rPr>
                <w:webHidden/>
              </w:rPr>
              <w:fldChar w:fldCharType="end"/>
            </w:r>
          </w:hyperlink>
        </w:p>
        <w:p w14:paraId="2CF2D760" w14:textId="1A128682"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2" w:history="1">
            <w:r w:rsidR="001D7D9F" w:rsidRPr="00FE495D">
              <w:rPr>
                <w:rStyle w:val="Hyperlink"/>
              </w:rPr>
              <w:t>4.5. Infrastructură și construcții</w:t>
            </w:r>
            <w:r w:rsidR="001D7D9F">
              <w:rPr>
                <w:webHidden/>
              </w:rPr>
              <w:tab/>
            </w:r>
            <w:r w:rsidR="001D7D9F">
              <w:rPr>
                <w:webHidden/>
              </w:rPr>
              <w:fldChar w:fldCharType="begin"/>
            </w:r>
            <w:r w:rsidR="001D7D9F">
              <w:rPr>
                <w:webHidden/>
              </w:rPr>
              <w:instrText xml:space="preserve"> PAGEREF _Toc156640932 \h </w:instrText>
            </w:r>
            <w:r w:rsidR="001D7D9F">
              <w:rPr>
                <w:webHidden/>
              </w:rPr>
            </w:r>
            <w:r w:rsidR="001D7D9F">
              <w:rPr>
                <w:webHidden/>
              </w:rPr>
              <w:fldChar w:fldCharType="separate"/>
            </w:r>
            <w:r w:rsidR="00A40A3C">
              <w:rPr>
                <w:webHidden/>
              </w:rPr>
              <w:t>69</w:t>
            </w:r>
            <w:r w:rsidR="001D7D9F">
              <w:rPr>
                <w:webHidden/>
              </w:rPr>
              <w:fldChar w:fldCharType="end"/>
            </w:r>
          </w:hyperlink>
        </w:p>
        <w:p w14:paraId="7B3D4C9F" w14:textId="7DD74ACD"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3" w:history="1">
            <w:r w:rsidR="001D7D9F" w:rsidRPr="00FE495D">
              <w:rPr>
                <w:rStyle w:val="Hyperlink"/>
              </w:rPr>
              <w:t>4.6. Patrimoniu cultural</w:t>
            </w:r>
            <w:r w:rsidR="001D7D9F">
              <w:rPr>
                <w:webHidden/>
              </w:rPr>
              <w:tab/>
            </w:r>
            <w:r w:rsidR="001D7D9F">
              <w:rPr>
                <w:webHidden/>
              </w:rPr>
              <w:fldChar w:fldCharType="begin"/>
            </w:r>
            <w:r w:rsidR="001D7D9F">
              <w:rPr>
                <w:webHidden/>
              </w:rPr>
              <w:instrText xml:space="preserve"> PAGEREF _Toc156640933 \h </w:instrText>
            </w:r>
            <w:r w:rsidR="001D7D9F">
              <w:rPr>
                <w:webHidden/>
              </w:rPr>
            </w:r>
            <w:r w:rsidR="001D7D9F">
              <w:rPr>
                <w:webHidden/>
              </w:rPr>
              <w:fldChar w:fldCharType="separate"/>
            </w:r>
            <w:r w:rsidR="00A40A3C">
              <w:rPr>
                <w:webHidden/>
              </w:rPr>
              <w:t>70</w:t>
            </w:r>
            <w:r w:rsidR="001D7D9F">
              <w:rPr>
                <w:webHidden/>
              </w:rPr>
              <w:fldChar w:fldCharType="end"/>
            </w:r>
          </w:hyperlink>
        </w:p>
        <w:p w14:paraId="79B16C4A" w14:textId="7957050B"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4" w:history="1">
            <w:r w:rsidR="001D7D9F" w:rsidRPr="00FE495D">
              <w:rPr>
                <w:rStyle w:val="Hyperlink"/>
              </w:rPr>
              <w:t>4.7. Obiective turistice</w:t>
            </w:r>
            <w:r w:rsidR="001D7D9F">
              <w:rPr>
                <w:webHidden/>
              </w:rPr>
              <w:tab/>
            </w:r>
            <w:r w:rsidR="001D7D9F">
              <w:rPr>
                <w:webHidden/>
              </w:rPr>
              <w:fldChar w:fldCharType="begin"/>
            </w:r>
            <w:r w:rsidR="001D7D9F">
              <w:rPr>
                <w:webHidden/>
              </w:rPr>
              <w:instrText xml:space="preserve"> PAGEREF _Toc156640934 \h </w:instrText>
            </w:r>
            <w:r w:rsidR="001D7D9F">
              <w:rPr>
                <w:webHidden/>
              </w:rPr>
            </w:r>
            <w:r w:rsidR="001D7D9F">
              <w:rPr>
                <w:webHidden/>
              </w:rPr>
              <w:fldChar w:fldCharType="separate"/>
            </w:r>
            <w:r w:rsidR="00A40A3C">
              <w:rPr>
                <w:webHidden/>
              </w:rPr>
              <w:t>70</w:t>
            </w:r>
            <w:r w:rsidR="001D7D9F">
              <w:rPr>
                <w:webHidden/>
              </w:rPr>
              <w:fldChar w:fldCharType="end"/>
            </w:r>
          </w:hyperlink>
        </w:p>
        <w:p w14:paraId="26944EE4" w14:textId="36A42BEA"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35" w:history="1">
            <w:r w:rsidR="001D7D9F" w:rsidRPr="00FE495D">
              <w:rPr>
                <w:rStyle w:val="Hyperlink"/>
                <w:noProof/>
              </w:rPr>
              <w:t>5. ACTIVITĂȚI CU POTENȚIAL IMPACT (PRESIUNI ȘI AMENINȚĂRI) ASUPRA ARIEI NATURALE PROTEJATE ȘI SPECIILOR ȘI HABITATELOR DE INTERES CONSERVATIV</w:t>
            </w:r>
            <w:r w:rsidR="001D7D9F">
              <w:rPr>
                <w:noProof/>
                <w:webHidden/>
              </w:rPr>
              <w:tab/>
            </w:r>
            <w:r w:rsidR="001D7D9F">
              <w:rPr>
                <w:noProof/>
                <w:webHidden/>
              </w:rPr>
              <w:fldChar w:fldCharType="begin"/>
            </w:r>
            <w:r w:rsidR="001D7D9F">
              <w:rPr>
                <w:noProof/>
                <w:webHidden/>
              </w:rPr>
              <w:instrText xml:space="preserve"> PAGEREF _Toc156640935 \h </w:instrText>
            </w:r>
            <w:r w:rsidR="001D7D9F">
              <w:rPr>
                <w:noProof/>
                <w:webHidden/>
              </w:rPr>
            </w:r>
            <w:r w:rsidR="001D7D9F">
              <w:rPr>
                <w:noProof/>
                <w:webHidden/>
              </w:rPr>
              <w:fldChar w:fldCharType="separate"/>
            </w:r>
            <w:r w:rsidR="00A40A3C">
              <w:rPr>
                <w:noProof/>
                <w:webHidden/>
              </w:rPr>
              <w:t>72</w:t>
            </w:r>
            <w:r w:rsidR="001D7D9F">
              <w:rPr>
                <w:noProof/>
                <w:webHidden/>
              </w:rPr>
              <w:fldChar w:fldCharType="end"/>
            </w:r>
          </w:hyperlink>
        </w:p>
        <w:p w14:paraId="22A34BFC" w14:textId="04DEC4F9"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6" w:history="1">
            <w:r w:rsidR="001D7D9F" w:rsidRPr="00FE495D">
              <w:rPr>
                <w:rStyle w:val="Hyperlink"/>
              </w:rPr>
              <w:t>5.1. Lista activităților cu potențial impact</w:t>
            </w:r>
            <w:r w:rsidR="001D7D9F">
              <w:rPr>
                <w:webHidden/>
              </w:rPr>
              <w:tab/>
            </w:r>
            <w:r w:rsidR="001D7D9F">
              <w:rPr>
                <w:webHidden/>
              </w:rPr>
              <w:fldChar w:fldCharType="begin"/>
            </w:r>
            <w:r w:rsidR="001D7D9F">
              <w:rPr>
                <w:webHidden/>
              </w:rPr>
              <w:instrText xml:space="preserve"> PAGEREF _Toc156640936 \h </w:instrText>
            </w:r>
            <w:r w:rsidR="001D7D9F">
              <w:rPr>
                <w:webHidden/>
              </w:rPr>
            </w:r>
            <w:r w:rsidR="001D7D9F">
              <w:rPr>
                <w:webHidden/>
              </w:rPr>
              <w:fldChar w:fldCharType="separate"/>
            </w:r>
            <w:r w:rsidR="00A40A3C">
              <w:rPr>
                <w:webHidden/>
              </w:rPr>
              <w:t>72</w:t>
            </w:r>
            <w:r w:rsidR="001D7D9F">
              <w:rPr>
                <w:webHidden/>
              </w:rPr>
              <w:fldChar w:fldCharType="end"/>
            </w:r>
          </w:hyperlink>
        </w:p>
        <w:p w14:paraId="6DA6BD23" w14:textId="04178C61"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37" w:history="1">
            <w:r w:rsidR="001D7D9F" w:rsidRPr="00FE495D">
              <w:rPr>
                <w:rStyle w:val="Hyperlink"/>
              </w:rPr>
              <w:t>5.1.1. Lista presiunilor actuale cu impact la nivelul ariilor naturale protejate</w:t>
            </w:r>
            <w:r w:rsidR="001D7D9F">
              <w:rPr>
                <w:webHidden/>
              </w:rPr>
              <w:tab/>
            </w:r>
            <w:r w:rsidR="001D7D9F">
              <w:rPr>
                <w:webHidden/>
              </w:rPr>
              <w:fldChar w:fldCharType="begin"/>
            </w:r>
            <w:r w:rsidR="001D7D9F">
              <w:rPr>
                <w:webHidden/>
              </w:rPr>
              <w:instrText xml:space="preserve"> PAGEREF _Toc156640937 \h </w:instrText>
            </w:r>
            <w:r w:rsidR="001D7D9F">
              <w:rPr>
                <w:webHidden/>
              </w:rPr>
            </w:r>
            <w:r w:rsidR="001D7D9F">
              <w:rPr>
                <w:webHidden/>
              </w:rPr>
              <w:fldChar w:fldCharType="separate"/>
            </w:r>
            <w:r w:rsidR="00A40A3C">
              <w:rPr>
                <w:webHidden/>
              </w:rPr>
              <w:t>72</w:t>
            </w:r>
            <w:r w:rsidR="001D7D9F">
              <w:rPr>
                <w:webHidden/>
              </w:rPr>
              <w:fldChar w:fldCharType="end"/>
            </w:r>
          </w:hyperlink>
        </w:p>
        <w:p w14:paraId="30B2E991" w14:textId="001C960E"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38" w:history="1">
            <w:r w:rsidR="001D7D9F" w:rsidRPr="00FE495D">
              <w:rPr>
                <w:rStyle w:val="Hyperlink"/>
              </w:rPr>
              <w:t>5.1.2. Lista amenințărilor viitoare cu potențial impact la nivelul ariilor naturale protejate</w:t>
            </w:r>
            <w:r w:rsidR="001D7D9F">
              <w:rPr>
                <w:webHidden/>
              </w:rPr>
              <w:tab/>
            </w:r>
            <w:r w:rsidR="001D7D9F">
              <w:rPr>
                <w:webHidden/>
              </w:rPr>
              <w:fldChar w:fldCharType="begin"/>
            </w:r>
            <w:r w:rsidR="001D7D9F">
              <w:rPr>
                <w:webHidden/>
              </w:rPr>
              <w:instrText xml:space="preserve"> PAGEREF _Toc156640938 \h </w:instrText>
            </w:r>
            <w:r w:rsidR="001D7D9F">
              <w:rPr>
                <w:webHidden/>
              </w:rPr>
            </w:r>
            <w:r w:rsidR="001D7D9F">
              <w:rPr>
                <w:webHidden/>
              </w:rPr>
              <w:fldChar w:fldCharType="separate"/>
            </w:r>
            <w:r w:rsidR="00A40A3C">
              <w:rPr>
                <w:webHidden/>
              </w:rPr>
              <w:t>75</w:t>
            </w:r>
            <w:r w:rsidR="001D7D9F">
              <w:rPr>
                <w:webHidden/>
              </w:rPr>
              <w:fldChar w:fldCharType="end"/>
            </w:r>
          </w:hyperlink>
        </w:p>
        <w:p w14:paraId="5AB73145" w14:textId="12BE2F0D"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39" w:history="1">
            <w:r w:rsidR="001D7D9F" w:rsidRPr="00FE495D">
              <w:rPr>
                <w:rStyle w:val="Hyperlink"/>
              </w:rPr>
              <w:t>5.2. Hărțile activităților cu potențial impact</w:t>
            </w:r>
            <w:r w:rsidR="001D7D9F">
              <w:rPr>
                <w:webHidden/>
              </w:rPr>
              <w:tab/>
            </w:r>
            <w:r w:rsidR="001D7D9F">
              <w:rPr>
                <w:webHidden/>
              </w:rPr>
              <w:fldChar w:fldCharType="begin"/>
            </w:r>
            <w:r w:rsidR="001D7D9F">
              <w:rPr>
                <w:webHidden/>
              </w:rPr>
              <w:instrText xml:space="preserve"> PAGEREF _Toc156640939 \h </w:instrText>
            </w:r>
            <w:r w:rsidR="001D7D9F">
              <w:rPr>
                <w:webHidden/>
              </w:rPr>
            </w:r>
            <w:r w:rsidR="001D7D9F">
              <w:rPr>
                <w:webHidden/>
              </w:rPr>
              <w:fldChar w:fldCharType="separate"/>
            </w:r>
            <w:r w:rsidR="00A40A3C">
              <w:rPr>
                <w:webHidden/>
              </w:rPr>
              <w:t>76</w:t>
            </w:r>
            <w:r w:rsidR="001D7D9F">
              <w:rPr>
                <w:webHidden/>
              </w:rPr>
              <w:fldChar w:fldCharType="end"/>
            </w:r>
          </w:hyperlink>
        </w:p>
        <w:p w14:paraId="40EA1CDA" w14:textId="241B2D90"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0" w:history="1">
            <w:r w:rsidR="001D7D9F" w:rsidRPr="00FE495D">
              <w:rPr>
                <w:rStyle w:val="Hyperlink"/>
              </w:rPr>
              <w:t>5.2.1. Harta presiunilor actuale și a intensității acestora la nivelul ariilor naturale protejate</w:t>
            </w:r>
            <w:r w:rsidR="001D7D9F">
              <w:rPr>
                <w:webHidden/>
              </w:rPr>
              <w:tab/>
            </w:r>
            <w:r w:rsidR="001D7D9F">
              <w:rPr>
                <w:webHidden/>
              </w:rPr>
              <w:fldChar w:fldCharType="begin"/>
            </w:r>
            <w:r w:rsidR="001D7D9F">
              <w:rPr>
                <w:webHidden/>
              </w:rPr>
              <w:instrText xml:space="preserve"> PAGEREF _Toc156640940 \h </w:instrText>
            </w:r>
            <w:r w:rsidR="001D7D9F">
              <w:rPr>
                <w:webHidden/>
              </w:rPr>
            </w:r>
            <w:r w:rsidR="001D7D9F">
              <w:rPr>
                <w:webHidden/>
              </w:rPr>
              <w:fldChar w:fldCharType="separate"/>
            </w:r>
            <w:r w:rsidR="00A40A3C">
              <w:rPr>
                <w:webHidden/>
              </w:rPr>
              <w:t>76</w:t>
            </w:r>
            <w:r w:rsidR="001D7D9F">
              <w:rPr>
                <w:webHidden/>
              </w:rPr>
              <w:fldChar w:fldCharType="end"/>
            </w:r>
          </w:hyperlink>
        </w:p>
        <w:p w14:paraId="7061A98A" w14:textId="441A4641"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1" w:history="1">
            <w:r w:rsidR="001D7D9F" w:rsidRPr="00FE495D">
              <w:rPr>
                <w:rStyle w:val="Hyperlink"/>
              </w:rPr>
              <w:t>5.2.2. Harta amenințărilor viitoare și a intensității acestora la nivelul arilori naturale protejate</w:t>
            </w:r>
            <w:r w:rsidR="001D7D9F">
              <w:rPr>
                <w:webHidden/>
              </w:rPr>
              <w:tab/>
            </w:r>
            <w:r w:rsidR="001D7D9F">
              <w:rPr>
                <w:webHidden/>
              </w:rPr>
              <w:fldChar w:fldCharType="begin"/>
            </w:r>
            <w:r w:rsidR="001D7D9F">
              <w:rPr>
                <w:webHidden/>
              </w:rPr>
              <w:instrText xml:space="preserve"> PAGEREF _Toc156640941 \h </w:instrText>
            </w:r>
            <w:r w:rsidR="001D7D9F">
              <w:rPr>
                <w:webHidden/>
              </w:rPr>
            </w:r>
            <w:r w:rsidR="001D7D9F">
              <w:rPr>
                <w:webHidden/>
              </w:rPr>
              <w:fldChar w:fldCharType="separate"/>
            </w:r>
            <w:r w:rsidR="00A40A3C">
              <w:rPr>
                <w:webHidden/>
              </w:rPr>
              <w:t>80</w:t>
            </w:r>
            <w:r w:rsidR="001D7D9F">
              <w:rPr>
                <w:webHidden/>
              </w:rPr>
              <w:fldChar w:fldCharType="end"/>
            </w:r>
          </w:hyperlink>
        </w:p>
        <w:p w14:paraId="6DB204DF" w14:textId="05D25B5E"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42" w:history="1">
            <w:r w:rsidR="001D7D9F" w:rsidRPr="00FE495D">
              <w:rPr>
                <w:rStyle w:val="Hyperlink"/>
              </w:rPr>
              <w:t>5.3. Evaluarea impacturilor asupra speciilor</w:t>
            </w:r>
            <w:r w:rsidR="001D7D9F">
              <w:rPr>
                <w:webHidden/>
              </w:rPr>
              <w:tab/>
            </w:r>
            <w:r w:rsidR="001D7D9F">
              <w:rPr>
                <w:webHidden/>
              </w:rPr>
              <w:fldChar w:fldCharType="begin"/>
            </w:r>
            <w:r w:rsidR="001D7D9F">
              <w:rPr>
                <w:webHidden/>
              </w:rPr>
              <w:instrText xml:space="preserve"> PAGEREF _Toc156640942 \h </w:instrText>
            </w:r>
            <w:r w:rsidR="001D7D9F">
              <w:rPr>
                <w:webHidden/>
              </w:rPr>
            </w:r>
            <w:r w:rsidR="001D7D9F">
              <w:rPr>
                <w:webHidden/>
              </w:rPr>
              <w:fldChar w:fldCharType="separate"/>
            </w:r>
            <w:r w:rsidR="00A40A3C">
              <w:rPr>
                <w:webHidden/>
              </w:rPr>
              <w:t>81</w:t>
            </w:r>
            <w:r w:rsidR="001D7D9F">
              <w:rPr>
                <w:webHidden/>
              </w:rPr>
              <w:fldChar w:fldCharType="end"/>
            </w:r>
          </w:hyperlink>
        </w:p>
        <w:p w14:paraId="6171D506" w14:textId="7628C1D2"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3" w:history="1">
            <w:r w:rsidR="001D7D9F" w:rsidRPr="00FE495D">
              <w:rPr>
                <w:rStyle w:val="Hyperlink"/>
              </w:rPr>
              <w:t>5.3.1. Evaluarea impacturilor cauzate de presiunile actuale asupra speciilor</w:t>
            </w:r>
            <w:r w:rsidR="001D7D9F">
              <w:rPr>
                <w:webHidden/>
              </w:rPr>
              <w:tab/>
            </w:r>
            <w:r w:rsidR="001D7D9F">
              <w:rPr>
                <w:webHidden/>
              </w:rPr>
              <w:fldChar w:fldCharType="begin"/>
            </w:r>
            <w:r w:rsidR="001D7D9F">
              <w:rPr>
                <w:webHidden/>
              </w:rPr>
              <w:instrText xml:space="preserve"> PAGEREF _Toc156640943 \h </w:instrText>
            </w:r>
            <w:r w:rsidR="001D7D9F">
              <w:rPr>
                <w:webHidden/>
              </w:rPr>
            </w:r>
            <w:r w:rsidR="001D7D9F">
              <w:rPr>
                <w:webHidden/>
              </w:rPr>
              <w:fldChar w:fldCharType="separate"/>
            </w:r>
            <w:r w:rsidR="00A40A3C">
              <w:rPr>
                <w:webHidden/>
              </w:rPr>
              <w:t>81</w:t>
            </w:r>
            <w:r w:rsidR="001D7D9F">
              <w:rPr>
                <w:webHidden/>
              </w:rPr>
              <w:fldChar w:fldCharType="end"/>
            </w:r>
          </w:hyperlink>
        </w:p>
        <w:p w14:paraId="67062450" w14:textId="7AEF15ED"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4" w:history="1">
            <w:r w:rsidR="001D7D9F" w:rsidRPr="00FE495D">
              <w:rPr>
                <w:rStyle w:val="Hyperlink"/>
              </w:rPr>
              <w:t>5.3.2. Evaluarea impacturilor cauzate de amenințările viitoare asupra speciilor</w:t>
            </w:r>
            <w:r w:rsidR="001D7D9F">
              <w:rPr>
                <w:webHidden/>
              </w:rPr>
              <w:tab/>
            </w:r>
            <w:r w:rsidR="001D7D9F">
              <w:rPr>
                <w:webHidden/>
              </w:rPr>
              <w:fldChar w:fldCharType="begin"/>
            </w:r>
            <w:r w:rsidR="001D7D9F">
              <w:rPr>
                <w:webHidden/>
              </w:rPr>
              <w:instrText xml:space="preserve"> PAGEREF _Toc156640944 \h </w:instrText>
            </w:r>
            <w:r w:rsidR="001D7D9F">
              <w:rPr>
                <w:webHidden/>
              </w:rPr>
            </w:r>
            <w:r w:rsidR="001D7D9F">
              <w:rPr>
                <w:webHidden/>
              </w:rPr>
              <w:fldChar w:fldCharType="separate"/>
            </w:r>
            <w:r w:rsidR="00A40A3C">
              <w:rPr>
                <w:webHidden/>
              </w:rPr>
              <w:t>90</w:t>
            </w:r>
            <w:r w:rsidR="001D7D9F">
              <w:rPr>
                <w:webHidden/>
              </w:rPr>
              <w:fldChar w:fldCharType="end"/>
            </w:r>
          </w:hyperlink>
        </w:p>
        <w:p w14:paraId="71AC08CC" w14:textId="6137F921"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45" w:history="1">
            <w:r w:rsidR="001D7D9F" w:rsidRPr="00FE495D">
              <w:rPr>
                <w:rStyle w:val="Hyperlink"/>
              </w:rPr>
              <w:t>5.4. Evaluarea impacturilor asupra tipurilor de habitate</w:t>
            </w:r>
            <w:r w:rsidR="001D7D9F">
              <w:rPr>
                <w:webHidden/>
              </w:rPr>
              <w:tab/>
            </w:r>
            <w:r w:rsidR="001D7D9F">
              <w:rPr>
                <w:webHidden/>
              </w:rPr>
              <w:fldChar w:fldCharType="begin"/>
            </w:r>
            <w:r w:rsidR="001D7D9F">
              <w:rPr>
                <w:webHidden/>
              </w:rPr>
              <w:instrText xml:space="preserve"> PAGEREF _Toc156640945 \h </w:instrText>
            </w:r>
            <w:r w:rsidR="001D7D9F">
              <w:rPr>
                <w:webHidden/>
              </w:rPr>
            </w:r>
            <w:r w:rsidR="001D7D9F">
              <w:rPr>
                <w:webHidden/>
              </w:rPr>
              <w:fldChar w:fldCharType="separate"/>
            </w:r>
            <w:r w:rsidR="00A40A3C">
              <w:rPr>
                <w:webHidden/>
              </w:rPr>
              <w:t>94</w:t>
            </w:r>
            <w:r w:rsidR="001D7D9F">
              <w:rPr>
                <w:webHidden/>
              </w:rPr>
              <w:fldChar w:fldCharType="end"/>
            </w:r>
          </w:hyperlink>
        </w:p>
        <w:p w14:paraId="6FDA5DFC" w14:textId="672DBA7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6" w:history="1">
            <w:r w:rsidR="001D7D9F" w:rsidRPr="00FE495D">
              <w:rPr>
                <w:rStyle w:val="Hyperlink"/>
              </w:rPr>
              <w:t>5.4.1. Evaluarea impacturilor cauzate de presiunile actuale asupra tipurilor de habitate</w:t>
            </w:r>
            <w:r w:rsidR="001D7D9F">
              <w:rPr>
                <w:webHidden/>
              </w:rPr>
              <w:tab/>
            </w:r>
            <w:r w:rsidR="001D7D9F">
              <w:rPr>
                <w:webHidden/>
              </w:rPr>
              <w:fldChar w:fldCharType="begin"/>
            </w:r>
            <w:r w:rsidR="001D7D9F">
              <w:rPr>
                <w:webHidden/>
              </w:rPr>
              <w:instrText xml:space="preserve"> PAGEREF _Toc156640946 \h </w:instrText>
            </w:r>
            <w:r w:rsidR="001D7D9F">
              <w:rPr>
                <w:webHidden/>
              </w:rPr>
            </w:r>
            <w:r w:rsidR="001D7D9F">
              <w:rPr>
                <w:webHidden/>
              </w:rPr>
              <w:fldChar w:fldCharType="separate"/>
            </w:r>
            <w:r w:rsidR="00A40A3C">
              <w:rPr>
                <w:webHidden/>
              </w:rPr>
              <w:t>94</w:t>
            </w:r>
            <w:r w:rsidR="001D7D9F">
              <w:rPr>
                <w:webHidden/>
              </w:rPr>
              <w:fldChar w:fldCharType="end"/>
            </w:r>
          </w:hyperlink>
        </w:p>
        <w:p w14:paraId="275491B2" w14:textId="67D6B7B8"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47" w:history="1">
            <w:r w:rsidR="001D7D9F" w:rsidRPr="00FE495D">
              <w:rPr>
                <w:rStyle w:val="Hyperlink"/>
              </w:rPr>
              <w:t>5.4.2. Evaluarea impactului cauzat de amenințările viitoare asupra tipurilor de habitate</w:t>
            </w:r>
            <w:r w:rsidR="001D7D9F">
              <w:rPr>
                <w:webHidden/>
              </w:rPr>
              <w:tab/>
            </w:r>
            <w:r w:rsidR="001D7D9F">
              <w:rPr>
                <w:webHidden/>
              </w:rPr>
              <w:fldChar w:fldCharType="begin"/>
            </w:r>
            <w:r w:rsidR="001D7D9F">
              <w:rPr>
                <w:webHidden/>
              </w:rPr>
              <w:instrText xml:space="preserve"> PAGEREF _Toc156640947 \h </w:instrText>
            </w:r>
            <w:r w:rsidR="001D7D9F">
              <w:rPr>
                <w:webHidden/>
              </w:rPr>
            </w:r>
            <w:r w:rsidR="001D7D9F">
              <w:rPr>
                <w:webHidden/>
              </w:rPr>
              <w:fldChar w:fldCharType="separate"/>
            </w:r>
            <w:r w:rsidR="00A40A3C">
              <w:rPr>
                <w:webHidden/>
              </w:rPr>
              <w:t>96</w:t>
            </w:r>
            <w:r w:rsidR="001D7D9F">
              <w:rPr>
                <w:webHidden/>
              </w:rPr>
              <w:fldChar w:fldCharType="end"/>
            </w:r>
          </w:hyperlink>
        </w:p>
        <w:p w14:paraId="72662AF5" w14:textId="70FEC3CE"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48" w:history="1">
            <w:r w:rsidR="001D7D9F" w:rsidRPr="00FE495D">
              <w:rPr>
                <w:rStyle w:val="Hyperlink"/>
                <w:noProof/>
              </w:rPr>
              <w:t>6. EVALUAREA STĂRII DE CONSERVARE A SPECIILOR ȘI TIPURILOR DE HABITATE</w:t>
            </w:r>
            <w:r w:rsidR="001D7D9F">
              <w:rPr>
                <w:noProof/>
                <w:webHidden/>
              </w:rPr>
              <w:tab/>
            </w:r>
            <w:r w:rsidR="001D7D9F">
              <w:rPr>
                <w:noProof/>
                <w:webHidden/>
              </w:rPr>
              <w:fldChar w:fldCharType="begin"/>
            </w:r>
            <w:r w:rsidR="001D7D9F">
              <w:rPr>
                <w:noProof/>
                <w:webHidden/>
              </w:rPr>
              <w:instrText xml:space="preserve"> PAGEREF _Toc156640948 \h </w:instrText>
            </w:r>
            <w:r w:rsidR="001D7D9F">
              <w:rPr>
                <w:noProof/>
                <w:webHidden/>
              </w:rPr>
            </w:r>
            <w:r w:rsidR="001D7D9F">
              <w:rPr>
                <w:noProof/>
                <w:webHidden/>
              </w:rPr>
              <w:fldChar w:fldCharType="separate"/>
            </w:r>
            <w:r w:rsidR="00A40A3C">
              <w:rPr>
                <w:noProof/>
                <w:webHidden/>
              </w:rPr>
              <w:t>98</w:t>
            </w:r>
            <w:r w:rsidR="001D7D9F">
              <w:rPr>
                <w:noProof/>
                <w:webHidden/>
              </w:rPr>
              <w:fldChar w:fldCharType="end"/>
            </w:r>
          </w:hyperlink>
        </w:p>
        <w:p w14:paraId="548AFC47" w14:textId="143292B8"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49" w:history="1">
            <w:r w:rsidR="001D7D9F" w:rsidRPr="00FE495D">
              <w:rPr>
                <w:rStyle w:val="Hyperlink"/>
              </w:rPr>
              <w:t>6.1. Evaluarea stării de conservare a fiecărei specii de interes conservativ</w:t>
            </w:r>
            <w:r w:rsidR="001D7D9F">
              <w:rPr>
                <w:webHidden/>
              </w:rPr>
              <w:tab/>
            </w:r>
            <w:r w:rsidR="001D7D9F">
              <w:rPr>
                <w:webHidden/>
              </w:rPr>
              <w:fldChar w:fldCharType="begin"/>
            </w:r>
            <w:r w:rsidR="001D7D9F">
              <w:rPr>
                <w:webHidden/>
              </w:rPr>
              <w:instrText xml:space="preserve"> PAGEREF _Toc156640949 \h </w:instrText>
            </w:r>
            <w:r w:rsidR="001D7D9F">
              <w:rPr>
                <w:webHidden/>
              </w:rPr>
            </w:r>
            <w:r w:rsidR="001D7D9F">
              <w:rPr>
                <w:webHidden/>
              </w:rPr>
              <w:fldChar w:fldCharType="separate"/>
            </w:r>
            <w:r w:rsidR="00A40A3C">
              <w:rPr>
                <w:webHidden/>
              </w:rPr>
              <w:t>98</w:t>
            </w:r>
            <w:r w:rsidR="001D7D9F">
              <w:rPr>
                <w:webHidden/>
              </w:rPr>
              <w:fldChar w:fldCharType="end"/>
            </w:r>
          </w:hyperlink>
        </w:p>
        <w:p w14:paraId="72FD129F" w14:textId="5FEC66F8"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0" w:history="1">
            <w:r w:rsidR="001D7D9F" w:rsidRPr="00FE495D">
              <w:rPr>
                <w:rStyle w:val="Hyperlink"/>
              </w:rPr>
              <w:t>6.1.1. Evaluarea stării de conservare a speciei din punctul de vedere al populației speciei</w:t>
            </w:r>
            <w:r w:rsidR="001D7D9F">
              <w:rPr>
                <w:webHidden/>
              </w:rPr>
              <w:tab/>
            </w:r>
            <w:r w:rsidR="001D7D9F">
              <w:rPr>
                <w:webHidden/>
              </w:rPr>
              <w:fldChar w:fldCharType="begin"/>
            </w:r>
            <w:r w:rsidR="001D7D9F">
              <w:rPr>
                <w:webHidden/>
              </w:rPr>
              <w:instrText xml:space="preserve"> PAGEREF _Toc156640950 \h </w:instrText>
            </w:r>
            <w:r w:rsidR="001D7D9F">
              <w:rPr>
                <w:webHidden/>
              </w:rPr>
            </w:r>
            <w:r w:rsidR="001D7D9F">
              <w:rPr>
                <w:webHidden/>
              </w:rPr>
              <w:fldChar w:fldCharType="separate"/>
            </w:r>
            <w:r w:rsidR="00A40A3C">
              <w:rPr>
                <w:webHidden/>
              </w:rPr>
              <w:t>98</w:t>
            </w:r>
            <w:r w:rsidR="001D7D9F">
              <w:rPr>
                <w:webHidden/>
              </w:rPr>
              <w:fldChar w:fldCharType="end"/>
            </w:r>
          </w:hyperlink>
        </w:p>
        <w:p w14:paraId="71C04E00" w14:textId="5B24D8B2"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1" w:history="1">
            <w:r w:rsidR="001D7D9F" w:rsidRPr="00FE495D">
              <w:rPr>
                <w:rStyle w:val="Hyperlink"/>
              </w:rPr>
              <w:t>6.1.2. Evaluarea stării de conservare a speciei din punctul de vedere al habitatului speciei</w:t>
            </w:r>
            <w:r w:rsidR="001D7D9F">
              <w:rPr>
                <w:webHidden/>
              </w:rPr>
              <w:tab/>
            </w:r>
            <w:r w:rsidR="001D7D9F">
              <w:rPr>
                <w:webHidden/>
              </w:rPr>
              <w:fldChar w:fldCharType="begin"/>
            </w:r>
            <w:r w:rsidR="001D7D9F">
              <w:rPr>
                <w:webHidden/>
              </w:rPr>
              <w:instrText xml:space="preserve"> PAGEREF _Toc156640951 \h </w:instrText>
            </w:r>
            <w:r w:rsidR="001D7D9F">
              <w:rPr>
                <w:webHidden/>
              </w:rPr>
            </w:r>
            <w:r w:rsidR="001D7D9F">
              <w:rPr>
                <w:webHidden/>
              </w:rPr>
              <w:fldChar w:fldCharType="separate"/>
            </w:r>
            <w:r w:rsidR="00A40A3C">
              <w:rPr>
                <w:webHidden/>
              </w:rPr>
              <w:t>113</w:t>
            </w:r>
            <w:r w:rsidR="001D7D9F">
              <w:rPr>
                <w:webHidden/>
              </w:rPr>
              <w:fldChar w:fldCharType="end"/>
            </w:r>
          </w:hyperlink>
        </w:p>
        <w:p w14:paraId="797D5A18" w14:textId="1544AE69"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2" w:history="1">
            <w:r w:rsidR="001D7D9F" w:rsidRPr="00FE495D">
              <w:rPr>
                <w:rStyle w:val="Hyperlink"/>
              </w:rPr>
              <w:t>6.1.3. Evaluarea stării de conservare a speciei din punctul de vedere al perspectivelor speciei</w:t>
            </w:r>
            <w:r w:rsidR="001D7D9F">
              <w:rPr>
                <w:webHidden/>
              </w:rPr>
              <w:tab/>
            </w:r>
            <w:r w:rsidR="001D7D9F">
              <w:rPr>
                <w:webHidden/>
              </w:rPr>
              <w:fldChar w:fldCharType="begin"/>
            </w:r>
            <w:r w:rsidR="001D7D9F">
              <w:rPr>
                <w:webHidden/>
              </w:rPr>
              <w:instrText xml:space="preserve"> PAGEREF _Toc156640952 \h </w:instrText>
            </w:r>
            <w:r w:rsidR="001D7D9F">
              <w:rPr>
                <w:webHidden/>
              </w:rPr>
            </w:r>
            <w:r w:rsidR="001D7D9F">
              <w:rPr>
                <w:webHidden/>
              </w:rPr>
              <w:fldChar w:fldCharType="separate"/>
            </w:r>
            <w:r w:rsidR="00A40A3C">
              <w:rPr>
                <w:webHidden/>
              </w:rPr>
              <w:t>128</w:t>
            </w:r>
            <w:r w:rsidR="001D7D9F">
              <w:rPr>
                <w:webHidden/>
              </w:rPr>
              <w:fldChar w:fldCharType="end"/>
            </w:r>
          </w:hyperlink>
        </w:p>
        <w:p w14:paraId="58F653E9" w14:textId="67CB61EA"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3" w:history="1">
            <w:r w:rsidR="001D7D9F" w:rsidRPr="00FE495D">
              <w:rPr>
                <w:rStyle w:val="Hyperlink"/>
              </w:rPr>
              <w:t>6.1.4. Evaluarea globală a speciei</w:t>
            </w:r>
            <w:r w:rsidR="001D7D9F">
              <w:rPr>
                <w:webHidden/>
              </w:rPr>
              <w:tab/>
            </w:r>
            <w:r w:rsidR="001D7D9F">
              <w:rPr>
                <w:webHidden/>
              </w:rPr>
              <w:fldChar w:fldCharType="begin"/>
            </w:r>
            <w:r w:rsidR="001D7D9F">
              <w:rPr>
                <w:webHidden/>
              </w:rPr>
              <w:instrText xml:space="preserve"> PAGEREF _Toc156640953 \h </w:instrText>
            </w:r>
            <w:r w:rsidR="001D7D9F">
              <w:rPr>
                <w:webHidden/>
              </w:rPr>
            </w:r>
            <w:r w:rsidR="001D7D9F">
              <w:rPr>
                <w:webHidden/>
              </w:rPr>
              <w:fldChar w:fldCharType="separate"/>
            </w:r>
            <w:r w:rsidR="00A40A3C">
              <w:rPr>
                <w:webHidden/>
              </w:rPr>
              <w:t>141</w:t>
            </w:r>
            <w:r w:rsidR="001D7D9F">
              <w:rPr>
                <w:webHidden/>
              </w:rPr>
              <w:fldChar w:fldCharType="end"/>
            </w:r>
          </w:hyperlink>
        </w:p>
        <w:p w14:paraId="7CFE01F5" w14:textId="010EF12F"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54" w:history="1">
            <w:r w:rsidR="001D7D9F" w:rsidRPr="00FE495D">
              <w:rPr>
                <w:rStyle w:val="Hyperlink"/>
              </w:rPr>
              <w:t>6.2. Evaluarea stării de conservare a fiecărui tip de habitat de interes conservativ</w:t>
            </w:r>
            <w:r w:rsidR="001D7D9F">
              <w:rPr>
                <w:webHidden/>
              </w:rPr>
              <w:tab/>
            </w:r>
            <w:r w:rsidR="001D7D9F">
              <w:rPr>
                <w:webHidden/>
              </w:rPr>
              <w:fldChar w:fldCharType="begin"/>
            </w:r>
            <w:r w:rsidR="001D7D9F">
              <w:rPr>
                <w:webHidden/>
              </w:rPr>
              <w:instrText xml:space="preserve"> PAGEREF _Toc156640954 \h </w:instrText>
            </w:r>
            <w:r w:rsidR="001D7D9F">
              <w:rPr>
                <w:webHidden/>
              </w:rPr>
            </w:r>
            <w:r w:rsidR="001D7D9F">
              <w:rPr>
                <w:webHidden/>
              </w:rPr>
              <w:fldChar w:fldCharType="separate"/>
            </w:r>
            <w:r w:rsidR="00A40A3C">
              <w:rPr>
                <w:webHidden/>
              </w:rPr>
              <w:t>146</w:t>
            </w:r>
            <w:r w:rsidR="001D7D9F">
              <w:rPr>
                <w:webHidden/>
              </w:rPr>
              <w:fldChar w:fldCharType="end"/>
            </w:r>
          </w:hyperlink>
        </w:p>
        <w:p w14:paraId="379E1EEC" w14:textId="3A8A3DF2"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5" w:history="1">
            <w:r w:rsidR="001D7D9F" w:rsidRPr="00FE495D">
              <w:rPr>
                <w:rStyle w:val="Hyperlink"/>
              </w:rPr>
              <w:t>6.2.1. Evaluarea stării de conservare a tipului de habitat din punct de vedere al suprafeței acoperite de către tipul de habitat</w:t>
            </w:r>
            <w:r w:rsidR="001D7D9F">
              <w:rPr>
                <w:webHidden/>
              </w:rPr>
              <w:tab/>
            </w:r>
            <w:r w:rsidR="001D7D9F">
              <w:rPr>
                <w:webHidden/>
              </w:rPr>
              <w:fldChar w:fldCharType="begin"/>
            </w:r>
            <w:r w:rsidR="001D7D9F">
              <w:rPr>
                <w:webHidden/>
              </w:rPr>
              <w:instrText xml:space="preserve"> PAGEREF _Toc156640955 \h </w:instrText>
            </w:r>
            <w:r w:rsidR="001D7D9F">
              <w:rPr>
                <w:webHidden/>
              </w:rPr>
            </w:r>
            <w:r w:rsidR="001D7D9F">
              <w:rPr>
                <w:webHidden/>
              </w:rPr>
              <w:fldChar w:fldCharType="separate"/>
            </w:r>
            <w:r w:rsidR="00A40A3C">
              <w:rPr>
                <w:webHidden/>
              </w:rPr>
              <w:t>146</w:t>
            </w:r>
            <w:r w:rsidR="001D7D9F">
              <w:rPr>
                <w:webHidden/>
              </w:rPr>
              <w:fldChar w:fldCharType="end"/>
            </w:r>
          </w:hyperlink>
        </w:p>
        <w:p w14:paraId="48151495" w14:textId="0913A899"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6" w:history="1">
            <w:r w:rsidR="001D7D9F" w:rsidRPr="00FE495D">
              <w:rPr>
                <w:rStyle w:val="Hyperlink"/>
              </w:rPr>
              <w:t>6.2.2. Evaluarea stării de conservare a tipului de habitat din punct de vedere al structurii și funcțiilor specifice tipului de habitat</w:t>
            </w:r>
            <w:r w:rsidR="001D7D9F">
              <w:rPr>
                <w:webHidden/>
              </w:rPr>
              <w:tab/>
            </w:r>
            <w:r w:rsidR="001D7D9F">
              <w:rPr>
                <w:webHidden/>
              </w:rPr>
              <w:fldChar w:fldCharType="begin"/>
            </w:r>
            <w:r w:rsidR="001D7D9F">
              <w:rPr>
                <w:webHidden/>
              </w:rPr>
              <w:instrText xml:space="preserve"> PAGEREF _Toc156640956 \h </w:instrText>
            </w:r>
            <w:r w:rsidR="001D7D9F">
              <w:rPr>
                <w:webHidden/>
              </w:rPr>
            </w:r>
            <w:r w:rsidR="001D7D9F">
              <w:rPr>
                <w:webHidden/>
              </w:rPr>
              <w:fldChar w:fldCharType="separate"/>
            </w:r>
            <w:r w:rsidR="00A40A3C">
              <w:rPr>
                <w:webHidden/>
              </w:rPr>
              <w:t>151</w:t>
            </w:r>
            <w:r w:rsidR="001D7D9F">
              <w:rPr>
                <w:webHidden/>
              </w:rPr>
              <w:fldChar w:fldCharType="end"/>
            </w:r>
          </w:hyperlink>
        </w:p>
        <w:p w14:paraId="6BC37197" w14:textId="3732FC15"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7" w:history="1">
            <w:r w:rsidR="001D7D9F" w:rsidRPr="00FE495D">
              <w:rPr>
                <w:rStyle w:val="Hyperlink"/>
              </w:rPr>
              <w:t>6.2.3. Evaluarea stării de conservare a tipului de habitat din punct de vedere al perspectivelor tipului de habitat în viitor</w:t>
            </w:r>
            <w:r w:rsidR="001D7D9F">
              <w:rPr>
                <w:webHidden/>
              </w:rPr>
              <w:tab/>
            </w:r>
            <w:r w:rsidR="001D7D9F">
              <w:rPr>
                <w:webHidden/>
              </w:rPr>
              <w:fldChar w:fldCharType="begin"/>
            </w:r>
            <w:r w:rsidR="001D7D9F">
              <w:rPr>
                <w:webHidden/>
              </w:rPr>
              <w:instrText xml:space="preserve"> PAGEREF _Toc156640957 \h </w:instrText>
            </w:r>
            <w:r w:rsidR="001D7D9F">
              <w:rPr>
                <w:webHidden/>
              </w:rPr>
            </w:r>
            <w:r w:rsidR="001D7D9F">
              <w:rPr>
                <w:webHidden/>
              </w:rPr>
              <w:fldChar w:fldCharType="separate"/>
            </w:r>
            <w:r w:rsidR="00A40A3C">
              <w:rPr>
                <w:webHidden/>
              </w:rPr>
              <w:t>152</w:t>
            </w:r>
            <w:r w:rsidR="001D7D9F">
              <w:rPr>
                <w:webHidden/>
              </w:rPr>
              <w:fldChar w:fldCharType="end"/>
            </w:r>
          </w:hyperlink>
        </w:p>
        <w:p w14:paraId="43E9A96A" w14:textId="28378D42"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58" w:history="1">
            <w:r w:rsidR="001D7D9F" w:rsidRPr="00FE495D">
              <w:rPr>
                <w:rStyle w:val="Hyperlink"/>
              </w:rPr>
              <w:t>6.2.4. Evaluarea globală a stării de conservare a tipului de habitat</w:t>
            </w:r>
            <w:r w:rsidR="001D7D9F">
              <w:rPr>
                <w:webHidden/>
              </w:rPr>
              <w:tab/>
            </w:r>
            <w:r w:rsidR="001D7D9F">
              <w:rPr>
                <w:webHidden/>
              </w:rPr>
              <w:fldChar w:fldCharType="begin"/>
            </w:r>
            <w:r w:rsidR="001D7D9F">
              <w:rPr>
                <w:webHidden/>
              </w:rPr>
              <w:instrText xml:space="preserve"> PAGEREF _Toc156640958 \h </w:instrText>
            </w:r>
            <w:r w:rsidR="001D7D9F">
              <w:rPr>
                <w:webHidden/>
              </w:rPr>
            </w:r>
            <w:r w:rsidR="001D7D9F">
              <w:rPr>
                <w:webHidden/>
              </w:rPr>
              <w:fldChar w:fldCharType="separate"/>
            </w:r>
            <w:r w:rsidR="00A40A3C">
              <w:rPr>
                <w:webHidden/>
              </w:rPr>
              <w:t>154</w:t>
            </w:r>
            <w:r w:rsidR="001D7D9F">
              <w:rPr>
                <w:webHidden/>
              </w:rPr>
              <w:fldChar w:fldCharType="end"/>
            </w:r>
          </w:hyperlink>
        </w:p>
        <w:p w14:paraId="76150F36" w14:textId="534C37F7"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59" w:history="1">
            <w:r w:rsidR="001D7D9F" w:rsidRPr="00FE495D">
              <w:rPr>
                <w:rStyle w:val="Hyperlink"/>
              </w:rPr>
              <w:t>6.3. Alți parametri relevanți pentru evaluarea stării de conservare a habitatelor pentru care a fost declarat situl</w:t>
            </w:r>
            <w:r w:rsidR="001D7D9F">
              <w:rPr>
                <w:webHidden/>
              </w:rPr>
              <w:tab/>
            </w:r>
            <w:r w:rsidR="001D7D9F">
              <w:rPr>
                <w:webHidden/>
              </w:rPr>
              <w:fldChar w:fldCharType="begin"/>
            </w:r>
            <w:r w:rsidR="001D7D9F">
              <w:rPr>
                <w:webHidden/>
              </w:rPr>
              <w:instrText xml:space="preserve"> PAGEREF _Toc156640959 \h </w:instrText>
            </w:r>
            <w:r w:rsidR="001D7D9F">
              <w:rPr>
                <w:webHidden/>
              </w:rPr>
            </w:r>
            <w:r w:rsidR="001D7D9F">
              <w:rPr>
                <w:webHidden/>
              </w:rPr>
              <w:fldChar w:fldCharType="separate"/>
            </w:r>
            <w:r w:rsidR="00A40A3C">
              <w:rPr>
                <w:webHidden/>
              </w:rPr>
              <w:t>155</w:t>
            </w:r>
            <w:r w:rsidR="001D7D9F">
              <w:rPr>
                <w:webHidden/>
              </w:rPr>
              <w:fldChar w:fldCharType="end"/>
            </w:r>
          </w:hyperlink>
        </w:p>
        <w:p w14:paraId="20F5844E" w14:textId="4B14EC9C"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60" w:history="1">
            <w:r w:rsidR="001D7D9F" w:rsidRPr="00FE495D">
              <w:rPr>
                <w:rStyle w:val="Hyperlink"/>
                <w:rFonts w:eastAsia="Times New Roman"/>
                <w:noProof/>
              </w:rPr>
              <w:t>7. SCOPUL ȘI OBIECTIVELE PLANULUI DE MANAGEMENT</w:t>
            </w:r>
            <w:r w:rsidR="001D7D9F">
              <w:rPr>
                <w:noProof/>
                <w:webHidden/>
              </w:rPr>
              <w:tab/>
            </w:r>
            <w:r w:rsidR="001D7D9F">
              <w:rPr>
                <w:noProof/>
                <w:webHidden/>
              </w:rPr>
              <w:fldChar w:fldCharType="begin"/>
            </w:r>
            <w:r w:rsidR="001D7D9F">
              <w:rPr>
                <w:noProof/>
                <w:webHidden/>
              </w:rPr>
              <w:instrText xml:space="preserve"> PAGEREF _Toc156640960 \h </w:instrText>
            </w:r>
            <w:r w:rsidR="001D7D9F">
              <w:rPr>
                <w:noProof/>
                <w:webHidden/>
              </w:rPr>
            </w:r>
            <w:r w:rsidR="001D7D9F">
              <w:rPr>
                <w:noProof/>
                <w:webHidden/>
              </w:rPr>
              <w:fldChar w:fldCharType="separate"/>
            </w:r>
            <w:r w:rsidR="00A40A3C">
              <w:rPr>
                <w:noProof/>
                <w:webHidden/>
              </w:rPr>
              <w:t>165</w:t>
            </w:r>
            <w:r w:rsidR="001D7D9F">
              <w:rPr>
                <w:noProof/>
                <w:webHidden/>
              </w:rPr>
              <w:fldChar w:fldCharType="end"/>
            </w:r>
          </w:hyperlink>
        </w:p>
        <w:p w14:paraId="05E15737" w14:textId="66EDB6C6"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61" w:history="1">
            <w:r w:rsidR="001D7D9F" w:rsidRPr="00FE495D">
              <w:rPr>
                <w:rStyle w:val="Hyperlink"/>
                <w:rFonts w:eastAsia="Times New Roman"/>
              </w:rPr>
              <w:t>7.1. Scopul Planului de management pentru aria naturală protejată</w:t>
            </w:r>
            <w:r w:rsidR="001D7D9F">
              <w:rPr>
                <w:webHidden/>
              </w:rPr>
              <w:tab/>
            </w:r>
            <w:r w:rsidR="001D7D9F">
              <w:rPr>
                <w:webHidden/>
              </w:rPr>
              <w:fldChar w:fldCharType="begin"/>
            </w:r>
            <w:r w:rsidR="001D7D9F">
              <w:rPr>
                <w:webHidden/>
              </w:rPr>
              <w:instrText xml:space="preserve"> PAGEREF _Toc156640961 \h </w:instrText>
            </w:r>
            <w:r w:rsidR="001D7D9F">
              <w:rPr>
                <w:webHidden/>
              </w:rPr>
            </w:r>
            <w:r w:rsidR="001D7D9F">
              <w:rPr>
                <w:webHidden/>
              </w:rPr>
              <w:fldChar w:fldCharType="separate"/>
            </w:r>
            <w:r w:rsidR="00A40A3C">
              <w:rPr>
                <w:webHidden/>
              </w:rPr>
              <w:t>165</w:t>
            </w:r>
            <w:r w:rsidR="001D7D9F">
              <w:rPr>
                <w:webHidden/>
              </w:rPr>
              <w:fldChar w:fldCharType="end"/>
            </w:r>
          </w:hyperlink>
        </w:p>
        <w:p w14:paraId="30DB9945" w14:textId="77CA877F"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62" w:history="1">
            <w:r w:rsidR="001D7D9F" w:rsidRPr="00FE495D">
              <w:rPr>
                <w:rStyle w:val="Hyperlink"/>
                <w:rFonts w:eastAsia="Times New Roman"/>
              </w:rPr>
              <w:t>7.2. Obiective generale, măsuri generale, măsuri specifice/management și activități</w:t>
            </w:r>
            <w:r w:rsidR="001D7D9F">
              <w:rPr>
                <w:webHidden/>
              </w:rPr>
              <w:tab/>
            </w:r>
            <w:r w:rsidR="001D7D9F">
              <w:rPr>
                <w:webHidden/>
              </w:rPr>
              <w:fldChar w:fldCharType="begin"/>
            </w:r>
            <w:r w:rsidR="001D7D9F">
              <w:rPr>
                <w:webHidden/>
              </w:rPr>
              <w:instrText xml:space="preserve"> PAGEREF _Toc156640962 \h </w:instrText>
            </w:r>
            <w:r w:rsidR="001D7D9F">
              <w:rPr>
                <w:webHidden/>
              </w:rPr>
            </w:r>
            <w:r w:rsidR="001D7D9F">
              <w:rPr>
                <w:webHidden/>
              </w:rPr>
              <w:fldChar w:fldCharType="separate"/>
            </w:r>
            <w:r w:rsidR="00A40A3C">
              <w:rPr>
                <w:webHidden/>
              </w:rPr>
              <w:t>165</w:t>
            </w:r>
            <w:r w:rsidR="001D7D9F">
              <w:rPr>
                <w:webHidden/>
              </w:rPr>
              <w:fldChar w:fldCharType="end"/>
            </w:r>
          </w:hyperlink>
        </w:p>
        <w:p w14:paraId="7393C00F" w14:textId="02EB1813"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63" w:history="1">
            <w:r w:rsidR="001D7D9F" w:rsidRPr="00FE495D">
              <w:rPr>
                <w:rStyle w:val="Hyperlink"/>
              </w:rPr>
              <w:t>7.2.1 Obiectiv general</w:t>
            </w:r>
            <w:r w:rsidR="001D7D9F">
              <w:rPr>
                <w:webHidden/>
              </w:rPr>
              <w:tab/>
            </w:r>
            <w:r w:rsidR="001D7D9F">
              <w:rPr>
                <w:webHidden/>
              </w:rPr>
              <w:fldChar w:fldCharType="begin"/>
            </w:r>
            <w:r w:rsidR="001D7D9F">
              <w:rPr>
                <w:webHidden/>
              </w:rPr>
              <w:instrText xml:space="preserve"> PAGEREF _Toc156640963 \h </w:instrText>
            </w:r>
            <w:r w:rsidR="001D7D9F">
              <w:rPr>
                <w:webHidden/>
              </w:rPr>
            </w:r>
            <w:r w:rsidR="001D7D9F">
              <w:rPr>
                <w:webHidden/>
              </w:rPr>
              <w:fldChar w:fldCharType="separate"/>
            </w:r>
            <w:r w:rsidR="00A40A3C">
              <w:rPr>
                <w:webHidden/>
              </w:rPr>
              <w:t>165</w:t>
            </w:r>
            <w:r w:rsidR="001D7D9F">
              <w:rPr>
                <w:webHidden/>
              </w:rPr>
              <w:fldChar w:fldCharType="end"/>
            </w:r>
          </w:hyperlink>
        </w:p>
        <w:p w14:paraId="063BF10B" w14:textId="5130EE94"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64" w:history="1">
            <w:r w:rsidR="001D7D9F" w:rsidRPr="00FE495D">
              <w:rPr>
                <w:rStyle w:val="Hyperlink"/>
              </w:rPr>
              <w:t>7.2.2 Obiective specifice</w:t>
            </w:r>
            <w:r w:rsidR="001D7D9F">
              <w:rPr>
                <w:webHidden/>
              </w:rPr>
              <w:tab/>
            </w:r>
            <w:r w:rsidR="001D7D9F">
              <w:rPr>
                <w:webHidden/>
              </w:rPr>
              <w:fldChar w:fldCharType="begin"/>
            </w:r>
            <w:r w:rsidR="001D7D9F">
              <w:rPr>
                <w:webHidden/>
              </w:rPr>
              <w:instrText xml:space="preserve"> PAGEREF _Toc156640964 \h </w:instrText>
            </w:r>
            <w:r w:rsidR="001D7D9F">
              <w:rPr>
                <w:webHidden/>
              </w:rPr>
            </w:r>
            <w:r w:rsidR="001D7D9F">
              <w:rPr>
                <w:webHidden/>
              </w:rPr>
              <w:fldChar w:fldCharType="separate"/>
            </w:r>
            <w:r w:rsidR="00A40A3C">
              <w:rPr>
                <w:webHidden/>
              </w:rPr>
              <w:t>166</w:t>
            </w:r>
            <w:r w:rsidR="001D7D9F">
              <w:rPr>
                <w:webHidden/>
              </w:rPr>
              <w:fldChar w:fldCharType="end"/>
            </w:r>
          </w:hyperlink>
        </w:p>
        <w:p w14:paraId="449AF48F" w14:textId="7569B767"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65" w:history="1">
            <w:r w:rsidR="001D7D9F" w:rsidRPr="00FE495D">
              <w:rPr>
                <w:rStyle w:val="Hyperlink"/>
              </w:rPr>
              <w:t>7.2.3 Măsuri specifice/ măsuri de management</w:t>
            </w:r>
            <w:r w:rsidR="001D7D9F">
              <w:rPr>
                <w:webHidden/>
              </w:rPr>
              <w:tab/>
            </w:r>
            <w:r w:rsidR="001D7D9F">
              <w:rPr>
                <w:webHidden/>
              </w:rPr>
              <w:fldChar w:fldCharType="begin"/>
            </w:r>
            <w:r w:rsidR="001D7D9F">
              <w:rPr>
                <w:webHidden/>
              </w:rPr>
              <w:instrText xml:space="preserve"> PAGEREF _Toc156640965 \h </w:instrText>
            </w:r>
            <w:r w:rsidR="001D7D9F">
              <w:rPr>
                <w:webHidden/>
              </w:rPr>
            </w:r>
            <w:r w:rsidR="001D7D9F">
              <w:rPr>
                <w:webHidden/>
              </w:rPr>
              <w:fldChar w:fldCharType="separate"/>
            </w:r>
            <w:r w:rsidR="00A40A3C">
              <w:rPr>
                <w:webHidden/>
              </w:rPr>
              <w:t>168</w:t>
            </w:r>
            <w:r w:rsidR="001D7D9F">
              <w:rPr>
                <w:webHidden/>
              </w:rPr>
              <w:fldChar w:fldCharType="end"/>
            </w:r>
          </w:hyperlink>
        </w:p>
        <w:p w14:paraId="07A4E952" w14:textId="13A1901D"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66" w:history="1">
            <w:r w:rsidR="001D7D9F" w:rsidRPr="00FE495D">
              <w:rPr>
                <w:rStyle w:val="Hyperlink"/>
                <w:noProof/>
              </w:rPr>
              <w:t>8. PLANUL DE ACTIVITĂȚI ȘI ESTIMAREA RESURSELOR</w:t>
            </w:r>
            <w:r w:rsidR="001D7D9F">
              <w:rPr>
                <w:noProof/>
                <w:webHidden/>
              </w:rPr>
              <w:tab/>
            </w:r>
            <w:r w:rsidR="001D7D9F">
              <w:rPr>
                <w:noProof/>
                <w:webHidden/>
              </w:rPr>
              <w:fldChar w:fldCharType="begin"/>
            </w:r>
            <w:r w:rsidR="001D7D9F">
              <w:rPr>
                <w:noProof/>
                <w:webHidden/>
              </w:rPr>
              <w:instrText xml:space="preserve"> PAGEREF _Toc156640966 \h </w:instrText>
            </w:r>
            <w:r w:rsidR="001D7D9F">
              <w:rPr>
                <w:noProof/>
                <w:webHidden/>
              </w:rPr>
            </w:r>
            <w:r w:rsidR="001D7D9F">
              <w:rPr>
                <w:noProof/>
                <w:webHidden/>
              </w:rPr>
              <w:fldChar w:fldCharType="separate"/>
            </w:r>
            <w:r w:rsidR="00A40A3C">
              <w:rPr>
                <w:noProof/>
                <w:webHidden/>
              </w:rPr>
              <w:t>186</w:t>
            </w:r>
            <w:r w:rsidR="001D7D9F">
              <w:rPr>
                <w:noProof/>
                <w:webHidden/>
              </w:rPr>
              <w:fldChar w:fldCharType="end"/>
            </w:r>
          </w:hyperlink>
        </w:p>
        <w:p w14:paraId="5C979A52" w14:textId="0E7B3CCE"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67" w:history="1">
            <w:r w:rsidR="001D7D9F" w:rsidRPr="00FE495D">
              <w:rPr>
                <w:rStyle w:val="Hyperlink"/>
              </w:rPr>
              <w:t>8.1. Planul de activități</w:t>
            </w:r>
            <w:r w:rsidR="001D7D9F">
              <w:rPr>
                <w:webHidden/>
              </w:rPr>
              <w:tab/>
            </w:r>
            <w:r w:rsidR="001D7D9F">
              <w:rPr>
                <w:webHidden/>
              </w:rPr>
              <w:fldChar w:fldCharType="begin"/>
            </w:r>
            <w:r w:rsidR="001D7D9F">
              <w:rPr>
                <w:webHidden/>
              </w:rPr>
              <w:instrText xml:space="preserve"> PAGEREF _Toc156640967 \h </w:instrText>
            </w:r>
            <w:r w:rsidR="001D7D9F">
              <w:rPr>
                <w:webHidden/>
              </w:rPr>
            </w:r>
            <w:r w:rsidR="001D7D9F">
              <w:rPr>
                <w:webHidden/>
              </w:rPr>
              <w:fldChar w:fldCharType="separate"/>
            </w:r>
            <w:r w:rsidR="00A40A3C">
              <w:rPr>
                <w:webHidden/>
              </w:rPr>
              <w:t>186</w:t>
            </w:r>
            <w:r w:rsidR="001D7D9F">
              <w:rPr>
                <w:webHidden/>
              </w:rPr>
              <w:fldChar w:fldCharType="end"/>
            </w:r>
          </w:hyperlink>
        </w:p>
        <w:p w14:paraId="3F082A15" w14:textId="4A412501"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68" w:history="1">
            <w:r w:rsidR="001D7D9F" w:rsidRPr="00FE495D">
              <w:rPr>
                <w:rStyle w:val="Hyperlink"/>
              </w:rPr>
              <w:t>8.2. Estimarea resurselor necesare</w:t>
            </w:r>
            <w:r w:rsidR="001D7D9F">
              <w:rPr>
                <w:webHidden/>
              </w:rPr>
              <w:tab/>
            </w:r>
            <w:r w:rsidR="001D7D9F">
              <w:rPr>
                <w:webHidden/>
              </w:rPr>
              <w:fldChar w:fldCharType="begin"/>
            </w:r>
            <w:r w:rsidR="001D7D9F">
              <w:rPr>
                <w:webHidden/>
              </w:rPr>
              <w:instrText xml:space="preserve"> PAGEREF _Toc156640968 \h </w:instrText>
            </w:r>
            <w:r w:rsidR="001D7D9F">
              <w:rPr>
                <w:webHidden/>
              </w:rPr>
            </w:r>
            <w:r w:rsidR="001D7D9F">
              <w:rPr>
                <w:webHidden/>
              </w:rPr>
              <w:fldChar w:fldCharType="separate"/>
            </w:r>
            <w:r w:rsidR="00A40A3C">
              <w:rPr>
                <w:webHidden/>
              </w:rPr>
              <w:t>194</w:t>
            </w:r>
            <w:r w:rsidR="001D7D9F">
              <w:rPr>
                <w:webHidden/>
              </w:rPr>
              <w:fldChar w:fldCharType="end"/>
            </w:r>
          </w:hyperlink>
        </w:p>
        <w:p w14:paraId="37434FDB" w14:textId="3E2E0B34"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69" w:history="1">
            <w:r w:rsidR="001D7D9F" w:rsidRPr="00FE495D">
              <w:rPr>
                <w:rStyle w:val="Hyperlink"/>
                <w:noProof/>
              </w:rPr>
              <w:t>9. PLANUL DE MONITORIZARE A ACTIVITĂȚILOR</w:t>
            </w:r>
            <w:r w:rsidR="001D7D9F">
              <w:rPr>
                <w:noProof/>
                <w:webHidden/>
              </w:rPr>
              <w:tab/>
            </w:r>
            <w:r w:rsidR="001D7D9F">
              <w:rPr>
                <w:noProof/>
                <w:webHidden/>
              </w:rPr>
              <w:fldChar w:fldCharType="begin"/>
            </w:r>
            <w:r w:rsidR="001D7D9F">
              <w:rPr>
                <w:noProof/>
                <w:webHidden/>
              </w:rPr>
              <w:instrText xml:space="preserve"> PAGEREF _Toc156640969 \h </w:instrText>
            </w:r>
            <w:r w:rsidR="001D7D9F">
              <w:rPr>
                <w:noProof/>
                <w:webHidden/>
              </w:rPr>
            </w:r>
            <w:r w:rsidR="001D7D9F">
              <w:rPr>
                <w:noProof/>
                <w:webHidden/>
              </w:rPr>
              <w:fldChar w:fldCharType="separate"/>
            </w:r>
            <w:r w:rsidR="00A40A3C">
              <w:rPr>
                <w:noProof/>
                <w:webHidden/>
              </w:rPr>
              <w:t>209</w:t>
            </w:r>
            <w:r w:rsidR="001D7D9F">
              <w:rPr>
                <w:noProof/>
                <w:webHidden/>
              </w:rPr>
              <w:fldChar w:fldCharType="end"/>
            </w:r>
          </w:hyperlink>
        </w:p>
        <w:p w14:paraId="2C5B5170" w14:textId="4FA558D5"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70" w:history="1">
            <w:r w:rsidR="001D7D9F" w:rsidRPr="00FE495D">
              <w:rPr>
                <w:rStyle w:val="Hyperlink"/>
              </w:rPr>
              <w:t>9.1. Raportări periodice</w:t>
            </w:r>
            <w:r w:rsidR="001D7D9F">
              <w:rPr>
                <w:webHidden/>
              </w:rPr>
              <w:tab/>
            </w:r>
            <w:r w:rsidR="001D7D9F">
              <w:rPr>
                <w:webHidden/>
              </w:rPr>
              <w:fldChar w:fldCharType="begin"/>
            </w:r>
            <w:r w:rsidR="001D7D9F">
              <w:rPr>
                <w:webHidden/>
              </w:rPr>
              <w:instrText xml:space="preserve"> PAGEREF _Toc156640970 \h </w:instrText>
            </w:r>
            <w:r w:rsidR="001D7D9F">
              <w:rPr>
                <w:webHidden/>
              </w:rPr>
            </w:r>
            <w:r w:rsidR="001D7D9F">
              <w:rPr>
                <w:webHidden/>
              </w:rPr>
              <w:fldChar w:fldCharType="separate"/>
            </w:r>
            <w:r w:rsidR="00A40A3C">
              <w:rPr>
                <w:webHidden/>
              </w:rPr>
              <w:t>209</w:t>
            </w:r>
            <w:r w:rsidR="001D7D9F">
              <w:rPr>
                <w:webHidden/>
              </w:rPr>
              <w:fldChar w:fldCharType="end"/>
            </w:r>
          </w:hyperlink>
        </w:p>
        <w:p w14:paraId="464FF71A" w14:textId="5B7D01F8"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71" w:history="1">
            <w:r w:rsidR="001D7D9F" w:rsidRPr="00FE495D">
              <w:rPr>
                <w:rStyle w:val="Hyperlink"/>
              </w:rPr>
              <w:t>9.2. Urmărirea activităților planificate</w:t>
            </w:r>
            <w:r w:rsidR="001D7D9F">
              <w:rPr>
                <w:webHidden/>
              </w:rPr>
              <w:tab/>
            </w:r>
            <w:r w:rsidR="001D7D9F">
              <w:rPr>
                <w:webHidden/>
              </w:rPr>
              <w:fldChar w:fldCharType="begin"/>
            </w:r>
            <w:r w:rsidR="001D7D9F">
              <w:rPr>
                <w:webHidden/>
              </w:rPr>
              <w:instrText xml:space="preserve"> PAGEREF _Toc156640971 \h </w:instrText>
            </w:r>
            <w:r w:rsidR="001D7D9F">
              <w:rPr>
                <w:webHidden/>
              </w:rPr>
            </w:r>
            <w:r w:rsidR="001D7D9F">
              <w:rPr>
                <w:webHidden/>
              </w:rPr>
              <w:fldChar w:fldCharType="separate"/>
            </w:r>
            <w:r w:rsidR="00A40A3C">
              <w:rPr>
                <w:webHidden/>
              </w:rPr>
              <w:t>211</w:t>
            </w:r>
            <w:r w:rsidR="001D7D9F">
              <w:rPr>
                <w:webHidden/>
              </w:rPr>
              <w:fldChar w:fldCharType="end"/>
            </w:r>
          </w:hyperlink>
        </w:p>
        <w:p w14:paraId="04C769E1" w14:textId="7CD4874E"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72" w:history="1">
            <w:r w:rsidR="001D7D9F" w:rsidRPr="00FE495D">
              <w:rPr>
                <w:rStyle w:val="Hyperlink"/>
              </w:rPr>
              <w:t>9.3. Indicarea activității realizate</w:t>
            </w:r>
            <w:r w:rsidR="001D7D9F">
              <w:rPr>
                <w:webHidden/>
              </w:rPr>
              <w:tab/>
            </w:r>
            <w:r w:rsidR="001D7D9F">
              <w:rPr>
                <w:webHidden/>
              </w:rPr>
              <w:fldChar w:fldCharType="begin"/>
            </w:r>
            <w:r w:rsidR="001D7D9F">
              <w:rPr>
                <w:webHidden/>
              </w:rPr>
              <w:instrText xml:space="preserve"> PAGEREF _Toc156640972 \h </w:instrText>
            </w:r>
            <w:r w:rsidR="001D7D9F">
              <w:rPr>
                <w:webHidden/>
              </w:rPr>
            </w:r>
            <w:r w:rsidR="001D7D9F">
              <w:rPr>
                <w:webHidden/>
              </w:rPr>
              <w:fldChar w:fldCharType="separate"/>
            </w:r>
            <w:r w:rsidR="00A40A3C">
              <w:rPr>
                <w:webHidden/>
              </w:rPr>
              <w:t>225</w:t>
            </w:r>
            <w:r w:rsidR="001D7D9F">
              <w:rPr>
                <w:webHidden/>
              </w:rPr>
              <w:fldChar w:fldCharType="end"/>
            </w:r>
          </w:hyperlink>
        </w:p>
        <w:p w14:paraId="71359083" w14:textId="12B21074"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73" w:history="1">
            <w:r w:rsidR="001D7D9F" w:rsidRPr="00FE495D">
              <w:rPr>
                <w:rStyle w:val="Hyperlink"/>
                <w:noProof/>
              </w:rPr>
              <w:t>10. BIBLIOGRAFIE ȘI REFERINȚE</w:t>
            </w:r>
            <w:r w:rsidR="001D7D9F">
              <w:rPr>
                <w:noProof/>
                <w:webHidden/>
              </w:rPr>
              <w:tab/>
            </w:r>
            <w:r w:rsidR="001D7D9F">
              <w:rPr>
                <w:noProof/>
                <w:webHidden/>
              </w:rPr>
              <w:fldChar w:fldCharType="begin"/>
            </w:r>
            <w:r w:rsidR="001D7D9F">
              <w:rPr>
                <w:noProof/>
                <w:webHidden/>
              </w:rPr>
              <w:instrText xml:space="preserve"> PAGEREF _Toc156640973 \h </w:instrText>
            </w:r>
            <w:r w:rsidR="001D7D9F">
              <w:rPr>
                <w:noProof/>
                <w:webHidden/>
              </w:rPr>
            </w:r>
            <w:r w:rsidR="001D7D9F">
              <w:rPr>
                <w:noProof/>
                <w:webHidden/>
              </w:rPr>
              <w:fldChar w:fldCharType="separate"/>
            </w:r>
            <w:r w:rsidR="00A40A3C">
              <w:rPr>
                <w:noProof/>
                <w:webHidden/>
              </w:rPr>
              <w:t>232</w:t>
            </w:r>
            <w:r w:rsidR="001D7D9F">
              <w:rPr>
                <w:noProof/>
                <w:webHidden/>
              </w:rPr>
              <w:fldChar w:fldCharType="end"/>
            </w:r>
          </w:hyperlink>
        </w:p>
        <w:p w14:paraId="2EF5DF23" w14:textId="35409BA7" w:rsidR="001D7D9F" w:rsidRDefault="00132A9E" w:rsidP="0078175C">
          <w:pPr>
            <w:pStyle w:val="Cuprins1"/>
            <w:rPr>
              <w:rFonts w:asciiTheme="minorHAnsi" w:eastAsiaTheme="minorEastAsia" w:hAnsiTheme="minorHAnsi" w:cstheme="minorBidi"/>
              <w:noProof/>
              <w:kern w:val="2"/>
              <w:sz w:val="22"/>
              <w:lang w:eastAsia="ro-RO"/>
              <w14:ligatures w14:val="standardContextual"/>
            </w:rPr>
          </w:pPr>
          <w:hyperlink w:anchor="_Toc156640974" w:history="1">
            <w:r w:rsidR="001D7D9F" w:rsidRPr="00FE495D">
              <w:rPr>
                <w:rStyle w:val="Hyperlink"/>
                <w:rFonts w:eastAsia="Times New Roman"/>
                <w:bCs/>
                <w:noProof/>
              </w:rPr>
              <w:t>11. ANEXE LA PLANUL DE MANAGEMENT</w:t>
            </w:r>
            <w:r w:rsidR="001D7D9F">
              <w:rPr>
                <w:noProof/>
                <w:webHidden/>
              </w:rPr>
              <w:tab/>
            </w:r>
            <w:r w:rsidR="001D7D9F">
              <w:rPr>
                <w:noProof/>
                <w:webHidden/>
              </w:rPr>
              <w:fldChar w:fldCharType="begin"/>
            </w:r>
            <w:r w:rsidR="001D7D9F">
              <w:rPr>
                <w:noProof/>
                <w:webHidden/>
              </w:rPr>
              <w:instrText xml:space="preserve"> PAGEREF _Toc156640974 \h </w:instrText>
            </w:r>
            <w:r w:rsidR="001D7D9F">
              <w:rPr>
                <w:noProof/>
                <w:webHidden/>
              </w:rPr>
            </w:r>
            <w:r w:rsidR="001D7D9F">
              <w:rPr>
                <w:noProof/>
                <w:webHidden/>
              </w:rPr>
              <w:fldChar w:fldCharType="separate"/>
            </w:r>
            <w:r w:rsidR="00A40A3C">
              <w:rPr>
                <w:noProof/>
                <w:webHidden/>
              </w:rPr>
              <w:t>238</w:t>
            </w:r>
            <w:r w:rsidR="001D7D9F">
              <w:rPr>
                <w:noProof/>
                <w:webHidden/>
              </w:rPr>
              <w:fldChar w:fldCharType="end"/>
            </w:r>
          </w:hyperlink>
        </w:p>
        <w:p w14:paraId="297E0AC6" w14:textId="544E8FCB"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75" w:history="1">
            <w:r w:rsidR="001D7D9F" w:rsidRPr="00FE495D">
              <w:rPr>
                <w:rStyle w:val="Hyperlink"/>
              </w:rPr>
              <w:t>ANEXA 1. Regulamentul sitului de importanță comunitară ROSCI0095 La Sărătură și al rezervației naturale RONPA0225 La Sărătură</w:t>
            </w:r>
            <w:r w:rsidR="001D7D9F">
              <w:rPr>
                <w:webHidden/>
              </w:rPr>
              <w:tab/>
            </w:r>
            <w:r w:rsidR="001D7D9F">
              <w:rPr>
                <w:webHidden/>
              </w:rPr>
              <w:fldChar w:fldCharType="begin"/>
            </w:r>
            <w:r w:rsidR="001D7D9F">
              <w:rPr>
                <w:webHidden/>
              </w:rPr>
              <w:instrText xml:space="preserve"> PAGEREF _Toc156640975 \h </w:instrText>
            </w:r>
            <w:r w:rsidR="001D7D9F">
              <w:rPr>
                <w:webHidden/>
              </w:rPr>
            </w:r>
            <w:r w:rsidR="001D7D9F">
              <w:rPr>
                <w:webHidden/>
              </w:rPr>
              <w:fldChar w:fldCharType="separate"/>
            </w:r>
            <w:r w:rsidR="00A40A3C">
              <w:rPr>
                <w:webHidden/>
              </w:rPr>
              <w:t>238</w:t>
            </w:r>
            <w:r w:rsidR="001D7D9F">
              <w:rPr>
                <w:webHidden/>
              </w:rPr>
              <w:fldChar w:fldCharType="end"/>
            </w:r>
          </w:hyperlink>
        </w:p>
        <w:p w14:paraId="6370053A" w14:textId="1415C1AF"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76" w:history="1">
            <w:r w:rsidR="001D7D9F" w:rsidRPr="00FE495D">
              <w:rPr>
                <w:rStyle w:val="Hyperlink"/>
              </w:rPr>
              <w:t>ANEXA 2. Fotografii</w:t>
            </w:r>
            <w:r w:rsidR="001D7D9F">
              <w:rPr>
                <w:webHidden/>
              </w:rPr>
              <w:tab/>
            </w:r>
            <w:r w:rsidR="001D7D9F">
              <w:rPr>
                <w:webHidden/>
              </w:rPr>
              <w:fldChar w:fldCharType="begin"/>
            </w:r>
            <w:r w:rsidR="001D7D9F">
              <w:rPr>
                <w:webHidden/>
              </w:rPr>
              <w:instrText xml:space="preserve"> PAGEREF _Toc156640976 \h </w:instrText>
            </w:r>
            <w:r w:rsidR="001D7D9F">
              <w:rPr>
                <w:webHidden/>
              </w:rPr>
            </w:r>
            <w:r w:rsidR="001D7D9F">
              <w:rPr>
                <w:webHidden/>
              </w:rPr>
              <w:fldChar w:fldCharType="separate"/>
            </w:r>
            <w:r w:rsidR="00A40A3C">
              <w:rPr>
                <w:webHidden/>
              </w:rPr>
              <w:t>243</w:t>
            </w:r>
            <w:r w:rsidR="001D7D9F">
              <w:rPr>
                <w:webHidden/>
              </w:rPr>
              <w:fldChar w:fldCharType="end"/>
            </w:r>
          </w:hyperlink>
        </w:p>
        <w:p w14:paraId="5B855DDB" w14:textId="6564427B"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77" w:history="1">
            <w:r w:rsidR="001D7D9F" w:rsidRPr="00FE495D">
              <w:rPr>
                <w:rStyle w:val="Hyperlink"/>
                <w:rFonts w:eastAsia="Times New Roman"/>
                <w:b/>
                <w:bCs/>
              </w:rPr>
              <w:t xml:space="preserve">A.2.1. </w:t>
            </w:r>
            <w:r w:rsidR="001D7D9F" w:rsidRPr="00FE495D">
              <w:rPr>
                <w:rStyle w:val="Hyperlink"/>
                <w:rFonts w:eastAsia="Times New Roman"/>
                <w:b/>
                <w:bCs/>
                <w:lang w:eastAsia="ro-RO"/>
              </w:rPr>
              <w:t>Habitatul 1530* Pajiști și mlaștini halofile panonice și ponto-sarmatice</w:t>
            </w:r>
            <w:r w:rsidR="001D7D9F">
              <w:rPr>
                <w:webHidden/>
              </w:rPr>
              <w:tab/>
            </w:r>
            <w:r w:rsidR="001D7D9F">
              <w:rPr>
                <w:webHidden/>
              </w:rPr>
              <w:fldChar w:fldCharType="begin"/>
            </w:r>
            <w:r w:rsidR="001D7D9F">
              <w:rPr>
                <w:webHidden/>
              </w:rPr>
              <w:instrText xml:space="preserve"> PAGEREF _Toc156640977 \h </w:instrText>
            </w:r>
            <w:r w:rsidR="001D7D9F">
              <w:rPr>
                <w:webHidden/>
              </w:rPr>
            </w:r>
            <w:r w:rsidR="001D7D9F">
              <w:rPr>
                <w:webHidden/>
              </w:rPr>
              <w:fldChar w:fldCharType="separate"/>
            </w:r>
            <w:r w:rsidR="00A40A3C">
              <w:rPr>
                <w:webHidden/>
              </w:rPr>
              <w:t>243</w:t>
            </w:r>
            <w:r w:rsidR="001D7D9F">
              <w:rPr>
                <w:webHidden/>
              </w:rPr>
              <w:fldChar w:fldCharType="end"/>
            </w:r>
          </w:hyperlink>
        </w:p>
        <w:p w14:paraId="266E87F5" w14:textId="739DFB7A"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78" w:history="1">
            <w:r w:rsidR="001D7D9F" w:rsidRPr="00FE495D">
              <w:rPr>
                <w:rStyle w:val="Hyperlink"/>
                <w:rFonts w:eastAsia="Times New Roman"/>
                <w:b/>
                <w:bCs/>
              </w:rPr>
              <w:t xml:space="preserve">A.2.2. </w:t>
            </w:r>
            <w:r w:rsidR="001D7D9F" w:rsidRPr="00FE495D">
              <w:rPr>
                <w:rStyle w:val="Hyperlink"/>
                <w:rFonts w:eastAsia="Times New Roman"/>
                <w:b/>
                <w:bCs/>
                <w:lang w:eastAsia="ro-RO"/>
              </w:rPr>
              <w:t>Habitatul 6240* Pajiști stepice subpanonice / transilvane</w:t>
            </w:r>
            <w:r w:rsidR="001D7D9F">
              <w:rPr>
                <w:webHidden/>
              </w:rPr>
              <w:tab/>
            </w:r>
            <w:r w:rsidR="001D7D9F">
              <w:rPr>
                <w:webHidden/>
              </w:rPr>
              <w:fldChar w:fldCharType="begin"/>
            </w:r>
            <w:r w:rsidR="001D7D9F">
              <w:rPr>
                <w:webHidden/>
              </w:rPr>
              <w:instrText xml:space="preserve"> PAGEREF _Toc156640978 \h </w:instrText>
            </w:r>
            <w:r w:rsidR="001D7D9F">
              <w:rPr>
                <w:webHidden/>
              </w:rPr>
            </w:r>
            <w:r w:rsidR="001D7D9F">
              <w:rPr>
                <w:webHidden/>
              </w:rPr>
              <w:fldChar w:fldCharType="separate"/>
            </w:r>
            <w:r w:rsidR="00A40A3C">
              <w:rPr>
                <w:webHidden/>
              </w:rPr>
              <w:t>244</w:t>
            </w:r>
            <w:r w:rsidR="001D7D9F">
              <w:rPr>
                <w:webHidden/>
              </w:rPr>
              <w:fldChar w:fldCharType="end"/>
            </w:r>
          </w:hyperlink>
        </w:p>
        <w:p w14:paraId="79627CF8" w14:textId="78FDFBDF"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79" w:history="1">
            <w:r w:rsidR="001D7D9F" w:rsidRPr="00FE495D">
              <w:rPr>
                <w:rStyle w:val="Hyperlink"/>
                <w:rFonts w:eastAsia="Times New Roman"/>
                <w:b/>
                <w:bCs/>
              </w:rPr>
              <w:t xml:space="preserve">A.2.3. </w:t>
            </w:r>
            <w:r w:rsidR="001D7D9F" w:rsidRPr="00FE495D">
              <w:rPr>
                <w:rStyle w:val="Hyperlink"/>
                <w:rFonts w:eastAsia="Times New Roman"/>
                <w:b/>
                <w:bCs/>
                <w:i/>
                <w:iCs/>
              </w:rPr>
              <w:t>Armeria maritima</w:t>
            </w:r>
            <w:r w:rsidR="001D7D9F">
              <w:rPr>
                <w:webHidden/>
              </w:rPr>
              <w:tab/>
            </w:r>
            <w:r w:rsidR="001D7D9F">
              <w:rPr>
                <w:webHidden/>
              </w:rPr>
              <w:fldChar w:fldCharType="begin"/>
            </w:r>
            <w:r w:rsidR="001D7D9F">
              <w:rPr>
                <w:webHidden/>
              </w:rPr>
              <w:instrText xml:space="preserve"> PAGEREF _Toc156640979 \h </w:instrText>
            </w:r>
            <w:r w:rsidR="001D7D9F">
              <w:rPr>
                <w:webHidden/>
              </w:rPr>
            </w:r>
            <w:r w:rsidR="001D7D9F">
              <w:rPr>
                <w:webHidden/>
              </w:rPr>
              <w:fldChar w:fldCharType="separate"/>
            </w:r>
            <w:r w:rsidR="00A40A3C">
              <w:rPr>
                <w:webHidden/>
              </w:rPr>
              <w:t>245</w:t>
            </w:r>
            <w:r w:rsidR="001D7D9F">
              <w:rPr>
                <w:webHidden/>
              </w:rPr>
              <w:fldChar w:fldCharType="end"/>
            </w:r>
          </w:hyperlink>
        </w:p>
        <w:p w14:paraId="5261346C" w14:textId="7D6D702A"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0" w:history="1">
            <w:r w:rsidR="001D7D9F" w:rsidRPr="00FE495D">
              <w:rPr>
                <w:rStyle w:val="Hyperlink"/>
                <w:rFonts w:eastAsia="Times New Roman"/>
                <w:b/>
                <w:bCs/>
              </w:rPr>
              <w:t xml:space="preserve">A.2.4. </w:t>
            </w:r>
            <w:r w:rsidR="001D7D9F" w:rsidRPr="00FE495D">
              <w:rPr>
                <w:rStyle w:val="Hyperlink"/>
                <w:rFonts w:eastAsia="Times New Roman"/>
                <w:b/>
                <w:bCs/>
                <w:i/>
                <w:iCs/>
              </w:rPr>
              <w:t>Catopta thrips</w:t>
            </w:r>
            <w:r w:rsidR="001D7D9F">
              <w:rPr>
                <w:webHidden/>
              </w:rPr>
              <w:tab/>
            </w:r>
            <w:r w:rsidR="001D7D9F">
              <w:rPr>
                <w:webHidden/>
              </w:rPr>
              <w:fldChar w:fldCharType="begin"/>
            </w:r>
            <w:r w:rsidR="001D7D9F">
              <w:rPr>
                <w:webHidden/>
              </w:rPr>
              <w:instrText xml:space="preserve"> PAGEREF _Toc156640980 \h </w:instrText>
            </w:r>
            <w:r w:rsidR="001D7D9F">
              <w:rPr>
                <w:webHidden/>
              </w:rPr>
            </w:r>
            <w:r w:rsidR="001D7D9F">
              <w:rPr>
                <w:webHidden/>
              </w:rPr>
              <w:fldChar w:fldCharType="separate"/>
            </w:r>
            <w:r w:rsidR="00A40A3C">
              <w:rPr>
                <w:webHidden/>
              </w:rPr>
              <w:t>246</w:t>
            </w:r>
            <w:r w:rsidR="001D7D9F">
              <w:rPr>
                <w:webHidden/>
              </w:rPr>
              <w:fldChar w:fldCharType="end"/>
            </w:r>
          </w:hyperlink>
        </w:p>
        <w:p w14:paraId="7624F6A9" w14:textId="6D0BD273"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1" w:history="1">
            <w:r w:rsidR="001D7D9F" w:rsidRPr="00FE495D">
              <w:rPr>
                <w:rStyle w:val="Hyperlink"/>
                <w:rFonts w:eastAsia="Times New Roman"/>
                <w:b/>
                <w:bCs/>
              </w:rPr>
              <w:t xml:space="preserve">A.2.5. </w:t>
            </w:r>
            <w:r w:rsidR="001D7D9F" w:rsidRPr="00FE495D">
              <w:rPr>
                <w:rStyle w:val="Hyperlink"/>
                <w:rFonts w:eastAsia="Times New Roman"/>
                <w:b/>
                <w:bCs/>
                <w:i/>
                <w:iCs/>
              </w:rPr>
              <w:t>Eriogaster catax</w:t>
            </w:r>
            <w:r w:rsidR="001D7D9F">
              <w:rPr>
                <w:webHidden/>
              </w:rPr>
              <w:tab/>
            </w:r>
            <w:r w:rsidR="001D7D9F">
              <w:rPr>
                <w:webHidden/>
              </w:rPr>
              <w:fldChar w:fldCharType="begin"/>
            </w:r>
            <w:r w:rsidR="001D7D9F">
              <w:rPr>
                <w:webHidden/>
              </w:rPr>
              <w:instrText xml:space="preserve"> PAGEREF _Toc156640981 \h </w:instrText>
            </w:r>
            <w:r w:rsidR="001D7D9F">
              <w:rPr>
                <w:webHidden/>
              </w:rPr>
            </w:r>
            <w:r w:rsidR="001D7D9F">
              <w:rPr>
                <w:webHidden/>
              </w:rPr>
              <w:fldChar w:fldCharType="separate"/>
            </w:r>
            <w:r w:rsidR="00A40A3C">
              <w:rPr>
                <w:webHidden/>
              </w:rPr>
              <w:t>246</w:t>
            </w:r>
            <w:r w:rsidR="001D7D9F">
              <w:rPr>
                <w:webHidden/>
              </w:rPr>
              <w:fldChar w:fldCharType="end"/>
            </w:r>
          </w:hyperlink>
        </w:p>
        <w:p w14:paraId="0317B306" w14:textId="77EE5330"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2" w:history="1">
            <w:r w:rsidR="001D7D9F" w:rsidRPr="00FE495D">
              <w:rPr>
                <w:rStyle w:val="Hyperlink"/>
                <w:rFonts w:eastAsia="Times New Roman"/>
                <w:b/>
                <w:bCs/>
              </w:rPr>
              <w:t xml:space="preserve">A.2.6. </w:t>
            </w:r>
            <w:r w:rsidR="001D7D9F" w:rsidRPr="00FE495D">
              <w:rPr>
                <w:rStyle w:val="Hyperlink"/>
                <w:rFonts w:eastAsia="Times New Roman"/>
                <w:b/>
                <w:bCs/>
                <w:i/>
                <w:iCs/>
              </w:rPr>
              <w:t>Lycaena dispar</w:t>
            </w:r>
            <w:r w:rsidR="001D7D9F">
              <w:rPr>
                <w:webHidden/>
              </w:rPr>
              <w:tab/>
            </w:r>
            <w:r w:rsidR="001D7D9F">
              <w:rPr>
                <w:webHidden/>
              </w:rPr>
              <w:fldChar w:fldCharType="begin"/>
            </w:r>
            <w:r w:rsidR="001D7D9F">
              <w:rPr>
                <w:webHidden/>
              </w:rPr>
              <w:instrText xml:space="preserve"> PAGEREF _Toc156640982 \h </w:instrText>
            </w:r>
            <w:r w:rsidR="001D7D9F">
              <w:rPr>
                <w:webHidden/>
              </w:rPr>
            </w:r>
            <w:r w:rsidR="001D7D9F">
              <w:rPr>
                <w:webHidden/>
              </w:rPr>
              <w:fldChar w:fldCharType="separate"/>
            </w:r>
            <w:r w:rsidR="00A40A3C">
              <w:rPr>
                <w:webHidden/>
              </w:rPr>
              <w:t>247</w:t>
            </w:r>
            <w:r w:rsidR="001D7D9F">
              <w:rPr>
                <w:webHidden/>
              </w:rPr>
              <w:fldChar w:fldCharType="end"/>
            </w:r>
          </w:hyperlink>
        </w:p>
        <w:p w14:paraId="3F3BA9F2" w14:textId="742197BE"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3" w:history="1">
            <w:r w:rsidR="001D7D9F" w:rsidRPr="00FE495D">
              <w:rPr>
                <w:rStyle w:val="Hyperlink"/>
                <w:rFonts w:eastAsia="Times New Roman"/>
                <w:b/>
                <w:bCs/>
              </w:rPr>
              <w:t xml:space="preserve">A.2.7. </w:t>
            </w:r>
            <w:r w:rsidR="001D7D9F" w:rsidRPr="00FE495D">
              <w:rPr>
                <w:rStyle w:val="Hyperlink"/>
                <w:rFonts w:eastAsia="Times New Roman"/>
                <w:b/>
                <w:bCs/>
                <w:i/>
                <w:iCs/>
              </w:rPr>
              <w:t>Bombina variegata</w:t>
            </w:r>
            <w:r w:rsidR="001D7D9F">
              <w:rPr>
                <w:webHidden/>
              </w:rPr>
              <w:tab/>
            </w:r>
            <w:r w:rsidR="001D7D9F">
              <w:rPr>
                <w:webHidden/>
              </w:rPr>
              <w:fldChar w:fldCharType="begin"/>
            </w:r>
            <w:r w:rsidR="001D7D9F">
              <w:rPr>
                <w:webHidden/>
              </w:rPr>
              <w:instrText xml:space="preserve"> PAGEREF _Toc156640983 \h </w:instrText>
            </w:r>
            <w:r w:rsidR="001D7D9F">
              <w:rPr>
                <w:webHidden/>
              </w:rPr>
            </w:r>
            <w:r w:rsidR="001D7D9F">
              <w:rPr>
                <w:webHidden/>
              </w:rPr>
              <w:fldChar w:fldCharType="separate"/>
            </w:r>
            <w:r w:rsidR="00A40A3C">
              <w:rPr>
                <w:webHidden/>
              </w:rPr>
              <w:t>248</w:t>
            </w:r>
            <w:r w:rsidR="001D7D9F">
              <w:rPr>
                <w:webHidden/>
              </w:rPr>
              <w:fldChar w:fldCharType="end"/>
            </w:r>
          </w:hyperlink>
        </w:p>
        <w:p w14:paraId="6EF38EAB" w14:textId="2E0AE826"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4" w:history="1">
            <w:r w:rsidR="001D7D9F" w:rsidRPr="00FE495D">
              <w:rPr>
                <w:rStyle w:val="Hyperlink"/>
                <w:rFonts w:eastAsia="Times New Roman"/>
                <w:b/>
                <w:bCs/>
              </w:rPr>
              <w:t xml:space="preserve">A.2.8. </w:t>
            </w:r>
            <w:r w:rsidR="001D7D9F" w:rsidRPr="00FE495D">
              <w:rPr>
                <w:rStyle w:val="Hyperlink"/>
                <w:rFonts w:eastAsia="Times New Roman"/>
                <w:b/>
                <w:bCs/>
                <w:i/>
                <w:iCs/>
              </w:rPr>
              <w:t>Triturus cristatus</w:t>
            </w:r>
            <w:r w:rsidR="001D7D9F">
              <w:rPr>
                <w:webHidden/>
              </w:rPr>
              <w:tab/>
            </w:r>
            <w:r w:rsidR="001D7D9F">
              <w:rPr>
                <w:webHidden/>
              </w:rPr>
              <w:fldChar w:fldCharType="begin"/>
            </w:r>
            <w:r w:rsidR="001D7D9F">
              <w:rPr>
                <w:webHidden/>
              </w:rPr>
              <w:instrText xml:space="preserve"> PAGEREF _Toc156640984 \h </w:instrText>
            </w:r>
            <w:r w:rsidR="001D7D9F">
              <w:rPr>
                <w:webHidden/>
              </w:rPr>
            </w:r>
            <w:r w:rsidR="001D7D9F">
              <w:rPr>
                <w:webHidden/>
              </w:rPr>
              <w:fldChar w:fldCharType="separate"/>
            </w:r>
            <w:r w:rsidR="00A40A3C">
              <w:rPr>
                <w:webHidden/>
              </w:rPr>
              <w:t>248</w:t>
            </w:r>
            <w:r w:rsidR="001D7D9F">
              <w:rPr>
                <w:webHidden/>
              </w:rPr>
              <w:fldChar w:fldCharType="end"/>
            </w:r>
          </w:hyperlink>
        </w:p>
        <w:p w14:paraId="10B51A3A" w14:textId="3AB8281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5" w:history="1">
            <w:r w:rsidR="001D7D9F" w:rsidRPr="00FE495D">
              <w:rPr>
                <w:rStyle w:val="Hyperlink"/>
                <w:rFonts w:eastAsia="Times New Roman"/>
                <w:b/>
                <w:bCs/>
              </w:rPr>
              <w:t xml:space="preserve">A.2.9. </w:t>
            </w:r>
            <w:r w:rsidR="001D7D9F" w:rsidRPr="00FE495D">
              <w:rPr>
                <w:rStyle w:val="Hyperlink"/>
                <w:rFonts w:eastAsia="Times New Roman"/>
                <w:b/>
                <w:bCs/>
                <w:i/>
                <w:iCs/>
              </w:rPr>
              <w:t>Emys orbicularis</w:t>
            </w:r>
            <w:r w:rsidR="001D7D9F">
              <w:rPr>
                <w:webHidden/>
              </w:rPr>
              <w:tab/>
            </w:r>
            <w:r w:rsidR="001D7D9F">
              <w:rPr>
                <w:webHidden/>
              </w:rPr>
              <w:fldChar w:fldCharType="begin"/>
            </w:r>
            <w:r w:rsidR="001D7D9F">
              <w:rPr>
                <w:webHidden/>
              </w:rPr>
              <w:instrText xml:space="preserve"> PAGEREF _Toc156640985 \h </w:instrText>
            </w:r>
            <w:r w:rsidR="001D7D9F">
              <w:rPr>
                <w:webHidden/>
              </w:rPr>
            </w:r>
            <w:r w:rsidR="001D7D9F">
              <w:rPr>
                <w:webHidden/>
              </w:rPr>
              <w:fldChar w:fldCharType="separate"/>
            </w:r>
            <w:r w:rsidR="00A40A3C">
              <w:rPr>
                <w:webHidden/>
              </w:rPr>
              <w:t>249</w:t>
            </w:r>
            <w:r w:rsidR="001D7D9F">
              <w:rPr>
                <w:webHidden/>
              </w:rPr>
              <w:fldChar w:fldCharType="end"/>
            </w:r>
          </w:hyperlink>
        </w:p>
        <w:p w14:paraId="0EBBF053" w14:textId="5E3CD9AB"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6" w:history="1">
            <w:r w:rsidR="001D7D9F" w:rsidRPr="00FE495D">
              <w:rPr>
                <w:rStyle w:val="Hyperlink"/>
                <w:rFonts w:eastAsia="Times New Roman"/>
                <w:b/>
                <w:bCs/>
              </w:rPr>
              <w:t>A.2.10. Presiune actuală - A04.01.01 pășunatul intensiv al vacilor</w:t>
            </w:r>
            <w:r w:rsidR="001D7D9F">
              <w:rPr>
                <w:webHidden/>
              </w:rPr>
              <w:tab/>
            </w:r>
            <w:r w:rsidR="001D7D9F">
              <w:rPr>
                <w:webHidden/>
              </w:rPr>
              <w:fldChar w:fldCharType="begin"/>
            </w:r>
            <w:r w:rsidR="001D7D9F">
              <w:rPr>
                <w:webHidden/>
              </w:rPr>
              <w:instrText xml:space="preserve"> PAGEREF _Toc156640986 \h </w:instrText>
            </w:r>
            <w:r w:rsidR="001D7D9F">
              <w:rPr>
                <w:webHidden/>
              </w:rPr>
            </w:r>
            <w:r w:rsidR="001D7D9F">
              <w:rPr>
                <w:webHidden/>
              </w:rPr>
              <w:fldChar w:fldCharType="separate"/>
            </w:r>
            <w:r w:rsidR="00A40A3C">
              <w:rPr>
                <w:webHidden/>
              </w:rPr>
              <w:t>250</w:t>
            </w:r>
            <w:r w:rsidR="001D7D9F">
              <w:rPr>
                <w:webHidden/>
              </w:rPr>
              <w:fldChar w:fldCharType="end"/>
            </w:r>
          </w:hyperlink>
        </w:p>
        <w:p w14:paraId="5AFF5E0B" w14:textId="512EF33C" w:rsidR="001D7D9F" w:rsidRDefault="00132A9E" w:rsidP="001D7D9F">
          <w:pPr>
            <w:pStyle w:val="Cuprins3"/>
            <w:rPr>
              <w:rFonts w:asciiTheme="minorHAnsi" w:eastAsiaTheme="minorEastAsia" w:hAnsiTheme="minorHAnsi" w:cstheme="minorBidi"/>
              <w:kern w:val="2"/>
              <w:sz w:val="22"/>
              <w:lang w:eastAsia="ro-RO"/>
              <w14:ligatures w14:val="standardContextual"/>
            </w:rPr>
          </w:pPr>
          <w:hyperlink w:anchor="_Toc156640987" w:history="1">
            <w:r w:rsidR="001D7D9F" w:rsidRPr="00FE495D">
              <w:rPr>
                <w:rStyle w:val="Hyperlink"/>
                <w:rFonts w:eastAsia="Times New Roman"/>
                <w:b/>
                <w:bCs/>
              </w:rPr>
              <w:t>A.2.11. Presiune actuală - J02.01.01 „polderizare”</w:t>
            </w:r>
            <w:r w:rsidR="001D7D9F">
              <w:rPr>
                <w:webHidden/>
              </w:rPr>
              <w:tab/>
            </w:r>
            <w:r w:rsidR="001D7D9F">
              <w:rPr>
                <w:webHidden/>
              </w:rPr>
              <w:fldChar w:fldCharType="begin"/>
            </w:r>
            <w:r w:rsidR="001D7D9F">
              <w:rPr>
                <w:webHidden/>
              </w:rPr>
              <w:instrText xml:space="preserve"> PAGEREF _Toc156640987 \h </w:instrText>
            </w:r>
            <w:r w:rsidR="001D7D9F">
              <w:rPr>
                <w:webHidden/>
              </w:rPr>
            </w:r>
            <w:r w:rsidR="001D7D9F">
              <w:rPr>
                <w:webHidden/>
              </w:rPr>
              <w:fldChar w:fldCharType="separate"/>
            </w:r>
            <w:r w:rsidR="00A40A3C">
              <w:rPr>
                <w:webHidden/>
              </w:rPr>
              <w:t>251</w:t>
            </w:r>
            <w:r w:rsidR="001D7D9F">
              <w:rPr>
                <w:webHidden/>
              </w:rPr>
              <w:fldChar w:fldCharType="end"/>
            </w:r>
          </w:hyperlink>
        </w:p>
        <w:p w14:paraId="11C7A730" w14:textId="36BD9A30" w:rsidR="001D7D9F" w:rsidRDefault="00132A9E" w:rsidP="001D7D9F">
          <w:pPr>
            <w:pStyle w:val="Cuprins2"/>
            <w:rPr>
              <w:rFonts w:asciiTheme="minorHAnsi" w:eastAsiaTheme="minorEastAsia" w:hAnsiTheme="minorHAnsi" w:cstheme="minorBidi"/>
              <w:b w:val="0"/>
              <w:kern w:val="2"/>
              <w:sz w:val="22"/>
              <w:lang w:val="ro-RO" w:eastAsia="ro-RO"/>
              <w14:ligatures w14:val="standardContextual"/>
            </w:rPr>
          </w:pPr>
          <w:hyperlink w:anchor="_Toc156640988" w:history="1">
            <w:r w:rsidR="001D7D9F" w:rsidRPr="00FE495D">
              <w:rPr>
                <w:rStyle w:val="Hyperlink"/>
              </w:rPr>
              <w:t>ANEXA 3. Hărți/ seturi de date geospațiale (GIS)</w:t>
            </w:r>
            <w:r w:rsidR="001D7D9F">
              <w:rPr>
                <w:webHidden/>
              </w:rPr>
              <w:tab/>
            </w:r>
            <w:r w:rsidR="001D7D9F">
              <w:rPr>
                <w:webHidden/>
              </w:rPr>
              <w:fldChar w:fldCharType="begin"/>
            </w:r>
            <w:r w:rsidR="001D7D9F">
              <w:rPr>
                <w:webHidden/>
              </w:rPr>
              <w:instrText xml:space="preserve"> PAGEREF _Toc156640988 \h </w:instrText>
            </w:r>
            <w:r w:rsidR="001D7D9F">
              <w:rPr>
                <w:webHidden/>
              </w:rPr>
            </w:r>
            <w:r w:rsidR="001D7D9F">
              <w:rPr>
                <w:webHidden/>
              </w:rPr>
              <w:fldChar w:fldCharType="separate"/>
            </w:r>
            <w:r w:rsidR="00A40A3C">
              <w:rPr>
                <w:webHidden/>
              </w:rPr>
              <w:t>252</w:t>
            </w:r>
            <w:r w:rsidR="001D7D9F">
              <w:rPr>
                <w:webHidden/>
              </w:rPr>
              <w:fldChar w:fldCharType="end"/>
            </w:r>
          </w:hyperlink>
        </w:p>
        <w:p w14:paraId="33659216" w14:textId="77777777" w:rsidR="001D7D9F" w:rsidRPr="0028149E" w:rsidRDefault="001D7D9F" w:rsidP="001D7D9F">
          <w:pPr>
            <w:spacing w:line="276" w:lineRule="auto"/>
          </w:pPr>
          <w:r w:rsidRPr="0028149E">
            <w:rPr>
              <w:b/>
              <w:bCs/>
              <w:szCs w:val="24"/>
            </w:rPr>
            <w:fldChar w:fldCharType="end"/>
          </w:r>
        </w:p>
      </w:sdtContent>
    </w:sdt>
    <w:p w14:paraId="5AA231EE" w14:textId="77777777" w:rsidR="001D7D9F" w:rsidRPr="0028149E" w:rsidRDefault="001D7D9F" w:rsidP="001D7D9F">
      <w:pPr>
        <w:tabs>
          <w:tab w:val="left" w:pos="2295"/>
        </w:tabs>
        <w:spacing w:line="276" w:lineRule="auto"/>
        <w:jc w:val="left"/>
        <w:rPr>
          <w:rStyle w:val="Titlu1Caracter"/>
          <w:rFonts w:eastAsia="Calibri"/>
          <w:bCs w:val="0"/>
          <w:szCs w:val="24"/>
        </w:rPr>
      </w:pPr>
    </w:p>
    <w:p w14:paraId="1B624C6F" w14:textId="77777777" w:rsidR="001D7D9F" w:rsidRPr="0028149E" w:rsidRDefault="001D7D9F" w:rsidP="001D7D9F">
      <w:pPr>
        <w:spacing w:line="276" w:lineRule="auto"/>
        <w:jc w:val="left"/>
        <w:rPr>
          <w:rStyle w:val="Titlu1Caracter"/>
          <w:rFonts w:eastAsia="Calibri"/>
          <w:bCs w:val="0"/>
          <w:szCs w:val="24"/>
        </w:rPr>
      </w:pPr>
      <w:r w:rsidRPr="0028149E">
        <w:rPr>
          <w:rStyle w:val="Titlu1Caracter"/>
          <w:rFonts w:eastAsia="Calibri"/>
          <w:b w:val="0"/>
          <w:szCs w:val="24"/>
        </w:rPr>
        <w:br w:type="page"/>
      </w:r>
    </w:p>
    <w:p w14:paraId="251AF10D" w14:textId="77777777" w:rsidR="001D7D9F" w:rsidRPr="0028149E" w:rsidRDefault="001D7D9F" w:rsidP="001D7D9F">
      <w:pPr>
        <w:pStyle w:val="Titlu1"/>
        <w:spacing w:before="240" w:line="276" w:lineRule="auto"/>
        <w:rPr>
          <w:rStyle w:val="Titlu1Caracter"/>
          <w:b/>
          <w:szCs w:val="24"/>
        </w:rPr>
      </w:pPr>
      <w:bookmarkStart w:id="4" w:name="_Toc156640891"/>
      <w:r w:rsidRPr="0028149E">
        <w:rPr>
          <w:rStyle w:val="Titlu1Caracter"/>
          <w:b/>
          <w:szCs w:val="24"/>
        </w:rPr>
        <w:lastRenderedPageBreak/>
        <w:t>1. INFORMAȚII GENERALE</w:t>
      </w:r>
      <w:bookmarkEnd w:id="0"/>
      <w:bookmarkEnd w:id="1"/>
      <w:bookmarkEnd w:id="4"/>
    </w:p>
    <w:p w14:paraId="159E5871" w14:textId="77777777" w:rsidR="001D7D9F" w:rsidRPr="0028149E" w:rsidRDefault="001D7D9F" w:rsidP="001D7D9F">
      <w:pPr>
        <w:pStyle w:val="Titlu2"/>
        <w:spacing w:line="276" w:lineRule="auto"/>
        <w:jc w:val="left"/>
        <w:rPr>
          <w:b w:val="0"/>
          <w:szCs w:val="24"/>
        </w:rPr>
      </w:pPr>
      <w:bookmarkStart w:id="5" w:name="_Toc5550841"/>
      <w:bookmarkStart w:id="6" w:name="_Toc156640892"/>
      <w:r w:rsidRPr="0028149E">
        <w:rPr>
          <w:szCs w:val="24"/>
          <w:lang w:eastAsia="ro-RO"/>
        </w:rPr>
        <w:t>1.1. Descrierea sintetică a Planului de management</w:t>
      </w:r>
      <w:bookmarkEnd w:id="5"/>
      <w:bookmarkEnd w:id="6"/>
      <w:r w:rsidRPr="0028149E">
        <w:rPr>
          <w:szCs w:val="24"/>
          <w:lang w:eastAsia="ro-RO"/>
        </w:rPr>
        <w:br/>
      </w:r>
    </w:p>
    <w:p w14:paraId="76B39CEC" w14:textId="77777777" w:rsidR="001D7D9F" w:rsidRPr="0028149E" w:rsidRDefault="001D7D9F" w:rsidP="001D7D9F">
      <w:pPr>
        <w:spacing w:line="276" w:lineRule="auto"/>
        <w:ind w:firstLine="709"/>
        <w:rPr>
          <w:szCs w:val="24"/>
        </w:rPr>
      </w:pPr>
      <w:r w:rsidRPr="0028149E">
        <w:rPr>
          <w:szCs w:val="24"/>
        </w:rPr>
        <w:t xml:space="preserve">Realizarea planului de management al sitului </w:t>
      </w:r>
      <w:r w:rsidRPr="0028149E">
        <w:rPr>
          <w:rFonts w:eastAsia="Cambria"/>
          <w:szCs w:val="24"/>
        </w:rPr>
        <w:t xml:space="preserve">Natura2000 </w:t>
      </w:r>
      <w:r w:rsidRPr="00DC7045">
        <w:rPr>
          <w:rFonts w:eastAsia="Cambria"/>
          <w:szCs w:val="24"/>
        </w:rPr>
        <w:t>ROSCI0095 La Sărătură</w:t>
      </w:r>
      <w:r w:rsidRPr="0028149E">
        <w:rPr>
          <w:rFonts w:eastAsia="Cambria"/>
          <w:szCs w:val="24"/>
        </w:rPr>
        <w:t xml:space="preserve"> și </w:t>
      </w:r>
      <w:r>
        <w:rPr>
          <w:rFonts w:eastAsia="Cambria"/>
          <w:szCs w:val="24"/>
        </w:rPr>
        <w:t>al r</w:t>
      </w:r>
      <w:r w:rsidRPr="0028149E">
        <w:rPr>
          <w:rFonts w:eastAsia="Cambria"/>
          <w:szCs w:val="24"/>
        </w:rPr>
        <w:t>ezervați</w:t>
      </w:r>
      <w:r>
        <w:rPr>
          <w:rFonts w:eastAsia="Cambria"/>
          <w:szCs w:val="24"/>
        </w:rPr>
        <w:t>ei</w:t>
      </w:r>
      <w:r w:rsidRPr="0028149E">
        <w:rPr>
          <w:rFonts w:eastAsia="Cambria"/>
          <w:szCs w:val="24"/>
        </w:rPr>
        <w:t xml:space="preserve"> </w:t>
      </w:r>
      <w:r>
        <w:rPr>
          <w:rFonts w:eastAsia="Cambria"/>
          <w:szCs w:val="24"/>
        </w:rPr>
        <w:t>n</w:t>
      </w:r>
      <w:r w:rsidRPr="0028149E">
        <w:rPr>
          <w:rFonts w:eastAsia="Cambria"/>
          <w:szCs w:val="24"/>
        </w:rPr>
        <w:t>atural</w:t>
      </w:r>
      <w:r>
        <w:rPr>
          <w:rFonts w:eastAsia="Cambria"/>
          <w:szCs w:val="24"/>
        </w:rPr>
        <w:t>e</w:t>
      </w:r>
      <w:r w:rsidRPr="0028149E">
        <w:rPr>
          <w:rFonts w:eastAsia="Cambria"/>
          <w:szCs w:val="24"/>
        </w:rPr>
        <w:t xml:space="preserve"> </w:t>
      </w:r>
      <w:r w:rsidRPr="003E3E90">
        <w:rPr>
          <w:rFonts w:eastAsia="Cambria"/>
          <w:szCs w:val="24"/>
        </w:rPr>
        <w:t>RONPA0225 La Sărătură</w:t>
      </w:r>
      <w:r w:rsidRPr="0028149E">
        <w:rPr>
          <w:szCs w:val="24"/>
        </w:rPr>
        <w:t xml:space="preserve"> reprezintă </w:t>
      </w:r>
      <w:r>
        <w:rPr>
          <w:szCs w:val="24"/>
        </w:rPr>
        <w:t xml:space="preserve">unul dintre </w:t>
      </w:r>
      <w:r w:rsidRPr="0028149E">
        <w:rPr>
          <w:szCs w:val="24"/>
        </w:rPr>
        <w:t>obiectiv</w:t>
      </w:r>
      <w:r>
        <w:rPr>
          <w:szCs w:val="24"/>
        </w:rPr>
        <w:t>ele</w:t>
      </w:r>
      <w:r w:rsidRPr="0028149E">
        <w:rPr>
          <w:szCs w:val="24"/>
        </w:rPr>
        <w:t xml:space="preserve"> principal</w:t>
      </w:r>
      <w:r>
        <w:rPr>
          <w:szCs w:val="24"/>
        </w:rPr>
        <w:t>e</w:t>
      </w:r>
      <w:r w:rsidRPr="0028149E">
        <w:rPr>
          <w:szCs w:val="24"/>
        </w:rPr>
        <w:t xml:space="preserve"> al</w:t>
      </w:r>
      <w:r>
        <w:rPr>
          <w:szCs w:val="24"/>
        </w:rPr>
        <w:t>e</w:t>
      </w:r>
      <w:r w:rsidRPr="0028149E">
        <w:rPr>
          <w:szCs w:val="24"/>
        </w:rPr>
        <w:t xml:space="preserve"> proiectului </w:t>
      </w:r>
      <w:r w:rsidRPr="0028149E">
        <w:rPr>
          <w:i/>
          <w:iCs/>
          <w:szCs w:val="24"/>
        </w:rPr>
        <w:t>„</w:t>
      </w:r>
      <w:r w:rsidRPr="0028149E">
        <w:rPr>
          <w:rFonts w:eastAsia="Cambria"/>
          <w:i/>
          <w:iCs/>
          <w:szCs w:val="24"/>
        </w:rPr>
        <w:t>Elaborarea planurilor de management pentru siturile Natura 2000 ROSCI0393 Someșul Mare, ROSCI0232 Someșul Mare Superior, ROSCI0400 Șieu - Budac, ROSCI0437 Someșul Mare între Mica și Beclean, ROSCI0095 La Sărătură, ROSCI0396 Dealul Pădurea Murei - Sângeorzu Nou și ROSCI0441 Viile Tecii și ariile protejate de interes național 2202 Masivul de sare de Sărățel și 2208 La Sărătură”,</w:t>
      </w:r>
      <w:r w:rsidRPr="0028149E">
        <w:rPr>
          <w:rFonts w:eastAsia="Cambria"/>
          <w:szCs w:val="24"/>
        </w:rPr>
        <w:t xml:space="preserve"> COD SMIS 2014+ 124398, </w:t>
      </w:r>
      <w:r w:rsidRPr="0028149E">
        <w:rPr>
          <w:szCs w:val="24"/>
        </w:rPr>
        <w:t xml:space="preserve">beneficiar Agenția pentru Protecția Mediului Bistrița-Năsăud în parteneriat cu Agenția Națională pentru Arii Naturale Protejate, alături de elaborarea tuturor studiilor care stau la baza întocmirii prezentului plan de management. </w:t>
      </w:r>
      <w:r>
        <w:rPr>
          <w:szCs w:val="24"/>
        </w:rPr>
        <w:t>I</w:t>
      </w:r>
      <w:r w:rsidRPr="0028149E">
        <w:rPr>
          <w:szCs w:val="24"/>
        </w:rPr>
        <w:t xml:space="preserve">nformațiile </w:t>
      </w:r>
      <w:r>
        <w:rPr>
          <w:szCs w:val="24"/>
        </w:rPr>
        <w:t>prezentate</w:t>
      </w:r>
      <w:r w:rsidRPr="0028149E">
        <w:rPr>
          <w:szCs w:val="24"/>
        </w:rPr>
        <w:t xml:space="preserve"> în studiile efectuate pentru cunoașterea detaliată a tuturor aspectelor legate de habitatele și speciile țintă ale ariilor protejate vizate de proiect </w:t>
      </w:r>
      <w:r>
        <w:rPr>
          <w:szCs w:val="24"/>
        </w:rPr>
        <w:t xml:space="preserve">stau </w:t>
      </w:r>
      <w:r w:rsidRPr="0028149E">
        <w:rPr>
          <w:szCs w:val="24"/>
        </w:rPr>
        <w:t>la baza elaborării planului de management și a măsurilor de conservare necesare menținerii unei stări de conservare favorabilă.</w:t>
      </w:r>
    </w:p>
    <w:p w14:paraId="6397FA93" w14:textId="77777777" w:rsidR="001D7D9F" w:rsidRPr="0028149E" w:rsidRDefault="001D7D9F" w:rsidP="001D7D9F">
      <w:pPr>
        <w:pStyle w:val="Frspaiere"/>
        <w:spacing w:line="276" w:lineRule="auto"/>
        <w:ind w:firstLine="709"/>
        <w:jc w:val="both"/>
        <w:rPr>
          <w:rFonts w:eastAsia="SimSun"/>
          <w:szCs w:val="24"/>
        </w:rPr>
      </w:pPr>
      <w:r w:rsidRPr="0028149E">
        <w:rPr>
          <w:rFonts w:eastAsia="SimSun"/>
          <w:szCs w:val="24"/>
        </w:rPr>
        <w:t>Planul de management reprezintă documentul oficial al unui proces de management continuu, capabil să asigure gospodărirea eficientă și adaptativă a ariilor naturale protejate pentru care a fost elaborat.</w:t>
      </w:r>
    </w:p>
    <w:p w14:paraId="5874C885" w14:textId="77777777" w:rsidR="001D7D9F" w:rsidRPr="0028149E" w:rsidRDefault="001D7D9F" w:rsidP="001D7D9F">
      <w:pPr>
        <w:pStyle w:val="Frspaiere"/>
        <w:spacing w:line="276" w:lineRule="auto"/>
        <w:ind w:firstLine="709"/>
        <w:jc w:val="both"/>
        <w:rPr>
          <w:szCs w:val="24"/>
        </w:rPr>
      </w:pPr>
      <w:r w:rsidRPr="0028149E">
        <w:rPr>
          <w:szCs w:val="24"/>
        </w:rPr>
        <w:t>Măsurile prevăzute în prezentul plan de management au ca scop asigurarea unui statut favorabil de conservare pentru speciile și habitatele prezente în ariile protejate analizate și țin cont de condițiile economice, sociale și culturale ale comunităților locale din proximitatea acestora, precum și de particularitățile regionale și locale ale zonei, prioritate având însă obiectivele de conservare ce au stat la baza desemnării ariilor protejate – habitatele și speciile de interes comunitar prezente în situri și rezervații.</w:t>
      </w:r>
    </w:p>
    <w:p w14:paraId="133D7E78" w14:textId="77777777" w:rsidR="001D7D9F" w:rsidRPr="0028149E" w:rsidRDefault="001D7D9F" w:rsidP="001D7D9F">
      <w:pPr>
        <w:pStyle w:val="Frspaiere"/>
        <w:spacing w:line="276" w:lineRule="auto"/>
        <w:ind w:firstLine="709"/>
        <w:jc w:val="both"/>
        <w:rPr>
          <w:szCs w:val="24"/>
        </w:rPr>
      </w:pPr>
      <w:r w:rsidRPr="0028149E">
        <w:rPr>
          <w:szCs w:val="24"/>
        </w:rPr>
        <w:t xml:space="preserve">Respectarea planului de management integrat și a regulamentului este obligatorie pentru </w:t>
      </w:r>
      <w:r>
        <w:rPr>
          <w:szCs w:val="24"/>
        </w:rPr>
        <w:t>administrator</w:t>
      </w:r>
      <w:r w:rsidRPr="0028149E">
        <w:rPr>
          <w:szCs w:val="24"/>
        </w:rPr>
        <w:t xml:space="preserve">ul ariilor naturale protejate, pentru autoritățile care reglementează activități pe teritoriul ariilor naturale protejate, precum și pentru persoanele fizice și juridice care dețin sau care </w:t>
      </w:r>
      <w:r>
        <w:rPr>
          <w:szCs w:val="24"/>
        </w:rPr>
        <w:t>administ</w:t>
      </w:r>
      <w:r w:rsidRPr="0028149E">
        <w:rPr>
          <w:szCs w:val="24"/>
        </w:rPr>
        <w:t>rează terenuri și alte bunuri, respectiv care desfășoară activități în perimetrul și în vecinătatea ariilor naturale protejate, în cazul de față ROSCI0095 La Sărătură și RONPA0225 La Sărătură.</w:t>
      </w:r>
    </w:p>
    <w:p w14:paraId="39298781" w14:textId="77777777" w:rsidR="001D7D9F" w:rsidRPr="0028149E" w:rsidRDefault="001D7D9F" w:rsidP="001D7D9F">
      <w:pPr>
        <w:pStyle w:val="Frspaiere"/>
        <w:spacing w:line="276" w:lineRule="auto"/>
        <w:ind w:firstLine="709"/>
        <w:jc w:val="both"/>
        <w:rPr>
          <w:szCs w:val="24"/>
        </w:rPr>
      </w:pPr>
      <w:r w:rsidRPr="0028149E">
        <w:rPr>
          <w:szCs w:val="24"/>
        </w:rPr>
        <w:t>Planul de management este valabil</w:t>
      </w:r>
      <w:r w:rsidRPr="0028149E">
        <w:rPr>
          <w:b/>
          <w:bCs/>
          <w:szCs w:val="24"/>
        </w:rPr>
        <w:t xml:space="preserve"> </w:t>
      </w:r>
      <w:r w:rsidRPr="0028149E">
        <w:rPr>
          <w:szCs w:val="24"/>
        </w:rPr>
        <w:t xml:space="preserve">până la revizuirea sa de către entitatea care </w:t>
      </w:r>
      <w:r>
        <w:rPr>
          <w:szCs w:val="24"/>
        </w:rPr>
        <w:t xml:space="preserve">administrează </w:t>
      </w:r>
      <w:r w:rsidRPr="0028149E">
        <w:rPr>
          <w:szCs w:val="24"/>
        </w:rPr>
        <w:t>ariile naturale protejate, modul în care urmează a se interveni în implementarea acestuia fiind unul participativ, toți factorii interesați urmând să se exprime cu privire la implementare. Managementul integrat va asigura corelarea tuturor activităților care vor avea loc pe suprafața ariilor naturale protejate, fiind asigurată în acest mod acuratețea și eficiența necesare în luarea deciziilor cu privire la acestea.</w:t>
      </w:r>
    </w:p>
    <w:p w14:paraId="09402567" w14:textId="77777777" w:rsidR="001D7D9F" w:rsidRPr="0028149E" w:rsidRDefault="001D7D9F" w:rsidP="001D7D9F">
      <w:pPr>
        <w:pStyle w:val="NORMAL0"/>
        <w:spacing w:after="0" w:line="276" w:lineRule="auto"/>
        <w:ind w:firstLine="709"/>
      </w:pPr>
      <w:r w:rsidRPr="0028149E">
        <w:t>ROSCI0095 La Sărătură a fost desemna</w:t>
      </w:r>
      <w:r>
        <w:t>t</w:t>
      </w:r>
      <w:r w:rsidRPr="0028149E">
        <w:t xml:space="preserve"> ca sit Natura 2000 în anul 2007, prin Ordinul </w:t>
      </w:r>
      <w:r>
        <w:t>m</w:t>
      </w:r>
      <w:r w:rsidRPr="0028149E">
        <w:t xml:space="preserve">inistrului </w:t>
      </w:r>
      <w:r>
        <w:t>m</w:t>
      </w:r>
      <w:r w:rsidRPr="0028149E">
        <w:t xml:space="preserve">ediului și </w:t>
      </w:r>
      <w:r>
        <w:t>d</w:t>
      </w:r>
      <w:r w:rsidRPr="0028149E">
        <w:t xml:space="preserve">ezvoltării </w:t>
      </w:r>
      <w:r>
        <w:t>d</w:t>
      </w:r>
      <w:r w:rsidRPr="0028149E">
        <w:t>urabile nr. 1964 din 13 decembrie 2007 privind instituirea regimului de arie naturală protejată a siturilor de importanță comunitară ca parte integrantă a rețelei ecologice europene Natura 2000 în România, cu modificările și completările ulterioare, publicat în Monitorul Oficial, Partea I, nr. 98 din 07 februarie 2008.</w:t>
      </w:r>
    </w:p>
    <w:p w14:paraId="7CE7831B" w14:textId="77777777" w:rsidR="001D7D9F" w:rsidRPr="0028149E" w:rsidRDefault="001D7D9F" w:rsidP="001D7D9F">
      <w:pPr>
        <w:pStyle w:val="NORMAL0"/>
        <w:spacing w:after="0" w:line="276" w:lineRule="auto"/>
        <w:ind w:firstLine="709"/>
      </w:pPr>
      <w:r w:rsidRPr="0028149E">
        <w:lastRenderedPageBreak/>
        <w:t>Rezervația Naturală RONPA0225 La Sărătură a fost declarată arie naturală protejată de interes național prin Legea nr. 5 din 6 martie 2000 privind aprobarea Planului de amenajare a teritoriului național - Secțiunea a III-a - zone protejate, cu modificările și completările ulterioare, publicată în Monitorul Oficial al României, nr. 152 din 12 aprilie 2000. Anterior declararării ca ariei naturală protejată de interes național</w:t>
      </w:r>
      <w:r>
        <w:t>,</w:t>
      </w:r>
      <w:r w:rsidRPr="0028149E">
        <w:t xml:space="preserve"> </w:t>
      </w:r>
      <w:r w:rsidRPr="0028149E">
        <w:rPr>
          <w:rFonts w:asciiTheme="majorBidi" w:hAnsiTheme="majorBidi" w:cstheme="majorBidi"/>
          <w:bCs/>
          <w:lang w:eastAsia="en-GB"/>
        </w:rPr>
        <w:t>Consiliul Județean Bistrița-Năsăud</w:t>
      </w:r>
      <w:r>
        <w:rPr>
          <w:rFonts w:asciiTheme="majorBidi" w:hAnsiTheme="majorBidi" w:cstheme="majorBidi"/>
          <w:bCs/>
          <w:lang w:eastAsia="en-GB"/>
        </w:rPr>
        <w:t>,</w:t>
      </w:r>
      <w:r w:rsidRPr="0028149E">
        <w:rPr>
          <w:rFonts w:asciiTheme="majorBidi" w:hAnsiTheme="majorBidi" w:cstheme="majorBidi"/>
          <w:bCs/>
          <w:lang w:eastAsia="en-GB"/>
        </w:rPr>
        <w:t xml:space="preserve"> prin Hotărârea nr. 3/1995</w:t>
      </w:r>
      <w:r>
        <w:rPr>
          <w:rFonts w:asciiTheme="majorBidi" w:hAnsiTheme="majorBidi" w:cstheme="majorBidi"/>
          <w:bCs/>
          <w:lang w:eastAsia="en-GB"/>
        </w:rPr>
        <w:t>,</w:t>
      </w:r>
      <w:r w:rsidRPr="0028149E">
        <w:rPr>
          <w:rFonts w:asciiTheme="majorBidi" w:hAnsiTheme="majorBidi" w:cstheme="majorBidi"/>
          <w:bCs/>
          <w:lang w:eastAsia="en-GB"/>
        </w:rPr>
        <w:t xml:space="preserve"> a declarat pentru prima data zona respectivă ca arie naturală protejată de interes județean La Săra</w:t>
      </w:r>
      <w:r w:rsidRPr="00EB6EC5">
        <w:rPr>
          <w:rFonts w:asciiTheme="majorBidi" w:hAnsiTheme="majorBidi" w:cstheme="majorBidi"/>
          <w:bCs/>
          <w:lang w:eastAsia="en-GB"/>
        </w:rPr>
        <w:t>tur</w:t>
      </w:r>
      <w:r w:rsidRPr="00130F05">
        <w:rPr>
          <w:rFonts w:asciiTheme="majorBidi" w:hAnsiTheme="majorBidi" w:cstheme="majorBidi"/>
          <w:bCs/>
          <w:lang w:eastAsia="en-GB"/>
        </w:rPr>
        <w:t>ă</w:t>
      </w:r>
      <w:r w:rsidRPr="0028149E">
        <w:rPr>
          <w:rFonts w:asciiTheme="majorBidi" w:hAnsiTheme="majorBidi" w:cstheme="majorBidi"/>
          <w:bCs/>
          <w:lang w:eastAsia="en-GB"/>
        </w:rPr>
        <w:t xml:space="preserve"> și a impus condiții de folosință și restricții pe aceste suprafețe.</w:t>
      </w:r>
    </w:p>
    <w:p w14:paraId="589DA6D5" w14:textId="77777777" w:rsidR="001D7D9F" w:rsidRPr="0028149E" w:rsidRDefault="001D7D9F" w:rsidP="001D7D9F">
      <w:pPr>
        <w:pStyle w:val="Legend"/>
        <w:spacing w:after="0" w:line="276" w:lineRule="auto"/>
        <w:rPr>
          <w:szCs w:val="24"/>
        </w:rPr>
      </w:pPr>
    </w:p>
    <w:p w14:paraId="33161551" w14:textId="77777777" w:rsidR="001D7D9F" w:rsidRPr="0028149E" w:rsidRDefault="001D7D9F" w:rsidP="001D7D9F">
      <w:pPr>
        <w:pStyle w:val="Legend"/>
        <w:spacing w:line="276" w:lineRule="auto"/>
        <w:rPr>
          <w:b w:val="0"/>
          <w:bCs/>
          <w:lang w:eastAsia="ro-RO"/>
        </w:rPr>
      </w:pPr>
      <w:r w:rsidRPr="0028149E">
        <w:rPr>
          <w:b w:val="0"/>
          <w:bCs/>
          <w:szCs w:val="24"/>
        </w:rPr>
        <w:t xml:space="preserve">Tabel </w:t>
      </w:r>
      <w:r w:rsidRPr="0028149E">
        <w:rPr>
          <w:b w:val="0"/>
          <w:bCs/>
          <w:szCs w:val="24"/>
        </w:rPr>
        <w:fldChar w:fldCharType="begin"/>
      </w:r>
      <w:r w:rsidRPr="0028149E">
        <w:rPr>
          <w:b w:val="0"/>
          <w:bCs/>
          <w:szCs w:val="24"/>
        </w:rPr>
        <w:instrText xml:space="preserve"> SEQ Tabel \* ARABIC </w:instrText>
      </w:r>
      <w:r w:rsidRPr="0028149E">
        <w:rPr>
          <w:b w:val="0"/>
          <w:bCs/>
          <w:szCs w:val="24"/>
        </w:rPr>
        <w:fldChar w:fldCharType="separate"/>
      </w:r>
      <w:r w:rsidR="00A40A3C">
        <w:rPr>
          <w:b w:val="0"/>
          <w:bCs/>
          <w:noProof/>
          <w:szCs w:val="24"/>
        </w:rPr>
        <w:t>1</w:t>
      </w:r>
      <w:r w:rsidRPr="0028149E">
        <w:rPr>
          <w:b w:val="0"/>
          <w:bCs/>
          <w:szCs w:val="24"/>
        </w:rPr>
        <w:fldChar w:fldCharType="end"/>
      </w:r>
      <w:r w:rsidRPr="0028149E">
        <w:rPr>
          <w:b w:val="0"/>
          <w:bCs/>
          <w:szCs w:val="24"/>
        </w:rPr>
        <w:t xml:space="preserve">. </w:t>
      </w:r>
      <w:r w:rsidRPr="0028149E">
        <w:rPr>
          <w:rFonts w:eastAsia="Times New Roman"/>
          <w:b w:val="0"/>
          <w:bCs/>
          <w:szCs w:val="24"/>
          <w:lang w:eastAsia="ro-RO"/>
        </w:rPr>
        <w:t>Cadrul legislativ referitor la ariile naturale protejate vizate de planul de management</w:t>
      </w:r>
    </w:p>
    <w:tbl>
      <w:tblPr>
        <w:tblW w:w="9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310"/>
        <w:gridCol w:w="1333"/>
        <w:gridCol w:w="891"/>
        <w:gridCol w:w="5062"/>
      </w:tblGrid>
      <w:tr w:rsidR="001D7D9F" w:rsidRPr="0028149E" w14:paraId="2E41BD3E" w14:textId="77777777" w:rsidTr="008C1A61">
        <w:trPr>
          <w:tblHeader/>
          <w:jc w:val="center"/>
        </w:trPr>
        <w:tc>
          <w:tcPr>
            <w:tcW w:w="556" w:type="dxa"/>
            <w:shd w:val="clear" w:color="auto" w:fill="auto"/>
            <w:vAlign w:val="center"/>
          </w:tcPr>
          <w:p w14:paraId="713C9964"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1310" w:type="dxa"/>
            <w:vAlign w:val="center"/>
          </w:tcPr>
          <w:p w14:paraId="3CD590C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Tip act</w:t>
            </w:r>
          </w:p>
        </w:tc>
        <w:tc>
          <w:tcPr>
            <w:tcW w:w="1333" w:type="dxa"/>
            <w:vAlign w:val="center"/>
          </w:tcPr>
          <w:p w14:paraId="68202172"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Număr act</w:t>
            </w:r>
          </w:p>
        </w:tc>
        <w:tc>
          <w:tcPr>
            <w:tcW w:w="891" w:type="dxa"/>
            <w:vAlign w:val="center"/>
          </w:tcPr>
          <w:p w14:paraId="33AFF59F"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An act</w:t>
            </w:r>
          </w:p>
        </w:tc>
        <w:tc>
          <w:tcPr>
            <w:tcW w:w="5062" w:type="dxa"/>
            <w:shd w:val="clear" w:color="auto" w:fill="auto"/>
            <w:vAlign w:val="center"/>
          </w:tcPr>
          <w:p w14:paraId="006E9B2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Denumire</w:t>
            </w:r>
          </w:p>
        </w:tc>
      </w:tr>
      <w:tr w:rsidR="001D7D9F" w:rsidRPr="0028149E" w14:paraId="3F6A193D" w14:textId="77777777" w:rsidTr="008C1A61">
        <w:trPr>
          <w:jc w:val="center"/>
        </w:trPr>
        <w:tc>
          <w:tcPr>
            <w:tcW w:w="556" w:type="dxa"/>
            <w:shd w:val="clear" w:color="auto" w:fill="auto"/>
          </w:tcPr>
          <w:p w14:paraId="2B05CA3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1.</w:t>
            </w:r>
          </w:p>
        </w:tc>
        <w:tc>
          <w:tcPr>
            <w:tcW w:w="1310" w:type="dxa"/>
          </w:tcPr>
          <w:p w14:paraId="182B8B65" w14:textId="77777777" w:rsidR="001D7D9F" w:rsidRPr="0028149E" w:rsidRDefault="001D7D9F" w:rsidP="00A31D6F">
            <w:pPr>
              <w:spacing w:line="276" w:lineRule="auto"/>
              <w:rPr>
                <w:rFonts w:eastAsia="Times New Roman"/>
                <w:szCs w:val="24"/>
              </w:rPr>
            </w:pPr>
            <w:r w:rsidRPr="0028149E">
              <w:rPr>
                <w:rFonts w:eastAsia="Times New Roman"/>
                <w:szCs w:val="24"/>
              </w:rPr>
              <w:t>Lege</w:t>
            </w:r>
          </w:p>
        </w:tc>
        <w:tc>
          <w:tcPr>
            <w:tcW w:w="1333" w:type="dxa"/>
          </w:tcPr>
          <w:p w14:paraId="598F50A2" w14:textId="77777777" w:rsidR="001D7D9F" w:rsidRPr="0028149E" w:rsidRDefault="001D7D9F" w:rsidP="00A31D6F">
            <w:pPr>
              <w:spacing w:line="276" w:lineRule="auto"/>
              <w:rPr>
                <w:rFonts w:eastAsia="Times New Roman"/>
                <w:szCs w:val="24"/>
              </w:rPr>
            </w:pPr>
            <w:r w:rsidRPr="0028149E">
              <w:rPr>
                <w:rFonts w:eastAsia="Times New Roman"/>
                <w:szCs w:val="24"/>
              </w:rPr>
              <w:t>107</w:t>
            </w:r>
          </w:p>
        </w:tc>
        <w:tc>
          <w:tcPr>
            <w:tcW w:w="891" w:type="dxa"/>
          </w:tcPr>
          <w:p w14:paraId="6A153C1D" w14:textId="77777777" w:rsidR="001D7D9F" w:rsidRPr="0028149E" w:rsidRDefault="001D7D9F" w:rsidP="00A31D6F">
            <w:pPr>
              <w:spacing w:line="276" w:lineRule="auto"/>
              <w:rPr>
                <w:rFonts w:eastAsia="Times New Roman"/>
                <w:szCs w:val="24"/>
              </w:rPr>
            </w:pPr>
            <w:r w:rsidRPr="0028149E">
              <w:rPr>
                <w:rFonts w:eastAsia="Times New Roman"/>
                <w:szCs w:val="24"/>
              </w:rPr>
              <w:t>1996</w:t>
            </w:r>
          </w:p>
        </w:tc>
        <w:tc>
          <w:tcPr>
            <w:tcW w:w="5062" w:type="dxa"/>
            <w:shd w:val="clear" w:color="auto" w:fill="auto"/>
            <w:vAlign w:val="center"/>
          </w:tcPr>
          <w:p w14:paraId="4BB02436" w14:textId="77777777" w:rsidR="001D7D9F" w:rsidRPr="0028149E" w:rsidRDefault="001D7D9F" w:rsidP="00A31D6F">
            <w:pPr>
              <w:spacing w:line="276" w:lineRule="auto"/>
              <w:rPr>
                <w:rFonts w:eastAsia="Times New Roman"/>
                <w:szCs w:val="24"/>
              </w:rPr>
            </w:pPr>
            <w:r w:rsidRPr="0028149E">
              <w:rPr>
                <w:rFonts w:eastAsia="Times New Roman"/>
                <w:szCs w:val="24"/>
              </w:rPr>
              <w:t>Legea apelor nr. 107/1996, cu modificările și completările ulterioare.</w:t>
            </w:r>
          </w:p>
        </w:tc>
      </w:tr>
      <w:tr w:rsidR="001D7D9F" w:rsidRPr="0028149E" w14:paraId="00CBC974" w14:textId="77777777" w:rsidTr="008C1A61">
        <w:trPr>
          <w:jc w:val="center"/>
        </w:trPr>
        <w:tc>
          <w:tcPr>
            <w:tcW w:w="556" w:type="dxa"/>
            <w:shd w:val="clear" w:color="auto" w:fill="auto"/>
          </w:tcPr>
          <w:p w14:paraId="6457090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2.</w:t>
            </w:r>
          </w:p>
        </w:tc>
        <w:tc>
          <w:tcPr>
            <w:tcW w:w="1310" w:type="dxa"/>
          </w:tcPr>
          <w:p w14:paraId="7A0269DE" w14:textId="77777777" w:rsidR="001D7D9F" w:rsidRPr="0028149E" w:rsidRDefault="001D7D9F" w:rsidP="00A31D6F">
            <w:pPr>
              <w:spacing w:line="276" w:lineRule="auto"/>
              <w:rPr>
                <w:rFonts w:eastAsia="Times New Roman"/>
                <w:szCs w:val="24"/>
              </w:rPr>
            </w:pPr>
            <w:r w:rsidRPr="0028149E">
              <w:rPr>
                <w:szCs w:val="24"/>
              </w:rPr>
              <w:t>Lege</w:t>
            </w:r>
          </w:p>
        </w:tc>
        <w:tc>
          <w:tcPr>
            <w:tcW w:w="1333" w:type="dxa"/>
          </w:tcPr>
          <w:p w14:paraId="49A4746A" w14:textId="77777777" w:rsidR="001D7D9F" w:rsidRPr="0028149E" w:rsidRDefault="001D7D9F" w:rsidP="00A31D6F">
            <w:pPr>
              <w:spacing w:line="276" w:lineRule="auto"/>
              <w:rPr>
                <w:rFonts w:eastAsia="Times New Roman"/>
                <w:szCs w:val="24"/>
              </w:rPr>
            </w:pPr>
            <w:r w:rsidRPr="0028149E">
              <w:rPr>
                <w:szCs w:val="24"/>
              </w:rPr>
              <w:t>5</w:t>
            </w:r>
          </w:p>
        </w:tc>
        <w:tc>
          <w:tcPr>
            <w:tcW w:w="891" w:type="dxa"/>
          </w:tcPr>
          <w:p w14:paraId="4512EFA2" w14:textId="77777777" w:rsidR="001D7D9F" w:rsidRPr="0028149E" w:rsidRDefault="001D7D9F" w:rsidP="00A31D6F">
            <w:pPr>
              <w:spacing w:line="276" w:lineRule="auto"/>
              <w:rPr>
                <w:rFonts w:eastAsia="Times New Roman"/>
                <w:szCs w:val="24"/>
              </w:rPr>
            </w:pPr>
            <w:r w:rsidRPr="0028149E">
              <w:rPr>
                <w:szCs w:val="24"/>
              </w:rPr>
              <w:t>2000</w:t>
            </w:r>
          </w:p>
        </w:tc>
        <w:tc>
          <w:tcPr>
            <w:tcW w:w="5062" w:type="dxa"/>
            <w:shd w:val="clear" w:color="auto" w:fill="auto"/>
          </w:tcPr>
          <w:p w14:paraId="027FEDA0" w14:textId="77777777" w:rsidR="001D7D9F" w:rsidRPr="0028149E" w:rsidRDefault="001D7D9F" w:rsidP="00A31D6F">
            <w:pPr>
              <w:spacing w:line="276" w:lineRule="auto"/>
              <w:rPr>
                <w:rFonts w:eastAsia="Times New Roman"/>
                <w:szCs w:val="24"/>
              </w:rPr>
            </w:pPr>
            <w:r w:rsidRPr="0028149E">
              <w:rPr>
                <w:szCs w:val="24"/>
              </w:rPr>
              <w:t>privind aprobarea Planului de amenajare a teritoriului național - Secțiunea a II</w:t>
            </w:r>
            <w:r>
              <w:rPr>
                <w:szCs w:val="24"/>
              </w:rPr>
              <w:t>I-a - zone protejate, modificată</w:t>
            </w:r>
            <w:r w:rsidRPr="0028149E">
              <w:rPr>
                <w:szCs w:val="24"/>
              </w:rPr>
              <w:t xml:space="preserve"> prin O.U.G. nr. 49/2016;</w:t>
            </w:r>
          </w:p>
        </w:tc>
      </w:tr>
      <w:tr w:rsidR="001D7D9F" w:rsidRPr="0028149E" w14:paraId="02EAFAA2" w14:textId="77777777" w:rsidTr="008C1A61">
        <w:trPr>
          <w:jc w:val="center"/>
        </w:trPr>
        <w:tc>
          <w:tcPr>
            <w:tcW w:w="556" w:type="dxa"/>
            <w:shd w:val="clear" w:color="auto" w:fill="auto"/>
          </w:tcPr>
          <w:p w14:paraId="24FC0EB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3.</w:t>
            </w:r>
          </w:p>
        </w:tc>
        <w:tc>
          <w:tcPr>
            <w:tcW w:w="1310" w:type="dxa"/>
          </w:tcPr>
          <w:p w14:paraId="74CCFCA1" w14:textId="77777777" w:rsidR="001D7D9F" w:rsidRPr="0028149E" w:rsidRDefault="001D7D9F" w:rsidP="00A31D6F">
            <w:pPr>
              <w:spacing w:line="276" w:lineRule="auto"/>
              <w:rPr>
                <w:rFonts w:eastAsia="Times New Roman"/>
                <w:szCs w:val="24"/>
              </w:rPr>
            </w:pPr>
            <w:r w:rsidRPr="0028149E">
              <w:rPr>
                <w:rFonts w:eastAsia="Times New Roman"/>
                <w:szCs w:val="24"/>
              </w:rPr>
              <w:t>Lege</w:t>
            </w:r>
          </w:p>
        </w:tc>
        <w:tc>
          <w:tcPr>
            <w:tcW w:w="1333" w:type="dxa"/>
          </w:tcPr>
          <w:p w14:paraId="77049319" w14:textId="77777777" w:rsidR="001D7D9F" w:rsidRPr="0028149E" w:rsidRDefault="001D7D9F" w:rsidP="00A31D6F">
            <w:pPr>
              <w:spacing w:line="276" w:lineRule="auto"/>
              <w:rPr>
                <w:rFonts w:eastAsia="Times New Roman"/>
                <w:szCs w:val="24"/>
              </w:rPr>
            </w:pPr>
            <w:r w:rsidRPr="0028149E">
              <w:rPr>
                <w:rFonts w:eastAsia="Times New Roman"/>
                <w:szCs w:val="24"/>
              </w:rPr>
              <w:t>350</w:t>
            </w:r>
          </w:p>
        </w:tc>
        <w:tc>
          <w:tcPr>
            <w:tcW w:w="891" w:type="dxa"/>
          </w:tcPr>
          <w:p w14:paraId="058C302E" w14:textId="77777777" w:rsidR="001D7D9F" w:rsidRPr="0028149E" w:rsidRDefault="001D7D9F" w:rsidP="00A31D6F">
            <w:pPr>
              <w:spacing w:line="276" w:lineRule="auto"/>
              <w:rPr>
                <w:rFonts w:eastAsia="Times New Roman"/>
                <w:szCs w:val="24"/>
              </w:rPr>
            </w:pPr>
            <w:r w:rsidRPr="0028149E">
              <w:rPr>
                <w:rFonts w:eastAsia="Times New Roman"/>
                <w:szCs w:val="24"/>
              </w:rPr>
              <w:t>2001</w:t>
            </w:r>
          </w:p>
        </w:tc>
        <w:tc>
          <w:tcPr>
            <w:tcW w:w="5062" w:type="dxa"/>
            <w:shd w:val="clear" w:color="auto" w:fill="auto"/>
            <w:vAlign w:val="center"/>
          </w:tcPr>
          <w:p w14:paraId="6E20FF31" w14:textId="77777777" w:rsidR="001D7D9F" w:rsidRPr="0028149E" w:rsidRDefault="001D7D9F" w:rsidP="00A31D6F">
            <w:pPr>
              <w:spacing w:line="276" w:lineRule="auto"/>
              <w:rPr>
                <w:rFonts w:eastAsia="Times New Roman"/>
                <w:szCs w:val="24"/>
              </w:rPr>
            </w:pPr>
            <w:r w:rsidRPr="0028149E">
              <w:rPr>
                <w:rFonts w:eastAsia="Times New Roman"/>
                <w:szCs w:val="24"/>
              </w:rPr>
              <w:t>privind amenajarea teritoriului şi urbanismul, cu modificările și completările ulterioare.</w:t>
            </w:r>
          </w:p>
        </w:tc>
      </w:tr>
      <w:tr w:rsidR="001D7D9F" w:rsidRPr="0028149E" w14:paraId="38605D0D" w14:textId="77777777" w:rsidTr="008C1A61">
        <w:trPr>
          <w:jc w:val="center"/>
        </w:trPr>
        <w:tc>
          <w:tcPr>
            <w:tcW w:w="556" w:type="dxa"/>
            <w:shd w:val="clear" w:color="auto" w:fill="auto"/>
          </w:tcPr>
          <w:p w14:paraId="0B9DC7D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4.</w:t>
            </w:r>
          </w:p>
        </w:tc>
        <w:tc>
          <w:tcPr>
            <w:tcW w:w="1310" w:type="dxa"/>
          </w:tcPr>
          <w:p w14:paraId="3F080BF3" w14:textId="77777777" w:rsidR="001D7D9F" w:rsidRPr="0028149E" w:rsidRDefault="001D7D9F" w:rsidP="00A31D6F">
            <w:pPr>
              <w:spacing w:line="276" w:lineRule="auto"/>
              <w:rPr>
                <w:rFonts w:eastAsia="Times New Roman"/>
                <w:szCs w:val="24"/>
              </w:rPr>
            </w:pPr>
            <w:r w:rsidRPr="0028149E">
              <w:rPr>
                <w:rFonts w:eastAsia="Times New Roman"/>
                <w:szCs w:val="24"/>
              </w:rPr>
              <w:t>HG</w:t>
            </w:r>
          </w:p>
        </w:tc>
        <w:tc>
          <w:tcPr>
            <w:tcW w:w="1333" w:type="dxa"/>
          </w:tcPr>
          <w:p w14:paraId="32BF4462" w14:textId="77777777" w:rsidR="001D7D9F" w:rsidRPr="0028149E" w:rsidRDefault="001D7D9F" w:rsidP="00A31D6F">
            <w:pPr>
              <w:spacing w:line="276" w:lineRule="auto"/>
              <w:rPr>
                <w:rFonts w:eastAsia="Times New Roman"/>
                <w:szCs w:val="24"/>
              </w:rPr>
            </w:pPr>
            <w:r w:rsidRPr="0028149E">
              <w:rPr>
                <w:rFonts w:eastAsia="Times New Roman"/>
                <w:szCs w:val="24"/>
              </w:rPr>
              <w:t>1076</w:t>
            </w:r>
          </w:p>
        </w:tc>
        <w:tc>
          <w:tcPr>
            <w:tcW w:w="891" w:type="dxa"/>
          </w:tcPr>
          <w:p w14:paraId="6EAF295B" w14:textId="77777777" w:rsidR="001D7D9F" w:rsidRPr="0028149E" w:rsidRDefault="001D7D9F" w:rsidP="00A31D6F">
            <w:pPr>
              <w:spacing w:line="276" w:lineRule="auto"/>
              <w:rPr>
                <w:rFonts w:eastAsia="Times New Roman"/>
                <w:szCs w:val="24"/>
              </w:rPr>
            </w:pPr>
            <w:r w:rsidRPr="0028149E">
              <w:rPr>
                <w:rFonts w:eastAsia="Times New Roman"/>
                <w:szCs w:val="24"/>
              </w:rPr>
              <w:t>2004</w:t>
            </w:r>
          </w:p>
        </w:tc>
        <w:tc>
          <w:tcPr>
            <w:tcW w:w="5062" w:type="dxa"/>
            <w:shd w:val="clear" w:color="auto" w:fill="auto"/>
            <w:vAlign w:val="center"/>
          </w:tcPr>
          <w:p w14:paraId="50D28C62" w14:textId="77777777" w:rsidR="001D7D9F" w:rsidRPr="0028149E" w:rsidRDefault="001D7D9F" w:rsidP="00A31D6F">
            <w:pPr>
              <w:spacing w:line="276" w:lineRule="auto"/>
              <w:rPr>
                <w:rFonts w:eastAsia="Times New Roman"/>
                <w:szCs w:val="24"/>
              </w:rPr>
            </w:pPr>
            <w:r w:rsidRPr="0028149E">
              <w:rPr>
                <w:rFonts w:eastAsia="Times New Roman"/>
                <w:szCs w:val="24"/>
              </w:rPr>
              <w:t>privind stabilirea procedurii de realizare a evaluării de mediu pentru planuri şi programe, cu modificările și completările ulterioare.</w:t>
            </w:r>
          </w:p>
        </w:tc>
      </w:tr>
      <w:tr w:rsidR="001D7D9F" w:rsidRPr="0028149E" w14:paraId="6649AEFB" w14:textId="77777777" w:rsidTr="008C1A61">
        <w:trPr>
          <w:jc w:val="center"/>
        </w:trPr>
        <w:tc>
          <w:tcPr>
            <w:tcW w:w="556" w:type="dxa"/>
            <w:shd w:val="clear" w:color="auto" w:fill="auto"/>
          </w:tcPr>
          <w:p w14:paraId="63DE803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5.</w:t>
            </w:r>
          </w:p>
        </w:tc>
        <w:tc>
          <w:tcPr>
            <w:tcW w:w="1310" w:type="dxa"/>
          </w:tcPr>
          <w:p w14:paraId="69E94BD7" w14:textId="77777777" w:rsidR="001D7D9F" w:rsidRPr="0028149E" w:rsidRDefault="001D7D9F" w:rsidP="00A31D6F">
            <w:pPr>
              <w:spacing w:line="276" w:lineRule="auto"/>
              <w:rPr>
                <w:rFonts w:eastAsia="Times New Roman"/>
                <w:szCs w:val="24"/>
              </w:rPr>
            </w:pPr>
            <w:r w:rsidRPr="0028149E">
              <w:rPr>
                <w:rFonts w:eastAsia="Times New Roman"/>
                <w:szCs w:val="24"/>
              </w:rPr>
              <w:t>OUG</w:t>
            </w:r>
          </w:p>
        </w:tc>
        <w:tc>
          <w:tcPr>
            <w:tcW w:w="1333" w:type="dxa"/>
          </w:tcPr>
          <w:p w14:paraId="360F6819" w14:textId="77777777" w:rsidR="001D7D9F" w:rsidRPr="0028149E" w:rsidRDefault="001D7D9F" w:rsidP="00A31D6F">
            <w:pPr>
              <w:spacing w:line="276" w:lineRule="auto"/>
              <w:rPr>
                <w:rFonts w:eastAsia="Times New Roman"/>
                <w:szCs w:val="24"/>
              </w:rPr>
            </w:pPr>
            <w:r w:rsidRPr="0028149E">
              <w:rPr>
                <w:rFonts w:eastAsia="Times New Roman"/>
                <w:szCs w:val="24"/>
              </w:rPr>
              <w:t>195</w:t>
            </w:r>
          </w:p>
        </w:tc>
        <w:tc>
          <w:tcPr>
            <w:tcW w:w="891" w:type="dxa"/>
          </w:tcPr>
          <w:p w14:paraId="08195DA1" w14:textId="77777777" w:rsidR="001D7D9F" w:rsidRPr="0028149E" w:rsidRDefault="001D7D9F" w:rsidP="00A31D6F">
            <w:pPr>
              <w:spacing w:line="276" w:lineRule="auto"/>
              <w:rPr>
                <w:rFonts w:eastAsia="Times New Roman"/>
                <w:szCs w:val="24"/>
              </w:rPr>
            </w:pPr>
            <w:r w:rsidRPr="0028149E">
              <w:rPr>
                <w:rFonts w:eastAsia="Times New Roman"/>
                <w:szCs w:val="24"/>
              </w:rPr>
              <w:t>2005</w:t>
            </w:r>
          </w:p>
        </w:tc>
        <w:tc>
          <w:tcPr>
            <w:tcW w:w="5062" w:type="dxa"/>
            <w:shd w:val="clear" w:color="auto" w:fill="auto"/>
            <w:vAlign w:val="center"/>
          </w:tcPr>
          <w:p w14:paraId="50299519" w14:textId="77777777" w:rsidR="001D7D9F" w:rsidRPr="0028149E" w:rsidRDefault="001D7D9F" w:rsidP="00A31D6F">
            <w:pPr>
              <w:spacing w:line="276" w:lineRule="auto"/>
              <w:rPr>
                <w:rFonts w:eastAsia="Times New Roman"/>
                <w:szCs w:val="24"/>
              </w:rPr>
            </w:pPr>
            <w:r w:rsidRPr="0028149E">
              <w:rPr>
                <w:rFonts w:eastAsia="Times New Roman"/>
                <w:szCs w:val="24"/>
              </w:rPr>
              <w:t>privind protecția mediului, aprobată cu modificări și completări prin Legea nr. 265/2006, cu modificările și completările ulterioare</w:t>
            </w:r>
          </w:p>
        </w:tc>
      </w:tr>
      <w:tr w:rsidR="001D7D9F" w:rsidRPr="0028149E" w14:paraId="094ED20B" w14:textId="77777777" w:rsidTr="008C1A61">
        <w:trPr>
          <w:jc w:val="center"/>
        </w:trPr>
        <w:tc>
          <w:tcPr>
            <w:tcW w:w="556" w:type="dxa"/>
            <w:shd w:val="clear" w:color="auto" w:fill="auto"/>
          </w:tcPr>
          <w:p w14:paraId="33CAB74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6.</w:t>
            </w:r>
          </w:p>
        </w:tc>
        <w:tc>
          <w:tcPr>
            <w:tcW w:w="1310" w:type="dxa"/>
          </w:tcPr>
          <w:p w14:paraId="02E65F23"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5ADC7F9B" w14:textId="77777777" w:rsidR="001D7D9F" w:rsidRPr="0028149E" w:rsidRDefault="001D7D9F" w:rsidP="00A31D6F">
            <w:pPr>
              <w:spacing w:line="276" w:lineRule="auto"/>
              <w:rPr>
                <w:rFonts w:eastAsia="Times New Roman"/>
                <w:szCs w:val="24"/>
              </w:rPr>
            </w:pPr>
            <w:r w:rsidRPr="0028149E">
              <w:rPr>
                <w:rFonts w:eastAsia="Times New Roman"/>
                <w:szCs w:val="24"/>
              </w:rPr>
              <w:t>207</w:t>
            </w:r>
          </w:p>
        </w:tc>
        <w:tc>
          <w:tcPr>
            <w:tcW w:w="891" w:type="dxa"/>
          </w:tcPr>
          <w:p w14:paraId="5818387F" w14:textId="77777777" w:rsidR="001D7D9F" w:rsidRPr="0028149E" w:rsidRDefault="001D7D9F" w:rsidP="00A31D6F">
            <w:pPr>
              <w:spacing w:line="276" w:lineRule="auto"/>
              <w:rPr>
                <w:rFonts w:eastAsia="Times New Roman"/>
                <w:szCs w:val="24"/>
              </w:rPr>
            </w:pPr>
            <w:r w:rsidRPr="0028149E">
              <w:rPr>
                <w:rFonts w:eastAsia="Times New Roman"/>
                <w:szCs w:val="24"/>
              </w:rPr>
              <w:t>2006</w:t>
            </w:r>
          </w:p>
        </w:tc>
        <w:tc>
          <w:tcPr>
            <w:tcW w:w="5062" w:type="dxa"/>
            <w:shd w:val="clear" w:color="auto" w:fill="auto"/>
            <w:vAlign w:val="center"/>
          </w:tcPr>
          <w:p w14:paraId="343C5327" w14:textId="77777777" w:rsidR="001D7D9F" w:rsidRPr="0028149E" w:rsidRDefault="001D7D9F" w:rsidP="00A31D6F">
            <w:pPr>
              <w:spacing w:line="276" w:lineRule="auto"/>
              <w:rPr>
                <w:rFonts w:eastAsia="Times New Roman"/>
                <w:szCs w:val="24"/>
              </w:rPr>
            </w:pPr>
            <w:r w:rsidRPr="0028149E">
              <w:rPr>
                <w:rFonts w:eastAsia="Times New Roman"/>
                <w:szCs w:val="24"/>
              </w:rPr>
              <w:t>privind aprobarea conținutului Formularului Standard Natura 2000 şi al manualului de completare al acestuia.</w:t>
            </w:r>
          </w:p>
        </w:tc>
      </w:tr>
      <w:tr w:rsidR="001D7D9F" w:rsidRPr="0028149E" w14:paraId="44580B14" w14:textId="77777777" w:rsidTr="008C1A61">
        <w:trPr>
          <w:jc w:val="center"/>
        </w:trPr>
        <w:tc>
          <w:tcPr>
            <w:tcW w:w="556" w:type="dxa"/>
            <w:shd w:val="clear" w:color="auto" w:fill="auto"/>
          </w:tcPr>
          <w:p w14:paraId="2FDC9F6D" w14:textId="77777777" w:rsidR="001D7D9F" w:rsidRPr="0028149E" w:rsidRDefault="001D7D9F" w:rsidP="00A31D6F">
            <w:pPr>
              <w:spacing w:line="276" w:lineRule="auto"/>
              <w:jc w:val="center"/>
              <w:rPr>
                <w:rFonts w:eastAsia="Times New Roman"/>
                <w:szCs w:val="24"/>
              </w:rPr>
            </w:pPr>
            <w:r w:rsidRPr="0028149E">
              <w:rPr>
                <w:rFonts w:eastAsia="Times New Roman"/>
                <w:szCs w:val="24"/>
              </w:rPr>
              <w:t>7.</w:t>
            </w:r>
          </w:p>
        </w:tc>
        <w:tc>
          <w:tcPr>
            <w:tcW w:w="1310" w:type="dxa"/>
          </w:tcPr>
          <w:p w14:paraId="3DDCF19D" w14:textId="77777777" w:rsidR="001D7D9F" w:rsidRPr="0028149E" w:rsidRDefault="001D7D9F" w:rsidP="00A31D6F">
            <w:pPr>
              <w:spacing w:line="276" w:lineRule="auto"/>
              <w:rPr>
                <w:rFonts w:eastAsia="Times New Roman"/>
                <w:szCs w:val="24"/>
              </w:rPr>
            </w:pPr>
            <w:r w:rsidRPr="0028149E">
              <w:rPr>
                <w:rFonts w:eastAsia="Times New Roman"/>
                <w:szCs w:val="24"/>
              </w:rPr>
              <w:t>OUG</w:t>
            </w:r>
          </w:p>
        </w:tc>
        <w:tc>
          <w:tcPr>
            <w:tcW w:w="1333" w:type="dxa"/>
          </w:tcPr>
          <w:p w14:paraId="602DE5C8" w14:textId="77777777" w:rsidR="001D7D9F" w:rsidRPr="0028149E" w:rsidRDefault="001D7D9F" w:rsidP="00A31D6F">
            <w:pPr>
              <w:spacing w:line="276" w:lineRule="auto"/>
              <w:rPr>
                <w:rFonts w:eastAsia="Times New Roman"/>
                <w:szCs w:val="24"/>
              </w:rPr>
            </w:pPr>
            <w:r w:rsidRPr="0028149E">
              <w:rPr>
                <w:rFonts w:eastAsia="Times New Roman"/>
                <w:szCs w:val="24"/>
              </w:rPr>
              <w:t>57</w:t>
            </w:r>
          </w:p>
        </w:tc>
        <w:tc>
          <w:tcPr>
            <w:tcW w:w="891" w:type="dxa"/>
          </w:tcPr>
          <w:p w14:paraId="5BD50A03" w14:textId="77777777" w:rsidR="001D7D9F" w:rsidRPr="0028149E" w:rsidRDefault="001D7D9F" w:rsidP="00A31D6F">
            <w:pPr>
              <w:spacing w:line="276" w:lineRule="auto"/>
              <w:rPr>
                <w:rFonts w:eastAsia="Times New Roman"/>
                <w:szCs w:val="24"/>
              </w:rPr>
            </w:pPr>
            <w:r w:rsidRPr="0028149E">
              <w:rPr>
                <w:rFonts w:eastAsia="Times New Roman"/>
                <w:szCs w:val="24"/>
              </w:rPr>
              <w:t>2007</w:t>
            </w:r>
          </w:p>
        </w:tc>
        <w:tc>
          <w:tcPr>
            <w:tcW w:w="5062" w:type="dxa"/>
            <w:shd w:val="clear" w:color="auto" w:fill="auto"/>
            <w:vAlign w:val="center"/>
          </w:tcPr>
          <w:p w14:paraId="16EE058F" w14:textId="77777777" w:rsidR="001D7D9F" w:rsidRPr="0028149E" w:rsidRDefault="001D7D9F" w:rsidP="00A31D6F">
            <w:pPr>
              <w:spacing w:line="276" w:lineRule="auto"/>
              <w:rPr>
                <w:rFonts w:eastAsia="Times New Roman"/>
                <w:szCs w:val="24"/>
              </w:rPr>
            </w:pPr>
            <w:r w:rsidRPr="0028149E">
              <w:rPr>
                <w:rFonts w:eastAsia="Times New Roman"/>
                <w:szCs w:val="24"/>
              </w:rPr>
              <w:t>privind regimul ariilor naturale protejate, conservarea habitatelor naturale, a florei și faunei sălbatice, aprobată cu modificări și completări prin Legea nr. 49/2011, cu modificările și completările ulterioare.</w:t>
            </w:r>
          </w:p>
        </w:tc>
      </w:tr>
      <w:tr w:rsidR="001D7D9F" w:rsidRPr="0028149E" w14:paraId="68E6B5EC" w14:textId="77777777" w:rsidTr="008C1A61">
        <w:trPr>
          <w:jc w:val="center"/>
        </w:trPr>
        <w:tc>
          <w:tcPr>
            <w:tcW w:w="556" w:type="dxa"/>
            <w:shd w:val="clear" w:color="auto" w:fill="auto"/>
          </w:tcPr>
          <w:p w14:paraId="00ADC6B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8.</w:t>
            </w:r>
          </w:p>
        </w:tc>
        <w:tc>
          <w:tcPr>
            <w:tcW w:w="1310" w:type="dxa"/>
          </w:tcPr>
          <w:p w14:paraId="25AD737C" w14:textId="77777777" w:rsidR="001D7D9F" w:rsidRPr="0028149E" w:rsidRDefault="001D7D9F" w:rsidP="00A31D6F">
            <w:pPr>
              <w:spacing w:line="276" w:lineRule="auto"/>
              <w:rPr>
                <w:rFonts w:eastAsia="Times New Roman"/>
                <w:szCs w:val="24"/>
              </w:rPr>
            </w:pPr>
            <w:r w:rsidRPr="0028149E">
              <w:rPr>
                <w:szCs w:val="24"/>
              </w:rPr>
              <w:t>OUG</w:t>
            </w:r>
          </w:p>
        </w:tc>
        <w:tc>
          <w:tcPr>
            <w:tcW w:w="1333" w:type="dxa"/>
          </w:tcPr>
          <w:p w14:paraId="0A343272" w14:textId="77777777" w:rsidR="001D7D9F" w:rsidRPr="0028149E" w:rsidRDefault="001D7D9F" w:rsidP="00A31D6F">
            <w:pPr>
              <w:spacing w:line="276" w:lineRule="auto"/>
              <w:rPr>
                <w:rFonts w:eastAsia="Times New Roman"/>
                <w:szCs w:val="24"/>
              </w:rPr>
            </w:pPr>
            <w:r w:rsidRPr="0028149E">
              <w:rPr>
                <w:szCs w:val="24"/>
              </w:rPr>
              <w:t>68</w:t>
            </w:r>
          </w:p>
        </w:tc>
        <w:tc>
          <w:tcPr>
            <w:tcW w:w="891" w:type="dxa"/>
          </w:tcPr>
          <w:p w14:paraId="0F7FE897" w14:textId="77777777" w:rsidR="001D7D9F" w:rsidRPr="0028149E" w:rsidRDefault="001D7D9F" w:rsidP="00A31D6F">
            <w:pPr>
              <w:spacing w:line="276" w:lineRule="auto"/>
              <w:rPr>
                <w:rFonts w:eastAsia="Times New Roman"/>
                <w:szCs w:val="24"/>
              </w:rPr>
            </w:pPr>
            <w:r w:rsidRPr="0028149E">
              <w:rPr>
                <w:szCs w:val="24"/>
              </w:rPr>
              <w:t>2007</w:t>
            </w:r>
          </w:p>
        </w:tc>
        <w:tc>
          <w:tcPr>
            <w:tcW w:w="5062" w:type="dxa"/>
            <w:shd w:val="clear" w:color="auto" w:fill="auto"/>
          </w:tcPr>
          <w:p w14:paraId="390AA848" w14:textId="77777777" w:rsidR="001D7D9F" w:rsidRPr="0028149E" w:rsidRDefault="001D7D9F" w:rsidP="00A31D6F">
            <w:pPr>
              <w:spacing w:line="276" w:lineRule="auto"/>
              <w:rPr>
                <w:rFonts w:eastAsia="Times New Roman"/>
                <w:szCs w:val="24"/>
              </w:rPr>
            </w:pPr>
            <w:r w:rsidRPr="0028149E">
              <w:rPr>
                <w:szCs w:val="24"/>
              </w:rPr>
              <w:t>privind răspunderea de mediu cu referire la prevenirea și repararea prejudiciului asupra mediului, cu modificările și completările ulterioare</w:t>
            </w:r>
          </w:p>
        </w:tc>
      </w:tr>
      <w:tr w:rsidR="001D7D9F" w:rsidRPr="0028149E" w14:paraId="78EAA75C" w14:textId="77777777" w:rsidTr="008C1A61">
        <w:trPr>
          <w:jc w:val="center"/>
        </w:trPr>
        <w:tc>
          <w:tcPr>
            <w:tcW w:w="556" w:type="dxa"/>
            <w:shd w:val="clear" w:color="auto" w:fill="auto"/>
          </w:tcPr>
          <w:p w14:paraId="75DE062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9.</w:t>
            </w:r>
          </w:p>
        </w:tc>
        <w:tc>
          <w:tcPr>
            <w:tcW w:w="1310" w:type="dxa"/>
            <w:shd w:val="clear" w:color="auto" w:fill="auto"/>
          </w:tcPr>
          <w:p w14:paraId="619E39AA" w14:textId="77777777" w:rsidR="001D7D9F" w:rsidRPr="0028149E" w:rsidRDefault="001D7D9F" w:rsidP="00A31D6F">
            <w:pPr>
              <w:spacing w:line="276" w:lineRule="auto"/>
              <w:rPr>
                <w:rFonts w:eastAsia="Times New Roman"/>
                <w:szCs w:val="24"/>
              </w:rPr>
            </w:pPr>
            <w:r w:rsidRPr="0028149E">
              <w:rPr>
                <w:szCs w:val="24"/>
              </w:rPr>
              <w:t xml:space="preserve"> OM</w:t>
            </w:r>
          </w:p>
        </w:tc>
        <w:tc>
          <w:tcPr>
            <w:tcW w:w="1333" w:type="dxa"/>
            <w:shd w:val="clear" w:color="auto" w:fill="auto"/>
          </w:tcPr>
          <w:p w14:paraId="0E171D95" w14:textId="77777777" w:rsidR="001D7D9F" w:rsidRPr="0028149E" w:rsidRDefault="001D7D9F" w:rsidP="00A31D6F">
            <w:pPr>
              <w:spacing w:line="276" w:lineRule="auto"/>
              <w:rPr>
                <w:rFonts w:eastAsia="Times New Roman"/>
                <w:szCs w:val="24"/>
              </w:rPr>
            </w:pPr>
            <w:r w:rsidRPr="0028149E">
              <w:rPr>
                <w:szCs w:val="24"/>
              </w:rPr>
              <w:t>1964</w:t>
            </w:r>
          </w:p>
        </w:tc>
        <w:tc>
          <w:tcPr>
            <w:tcW w:w="891" w:type="dxa"/>
            <w:shd w:val="clear" w:color="auto" w:fill="auto"/>
          </w:tcPr>
          <w:p w14:paraId="27D6830B" w14:textId="77777777" w:rsidR="001D7D9F" w:rsidRPr="0028149E" w:rsidRDefault="001D7D9F" w:rsidP="00A31D6F">
            <w:pPr>
              <w:spacing w:line="276" w:lineRule="auto"/>
              <w:jc w:val="center"/>
              <w:rPr>
                <w:rFonts w:eastAsia="Times New Roman"/>
                <w:szCs w:val="24"/>
              </w:rPr>
            </w:pPr>
            <w:r w:rsidRPr="0028149E">
              <w:rPr>
                <w:szCs w:val="24"/>
              </w:rPr>
              <w:t>2007</w:t>
            </w:r>
          </w:p>
        </w:tc>
        <w:tc>
          <w:tcPr>
            <w:tcW w:w="5062" w:type="dxa"/>
            <w:shd w:val="clear" w:color="auto" w:fill="auto"/>
          </w:tcPr>
          <w:p w14:paraId="6B6E1363" w14:textId="77777777" w:rsidR="001D7D9F" w:rsidRPr="0028149E" w:rsidRDefault="001D7D9F" w:rsidP="00A31D6F">
            <w:pPr>
              <w:spacing w:line="276" w:lineRule="auto"/>
              <w:rPr>
                <w:rFonts w:eastAsia="Times New Roman"/>
                <w:szCs w:val="24"/>
              </w:rPr>
            </w:pPr>
            <w:r w:rsidRPr="0028149E">
              <w:rPr>
                <w:szCs w:val="24"/>
              </w:rPr>
              <w:t>privind instituirea regimului de arie naturală protejată a siturilor de importanță comunitară, ca parte integrantă a rețelei ecologice europene Natura 2000 în România, cu modificările și completările ulterioare</w:t>
            </w:r>
          </w:p>
        </w:tc>
      </w:tr>
      <w:tr w:rsidR="001D7D9F" w:rsidRPr="0028149E" w14:paraId="5DD3DBDE" w14:textId="77777777" w:rsidTr="008C1A61">
        <w:trPr>
          <w:jc w:val="center"/>
        </w:trPr>
        <w:tc>
          <w:tcPr>
            <w:tcW w:w="556" w:type="dxa"/>
            <w:shd w:val="clear" w:color="auto" w:fill="auto"/>
          </w:tcPr>
          <w:p w14:paraId="5D2371ED" w14:textId="77777777" w:rsidR="001D7D9F" w:rsidRPr="0028149E" w:rsidRDefault="001D7D9F" w:rsidP="00A31D6F">
            <w:pPr>
              <w:spacing w:line="276" w:lineRule="auto"/>
              <w:rPr>
                <w:rFonts w:eastAsia="Times New Roman"/>
                <w:szCs w:val="24"/>
              </w:rPr>
            </w:pPr>
            <w:r w:rsidRPr="0028149E">
              <w:rPr>
                <w:rFonts w:eastAsia="Times New Roman"/>
                <w:szCs w:val="24"/>
              </w:rPr>
              <w:t>10.</w:t>
            </w:r>
          </w:p>
        </w:tc>
        <w:tc>
          <w:tcPr>
            <w:tcW w:w="1310" w:type="dxa"/>
            <w:shd w:val="clear" w:color="auto" w:fill="auto"/>
          </w:tcPr>
          <w:p w14:paraId="33D67487" w14:textId="77777777" w:rsidR="001D7D9F" w:rsidRPr="0028149E" w:rsidRDefault="001D7D9F" w:rsidP="00A31D6F">
            <w:pPr>
              <w:spacing w:line="276" w:lineRule="auto"/>
              <w:rPr>
                <w:rFonts w:eastAsia="Times New Roman"/>
                <w:szCs w:val="24"/>
              </w:rPr>
            </w:pPr>
            <w:r w:rsidRPr="0028149E">
              <w:rPr>
                <w:szCs w:val="24"/>
              </w:rPr>
              <w:t>OM</w:t>
            </w:r>
          </w:p>
        </w:tc>
        <w:tc>
          <w:tcPr>
            <w:tcW w:w="1333" w:type="dxa"/>
            <w:shd w:val="clear" w:color="auto" w:fill="auto"/>
          </w:tcPr>
          <w:p w14:paraId="45413A4E" w14:textId="77777777" w:rsidR="001D7D9F" w:rsidRPr="0028149E" w:rsidRDefault="001D7D9F" w:rsidP="00A31D6F">
            <w:pPr>
              <w:spacing w:line="276" w:lineRule="auto"/>
              <w:rPr>
                <w:rFonts w:eastAsia="Times New Roman"/>
                <w:strike/>
                <w:szCs w:val="24"/>
                <w:lang w:eastAsia="ro-RO"/>
              </w:rPr>
            </w:pPr>
            <w:r w:rsidRPr="0028149E">
              <w:rPr>
                <w:szCs w:val="24"/>
              </w:rPr>
              <w:t>410</w:t>
            </w:r>
          </w:p>
        </w:tc>
        <w:tc>
          <w:tcPr>
            <w:tcW w:w="891" w:type="dxa"/>
            <w:shd w:val="clear" w:color="auto" w:fill="auto"/>
          </w:tcPr>
          <w:p w14:paraId="7266A550" w14:textId="77777777" w:rsidR="001D7D9F" w:rsidRPr="0028149E" w:rsidRDefault="001D7D9F" w:rsidP="00A31D6F">
            <w:pPr>
              <w:spacing w:line="276" w:lineRule="auto"/>
              <w:rPr>
                <w:rFonts w:eastAsia="Times New Roman"/>
                <w:strike/>
                <w:szCs w:val="24"/>
              </w:rPr>
            </w:pPr>
            <w:r w:rsidRPr="0028149E">
              <w:rPr>
                <w:szCs w:val="24"/>
              </w:rPr>
              <w:t>2008</w:t>
            </w:r>
          </w:p>
        </w:tc>
        <w:tc>
          <w:tcPr>
            <w:tcW w:w="5062" w:type="dxa"/>
            <w:shd w:val="clear" w:color="auto" w:fill="auto"/>
          </w:tcPr>
          <w:p w14:paraId="66E0EC3D" w14:textId="77777777" w:rsidR="001D7D9F" w:rsidRPr="0028149E" w:rsidRDefault="001D7D9F" w:rsidP="00A31D6F">
            <w:pPr>
              <w:spacing w:line="276" w:lineRule="auto"/>
              <w:rPr>
                <w:rFonts w:eastAsia="Times New Roman"/>
                <w:strike/>
                <w:szCs w:val="24"/>
                <w:lang w:eastAsia="ro-RO"/>
              </w:rPr>
            </w:pPr>
            <w:r w:rsidRPr="0028149E">
              <w:rPr>
                <w:szCs w:val="24"/>
              </w:rPr>
              <w:t xml:space="preserve">pentru aprobarea Procedurii de autorizare a </w:t>
            </w:r>
            <w:r w:rsidRPr="0028149E">
              <w:rPr>
                <w:szCs w:val="24"/>
              </w:rPr>
              <w:lastRenderedPageBreak/>
              <w:t>activit</w:t>
            </w:r>
            <w:r>
              <w:rPr>
                <w:szCs w:val="24"/>
              </w:rPr>
              <w:t>atilor de recoltare, capturare și/sau achiziție ș</w:t>
            </w:r>
            <w:r w:rsidRPr="0028149E">
              <w:rPr>
                <w:szCs w:val="24"/>
              </w:rPr>
              <w:t>i/sau c</w:t>
            </w:r>
            <w:r>
              <w:rPr>
                <w:szCs w:val="24"/>
              </w:rPr>
              <w:t>omercializare, pe teritoriul naț</w:t>
            </w:r>
            <w:r w:rsidRPr="0028149E">
              <w:rPr>
                <w:szCs w:val="24"/>
              </w:rPr>
              <w:t>ional s</w:t>
            </w:r>
            <w:r>
              <w:rPr>
                <w:szCs w:val="24"/>
              </w:rPr>
              <w:t>au la export, a florilor de mină, a fosilelor de plante ș</w:t>
            </w:r>
            <w:r w:rsidRPr="0028149E">
              <w:rPr>
                <w:szCs w:val="24"/>
              </w:rPr>
              <w:t xml:space="preserve">i fosilelor de </w:t>
            </w:r>
            <w:r>
              <w:rPr>
                <w:szCs w:val="24"/>
              </w:rPr>
              <w:t>animale vertebrate și nevertebrate, precum și a plantelor și animalelor din flora și, respectiv, fauna salbatică ș</w:t>
            </w:r>
            <w:r w:rsidRPr="0028149E">
              <w:rPr>
                <w:szCs w:val="24"/>
              </w:rPr>
              <w:t>i a importului acestora, cu modificarile ulterioare;</w:t>
            </w:r>
          </w:p>
        </w:tc>
      </w:tr>
      <w:tr w:rsidR="001D7D9F" w:rsidRPr="0028149E" w14:paraId="4F43780F" w14:textId="77777777" w:rsidTr="008C1A61">
        <w:trPr>
          <w:jc w:val="center"/>
        </w:trPr>
        <w:tc>
          <w:tcPr>
            <w:tcW w:w="556" w:type="dxa"/>
            <w:shd w:val="clear" w:color="auto" w:fill="auto"/>
          </w:tcPr>
          <w:p w14:paraId="23A6A938"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11.</w:t>
            </w:r>
          </w:p>
        </w:tc>
        <w:tc>
          <w:tcPr>
            <w:tcW w:w="1310" w:type="dxa"/>
          </w:tcPr>
          <w:p w14:paraId="4BB68D74"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355D7940" w14:textId="77777777" w:rsidR="001D7D9F" w:rsidRPr="0028149E" w:rsidRDefault="001D7D9F" w:rsidP="00A31D6F">
            <w:pPr>
              <w:spacing w:line="276" w:lineRule="auto"/>
              <w:rPr>
                <w:rFonts w:eastAsia="Times New Roman"/>
                <w:szCs w:val="24"/>
              </w:rPr>
            </w:pPr>
            <w:r w:rsidRPr="0028149E">
              <w:rPr>
                <w:rFonts w:eastAsia="Times New Roman"/>
                <w:szCs w:val="24"/>
              </w:rPr>
              <w:t>979</w:t>
            </w:r>
          </w:p>
        </w:tc>
        <w:tc>
          <w:tcPr>
            <w:tcW w:w="891" w:type="dxa"/>
          </w:tcPr>
          <w:p w14:paraId="5E016B7B" w14:textId="77777777" w:rsidR="001D7D9F" w:rsidRPr="0028149E" w:rsidRDefault="001D7D9F" w:rsidP="00A31D6F">
            <w:pPr>
              <w:spacing w:line="276" w:lineRule="auto"/>
              <w:rPr>
                <w:rFonts w:eastAsia="Times New Roman"/>
                <w:szCs w:val="24"/>
              </w:rPr>
            </w:pPr>
            <w:r w:rsidRPr="0028149E">
              <w:rPr>
                <w:rFonts w:eastAsia="Times New Roman"/>
                <w:szCs w:val="24"/>
              </w:rPr>
              <w:t>2009</w:t>
            </w:r>
          </w:p>
        </w:tc>
        <w:tc>
          <w:tcPr>
            <w:tcW w:w="5062" w:type="dxa"/>
            <w:shd w:val="clear" w:color="auto" w:fill="auto"/>
            <w:vAlign w:val="center"/>
          </w:tcPr>
          <w:p w14:paraId="778548B6" w14:textId="77777777" w:rsidR="001D7D9F" w:rsidRPr="0028149E" w:rsidRDefault="001D7D9F" w:rsidP="00A31D6F">
            <w:pPr>
              <w:spacing w:line="276" w:lineRule="auto"/>
              <w:rPr>
                <w:rFonts w:eastAsia="Times New Roman"/>
                <w:szCs w:val="24"/>
              </w:rPr>
            </w:pPr>
            <w:r w:rsidRPr="0028149E">
              <w:rPr>
                <w:rFonts w:eastAsia="Times New Roman"/>
                <w:szCs w:val="24"/>
              </w:rPr>
              <w:t>privind introducerea de specii alohtone, intervențiile asupra speciilor invazive, precum şi reintroducerea speciilor indigene prevăzute în anexele nr. 4A şi 4B la Ordonanța de urgență a Guvernului nr. 57/2007 privind regimul ariilor naturale protejate, conservarea habitatelor naturale, a florei şi faunei sălbatice, pe teritoriul național.</w:t>
            </w:r>
          </w:p>
        </w:tc>
      </w:tr>
      <w:tr w:rsidR="001D7D9F" w:rsidRPr="0028149E" w14:paraId="249B050F" w14:textId="77777777" w:rsidTr="008C1A61">
        <w:trPr>
          <w:jc w:val="center"/>
        </w:trPr>
        <w:tc>
          <w:tcPr>
            <w:tcW w:w="556" w:type="dxa"/>
            <w:shd w:val="clear" w:color="auto" w:fill="auto"/>
          </w:tcPr>
          <w:p w14:paraId="6A61C0B9" w14:textId="77777777" w:rsidR="001D7D9F" w:rsidRPr="0028149E" w:rsidRDefault="001D7D9F" w:rsidP="00A31D6F">
            <w:pPr>
              <w:spacing w:line="276" w:lineRule="auto"/>
              <w:rPr>
                <w:rFonts w:eastAsia="Times New Roman"/>
                <w:szCs w:val="24"/>
              </w:rPr>
            </w:pPr>
            <w:r w:rsidRPr="0028149E">
              <w:rPr>
                <w:rFonts w:eastAsia="Times New Roman"/>
                <w:szCs w:val="24"/>
              </w:rPr>
              <w:t>12.</w:t>
            </w:r>
          </w:p>
        </w:tc>
        <w:tc>
          <w:tcPr>
            <w:tcW w:w="1310" w:type="dxa"/>
          </w:tcPr>
          <w:p w14:paraId="432B5AEA"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714B9773" w14:textId="77777777" w:rsidR="001D7D9F" w:rsidRPr="0028149E" w:rsidRDefault="001D7D9F" w:rsidP="00A31D6F">
            <w:pPr>
              <w:spacing w:line="276" w:lineRule="auto"/>
              <w:rPr>
                <w:rFonts w:eastAsia="Times New Roman"/>
                <w:szCs w:val="24"/>
              </w:rPr>
            </w:pPr>
            <w:r w:rsidRPr="0028149E">
              <w:rPr>
                <w:rFonts w:eastAsia="Times New Roman"/>
                <w:szCs w:val="24"/>
              </w:rPr>
              <w:t>203</w:t>
            </w:r>
          </w:p>
        </w:tc>
        <w:tc>
          <w:tcPr>
            <w:tcW w:w="891" w:type="dxa"/>
          </w:tcPr>
          <w:p w14:paraId="7BFE0BD0" w14:textId="77777777" w:rsidR="001D7D9F" w:rsidRPr="0028149E" w:rsidRDefault="001D7D9F" w:rsidP="00A31D6F">
            <w:pPr>
              <w:spacing w:line="276" w:lineRule="auto"/>
              <w:rPr>
                <w:rFonts w:eastAsia="Times New Roman"/>
                <w:szCs w:val="24"/>
              </w:rPr>
            </w:pPr>
            <w:r w:rsidRPr="0028149E">
              <w:rPr>
                <w:rFonts w:eastAsia="Times New Roman"/>
                <w:szCs w:val="24"/>
              </w:rPr>
              <w:t>2009</w:t>
            </w:r>
          </w:p>
        </w:tc>
        <w:tc>
          <w:tcPr>
            <w:tcW w:w="5062" w:type="dxa"/>
            <w:shd w:val="clear" w:color="auto" w:fill="auto"/>
            <w:vAlign w:val="center"/>
          </w:tcPr>
          <w:p w14:paraId="5C182046" w14:textId="77777777" w:rsidR="001D7D9F" w:rsidRPr="0028149E" w:rsidRDefault="001D7D9F" w:rsidP="00A31D6F">
            <w:pPr>
              <w:spacing w:line="276" w:lineRule="auto"/>
              <w:rPr>
                <w:rFonts w:eastAsia="Times New Roman"/>
                <w:szCs w:val="24"/>
              </w:rPr>
            </w:pPr>
            <w:r w:rsidRPr="0028149E">
              <w:rPr>
                <w:rFonts w:eastAsia="Times New Roman"/>
                <w:szCs w:val="24"/>
                <w:lang w:eastAsia="ro-RO"/>
              </w:rPr>
              <w:t>privind Procedura de stabilire a derogărilor de la măsurile de protecţie a speciilor de floră şi de faună sălbatice.</w:t>
            </w:r>
          </w:p>
        </w:tc>
      </w:tr>
      <w:tr w:rsidR="001D7D9F" w:rsidRPr="0028149E" w14:paraId="11A05A68" w14:textId="77777777" w:rsidTr="008C1A61">
        <w:trPr>
          <w:jc w:val="center"/>
        </w:trPr>
        <w:tc>
          <w:tcPr>
            <w:tcW w:w="556" w:type="dxa"/>
            <w:shd w:val="clear" w:color="auto" w:fill="auto"/>
          </w:tcPr>
          <w:p w14:paraId="6A1DCBF1" w14:textId="77777777" w:rsidR="001D7D9F" w:rsidRPr="0028149E" w:rsidRDefault="001D7D9F" w:rsidP="00A31D6F">
            <w:pPr>
              <w:spacing w:line="276" w:lineRule="auto"/>
              <w:rPr>
                <w:rFonts w:eastAsia="Times New Roman"/>
                <w:szCs w:val="24"/>
              </w:rPr>
            </w:pPr>
            <w:r w:rsidRPr="0028149E">
              <w:rPr>
                <w:rFonts w:eastAsia="Times New Roman"/>
                <w:szCs w:val="24"/>
              </w:rPr>
              <w:t>13.</w:t>
            </w:r>
          </w:p>
        </w:tc>
        <w:tc>
          <w:tcPr>
            <w:tcW w:w="1310" w:type="dxa"/>
          </w:tcPr>
          <w:p w14:paraId="1425BEEF" w14:textId="77777777" w:rsidR="001D7D9F" w:rsidRPr="0028149E" w:rsidRDefault="001D7D9F" w:rsidP="00A31D6F">
            <w:pPr>
              <w:spacing w:line="276" w:lineRule="auto"/>
              <w:rPr>
                <w:rFonts w:eastAsia="Times New Roman"/>
                <w:szCs w:val="24"/>
              </w:rPr>
            </w:pPr>
            <w:r w:rsidRPr="0028149E">
              <w:rPr>
                <w:rFonts w:eastAsia="Times New Roman"/>
                <w:szCs w:val="24"/>
              </w:rPr>
              <w:t>H. G</w:t>
            </w:r>
          </w:p>
        </w:tc>
        <w:tc>
          <w:tcPr>
            <w:tcW w:w="1333" w:type="dxa"/>
          </w:tcPr>
          <w:p w14:paraId="071A9D43" w14:textId="77777777" w:rsidR="001D7D9F" w:rsidRPr="0028149E" w:rsidRDefault="001D7D9F" w:rsidP="00A31D6F">
            <w:pPr>
              <w:spacing w:line="276" w:lineRule="auto"/>
              <w:rPr>
                <w:rFonts w:eastAsia="Times New Roman"/>
                <w:szCs w:val="24"/>
              </w:rPr>
            </w:pPr>
            <w:r w:rsidRPr="0028149E">
              <w:rPr>
                <w:rFonts w:eastAsia="Times New Roman"/>
                <w:szCs w:val="24"/>
              </w:rPr>
              <w:t>323</w:t>
            </w:r>
          </w:p>
        </w:tc>
        <w:tc>
          <w:tcPr>
            <w:tcW w:w="891" w:type="dxa"/>
          </w:tcPr>
          <w:p w14:paraId="230FBCED" w14:textId="77777777" w:rsidR="001D7D9F" w:rsidRPr="0028149E" w:rsidRDefault="001D7D9F" w:rsidP="00A31D6F">
            <w:pPr>
              <w:spacing w:line="276" w:lineRule="auto"/>
              <w:rPr>
                <w:rFonts w:eastAsia="Times New Roman"/>
                <w:szCs w:val="24"/>
              </w:rPr>
            </w:pPr>
            <w:r w:rsidRPr="0028149E">
              <w:rPr>
                <w:rFonts w:eastAsia="Times New Roman"/>
                <w:szCs w:val="24"/>
              </w:rPr>
              <w:t>2010</w:t>
            </w:r>
          </w:p>
        </w:tc>
        <w:tc>
          <w:tcPr>
            <w:tcW w:w="5062" w:type="dxa"/>
            <w:shd w:val="clear" w:color="auto" w:fill="auto"/>
            <w:vAlign w:val="center"/>
          </w:tcPr>
          <w:p w14:paraId="2DCFA2AC" w14:textId="77777777" w:rsidR="001D7D9F" w:rsidRPr="0028149E" w:rsidRDefault="001D7D9F" w:rsidP="00A31D6F">
            <w:pPr>
              <w:spacing w:line="276" w:lineRule="auto"/>
              <w:rPr>
                <w:rFonts w:eastAsia="Times New Roman"/>
                <w:szCs w:val="24"/>
                <w:lang w:eastAsia="ro-RO"/>
              </w:rPr>
            </w:pPr>
            <w:r w:rsidRPr="0028149E">
              <w:rPr>
                <w:szCs w:val="24"/>
                <w:shd w:val="clear" w:color="auto" w:fill="FFFFFF"/>
              </w:rPr>
              <w:t xml:space="preserve">privind stabilirea sistemului de monitorizare a capturilor şi uciderilor accidentale ale tuturor speciilor de păsări, precum şi ale speciilor strict protejate prevăzute în anexele nr. 4A şi 4B </w:t>
            </w:r>
            <w:r w:rsidRPr="008C1A61">
              <w:rPr>
                <w:szCs w:val="24"/>
                <w:shd w:val="clear" w:color="auto" w:fill="FFFFFF"/>
              </w:rPr>
              <w:t>la </w:t>
            </w:r>
            <w:hyperlink r:id="rId9" w:history="1">
              <w:r w:rsidRPr="008C1A61">
                <w:rPr>
                  <w:rStyle w:val="Hyperlink"/>
                  <w:color w:val="auto"/>
                  <w:szCs w:val="24"/>
                  <w:u w:val="none"/>
                  <w:bdr w:val="none" w:sz="0" w:space="0" w:color="auto" w:frame="1"/>
                  <w:shd w:val="clear" w:color="auto" w:fill="FFFFFF"/>
                </w:rPr>
                <w:t>Ordonanţa de urgenţă a Guvernului nr. 57/2007</w:t>
              </w:r>
            </w:hyperlink>
            <w:r w:rsidRPr="008C1A61">
              <w:rPr>
                <w:szCs w:val="24"/>
                <w:shd w:val="clear" w:color="auto" w:fill="FFFFFF"/>
              </w:rPr>
              <w:t> </w:t>
            </w:r>
            <w:r w:rsidRPr="0028149E">
              <w:rPr>
                <w:szCs w:val="24"/>
                <w:shd w:val="clear" w:color="auto" w:fill="FFFFFF"/>
              </w:rPr>
              <w:t>privind regimul ariilor naturale protejate, conservarea habitatelor naturale, a florei şi faunei sălbatice</w:t>
            </w:r>
          </w:p>
        </w:tc>
      </w:tr>
      <w:tr w:rsidR="001D7D9F" w:rsidRPr="0028149E" w14:paraId="2879A88E" w14:textId="77777777" w:rsidTr="008C1A61">
        <w:trPr>
          <w:jc w:val="center"/>
        </w:trPr>
        <w:tc>
          <w:tcPr>
            <w:tcW w:w="556" w:type="dxa"/>
            <w:shd w:val="clear" w:color="auto" w:fill="auto"/>
          </w:tcPr>
          <w:p w14:paraId="4FB90AEB" w14:textId="77777777" w:rsidR="001D7D9F" w:rsidRPr="0028149E" w:rsidRDefault="001D7D9F" w:rsidP="00A31D6F">
            <w:pPr>
              <w:spacing w:line="276" w:lineRule="auto"/>
              <w:rPr>
                <w:rFonts w:eastAsia="Times New Roman"/>
                <w:szCs w:val="24"/>
              </w:rPr>
            </w:pPr>
            <w:r w:rsidRPr="0028149E">
              <w:rPr>
                <w:rFonts w:eastAsia="Times New Roman"/>
                <w:szCs w:val="24"/>
              </w:rPr>
              <w:t>14.</w:t>
            </w:r>
          </w:p>
        </w:tc>
        <w:tc>
          <w:tcPr>
            <w:tcW w:w="1310" w:type="dxa"/>
          </w:tcPr>
          <w:p w14:paraId="08E4A99F"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474C00D8" w14:textId="77777777" w:rsidR="001D7D9F" w:rsidRPr="0028149E" w:rsidRDefault="001D7D9F" w:rsidP="00A31D6F">
            <w:pPr>
              <w:spacing w:line="276" w:lineRule="auto"/>
              <w:rPr>
                <w:rFonts w:eastAsia="Times New Roman"/>
                <w:szCs w:val="24"/>
              </w:rPr>
            </w:pPr>
            <w:r w:rsidRPr="0028149E">
              <w:rPr>
                <w:rFonts w:eastAsia="Times New Roman"/>
                <w:szCs w:val="24"/>
              </w:rPr>
              <w:t>3836</w:t>
            </w:r>
          </w:p>
        </w:tc>
        <w:tc>
          <w:tcPr>
            <w:tcW w:w="891" w:type="dxa"/>
          </w:tcPr>
          <w:p w14:paraId="49C92E44" w14:textId="77777777" w:rsidR="001D7D9F" w:rsidRPr="0028149E" w:rsidRDefault="001D7D9F" w:rsidP="00A31D6F">
            <w:pPr>
              <w:spacing w:line="276" w:lineRule="auto"/>
              <w:rPr>
                <w:rFonts w:eastAsia="Times New Roman"/>
                <w:szCs w:val="24"/>
              </w:rPr>
            </w:pPr>
            <w:r w:rsidRPr="0028149E">
              <w:rPr>
                <w:rFonts w:eastAsia="Times New Roman"/>
                <w:szCs w:val="24"/>
              </w:rPr>
              <w:t>2012</w:t>
            </w:r>
          </w:p>
        </w:tc>
        <w:tc>
          <w:tcPr>
            <w:tcW w:w="5062" w:type="dxa"/>
            <w:shd w:val="clear" w:color="auto" w:fill="auto"/>
            <w:vAlign w:val="center"/>
          </w:tcPr>
          <w:p w14:paraId="4600D1B3" w14:textId="77777777" w:rsidR="001D7D9F" w:rsidRPr="0028149E" w:rsidRDefault="001D7D9F" w:rsidP="00A31D6F">
            <w:pPr>
              <w:spacing w:line="276" w:lineRule="auto"/>
              <w:rPr>
                <w:rFonts w:eastAsia="Times New Roman"/>
                <w:szCs w:val="24"/>
                <w:lang w:eastAsia="ro-RO"/>
              </w:rPr>
            </w:pPr>
            <w:r w:rsidRPr="0028149E">
              <w:rPr>
                <w:rFonts w:eastAsia="Times New Roman"/>
                <w:szCs w:val="24"/>
              </w:rPr>
              <w:t xml:space="preserve">privind aprobarea Metodologiei de avizare a tarifelor instituite de către </w:t>
            </w:r>
            <w:r>
              <w:rPr>
                <w:rFonts w:eastAsia="Times New Roman"/>
                <w:szCs w:val="24"/>
              </w:rPr>
              <w:t>administrator</w:t>
            </w:r>
            <w:r w:rsidRPr="0028149E">
              <w:rPr>
                <w:rFonts w:eastAsia="Times New Roman"/>
                <w:szCs w:val="24"/>
              </w:rPr>
              <w:t>ii/custozii ariilor naturale protejate pentru vizitarea ariilor naturale protejate, pentru analizarea documentațiilor şi eliberarea de avize conform legii, pentru fotografiatul şi filmatul în scop comercial, cu modificările și completările ulterioare.</w:t>
            </w:r>
          </w:p>
        </w:tc>
      </w:tr>
      <w:tr w:rsidR="001D7D9F" w:rsidRPr="0028149E" w14:paraId="00F08D34" w14:textId="77777777" w:rsidTr="008C1A61">
        <w:trPr>
          <w:jc w:val="center"/>
        </w:trPr>
        <w:tc>
          <w:tcPr>
            <w:tcW w:w="556" w:type="dxa"/>
            <w:shd w:val="clear" w:color="auto" w:fill="auto"/>
          </w:tcPr>
          <w:p w14:paraId="5E4411F9" w14:textId="77777777" w:rsidR="001D7D9F" w:rsidRPr="0028149E" w:rsidRDefault="001D7D9F" w:rsidP="00A31D6F">
            <w:pPr>
              <w:spacing w:line="276" w:lineRule="auto"/>
              <w:rPr>
                <w:rFonts w:eastAsia="Times New Roman"/>
                <w:szCs w:val="24"/>
              </w:rPr>
            </w:pPr>
            <w:r w:rsidRPr="0028149E">
              <w:rPr>
                <w:rFonts w:eastAsia="Times New Roman"/>
                <w:szCs w:val="24"/>
              </w:rPr>
              <w:t>15.</w:t>
            </w:r>
          </w:p>
        </w:tc>
        <w:tc>
          <w:tcPr>
            <w:tcW w:w="1310" w:type="dxa"/>
          </w:tcPr>
          <w:p w14:paraId="747254BF"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Legea </w:t>
            </w:r>
          </w:p>
        </w:tc>
        <w:tc>
          <w:tcPr>
            <w:tcW w:w="1333" w:type="dxa"/>
          </w:tcPr>
          <w:p w14:paraId="612A14AD" w14:textId="77777777" w:rsidR="001D7D9F" w:rsidRPr="0028149E" w:rsidRDefault="001D7D9F" w:rsidP="00A31D6F">
            <w:pPr>
              <w:spacing w:line="276" w:lineRule="auto"/>
              <w:rPr>
                <w:rFonts w:eastAsia="Times New Roman"/>
                <w:szCs w:val="24"/>
              </w:rPr>
            </w:pPr>
            <w:r w:rsidRPr="0028149E">
              <w:rPr>
                <w:rFonts w:eastAsia="Times New Roman"/>
                <w:szCs w:val="24"/>
              </w:rPr>
              <w:t>95</w:t>
            </w:r>
          </w:p>
        </w:tc>
        <w:tc>
          <w:tcPr>
            <w:tcW w:w="891" w:type="dxa"/>
          </w:tcPr>
          <w:p w14:paraId="26682344" w14:textId="77777777" w:rsidR="001D7D9F" w:rsidRPr="0028149E" w:rsidRDefault="001D7D9F" w:rsidP="00A31D6F">
            <w:pPr>
              <w:spacing w:line="276" w:lineRule="auto"/>
              <w:rPr>
                <w:rFonts w:eastAsia="Times New Roman"/>
                <w:szCs w:val="24"/>
              </w:rPr>
            </w:pPr>
            <w:r w:rsidRPr="0028149E">
              <w:rPr>
                <w:rFonts w:eastAsia="Times New Roman"/>
                <w:szCs w:val="24"/>
              </w:rPr>
              <w:t>2016</w:t>
            </w:r>
          </w:p>
        </w:tc>
        <w:tc>
          <w:tcPr>
            <w:tcW w:w="5062" w:type="dxa"/>
            <w:shd w:val="clear" w:color="auto" w:fill="auto"/>
            <w:vAlign w:val="center"/>
          </w:tcPr>
          <w:p w14:paraId="041DA932" w14:textId="77777777" w:rsidR="001D7D9F" w:rsidRPr="0028149E" w:rsidRDefault="001D7D9F" w:rsidP="00A31D6F">
            <w:pPr>
              <w:spacing w:line="276" w:lineRule="auto"/>
              <w:rPr>
                <w:rFonts w:eastAsia="Times New Roman"/>
                <w:szCs w:val="24"/>
              </w:rPr>
            </w:pPr>
            <w:r w:rsidRPr="0028149E">
              <w:rPr>
                <w:szCs w:val="24"/>
              </w:rPr>
              <w:t>privind înființarea Agenției Naționale pentru Arii Naturale Protejate și pentru modificarea Ordonanței de urgență a Guvernului nr. 57/2007 privind regimul ariilor naturale protejate, conservarea habitatelor naturale, a florei și faunei sălbatice, cu modificările și completările ulterioare</w:t>
            </w:r>
          </w:p>
        </w:tc>
      </w:tr>
      <w:tr w:rsidR="001D7D9F" w:rsidRPr="0028149E" w14:paraId="56F681F6" w14:textId="77777777" w:rsidTr="008C1A61">
        <w:trPr>
          <w:jc w:val="center"/>
        </w:trPr>
        <w:tc>
          <w:tcPr>
            <w:tcW w:w="556" w:type="dxa"/>
            <w:shd w:val="clear" w:color="auto" w:fill="auto"/>
          </w:tcPr>
          <w:p w14:paraId="2765B38C" w14:textId="77777777" w:rsidR="001D7D9F" w:rsidRPr="0028149E" w:rsidRDefault="001D7D9F" w:rsidP="00A31D6F">
            <w:pPr>
              <w:spacing w:line="276" w:lineRule="auto"/>
              <w:rPr>
                <w:rFonts w:eastAsia="Times New Roman"/>
                <w:szCs w:val="24"/>
              </w:rPr>
            </w:pPr>
            <w:r w:rsidRPr="0028149E">
              <w:rPr>
                <w:rFonts w:eastAsia="Times New Roman"/>
                <w:szCs w:val="24"/>
              </w:rPr>
              <w:t>16.</w:t>
            </w:r>
          </w:p>
        </w:tc>
        <w:tc>
          <w:tcPr>
            <w:tcW w:w="1310" w:type="dxa"/>
          </w:tcPr>
          <w:p w14:paraId="03A5C96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HG </w:t>
            </w:r>
          </w:p>
        </w:tc>
        <w:tc>
          <w:tcPr>
            <w:tcW w:w="1333" w:type="dxa"/>
          </w:tcPr>
          <w:p w14:paraId="0A2CDEC3" w14:textId="77777777" w:rsidR="001D7D9F" w:rsidRPr="0028149E" w:rsidRDefault="001D7D9F" w:rsidP="00A31D6F">
            <w:pPr>
              <w:spacing w:line="276" w:lineRule="auto"/>
              <w:rPr>
                <w:rFonts w:eastAsia="Times New Roman"/>
                <w:szCs w:val="24"/>
              </w:rPr>
            </w:pPr>
            <w:r w:rsidRPr="0028149E">
              <w:rPr>
                <w:rFonts w:eastAsia="Times New Roman"/>
                <w:szCs w:val="24"/>
              </w:rPr>
              <w:t>997</w:t>
            </w:r>
          </w:p>
        </w:tc>
        <w:tc>
          <w:tcPr>
            <w:tcW w:w="891" w:type="dxa"/>
          </w:tcPr>
          <w:p w14:paraId="766A823E" w14:textId="77777777" w:rsidR="001D7D9F" w:rsidRPr="0028149E" w:rsidRDefault="001D7D9F" w:rsidP="00A31D6F">
            <w:pPr>
              <w:spacing w:line="276" w:lineRule="auto"/>
              <w:rPr>
                <w:rFonts w:eastAsia="Times New Roman"/>
                <w:szCs w:val="24"/>
              </w:rPr>
            </w:pPr>
            <w:r w:rsidRPr="0028149E">
              <w:rPr>
                <w:rFonts w:eastAsia="Times New Roman"/>
                <w:szCs w:val="24"/>
              </w:rPr>
              <w:t>2016</w:t>
            </w:r>
          </w:p>
        </w:tc>
        <w:tc>
          <w:tcPr>
            <w:tcW w:w="5062" w:type="dxa"/>
            <w:shd w:val="clear" w:color="auto" w:fill="auto"/>
            <w:vAlign w:val="center"/>
          </w:tcPr>
          <w:p w14:paraId="6F136AD6" w14:textId="77777777" w:rsidR="001D7D9F" w:rsidRPr="0028149E" w:rsidRDefault="001D7D9F" w:rsidP="00A31D6F">
            <w:pPr>
              <w:spacing w:line="276" w:lineRule="auto"/>
              <w:rPr>
                <w:szCs w:val="24"/>
              </w:rPr>
            </w:pPr>
            <w:r>
              <w:t xml:space="preserve">privind organizarea si funcționarea Agenției </w:t>
            </w:r>
            <w:r>
              <w:lastRenderedPageBreak/>
              <w:t>Naț</w:t>
            </w:r>
            <w:r w:rsidRPr="0028149E">
              <w:t xml:space="preserve">ionale </w:t>
            </w:r>
            <w:r>
              <w:t>pentru Arii Naturale Protejate și privind modificarea ș</w:t>
            </w:r>
            <w:r w:rsidRPr="0028149E">
              <w:t>i com</w:t>
            </w:r>
            <w:r>
              <w:t>pletarea anexei nr. 12 la Hotărâ</w:t>
            </w:r>
            <w:r w:rsidRPr="0028149E">
              <w:t>rea Guvernului nr. 1.705/2006 pentru aprobarea inventarului centralizat al bunurilor din domeniul public al statului;</w:t>
            </w:r>
          </w:p>
        </w:tc>
      </w:tr>
      <w:tr w:rsidR="001D7D9F" w:rsidRPr="0028149E" w14:paraId="1BC838B8" w14:textId="77777777" w:rsidTr="008C1A61">
        <w:trPr>
          <w:jc w:val="center"/>
        </w:trPr>
        <w:tc>
          <w:tcPr>
            <w:tcW w:w="556" w:type="dxa"/>
            <w:shd w:val="clear" w:color="auto" w:fill="auto"/>
          </w:tcPr>
          <w:p w14:paraId="49E49BB3"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17.</w:t>
            </w:r>
          </w:p>
        </w:tc>
        <w:tc>
          <w:tcPr>
            <w:tcW w:w="1310" w:type="dxa"/>
          </w:tcPr>
          <w:p w14:paraId="6235F9FE" w14:textId="77777777" w:rsidR="001D7D9F" w:rsidRPr="0028149E" w:rsidRDefault="001D7D9F" w:rsidP="00A31D6F">
            <w:pPr>
              <w:spacing w:line="276" w:lineRule="auto"/>
              <w:rPr>
                <w:rFonts w:eastAsia="Times New Roman"/>
                <w:szCs w:val="24"/>
              </w:rPr>
            </w:pPr>
            <w:r w:rsidRPr="0028149E">
              <w:rPr>
                <w:rFonts w:eastAsia="Times New Roman"/>
                <w:szCs w:val="24"/>
              </w:rPr>
              <w:t>OUG</w:t>
            </w:r>
          </w:p>
        </w:tc>
        <w:tc>
          <w:tcPr>
            <w:tcW w:w="1333" w:type="dxa"/>
          </w:tcPr>
          <w:p w14:paraId="4BC4688E" w14:textId="77777777" w:rsidR="001D7D9F" w:rsidRPr="0028149E" w:rsidRDefault="001D7D9F" w:rsidP="00A31D6F">
            <w:pPr>
              <w:spacing w:line="276" w:lineRule="auto"/>
              <w:rPr>
                <w:rFonts w:eastAsia="Times New Roman"/>
                <w:szCs w:val="24"/>
              </w:rPr>
            </w:pPr>
            <w:r w:rsidRPr="0028149E">
              <w:rPr>
                <w:rFonts w:eastAsia="Times New Roman"/>
                <w:szCs w:val="24"/>
              </w:rPr>
              <w:t>49</w:t>
            </w:r>
          </w:p>
        </w:tc>
        <w:tc>
          <w:tcPr>
            <w:tcW w:w="891" w:type="dxa"/>
          </w:tcPr>
          <w:p w14:paraId="48EBDCE9" w14:textId="77777777" w:rsidR="001D7D9F" w:rsidRPr="0028149E" w:rsidRDefault="001D7D9F" w:rsidP="00A31D6F">
            <w:pPr>
              <w:spacing w:line="276" w:lineRule="auto"/>
              <w:rPr>
                <w:rFonts w:eastAsia="Times New Roman"/>
                <w:szCs w:val="24"/>
              </w:rPr>
            </w:pPr>
            <w:r w:rsidRPr="0028149E">
              <w:rPr>
                <w:rFonts w:eastAsia="Times New Roman"/>
                <w:szCs w:val="24"/>
              </w:rPr>
              <w:t>2016</w:t>
            </w:r>
          </w:p>
        </w:tc>
        <w:tc>
          <w:tcPr>
            <w:tcW w:w="5062" w:type="dxa"/>
            <w:shd w:val="clear" w:color="auto" w:fill="auto"/>
            <w:vAlign w:val="center"/>
          </w:tcPr>
          <w:p w14:paraId="1B86C1DF" w14:textId="77777777" w:rsidR="001D7D9F" w:rsidRPr="0028149E" w:rsidRDefault="001D7D9F" w:rsidP="00A31D6F">
            <w:pPr>
              <w:spacing w:line="276" w:lineRule="auto"/>
              <w:rPr>
                <w:rFonts w:eastAsia="Times New Roman"/>
                <w:szCs w:val="24"/>
              </w:rPr>
            </w:pPr>
            <w:bookmarkStart w:id="7" w:name="_Hlk137281546"/>
            <w:r w:rsidRPr="0028149E">
              <w:rPr>
                <w:rFonts w:eastAsia="Times New Roman"/>
                <w:szCs w:val="24"/>
              </w:rPr>
              <w:t>p</w:t>
            </w:r>
            <w:r w:rsidRPr="0028149E">
              <w:rPr>
                <w:szCs w:val="24"/>
                <w:bdr w:val="none" w:sz="0" w:space="0" w:color="auto" w:frame="1"/>
                <w:shd w:val="clear" w:color="auto" w:fill="FFFFFF"/>
              </w:rPr>
              <w:t>entru modificarea </w:t>
            </w:r>
            <w:hyperlink r:id="rId10" w:history="1">
              <w:r w:rsidRPr="0028149E">
                <w:rPr>
                  <w:szCs w:val="24"/>
                  <w:bdr w:val="none" w:sz="0" w:space="0" w:color="auto" w:frame="1"/>
                  <w:shd w:val="clear" w:color="auto" w:fill="FFFFFF"/>
                </w:rPr>
                <w:t>Legii nr. 5/2000</w:t>
              </w:r>
            </w:hyperlink>
            <w:r w:rsidRPr="0028149E">
              <w:rPr>
                <w:szCs w:val="24"/>
                <w:bdr w:val="none" w:sz="0" w:space="0" w:color="auto" w:frame="1"/>
                <w:shd w:val="clear" w:color="auto" w:fill="FFFFFF"/>
              </w:rPr>
              <w:t> privind aprobarea Planului de amenajare a teritoriului naţional - Secţiunea a III-a - zone protejate</w:t>
            </w:r>
            <w:bookmarkEnd w:id="7"/>
          </w:p>
        </w:tc>
      </w:tr>
      <w:tr w:rsidR="001D7D9F" w:rsidRPr="0028149E" w14:paraId="4CA7A1BD" w14:textId="77777777" w:rsidTr="008C1A61">
        <w:trPr>
          <w:jc w:val="center"/>
        </w:trPr>
        <w:tc>
          <w:tcPr>
            <w:tcW w:w="556" w:type="dxa"/>
            <w:shd w:val="clear" w:color="auto" w:fill="auto"/>
          </w:tcPr>
          <w:p w14:paraId="6B34A0DD" w14:textId="77777777" w:rsidR="001D7D9F" w:rsidRPr="0028149E" w:rsidRDefault="001D7D9F" w:rsidP="00A31D6F">
            <w:pPr>
              <w:spacing w:line="276" w:lineRule="auto"/>
              <w:rPr>
                <w:rFonts w:eastAsia="Times New Roman"/>
                <w:szCs w:val="24"/>
              </w:rPr>
            </w:pPr>
            <w:r w:rsidRPr="0028149E">
              <w:rPr>
                <w:rFonts w:eastAsia="Times New Roman"/>
                <w:szCs w:val="24"/>
              </w:rPr>
              <w:t>18.</w:t>
            </w:r>
          </w:p>
        </w:tc>
        <w:tc>
          <w:tcPr>
            <w:tcW w:w="1310" w:type="dxa"/>
          </w:tcPr>
          <w:p w14:paraId="5D0C3D10"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398F758A" w14:textId="77777777" w:rsidR="001D7D9F" w:rsidRPr="0028149E" w:rsidRDefault="001D7D9F" w:rsidP="00A31D6F">
            <w:pPr>
              <w:spacing w:line="276" w:lineRule="auto"/>
              <w:rPr>
                <w:rFonts w:eastAsia="Times New Roman"/>
                <w:szCs w:val="24"/>
              </w:rPr>
            </w:pPr>
            <w:r w:rsidRPr="0028149E">
              <w:rPr>
                <w:rFonts w:eastAsia="Times New Roman"/>
                <w:szCs w:val="24"/>
              </w:rPr>
              <w:t>60</w:t>
            </w:r>
          </w:p>
        </w:tc>
        <w:tc>
          <w:tcPr>
            <w:tcW w:w="891" w:type="dxa"/>
          </w:tcPr>
          <w:p w14:paraId="4F9D0A18" w14:textId="77777777" w:rsidR="001D7D9F" w:rsidRPr="0028149E" w:rsidRDefault="001D7D9F" w:rsidP="00A31D6F">
            <w:pPr>
              <w:spacing w:line="276" w:lineRule="auto"/>
              <w:rPr>
                <w:rFonts w:eastAsia="Times New Roman"/>
                <w:szCs w:val="24"/>
              </w:rPr>
            </w:pPr>
            <w:r w:rsidRPr="0028149E">
              <w:rPr>
                <w:rFonts w:eastAsia="Times New Roman"/>
                <w:szCs w:val="24"/>
              </w:rPr>
              <w:t>2017</w:t>
            </w:r>
          </w:p>
        </w:tc>
        <w:tc>
          <w:tcPr>
            <w:tcW w:w="5062" w:type="dxa"/>
            <w:shd w:val="clear" w:color="auto" w:fill="auto"/>
            <w:vAlign w:val="center"/>
          </w:tcPr>
          <w:p w14:paraId="56992830" w14:textId="77777777" w:rsidR="001D7D9F" w:rsidRPr="0028149E" w:rsidRDefault="001D7D9F" w:rsidP="00A31D6F">
            <w:pPr>
              <w:spacing w:line="276" w:lineRule="auto"/>
              <w:rPr>
                <w:rFonts w:eastAsia="Times New Roman"/>
                <w:szCs w:val="24"/>
              </w:rPr>
            </w:pPr>
            <w:r w:rsidRPr="0028149E">
              <w:rPr>
                <w:rFonts w:eastAsia="Times New Roman"/>
                <w:szCs w:val="24"/>
              </w:rPr>
              <w:t>privind accesul la resursele acvatice vii din domeniul public al statului în vederea practicării pescuitului recreativ în habitatele piscicole naturale, cu excepţia Rezervaţiei Biosferei "Delta Dunării"</w:t>
            </w:r>
          </w:p>
        </w:tc>
      </w:tr>
      <w:tr w:rsidR="001D7D9F" w:rsidRPr="0028149E" w14:paraId="3261F7FE" w14:textId="77777777" w:rsidTr="008C1A61">
        <w:trPr>
          <w:jc w:val="center"/>
        </w:trPr>
        <w:tc>
          <w:tcPr>
            <w:tcW w:w="556" w:type="dxa"/>
            <w:shd w:val="clear" w:color="auto" w:fill="auto"/>
          </w:tcPr>
          <w:p w14:paraId="55F4A381" w14:textId="77777777" w:rsidR="001D7D9F" w:rsidRPr="0028149E" w:rsidRDefault="001D7D9F" w:rsidP="00A31D6F">
            <w:pPr>
              <w:spacing w:line="276" w:lineRule="auto"/>
              <w:rPr>
                <w:rFonts w:eastAsia="Times New Roman"/>
                <w:szCs w:val="24"/>
              </w:rPr>
            </w:pPr>
            <w:r w:rsidRPr="0028149E">
              <w:rPr>
                <w:rFonts w:eastAsia="Times New Roman"/>
                <w:szCs w:val="24"/>
              </w:rPr>
              <w:t>19.</w:t>
            </w:r>
          </w:p>
        </w:tc>
        <w:tc>
          <w:tcPr>
            <w:tcW w:w="1310" w:type="dxa"/>
          </w:tcPr>
          <w:p w14:paraId="25316F85"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74900B1E" w14:textId="77777777" w:rsidR="001D7D9F" w:rsidRPr="0028149E" w:rsidRDefault="001D7D9F" w:rsidP="00A31D6F">
            <w:pPr>
              <w:spacing w:line="276" w:lineRule="auto"/>
              <w:rPr>
                <w:rFonts w:eastAsia="Times New Roman"/>
                <w:szCs w:val="24"/>
              </w:rPr>
            </w:pPr>
            <w:r w:rsidRPr="0028149E">
              <w:rPr>
                <w:rFonts w:eastAsia="Times New Roman"/>
                <w:szCs w:val="24"/>
              </w:rPr>
              <w:t>1078</w:t>
            </w:r>
          </w:p>
        </w:tc>
        <w:tc>
          <w:tcPr>
            <w:tcW w:w="891" w:type="dxa"/>
          </w:tcPr>
          <w:p w14:paraId="55077AE1" w14:textId="77777777" w:rsidR="001D7D9F" w:rsidRPr="0028149E" w:rsidRDefault="001D7D9F" w:rsidP="00A31D6F">
            <w:pPr>
              <w:spacing w:line="276" w:lineRule="auto"/>
              <w:rPr>
                <w:rFonts w:eastAsia="Times New Roman"/>
                <w:szCs w:val="24"/>
              </w:rPr>
            </w:pPr>
            <w:r w:rsidRPr="0028149E">
              <w:rPr>
                <w:rFonts w:eastAsia="Times New Roman"/>
                <w:szCs w:val="24"/>
              </w:rPr>
              <w:t>2017</w:t>
            </w:r>
          </w:p>
        </w:tc>
        <w:tc>
          <w:tcPr>
            <w:tcW w:w="5062" w:type="dxa"/>
            <w:shd w:val="clear" w:color="auto" w:fill="auto"/>
          </w:tcPr>
          <w:p w14:paraId="1B01E2AE" w14:textId="77777777" w:rsidR="001D7D9F" w:rsidRPr="0028149E" w:rsidRDefault="001D7D9F" w:rsidP="00A31D6F">
            <w:pPr>
              <w:pStyle w:val="NORMAL0"/>
              <w:spacing w:after="0" w:line="276" w:lineRule="auto"/>
              <w:ind w:firstLine="0"/>
              <w:rPr>
                <w:rFonts w:eastAsia="Times New Roman"/>
              </w:rPr>
            </w:pPr>
            <w:r w:rsidRPr="0028149E">
              <w:t>privind modificarea P</w:t>
            </w:r>
            <w:r>
              <w:t>rocedurii de emitere a autorizației de mediu, aprobată</w:t>
            </w:r>
            <w:r w:rsidRPr="0028149E">
              <w:t xml:space="preserve"> pri</w:t>
            </w:r>
            <w:r>
              <w:t>n Ordinul ministrului mediului și dezvoltă</w:t>
            </w:r>
            <w:r w:rsidRPr="0028149E">
              <w:t>rii d</w:t>
            </w:r>
            <w:r>
              <w:t>urabile nr. 1.798/2007, precum ș</w:t>
            </w:r>
            <w:r w:rsidRPr="0028149E">
              <w:t>i pentru complet</w:t>
            </w:r>
            <w:r>
              <w:t>area Metodologiei de atribuire în administratoristrare ș</w:t>
            </w:r>
            <w:r w:rsidRPr="0028149E">
              <w:t>i custodie a ariilor n</w:t>
            </w:r>
            <w:r>
              <w:t>aturale protejate, aprobată</w:t>
            </w:r>
            <w:r w:rsidRPr="0028149E">
              <w:t xml:space="preserve"> pri</w:t>
            </w:r>
            <w:r>
              <w:t>n Ordinul ministrului mediului și schimbă</w:t>
            </w:r>
            <w:r w:rsidRPr="0028149E">
              <w:t>rilor climatice nr. 1.052/2014.</w:t>
            </w:r>
          </w:p>
        </w:tc>
      </w:tr>
      <w:tr w:rsidR="001D7D9F" w:rsidRPr="0028149E" w14:paraId="1F966979" w14:textId="77777777" w:rsidTr="008C1A61">
        <w:trPr>
          <w:jc w:val="center"/>
        </w:trPr>
        <w:tc>
          <w:tcPr>
            <w:tcW w:w="556" w:type="dxa"/>
            <w:shd w:val="clear" w:color="auto" w:fill="auto"/>
          </w:tcPr>
          <w:p w14:paraId="73738963" w14:textId="77777777" w:rsidR="001D7D9F" w:rsidRPr="0028149E" w:rsidRDefault="001D7D9F" w:rsidP="00A31D6F">
            <w:pPr>
              <w:spacing w:line="276" w:lineRule="auto"/>
              <w:rPr>
                <w:rFonts w:eastAsia="Times New Roman"/>
                <w:szCs w:val="24"/>
              </w:rPr>
            </w:pPr>
            <w:r w:rsidRPr="0028149E">
              <w:rPr>
                <w:rFonts w:eastAsia="Times New Roman"/>
                <w:szCs w:val="24"/>
              </w:rPr>
              <w:t>20.</w:t>
            </w:r>
          </w:p>
        </w:tc>
        <w:tc>
          <w:tcPr>
            <w:tcW w:w="1310" w:type="dxa"/>
            <w:shd w:val="clear" w:color="auto" w:fill="auto"/>
          </w:tcPr>
          <w:p w14:paraId="326A8B0F" w14:textId="77777777" w:rsidR="001D7D9F" w:rsidRPr="0028149E" w:rsidRDefault="001D7D9F" w:rsidP="00A31D6F">
            <w:pPr>
              <w:spacing w:line="276" w:lineRule="auto"/>
              <w:rPr>
                <w:rFonts w:eastAsia="Times New Roman"/>
                <w:szCs w:val="24"/>
              </w:rPr>
            </w:pPr>
            <w:r w:rsidRPr="0028149E">
              <w:rPr>
                <w:szCs w:val="24"/>
              </w:rPr>
              <w:t>OM</w:t>
            </w:r>
          </w:p>
        </w:tc>
        <w:tc>
          <w:tcPr>
            <w:tcW w:w="1333" w:type="dxa"/>
            <w:shd w:val="clear" w:color="auto" w:fill="auto"/>
          </w:tcPr>
          <w:p w14:paraId="3C658E19" w14:textId="77777777" w:rsidR="001D7D9F" w:rsidRPr="0028149E" w:rsidRDefault="001D7D9F" w:rsidP="00A31D6F">
            <w:pPr>
              <w:spacing w:line="276" w:lineRule="auto"/>
              <w:rPr>
                <w:bCs/>
                <w:szCs w:val="24"/>
              </w:rPr>
            </w:pPr>
            <w:r w:rsidRPr="0028149E">
              <w:rPr>
                <w:bCs/>
                <w:szCs w:val="24"/>
              </w:rPr>
              <w:t>1433</w:t>
            </w:r>
          </w:p>
        </w:tc>
        <w:tc>
          <w:tcPr>
            <w:tcW w:w="891" w:type="dxa"/>
          </w:tcPr>
          <w:p w14:paraId="1F093225" w14:textId="77777777" w:rsidR="001D7D9F" w:rsidRPr="0028149E" w:rsidRDefault="001D7D9F" w:rsidP="00A31D6F">
            <w:pPr>
              <w:spacing w:line="276" w:lineRule="auto"/>
              <w:rPr>
                <w:rFonts w:eastAsia="Times New Roman"/>
                <w:szCs w:val="24"/>
              </w:rPr>
            </w:pPr>
            <w:r w:rsidRPr="0028149E">
              <w:rPr>
                <w:rFonts w:eastAsia="Times New Roman"/>
                <w:szCs w:val="24"/>
              </w:rPr>
              <w:t>2017</w:t>
            </w:r>
          </w:p>
        </w:tc>
        <w:tc>
          <w:tcPr>
            <w:tcW w:w="5062" w:type="dxa"/>
            <w:shd w:val="clear" w:color="auto" w:fill="auto"/>
          </w:tcPr>
          <w:p w14:paraId="3ED57FD8" w14:textId="77777777" w:rsidR="001D7D9F" w:rsidRPr="0028149E" w:rsidRDefault="001D7D9F" w:rsidP="00A31D6F">
            <w:pPr>
              <w:pStyle w:val="NORMAL0"/>
              <w:spacing w:after="0" w:line="276" w:lineRule="auto"/>
              <w:ind w:firstLine="0"/>
            </w:pPr>
            <w:r w:rsidRPr="0028149E">
              <w:rPr>
                <w:shd w:val="clear" w:color="auto" w:fill="FFFFFF"/>
              </w:rPr>
              <w:t xml:space="preserve">privind modificarea și completarea Metodologiei de avizare a tarifelor institute de către </w:t>
            </w:r>
            <w:r>
              <w:rPr>
                <w:shd w:val="clear" w:color="auto" w:fill="FFFFFF"/>
              </w:rPr>
              <w:t>administrator</w:t>
            </w:r>
            <w:r w:rsidRPr="0028149E">
              <w:rPr>
                <w:shd w:val="clear" w:color="auto" w:fill="FFFFFF"/>
              </w:rPr>
              <w:t xml:space="preserve"> / custozii ariilor natural protejate pentru vizitarea ariilor naturale protejate, pentru analizarea documentațiilor și eliberarea de avize conform legii, pentru fotografiatul și filmatul în scop comercial, aprobată prin Ordinul ministrului mediului și pădurilor nr. 3836/ 2012;</w:t>
            </w:r>
          </w:p>
        </w:tc>
      </w:tr>
      <w:tr w:rsidR="001D7D9F" w:rsidRPr="0028149E" w14:paraId="2E0F0027" w14:textId="77777777" w:rsidTr="008C1A61">
        <w:trPr>
          <w:jc w:val="center"/>
        </w:trPr>
        <w:tc>
          <w:tcPr>
            <w:tcW w:w="556" w:type="dxa"/>
            <w:shd w:val="clear" w:color="auto" w:fill="auto"/>
          </w:tcPr>
          <w:p w14:paraId="6858FEED" w14:textId="77777777" w:rsidR="001D7D9F" w:rsidRPr="0028149E" w:rsidRDefault="001D7D9F" w:rsidP="00A31D6F">
            <w:pPr>
              <w:spacing w:line="276" w:lineRule="auto"/>
              <w:rPr>
                <w:rFonts w:eastAsia="Times New Roman"/>
                <w:szCs w:val="24"/>
              </w:rPr>
            </w:pPr>
            <w:r w:rsidRPr="0028149E">
              <w:rPr>
                <w:rFonts w:eastAsia="Times New Roman"/>
                <w:szCs w:val="24"/>
              </w:rPr>
              <w:t>21.</w:t>
            </w:r>
          </w:p>
        </w:tc>
        <w:tc>
          <w:tcPr>
            <w:tcW w:w="1310" w:type="dxa"/>
          </w:tcPr>
          <w:p w14:paraId="3938BE3D" w14:textId="77777777" w:rsidR="001D7D9F" w:rsidRPr="0028149E" w:rsidRDefault="001D7D9F" w:rsidP="00A31D6F">
            <w:pPr>
              <w:spacing w:line="276" w:lineRule="auto"/>
              <w:rPr>
                <w:rFonts w:eastAsia="Times New Roman"/>
                <w:szCs w:val="24"/>
              </w:rPr>
            </w:pPr>
            <w:r w:rsidRPr="0028149E">
              <w:rPr>
                <w:rFonts w:eastAsia="Times New Roman"/>
                <w:szCs w:val="24"/>
              </w:rPr>
              <w:t>OM</w:t>
            </w:r>
          </w:p>
        </w:tc>
        <w:tc>
          <w:tcPr>
            <w:tcW w:w="1333" w:type="dxa"/>
          </w:tcPr>
          <w:p w14:paraId="50E6F277" w14:textId="77777777" w:rsidR="001D7D9F" w:rsidRPr="0028149E" w:rsidRDefault="001D7D9F" w:rsidP="00A31D6F">
            <w:pPr>
              <w:spacing w:line="276" w:lineRule="auto"/>
              <w:rPr>
                <w:rFonts w:eastAsia="Times New Roman"/>
                <w:szCs w:val="24"/>
              </w:rPr>
            </w:pPr>
            <w:r w:rsidRPr="0028149E">
              <w:rPr>
                <w:rFonts w:eastAsia="Times New Roman"/>
                <w:szCs w:val="24"/>
              </w:rPr>
              <w:t>304</w:t>
            </w:r>
          </w:p>
        </w:tc>
        <w:tc>
          <w:tcPr>
            <w:tcW w:w="891" w:type="dxa"/>
          </w:tcPr>
          <w:p w14:paraId="46F0A3EF" w14:textId="77777777" w:rsidR="001D7D9F" w:rsidRPr="0028149E" w:rsidRDefault="001D7D9F" w:rsidP="00A31D6F">
            <w:pPr>
              <w:spacing w:line="276" w:lineRule="auto"/>
              <w:rPr>
                <w:rFonts w:eastAsia="Times New Roman"/>
                <w:szCs w:val="24"/>
              </w:rPr>
            </w:pPr>
            <w:r w:rsidRPr="0028149E">
              <w:rPr>
                <w:rFonts w:eastAsia="Times New Roman"/>
                <w:szCs w:val="24"/>
              </w:rPr>
              <w:t>2018</w:t>
            </w:r>
          </w:p>
        </w:tc>
        <w:tc>
          <w:tcPr>
            <w:tcW w:w="5062" w:type="dxa"/>
            <w:shd w:val="clear" w:color="auto" w:fill="auto"/>
          </w:tcPr>
          <w:p w14:paraId="18CDE676" w14:textId="77777777" w:rsidR="001D7D9F" w:rsidRPr="0028149E" w:rsidRDefault="001D7D9F" w:rsidP="00A31D6F">
            <w:pPr>
              <w:pStyle w:val="NORMAL0"/>
              <w:spacing w:after="0" w:line="276" w:lineRule="auto"/>
              <w:ind w:firstLine="0"/>
              <w:rPr>
                <w:rFonts w:eastAsia="Times New Roman"/>
              </w:rPr>
            </w:pPr>
            <w:r w:rsidRPr="0028149E">
              <w:rPr>
                <w:rFonts w:eastAsia="Times New Roman"/>
              </w:rPr>
              <w:t>privind aprobarea Ghidului de elaborare a Planurilor de management ale ariilor naturale protejate.</w:t>
            </w:r>
          </w:p>
        </w:tc>
      </w:tr>
      <w:tr w:rsidR="001D7D9F" w:rsidRPr="0028149E" w14:paraId="2CA8CB52" w14:textId="77777777" w:rsidTr="008C1A61">
        <w:trPr>
          <w:jc w:val="center"/>
        </w:trPr>
        <w:tc>
          <w:tcPr>
            <w:tcW w:w="556" w:type="dxa"/>
            <w:shd w:val="clear" w:color="auto" w:fill="auto"/>
          </w:tcPr>
          <w:p w14:paraId="1085B65B" w14:textId="77777777" w:rsidR="001D7D9F" w:rsidRPr="0028149E" w:rsidRDefault="001D7D9F" w:rsidP="00A31D6F">
            <w:pPr>
              <w:spacing w:line="276" w:lineRule="auto"/>
              <w:rPr>
                <w:rFonts w:eastAsia="Times New Roman"/>
                <w:szCs w:val="24"/>
              </w:rPr>
            </w:pPr>
            <w:r w:rsidRPr="0028149E">
              <w:rPr>
                <w:rFonts w:eastAsia="Times New Roman"/>
                <w:szCs w:val="24"/>
              </w:rPr>
              <w:t>22.</w:t>
            </w:r>
          </w:p>
        </w:tc>
        <w:tc>
          <w:tcPr>
            <w:tcW w:w="1310" w:type="dxa"/>
          </w:tcPr>
          <w:p w14:paraId="74B180E5" w14:textId="77777777" w:rsidR="001D7D9F" w:rsidRPr="0028149E" w:rsidRDefault="001D7D9F" w:rsidP="00A31D6F">
            <w:pPr>
              <w:spacing w:line="276" w:lineRule="auto"/>
              <w:rPr>
                <w:rFonts w:eastAsia="Times New Roman"/>
                <w:szCs w:val="24"/>
              </w:rPr>
            </w:pPr>
            <w:r w:rsidRPr="0028149E">
              <w:rPr>
                <w:rFonts w:eastAsia="Times New Roman"/>
                <w:szCs w:val="24"/>
              </w:rPr>
              <w:t>Lege</w:t>
            </w:r>
          </w:p>
        </w:tc>
        <w:tc>
          <w:tcPr>
            <w:tcW w:w="1333" w:type="dxa"/>
          </w:tcPr>
          <w:p w14:paraId="58AAC81A" w14:textId="77777777" w:rsidR="001D7D9F" w:rsidRPr="0028149E" w:rsidRDefault="001D7D9F" w:rsidP="00A31D6F">
            <w:pPr>
              <w:spacing w:line="276" w:lineRule="auto"/>
              <w:rPr>
                <w:rFonts w:eastAsia="Times New Roman"/>
                <w:szCs w:val="24"/>
              </w:rPr>
            </w:pPr>
            <w:r w:rsidRPr="0028149E">
              <w:rPr>
                <w:rFonts w:eastAsia="Times New Roman"/>
                <w:szCs w:val="24"/>
              </w:rPr>
              <w:t>292</w:t>
            </w:r>
          </w:p>
        </w:tc>
        <w:tc>
          <w:tcPr>
            <w:tcW w:w="891" w:type="dxa"/>
          </w:tcPr>
          <w:p w14:paraId="2ACB717A" w14:textId="77777777" w:rsidR="001D7D9F" w:rsidRPr="0028149E" w:rsidRDefault="001D7D9F" w:rsidP="00A31D6F">
            <w:pPr>
              <w:spacing w:line="276" w:lineRule="auto"/>
              <w:rPr>
                <w:rFonts w:eastAsia="Times New Roman"/>
                <w:szCs w:val="24"/>
              </w:rPr>
            </w:pPr>
            <w:r w:rsidRPr="0028149E">
              <w:rPr>
                <w:rFonts w:eastAsia="Times New Roman"/>
                <w:szCs w:val="24"/>
              </w:rPr>
              <w:t>2018</w:t>
            </w:r>
          </w:p>
        </w:tc>
        <w:tc>
          <w:tcPr>
            <w:tcW w:w="5062" w:type="dxa"/>
            <w:shd w:val="clear" w:color="auto" w:fill="auto"/>
          </w:tcPr>
          <w:p w14:paraId="59CD1B9A" w14:textId="77777777" w:rsidR="001D7D9F" w:rsidRPr="0028149E" w:rsidRDefault="001D7D9F" w:rsidP="00A31D6F">
            <w:pPr>
              <w:pStyle w:val="NORMAL0"/>
              <w:spacing w:after="0" w:line="276" w:lineRule="auto"/>
              <w:ind w:firstLine="0"/>
              <w:rPr>
                <w:rFonts w:eastAsia="Times New Roman"/>
              </w:rPr>
            </w:pPr>
            <w:r w:rsidRPr="0028149E">
              <w:rPr>
                <w:rFonts w:eastAsia="Times New Roman"/>
                <w:bCs/>
                <w:lang w:eastAsia="ro-RO"/>
              </w:rPr>
              <w:t>privind evaluarea impactului anumitor proiecte publice și private asupra mediului.</w:t>
            </w:r>
          </w:p>
        </w:tc>
      </w:tr>
      <w:tr w:rsidR="001D7D9F" w:rsidRPr="0028149E" w14:paraId="27D765D7" w14:textId="77777777" w:rsidTr="008C1A61">
        <w:trPr>
          <w:jc w:val="center"/>
        </w:trPr>
        <w:tc>
          <w:tcPr>
            <w:tcW w:w="556" w:type="dxa"/>
            <w:shd w:val="clear" w:color="auto" w:fill="auto"/>
          </w:tcPr>
          <w:p w14:paraId="628CE39A" w14:textId="77777777" w:rsidR="001D7D9F" w:rsidRPr="0028149E" w:rsidRDefault="001D7D9F" w:rsidP="00A31D6F">
            <w:pPr>
              <w:spacing w:line="276" w:lineRule="auto"/>
              <w:rPr>
                <w:rFonts w:eastAsia="Times New Roman"/>
                <w:szCs w:val="24"/>
              </w:rPr>
            </w:pPr>
            <w:r w:rsidRPr="0028149E">
              <w:rPr>
                <w:rFonts w:eastAsia="Times New Roman"/>
                <w:szCs w:val="24"/>
              </w:rPr>
              <w:t>23.</w:t>
            </w:r>
          </w:p>
        </w:tc>
        <w:tc>
          <w:tcPr>
            <w:tcW w:w="1310" w:type="dxa"/>
          </w:tcPr>
          <w:p w14:paraId="52046A7A" w14:textId="77777777" w:rsidR="001D7D9F" w:rsidRPr="0028149E" w:rsidRDefault="001D7D9F" w:rsidP="00A31D6F">
            <w:pPr>
              <w:spacing w:line="276" w:lineRule="auto"/>
              <w:rPr>
                <w:rFonts w:eastAsia="Times New Roman"/>
                <w:szCs w:val="24"/>
              </w:rPr>
            </w:pPr>
            <w:r w:rsidRPr="0028149E">
              <w:rPr>
                <w:szCs w:val="24"/>
              </w:rPr>
              <w:t>OM</w:t>
            </w:r>
          </w:p>
        </w:tc>
        <w:tc>
          <w:tcPr>
            <w:tcW w:w="1333" w:type="dxa"/>
          </w:tcPr>
          <w:p w14:paraId="0E75BADE" w14:textId="77777777" w:rsidR="001D7D9F" w:rsidRPr="0028149E" w:rsidRDefault="001D7D9F" w:rsidP="00A31D6F">
            <w:pPr>
              <w:spacing w:line="276" w:lineRule="auto"/>
              <w:rPr>
                <w:rFonts w:eastAsia="Times New Roman"/>
                <w:szCs w:val="24"/>
              </w:rPr>
            </w:pPr>
            <w:r w:rsidRPr="0028149E">
              <w:rPr>
                <w:szCs w:val="24"/>
              </w:rPr>
              <w:t>1822</w:t>
            </w:r>
          </w:p>
        </w:tc>
        <w:tc>
          <w:tcPr>
            <w:tcW w:w="891" w:type="dxa"/>
          </w:tcPr>
          <w:p w14:paraId="558E8361" w14:textId="77777777" w:rsidR="001D7D9F" w:rsidRPr="0028149E" w:rsidRDefault="001D7D9F" w:rsidP="00A31D6F">
            <w:pPr>
              <w:spacing w:line="276" w:lineRule="auto"/>
              <w:rPr>
                <w:rFonts w:eastAsia="Times New Roman"/>
                <w:szCs w:val="24"/>
              </w:rPr>
            </w:pPr>
            <w:r w:rsidRPr="0028149E">
              <w:rPr>
                <w:szCs w:val="24"/>
              </w:rPr>
              <w:t>2020</w:t>
            </w:r>
          </w:p>
        </w:tc>
        <w:tc>
          <w:tcPr>
            <w:tcW w:w="5062" w:type="dxa"/>
            <w:shd w:val="clear" w:color="auto" w:fill="auto"/>
          </w:tcPr>
          <w:p w14:paraId="57530AEF" w14:textId="77777777" w:rsidR="001D7D9F" w:rsidRPr="0028149E" w:rsidRDefault="001D7D9F" w:rsidP="00A31D6F">
            <w:pPr>
              <w:pStyle w:val="NORMAL0"/>
              <w:spacing w:after="0" w:line="276" w:lineRule="auto"/>
              <w:ind w:firstLine="0"/>
            </w:pPr>
            <w:r w:rsidRPr="0028149E">
              <w:t xml:space="preserve">pentru aprobarea Metodologiei de atribuire în </w:t>
            </w:r>
            <w:r>
              <w:t>administrator</w:t>
            </w:r>
            <w:r w:rsidRPr="0028149E">
              <w:t>istrare a ariilor naturale protejate.</w:t>
            </w:r>
          </w:p>
        </w:tc>
      </w:tr>
      <w:tr w:rsidR="001D7D9F" w:rsidRPr="0028149E" w14:paraId="55B1D8BE" w14:textId="77777777" w:rsidTr="008C1A61">
        <w:trPr>
          <w:jc w:val="center"/>
        </w:trPr>
        <w:tc>
          <w:tcPr>
            <w:tcW w:w="556" w:type="dxa"/>
            <w:shd w:val="clear" w:color="auto" w:fill="auto"/>
          </w:tcPr>
          <w:p w14:paraId="0D6ABBFB" w14:textId="77777777" w:rsidR="001D7D9F" w:rsidRPr="0028149E" w:rsidRDefault="001D7D9F" w:rsidP="00A31D6F">
            <w:pPr>
              <w:spacing w:line="276" w:lineRule="auto"/>
              <w:rPr>
                <w:rFonts w:eastAsia="Times New Roman"/>
                <w:szCs w:val="24"/>
              </w:rPr>
            </w:pPr>
            <w:r w:rsidRPr="0028149E">
              <w:rPr>
                <w:rFonts w:eastAsia="Times New Roman"/>
                <w:szCs w:val="24"/>
              </w:rPr>
              <w:t>24.</w:t>
            </w:r>
          </w:p>
        </w:tc>
        <w:tc>
          <w:tcPr>
            <w:tcW w:w="1310" w:type="dxa"/>
          </w:tcPr>
          <w:p w14:paraId="52BA3B9D" w14:textId="77777777" w:rsidR="001D7D9F" w:rsidRPr="0028149E" w:rsidRDefault="001D7D9F" w:rsidP="00A31D6F">
            <w:pPr>
              <w:spacing w:line="276" w:lineRule="auto"/>
              <w:rPr>
                <w:szCs w:val="24"/>
              </w:rPr>
            </w:pPr>
            <w:r w:rsidRPr="0028149E">
              <w:rPr>
                <w:szCs w:val="24"/>
              </w:rPr>
              <w:t>O.M</w:t>
            </w:r>
          </w:p>
        </w:tc>
        <w:tc>
          <w:tcPr>
            <w:tcW w:w="1333" w:type="dxa"/>
          </w:tcPr>
          <w:p w14:paraId="4D8DCF0D" w14:textId="77777777" w:rsidR="001D7D9F" w:rsidRPr="0028149E" w:rsidRDefault="001D7D9F" w:rsidP="00A31D6F">
            <w:pPr>
              <w:spacing w:line="276" w:lineRule="auto"/>
              <w:rPr>
                <w:szCs w:val="24"/>
              </w:rPr>
            </w:pPr>
            <w:r w:rsidRPr="0028149E">
              <w:rPr>
                <w:szCs w:val="24"/>
              </w:rPr>
              <w:t>1150</w:t>
            </w:r>
          </w:p>
        </w:tc>
        <w:tc>
          <w:tcPr>
            <w:tcW w:w="891" w:type="dxa"/>
          </w:tcPr>
          <w:p w14:paraId="544CF778" w14:textId="77777777" w:rsidR="001D7D9F" w:rsidRPr="0028149E" w:rsidRDefault="001D7D9F" w:rsidP="00A31D6F">
            <w:pPr>
              <w:spacing w:line="276" w:lineRule="auto"/>
              <w:rPr>
                <w:szCs w:val="24"/>
              </w:rPr>
            </w:pPr>
            <w:r w:rsidRPr="0028149E">
              <w:rPr>
                <w:szCs w:val="24"/>
              </w:rPr>
              <w:t>2020</w:t>
            </w:r>
          </w:p>
        </w:tc>
        <w:tc>
          <w:tcPr>
            <w:tcW w:w="5062" w:type="dxa"/>
            <w:shd w:val="clear" w:color="auto" w:fill="auto"/>
          </w:tcPr>
          <w:p w14:paraId="27BE96F4" w14:textId="77777777" w:rsidR="001D7D9F" w:rsidRPr="0028149E" w:rsidRDefault="001D7D9F" w:rsidP="00A31D6F">
            <w:pPr>
              <w:pStyle w:val="NORMAL0"/>
              <w:spacing w:after="0" w:line="276" w:lineRule="auto"/>
              <w:ind w:firstLine="0"/>
            </w:pPr>
            <w:r w:rsidRPr="0028149E">
              <w:t>privind aprobarea Procedurii de aplicare a vizei anuale a autorizaţiei de mediu şi autorizaţiei integrate de mediu</w:t>
            </w:r>
          </w:p>
        </w:tc>
      </w:tr>
      <w:tr w:rsidR="001D7D9F" w:rsidRPr="0028149E" w14:paraId="6BF80BD2" w14:textId="77777777" w:rsidTr="008C1A61">
        <w:trPr>
          <w:jc w:val="center"/>
        </w:trPr>
        <w:tc>
          <w:tcPr>
            <w:tcW w:w="556" w:type="dxa"/>
            <w:shd w:val="clear" w:color="auto" w:fill="auto"/>
          </w:tcPr>
          <w:p w14:paraId="22D4E384" w14:textId="77777777" w:rsidR="001D7D9F" w:rsidRPr="0028149E" w:rsidRDefault="001D7D9F" w:rsidP="00A31D6F">
            <w:pPr>
              <w:spacing w:line="276" w:lineRule="auto"/>
              <w:rPr>
                <w:rFonts w:eastAsia="Times New Roman"/>
                <w:szCs w:val="24"/>
              </w:rPr>
            </w:pPr>
            <w:r w:rsidRPr="0028149E">
              <w:rPr>
                <w:rFonts w:eastAsia="Times New Roman"/>
                <w:szCs w:val="24"/>
              </w:rPr>
              <w:t>25.</w:t>
            </w:r>
          </w:p>
        </w:tc>
        <w:tc>
          <w:tcPr>
            <w:tcW w:w="1310" w:type="dxa"/>
          </w:tcPr>
          <w:p w14:paraId="5C290768" w14:textId="77777777" w:rsidR="001D7D9F" w:rsidRPr="0028149E" w:rsidRDefault="001D7D9F" w:rsidP="00A31D6F">
            <w:pPr>
              <w:spacing w:line="276" w:lineRule="auto"/>
              <w:rPr>
                <w:szCs w:val="24"/>
              </w:rPr>
            </w:pPr>
            <w:r w:rsidRPr="0028149E">
              <w:rPr>
                <w:szCs w:val="24"/>
              </w:rPr>
              <w:t>OM</w:t>
            </w:r>
          </w:p>
        </w:tc>
        <w:tc>
          <w:tcPr>
            <w:tcW w:w="1333" w:type="dxa"/>
          </w:tcPr>
          <w:p w14:paraId="2D0E136C" w14:textId="77777777" w:rsidR="001D7D9F" w:rsidRPr="0028149E" w:rsidRDefault="001D7D9F" w:rsidP="00A31D6F">
            <w:pPr>
              <w:spacing w:line="276" w:lineRule="auto"/>
              <w:rPr>
                <w:szCs w:val="24"/>
              </w:rPr>
            </w:pPr>
            <w:r w:rsidRPr="0028149E">
              <w:rPr>
                <w:bCs/>
                <w:szCs w:val="24"/>
              </w:rPr>
              <w:t>1682</w:t>
            </w:r>
          </w:p>
        </w:tc>
        <w:tc>
          <w:tcPr>
            <w:tcW w:w="891" w:type="dxa"/>
          </w:tcPr>
          <w:p w14:paraId="100BECA1" w14:textId="77777777" w:rsidR="001D7D9F" w:rsidRPr="0028149E" w:rsidRDefault="001D7D9F" w:rsidP="00A31D6F">
            <w:pPr>
              <w:spacing w:line="276" w:lineRule="auto"/>
              <w:rPr>
                <w:szCs w:val="24"/>
              </w:rPr>
            </w:pPr>
            <w:r w:rsidRPr="0028149E">
              <w:rPr>
                <w:bCs/>
                <w:szCs w:val="24"/>
              </w:rPr>
              <w:t>2023</w:t>
            </w:r>
          </w:p>
        </w:tc>
        <w:tc>
          <w:tcPr>
            <w:tcW w:w="5062" w:type="dxa"/>
            <w:shd w:val="clear" w:color="auto" w:fill="auto"/>
          </w:tcPr>
          <w:p w14:paraId="3481A086" w14:textId="77777777" w:rsidR="001D7D9F" w:rsidRPr="0028149E" w:rsidRDefault="001D7D9F" w:rsidP="00A31D6F">
            <w:pPr>
              <w:pStyle w:val="NORMAL0"/>
              <w:spacing w:after="0" w:line="276" w:lineRule="auto"/>
              <w:ind w:firstLine="0"/>
            </w:pPr>
            <w:r w:rsidRPr="0028149E">
              <w:rPr>
                <w:bCs/>
              </w:rPr>
              <w:t xml:space="preserve">Ordin pentru aprobarea Ghidului metodologic privind evaluarea adecvată a efectelor potenţiale ale planurilor sau proiectelor asupra ariilor </w:t>
            </w:r>
            <w:r w:rsidRPr="0028149E">
              <w:rPr>
                <w:bCs/>
              </w:rPr>
              <w:lastRenderedPageBreak/>
              <w:t>naturale protejate de interes comunitar.</w:t>
            </w:r>
          </w:p>
        </w:tc>
      </w:tr>
      <w:tr w:rsidR="001D7D9F" w:rsidRPr="0028149E" w14:paraId="084B0C49" w14:textId="77777777" w:rsidTr="008C1A61">
        <w:trPr>
          <w:jc w:val="center"/>
        </w:trPr>
        <w:tc>
          <w:tcPr>
            <w:tcW w:w="556" w:type="dxa"/>
            <w:shd w:val="clear" w:color="auto" w:fill="auto"/>
          </w:tcPr>
          <w:p w14:paraId="25EA5AA5"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26.</w:t>
            </w:r>
          </w:p>
        </w:tc>
        <w:tc>
          <w:tcPr>
            <w:tcW w:w="1310" w:type="dxa"/>
          </w:tcPr>
          <w:p w14:paraId="2AA44063" w14:textId="77777777" w:rsidR="001D7D9F" w:rsidRPr="0028149E" w:rsidRDefault="001D7D9F" w:rsidP="00A31D6F">
            <w:pPr>
              <w:spacing w:line="276" w:lineRule="auto"/>
              <w:rPr>
                <w:szCs w:val="24"/>
              </w:rPr>
            </w:pPr>
            <w:r w:rsidRPr="0028149E">
              <w:rPr>
                <w:szCs w:val="24"/>
              </w:rPr>
              <w:t>OM</w:t>
            </w:r>
          </w:p>
        </w:tc>
        <w:tc>
          <w:tcPr>
            <w:tcW w:w="1333" w:type="dxa"/>
          </w:tcPr>
          <w:p w14:paraId="7A46E4A3" w14:textId="77777777" w:rsidR="001D7D9F" w:rsidRPr="0028149E" w:rsidRDefault="001D7D9F" w:rsidP="00A31D6F">
            <w:pPr>
              <w:spacing w:line="276" w:lineRule="auto"/>
              <w:rPr>
                <w:bCs/>
                <w:szCs w:val="24"/>
              </w:rPr>
            </w:pPr>
            <w:r w:rsidRPr="0028149E">
              <w:rPr>
                <w:bCs/>
                <w:szCs w:val="24"/>
              </w:rPr>
              <w:t>1679</w:t>
            </w:r>
          </w:p>
        </w:tc>
        <w:tc>
          <w:tcPr>
            <w:tcW w:w="891" w:type="dxa"/>
          </w:tcPr>
          <w:p w14:paraId="0CBE36C8" w14:textId="77777777" w:rsidR="001D7D9F" w:rsidRPr="0028149E" w:rsidRDefault="001D7D9F" w:rsidP="00A31D6F">
            <w:pPr>
              <w:spacing w:line="276" w:lineRule="auto"/>
              <w:rPr>
                <w:bCs/>
                <w:szCs w:val="24"/>
              </w:rPr>
            </w:pPr>
            <w:r w:rsidRPr="0028149E">
              <w:rPr>
                <w:bCs/>
                <w:szCs w:val="24"/>
              </w:rPr>
              <w:t>2023</w:t>
            </w:r>
          </w:p>
        </w:tc>
        <w:tc>
          <w:tcPr>
            <w:tcW w:w="5062" w:type="dxa"/>
            <w:shd w:val="clear" w:color="auto" w:fill="auto"/>
          </w:tcPr>
          <w:p w14:paraId="784849FB" w14:textId="77777777" w:rsidR="001D7D9F" w:rsidRPr="0028149E" w:rsidRDefault="001D7D9F" w:rsidP="00A31D6F">
            <w:pPr>
              <w:pStyle w:val="NORMAL0"/>
              <w:spacing w:after="0" w:line="276" w:lineRule="auto"/>
              <w:ind w:firstLine="0"/>
              <w:rPr>
                <w:bCs/>
              </w:rPr>
            </w:pPr>
            <w:r w:rsidRPr="0028149E">
              <w:rPr>
                <w:rFonts w:eastAsia="Times New Roman"/>
                <w:kern w:val="36"/>
              </w:rPr>
              <w:t>pentru aprobarea Ghidului metodologic specific privind evaluarea adecvată a efectelor potenţiale ale planurilor/proiectelor din domeniile de interes</w:t>
            </w:r>
          </w:p>
        </w:tc>
      </w:tr>
    </w:tbl>
    <w:p w14:paraId="422307CA" w14:textId="77777777" w:rsidR="001D7D9F" w:rsidRPr="0028149E" w:rsidRDefault="001D7D9F" w:rsidP="001D7D9F">
      <w:pPr>
        <w:spacing w:line="276" w:lineRule="auto"/>
        <w:rPr>
          <w:szCs w:val="24"/>
        </w:rPr>
      </w:pPr>
    </w:p>
    <w:p w14:paraId="54EE9DDC" w14:textId="77777777" w:rsidR="001D7D9F" w:rsidRPr="0028149E" w:rsidRDefault="001D7D9F" w:rsidP="001D7D9F">
      <w:pPr>
        <w:pStyle w:val="NORMAL0"/>
        <w:spacing w:after="0" w:line="276" w:lineRule="auto"/>
        <w:ind w:firstLine="709"/>
      </w:pPr>
      <w:r w:rsidRPr="0028149E">
        <w:t xml:space="preserve">Ariile naturale protejate ROSCI0095 La Sărătură și Rezervația Naturală RONPA0225 La Sărătură, localizate pe teritoriul județului Bistrița-Năsăud, în unitatea </w:t>
      </w:r>
      <w:r>
        <w:t>administrativ</w:t>
      </w:r>
      <w:r w:rsidRPr="0028149E">
        <w:t xml:space="preserve"> teritorială a comunei Șintereag, se suprapun în întregime, formând o singură unitate cu o suprafață de 18 ha.</w:t>
      </w:r>
    </w:p>
    <w:p w14:paraId="612AD3B7" w14:textId="77777777" w:rsidR="001D7D9F" w:rsidRPr="0028149E" w:rsidRDefault="001D7D9F" w:rsidP="001D7D9F">
      <w:pPr>
        <w:spacing w:line="276" w:lineRule="auto"/>
        <w:ind w:firstLine="709"/>
        <w:rPr>
          <w:rFonts w:eastAsia="Times New Roman"/>
          <w:szCs w:val="24"/>
        </w:rPr>
      </w:pPr>
      <w:r>
        <w:rPr>
          <w:rFonts w:eastAsia="Times New Roman"/>
          <w:szCs w:val="24"/>
        </w:rPr>
        <w:t xml:space="preserve">Situl </w:t>
      </w:r>
      <w:r w:rsidRPr="0028149E">
        <w:rPr>
          <w:rFonts w:eastAsia="Times New Roman"/>
          <w:szCs w:val="24"/>
        </w:rPr>
        <w:t xml:space="preserve">de interes comunitar </w:t>
      </w:r>
      <w:r w:rsidRPr="0028149E">
        <w:rPr>
          <w:szCs w:val="24"/>
        </w:rPr>
        <w:t>ROSCI0095 La Sărătură</w:t>
      </w:r>
      <w:r w:rsidRPr="0028149E">
        <w:rPr>
          <w:rFonts w:eastAsia="Times New Roman"/>
          <w:szCs w:val="24"/>
        </w:rPr>
        <w:t xml:space="preserve"> a fost desemnat pentru protecția și conservarea unui habitat de interes comunitar și a mai multor specii și de interes comunitar, după cum urmează:</w:t>
      </w:r>
    </w:p>
    <w:p w14:paraId="430908AB" w14:textId="77777777" w:rsidR="001D7D9F" w:rsidRPr="0028149E" w:rsidRDefault="001D7D9F" w:rsidP="001D7D9F">
      <w:pPr>
        <w:spacing w:line="276" w:lineRule="auto"/>
        <w:ind w:firstLine="709"/>
        <w:rPr>
          <w:rFonts w:eastAsia="Times New Roman"/>
          <w:szCs w:val="24"/>
        </w:rPr>
      </w:pPr>
    </w:p>
    <w:p w14:paraId="4C9E6542" w14:textId="77777777" w:rsidR="001D7D9F" w:rsidRPr="0028149E" w:rsidRDefault="001D7D9F" w:rsidP="001D7D9F">
      <w:pPr>
        <w:spacing w:line="276" w:lineRule="auto"/>
        <w:ind w:firstLine="360"/>
        <w:rPr>
          <w:rFonts w:eastAsia="Times New Roman"/>
          <w:szCs w:val="24"/>
        </w:rPr>
      </w:pPr>
      <w:r w:rsidRPr="0028149E">
        <w:rPr>
          <w:rFonts w:eastAsia="Times New Roman"/>
          <w:szCs w:val="24"/>
        </w:rPr>
        <w:t>Habitat de interes comunitar:</w:t>
      </w:r>
    </w:p>
    <w:p w14:paraId="739F6659" w14:textId="77777777" w:rsidR="001D7D9F" w:rsidRPr="0028149E" w:rsidRDefault="001D7D9F" w:rsidP="001D7D9F">
      <w:pPr>
        <w:pStyle w:val="Listparagraf"/>
        <w:numPr>
          <w:ilvl w:val="0"/>
          <w:numId w:val="77"/>
        </w:numPr>
        <w:spacing w:line="276" w:lineRule="auto"/>
        <w:rPr>
          <w:rFonts w:eastAsia="Times New Roman"/>
          <w:szCs w:val="24"/>
        </w:rPr>
      </w:pPr>
      <w:r w:rsidRPr="0028149E">
        <w:t>1530* Pajiști și mlaștini halofile panonice și ponto-sarmatice</w:t>
      </w:r>
    </w:p>
    <w:p w14:paraId="45264836" w14:textId="77777777" w:rsidR="001D7D9F" w:rsidRPr="0028149E" w:rsidRDefault="001D7D9F" w:rsidP="001D7D9F">
      <w:pPr>
        <w:spacing w:line="276" w:lineRule="auto"/>
        <w:ind w:firstLine="360"/>
        <w:rPr>
          <w:szCs w:val="24"/>
        </w:rPr>
      </w:pPr>
      <w:r w:rsidRPr="0028149E">
        <w:rPr>
          <w:szCs w:val="24"/>
        </w:rPr>
        <w:t>Specii de herpetofaună:</w:t>
      </w:r>
    </w:p>
    <w:p w14:paraId="68AD1E66" w14:textId="77777777" w:rsidR="001D7D9F" w:rsidRPr="0028149E" w:rsidRDefault="001D7D9F" w:rsidP="001D7D9F">
      <w:pPr>
        <w:pStyle w:val="Listparagraf"/>
        <w:numPr>
          <w:ilvl w:val="0"/>
          <w:numId w:val="77"/>
        </w:numPr>
        <w:spacing w:line="276" w:lineRule="auto"/>
        <w:rPr>
          <w:rFonts w:cs="Times New Roman"/>
          <w:i/>
          <w:iCs/>
          <w:szCs w:val="24"/>
          <w:lang w:val="ro-RO"/>
        </w:rPr>
      </w:pPr>
      <w:r w:rsidRPr="0028149E">
        <w:rPr>
          <w:rFonts w:cs="Times New Roman"/>
          <w:szCs w:val="24"/>
          <w:lang w:val="ro-RO"/>
        </w:rPr>
        <w:t>1193</w:t>
      </w:r>
      <w:r w:rsidRPr="0028149E">
        <w:rPr>
          <w:rFonts w:cs="Times New Roman"/>
          <w:i/>
          <w:iCs/>
          <w:szCs w:val="24"/>
          <w:lang w:val="ro-RO"/>
        </w:rPr>
        <w:t xml:space="preserve"> Bombina variegata</w:t>
      </w:r>
    </w:p>
    <w:p w14:paraId="547426A4" w14:textId="77777777" w:rsidR="001D7D9F" w:rsidRPr="0028149E" w:rsidRDefault="001D7D9F" w:rsidP="001D7D9F">
      <w:pPr>
        <w:pStyle w:val="Listparagraf"/>
        <w:numPr>
          <w:ilvl w:val="0"/>
          <w:numId w:val="77"/>
        </w:numPr>
        <w:spacing w:line="276" w:lineRule="auto"/>
        <w:rPr>
          <w:rFonts w:cs="Times New Roman"/>
          <w:i/>
          <w:iCs/>
          <w:szCs w:val="24"/>
          <w:lang w:val="ro-RO"/>
        </w:rPr>
      </w:pPr>
      <w:r w:rsidRPr="0028149E">
        <w:t xml:space="preserve">1166 </w:t>
      </w:r>
      <w:r w:rsidRPr="0028149E">
        <w:rPr>
          <w:i/>
          <w:iCs/>
        </w:rPr>
        <w:t>Triturus cristatus</w:t>
      </w:r>
    </w:p>
    <w:p w14:paraId="06FB3786" w14:textId="77777777" w:rsidR="001D7D9F" w:rsidRPr="0028149E" w:rsidRDefault="001D7D9F" w:rsidP="001D7D9F">
      <w:pPr>
        <w:spacing w:line="276" w:lineRule="auto"/>
        <w:ind w:firstLine="360"/>
      </w:pPr>
      <w:r w:rsidRPr="0028149E">
        <w:t>Specii de nevertebrate:</w:t>
      </w:r>
    </w:p>
    <w:p w14:paraId="6E8DD044" w14:textId="77777777" w:rsidR="001D7D9F" w:rsidRPr="0028149E" w:rsidRDefault="001D7D9F" w:rsidP="001D7D9F">
      <w:pPr>
        <w:pStyle w:val="Listparagraf"/>
        <w:numPr>
          <w:ilvl w:val="0"/>
          <w:numId w:val="77"/>
        </w:numPr>
        <w:spacing w:line="276" w:lineRule="auto"/>
        <w:rPr>
          <w:rFonts w:cs="Times New Roman"/>
          <w:i/>
          <w:iCs/>
          <w:szCs w:val="24"/>
          <w:lang w:val="ro-RO"/>
        </w:rPr>
      </w:pPr>
      <w:r w:rsidRPr="0028149E">
        <w:t xml:space="preserve">4028 </w:t>
      </w:r>
      <w:r w:rsidRPr="0028149E">
        <w:rPr>
          <w:i/>
          <w:iCs/>
        </w:rPr>
        <w:t>Catopta thrips</w:t>
      </w:r>
      <w:r w:rsidRPr="0028149E">
        <w:t xml:space="preserve"> </w:t>
      </w:r>
    </w:p>
    <w:p w14:paraId="517BB092" w14:textId="77777777" w:rsidR="001D7D9F" w:rsidRPr="0028149E" w:rsidRDefault="001D7D9F" w:rsidP="001D7D9F">
      <w:pPr>
        <w:pStyle w:val="Listparagraf"/>
        <w:numPr>
          <w:ilvl w:val="0"/>
          <w:numId w:val="77"/>
        </w:numPr>
        <w:spacing w:line="276" w:lineRule="auto"/>
        <w:rPr>
          <w:rFonts w:cs="Times New Roman"/>
          <w:i/>
          <w:iCs/>
          <w:szCs w:val="24"/>
          <w:lang w:val="ro-RO"/>
        </w:rPr>
      </w:pPr>
      <w:r w:rsidRPr="0028149E">
        <w:t xml:space="preserve">1074 </w:t>
      </w:r>
      <w:r w:rsidRPr="0028149E">
        <w:rPr>
          <w:i/>
          <w:iCs/>
        </w:rPr>
        <w:t>Eriogaster catax</w:t>
      </w:r>
      <w:r w:rsidRPr="0028149E">
        <w:t xml:space="preserve"> </w:t>
      </w:r>
    </w:p>
    <w:p w14:paraId="1131B239" w14:textId="77777777" w:rsidR="001D7D9F" w:rsidRPr="0028149E" w:rsidRDefault="001D7D9F" w:rsidP="001D7D9F">
      <w:pPr>
        <w:pStyle w:val="Listparagraf"/>
        <w:numPr>
          <w:ilvl w:val="0"/>
          <w:numId w:val="77"/>
        </w:numPr>
        <w:spacing w:line="276" w:lineRule="auto"/>
        <w:rPr>
          <w:rFonts w:cs="Times New Roman"/>
          <w:i/>
          <w:iCs/>
          <w:szCs w:val="24"/>
          <w:lang w:val="ro-RO"/>
        </w:rPr>
      </w:pPr>
      <w:r w:rsidRPr="0028149E">
        <w:t xml:space="preserve">1060 </w:t>
      </w:r>
      <w:r w:rsidRPr="0028149E">
        <w:rPr>
          <w:i/>
          <w:iCs/>
        </w:rPr>
        <w:t>Lycaena dispar</w:t>
      </w:r>
    </w:p>
    <w:p w14:paraId="3A8EFEBD" w14:textId="77777777" w:rsidR="001D7D9F" w:rsidRPr="0028149E" w:rsidRDefault="001D7D9F" w:rsidP="001D7D9F">
      <w:pPr>
        <w:pStyle w:val="Listparagraf"/>
        <w:spacing w:line="276" w:lineRule="auto"/>
        <w:rPr>
          <w:rFonts w:eastAsia="Times New Roman"/>
          <w:szCs w:val="24"/>
        </w:rPr>
      </w:pPr>
    </w:p>
    <w:p w14:paraId="1ACF5DD2" w14:textId="77777777" w:rsidR="001D7D9F" w:rsidRPr="0028149E" w:rsidRDefault="001D7D9F" w:rsidP="001D7D9F">
      <w:pPr>
        <w:spacing w:line="276" w:lineRule="auto"/>
        <w:ind w:firstLine="709"/>
        <w:rPr>
          <w:szCs w:val="24"/>
        </w:rPr>
      </w:pPr>
      <w:r w:rsidRPr="0028149E">
        <w:rPr>
          <w:szCs w:val="24"/>
        </w:rPr>
        <w:t>În timpul derulării activităților de teren pentru inventarierea și cartarea speciilor vizate de proiect în perioada iunie 2022 – iunie 2023, dintre speciile care au stat la baza desemnării sitului</w:t>
      </w:r>
      <w:r w:rsidRPr="0028149E">
        <w:t xml:space="preserve"> nu au fost identificate în teren niciuna dintre speciile de nevertebrate, iar dintre speciile de amfibieni a fost identificată doar specia </w:t>
      </w:r>
      <w:r w:rsidRPr="0028149E">
        <w:rPr>
          <w:i/>
          <w:iCs/>
          <w:szCs w:val="24"/>
        </w:rPr>
        <w:t>Bombina variegata</w:t>
      </w:r>
      <w:r w:rsidRPr="0028149E">
        <w:rPr>
          <w:szCs w:val="24"/>
        </w:rPr>
        <w:t xml:space="preserve"> .</w:t>
      </w:r>
    </w:p>
    <w:p w14:paraId="204F0DDE" w14:textId="77777777" w:rsidR="001D7D9F" w:rsidRPr="0028149E" w:rsidRDefault="001D7D9F" w:rsidP="001D7D9F">
      <w:pPr>
        <w:spacing w:line="276" w:lineRule="auto"/>
        <w:ind w:firstLine="709"/>
        <w:rPr>
          <w:szCs w:val="24"/>
        </w:rPr>
      </w:pPr>
      <w:r w:rsidRPr="0028149E">
        <w:rPr>
          <w:szCs w:val="24"/>
        </w:rPr>
        <w:t>Totodată, în urma studiilor realizate în teren, au fost identificate în sit încă o specie de interes comunitar și un habitat de interes comunitar pentru care s-au realizat inventarierea, cartarea și evaluarea stării de conservare, după cum urmează:</w:t>
      </w:r>
    </w:p>
    <w:p w14:paraId="13D3C98E" w14:textId="77777777" w:rsidR="001D7D9F" w:rsidRPr="0028149E" w:rsidRDefault="001D7D9F" w:rsidP="001D7D9F">
      <w:pPr>
        <w:spacing w:line="276" w:lineRule="auto"/>
        <w:ind w:firstLine="709"/>
        <w:rPr>
          <w:szCs w:val="24"/>
        </w:rPr>
      </w:pPr>
    </w:p>
    <w:p w14:paraId="3EE80023" w14:textId="77777777" w:rsidR="001D7D9F" w:rsidRPr="0028149E" w:rsidRDefault="001D7D9F" w:rsidP="001D7D9F">
      <w:pPr>
        <w:spacing w:line="276" w:lineRule="auto"/>
        <w:ind w:firstLine="709"/>
        <w:rPr>
          <w:szCs w:val="24"/>
        </w:rPr>
      </w:pPr>
      <w:r w:rsidRPr="0028149E">
        <w:rPr>
          <w:szCs w:val="24"/>
        </w:rPr>
        <w:t>Specii de herpetofaună:</w:t>
      </w:r>
    </w:p>
    <w:p w14:paraId="655A175A" w14:textId="77777777" w:rsidR="001D7D9F" w:rsidRPr="0028149E" w:rsidRDefault="001D7D9F" w:rsidP="001D7D9F">
      <w:pPr>
        <w:numPr>
          <w:ilvl w:val="0"/>
          <w:numId w:val="78"/>
        </w:numPr>
        <w:spacing w:after="160" w:line="276" w:lineRule="auto"/>
        <w:rPr>
          <w:szCs w:val="24"/>
        </w:rPr>
      </w:pPr>
      <w:r w:rsidRPr="0028149E">
        <w:rPr>
          <w:bCs/>
          <w:iCs/>
          <w:szCs w:val="24"/>
        </w:rPr>
        <w:t>1220</w:t>
      </w:r>
      <w:r w:rsidRPr="0028149E">
        <w:rPr>
          <w:bCs/>
          <w:i/>
          <w:szCs w:val="24"/>
        </w:rPr>
        <w:t xml:space="preserve"> Emys orbicularis</w:t>
      </w:r>
    </w:p>
    <w:p w14:paraId="4C3ED354"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Habitat de interes comunitar:</w:t>
      </w:r>
    </w:p>
    <w:p w14:paraId="213E0C1E" w14:textId="77777777" w:rsidR="001D7D9F" w:rsidRPr="0028149E" w:rsidRDefault="001D7D9F" w:rsidP="001D7D9F">
      <w:pPr>
        <w:pStyle w:val="Listparagraf"/>
        <w:numPr>
          <w:ilvl w:val="0"/>
          <w:numId w:val="77"/>
        </w:numPr>
        <w:spacing w:line="276" w:lineRule="auto"/>
        <w:rPr>
          <w:rFonts w:eastAsia="Times New Roman" w:cs="Times New Roman"/>
          <w:szCs w:val="24"/>
          <w:lang w:val="ro-RO"/>
        </w:rPr>
      </w:pPr>
      <w:r w:rsidRPr="0028149E">
        <w:t>6240* Pajiști stepice subpanonice / transilvane</w:t>
      </w:r>
    </w:p>
    <w:p w14:paraId="6463A321" w14:textId="77777777" w:rsidR="001D7D9F" w:rsidRPr="0028149E" w:rsidRDefault="001D7D9F" w:rsidP="001D7D9F">
      <w:pPr>
        <w:pStyle w:val="Listparagraf"/>
        <w:spacing w:line="276" w:lineRule="auto"/>
        <w:ind w:left="1069"/>
        <w:rPr>
          <w:rFonts w:eastAsia="Times New Roman" w:cs="Times New Roman"/>
          <w:szCs w:val="24"/>
          <w:lang w:val="ro-RO"/>
        </w:rPr>
      </w:pPr>
    </w:p>
    <w:p w14:paraId="5D7606B9" w14:textId="77777777" w:rsidR="001D7D9F" w:rsidRPr="0028149E" w:rsidRDefault="001D7D9F" w:rsidP="001D7D9F">
      <w:pPr>
        <w:pStyle w:val="NORMAL0"/>
        <w:spacing w:after="0" w:line="276" w:lineRule="auto"/>
        <w:ind w:firstLine="709"/>
      </w:pPr>
      <w:r w:rsidRPr="0028149E">
        <w:t xml:space="preserve">În ceea ce privește Rezervația Naturală RONPA0225 La Sărătură obiectul ocrotirii acesteia  îl constituie specia de plante </w:t>
      </w:r>
      <w:r w:rsidRPr="0028149E">
        <w:rPr>
          <w:i/>
          <w:iCs/>
        </w:rPr>
        <w:t>Armeria cf. maritima (Mill.) Willd</w:t>
      </w:r>
      <w:r w:rsidRPr="0028149E">
        <w:t>.</w:t>
      </w:r>
    </w:p>
    <w:p w14:paraId="13ECC9F7" w14:textId="77777777" w:rsidR="001D7D9F" w:rsidRPr="0028149E" w:rsidRDefault="001D7D9F" w:rsidP="001D7D9F">
      <w:pPr>
        <w:pStyle w:val="NORMAL0"/>
        <w:spacing w:after="0" w:line="276" w:lineRule="auto"/>
        <w:ind w:firstLine="709"/>
      </w:pPr>
    </w:p>
    <w:p w14:paraId="7E0CCBA3" w14:textId="77777777" w:rsidR="001D7D9F" w:rsidRPr="0028149E" w:rsidRDefault="001D7D9F" w:rsidP="001D7D9F">
      <w:pPr>
        <w:spacing w:line="276" w:lineRule="auto"/>
        <w:ind w:firstLine="709"/>
        <w:rPr>
          <w:rFonts w:asciiTheme="majorBidi" w:hAnsiTheme="majorBidi" w:cstheme="majorBidi"/>
          <w:szCs w:val="24"/>
        </w:rPr>
      </w:pPr>
      <w:r w:rsidRPr="0028149E">
        <w:rPr>
          <w:rFonts w:asciiTheme="majorBidi" w:hAnsiTheme="majorBidi" w:cstheme="majorBidi"/>
          <w:szCs w:val="24"/>
        </w:rPr>
        <w:t xml:space="preserve">Prezentăm în cele ce urmează, sintetizat, măsurile de conservare cuprinse în planul de management, </w:t>
      </w:r>
      <w:r>
        <w:rPr>
          <w:rFonts w:asciiTheme="majorBidi" w:hAnsiTheme="majorBidi" w:cstheme="majorBidi"/>
          <w:szCs w:val="24"/>
        </w:rPr>
        <w:t>care vizează</w:t>
      </w:r>
      <w:r w:rsidRPr="0028149E">
        <w:rPr>
          <w:rFonts w:asciiTheme="majorBidi" w:hAnsiTheme="majorBidi" w:cstheme="majorBidi"/>
          <w:szCs w:val="24"/>
        </w:rPr>
        <w:t xml:space="preserve"> elementel</w:t>
      </w:r>
      <w:r>
        <w:rPr>
          <w:rFonts w:asciiTheme="majorBidi" w:hAnsiTheme="majorBidi" w:cstheme="majorBidi"/>
          <w:szCs w:val="24"/>
        </w:rPr>
        <w:t>e</w:t>
      </w:r>
      <w:r w:rsidRPr="0028149E">
        <w:rPr>
          <w:rFonts w:asciiTheme="majorBidi" w:hAnsiTheme="majorBidi" w:cstheme="majorBidi"/>
          <w:szCs w:val="24"/>
        </w:rPr>
        <w:t xml:space="preserve"> de interes conservativ, funcţie de starea de conservare şi presiunile şi ameninţările identificate, ce au impact asupra acestora.</w:t>
      </w:r>
    </w:p>
    <w:p w14:paraId="4BED3449" w14:textId="77777777" w:rsidR="001D7D9F" w:rsidRPr="0028149E" w:rsidRDefault="001D7D9F" w:rsidP="001D7D9F">
      <w:pPr>
        <w:pStyle w:val="Legend"/>
        <w:spacing w:after="0" w:line="276" w:lineRule="auto"/>
        <w:rPr>
          <w:b w:val="0"/>
          <w:bCs/>
          <w:szCs w:val="24"/>
        </w:rPr>
      </w:pPr>
    </w:p>
    <w:p w14:paraId="65FBA8F6" w14:textId="77777777" w:rsidR="001D7D9F" w:rsidRPr="0028149E" w:rsidRDefault="001D7D9F" w:rsidP="001D7D9F">
      <w:pPr>
        <w:pStyle w:val="Legend"/>
        <w:spacing w:line="276" w:lineRule="auto"/>
        <w:rPr>
          <w:b w:val="0"/>
          <w:bCs/>
          <w:szCs w:val="24"/>
        </w:rPr>
      </w:pPr>
      <w:r w:rsidRPr="0028149E">
        <w:rPr>
          <w:b w:val="0"/>
          <w:bCs/>
          <w:szCs w:val="24"/>
        </w:rPr>
        <w:t xml:space="preserve">Tabel </w:t>
      </w:r>
      <w:r w:rsidRPr="0028149E">
        <w:rPr>
          <w:b w:val="0"/>
          <w:bCs/>
          <w:szCs w:val="24"/>
        </w:rPr>
        <w:fldChar w:fldCharType="begin"/>
      </w:r>
      <w:r w:rsidRPr="0028149E">
        <w:rPr>
          <w:b w:val="0"/>
          <w:bCs/>
          <w:szCs w:val="24"/>
        </w:rPr>
        <w:instrText xml:space="preserve"> SEQ Tabel \* ARABIC </w:instrText>
      </w:r>
      <w:r w:rsidRPr="0028149E">
        <w:rPr>
          <w:b w:val="0"/>
          <w:bCs/>
          <w:szCs w:val="24"/>
        </w:rPr>
        <w:fldChar w:fldCharType="separate"/>
      </w:r>
      <w:r w:rsidR="00A40A3C">
        <w:rPr>
          <w:b w:val="0"/>
          <w:bCs/>
          <w:noProof/>
          <w:szCs w:val="24"/>
        </w:rPr>
        <w:t>2</w:t>
      </w:r>
      <w:r w:rsidRPr="0028149E">
        <w:rPr>
          <w:b w:val="0"/>
          <w:bCs/>
          <w:szCs w:val="24"/>
        </w:rPr>
        <w:fldChar w:fldCharType="end"/>
      </w:r>
      <w:r w:rsidRPr="0028149E">
        <w:rPr>
          <w:b w:val="0"/>
          <w:bCs/>
          <w:szCs w:val="24"/>
        </w:rPr>
        <w:t xml:space="preserve">. Tabel centralizator cu măsurile de conservare </w:t>
      </w:r>
      <w:r>
        <w:rPr>
          <w:b w:val="0"/>
          <w:bCs/>
          <w:szCs w:val="24"/>
        </w:rPr>
        <w:t>care vizează</w:t>
      </w:r>
      <w:r w:rsidRPr="0028149E">
        <w:rPr>
          <w:b w:val="0"/>
          <w:bCs/>
          <w:szCs w:val="24"/>
        </w:rPr>
        <w:t xml:space="preserve"> elementel</w:t>
      </w:r>
      <w:r>
        <w:rPr>
          <w:b w:val="0"/>
          <w:bCs/>
          <w:szCs w:val="24"/>
        </w:rPr>
        <w:t>e</w:t>
      </w:r>
      <w:r w:rsidRPr="0028149E">
        <w:rPr>
          <w:b w:val="0"/>
          <w:bCs/>
          <w:szCs w:val="24"/>
        </w:rPr>
        <w:t xml:space="preserve"> de interes conservativ funcție de starea de conservare a acestora și presiunile și amenințările cu care se confruntă acestea</w:t>
      </w:r>
    </w:p>
    <w:tbl>
      <w:tblPr>
        <w:tblStyle w:val="GrilTabel"/>
        <w:tblW w:w="9072" w:type="dxa"/>
        <w:tblInd w:w="108" w:type="dxa"/>
        <w:shd w:val="clear" w:color="auto" w:fill="FFFFFF" w:themeFill="background1"/>
        <w:tblLook w:val="04A0" w:firstRow="1" w:lastRow="0" w:firstColumn="1" w:lastColumn="0" w:noHBand="0" w:noVBand="1"/>
      </w:tblPr>
      <w:tblGrid>
        <w:gridCol w:w="2439"/>
        <w:gridCol w:w="1417"/>
        <w:gridCol w:w="2552"/>
        <w:gridCol w:w="2664"/>
      </w:tblGrid>
      <w:tr w:rsidR="001D7D9F" w:rsidRPr="0028149E" w14:paraId="247F6ABE" w14:textId="77777777" w:rsidTr="008C1A61">
        <w:trPr>
          <w:tblHeader/>
        </w:trPr>
        <w:tc>
          <w:tcPr>
            <w:tcW w:w="2439" w:type="dxa"/>
            <w:shd w:val="clear" w:color="auto" w:fill="FFFFFF" w:themeFill="background1"/>
          </w:tcPr>
          <w:p w14:paraId="028DDA69"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bookmarkStart w:id="8" w:name="_Hlk137649183"/>
            <w:r w:rsidRPr="0028149E">
              <w:rPr>
                <w:rFonts w:eastAsia="Times New Roman"/>
                <w:b/>
                <w:szCs w:val="24"/>
                <w:lang w:eastAsia="ro-RO"/>
              </w:rPr>
              <w:t>Arie naturală protejată /</w:t>
            </w:r>
          </w:p>
          <w:p w14:paraId="170096FC"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28149E">
              <w:rPr>
                <w:rFonts w:eastAsia="Times New Roman"/>
                <w:b/>
                <w:szCs w:val="24"/>
                <w:lang w:eastAsia="ro-RO"/>
              </w:rPr>
              <w:t>Elemente de interes conservativ</w:t>
            </w:r>
          </w:p>
        </w:tc>
        <w:tc>
          <w:tcPr>
            <w:tcW w:w="1417" w:type="dxa"/>
            <w:shd w:val="clear" w:color="auto" w:fill="FFFFFF" w:themeFill="background1"/>
          </w:tcPr>
          <w:p w14:paraId="0CACF4CE"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28149E">
              <w:rPr>
                <w:rFonts w:eastAsia="Times New Roman"/>
                <w:b/>
                <w:szCs w:val="24"/>
                <w:lang w:eastAsia="ro-RO"/>
              </w:rPr>
              <w:t>Stare de conservare (F/ NI/ NR)</w:t>
            </w:r>
          </w:p>
        </w:tc>
        <w:tc>
          <w:tcPr>
            <w:tcW w:w="2552" w:type="dxa"/>
            <w:shd w:val="clear" w:color="auto" w:fill="FFFFFF" w:themeFill="background1"/>
          </w:tcPr>
          <w:p w14:paraId="6238303E"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28149E">
              <w:rPr>
                <w:rFonts w:eastAsia="Times New Roman"/>
                <w:b/>
                <w:szCs w:val="24"/>
                <w:lang w:eastAsia="ro-RO"/>
              </w:rPr>
              <w:t>Presiune (P)</w:t>
            </w:r>
          </w:p>
          <w:p w14:paraId="209F9736"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28149E">
              <w:rPr>
                <w:rFonts w:eastAsia="Times New Roman"/>
                <w:b/>
                <w:szCs w:val="24"/>
                <w:lang w:eastAsia="ro-RO"/>
              </w:rPr>
              <w:t>Amenințare (A)</w:t>
            </w:r>
          </w:p>
        </w:tc>
        <w:tc>
          <w:tcPr>
            <w:tcW w:w="2664" w:type="dxa"/>
            <w:shd w:val="clear" w:color="auto" w:fill="FFFFFF" w:themeFill="background1"/>
          </w:tcPr>
          <w:p w14:paraId="2578C08B"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28149E">
              <w:rPr>
                <w:rFonts w:eastAsia="Times New Roman"/>
                <w:b/>
                <w:szCs w:val="24"/>
                <w:lang w:eastAsia="ro-RO"/>
              </w:rPr>
              <w:t>Măsurile active de conservare propuse</w:t>
            </w:r>
          </w:p>
        </w:tc>
      </w:tr>
      <w:tr w:rsidR="001D7D9F" w:rsidRPr="0028149E" w14:paraId="654DD1A5" w14:textId="77777777" w:rsidTr="008C1A61">
        <w:tc>
          <w:tcPr>
            <w:tcW w:w="9072" w:type="dxa"/>
            <w:gridSpan w:val="4"/>
            <w:shd w:val="clear" w:color="auto" w:fill="FFFFFF" w:themeFill="background1"/>
          </w:tcPr>
          <w:p w14:paraId="472EB11F" w14:textId="77777777" w:rsidR="001D7D9F" w:rsidRPr="00F11C28"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val="ro-RO" w:eastAsia="ro-RO"/>
              </w:rPr>
            </w:pPr>
            <w:r w:rsidRPr="00F11C28">
              <w:rPr>
                <w:b/>
                <w:bCs/>
                <w:iCs/>
                <w:szCs w:val="24"/>
                <w:lang w:val="ro-RO"/>
              </w:rPr>
              <w:t>ROSCI0095 La Sărătură și RONPA0225 La Sărătură</w:t>
            </w:r>
          </w:p>
        </w:tc>
      </w:tr>
      <w:tr w:rsidR="001D7D9F" w:rsidRPr="0028149E" w14:paraId="1700A434" w14:textId="77777777" w:rsidTr="008C1A61">
        <w:trPr>
          <w:trHeight w:val="792"/>
        </w:trPr>
        <w:tc>
          <w:tcPr>
            <w:tcW w:w="2439" w:type="dxa"/>
            <w:shd w:val="clear" w:color="auto" w:fill="FFFFFF" w:themeFill="background1"/>
          </w:tcPr>
          <w:p w14:paraId="7570898B"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28149E">
              <w:rPr>
                <w:rStyle w:val="InternetLink"/>
                <w:i/>
                <w:iCs/>
                <w:color w:val="auto"/>
                <w:szCs w:val="24"/>
                <w:u w:val="none"/>
                <w:lang w:eastAsia="ro-RO"/>
              </w:rPr>
              <w:t>Bombina variegata</w:t>
            </w:r>
          </w:p>
        </w:tc>
        <w:tc>
          <w:tcPr>
            <w:tcW w:w="1417" w:type="dxa"/>
            <w:shd w:val="clear" w:color="auto" w:fill="FFFFFF" w:themeFill="background1"/>
          </w:tcPr>
          <w:p w14:paraId="79599B32"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NR</w:t>
            </w:r>
          </w:p>
        </w:tc>
        <w:tc>
          <w:tcPr>
            <w:tcW w:w="2552" w:type="dxa"/>
            <w:shd w:val="clear" w:color="auto" w:fill="FFFFFF" w:themeFill="background1"/>
          </w:tcPr>
          <w:p w14:paraId="7DA3B72F"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(P) </w:t>
            </w:r>
            <w:r w:rsidRPr="0028149E">
              <w:rPr>
                <w:bCs/>
                <w:szCs w:val="24"/>
              </w:rPr>
              <w:t>A04.01</w:t>
            </w:r>
          </w:p>
          <w:p w14:paraId="0CB7872E"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(P) </w:t>
            </w:r>
            <w:r w:rsidRPr="0028149E">
              <w:rPr>
                <w:bCs/>
                <w:szCs w:val="24"/>
              </w:rPr>
              <w:t>I01</w:t>
            </w:r>
          </w:p>
          <w:p w14:paraId="77C9A1FC"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rFonts w:eastAsia="Times New Roman"/>
                <w:szCs w:val="24"/>
                <w:lang w:eastAsia="ro-RO"/>
              </w:rPr>
              <w:t xml:space="preserve">(P) </w:t>
            </w:r>
            <w:r w:rsidRPr="0028149E">
              <w:rPr>
                <w:bCs/>
                <w:szCs w:val="24"/>
              </w:rPr>
              <w:t>J02.01.01</w:t>
            </w:r>
          </w:p>
          <w:p w14:paraId="0D583C2F"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rFonts w:eastAsia="Times New Roman"/>
                <w:szCs w:val="24"/>
                <w:lang w:eastAsia="ro-RO"/>
              </w:rPr>
              <w:t xml:space="preserve">(A) </w:t>
            </w:r>
            <w:r w:rsidRPr="0028149E">
              <w:rPr>
                <w:bCs/>
                <w:szCs w:val="24"/>
              </w:rPr>
              <w:t xml:space="preserve">M01.02 </w:t>
            </w:r>
          </w:p>
        </w:tc>
        <w:tc>
          <w:tcPr>
            <w:tcW w:w="2664" w:type="dxa"/>
            <w:shd w:val="clear" w:color="auto" w:fill="FFFFFF" w:themeFill="background1"/>
          </w:tcPr>
          <w:p w14:paraId="0D097F77"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1.1.1</w:t>
            </w:r>
          </w:p>
          <w:p w14:paraId="406BA809"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1.1.3</w:t>
            </w:r>
          </w:p>
          <w:p w14:paraId="7D1A36C2"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1.1.2</w:t>
            </w:r>
          </w:p>
          <w:p w14:paraId="71B3BA58"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lang w:eastAsia="ro-RO"/>
              </w:rPr>
              <w:t>1.1.2</w:t>
            </w:r>
          </w:p>
        </w:tc>
      </w:tr>
      <w:tr w:rsidR="001D7D9F" w:rsidRPr="0028149E" w14:paraId="6FC20202" w14:textId="77777777" w:rsidTr="008C1A61">
        <w:trPr>
          <w:trHeight w:val="406"/>
        </w:trPr>
        <w:tc>
          <w:tcPr>
            <w:tcW w:w="2439" w:type="dxa"/>
            <w:shd w:val="clear" w:color="auto" w:fill="FFFFFF" w:themeFill="background1"/>
          </w:tcPr>
          <w:p w14:paraId="0EA81777"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i/>
                <w:iCs/>
                <w:szCs w:val="24"/>
                <w:lang w:eastAsia="ro-RO"/>
              </w:rPr>
            </w:pPr>
            <w:r w:rsidRPr="0028149E">
              <w:rPr>
                <w:rStyle w:val="InternetLink"/>
                <w:i/>
                <w:iCs/>
                <w:color w:val="auto"/>
                <w:szCs w:val="24"/>
                <w:u w:val="none"/>
                <w:lang w:eastAsia="ro-RO"/>
              </w:rPr>
              <w:t>Triturus cristatus</w:t>
            </w:r>
          </w:p>
        </w:tc>
        <w:tc>
          <w:tcPr>
            <w:tcW w:w="1417" w:type="dxa"/>
            <w:shd w:val="clear" w:color="auto" w:fill="FFFFFF" w:themeFill="background1"/>
          </w:tcPr>
          <w:p w14:paraId="6198E906"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necunoscută</w:t>
            </w:r>
          </w:p>
        </w:tc>
        <w:tc>
          <w:tcPr>
            <w:tcW w:w="2552" w:type="dxa"/>
            <w:shd w:val="clear" w:color="auto" w:fill="FFFFFF" w:themeFill="background1"/>
          </w:tcPr>
          <w:p w14:paraId="42307F3E"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(P) </w:t>
            </w:r>
            <w:r w:rsidRPr="0028149E">
              <w:rPr>
                <w:bCs/>
                <w:szCs w:val="24"/>
              </w:rPr>
              <w:t>A04.01</w:t>
            </w:r>
          </w:p>
          <w:p w14:paraId="598E5539"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(P) </w:t>
            </w:r>
            <w:r w:rsidRPr="0028149E">
              <w:rPr>
                <w:bCs/>
                <w:szCs w:val="24"/>
              </w:rPr>
              <w:t>I01</w:t>
            </w:r>
          </w:p>
          <w:p w14:paraId="44685488"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rFonts w:eastAsia="Times New Roman"/>
                <w:szCs w:val="24"/>
                <w:lang w:eastAsia="ro-RO"/>
              </w:rPr>
              <w:t xml:space="preserve">(P) </w:t>
            </w:r>
            <w:r w:rsidRPr="0028149E">
              <w:rPr>
                <w:bCs/>
                <w:szCs w:val="24"/>
              </w:rPr>
              <w:t>J02.01.01</w:t>
            </w:r>
          </w:p>
          <w:p w14:paraId="717FC3AA"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rFonts w:eastAsia="Times New Roman"/>
                <w:szCs w:val="24"/>
                <w:lang w:eastAsia="ro-RO"/>
              </w:rPr>
              <w:t xml:space="preserve">(A) </w:t>
            </w:r>
            <w:r w:rsidRPr="0028149E">
              <w:rPr>
                <w:bCs/>
                <w:szCs w:val="24"/>
              </w:rPr>
              <w:t>M01.02</w:t>
            </w:r>
          </w:p>
        </w:tc>
        <w:tc>
          <w:tcPr>
            <w:tcW w:w="2664" w:type="dxa"/>
            <w:shd w:val="clear" w:color="auto" w:fill="FFFFFF" w:themeFill="background1"/>
          </w:tcPr>
          <w:p w14:paraId="4D823DEE"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1.1.1</w:t>
            </w:r>
          </w:p>
          <w:p w14:paraId="188E9FF7"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1.1.3</w:t>
            </w:r>
          </w:p>
          <w:p w14:paraId="329B8BAA" w14:textId="77777777" w:rsidR="001D7D9F" w:rsidRPr="0028149E" w:rsidRDefault="001D7D9F" w:rsidP="008C1A61">
            <w:pPr>
              <w:tabs>
                <w:tab w:val="left" w:pos="916"/>
                <w:tab w:val="center" w:pos="1493"/>
              </w:tabs>
              <w:spacing w:line="276" w:lineRule="auto"/>
              <w:jc w:val="center"/>
            </w:pPr>
            <w:r w:rsidRPr="0028149E">
              <w:t>1.1.2</w:t>
            </w:r>
          </w:p>
          <w:p w14:paraId="1449D6CC" w14:textId="77777777" w:rsidR="001D7D9F" w:rsidRPr="0028149E" w:rsidRDefault="001D7D9F" w:rsidP="008C1A61">
            <w:pPr>
              <w:tabs>
                <w:tab w:val="left" w:pos="916"/>
                <w:tab w:val="center" w:pos="1493"/>
              </w:tabs>
              <w:spacing w:line="276" w:lineRule="auto"/>
              <w:jc w:val="center"/>
              <w:rPr>
                <w:rFonts w:eastAsia="Times New Roman"/>
                <w:szCs w:val="24"/>
                <w:lang w:eastAsia="ro-RO"/>
              </w:rPr>
            </w:pPr>
            <w:r w:rsidRPr="0028149E">
              <w:rPr>
                <w:rFonts w:eastAsia="Times New Roman"/>
                <w:lang w:eastAsia="ro-RO"/>
              </w:rPr>
              <w:t>1.1.2</w:t>
            </w:r>
          </w:p>
        </w:tc>
      </w:tr>
      <w:tr w:rsidR="001D7D9F" w:rsidRPr="0028149E" w14:paraId="739F9F4A" w14:textId="77777777" w:rsidTr="008C1A61">
        <w:trPr>
          <w:trHeight w:val="422"/>
        </w:trPr>
        <w:tc>
          <w:tcPr>
            <w:tcW w:w="2439" w:type="dxa"/>
            <w:shd w:val="clear" w:color="auto" w:fill="FFFFFF" w:themeFill="background1"/>
          </w:tcPr>
          <w:p w14:paraId="00D405E2"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28149E">
              <w:rPr>
                <w:rStyle w:val="InternetLink"/>
                <w:i/>
                <w:iCs/>
                <w:color w:val="auto"/>
                <w:u w:val="none"/>
                <w:lang w:eastAsia="ro-RO"/>
              </w:rPr>
              <w:t>Emys orbicularis</w:t>
            </w:r>
          </w:p>
        </w:tc>
        <w:tc>
          <w:tcPr>
            <w:tcW w:w="1417" w:type="dxa"/>
            <w:shd w:val="clear" w:color="auto" w:fill="FFFFFF" w:themeFill="background1"/>
          </w:tcPr>
          <w:p w14:paraId="60F26C04"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F</w:t>
            </w:r>
          </w:p>
        </w:tc>
        <w:tc>
          <w:tcPr>
            <w:tcW w:w="2552" w:type="dxa"/>
            <w:shd w:val="clear" w:color="auto" w:fill="FFFFFF" w:themeFill="background1"/>
          </w:tcPr>
          <w:p w14:paraId="4F26C925"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(P) </w:t>
            </w:r>
            <w:r w:rsidRPr="0028149E">
              <w:rPr>
                <w:bCs/>
                <w:szCs w:val="24"/>
              </w:rPr>
              <w:t>I01</w:t>
            </w:r>
          </w:p>
          <w:p w14:paraId="1DFF60C4"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rFonts w:eastAsia="Times New Roman"/>
                <w:szCs w:val="24"/>
                <w:lang w:eastAsia="ro-RO"/>
              </w:rPr>
              <w:t xml:space="preserve">(A) </w:t>
            </w:r>
            <w:r w:rsidRPr="0028149E">
              <w:rPr>
                <w:bCs/>
                <w:szCs w:val="24"/>
              </w:rPr>
              <w:t>M01.02</w:t>
            </w:r>
          </w:p>
        </w:tc>
        <w:tc>
          <w:tcPr>
            <w:tcW w:w="2664" w:type="dxa"/>
            <w:shd w:val="clear" w:color="auto" w:fill="FFFFFF" w:themeFill="background1"/>
          </w:tcPr>
          <w:p w14:paraId="69300E40"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t>1.1.2, 1.1.3</w:t>
            </w:r>
          </w:p>
        </w:tc>
      </w:tr>
      <w:tr w:rsidR="001D7D9F" w:rsidRPr="0028149E" w14:paraId="7B86C4A0" w14:textId="77777777" w:rsidTr="008C1A61">
        <w:tc>
          <w:tcPr>
            <w:tcW w:w="2439" w:type="dxa"/>
            <w:shd w:val="clear" w:color="auto" w:fill="FFFFFF" w:themeFill="background1"/>
          </w:tcPr>
          <w:p w14:paraId="4DAEC541"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28149E">
              <w:rPr>
                <w:rFonts w:eastAsia="Times New Roman"/>
                <w:i/>
                <w:iCs/>
                <w:szCs w:val="24"/>
                <w:lang w:eastAsia="ro-RO"/>
              </w:rPr>
              <w:t>Catopta thrips</w:t>
            </w:r>
          </w:p>
        </w:tc>
        <w:tc>
          <w:tcPr>
            <w:tcW w:w="1417" w:type="dxa"/>
            <w:shd w:val="clear" w:color="auto" w:fill="FFFFFF" w:themeFill="background1"/>
          </w:tcPr>
          <w:p w14:paraId="44D233B1"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NR</w:t>
            </w:r>
          </w:p>
        </w:tc>
        <w:tc>
          <w:tcPr>
            <w:tcW w:w="2552" w:type="dxa"/>
            <w:shd w:val="clear" w:color="auto" w:fill="FFFFFF" w:themeFill="background1"/>
          </w:tcPr>
          <w:p w14:paraId="4F15E86A"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(P) </w:t>
            </w:r>
            <w:r w:rsidRPr="0028149E">
              <w:rPr>
                <w:bCs/>
                <w:szCs w:val="24"/>
              </w:rPr>
              <w:t>A04.01.01</w:t>
            </w:r>
          </w:p>
          <w:p w14:paraId="1681FF8E"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(P) </w:t>
            </w:r>
            <w:r w:rsidRPr="0028149E">
              <w:rPr>
                <w:bCs/>
                <w:szCs w:val="24"/>
              </w:rPr>
              <w:t>A04.01.02</w:t>
            </w:r>
          </w:p>
          <w:p w14:paraId="1435A449"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rFonts w:eastAsia="Times New Roman"/>
                <w:szCs w:val="24"/>
                <w:lang w:eastAsia="ro-RO"/>
              </w:rPr>
              <w:t xml:space="preserve">(P) </w:t>
            </w:r>
            <w:r w:rsidRPr="0028149E">
              <w:rPr>
                <w:bCs/>
                <w:szCs w:val="24"/>
              </w:rPr>
              <w:t>G02.08</w:t>
            </w:r>
          </w:p>
          <w:p w14:paraId="68EC32C0"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szCs w:val="24"/>
                <w:lang w:eastAsia="ro-RO"/>
              </w:rPr>
              <w:t xml:space="preserve">(A) </w:t>
            </w:r>
            <w:r w:rsidRPr="0028149E">
              <w:rPr>
                <w:bCs/>
                <w:szCs w:val="24"/>
              </w:rPr>
              <w:t>A04.01.01</w:t>
            </w:r>
          </w:p>
        </w:tc>
        <w:tc>
          <w:tcPr>
            <w:tcW w:w="2664" w:type="dxa"/>
            <w:shd w:val="clear" w:color="auto" w:fill="FFFFFF" w:themeFill="background1"/>
          </w:tcPr>
          <w:p w14:paraId="4863CC5C"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1.2.1, 1.2.2, 1.2.3</w:t>
            </w:r>
          </w:p>
          <w:p w14:paraId="37A3D2BE"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1.2.1, 1.2.2, 1.2.3</w:t>
            </w:r>
          </w:p>
          <w:p w14:paraId="22D89D64"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1.2.4</w:t>
            </w:r>
          </w:p>
          <w:p w14:paraId="6B1ABB0D"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t>1.2.1, 1.2.2, 1.2.3</w:t>
            </w:r>
          </w:p>
        </w:tc>
      </w:tr>
      <w:tr w:rsidR="001D7D9F" w:rsidRPr="0028149E" w14:paraId="219F43BC" w14:textId="77777777" w:rsidTr="008C1A61">
        <w:tc>
          <w:tcPr>
            <w:tcW w:w="2439" w:type="dxa"/>
            <w:shd w:val="clear" w:color="auto" w:fill="FFFFFF" w:themeFill="background1"/>
          </w:tcPr>
          <w:p w14:paraId="7C322555"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28149E">
              <w:rPr>
                <w:rFonts w:eastAsia="Times New Roman"/>
                <w:i/>
                <w:iCs/>
                <w:szCs w:val="24"/>
                <w:lang w:eastAsia="ro-RO"/>
              </w:rPr>
              <w:t>Eriogaster catax</w:t>
            </w:r>
          </w:p>
        </w:tc>
        <w:tc>
          <w:tcPr>
            <w:tcW w:w="1417" w:type="dxa"/>
            <w:shd w:val="clear" w:color="auto" w:fill="FFFFFF" w:themeFill="background1"/>
          </w:tcPr>
          <w:p w14:paraId="2ACF2DC8"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NR</w:t>
            </w:r>
          </w:p>
        </w:tc>
        <w:tc>
          <w:tcPr>
            <w:tcW w:w="2552" w:type="dxa"/>
            <w:shd w:val="clear" w:color="auto" w:fill="FFFFFF" w:themeFill="background1"/>
          </w:tcPr>
          <w:p w14:paraId="691C2DE4"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(P) </w:t>
            </w:r>
            <w:r w:rsidRPr="0028149E">
              <w:rPr>
                <w:bCs/>
                <w:szCs w:val="24"/>
              </w:rPr>
              <w:t>A04.01.01</w:t>
            </w:r>
          </w:p>
          <w:p w14:paraId="791974AB"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(P) </w:t>
            </w:r>
            <w:r w:rsidRPr="0028149E">
              <w:rPr>
                <w:bCs/>
                <w:szCs w:val="24"/>
              </w:rPr>
              <w:t>A04.01.02</w:t>
            </w:r>
          </w:p>
          <w:p w14:paraId="609DB317"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rFonts w:eastAsia="Times New Roman"/>
                <w:szCs w:val="24"/>
                <w:lang w:eastAsia="ro-RO"/>
              </w:rPr>
              <w:t xml:space="preserve">(P) </w:t>
            </w:r>
            <w:r w:rsidRPr="0028149E">
              <w:rPr>
                <w:bCs/>
                <w:szCs w:val="24"/>
              </w:rPr>
              <w:t>G02.08</w:t>
            </w:r>
          </w:p>
          <w:p w14:paraId="1CEC53A6"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szCs w:val="24"/>
                <w:lang w:eastAsia="ro-RO"/>
              </w:rPr>
              <w:t xml:space="preserve">(A) </w:t>
            </w:r>
            <w:r w:rsidRPr="0028149E">
              <w:rPr>
                <w:bCs/>
                <w:szCs w:val="24"/>
              </w:rPr>
              <w:t>A04.01.01</w:t>
            </w:r>
          </w:p>
        </w:tc>
        <w:tc>
          <w:tcPr>
            <w:tcW w:w="2664" w:type="dxa"/>
            <w:shd w:val="clear" w:color="auto" w:fill="FFFFFF" w:themeFill="background1"/>
          </w:tcPr>
          <w:p w14:paraId="3151B610" w14:textId="77777777" w:rsidR="001D7D9F" w:rsidRPr="0028149E" w:rsidRDefault="001D7D9F" w:rsidP="008C1A61">
            <w:pPr>
              <w:tabs>
                <w:tab w:val="left" w:pos="916"/>
                <w:tab w:val="center" w:pos="1493"/>
              </w:tabs>
              <w:spacing w:line="276" w:lineRule="auto"/>
              <w:jc w:val="center"/>
            </w:pPr>
            <w:r w:rsidRPr="0028149E">
              <w:t>1.2.1, 1.2.2, 1.2.3</w:t>
            </w:r>
          </w:p>
          <w:p w14:paraId="26C2447A" w14:textId="77777777" w:rsidR="001D7D9F" w:rsidRPr="0028149E" w:rsidRDefault="001D7D9F" w:rsidP="008C1A61">
            <w:pPr>
              <w:tabs>
                <w:tab w:val="left" w:pos="916"/>
                <w:tab w:val="center" w:pos="1493"/>
              </w:tabs>
              <w:spacing w:line="276" w:lineRule="auto"/>
              <w:jc w:val="center"/>
            </w:pPr>
            <w:r w:rsidRPr="0028149E">
              <w:t>1.2.1, 1.2.2, 1.2.3</w:t>
            </w:r>
          </w:p>
          <w:p w14:paraId="05C9CCCC" w14:textId="77777777" w:rsidR="001D7D9F" w:rsidRPr="0028149E" w:rsidRDefault="001D7D9F" w:rsidP="008C1A61">
            <w:pPr>
              <w:tabs>
                <w:tab w:val="left" w:pos="916"/>
                <w:tab w:val="center" w:pos="1493"/>
              </w:tabs>
              <w:spacing w:line="276" w:lineRule="auto"/>
              <w:jc w:val="center"/>
            </w:pPr>
            <w:r w:rsidRPr="0028149E">
              <w:t>1.2.4</w:t>
            </w:r>
          </w:p>
          <w:p w14:paraId="29C264BC"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t>1.2.1, 1.2.2, 1.2.3</w:t>
            </w:r>
          </w:p>
        </w:tc>
      </w:tr>
      <w:tr w:rsidR="001D7D9F" w:rsidRPr="0028149E" w14:paraId="57461602" w14:textId="77777777" w:rsidTr="008C1A61">
        <w:tc>
          <w:tcPr>
            <w:tcW w:w="2439" w:type="dxa"/>
            <w:shd w:val="clear" w:color="auto" w:fill="FFFFFF" w:themeFill="background1"/>
          </w:tcPr>
          <w:p w14:paraId="75F6490D"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InternetLink"/>
                <w:i/>
                <w:iCs/>
                <w:color w:val="auto"/>
                <w:szCs w:val="24"/>
                <w:u w:val="none"/>
                <w:lang w:eastAsia="ro-RO"/>
              </w:rPr>
            </w:pPr>
            <w:r w:rsidRPr="0028149E">
              <w:rPr>
                <w:rFonts w:eastAsia="Times New Roman"/>
                <w:i/>
                <w:iCs/>
                <w:szCs w:val="24"/>
                <w:lang w:eastAsia="ro-RO"/>
              </w:rPr>
              <w:t>Lycaena dispar</w:t>
            </w:r>
          </w:p>
        </w:tc>
        <w:tc>
          <w:tcPr>
            <w:tcW w:w="1417" w:type="dxa"/>
            <w:shd w:val="clear" w:color="auto" w:fill="FFFFFF" w:themeFill="background1"/>
          </w:tcPr>
          <w:p w14:paraId="045D7C0D"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NR</w:t>
            </w:r>
          </w:p>
        </w:tc>
        <w:tc>
          <w:tcPr>
            <w:tcW w:w="2552" w:type="dxa"/>
            <w:shd w:val="clear" w:color="auto" w:fill="FFFFFF" w:themeFill="background1"/>
          </w:tcPr>
          <w:p w14:paraId="116CA9CF"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(P) </w:t>
            </w:r>
            <w:r w:rsidRPr="0028149E">
              <w:rPr>
                <w:bCs/>
                <w:szCs w:val="24"/>
              </w:rPr>
              <w:t>A04.01.01</w:t>
            </w:r>
          </w:p>
          <w:p w14:paraId="10BB2EB0"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sidRPr="0028149E">
              <w:rPr>
                <w:szCs w:val="24"/>
                <w:lang w:eastAsia="ro-RO"/>
              </w:rPr>
              <w:t xml:space="preserve">(A) </w:t>
            </w:r>
            <w:r w:rsidRPr="0028149E">
              <w:rPr>
                <w:bCs/>
                <w:szCs w:val="24"/>
              </w:rPr>
              <w:t>A04.01.01</w:t>
            </w:r>
          </w:p>
        </w:tc>
        <w:tc>
          <w:tcPr>
            <w:tcW w:w="2664" w:type="dxa"/>
            <w:shd w:val="clear" w:color="auto" w:fill="FFFFFF" w:themeFill="background1"/>
          </w:tcPr>
          <w:p w14:paraId="77FACA29"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1.2.1, 1.2.2, 1.2.3</w:t>
            </w:r>
          </w:p>
          <w:p w14:paraId="6B2A77E2"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28149E">
              <w:t>1.2.1, 1.2.2, 1.2.3</w:t>
            </w:r>
          </w:p>
        </w:tc>
      </w:tr>
      <w:tr w:rsidR="001D7D9F" w:rsidRPr="0028149E" w14:paraId="47CEC0A4" w14:textId="77777777" w:rsidTr="008C1A61">
        <w:tc>
          <w:tcPr>
            <w:tcW w:w="2439" w:type="dxa"/>
            <w:shd w:val="clear" w:color="auto" w:fill="FFFFFF" w:themeFill="background1"/>
          </w:tcPr>
          <w:p w14:paraId="36C71CC6"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InternetLink"/>
                <w:i/>
                <w:iCs/>
                <w:color w:val="auto"/>
                <w:szCs w:val="24"/>
                <w:u w:val="none"/>
                <w:lang w:eastAsia="ro-RO"/>
              </w:rPr>
            </w:pPr>
            <w:r w:rsidRPr="0028149E">
              <w:rPr>
                <w:rFonts w:eastAsia="Times New Roman"/>
                <w:bCs/>
                <w:i/>
                <w:szCs w:val="24"/>
              </w:rPr>
              <w:t>Armeria cf. maritima</w:t>
            </w:r>
          </w:p>
        </w:tc>
        <w:tc>
          <w:tcPr>
            <w:tcW w:w="1417" w:type="dxa"/>
            <w:shd w:val="clear" w:color="auto" w:fill="FFFFFF" w:themeFill="background1"/>
          </w:tcPr>
          <w:p w14:paraId="0FA7ADCD"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F</w:t>
            </w:r>
          </w:p>
        </w:tc>
        <w:tc>
          <w:tcPr>
            <w:tcW w:w="2552" w:type="dxa"/>
            <w:shd w:val="clear" w:color="auto" w:fill="FFFFFF" w:themeFill="background1"/>
          </w:tcPr>
          <w:p w14:paraId="2EC34B18"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szCs w:val="24"/>
                <w:lang w:eastAsia="ro-RO"/>
              </w:rPr>
              <w:t xml:space="preserve">(P) </w:t>
            </w:r>
            <w:r w:rsidRPr="0028149E">
              <w:rPr>
                <w:bCs/>
                <w:szCs w:val="24"/>
              </w:rPr>
              <w:t>A04.01.01</w:t>
            </w:r>
          </w:p>
          <w:p w14:paraId="1524A559"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bCs/>
                <w:szCs w:val="24"/>
              </w:rPr>
            </w:pPr>
            <w:r w:rsidRPr="0028149E">
              <w:rPr>
                <w:rFonts w:eastAsiaTheme="minorEastAsia" w:cstheme="majorBidi"/>
                <w:szCs w:val="24"/>
                <w:lang w:eastAsia="zh-CN"/>
              </w:rPr>
              <w:t xml:space="preserve">(A) F04.01 </w:t>
            </w:r>
          </w:p>
          <w:p w14:paraId="39E801B4"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28149E">
              <w:rPr>
                <w:szCs w:val="24"/>
                <w:lang w:eastAsia="ro-RO"/>
              </w:rPr>
              <w:t xml:space="preserve">(A) </w:t>
            </w:r>
            <w:r w:rsidRPr="0028149E">
              <w:rPr>
                <w:rFonts w:eastAsia="Times New Roman"/>
                <w:bCs/>
                <w:szCs w:val="24"/>
              </w:rPr>
              <w:t>A04.02.05</w:t>
            </w:r>
          </w:p>
        </w:tc>
        <w:tc>
          <w:tcPr>
            <w:tcW w:w="2664" w:type="dxa"/>
            <w:shd w:val="clear" w:color="auto" w:fill="FFFFFF" w:themeFill="background1"/>
          </w:tcPr>
          <w:p w14:paraId="14961CFA"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t>1.3.1, 1.3.2</w:t>
            </w:r>
          </w:p>
          <w:p w14:paraId="5DE25A57"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1.3.3</w:t>
            </w:r>
          </w:p>
          <w:p w14:paraId="4FB0AC4C"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t>1.3.1, 1.3.2</w:t>
            </w:r>
          </w:p>
        </w:tc>
      </w:tr>
      <w:tr w:rsidR="001D7D9F" w:rsidRPr="0028149E" w14:paraId="236225BC" w14:textId="77777777" w:rsidTr="008C1A61">
        <w:tc>
          <w:tcPr>
            <w:tcW w:w="2439" w:type="dxa"/>
            <w:shd w:val="clear" w:color="auto" w:fill="FFFFFF" w:themeFill="background1"/>
          </w:tcPr>
          <w:p w14:paraId="61C13608"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28149E">
              <w:rPr>
                <w:rFonts w:eastAsia="Times New Roman"/>
                <w:lang w:eastAsia="en-GB"/>
              </w:rPr>
              <w:t xml:space="preserve">Habitatul </w:t>
            </w:r>
            <w:r w:rsidRPr="0028149E">
              <w:rPr>
                <w:szCs w:val="24"/>
              </w:rPr>
              <w:t>1530*</w:t>
            </w:r>
          </w:p>
        </w:tc>
        <w:tc>
          <w:tcPr>
            <w:tcW w:w="1417" w:type="dxa"/>
            <w:shd w:val="clear" w:color="auto" w:fill="FFFFFF" w:themeFill="background1"/>
          </w:tcPr>
          <w:p w14:paraId="4C42C4AC"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NR</w:t>
            </w:r>
          </w:p>
        </w:tc>
        <w:tc>
          <w:tcPr>
            <w:tcW w:w="2552" w:type="dxa"/>
            <w:shd w:val="clear" w:color="auto" w:fill="FFFFFF" w:themeFill="background1"/>
          </w:tcPr>
          <w:p w14:paraId="387FC650" w14:textId="77777777" w:rsidR="001D7D9F" w:rsidRPr="0028149E" w:rsidRDefault="001D7D9F" w:rsidP="00A31D6F">
            <w:pPr>
              <w:spacing w:line="276" w:lineRule="auto"/>
              <w:jc w:val="left"/>
              <w:rPr>
                <w:iCs/>
                <w:szCs w:val="24"/>
              </w:rPr>
            </w:pPr>
            <w:r w:rsidRPr="0028149E">
              <w:rPr>
                <w:iCs/>
                <w:szCs w:val="24"/>
              </w:rPr>
              <w:t xml:space="preserve">(P) </w:t>
            </w:r>
            <w:r w:rsidRPr="0028149E">
              <w:rPr>
                <w:bCs/>
                <w:szCs w:val="24"/>
              </w:rPr>
              <w:t>A04.01.05</w:t>
            </w:r>
          </w:p>
          <w:p w14:paraId="18E7BE03" w14:textId="77777777" w:rsidR="001D7D9F" w:rsidRPr="0028149E" w:rsidRDefault="001D7D9F" w:rsidP="00A31D6F">
            <w:pPr>
              <w:spacing w:line="276" w:lineRule="auto"/>
              <w:jc w:val="left"/>
              <w:rPr>
                <w:bCs/>
                <w:szCs w:val="24"/>
              </w:rPr>
            </w:pPr>
            <w:r w:rsidRPr="0028149E">
              <w:rPr>
                <w:iCs/>
                <w:szCs w:val="24"/>
              </w:rPr>
              <w:t xml:space="preserve">(P) </w:t>
            </w:r>
            <w:r w:rsidRPr="0028149E">
              <w:rPr>
                <w:bCs/>
                <w:szCs w:val="24"/>
              </w:rPr>
              <w:t>E04.01</w:t>
            </w:r>
          </w:p>
          <w:p w14:paraId="0D712F7E" w14:textId="77777777" w:rsidR="001D7D9F" w:rsidRPr="0028149E" w:rsidRDefault="001D7D9F" w:rsidP="00A31D6F">
            <w:pPr>
              <w:spacing w:line="276" w:lineRule="auto"/>
              <w:jc w:val="left"/>
              <w:rPr>
                <w:bCs/>
                <w:szCs w:val="24"/>
              </w:rPr>
            </w:pPr>
            <w:r w:rsidRPr="0028149E">
              <w:rPr>
                <w:bCs/>
                <w:szCs w:val="24"/>
              </w:rPr>
              <w:t xml:space="preserve">(P) </w:t>
            </w:r>
            <w:r w:rsidRPr="0028149E">
              <w:rPr>
                <w:szCs w:val="24"/>
              </w:rPr>
              <w:t>I.01</w:t>
            </w:r>
          </w:p>
          <w:p w14:paraId="4A37A34E" w14:textId="77777777" w:rsidR="001D7D9F" w:rsidRPr="0028149E" w:rsidRDefault="001D7D9F" w:rsidP="00A31D6F">
            <w:pPr>
              <w:spacing w:line="276" w:lineRule="auto"/>
              <w:jc w:val="left"/>
              <w:rPr>
                <w:bCs/>
                <w:szCs w:val="24"/>
              </w:rPr>
            </w:pPr>
            <w:r w:rsidRPr="0028149E">
              <w:rPr>
                <w:bCs/>
                <w:szCs w:val="24"/>
              </w:rPr>
              <w:t>(P) J02.03.02</w:t>
            </w:r>
          </w:p>
          <w:p w14:paraId="5380B975" w14:textId="77777777" w:rsidR="001D7D9F" w:rsidRPr="0028149E" w:rsidRDefault="001D7D9F" w:rsidP="00A31D6F">
            <w:pPr>
              <w:spacing w:line="276" w:lineRule="auto"/>
              <w:jc w:val="left"/>
              <w:rPr>
                <w:iCs/>
                <w:szCs w:val="24"/>
              </w:rPr>
            </w:pPr>
            <w:r w:rsidRPr="0028149E">
              <w:rPr>
                <w:bCs/>
                <w:iCs/>
                <w:szCs w:val="24"/>
              </w:rPr>
              <w:t xml:space="preserve">(A) </w:t>
            </w:r>
            <w:r w:rsidRPr="0028149E">
              <w:rPr>
                <w:szCs w:val="24"/>
              </w:rPr>
              <w:t>I.01</w:t>
            </w:r>
          </w:p>
        </w:tc>
        <w:tc>
          <w:tcPr>
            <w:tcW w:w="2664" w:type="dxa"/>
            <w:shd w:val="clear" w:color="auto" w:fill="FFFFFF" w:themeFill="background1"/>
          </w:tcPr>
          <w:p w14:paraId="0C579A58"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1.4.3</w:t>
            </w:r>
          </w:p>
          <w:p w14:paraId="17C8D778"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1.4.4, 1.4.5</w:t>
            </w:r>
          </w:p>
          <w:p w14:paraId="0EFEE499"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1.4.2</w:t>
            </w:r>
          </w:p>
          <w:p w14:paraId="6394786D"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1.4.1</w:t>
            </w:r>
          </w:p>
          <w:p w14:paraId="51DCEC4D"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1.4.2</w:t>
            </w:r>
          </w:p>
        </w:tc>
      </w:tr>
      <w:tr w:rsidR="001D7D9F" w:rsidRPr="0028149E" w14:paraId="2BDC7A07" w14:textId="77777777" w:rsidTr="008C1A61">
        <w:trPr>
          <w:trHeight w:val="469"/>
        </w:trPr>
        <w:tc>
          <w:tcPr>
            <w:tcW w:w="2439" w:type="dxa"/>
            <w:shd w:val="clear" w:color="auto" w:fill="FFFFFF" w:themeFill="background1"/>
          </w:tcPr>
          <w:p w14:paraId="074E5605"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28149E">
              <w:rPr>
                <w:rFonts w:eastAsia="Times New Roman"/>
                <w:szCs w:val="24"/>
                <w:lang w:eastAsia="ro-RO"/>
              </w:rPr>
              <w:t>Habitatul 6240*</w:t>
            </w:r>
          </w:p>
        </w:tc>
        <w:tc>
          <w:tcPr>
            <w:tcW w:w="1417" w:type="dxa"/>
            <w:shd w:val="clear" w:color="auto" w:fill="FFFFFF" w:themeFill="background1"/>
          </w:tcPr>
          <w:p w14:paraId="6346C48C"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28149E">
              <w:rPr>
                <w:rFonts w:eastAsia="Times New Roman"/>
                <w:szCs w:val="24"/>
                <w:lang w:eastAsia="ro-RO"/>
              </w:rPr>
              <w:t>F</w:t>
            </w:r>
          </w:p>
        </w:tc>
        <w:tc>
          <w:tcPr>
            <w:tcW w:w="2552" w:type="dxa"/>
            <w:shd w:val="clear" w:color="auto" w:fill="FFFFFF" w:themeFill="background1"/>
          </w:tcPr>
          <w:p w14:paraId="2CEF1AAF" w14:textId="77777777" w:rsidR="001D7D9F" w:rsidRPr="0028149E" w:rsidRDefault="001D7D9F" w:rsidP="00A31D6F">
            <w:pPr>
              <w:spacing w:line="276" w:lineRule="auto"/>
              <w:jc w:val="left"/>
              <w:rPr>
                <w:iCs/>
                <w:szCs w:val="24"/>
              </w:rPr>
            </w:pPr>
            <w:r w:rsidRPr="0028149E">
              <w:rPr>
                <w:iCs/>
                <w:szCs w:val="24"/>
              </w:rPr>
              <w:t xml:space="preserve">(P) </w:t>
            </w:r>
            <w:r w:rsidRPr="0028149E">
              <w:rPr>
                <w:bCs/>
                <w:szCs w:val="24"/>
              </w:rPr>
              <w:t>A04.01.05</w:t>
            </w:r>
          </w:p>
          <w:p w14:paraId="6BDF6DA9" w14:textId="77777777" w:rsidR="001D7D9F" w:rsidRPr="0028149E" w:rsidRDefault="001D7D9F" w:rsidP="00A31D6F">
            <w:pPr>
              <w:spacing w:line="276" w:lineRule="auto"/>
              <w:jc w:val="left"/>
              <w:rPr>
                <w:bCs/>
                <w:szCs w:val="24"/>
              </w:rPr>
            </w:pPr>
            <w:r w:rsidRPr="0028149E">
              <w:rPr>
                <w:iCs/>
                <w:szCs w:val="24"/>
              </w:rPr>
              <w:t xml:space="preserve">(P) </w:t>
            </w:r>
            <w:r w:rsidRPr="0028149E">
              <w:rPr>
                <w:bCs/>
                <w:szCs w:val="24"/>
              </w:rPr>
              <w:t>E04.01</w:t>
            </w:r>
          </w:p>
          <w:p w14:paraId="757ECE2C" w14:textId="77777777" w:rsidR="001D7D9F" w:rsidRPr="0028149E" w:rsidRDefault="001D7D9F" w:rsidP="00A31D6F">
            <w:pPr>
              <w:spacing w:line="276" w:lineRule="auto"/>
              <w:jc w:val="left"/>
              <w:rPr>
                <w:bCs/>
                <w:szCs w:val="24"/>
              </w:rPr>
            </w:pPr>
            <w:r w:rsidRPr="0028149E">
              <w:rPr>
                <w:bCs/>
                <w:szCs w:val="24"/>
              </w:rPr>
              <w:t xml:space="preserve">(P) </w:t>
            </w:r>
            <w:r w:rsidRPr="0028149E">
              <w:rPr>
                <w:szCs w:val="24"/>
              </w:rPr>
              <w:t>I.01</w:t>
            </w:r>
          </w:p>
          <w:p w14:paraId="1CB86FD6" w14:textId="77777777" w:rsidR="001D7D9F" w:rsidRPr="0028149E" w:rsidRDefault="001D7D9F" w:rsidP="00A31D6F">
            <w:pPr>
              <w:spacing w:line="276" w:lineRule="auto"/>
              <w:jc w:val="left"/>
              <w:rPr>
                <w:iCs/>
              </w:rPr>
            </w:pPr>
            <w:r w:rsidRPr="0028149E">
              <w:rPr>
                <w:bCs/>
                <w:iCs/>
                <w:szCs w:val="24"/>
              </w:rPr>
              <w:t xml:space="preserve">(A) </w:t>
            </w:r>
            <w:r w:rsidRPr="0028149E">
              <w:rPr>
                <w:szCs w:val="24"/>
              </w:rPr>
              <w:t>I.01</w:t>
            </w:r>
          </w:p>
        </w:tc>
        <w:tc>
          <w:tcPr>
            <w:tcW w:w="2664" w:type="dxa"/>
            <w:shd w:val="clear" w:color="auto" w:fill="FFFFFF" w:themeFill="background1"/>
          </w:tcPr>
          <w:p w14:paraId="6AA73656" w14:textId="77777777" w:rsidR="001D7D9F" w:rsidRPr="0028149E" w:rsidRDefault="001D7D9F" w:rsidP="008C1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Cs w:val="24"/>
              </w:rPr>
            </w:pPr>
            <w:r w:rsidRPr="0028149E">
              <w:rPr>
                <w:szCs w:val="24"/>
              </w:rPr>
              <w:t>1.4.2</w:t>
            </w:r>
          </w:p>
        </w:tc>
      </w:tr>
    </w:tbl>
    <w:bookmarkEnd w:id="8"/>
    <w:p w14:paraId="444230E4" w14:textId="77777777" w:rsidR="001D7D9F" w:rsidRPr="0028149E" w:rsidRDefault="001D7D9F" w:rsidP="001D7D9F">
      <w:pPr>
        <w:tabs>
          <w:tab w:val="left" w:pos="10992"/>
          <w:tab w:val="left" w:pos="11908"/>
          <w:tab w:val="left" w:pos="12824"/>
          <w:tab w:val="left" w:pos="13740"/>
          <w:tab w:val="left" w:pos="14656"/>
        </w:tabs>
        <w:spacing w:line="276" w:lineRule="auto"/>
        <w:ind w:right="-144"/>
        <w:rPr>
          <w:rFonts w:eastAsia="Times New Roman"/>
          <w:i/>
          <w:iCs/>
          <w:sz w:val="21"/>
          <w:szCs w:val="21"/>
          <w:lang w:eastAsia="ro-RO"/>
        </w:rPr>
      </w:pPr>
      <w:r w:rsidRPr="0028149E">
        <w:rPr>
          <w:rFonts w:eastAsia="Times New Roman"/>
          <w:i/>
          <w:iCs/>
          <w:sz w:val="21"/>
          <w:szCs w:val="21"/>
          <w:lang w:eastAsia="ro-RO"/>
        </w:rPr>
        <w:t>Notă: Starea de conservare poate fi: Favorabilă - F, Nefavorabilă Inadecvată - NI, Nefavorabilă Rea - NR</w:t>
      </w:r>
    </w:p>
    <w:p w14:paraId="3A5A6635" w14:textId="77777777" w:rsidR="001D7D9F" w:rsidRDefault="001D7D9F" w:rsidP="001D7D9F">
      <w:pPr>
        <w:tabs>
          <w:tab w:val="left" w:pos="9160"/>
          <w:tab w:val="left" w:pos="10076"/>
          <w:tab w:val="left" w:pos="10992"/>
          <w:tab w:val="left" w:pos="11908"/>
          <w:tab w:val="left" w:pos="12824"/>
          <w:tab w:val="left" w:pos="13740"/>
          <w:tab w:val="left" w:pos="14656"/>
        </w:tabs>
        <w:spacing w:line="276" w:lineRule="auto"/>
        <w:ind w:left="142" w:firstLine="284"/>
        <w:rPr>
          <w:rFonts w:eastAsia="Times New Roman"/>
          <w:i/>
          <w:iCs/>
          <w:sz w:val="21"/>
          <w:szCs w:val="21"/>
          <w:lang w:eastAsia="ro-RO"/>
        </w:rPr>
      </w:pPr>
      <w:r w:rsidRPr="0028149E">
        <w:rPr>
          <w:rFonts w:eastAsia="Times New Roman"/>
          <w:i/>
          <w:iCs/>
          <w:sz w:val="21"/>
          <w:szCs w:val="21"/>
          <w:lang w:eastAsia="ro-RO"/>
        </w:rPr>
        <w:t xml:space="preserve">Presiune - P, Amenințare </w:t>
      </w:r>
      <w:r>
        <w:rPr>
          <w:rFonts w:eastAsia="Times New Roman"/>
          <w:i/>
          <w:iCs/>
          <w:sz w:val="21"/>
          <w:szCs w:val="21"/>
          <w:lang w:eastAsia="ro-RO"/>
        </w:rPr>
        <w:t>–</w:t>
      </w:r>
      <w:r w:rsidRPr="0028149E">
        <w:rPr>
          <w:rFonts w:eastAsia="Times New Roman"/>
          <w:i/>
          <w:iCs/>
          <w:sz w:val="21"/>
          <w:szCs w:val="21"/>
          <w:lang w:eastAsia="ro-RO"/>
        </w:rPr>
        <w:t xml:space="preserve"> A</w:t>
      </w:r>
    </w:p>
    <w:p w14:paraId="390FCEC1" w14:textId="77777777" w:rsidR="001D7D9F" w:rsidRPr="0028149E" w:rsidRDefault="001D7D9F" w:rsidP="001D7D9F">
      <w:pPr>
        <w:tabs>
          <w:tab w:val="left" w:pos="9160"/>
          <w:tab w:val="left" w:pos="10076"/>
          <w:tab w:val="left" w:pos="10992"/>
          <w:tab w:val="left" w:pos="11908"/>
          <w:tab w:val="left" w:pos="12824"/>
          <w:tab w:val="left" w:pos="13740"/>
          <w:tab w:val="left" w:pos="14656"/>
        </w:tabs>
        <w:spacing w:line="276" w:lineRule="auto"/>
        <w:ind w:left="142" w:firstLine="284"/>
        <w:rPr>
          <w:rFonts w:eastAsia="Times New Roman"/>
          <w:b/>
          <w:bCs/>
          <w:i/>
          <w:iCs/>
          <w:sz w:val="21"/>
          <w:szCs w:val="21"/>
          <w:lang w:eastAsia="ro-RO"/>
        </w:rPr>
      </w:pPr>
    </w:p>
    <w:p w14:paraId="2E7B913D" w14:textId="77777777" w:rsidR="001D7D9F" w:rsidRPr="0028149E" w:rsidRDefault="001D7D9F" w:rsidP="001D7D9F">
      <w:pPr>
        <w:pStyle w:val="Titlu2"/>
        <w:spacing w:before="0" w:line="276" w:lineRule="auto"/>
        <w:jc w:val="left"/>
        <w:rPr>
          <w:b w:val="0"/>
          <w:bCs w:val="0"/>
          <w:szCs w:val="24"/>
        </w:rPr>
      </w:pPr>
      <w:bookmarkStart w:id="9" w:name="_Toc5550842"/>
      <w:bookmarkStart w:id="10" w:name="_Toc156640893"/>
      <w:r w:rsidRPr="0028149E">
        <w:rPr>
          <w:szCs w:val="24"/>
          <w:lang w:eastAsia="ro-RO"/>
        </w:rPr>
        <w:t xml:space="preserve">1.2. </w:t>
      </w:r>
      <w:r w:rsidRPr="0028149E">
        <w:rPr>
          <w:szCs w:val="24"/>
        </w:rPr>
        <w:t>Procesul</w:t>
      </w:r>
      <w:r w:rsidRPr="0028149E">
        <w:rPr>
          <w:szCs w:val="24"/>
          <w:lang w:eastAsia="ro-RO"/>
        </w:rPr>
        <w:t xml:space="preserve"> de elaborare a Planului de management</w:t>
      </w:r>
      <w:bookmarkEnd w:id="9"/>
      <w:bookmarkEnd w:id="10"/>
      <w:r w:rsidRPr="0028149E">
        <w:br/>
      </w:r>
    </w:p>
    <w:p w14:paraId="557FA3CE" w14:textId="77777777" w:rsidR="001D7D9F" w:rsidRPr="0028149E" w:rsidRDefault="001D7D9F" w:rsidP="001D7D9F">
      <w:pPr>
        <w:pStyle w:val="NORMAL0"/>
        <w:spacing w:after="0" w:line="276" w:lineRule="auto"/>
        <w:ind w:firstLine="709"/>
      </w:pPr>
      <w:r w:rsidRPr="0028149E">
        <w:t>Planul de management al ROSCI0095 La Sărătură și Rezervați</w:t>
      </w:r>
      <w:r>
        <w:t>ei</w:t>
      </w:r>
      <w:r w:rsidRPr="0028149E">
        <w:t xml:space="preserve"> Natural</w:t>
      </w:r>
      <w:r>
        <w:t>e</w:t>
      </w:r>
      <w:r w:rsidRPr="0028149E">
        <w:t xml:space="preserve"> RONPA0225 La Sărătură a fost întocmit în conformitate cu prevederile </w:t>
      </w:r>
      <w:r>
        <w:t>Ordonanței de urgență a Guvernului nr.</w:t>
      </w:r>
      <w:r w:rsidRPr="0028149E">
        <w:t xml:space="preserve"> 57/2007 privind regimul ariilor naturale protejate, conservarea habitatelor naturale, a florei și faunei sălbatice, </w:t>
      </w:r>
      <w:r>
        <w:t xml:space="preserve">aprobată cu modificări și completări prin Legea nr. 49/2011, </w:t>
      </w:r>
      <w:r w:rsidRPr="0028149E">
        <w:t>cu modificările și completările</w:t>
      </w:r>
      <w:r w:rsidRPr="0028149E" w:rsidDel="00BD1839">
        <w:t xml:space="preserve"> </w:t>
      </w:r>
      <w:r w:rsidRPr="0028149E">
        <w:t>ulterioare</w:t>
      </w:r>
      <w:r>
        <w:t>,</w:t>
      </w:r>
      <w:r w:rsidRPr="0028149E">
        <w:t xml:space="preserve"> și O</w:t>
      </w:r>
      <w:r>
        <w:t>rdinul viceprim-ministrului, ministrului mediului</w:t>
      </w:r>
      <w:r w:rsidRPr="0028149E">
        <w:t xml:space="preserve"> nr. 304/2018 privind aprobarea Ghidului de elaborare a planurilor de management ale ariilor naturale protejate.</w:t>
      </w:r>
    </w:p>
    <w:p w14:paraId="1CBBFD17" w14:textId="77777777" w:rsidR="001D7D9F" w:rsidRPr="0028149E" w:rsidRDefault="001D7D9F" w:rsidP="001D7D9F">
      <w:pPr>
        <w:pStyle w:val="NORMAL0"/>
        <w:spacing w:after="0" w:line="276" w:lineRule="auto"/>
        <w:ind w:firstLine="709"/>
      </w:pPr>
      <w:r w:rsidRPr="0028149E">
        <w:t xml:space="preserve">Buna </w:t>
      </w:r>
      <w:r>
        <w:t>administrare</w:t>
      </w:r>
      <w:r w:rsidRPr="0028149E">
        <w:t xml:space="preserve"> a siturilor Natura 2000 este influențată într-un mod decisiv de acuratețea, complexitatea și operaționalitatea planului de management realizat, astfel că procesul de elaborare al acestuia are în vedere aceste aspecte.</w:t>
      </w:r>
    </w:p>
    <w:p w14:paraId="72E91A5E" w14:textId="77777777" w:rsidR="001D7D9F" w:rsidRPr="0028149E" w:rsidRDefault="001D7D9F" w:rsidP="001D7D9F">
      <w:pPr>
        <w:pStyle w:val="NORMAL0"/>
        <w:spacing w:after="0" w:line="276" w:lineRule="auto"/>
        <w:ind w:firstLine="709"/>
      </w:pPr>
      <w:r w:rsidRPr="0028149E">
        <w:t>Pentru evaluarea detaliată a speciilor din cadrul sitului au fost efectuate atât activități de birou</w:t>
      </w:r>
      <w:r>
        <w:t>,</w:t>
      </w:r>
      <w:r w:rsidRPr="0028149E">
        <w:t xml:space="preserve"> cât și de teren, în perioada mai 2022 - iunie 2023. În timpul campaniilor de teren au fost identificate, cartate speciile și habitatele și au fost culese informații relevante referitoare la distribuția acestora, a activităților antropice care le amenință – au fost identificate și inventariate sursele de impact, intensitatea manifestării acestora, fiind estimat gradul de afectare a speciilor vizate și intensitatea – precum și la starea de conservare a speciilor de interes conservativ din ROSCI0095 La Sărătură și Rezervația Naturală RONPA0225 La Sărătură.</w:t>
      </w:r>
    </w:p>
    <w:p w14:paraId="73A57F22" w14:textId="77777777" w:rsidR="001D7D9F" w:rsidRPr="0028149E" w:rsidRDefault="001D7D9F" w:rsidP="001D7D9F">
      <w:pPr>
        <w:pStyle w:val="NORMAL0"/>
        <w:spacing w:after="0" w:line="276" w:lineRule="auto"/>
        <w:ind w:firstLine="709"/>
      </w:pPr>
      <w:r w:rsidRPr="0028149E">
        <w:t xml:space="preserve">De asemenea, pentru descrierea detaliată a mediului abiotic, au fost necesare pregătiri anterioare în birou, precum și campanii de teren în cadrul cărora au fost culese date scriptice și grafice sub forma schițelor de hartă cu privire la condițiile fizico-geografice specifice sitului. </w:t>
      </w:r>
      <w:r>
        <w:t xml:space="preserve"> </w:t>
      </w:r>
      <w:r w:rsidRPr="0028149E">
        <w:t>Totodată, în timpul campaniilor de teren s-a identificat, analizat și cartat modul de utilizare a terenurilor.</w:t>
      </w:r>
    </w:p>
    <w:p w14:paraId="2F0B2647" w14:textId="77777777" w:rsidR="001D7D9F" w:rsidRPr="0028149E" w:rsidRDefault="001D7D9F" w:rsidP="001D7D9F">
      <w:pPr>
        <w:pStyle w:val="NORMAL0"/>
        <w:spacing w:after="0" w:line="276" w:lineRule="auto"/>
        <w:ind w:firstLine="709"/>
      </w:pPr>
      <w:r w:rsidRPr="0028149E">
        <w:t>Datele culese din teren au permis elaborarea ulterioară în GIS a hărților ce vizează atât factorii abiotici, cât și cei biotici, respectiv hărți referitoare la distribuția habitatelor și speciilor, a presiunilor și amenințărilor asupra speciilor, precum și a stării de conservare în care se regăsesc fiecare dintre acestea și care constituie parte integrantă a planului de management.</w:t>
      </w:r>
    </w:p>
    <w:p w14:paraId="59C82D0F" w14:textId="77777777" w:rsidR="001D7D9F" w:rsidRPr="0028149E" w:rsidRDefault="001D7D9F" w:rsidP="001D7D9F">
      <w:pPr>
        <w:pStyle w:val="NORMAL0"/>
        <w:spacing w:after="0" w:line="276" w:lineRule="auto"/>
        <w:ind w:firstLine="709"/>
      </w:pPr>
      <w:r w:rsidRPr="0028149E">
        <w:t>Informațiile referitoare la presiunile actuale, precum și informațiile cu privire la amenințările cu potențial impact asupra speciilor și habitatelor au constituit suportul necesar stabilirii gradului de conservare și propunerii măsurilor necesare pentru menținerea habitatelor și speciilor din siturile de interes comunitar într-o stare favorabilă de conservare.</w:t>
      </w:r>
    </w:p>
    <w:p w14:paraId="6F758C49" w14:textId="77777777" w:rsidR="001D7D9F" w:rsidRPr="0028149E" w:rsidRDefault="001D7D9F" w:rsidP="001D7D9F">
      <w:pPr>
        <w:pStyle w:val="NORMAL0"/>
        <w:spacing w:after="0" w:line="276" w:lineRule="auto"/>
        <w:ind w:firstLine="709"/>
      </w:pPr>
      <w:r w:rsidRPr="0028149E">
        <w:t>Măsurile de conservare au fost stabilite în mod obiectiv și realist, atât din punct de vedere al amplorii acțiunilor, cât și din punct de vedere al intervalelor de timp necesare implementării lor în practică.</w:t>
      </w:r>
    </w:p>
    <w:p w14:paraId="0B93C5AF" w14:textId="77777777" w:rsidR="001D7D9F" w:rsidRDefault="001D7D9F" w:rsidP="001D7D9F">
      <w:pPr>
        <w:pStyle w:val="NORMAL0"/>
        <w:spacing w:after="0" w:line="276" w:lineRule="auto"/>
        <w:ind w:firstLine="709"/>
      </w:pPr>
    </w:p>
    <w:p w14:paraId="3F13731C" w14:textId="77777777" w:rsidR="00B63432" w:rsidRDefault="00B63432" w:rsidP="001D7D9F">
      <w:pPr>
        <w:pStyle w:val="NORMAL0"/>
        <w:spacing w:after="0" w:line="276" w:lineRule="auto"/>
        <w:ind w:firstLine="709"/>
      </w:pPr>
    </w:p>
    <w:p w14:paraId="6833DD46" w14:textId="77777777" w:rsidR="00B63432" w:rsidRDefault="00B63432" w:rsidP="001D7D9F">
      <w:pPr>
        <w:pStyle w:val="NORMAL0"/>
        <w:spacing w:after="0" w:line="276" w:lineRule="auto"/>
        <w:ind w:firstLine="709"/>
      </w:pPr>
    </w:p>
    <w:p w14:paraId="28BCBA0C" w14:textId="77777777" w:rsidR="00B63432" w:rsidRDefault="00B63432" w:rsidP="001D7D9F">
      <w:pPr>
        <w:pStyle w:val="NORMAL0"/>
        <w:spacing w:after="0" w:line="276" w:lineRule="auto"/>
        <w:ind w:firstLine="709"/>
      </w:pPr>
    </w:p>
    <w:p w14:paraId="6B3A1C3F" w14:textId="77777777" w:rsidR="00851EB6" w:rsidRPr="0028149E" w:rsidRDefault="00851EB6" w:rsidP="001D7D9F">
      <w:pPr>
        <w:pStyle w:val="NORMAL0"/>
        <w:spacing w:after="0" w:line="276" w:lineRule="auto"/>
        <w:ind w:firstLine="709"/>
      </w:pPr>
    </w:p>
    <w:p w14:paraId="2F5A9E70" w14:textId="77777777" w:rsidR="001D7D9F" w:rsidRDefault="001D7D9F" w:rsidP="001D7D9F">
      <w:pPr>
        <w:pStyle w:val="Titlu2"/>
        <w:spacing w:before="0" w:line="276" w:lineRule="auto"/>
        <w:jc w:val="left"/>
        <w:rPr>
          <w:szCs w:val="24"/>
        </w:rPr>
      </w:pPr>
      <w:bookmarkStart w:id="11" w:name="_Toc5550843"/>
      <w:bookmarkStart w:id="12" w:name="_Toc156640894"/>
      <w:r w:rsidRPr="0028149E">
        <w:rPr>
          <w:szCs w:val="24"/>
        </w:rPr>
        <w:lastRenderedPageBreak/>
        <w:t>1.3 Descrierea ariilor naturale protejate vizate de Planul de management</w:t>
      </w:r>
      <w:bookmarkEnd w:id="11"/>
      <w:bookmarkEnd w:id="12"/>
    </w:p>
    <w:p w14:paraId="427D0AC6" w14:textId="77777777" w:rsidR="00745383" w:rsidRPr="00745383" w:rsidRDefault="00745383" w:rsidP="00745383"/>
    <w:p w14:paraId="521330D6" w14:textId="77777777" w:rsidR="00851EB6" w:rsidRDefault="001D7D9F" w:rsidP="001D7D9F">
      <w:pPr>
        <w:pStyle w:val="Legend"/>
        <w:spacing w:line="276" w:lineRule="auto"/>
        <w:rPr>
          <w:szCs w:val="24"/>
        </w:rPr>
      </w:pPr>
      <w:bookmarkStart w:id="13" w:name="_Toc5550844"/>
      <w:bookmarkStart w:id="14" w:name="_Toc156640895"/>
      <w:r w:rsidRPr="0028149E">
        <w:rPr>
          <w:szCs w:val="24"/>
        </w:rPr>
        <w:t>1.3.1 Ariile naturale protejate vizate de Planul de management</w:t>
      </w:r>
      <w:bookmarkEnd w:id="13"/>
      <w:bookmarkEnd w:id="14"/>
    </w:p>
    <w:p w14:paraId="45455297" w14:textId="77777777" w:rsidR="001D7D9F" w:rsidRPr="0028149E" w:rsidRDefault="001D7D9F" w:rsidP="001D7D9F">
      <w:pPr>
        <w:pStyle w:val="Legend"/>
        <w:spacing w:line="276" w:lineRule="auto"/>
        <w:rPr>
          <w:b w:val="0"/>
          <w:bCs/>
          <w:szCs w:val="24"/>
        </w:rPr>
      </w:pPr>
      <w:r w:rsidRPr="0028149E">
        <w:rPr>
          <w:b w:val="0"/>
          <w:bCs/>
          <w:szCs w:val="24"/>
        </w:rPr>
        <w:t xml:space="preserve">Tabel </w:t>
      </w:r>
      <w:r w:rsidRPr="0028149E">
        <w:rPr>
          <w:b w:val="0"/>
          <w:bCs/>
          <w:szCs w:val="24"/>
        </w:rPr>
        <w:fldChar w:fldCharType="begin"/>
      </w:r>
      <w:r w:rsidRPr="0028149E">
        <w:rPr>
          <w:b w:val="0"/>
          <w:bCs/>
          <w:szCs w:val="24"/>
        </w:rPr>
        <w:instrText xml:space="preserve"> SEQ Tabel \* ARABIC </w:instrText>
      </w:r>
      <w:r w:rsidRPr="0028149E">
        <w:rPr>
          <w:b w:val="0"/>
          <w:bCs/>
          <w:szCs w:val="24"/>
        </w:rPr>
        <w:fldChar w:fldCharType="separate"/>
      </w:r>
      <w:r w:rsidR="00A40A3C">
        <w:rPr>
          <w:b w:val="0"/>
          <w:bCs/>
          <w:noProof/>
          <w:szCs w:val="24"/>
        </w:rPr>
        <w:t>3</w:t>
      </w:r>
      <w:r w:rsidRPr="0028149E">
        <w:rPr>
          <w:b w:val="0"/>
          <w:bCs/>
          <w:szCs w:val="24"/>
        </w:rPr>
        <w:fldChar w:fldCharType="end"/>
      </w:r>
      <w:r w:rsidRPr="0028149E">
        <w:rPr>
          <w:b w:val="0"/>
          <w:bCs/>
          <w:szCs w:val="24"/>
        </w:rPr>
        <w:t>. Ariile naturale protejate vizate de Planul de management sunt:</w:t>
      </w:r>
    </w:p>
    <w:tbl>
      <w:tblPr>
        <w:tblStyle w:val="GrilTabel"/>
        <w:tblW w:w="5011" w:type="pct"/>
        <w:jc w:val="center"/>
        <w:tblLayout w:type="fixed"/>
        <w:tblLook w:val="04A0" w:firstRow="1" w:lastRow="0" w:firstColumn="1" w:lastColumn="0" w:noHBand="0" w:noVBand="1"/>
      </w:tblPr>
      <w:tblGrid>
        <w:gridCol w:w="568"/>
        <w:gridCol w:w="852"/>
        <w:gridCol w:w="1276"/>
        <w:gridCol w:w="565"/>
        <w:gridCol w:w="1132"/>
        <w:gridCol w:w="1282"/>
        <w:gridCol w:w="851"/>
        <w:gridCol w:w="1529"/>
        <w:gridCol w:w="1180"/>
      </w:tblGrid>
      <w:tr w:rsidR="009E1828" w:rsidRPr="0028149E" w14:paraId="1F6A915D" w14:textId="77777777" w:rsidTr="009E1828">
        <w:trPr>
          <w:tblHeader/>
          <w:jc w:val="center"/>
        </w:trPr>
        <w:tc>
          <w:tcPr>
            <w:tcW w:w="307" w:type="pct"/>
            <w:vMerge w:val="restart"/>
          </w:tcPr>
          <w:p w14:paraId="0F7E4453"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Nr. crt.</w:t>
            </w:r>
          </w:p>
        </w:tc>
        <w:tc>
          <w:tcPr>
            <w:tcW w:w="2765" w:type="pct"/>
            <w:gridSpan w:val="5"/>
          </w:tcPr>
          <w:p w14:paraId="7A0FD2FB"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Arie naturală protejată cu care se suprapune</w:t>
            </w:r>
          </w:p>
        </w:tc>
        <w:tc>
          <w:tcPr>
            <w:tcW w:w="461" w:type="pct"/>
            <w:vMerge w:val="restart"/>
          </w:tcPr>
          <w:p w14:paraId="4C1DD52E" w14:textId="77777777" w:rsidR="001D7D9F" w:rsidRPr="0028149E" w:rsidRDefault="001D7D9F" w:rsidP="00A31D6F">
            <w:pPr>
              <w:spacing w:line="276" w:lineRule="auto"/>
              <w:ind w:left="-120" w:right="-132"/>
              <w:jc w:val="center"/>
              <w:rPr>
                <w:rFonts w:eastAsia="Times New Roman"/>
                <w:b/>
                <w:bCs/>
                <w:szCs w:val="24"/>
                <w:lang w:eastAsia="ro-RO"/>
              </w:rPr>
            </w:pPr>
          </w:p>
          <w:p w14:paraId="2F881210"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Tip suprapunere</w:t>
            </w:r>
          </w:p>
          <w:p w14:paraId="1229CD2D"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c)</w:t>
            </w:r>
          </w:p>
        </w:tc>
        <w:tc>
          <w:tcPr>
            <w:tcW w:w="828" w:type="pct"/>
            <w:vMerge w:val="restart"/>
          </w:tcPr>
          <w:p w14:paraId="68B0F742"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Suprafața totală suprapusă cu aria naturală protejată de referință</w:t>
            </w:r>
          </w:p>
          <w:p w14:paraId="680A9CDB"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(ha)</w:t>
            </w:r>
          </w:p>
        </w:tc>
        <w:tc>
          <w:tcPr>
            <w:tcW w:w="639" w:type="pct"/>
            <w:vMerge w:val="restart"/>
          </w:tcPr>
          <w:p w14:paraId="7A305D63"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Procentul din aria naturală protejată de referință</w:t>
            </w:r>
          </w:p>
          <w:p w14:paraId="2C7BAB62"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w:t>
            </w:r>
          </w:p>
        </w:tc>
      </w:tr>
      <w:tr w:rsidR="0047479A" w:rsidRPr="0028149E" w14:paraId="24BD4A72" w14:textId="77777777" w:rsidTr="009E1828">
        <w:trPr>
          <w:tblHeader/>
          <w:jc w:val="center"/>
        </w:trPr>
        <w:tc>
          <w:tcPr>
            <w:tcW w:w="307" w:type="pct"/>
            <w:vMerge/>
          </w:tcPr>
          <w:p w14:paraId="5657708E" w14:textId="77777777" w:rsidR="001D7D9F" w:rsidRPr="0028149E" w:rsidRDefault="001D7D9F" w:rsidP="00A31D6F">
            <w:pPr>
              <w:spacing w:line="276" w:lineRule="auto"/>
              <w:ind w:left="-57" w:right="-57"/>
              <w:jc w:val="center"/>
              <w:rPr>
                <w:rFonts w:eastAsia="Times New Roman"/>
                <w:szCs w:val="24"/>
                <w:lang w:eastAsia="ro-RO"/>
              </w:rPr>
            </w:pPr>
          </w:p>
        </w:tc>
        <w:tc>
          <w:tcPr>
            <w:tcW w:w="461" w:type="pct"/>
          </w:tcPr>
          <w:p w14:paraId="7385D445"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Cod</w:t>
            </w:r>
          </w:p>
        </w:tc>
        <w:tc>
          <w:tcPr>
            <w:tcW w:w="691" w:type="pct"/>
          </w:tcPr>
          <w:p w14:paraId="702D4F5A"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Denumire</w:t>
            </w:r>
          </w:p>
        </w:tc>
        <w:tc>
          <w:tcPr>
            <w:tcW w:w="306" w:type="pct"/>
          </w:tcPr>
          <w:p w14:paraId="154A2C4E"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Tip</w:t>
            </w:r>
          </w:p>
          <w:p w14:paraId="59926282"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a)</w:t>
            </w:r>
          </w:p>
        </w:tc>
        <w:tc>
          <w:tcPr>
            <w:tcW w:w="613" w:type="pct"/>
          </w:tcPr>
          <w:p w14:paraId="5FD9FB94"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Categorie</w:t>
            </w:r>
          </w:p>
          <w:p w14:paraId="48953B40" w14:textId="77777777" w:rsidR="001D7D9F" w:rsidRPr="0028149E" w:rsidRDefault="001D7D9F" w:rsidP="00A31D6F">
            <w:pPr>
              <w:spacing w:line="276" w:lineRule="auto"/>
              <w:ind w:left="-57" w:right="-57"/>
              <w:jc w:val="center"/>
              <w:rPr>
                <w:rFonts w:eastAsia="Times New Roman"/>
                <w:b/>
                <w:bCs/>
                <w:szCs w:val="24"/>
                <w:lang w:eastAsia="ro-RO"/>
              </w:rPr>
            </w:pPr>
            <w:r w:rsidRPr="0028149E">
              <w:rPr>
                <w:rFonts w:eastAsia="Times New Roman"/>
                <w:b/>
                <w:bCs/>
                <w:szCs w:val="24"/>
                <w:lang w:eastAsia="ro-RO"/>
              </w:rPr>
              <w:t>b)</w:t>
            </w:r>
          </w:p>
        </w:tc>
        <w:tc>
          <w:tcPr>
            <w:tcW w:w="694" w:type="pct"/>
          </w:tcPr>
          <w:p w14:paraId="200EE1F7" w14:textId="77777777" w:rsidR="001D7D9F" w:rsidRPr="0028149E" w:rsidRDefault="001D7D9F" w:rsidP="00A31D6F">
            <w:pPr>
              <w:spacing w:line="276" w:lineRule="auto"/>
              <w:ind w:left="-120" w:right="-132"/>
              <w:jc w:val="center"/>
              <w:rPr>
                <w:rFonts w:eastAsia="Times New Roman"/>
                <w:b/>
                <w:bCs/>
                <w:szCs w:val="24"/>
                <w:lang w:eastAsia="ro-RO"/>
              </w:rPr>
            </w:pPr>
            <w:r w:rsidRPr="0028149E">
              <w:rPr>
                <w:rFonts w:eastAsia="Times New Roman"/>
                <w:b/>
                <w:bCs/>
                <w:szCs w:val="24"/>
                <w:lang w:eastAsia="ro-RO"/>
              </w:rPr>
              <w:t>Denumire responsabil</w:t>
            </w:r>
          </w:p>
        </w:tc>
        <w:tc>
          <w:tcPr>
            <w:tcW w:w="461" w:type="pct"/>
            <w:vMerge/>
          </w:tcPr>
          <w:p w14:paraId="75FF80CB" w14:textId="77777777" w:rsidR="001D7D9F" w:rsidRPr="0028149E" w:rsidRDefault="001D7D9F" w:rsidP="00A31D6F">
            <w:pPr>
              <w:spacing w:line="276" w:lineRule="auto"/>
              <w:ind w:left="-120" w:right="-132"/>
              <w:jc w:val="center"/>
              <w:rPr>
                <w:rFonts w:eastAsia="Times New Roman"/>
                <w:szCs w:val="24"/>
                <w:lang w:eastAsia="ro-RO"/>
              </w:rPr>
            </w:pPr>
          </w:p>
        </w:tc>
        <w:tc>
          <w:tcPr>
            <w:tcW w:w="828" w:type="pct"/>
            <w:vMerge/>
          </w:tcPr>
          <w:p w14:paraId="65FCD132" w14:textId="77777777" w:rsidR="001D7D9F" w:rsidRPr="0028149E" w:rsidRDefault="001D7D9F" w:rsidP="00A31D6F">
            <w:pPr>
              <w:spacing w:line="276" w:lineRule="auto"/>
              <w:ind w:left="-120" w:right="-132"/>
              <w:jc w:val="center"/>
              <w:rPr>
                <w:rFonts w:eastAsia="Times New Roman"/>
                <w:szCs w:val="24"/>
                <w:lang w:eastAsia="ro-RO"/>
              </w:rPr>
            </w:pPr>
          </w:p>
        </w:tc>
        <w:tc>
          <w:tcPr>
            <w:tcW w:w="639" w:type="pct"/>
            <w:vMerge/>
          </w:tcPr>
          <w:p w14:paraId="2EF26945" w14:textId="77777777" w:rsidR="001D7D9F" w:rsidRPr="0028149E" w:rsidRDefault="001D7D9F" w:rsidP="00A31D6F">
            <w:pPr>
              <w:spacing w:line="276" w:lineRule="auto"/>
              <w:ind w:left="-120" w:right="-132"/>
              <w:jc w:val="center"/>
              <w:rPr>
                <w:rFonts w:eastAsia="Times New Roman"/>
                <w:szCs w:val="24"/>
                <w:lang w:eastAsia="ro-RO"/>
              </w:rPr>
            </w:pPr>
          </w:p>
        </w:tc>
      </w:tr>
      <w:tr w:rsidR="0047479A" w:rsidRPr="0028149E" w14:paraId="12E68D0E" w14:textId="77777777" w:rsidTr="009E1828">
        <w:trPr>
          <w:jc w:val="center"/>
        </w:trPr>
        <w:tc>
          <w:tcPr>
            <w:tcW w:w="307" w:type="pct"/>
          </w:tcPr>
          <w:p w14:paraId="0CDDAA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1</w:t>
            </w:r>
          </w:p>
        </w:tc>
        <w:tc>
          <w:tcPr>
            <w:tcW w:w="461" w:type="pct"/>
          </w:tcPr>
          <w:p w14:paraId="2EEBFEC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ROSCI 0095</w:t>
            </w:r>
          </w:p>
        </w:tc>
        <w:tc>
          <w:tcPr>
            <w:tcW w:w="691" w:type="pct"/>
          </w:tcPr>
          <w:p w14:paraId="2E993A1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La Sărătură</w:t>
            </w:r>
          </w:p>
        </w:tc>
        <w:tc>
          <w:tcPr>
            <w:tcW w:w="306" w:type="pct"/>
          </w:tcPr>
          <w:p w14:paraId="475711A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SCI</w:t>
            </w:r>
          </w:p>
        </w:tc>
        <w:tc>
          <w:tcPr>
            <w:tcW w:w="613" w:type="pct"/>
          </w:tcPr>
          <w:p w14:paraId="724CE01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Sit Natura 2000</w:t>
            </w:r>
          </w:p>
        </w:tc>
        <w:tc>
          <w:tcPr>
            <w:tcW w:w="694" w:type="pct"/>
          </w:tcPr>
          <w:p w14:paraId="0A3E1446"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ANANP</w:t>
            </w:r>
          </w:p>
        </w:tc>
        <w:tc>
          <w:tcPr>
            <w:tcW w:w="461" w:type="pct"/>
          </w:tcPr>
          <w:p w14:paraId="0A9C7835"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w:t>
            </w:r>
          </w:p>
        </w:tc>
        <w:tc>
          <w:tcPr>
            <w:tcW w:w="828" w:type="pct"/>
          </w:tcPr>
          <w:p w14:paraId="2FBC3444"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w:t>
            </w:r>
          </w:p>
        </w:tc>
        <w:tc>
          <w:tcPr>
            <w:tcW w:w="639" w:type="pct"/>
          </w:tcPr>
          <w:p w14:paraId="622DD238"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w:t>
            </w:r>
          </w:p>
        </w:tc>
      </w:tr>
      <w:tr w:rsidR="0047479A" w:rsidRPr="0028149E" w14:paraId="59675C83" w14:textId="77777777" w:rsidTr="009E1828">
        <w:trPr>
          <w:jc w:val="center"/>
        </w:trPr>
        <w:tc>
          <w:tcPr>
            <w:tcW w:w="307" w:type="pct"/>
          </w:tcPr>
          <w:p w14:paraId="31BE1C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2</w:t>
            </w:r>
          </w:p>
        </w:tc>
        <w:tc>
          <w:tcPr>
            <w:tcW w:w="461" w:type="pct"/>
          </w:tcPr>
          <w:p w14:paraId="65520FAB" w14:textId="77777777" w:rsidR="001D7D9F" w:rsidRPr="0028149E" w:rsidRDefault="001D7D9F" w:rsidP="00A31D6F">
            <w:pPr>
              <w:spacing w:line="276" w:lineRule="auto"/>
              <w:ind w:left="-57" w:right="-57"/>
              <w:jc w:val="center"/>
            </w:pPr>
            <w:r w:rsidRPr="0028149E">
              <w:rPr>
                <w:rFonts w:eastAsia="Times New Roman"/>
              </w:rPr>
              <w:t>RONPA0225</w:t>
            </w:r>
          </w:p>
        </w:tc>
        <w:tc>
          <w:tcPr>
            <w:tcW w:w="691" w:type="pct"/>
          </w:tcPr>
          <w:p w14:paraId="182FF9B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La Sărătură</w:t>
            </w:r>
          </w:p>
        </w:tc>
        <w:tc>
          <w:tcPr>
            <w:tcW w:w="306" w:type="pct"/>
          </w:tcPr>
          <w:p w14:paraId="038B150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RN</w:t>
            </w:r>
          </w:p>
        </w:tc>
        <w:tc>
          <w:tcPr>
            <w:tcW w:w="613" w:type="pct"/>
          </w:tcPr>
          <w:p w14:paraId="09B3897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Națională</w:t>
            </w:r>
          </w:p>
        </w:tc>
        <w:tc>
          <w:tcPr>
            <w:tcW w:w="694" w:type="pct"/>
          </w:tcPr>
          <w:p w14:paraId="47AC4EE0"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ANANP</w:t>
            </w:r>
          </w:p>
        </w:tc>
        <w:tc>
          <w:tcPr>
            <w:tcW w:w="461" w:type="pct"/>
          </w:tcPr>
          <w:p w14:paraId="385AC244"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w:t>
            </w:r>
          </w:p>
        </w:tc>
        <w:tc>
          <w:tcPr>
            <w:tcW w:w="828" w:type="pct"/>
          </w:tcPr>
          <w:p w14:paraId="0CDB6AD8"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18</w:t>
            </w:r>
          </w:p>
        </w:tc>
        <w:tc>
          <w:tcPr>
            <w:tcW w:w="639" w:type="pct"/>
          </w:tcPr>
          <w:p w14:paraId="589EA687" w14:textId="77777777" w:rsidR="001D7D9F" w:rsidRPr="0028149E" w:rsidRDefault="001D7D9F" w:rsidP="00A31D6F">
            <w:pPr>
              <w:spacing w:line="276" w:lineRule="auto"/>
              <w:ind w:left="-120" w:right="-132"/>
              <w:jc w:val="center"/>
              <w:rPr>
                <w:rFonts w:eastAsia="Times New Roman"/>
                <w:szCs w:val="24"/>
                <w:lang w:eastAsia="ro-RO"/>
              </w:rPr>
            </w:pPr>
            <w:r w:rsidRPr="0028149E">
              <w:rPr>
                <w:rFonts w:eastAsia="Times New Roman"/>
                <w:szCs w:val="24"/>
                <w:lang w:eastAsia="ro-RO"/>
              </w:rPr>
              <w:t>100</w:t>
            </w:r>
          </w:p>
        </w:tc>
      </w:tr>
    </w:tbl>
    <w:p w14:paraId="6D54F4C3" w14:textId="77777777" w:rsidR="001D7D9F" w:rsidRDefault="001D7D9F" w:rsidP="001D7D9F">
      <w:pPr>
        <w:spacing w:line="276" w:lineRule="auto"/>
        <w:ind w:firstLine="709"/>
      </w:pPr>
    </w:p>
    <w:p w14:paraId="6F3EE19C" w14:textId="77777777" w:rsidR="001D7D9F" w:rsidRPr="0028149E" w:rsidRDefault="001D7D9F" w:rsidP="001D7D9F">
      <w:pPr>
        <w:spacing w:line="276" w:lineRule="auto"/>
        <w:ind w:firstLine="709"/>
      </w:pPr>
      <w:r w:rsidRPr="0028149E">
        <w:t>Cele două arii naturale protejate ROSCI0095 și RONPA0225 La Sărătură</w:t>
      </w:r>
      <w:r w:rsidRPr="0028149E">
        <w:rPr>
          <w:b/>
        </w:rPr>
        <w:t xml:space="preserve"> </w:t>
      </w:r>
      <w:r w:rsidRPr="0028149E">
        <w:rPr>
          <w:bCs/>
        </w:rPr>
        <w:t xml:space="preserve">se suprapun în întregime, </w:t>
      </w:r>
      <w:r w:rsidRPr="0028149E">
        <w:t>formând o singură unitate cu o suprafață de</w:t>
      </w:r>
      <w:r w:rsidR="00745383">
        <w:t xml:space="preserve"> </w:t>
      </w:r>
      <w:r w:rsidRPr="0028149E">
        <w:t>18 ha (a se vedea harta din Anexa A.3.1).</w:t>
      </w:r>
    </w:p>
    <w:p w14:paraId="5A6218C7" w14:textId="77777777" w:rsidR="001D7D9F" w:rsidRPr="0028149E" w:rsidRDefault="001D7D9F" w:rsidP="001D7D9F">
      <w:pPr>
        <w:spacing w:line="276" w:lineRule="auto"/>
        <w:ind w:firstLine="709"/>
        <w:rPr>
          <w:rFonts w:eastAsia="Times New Roman"/>
          <w:szCs w:val="24"/>
          <w:lang w:eastAsia="ro-RO"/>
        </w:rPr>
      </w:pPr>
    </w:p>
    <w:p w14:paraId="005D74EC" w14:textId="77777777" w:rsidR="001D7D9F" w:rsidRPr="0028149E" w:rsidRDefault="001D7D9F" w:rsidP="001D7D9F">
      <w:pPr>
        <w:pStyle w:val="Titlu3"/>
        <w:spacing w:before="0" w:line="276" w:lineRule="auto"/>
        <w:ind w:firstLine="720"/>
        <w:rPr>
          <w:rStyle w:val="Titlu3Caracter"/>
          <w:b/>
          <w:szCs w:val="24"/>
        </w:rPr>
      </w:pPr>
      <w:bookmarkStart w:id="15" w:name="_Toc535263523"/>
      <w:bookmarkStart w:id="16" w:name="_Toc5550845"/>
      <w:bookmarkStart w:id="17" w:name="_Toc156640896"/>
      <w:r w:rsidRPr="0028149E">
        <w:rPr>
          <w:rStyle w:val="Titlu3Caracter"/>
          <w:b/>
          <w:szCs w:val="24"/>
        </w:rPr>
        <w:t xml:space="preserve">1.3.2. </w:t>
      </w:r>
      <w:r w:rsidRPr="0028149E">
        <w:rPr>
          <w:bCs w:val="0"/>
        </w:rPr>
        <w:t>Localizarea</w:t>
      </w:r>
      <w:r w:rsidRPr="0028149E">
        <w:rPr>
          <w:rStyle w:val="Titlu3Caracter"/>
          <w:b/>
          <w:szCs w:val="24"/>
        </w:rPr>
        <w:t xml:space="preserve"> ariilor naturale protejate vizate de Planul de management</w:t>
      </w:r>
      <w:bookmarkEnd w:id="15"/>
      <w:bookmarkEnd w:id="16"/>
      <w:bookmarkEnd w:id="17"/>
    </w:p>
    <w:p w14:paraId="1C5B210F" w14:textId="77777777" w:rsidR="001D7D9F" w:rsidRPr="0028149E" w:rsidRDefault="001D7D9F" w:rsidP="001D7D9F">
      <w:pPr>
        <w:pStyle w:val="NORMAL0"/>
        <w:spacing w:after="0" w:line="276" w:lineRule="auto"/>
        <w:ind w:firstLine="709"/>
      </w:pPr>
    </w:p>
    <w:p w14:paraId="6F0FED14" w14:textId="77777777" w:rsidR="001D7D9F" w:rsidRPr="0028149E" w:rsidRDefault="001D7D9F" w:rsidP="001D7D9F">
      <w:pPr>
        <w:pStyle w:val="NORMAL0"/>
        <w:spacing w:after="0" w:line="276" w:lineRule="auto"/>
        <w:ind w:firstLine="709"/>
      </w:pPr>
      <w:r>
        <w:t xml:space="preserve">Situl de importanță </w:t>
      </w:r>
      <w:r w:rsidRPr="0028149E">
        <w:t xml:space="preserve"> comunitar</w:t>
      </w:r>
      <w:r>
        <w:t>ă</w:t>
      </w:r>
      <w:r w:rsidRPr="0028149E">
        <w:t xml:space="preserve"> ROSCI0095 și respectiv </w:t>
      </w:r>
      <w:r>
        <w:t xml:space="preserve">rezervația naturală </w:t>
      </w:r>
      <w:r w:rsidRPr="0028149E">
        <w:t>RONPA0225 La Sărătură</w:t>
      </w:r>
      <w:r w:rsidRPr="0028149E">
        <w:rPr>
          <w:b/>
        </w:rPr>
        <w:t xml:space="preserve"> </w:t>
      </w:r>
      <w:r w:rsidRPr="0028149E">
        <w:t>sunt localizate în partea de nord-vest a unității geografice numită Dealurile Bistriței (a se vedea harta din Anexa A.3.2), dispusă pe dreapta culoarului de vale al râului Roșua, la jumătatea distanței între localitățile Tărpiu și Blăjenii de Jos, sub forma unui areal individualizat care se remarcă prin prezența ivirilor de sare la suprafață.</w:t>
      </w:r>
    </w:p>
    <w:p w14:paraId="5106FC12" w14:textId="77777777" w:rsidR="001D7D9F" w:rsidRPr="0028149E" w:rsidRDefault="001D7D9F" w:rsidP="001D7D9F">
      <w:pPr>
        <w:pStyle w:val="NORMAL0"/>
        <w:spacing w:after="0" w:line="276" w:lineRule="auto"/>
        <w:ind w:firstLine="709"/>
      </w:pPr>
      <w:r w:rsidRPr="0028149E">
        <w:t xml:space="preserve">Din punct de vedere </w:t>
      </w:r>
      <w:r>
        <w:t xml:space="preserve"> administrativ</w:t>
      </w:r>
      <w:r w:rsidRPr="0028149E">
        <w:t xml:space="preserve">, ariile naturale protejate se află pe teritoriul județului Bistrița-Năsăud. Teritoriul ariei protejate se află în unitatea </w:t>
      </w:r>
      <w:r>
        <w:t>administrativ</w:t>
      </w:r>
      <w:r w:rsidRPr="0028149E">
        <w:t xml:space="preserve"> teritorială a comunei Șintereag (Gf. Romaniei, vol. III, 1987).</w:t>
      </w:r>
    </w:p>
    <w:p w14:paraId="14011648" w14:textId="77777777" w:rsidR="001D7D9F" w:rsidRPr="0028149E" w:rsidRDefault="001D7D9F" w:rsidP="001D7D9F">
      <w:pPr>
        <w:pStyle w:val="NORMAL0"/>
        <w:spacing w:after="0" w:line="276" w:lineRule="auto"/>
        <w:ind w:firstLine="709"/>
      </w:pPr>
      <w:r w:rsidRPr="0028149E">
        <w:t>Coordonatele geografice ale ariilor protejate ROSCI0095 și RONPA0225 La Sărătură</w:t>
      </w:r>
      <w:r>
        <w:t>,</w:t>
      </w:r>
      <w:r w:rsidRPr="0028149E">
        <w:rPr>
          <w:b/>
        </w:rPr>
        <w:t xml:space="preserve"> </w:t>
      </w:r>
      <w:r w:rsidRPr="0028149E">
        <w:t>măsurate în centrul arealului, sunt: Nord - Est 24</w:t>
      </w:r>
      <w:r w:rsidRPr="0028149E">
        <w:rPr>
          <w:vertAlign w:val="superscript"/>
        </w:rPr>
        <w:t>0</w:t>
      </w:r>
      <w:r w:rsidRPr="0028149E">
        <w:t>21’37</w:t>
      </w:r>
      <w:r w:rsidRPr="0028149E">
        <w:rPr>
          <w:vertAlign w:val="superscript"/>
        </w:rPr>
        <w:t>”</w:t>
      </w:r>
      <w:r w:rsidRPr="0028149E">
        <w:t xml:space="preserve"> și Nord 47</w:t>
      </w:r>
      <w:r w:rsidRPr="0028149E">
        <w:rPr>
          <w:vertAlign w:val="superscript"/>
        </w:rPr>
        <w:t>0</w:t>
      </w:r>
      <w:r w:rsidRPr="0028149E">
        <w:t>11</w:t>
      </w:r>
      <w:r w:rsidRPr="0028149E">
        <w:rPr>
          <w:vertAlign w:val="superscript"/>
        </w:rPr>
        <w:t>’</w:t>
      </w:r>
      <w:r w:rsidRPr="0028149E">
        <w:t>18</w:t>
      </w:r>
      <w:r w:rsidRPr="0028149E">
        <w:rPr>
          <w:vertAlign w:val="superscript"/>
        </w:rPr>
        <w:t>”</w:t>
      </w:r>
      <w:r w:rsidRPr="0028149E">
        <w:t>.</w:t>
      </w:r>
    </w:p>
    <w:p w14:paraId="08C09689" w14:textId="77777777" w:rsidR="001D7D9F" w:rsidRPr="0028149E" w:rsidRDefault="001D7D9F" w:rsidP="001D7D9F">
      <w:pPr>
        <w:pStyle w:val="NORMAL0"/>
        <w:spacing w:after="0" w:line="276" w:lineRule="auto"/>
        <w:ind w:firstLine="709"/>
      </w:pPr>
      <w:r w:rsidRPr="0028149E">
        <w:t>Lungimea sectorului de râu care trece pe la baza ariilor naturale protejate este de aproximativ 0,5 km. Pe suprafața versantului peste care se suprapun ariile protejate s-au format câteva văi scurte, cu caracter torențial, afluente ale râului Roșua.</w:t>
      </w:r>
    </w:p>
    <w:p w14:paraId="5F5BB918" w14:textId="77777777" w:rsidR="001D7D9F" w:rsidRPr="0028149E" w:rsidRDefault="001D7D9F" w:rsidP="001D7D9F">
      <w:pPr>
        <w:pStyle w:val="NORMAL0"/>
        <w:spacing w:after="0" w:line="276" w:lineRule="auto"/>
        <w:ind w:firstLine="709"/>
      </w:pPr>
      <w:r w:rsidRPr="0028149E">
        <w:t>Accesul în zonă se realizează prin intermediul drumului județean DJ 31C care asigură legătura între drumul județean 173B (Năsăud</w:t>
      </w:r>
      <w:r w:rsidR="00745383">
        <w:t xml:space="preserve"> </w:t>
      </w:r>
      <w:r w:rsidRPr="0028149E">
        <w:t>-</w:t>
      </w:r>
      <w:r w:rsidR="00745383">
        <w:t xml:space="preserve"> </w:t>
      </w:r>
      <w:r w:rsidRPr="0028149E">
        <w:t>Bistrița) și drumul județean 151 (Șintereag – Bistrița). În afara acestei artere mai există numeroase alte drumuri cu caracter local care realizează legătura între diferitele localități din apropiere, precum și între arealele rezidențiale și diferitele zone de exercitare a activităților agricole.</w:t>
      </w:r>
    </w:p>
    <w:p w14:paraId="5CD8B7D1" w14:textId="77777777" w:rsidR="001D7D9F" w:rsidRDefault="001D7D9F" w:rsidP="001D7D9F">
      <w:pPr>
        <w:pStyle w:val="NORMAL0"/>
        <w:spacing w:after="0" w:line="276" w:lineRule="auto"/>
        <w:ind w:firstLine="709"/>
      </w:pPr>
    </w:p>
    <w:p w14:paraId="0110AE90" w14:textId="77777777" w:rsidR="00745383" w:rsidRPr="0028149E" w:rsidRDefault="00745383" w:rsidP="009E1828">
      <w:pPr>
        <w:pStyle w:val="NORMAL0"/>
        <w:spacing w:after="0" w:line="276" w:lineRule="auto"/>
        <w:ind w:firstLine="0"/>
      </w:pPr>
    </w:p>
    <w:p w14:paraId="7805716C"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szCs w:val="24"/>
        </w:rPr>
        <w:lastRenderedPageBreak/>
        <w:t xml:space="preserve">Tabel </w:t>
      </w:r>
      <w:r w:rsidRPr="0028149E">
        <w:rPr>
          <w:b w:val="0"/>
          <w:bCs/>
          <w:szCs w:val="24"/>
        </w:rPr>
        <w:fldChar w:fldCharType="begin"/>
      </w:r>
      <w:r w:rsidRPr="0028149E">
        <w:rPr>
          <w:b w:val="0"/>
          <w:bCs/>
          <w:szCs w:val="24"/>
        </w:rPr>
        <w:instrText xml:space="preserve"> SEQ Tabel \* ARABIC </w:instrText>
      </w:r>
      <w:r w:rsidRPr="0028149E">
        <w:rPr>
          <w:b w:val="0"/>
          <w:bCs/>
          <w:szCs w:val="24"/>
        </w:rPr>
        <w:fldChar w:fldCharType="separate"/>
      </w:r>
      <w:r w:rsidR="00A40A3C">
        <w:rPr>
          <w:b w:val="0"/>
          <w:bCs/>
          <w:noProof/>
          <w:szCs w:val="24"/>
        </w:rPr>
        <w:t>4</w:t>
      </w:r>
      <w:r w:rsidRPr="0028149E">
        <w:rPr>
          <w:b w:val="0"/>
          <w:bCs/>
          <w:szCs w:val="24"/>
        </w:rPr>
        <w:fldChar w:fldCharType="end"/>
      </w:r>
      <w:r w:rsidRPr="0028149E">
        <w:rPr>
          <w:b w:val="0"/>
          <w:bCs/>
          <w:szCs w:val="24"/>
        </w:rPr>
        <w:t>.</w:t>
      </w:r>
      <w:r w:rsidRPr="0028149E">
        <w:rPr>
          <w:rFonts w:eastAsia="Times New Roman"/>
          <w:b w:val="0"/>
          <w:bCs/>
          <w:szCs w:val="24"/>
          <w:lang w:eastAsia="ro-RO"/>
        </w:rPr>
        <w:t> </w:t>
      </w:r>
      <w:r w:rsidRPr="0028149E">
        <w:rPr>
          <w:b w:val="0"/>
          <w:bCs/>
          <w:szCs w:val="24"/>
        </w:rPr>
        <w:t>Localizarea</w:t>
      </w:r>
      <w:r w:rsidRPr="0028149E">
        <w:rPr>
          <w:rFonts w:eastAsia="Times New Roman"/>
          <w:b w:val="0"/>
          <w:bCs/>
          <w:szCs w:val="24"/>
          <w:lang w:eastAsia="ro-RO"/>
        </w:rPr>
        <w:t xml:space="preserve"> ariei/ariilor naturale protejate</w:t>
      </w:r>
    </w:p>
    <w:tbl>
      <w:tblPr>
        <w:tblStyle w:val="GrilTabel"/>
        <w:tblW w:w="5000" w:type="pct"/>
        <w:jc w:val="center"/>
        <w:tblLook w:val="04A0" w:firstRow="1" w:lastRow="0" w:firstColumn="1" w:lastColumn="0" w:noHBand="0" w:noVBand="1"/>
      </w:tblPr>
      <w:tblGrid>
        <w:gridCol w:w="1601"/>
        <w:gridCol w:w="1307"/>
        <w:gridCol w:w="1646"/>
        <w:gridCol w:w="1928"/>
        <w:gridCol w:w="1443"/>
        <w:gridCol w:w="1290"/>
      </w:tblGrid>
      <w:tr w:rsidR="001D7D9F" w:rsidRPr="0028149E" w14:paraId="211E7051" w14:textId="77777777" w:rsidTr="00A31D6F">
        <w:trPr>
          <w:tblHeader/>
          <w:jc w:val="center"/>
        </w:trPr>
        <w:tc>
          <w:tcPr>
            <w:tcW w:w="869" w:type="pct"/>
            <w:vMerge w:val="restart"/>
          </w:tcPr>
          <w:p w14:paraId="03DD3566"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Codul și denumirea ariei naturale protejate</w:t>
            </w:r>
          </w:p>
        </w:tc>
        <w:tc>
          <w:tcPr>
            <w:tcW w:w="709" w:type="pct"/>
            <w:vMerge w:val="restart"/>
          </w:tcPr>
          <w:p w14:paraId="58563E21"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Suprafața</w:t>
            </w:r>
          </w:p>
          <w:p w14:paraId="7F9A5B0A"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(ha)</w:t>
            </w:r>
          </w:p>
        </w:tc>
        <w:tc>
          <w:tcPr>
            <w:tcW w:w="893" w:type="pct"/>
            <w:vMerge w:val="restart"/>
          </w:tcPr>
          <w:p w14:paraId="5FA393C7"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Regiunea biogeografică</w:t>
            </w:r>
          </w:p>
          <w:p w14:paraId="216930F5"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w:t>
            </w:r>
          </w:p>
        </w:tc>
        <w:tc>
          <w:tcPr>
            <w:tcW w:w="1046" w:type="pct"/>
            <w:vMerge w:val="restart"/>
          </w:tcPr>
          <w:p w14:paraId="5B87DD8D"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Județul</w:t>
            </w:r>
          </w:p>
        </w:tc>
        <w:tc>
          <w:tcPr>
            <w:tcW w:w="1482" w:type="pct"/>
            <w:gridSpan w:val="2"/>
          </w:tcPr>
          <w:p w14:paraId="064B4D0F"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Localitățile</w:t>
            </w:r>
          </w:p>
          <w:p w14:paraId="11D7DBF8"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(orașe, comune, sate**)</w:t>
            </w:r>
          </w:p>
        </w:tc>
      </w:tr>
      <w:tr w:rsidR="001D7D9F" w:rsidRPr="0028149E" w14:paraId="1CAF1E23" w14:textId="77777777" w:rsidTr="00A31D6F">
        <w:trPr>
          <w:tblHeader/>
          <w:jc w:val="center"/>
        </w:trPr>
        <w:tc>
          <w:tcPr>
            <w:tcW w:w="869" w:type="pct"/>
            <w:vMerge/>
          </w:tcPr>
          <w:p w14:paraId="27C7A83F" w14:textId="77777777" w:rsidR="001D7D9F" w:rsidRPr="0028149E" w:rsidRDefault="001D7D9F" w:rsidP="00A31D6F">
            <w:pPr>
              <w:spacing w:line="276" w:lineRule="auto"/>
              <w:jc w:val="center"/>
              <w:rPr>
                <w:rFonts w:eastAsia="Times New Roman"/>
                <w:b/>
                <w:szCs w:val="24"/>
                <w:lang w:eastAsia="ro-RO"/>
              </w:rPr>
            </w:pPr>
          </w:p>
        </w:tc>
        <w:tc>
          <w:tcPr>
            <w:tcW w:w="709" w:type="pct"/>
            <w:vMerge/>
          </w:tcPr>
          <w:p w14:paraId="318E440A" w14:textId="77777777" w:rsidR="001D7D9F" w:rsidRPr="0028149E" w:rsidRDefault="001D7D9F" w:rsidP="00A31D6F">
            <w:pPr>
              <w:spacing w:line="276" w:lineRule="auto"/>
              <w:jc w:val="center"/>
              <w:rPr>
                <w:rFonts w:eastAsia="Times New Roman"/>
                <w:b/>
                <w:szCs w:val="24"/>
                <w:lang w:eastAsia="ro-RO"/>
              </w:rPr>
            </w:pPr>
          </w:p>
        </w:tc>
        <w:tc>
          <w:tcPr>
            <w:tcW w:w="893" w:type="pct"/>
            <w:vMerge/>
          </w:tcPr>
          <w:p w14:paraId="39D51497" w14:textId="77777777" w:rsidR="001D7D9F" w:rsidRPr="0028149E" w:rsidRDefault="001D7D9F" w:rsidP="00A31D6F">
            <w:pPr>
              <w:spacing w:line="276" w:lineRule="auto"/>
              <w:jc w:val="center"/>
              <w:rPr>
                <w:rFonts w:eastAsia="Times New Roman"/>
                <w:b/>
                <w:szCs w:val="24"/>
                <w:lang w:eastAsia="ro-RO"/>
              </w:rPr>
            </w:pPr>
          </w:p>
        </w:tc>
        <w:tc>
          <w:tcPr>
            <w:tcW w:w="1046" w:type="pct"/>
            <w:vMerge/>
          </w:tcPr>
          <w:p w14:paraId="3E83C058" w14:textId="77777777" w:rsidR="001D7D9F" w:rsidRPr="0028149E" w:rsidRDefault="001D7D9F" w:rsidP="00A31D6F">
            <w:pPr>
              <w:spacing w:line="276" w:lineRule="auto"/>
              <w:jc w:val="center"/>
              <w:rPr>
                <w:rFonts w:eastAsia="Times New Roman"/>
                <w:b/>
                <w:szCs w:val="24"/>
                <w:lang w:eastAsia="ro-RO"/>
              </w:rPr>
            </w:pPr>
          </w:p>
        </w:tc>
        <w:tc>
          <w:tcPr>
            <w:tcW w:w="783" w:type="pct"/>
          </w:tcPr>
          <w:p w14:paraId="5F76C17D"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Localitate</w:t>
            </w:r>
          </w:p>
        </w:tc>
        <w:tc>
          <w:tcPr>
            <w:tcW w:w="700" w:type="pct"/>
          </w:tcPr>
          <w:p w14:paraId="69E9CA39"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Suprafața</w:t>
            </w:r>
          </w:p>
          <w:p w14:paraId="48FFE98A"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(ha)</w:t>
            </w:r>
          </w:p>
        </w:tc>
      </w:tr>
      <w:tr w:rsidR="001D7D9F" w:rsidRPr="0028149E" w14:paraId="00D65FF4" w14:textId="77777777" w:rsidTr="00A31D6F">
        <w:trPr>
          <w:trHeight w:val="659"/>
          <w:jc w:val="center"/>
        </w:trPr>
        <w:tc>
          <w:tcPr>
            <w:tcW w:w="869" w:type="pct"/>
          </w:tcPr>
          <w:p w14:paraId="0523F7B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ROSCI0095 La Sărătură</w:t>
            </w:r>
          </w:p>
        </w:tc>
        <w:tc>
          <w:tcPr>
            <w:tcW w:w="709" w:type="pct"/>
          </w:tcPr>
          <w:p w14:paraId="4FE3CB07" w14:textId="77777777" w:rsidR="001D7D9F" w:rsidRPr="0028149E" w:rsidRDefault="001D7D9F" w:rsidP="00A31D6F">
            <w:pPr>
              <w:spacing w:line="276" w:lineRule="auto"/>
              <w:jc w:val="center"/>
              <w:rPr>
                <w:szCs w:val="24"/>
              </w:rPr>
            </w:pPr>
            <w:r w:rsidRPr="0028149E">
              <w:rPr>
                <w:szCs w:val="24"/>
              </w:rPr>
              <w:t>18</w:t>
            </w:r>
          </w:p>
        </w:tc>
        <w:tc>
          <w:tcPr>
            <w:tcW w:w="893" w:type="pct"/>
          </w:tcPr>
          <w:p w14:paraId="70F09C5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Continentală</w:t>
            </w:r>
          </w:p>
        </w:tc>
        <w:tc>
          <w:tcPr>
            <w:tcW w:w="1046" w:type="pct"/>
          </w:tcPr>
          <w:p w14:paraId="59A9A1E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Bistrița-Năsăud</w:t>
            </w:r>
          </w:p>
        </w:tc>
        <w:tc>
          <w:tcPr>
            <w:tcW w:w="783" w:type="pct"/>
          </w:tcPr>
          <w:p w14:paraId="5BB5B41F" w14:textId="77777777" w:rsidR="001D7D9F" w:rsidRPr="0028149E" w:rsidRDefault="001D7D9F" w:rsidP="00A31D6F">
            <w:pPr>
              <w:spacing w:line="276" w:lineRule="auto"/>
              <w:jc w:val="center"/>
              <w:rPr>
                <w:szCs w:val="24"/>
              </w:rPr>
            </w:pPr>
            <w:r w:rsidRPr="0028149E">
              <w:rPr>
                <w:szCs w:val="24"/>
              </w:rPr>
              <w:t>Șintereag</w:t>
            </w:r>
          </w:p>
        </w:tc>
        <w:tc>
          <w:tcPr>
            <w:tcW w:w="700" w:type="pct"/>
          </w:tcPr>
          <w:p w14:paraId="64CBFDD9" w14:textId="77777777" w:rsidR="001D7D9F" w:rsidRPr="0028149E" w:rsidRDefault="001D7D9F" w:rsidP="00A31D6F">
            <w:pPr>
              <w:spacing w:line="276" w:lineRule="auto"/>
              <w:jc w:val="center"/>
              <w:rPr>
                <w:szCs w:val="24"/>
              </w:rPr>
            </w:pPr>
            <w:r w:rsidRPr="0028149E">
              <w:rPr>
                <w:rStyle w:val="normaltextrun"/>
                <w:shd w:val="clear" w:color="auto" w:fill="FFFFFF"/>
              </w:rPr>
              <w:t>18</w:t>
            </w:r>
          </w:p>
        </w:tc>
      </w:tr>
      <w:tr w:rsidR="001D7D9F" w:rsidRPr="0028149E" w14:paraId="6399B534" w14:textId="77777777" w:rsidTr="00A31D6F">
        <w:trPr>
          <w:jc w:val="center"/>
        </w:trPr>
        <w:tc>
          <w:tcPr>
            <w:tcW w:w="869" w:type="pct"/>
          </w:tcPr>
          <w:p w14:paraId="3B2BB941" w14:textId="77777777" w:rsidR="001D7D9F" w:rsidRPr="0028149E" w:rsidRDefault="001D7D9F" w:rsidP="00A31D6F">
            <w:pPr>
              <w:spacing w:line="276" w:lineRule="auto"/>
              <w:jc w:val="center"/>
              <w:rPr>
                <w:szCs w:val="24"/>
              </w:rPr>
            </w:pPr>
            <w:r w:rsidRPr="0028149E">
              <w:rPr>
                <w:rFonts w:eastAsia="Times New Roman"/>
                <w:szCs w:val="24"/>
                <w:lang w:eastAsia="ro-RO"/>
              </w:rPr>
              <w:t>RONPA0225 La Sărătură</w:t>
            </w:r>
          </w:p>
        </w:tc>
        <w:tc>
          <w:tcPr>
            <w:tcW w:w="709" w:type="pct"/>
          </w:tcPr>
          <w:p w14:paraId="176ED380" w14:textId="77777777" w:rsidR="001D7D9F" w:rsidRPr="0028149E" w:rsidRDefault="001D7D9F" w:rsidP="00A31D6F">
            <w:pPr>
              <w:spacing w:line="276" w:lineRule="auto"/>
              <w:jc w:val="center"/>
              <w:rPr>
                <w:szCs w:val="24"/>
              </w:rPr>
            </w:pPr>
            <w:r w:rsidRPr="0028149E">
              <w:rPr>
                <w:szCs w:val="24"/>
              </w:rPr>
              <w:t>18</w:t>
            </w:r>
          </w:p>
        </w:tc>
        <w:tc>
          <w:tcPr>
            <w:tcW w:w="893" w:type="pct"/>
          </w:tcPr>
          <w:p w14:paraId="11B48F1F" w14:textId="77777777" w:rsidR="001D7D9F" w:rsidRPr="0028149E" w:rsidRDefault="001D7D9F" w:rsidP="00A31D6F">
            <w:pPr>
              <w:spacing w:line="276" w:lineRule="auto"/>
              <w:jc w:val="center"/>
              <w:rPr>
                <w:szCs w:val="24"/>
              </w:rPr>
            </w:pPr>
            <w:r w:rsidRPr="0028149E">
              <w:rPr>
                <w:rFonts w:eastAsia="Times New Roman"/>
                <w:szCs w:val="24"/>
                <w:lang w:eastAsia="ro-RO"/>
              </w:rPr>
              <w:t>Continentală</w:t>
            </w:r>
          </w:p>
        </w:tc>
        <w:tc>
          <w:tcPr>
            <w:tcW w:w="1046" w:type="pct"/>
          </w:tcPr>
          <w:p w14:paraId="56E365E3" w14:textId="77777777" w:rsidR="001D7D9F" w:rsidRPr="0028149E" w:rsidRDefault="001D7D9F" w:rsidP="00A31D6F">
            <w:pPr>
              <w:spacing w:line="276" w:lineRule="auto"/>
              <w:jc w:val="center"/>
              <w:rPr>
                <w:szCs w:val="24"/>
              </w:rPr>
            </w:pPr>
            <w:r w:rsidRPr="0028149E">
              <w:rPr>
                <w:rFonts w:eastAsia="Times New Roman"/>
                <w:szCs w:val="24"/>
                <w:lang w:eastAsia="ro-RO"/>
              </w:rPr>
              <w:t>Bistrița-Năsăud</w:t>
            </w:r>
          </w:p>
        </w:tc>
        <w:tc>
          <w:tcPr>
            <w:tcW w:w="783" w:type="pct"/>
          </w:tcPr>
          <w:p w14:paraId="6CC89632" w14:textId="77777777" w:rsidR="001D7D9F" w:rsidRPr="0028149E" w:rsidRDefault="001D7D9F" w:rsidP="00A31D6F">
            <w:pPr>
              <w:spacing w:line="276" w:lineRule="auto"/>
              <w:jc w:val="center"/>
              <w:rPr>
                <w:szCs w:val="24"/>
              </w:rPr>
            </w:pPr>
            <w:r w:rsidRPr="0028149E">
              <w:rPr>
                <w:szCs w:val="24"/>
              </w:rPr>
              <w:t>Șintereag</w:t>
            </w:r>
          </w:p>
        </w:tc>
        <w:tc>
          <w:tcPr>
            <w:tcW w:w="700" w:type="pct"/>
          </w:tcPr>
          <w:p w14:paraId="6636E91C" w14:textId="77777777" w:rsidR="001D7D9F" w:rsidRPr="0028149E" w:rsidRDefault="001D7D9F" w:rsidP="00A31D6F">
            <w:pPr>
              <w:spacing w:line="276" w:lineRule="auto"/>
              <w:jc w:val="center"/>
              <w:rPr>
                <w:szCs w:val="24"/>
              </w:rPr>
            </w:pPr>
            <w:r w:rsidRPr="0028149E">
              <w:rPr>
                <w:szCs w:val="24"/>
              </w:rPr>
              <w:t>18</w:t>
            </w:r>
          </w:p>
        </w:tc>
      </w:tr>
    </w:tbl>
    <w:p w14:paraId="1AC98A86" w14:textId="77777777" w:rsidR="001D7D9F" w:rsidRPr="0028149E" w:rsidRDefault="001D7D9F" w:rsidP="001D7D9F">
      <w:pPr>
        <w:spacing w:line="276" w:lineRule="auto"/>
        <w:rPr>
          <w:szCs w:val="24"/>
        </w:rPr>
      </w:pPr>
    </w:p>
    <w:p w14:paraId="40D3E91B" w14:textId="77777777" w:rsidR="001D7D9F" w:rsidRPr="0028149E" w:rsidRDefault="001D7D9F" w:rsidP="001D7D9F">
      <w:pPr>
        <w:pStyle w:val="Titlu3"/>
        <w:spacing w:before="0" w:line="276" w:lineRule="auto"/>
        <w:ind w:firstLine="720"/>
        <w:rPr>
          <w:rStyle w:val="Titlu3Caracter"/>
          <w:b/>
          <w:szCs w:val="24"/>
        </w:rPr>
      </w:pPr>
      <w:bookmarkStart w:id="18" w:name="_Toc535263524"/>
      <w:bookmarkStart w:id="19" w:name="_Toc5550846"/>
      <w:bookmarkStart w:id="20" w:name="_Toc156640897"/>
      <w:r w:rsidRPr="0028149E">
        <w:rPr>
          <w:rStyle w:val="Titlu3Caracter"/>
          <w:b/>
          <w:szCs w:val="24"/>
        </w:rPr>
        <w:t>1.3.3. Limitele ariilor naturale protejate vizate de Planul de management</w:t>
      </w:r>
      <w:bookmarkEnd w:id="18"/>
      <w:bookmarkEnd w:id="19"/>
      <w:bookmarkEnd w:id="20"/>
    </w:p>
    <w:p w14:paraId="1CA29404" w14:textId="77777777" w:rsidR="001D7D9F" w:rsidRPr="0028149E" w:rsidRDefault="001D7D9F" w:rsidP="001D7D9F">
      <w:pPr>
        <w:pStyle w:val="NORMAL0"/>
        <w:spacing w:after="0" w:line="276" w:lineRule="auto"/>
        <w:ind w:firstLine="709"/>
      </w:pPr>
    </w:p>
    <w:p w14:paraId="241523D0" w14:textId="77777777" w:rsidR="001D7D9F" w:rsidRPr="0028149E" w:rsidRDefault="001D7D9F" w:rsidP="001D7D9F">
      <w:pPr>
        <w:pStyle w:val="NORMAL0"/>
        <w:spacing w:after="0" w:line="276" w:lineRule="auto"/>
        <w:ind w:firstLine="709"/>
      </w:pPr>
      <w:bookmarkStart w:id="21" w:name="_Toc535263525"/>
      <w:r w:rsidRPr="0028149E">
        <w:t>Limitele sitului ROSCI0095 au fost stabilite inițial în 2007, prin Ordinul ministrului mediului și dezvoltării durabile nr. 1964/2007, cu modificările și completările ulterioare.</w:t>
      </w:r>
    </w:p>
    <w:p w14:paraId="5A0BAB8B" w14:textId="77777777" w:rsidR="001D7D9F" w:rsidRPr="0028149E" w:rsidRDefault="001D7D9F" w:rsidP="001D7D9F">
      <w:pPr>
        <w:pStyle w:val="NORMAL0"/>
        <w:spacing w:after="0" w:line="276" w:lineRule="auto"/>
        <w:ind w:firstLine="709"/>
      </w:pPr>
      <w:r w:rsidRPr="0028149E">
        <w:t>Conform Ordinului nr. 2387 din 29 septembrie 2011 pentru modificarea Ordinului ministrului mediului și dezvoltării durabile nr. 1964/2007, limitele siturilor de importanță comunitară prevăzute în anexa nr. 1, delimitate la precizia scării 1:10.000-1:25.000, în format digital, ca vectori cu referință geografică în sistemul național de proiecție Stereografic 1970, se pun la dispoziție de către autoritatea publică centrală pentru protecția mediului tuturor instituțiilor și persoanelor interesate, prin intermediul propriei pagini web.</w:t>
      </w:r>
    </w:p>
    <w:p w14:paraId="0CC0CA31" w14:textId="77777777" w:rsidR="001D7D9F" w:rsidRPr="0028149E" w:rsidRDefault="001D7D9F" w:rsidP="001D7D9F">
      <w:pPr>
        <w:pStyle w:val="NORMAL0"/>
        <w:spacing w:after="0" w:line="276" w:lineRule="auto"/>
        <w:rPr>
          <w:rStyle w:val="spctbdy"/>
        </w:rPr>
      </w:pPr>
      <w:r w:rsidRPr="0028149E">
        <w:t>În urma publicării</w:t>
      </w:r>
      <w:r w:rsidRPr="0028149E">
        <w:rPr>
          <w:i/>
          <w:iCs/>
        </w:rPr>
        <w:t xml:space="preserve"> </w:t>
      </w:r>
      <w:r w:rsidRPr="0028149E">
        <w:t xml:space="preserve">Ordinului nr. 46 din 12 ianuarie 2016 privind instituirea regimului de arie naturală protejată şi declararea siturilor de importanţă comunitară ca parte integrantă a reţelei ecologice europene Natura 2000 în România, </w:t>
      </w:r>
      <w:r w:rsidRPr="0028149E">
        <w:rPr>
          <w:shd w:val="clear" w:color="auto" w:fill="FFFFFF"/>
        </w:rPr>
        <w:t xml:space="preserve">autoritatea publică centrală pentru protecţia mediului </w:t>
      </w:r>
      <w:r w:rsidRPr="0028149E">
        <w:t>pune la dispoziție</w:t>
      </w:r>
      <w:r w:rsidRPr="0028149E">
        <w:rPr>
          <w:lang w:val="en-US"/>
        </w:rPr>
        <w:t xml:space="preserve"> - </w:t>
      </w:r>
      <w:r w:rsidRPr="0028149E">
        <w:rPr>
          <w:shd w:val="clear" w:color="auto" w:fill="FFFFFF"/>
        </w:rPr>
        <w:t xml:space="preserve">Lista consolidată a siturilor de importanţă comunitară și Limitele siturilor de importanţă comunitară prevăzute în lista consolidată a siturilor de importanţă comunitară, prin intermediul geoportalului INSPIRE al Comisiei Europene (http://inspire-geoportal.ec.europa.eu/discovery/). </w:t>
      </w:r>
    </w:p>
    <w:p w14:paraId="5B197358" w14:textId="77777777" w:rsidR="001D7D9F" w:rsidRDefault="001D7D9F" w:rsidP="001D7D9F">
      <w:pPr>
        <w:pStyle w:val="NORMAL0"/>
        <w:spacing w:after="0" w:line="276" w:lineRule="auto"/>
        <w:ind w:firstLine="709"/>
      </w:pPr>
      <w:r w:rsidRPr="0028149E">
        <w:t>Ultima actualizare a limitelor sitului și a rezervației naturale au fost stabilită prin O</w:t>
      </w:r>
      <w:r>
        <w:t>rdonanței de urgență nr.</w:t>
      </w:r>
      <w:r w:rsidRPr="0028149E">
        <w:t xml:space="preserve"> 49/2016 pentru modificarea Legii nr. 5/2000 privind aprobarea Planului de amenajare a teritoriului național - Secțiunea a III-a - zone protejate (a se vedea harta din Anexa A.3.3).</w:t>
      </w:r>
    </w:p>
    <w:p w14:paraId="7A6AE3FC" w14:textId="77777777" w:rsidR="001D7D9F" w:rsidRPr="0028149E" w:rsidRDefault="001D7D9F" w:rsidP="001D7D9F">
      <w:pPr>
        <w:pStyle w:val="NORMAL0"/>
        <w:spacing w:after="0" w:line="276" w:lineRule="auto"/>
        <w:ind w:firstLine="709"/>
      </w:pPr>
    </w:p>
    <w:p w14:paraId="71B945C3" w14:textId="77777777" w:rsidR="001D7D9F" w:rsidRPr="0028149E" w:rsidRDefault="001D7D9F" w:rsidP="001D7D9F">
      <w:pPr>
        <w:pStyle w:val="Titlu3"/>
        <w:spacing w:before="0" w:line="276" w:lineRule="auto"/>
        <w:ind w:firstLine="720"/>
        <w:rPr>
          <w:rStyle w:val="Titlu3Caracter"/>
          <w:b/>
          <w:szCs w:val="24"/>
        </w:rPr>
      </w:pPr>
      <w:bookmarkStart w:id="22" w:name="_Toc156640898"/>
      <w:r w:rsidRPr="0028149E">
        <w:rPr>
          <w:rStyle w:val="Titlu3Caracter"/>
          <w:b/>
          <w:szCs w:val="24"/>
        </w:rPr>
        <w:t>1.3.4. Zonarea internă a ariei naturale protejate</w:t>
      </w:r>
      <w:bookmarkEnd w:id="22"/>
    </w:p>
    <w:p w14:paraId="6BB6368F" w14:textId="77777777" w:rsidR="001D7D9F" w:rsidRPr="0028149E" w:rsidRDefault="001D7D9F" w:rsidP="001D7D9F">
      <w:pPr>
        <w:pStyle w:val="NORMAL0"/>
        <w:spacing w:after="0" w:line="276" w:lineRule="auto"/>
        <w:ind w:firstLine="709"/>
      </w:pPr>
    </w:p>
    <w:p w14:paraId="4857FB5E" w14:textId="77777777" w:rsidR="001D7D9F" w:rsidRPr="0028149E" w:rsidRDefault="001D7D9F" w:rsidP="001D7D9F">
      <w:pPr>
        <w:pStyle w:val="NORMAL0"/>
        <w:spacing w:after="0" w:line="276" w:lineRule="auto"/>
        <w:ind w:firstLine="709"/>
      </w:pPr>
      <w:r w:rsidRPr="0028149E">
        <w:t>Pentru situl Natura2000 ROSCI0095 La Sărătură și Rezervația Naturală RONPA0225 La Sărătură nu a fost stabilită o zonare internă.</w:t>
      </w:r>
      <w:bookmarkEnd w:id="21"/>
      <w:r w:rsidRPr="0028149E">
        <w:br w:type="page"/>
      </w:r>
    </w:p>
    <w:p w14:paraId="725322E2" w14:textId="77777777" w:rsidR="001D7D9F" w:rsidRPr="0028149E" w:rsidRDefault="001D7D9F" w:rsidP="001D7D9F">
      <w:pPr>
        <w:pStyle w:val="Titlu1"/>
        <w:spacing w:before="0" w:line="276" w:lineRule="auto"/>
        <w:rPr>
          <w:rStyle w:val="Titlu2Caracter"/>
          <w:b/>
          <w:szCs w:val="24"/>
        </w:rPr>
      </w:pPr>
      <w:bookmarkStart w:id="23" w:name="_Toc535263526"/>
      <w:bookmarkStart w:id="24" w:name="_Toc5550847"/>
      <w:bookmarkStart w:id="25" w:name="_Toc156640899"/>
      <w:r w:rsidRPr="0028149E">
        <w:rPr>
          <w:rStyle w:val="Titlu1Caracter"/>
          <w:b/>
          <w:szCs w:val="24"/>
        </w:rPr>
        <w:lastRenderedPageBreak/>
        <w:t>2. MEDIUL ABIOTIC AL ARIILOR NATURALE PROTEJATE</w:t>
      </w:r>
      <w:bookmarkEnd w:id="23"/>
      <w:bookmarkEnd w:id="24"/>
      <w:bookmarkEnd w:id="25"/>
    </w:p>
    <w:p w14:paraId="7A6E1ADB" w14:textId="77777777" w:rsidR="001D7D9F" w:rsidRPr="0028149E" w:rsidRDefault="001D7D9F" w:rsidP="001D7D9F">
      <w:pPr>
        <w:pStyle w:val="NORMAL0"/>
        <w:spacing w:after="0" w:line="276" w:lineRule="auto"/>
        <w:ind w:firstLine="709"/>
      </w:pPr>
      <w:bookmarkStart w:id="26" w:name="_Toc535263527"/>
    </w:p>
    <w:p w14:paraId="6D092CFB" w14:textId="77777777" w:rsidR="001D7D9F" w:rsidRPr="0051306E" w:rsidRDefault="001D7D9F" w:rsidP="001D7D9F">
      <w:pPr>
        <w:pStyle w:val="Titlu2"/>
        <w:spacing w:before="0" w:line="276" w:lineRule="auto"/>
        <w:rPr>
          <w:rStyle w:val="Titlu2Caracter"/>
          <w:b/>
          <w:szCs w:val="24"/>
        </w:rPr>
      </w:pPr>
      <w:bookmarkStart w:id="27" w:name="_Toc5550848"/>
      <w:bookmarkStart w:id="28" w:name="_Toc156640900"/>
      <w:r w:rsidRPr="0051306E">
        <w:rPr>
          <w:rStyle w:val="Titlu2Caracter"/>
          <w:b/>
          <w:szCs w:val="24"/>
        </w:rPr>
        <w:t>2.1. Geologie</w:t>
      </w:r>
      <w:bookmarkEnd w:id="26"/>
      <w:bookmarkEnd w:id="27"/>
      <w:bookmarkEnd w:id="28"/>
    </w:p>
    <w:p w14:paraId="140F88E8" w14:textId="77777777" w:rsidR="001D7D9F" w:rsidRPr="0028149E" w:rsidRDefault="001D7D9F" w:rsidP="001D7D9F">
      <w:pPr>
        <w:pStyle w:val="NORMAL0"/>
        <w:spacing w:after="0" w:line="276" w:lineRule="auto"/>
        <w:ind w:firstLine="709"/>
      </w:pPr>
    </w:p>
    <w:p w14:paraId="3303D92A" w14:textId="77777777" w:rsidR="001D7D9F" w:rsidRPr="0028149E" w:rsidRDefault="001D7D9F" w:rsidP="001D7D9F">
      <w:pPr>
        <w:pStyle w:val="NORMAL0"/>
        <w:spacing w:after="0" w:line="276" w:lineRule="auto"/>
        <w:ind w:firstLine="709"/>
        <w:rPr>
          <w:b/>
        </w:rPr>
      </w:pPr>
      <w:r w:rsidRPr="0028149E">
        <w:t>Ariile naturale protejate ROSCI0095 și RONPA0225 La Sărătură sunt localizate în subunitatea nordică a Dealurilor Bistriței, numită Depresiunea Dumitra, pe versantul drept al văii râului Roșua. Relieful ariei protejate se prezintă sub forma unei suprafețe slab înclinate, cu valori reduse ale unghiurilor de pantă, dar cu intense procese geomorfologice datorate prezenței sării și a lipsei parțiale a vegetației. Aceasta a fost delimitată pe suprafața unui versant de tip glacis, compus din depozite proluvio-deluviale, dintre dealurile Zăpodiei și Cărpinișului de la nord și lunca largă a văii Roșua din apropiere.</w:t>
      </w:r>
    </w:p>
    <w:p w14:paraId="35AEF288" w14:textId="77777777" w:rsidR="001D7D9F" w:rsidRPr="0028149E" w:rsidRDefault="001D7D9F" w:rsidP="001D7D9F">
      <w:pPr>
        <w:pStyle w:val="NORMAL0"/>
        <w:spacing w:after="0" w:line="276" w:lineRule="auto"/>
        <w:ind w:firstLine="709"/>
      </w:pPr>
      <w:r w:rsidRPr="0028149E">
        <w:t>Toate formele de relief și dinamica actuală sunt puse în evidență de structura stratelor geologice. În această zonă acestea au o orientare generală nord-est - sud-vest și o înclinare preponderentă est-vest, orientată spre centrul depresiunii transilvane. Responsabilă de înclinarea stratelor este zona de lăsare tectonică din centrul Câmpiei Transilvaniei. Această coborâre tectonică a stratelor geologice a impus ca trăsătură specifică a reliefului înclinarea spre vest ceea ce a permis ulterior sculptarea reliefului monoclinal ce dă naștere la versanț</w:t>
      </w:r>
      <w:r>
        <w:t>i în cuestă (fronturi de cuestă</w:t>
      </w:r>
      <w:r w:rsidRPr="0028149E">
        <w:t>) și reversuri monoclinale (monoclinuri) (Gf. Romaniei, vol. III, 1987, Mutihac, 1990, Meszaros, Mac, 1995).</w:t>
      </w:r>
    </w:p>
    <w:p w14:paraId="139B0FD2" w14:textId="77777777" w:rsidR="001D7D9F" w:rsidRPr="0028149E" w:rsidRDefault="001D7D9F" w:rsidP="001D7D9F">
      <w:pPr>
        <w:pStyle w:val="NORMAL0"/>
        <w:spacing w:after="0" w:line="276" w:lineRule="auto"/>
        <w:ind w:firstLine="709"/>
      </w:pPr>
      <w:r w:rsidRPr="0028149E">
        <w:t>În Depresiunea Transilvaniei sedimentarea începe după paroxismul laramic de la finele Cretacicului. În timpul erelor geologice (Paleogen și Neogen) sunt depuse serii suprapuse de formațiuni. Importante pentru ariile naturale protejate ROSCI0095 și RONPA0225 La Sărătură sunt cele din depozitele neogene, acestea formând substratul unităților deluroase peste care se suprapune teritoriul ariilor protejate.</w:t>
      </w:r>
    </w:p>
    <w:p w14:paraId="3EBA988C" w14:textId="77777777" w:rsidR="001D7D9F" w:rsidRPr="0028149E" w:rsidRDefault="001D7D9F" w:rsidP="001D7D9F">
      <w:pPr>
        <w:pStyle w:val="NORMAL0"/>
        <w:spacing w:after="0" w:line="276" w:lineRule="auto"/>
        <w:ind w:firstLine="709"/>
      </w:pPr>
      <w:r w:rsidRPr="0028149E">
        <w:t>Începutul perioadei miocenului a fost caracterizată de depozite continental lacustre constituite din argile roșii urmate de gresii cu cărbuni pe mai mult de 100 m grosime. Urmează o serie de depozite depuse în Burdigalian care include nisipuri albe, fine până la grosier, la care se adaugă prundișuri și gresii argiloase gălbui. Peste acestea se adaugă pachete de argile de culoare albăstruie negricioasă și nisipuri sau argile nisipoase glauconitice.</w:t>
      </w:r>
    </w:p>
    <w:p w14:paraId="177B019D" w14:textId="77777777" w:rsidR="001D7D9F" w:rsidRPr="0028149E" w:rsidRDefault="001D7D9F" w:rsidP="001D7D9F">
      <w:pPr>
        <w:pStyle w:val="NORMAL0"/>
        <w:spacing w:after="0" w:line="276" w:lineRule="auto"/>
        <w:ind w:firstLine="709"/>
      </w:pPr>
      <w:r w:rsidRPr="0028149E">
        <w:t>În perioada Badenianului, care urmează după Burdigalian, în evoluția Depresiunii Transilvaniei are loc începutul activității magmatice de la interiorul Carpaților Orientali și din sudul Munților Apuseni, care s-a materializat în depresiune prin depunerea unui material piroclastic în cantități apreciabile a cărui distribuție pe verticală indică succesiunea în timp a momentelor erupțiilor vulcanice. Ca urmare ia naștere complexul tufului de Dej care prezintă în bază un nivel de conglomerate vulcanice, urmate de marne verzui, iar apoi o alternanță de tufuri dacitice și marne (Gf. Romaniei, vol. III, 1987, Mutihac, 1990).</w:t>
      </w:r>
    </w:p>
    <w:p w14:paraId="64F993D6" w14:textId="77777777" w:rsidR="001D7D9F" w:rsidRPr="0028149E" w:rsidRDefault="001D7D9F" w:rsidP="001D7D9F">
      <w:pPr>
        <w:pStyle w:val="NORMAL0"/>
        <w:spacing w:after="0" w:line="276" w:lineRule="auto"/>
        <w:ind w:firstLine="709"/>
      </w:pPr>
      <w:r w:rsidRPr="0028149E">
        <w:t xml:space="preserve">Peste tuful de Dej se depune formațiunea cu sare de vârstă badeniană. Depozitele miocene terminal și pliocene care ocupă depresiunea sunt implicate într-o tectonică de cute diapire pe cele trei laturi, estică, nordică și vestică și de domuri în partea centrală. Pentru această regiune prezența cutelor diapire cu lentile de sare înăuntru reprezintă un fapt foarte important, deoarece sarea ajunge uneori până la suprafață impunând un relief specific și </w:t>
      </w:r>
      <w:r w:rsidRPr="0028149E">
        <w:lastRenderedPageBreak/>
        <w:t>influențând direct și indirect ceilalți factori de modelare. Apariția la zi a lentilei de sare a impus declararea zonei ca arie naturală protejată.</w:t>
      </w:r>
    </w:p>
    <w:p w14:paraId="55A97499" w14:textId="77777777" w:rsidR="001D7D9F" w:rsidRPr="0028149E" w:rsidRDefault="001D7D9F" w:rsidP="001D7D9F">
      <w:pPr>
        <w:pStyle w:val="NORMAL0"/>
        <w:spacing w:after="0" w:line="276" w:lineRule="auto"/>
        <w:ind w:firstLine="709"/>
      </w:pPr>
      <w:r w:rsidRPr="0028149E">
        <w:t>La acestea se adaugă depozitele deluviale-coluviale de vârstă Holocen superioară, care s-au format la contactul dintre baza versanților mai înclinați și lunca râurilor Șieu și Budac. Ultimele depozite sedimentate, începând cu Holocenul superior și până actual, sunt depozitele deluvial/proluviale. Geologia ariilor protejate ROSCI0095 și RONPA0225 La Sărătură</w:t>
      </w:r>
      <w:r w:rsidRPr="0028149E">
        <w:rPr>
          <w:b/>
        </w:rPr>
        <w:t xml:space="preserve"> </w:t>
      </w:r>
      <w:r w:rsidRPr="0028149E">
        <w:t>este reprezentată prin câteva formațiuni de vârstă relativ recentă și foarte recentă (Anexa A.3.5).</w:t>
      </w:r>
    </w:p>
    <w:p w14:paraId="60EAF516" w14:textId="77777777" w:rsidR="001D7D9F" w:rsidRPr="0028149E" w:rsidRDefault="001D7D9F" w:rsidP="001D7D9F">
      <w:pPr>
        <w:pStyle w:val="NORMAL0"/>
        <w:spacing w:after="0" w:line="276" w:lineRule="auto"/>
        <w:ind w:firstLine="709"/>
      </w:pPr>
      <w:r w:rsidRPr="0028149E">
        <w:t>Complexul depozitelor alcătuite din argile, nisipuri, tufuri și sare dețin cea mai mare pondere în alcătuirea substratului ariei protejate, cu o valoare de 99,72% ceea ce înseamnă o suprafață de 17,95 ha. Complexul depozitelor compuse din argile, nisipuri, tufuri, dar fără sare, participă procentual doar cu 0.28% din alcătuirea substratului geologic de aici (însemnând o suprafață de 0.05 ha).</w:t>
      </w:r>
    </w:p>
    <w:p w14:paraId="30C92F39" w14:textId="77777777" w:rsidR="001D7D9F" w:rsidRPr="0028149E" w:rsidRDefault="001D7D9F" w:rsidP="001D7D9F">
      <w:pPr>
        <w:pStyle w:val="NORMAL0"/>
        <w:spacing w:after="0" w:line="276" w:lineRule="auto"/>
        <w:ind w:firstLine="709"/>
      </w:pPr>
      <w:r w:rsidRPr="0028149E">
        <w:t>Prezența sării în substrat a determinat o higroscopicitate ridicată de formațiunilor geologice ceea ce nu a permis instalarea unui strat continuu de vegetație arborescentă și subarborescentă. Nici vegetația ierboasă, în afara unor specii halofile, nu s-a putut dezvolta aici și nici chiar speciile halofile nu au o densitate însemnată și continuitate la nivelul solului. Expoziția sudică cu un gard de insolație ridicat a condus la variații majore de umiditate în sol și la accentuarea fenomenului de “</w:t>
      </w:r>
      <w:r w:rsidRPr="0028149E">
        <w:rPr>
          <w:i/>
          <w:iCs/>
        </w:rPr>
        <w:t>uscăciune fiziologică</w:t>
      </w:r>
      <w:r w:rsidRPr="0028149E">
        <w:t>” la plante. Ca urmare procesele geomorfologice au afectat puternic suprafața de versant peste care se suprapune aria naturală protejată  care a fost puternic afectată de procese de eroziune lineară (șiroire, ravenație, torențialitate) și areală (alunecări superficiale, spălare în suprafață. Prin eroziune lineară s-au dezvoltat o serie de văi de tip ravenă care au erodat puternic arealul. Caracterul temporar și torențial al acestora face ca în timpul ploilor puternice eroziunea să fie foarte agresivă. În plus, lipsa vegetație a permis apariția “</w:t>
      </w:r>
      <w:r w:rsidRPr="0028149E">
        <w:rPr>
          <w:i/>
          <w:iCs/>
        </w:rPr>
        <w:t>cheliturilor</w:t>
      </w:r>
      <w:r w:rsidRPr="0028149E">
        <w:t>” care sunt suprafețe puternic afectate de eroziunea în suprafață, fie prin procese de pluviodenudare, fie prin mici alunecări de teren. Cheliturile însumează o suprafață de 6,29 ha, ceea ce reprezintă 34,94% din totalul ariei protejate. Peisajul geomorfologic general este cel al unui bazinet torențial dezvoltat pe o zonă sărată cu procese geomorfologice de eroziune intense, care ocupă 17,95% din suprafața sitului.</w:t>
      </w:r>
    </w:p>
    <w:p w14:paraId="31257C91" w14:textId="77777777" w:rsidR="001D7D9F" w:rsidRPr="0028149E" w:rsidRDefault="001D7D9F" w:rsidP="001D7D9F">
      <w:pPr>
        <w:spacing w:line="276" w:lineRule="auto"/>
        <w:ind w:firstLine="720"/>
        <w:rPr>
          <w:rFonts w:eastAsia="Times New Roman"/>
          <w:szCs w:val="24"/>
          <w:lang w:eastAsia="ro-RO"/>
        </w:rPr>
      </w:pPr>
      <w:r w:rsidRPr="0028149E">
        <w:rPr>
          <w:rFonts w:eastAsia="Times New Roman"/>
          <w:szCs w:val="24"/>
          <w:lang w:eastAsia="ro-RO"/>
        </w:rPr>
        <w:t>În ceea ce privește habitatul 1530*, dar și speciile de plante din rezervație, acestea sunt strict dependente de învelișul pedologic, fiind extrem de importantă conservarea structurii și compoziției chimice a solurilor de aici.</w:t>
      </w:r>
    </w:p>
    <w:p w14:paraId="06289EDF" w14:textId="77777777" w:rsidR="001D7D9F" w:rsidRPr="0028149E" w:rsidRDefault="001D7D9F" w:rsidP="001D7D9F">
      <w:pPr>
        <w:pStyle w:val="NORMAL0"/>
        <w:spacing w:after="0" w:line="276" w:lineRule="auto"/>
        <w:ind w:firstLine="709"/>
      </w:pPr>
      <w:r w:rsidRPr="0028149E">
        <w:rPr>
          <w:rFonts w:eastAsia="Times New Roman"/>
          <w:lang w:eastAsia="ro-RO"/>
        </w:rPr>
        <w:t>În ceea ce privește speciile de nevertebrate, influența geologiei asupra distribuției și conservării acestora este destul de redusă.</w:t>
      </w:r>
    </w:p>
    <w:p w14:paraId="5F637C78" w14:textId="77777777" w:rsidR="001D7D9F" w:rsidRPr="0028149E" w:rsidRDefault="001D7D9F" w:rsidP="001D7D9F">
      <w:pPr>
        <w:pStyle w:val="NORMAL0"/>
        <w:spacing w:after="0" w:line="276" w:lineRule="auto"/>
        <w:ind w:firstLine="709"/>
      </w:pPr>
    </w:p>
    <w:p w14:paraId="06AAEEEC" w14:textId="77777777" w:rsidR="001D7D9F" w:rsidRPr="0051306E" w:rsidRDefault="001D7D9F" w:rsidP="001D7D9F">
      <w:pPr>
        <w:pStyle w:val="Titlu2"/>
        <w:spacing w:before="0" w:line="276" w:lineRule="auto"/>
        <w:rPr>
          <w:b w:val="0"/>
          <w:bCs w:val="0"/>
          <w:szCs w:val="24"/>
        </w:rPr>
      </w:pPr>
      <w:bookmarkStart w:id="29" w:name="_Toc5550849"/>
      <w:bookmarkStart w:id="30" w:name="_Toc156640901"/>
      <w:r w:rsidRPr="0051306E">
        <w:rPr>
          <w:rStyle w:val="Titlu2Caracter"/>
          <w:b/>
          <w:szCs w:val="24"/>
        </w:rPr>
        <w:t>2.2. Hidrografie</w:t>
      </w:r>
      <w:bookmarkEnd w:id="29"/>
      <w:bookmarkEnd w:id="30"/>
    </w:p>
    <w:p w14:paraId="669C99B7" w14:textId="77777777" w:rsidR="001D7D9F" w:rsidRPr="0028149E" w:rsidRDefault="001D7D9F" w:rsidP="001D7D9F">
      <w:pPr>
        <w:spacing w:line="276" w:lineRule="auto"/>
        <w:ind w:firstLine="709"/>
        <w:rPr>
          <w:rFonts w:eastAsia="Times New Roman"/>
          <w:szCs w:val="24"/>
        </w:rPr>
      </w:pPr>
    </w:p>
    <w:p w14:paraId="20C1F459" w14:textId="77777777" w:rsidR="001D7D9F" w:rsidRPr="0028149E" w:rsidRDefault="001D7D9F" w:rsidP="001D7D9F">
      <w:pPr>
        <w:spacing w:line="276" w:lineRule="auto"/>
        <w:ind w:firstLine="709"/>
        <w:rPr>
          <w:rFonts w:eastAsia="Times New Roman"/>
          <w:bCs/>
          <w:szCs w:val="24"/>
        </w:rPr>
      </w:pPr>
      <w:r w:rsidRPr="0028149E">
        <w:rPr>
          <w:rFonts w:eastAsia="Times New Roman"/>
          <w:bCs/>
          <w:szCs w:val="24"/>
        </w:rPr>
        <w:t xml:space="preserve">Râul </w:t>
      </w:r>
      <w:r w:rsidRPr="0028149E">
        <w:rPr>
          <w:rFonts w:eastAsia="Times New Roman"/>
          <w:szCs w:val="24"/>
        </w:rPr>
        <w:t>Roșua</w:t>
      </w:r>
      <w:r w:rsidRPr="0028149E">
        <w:rPr>
          <w:rFonts w:eastAsia="Times New Roman"/>
          <w:bCs/>
          <w:szCs w:val="24"/>
        </w:rPr>
        <w:t xml:space="preserve"> reprezintă principalul colector al rețelei hidrografice temporare care traversează teritoriul ariilor protejate. Se formează prin confluența văilor Pintic și Moara în localitatea Dumitra. Străbate apoi toată depresiunea Dumitra până la confluența cu Șieul. Bazinul </w:t>
      </w:r>
      <w:r w:rsidRPr="0028149E">
        <w:rPr>
          <w:rFonts w:eastAsia="Times New Roman"/>
          <w:szCs w:val="24"/>
        </w:rPr>
        <w:t>hidrografic</w:t>
      </w:r>
      <w:r w:rsidRPr="0028149E">
        <w:rPr>
          <w:rFonts w:eastAsia="Times New Roman"/>
          <w:bCs/>
          <w:szCs w:val="24"/>
        </w:rPr>
        <w:t xml:space="preserve"> al văii Roșua are o suprafață de 73,06 km</w:t>
      </w:r>
      <w:r w:rsidRPr="0028149E">
        <w:rPr>
          <w:rFonts w:eastAsia="Times New Roman"/>
          <w:bCs/>
          <w:szCs w:val="24"/>
          <w:vertAlign w:val="superscript"/>
        </w:rPr>
        <w:t>2</w:t>
      </w:r>
      <w:r w:rsidRPr="0028149E">
        <w:rPr>
          <w:rFonts w:eastAsia="Times New Roman"/>
          <w:bCs/>
          <w:szCs w:val="24"/>
        </w:rPr>
        <w:t xml:space="preserve">. Lungimea </w:t>
      </w:r>
      <w:r w:rsidRPr="0028149E">
        <w:rPr>
          <w:rFonts w:eastAsia="Times New Roman"/>
          <w:szCs w:val="24"/>
        </w:rPr>
        <w:t>sectorului</w:t>
      </w:r>
      <w:r w:rsidRPr="0028149E">
        <w:rPr>
          <w:rFonts w:eastAsia="Times New Roman"/>
          <w:bCs/>
          <w:szCs w:val="24"/>
        </w:rPr>
        <w:t xml:space="preserve"> râului Roșua în dreptul ariilor protejate este de 0,5 km. Acesta colectează toate cursurile cu caracter temporar care drenează teritoriul ariilor protejate </w:t>
      </w:r>
      <w:r w:rsidRPr="0028149E">
        <w:rPr>
          <w:rFonts w:eastAsia="Times New Roman"/>
          <w:szCs w:val="24"/>
        </w:rPr>
        <w:t>(Anexa A.3.6)</w:t>
      </w:r>
      <w:r w:rsidRPr="0028149E">
        <w:rPr>
          <w:rFonts w:eastAsia="Times New Roman"/>
          <w:bCs/>
          <w:szCs w:val="24"/>
        </w:rPr>
        <w:t xml:space="preserve">. Lungimea însumată a </w:t>
      </w:r>
      <w:r w:rsidRPr="0028149E">
        <w:rPr>
          <w:rFonts w:eastAsia="Times New Roman"/>
          <w:bCs/>
          <w:szCs w:val="24"/>
        </w:rPr>
        <w:lastRenderedPageBreak/>
        <w:t>tuturor acestor cursuri temporare este de 1,16 km, ceea ce reprezintă o medie de 0,8 km/km</w:t>
      </w:r>
      <w:r w:rsidRPr="0028149E">
        <w:rPr>
          <w:rFonts w:eastAsia="Times New Roman"/>
          <w:bCs/>
          <w:szCs w:val="24"/>
          <w:vertAlign w:val="superscript"/>
        </w:rPr>
        <w:t>2</w:t>
      </w:r>
      <w:r w:rsidRPr="0028149E">
        <w:rPr>
          <w:rFonts w:eastAsia="Times New Roman"/>
          <w:bCs/>
          <w:szCs w:val="24"/>
        </w:rPr>
        <w:t>. Sunt cursuri, în general, seci care sunt active doar după perioade cu precipitații bogate.</w:t>
      </w:r>
    </w:p>
    <w:p w14:paraId="4BC7BF44" w14:textId="77777777" w:rsidR="001D7D9F" w:rsidRPr="0028149E" w:rsidRDefault="001D7D9F" w:rsidP="001D7D9F">
      <w:pPr>
        <w:spacing w:line="276" w:lineRule="auto"/>
        <w:ind w:firstLine="709"/>
        <w:rPr>
          <w:rFonts w:eastAsia="Times New Roman"/>
          <w:bCs/>
          <w:szCs w:val="24"/>
        </w:rPr>
      </w:pPr>
      <w:r w:rsidRPr="0028149E">
        <w:rPr>
          <w:rFonts w:eastAsia="Times New Roman"/>
          <w:bCs/>
          <w:szCs w:val="24"/>
        </w:rPr>
        <w:t>În partea superioară a ariilor protejate, prin eroziunea care a ajuns până la lentila de sare din substrat a fost excavată o mică depresiune în care s-a acumulat apa de proveniență pluvio-nivală. Lacul format are o suprafață de 0,6 ha, ceea ce reprezintă 3.33 % din totalul suprafeței ariei protejate. Adâncimea lacului în partea centrală este de aproximativ 1,5 m. Apa lacului are o concentrație de săruri foarte mare, ceea ce creează un mediu puternic alcalin pentru habitatele din jur.</w:t>
      </w:r>
    </w:p>
    <w:p w14:paraId="490171BD" w14:textId="77777777" w:rsidR="001D7D9F" w:rsidRPr="0028149E" w:rsidRDefault="001D7D9F" w:rsidP="001D7D9F">
      <w:pPr>
        <w:spacing w:line="276" w:lineRule="auto"/>
        <w:ind w:firstLine="720"/>
        <w:rPr>
          <w:rFonts w:asciiTheme="majorBidi" w:eastAsia="Times New Roman" w:hAnsiTheme="majorBidi" w:cstheme="majorBidi"/>
          <w:szCs w:val="24"/>
          <w:lang w:eastAsia="ro-RO"/>
        </w:rPr>
      </w:pPr>
      <w:r w:rsidRPr="0028149E">
        <w:rPr>
          <w:rFonts w:eastAsia="Times New Roman"/>
          <w:bCs/>
          <w:szCs w:val="24"/>
        </w:rPr>
        <w:t xml:space="preserve">Regimul hidric joacă un rol important asupra atât asupra tipurilor de habitate de interes conservativ, cât și asupra speciilor de herpetofaună dependente de habitatele acvative. </w:t>
      </w:r>
      <w:r w:rsidRPr="0028149E">
        <w:rPr>
          <w:rFonts w:asciiTheme="majorBidi" w:eastAsia="Times New Roman" w:hAnsiTheme="majorBidi" w:cstheme="majorBidi"/>
          <w:szCs w:val="24"/>
          <w:lang w:eastAsia="ro-RO"/>
        </w:rPr>
        <w:t xml:space="preserve">Speciile de amfibieni depind de prezența habitatelor acvatice. Reproducerea speciilor din genul </w:t>
      </w:r>
      <w:r w:rsidRPr="0028149E">
        <w:rPr>
          <w:rFonts w:asciiTheme="majorBidi" w:eastAsia="Times New Roman" w:hAnsiTheme="majorBidi" w:cstheme="majorBidi"/>
          <w:i/>
          <w:iCs/>
          <w:szCs w:val="24"/>
          <w:lang w:eastAsia="ro-RO"/>
        </w:rPr>
        <w:t>Bombina,</w:t>
      </w:r>
      <w:r w:rsidRPr="0028149E">
        <w:rPr>
          <w:rFonts w:asciiTheme="majorBidi" w:eastAsia="Times New Roman" w:hAnsiTheme="majorBidi" w:cstheme="majorBidi"/>
          <w:szCs w:val="24"/>
          <w:lang w:eastAsia="ro-RO"/>
        </w:rPr>
        <w:t xml:space="preserve"> dar și </w:t>
      </w:r>
      <w:r w:rsidRPr="0028149E">
        <w:rPr>
          <w:rFonts w:asciiTheme="majorBidi" w:eastAsia="Times New Roman" w:hAnsiTheme="majorBidi" w:cstheme="majorBidi"/>
          <w:i/>
          <w:iCs/>
          <w:szCs w:val="24"/>
          <w:lang w:eastAsia="ro-RO"/>
        </w:rPr>
        <w:t xml:space="preserve">Triturus </w:t>
      </w:r>
      <w:r w:rsidRPr="0028149E">
        <w:rPr>
          <w:rFonts w:asciiTheme="majorBidi" w:eastAsia="Times New Roman" w:hAnsiTheme="majorBidi" w:cstheme="majorBidi"/>
          <w:szCs w:val="24"/>
          <w:lang w:eastAsia="ro-RO"/>
        </w:rPr>
        <w:t>depinde de habitate acvatice temporare de mici dimensiuni și apă puțin adâncă. Astfel orice tip de sol, ori formațiune geologică sau de relief care face posibilă apariția acestor habitate umede sunt prielnice speciilor.</w:t>
      </w:r>
    </w:p>
    <w:p w14:paraId="577537ED" w14:textId="77777777" w:rsidR="001D7D9F" w:rsidRPr="0028149E" w:rsidRDefault="001D7D9F" w:rsidP="001D7D9F">
      <w:pPr>
        <w:spacing w:line="276" w:lineRule="auto"/>
        <w:ind w:firstLine="709"/>
        <w:rPr>
          <w:rFonts w:eastAsia="Times New Roman"/>
          <w:bCs/>
          <w:szCs w:val="24"/>
        </w:rPr>
      </w:pPr>
    </w:p>
    <w:p w14:paraId="46EF57E3" w14:textId="77777777" w:rsidR="001D7D9F" w:rsidRPr="0051306E" w:rsidRDefault="001D7D9F" w:rsidP="001D7D9F">
      <w:pPr>
        <w:pStyle w:val="Titlu2"/>
        <w:spacing w:before="0" w:line="276" w:lineRule="auto"/>
        <w:rPr>
          <w:rStyle w:val="Titlu2Caracter"/>
          <w:b/>
          <w:szCs w:val="24"/>
        </w:rPr>
      </w:pPr>
      <w:bookmarkStart w:id="31" w:name="_Toc5550850"/>
      <w:bookmarkStart w:id="32" w:name="_Toc156640902"/>
      <w:r w:rsidRPr="0051306E">
        <w:rPr>
          <w:rStyle w:val="Titlu2Caracter"/>
          <w:b/>
          <w:szCs w:val="24"/>
        </w:rPr>
        <w:t>2.3. Pedologie</w:t>
      </w:r>
      <w:bookmarkEnd w:id="31"/>
      <w:bookmarkEnd w:id="32"/>
    </w:p>
    <w:p w14:paraId="670B82AB" w14:textId="77777777" w:rsidR="001D7D9F" w:rsidRPr="0028149E" w:rsidRDefault="001D7D9F" w:rsidP="001D7D9F">
      <w:pPr>
        <w:spacing w:line="276" w:lineRule="auto"/>
        <w:ind w:firstLine="709"/>
        <w:rPr>
          <w:rFonts w:eastAsia="Times New Roman"/>
          <w:szCs w:val="24"/>
        </w:rPr>
      </w:pPr>
    </w:p>
    <w:p w14:paraId="3FA0C6D8"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 xml:space="preserve">Pe teritoriul </w:t>
      </w:r>
      <w:r w:rsidRPr="0028149E">
        <w:rPr>
          <w:szCs w:val="24"/>
        </w:rPr>
        <w:t xml:space="preserve">ROSCI0095 și RONPA0225 La Sărătură </w:t>
      </w:r>
      <w:r w:rsidRPr="0028149E">
        <w:rPr>
          <w:rFonts w:eastAsia="Times New Roman"/>
          <w:szCs w:val="24"/>
        </w:rPr>
        <w:t>(conform Sistemului Român de Clasificare a Solurilor - SRCS) a fost identificată o varietate de soluri împărțite în clase și tipuri. În sistemul de clasificare SRCS clasele și tipurile de sol sunt prezentate într-o ordine dictată de factorii zonali și azonali ai zonei în care se încadrează.</w:t>
      </w:r>
    </w:p>
    <w:p w14:paraId="15F91574"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Au fost identificate următoarele clase de soluri:</w:t>
      </w:r>
    </w:p>
    <w:p w14:paraId="0FB8B379" w14:textId="77777777" w:rsidR="001D7D9F" w:rsidRPr="0028149E" w:rsidRDefault="001D7D9F" w:rsidP="001D7D9F">
      <w:pPr>
        <w:numPr>
          <w:ilvl w:val="0"/>
          <w:numId w:val="9"/>
        </w:numPr>
        <w:spacing w:line="276" w:lineRule="auto"/>
        <w:ind w:left="1134"/>
        <w:rPr>
          <w:rFonts w:eastAsia="Times New Roman"/>
          <w:iCs/>
          <w:szCs w:val="24"/>
        </w:rPr>
      </w:pPr>
      <w:r w:rsidRPr="0028149E">
        <w:rPr>
          <w:rFonts w:eastAsia="Times New Roman"/>
          <w:iCs/>
          <w:szCs w:val="24"/>
        </w:rPr>
        <w:t xml:space="preserve">Cambisoluri, reprezentate prin </w:t>
      </w:r>
      <w:r w:rsidRPr="0028149E">
        <w:rPr>
          <w:rFonts w:eastAsia="Times New Roman"/>
          <w:i/>
          <w:szCs w:val="24"/>
        </w:rPr>
        <w:t>solurile brune eumezobazice tipice;</w:t>
      </w:r>
    </w:p>
    <w:p w14:paraId="3BC9E281" w14:textId="77777777" w:rsidR="001D7D9F" w:rsidRPr="0028149E" w:rsidRDefault="001D7D9F" w:rsidP="001D7D9F">
      <w:pPr>
        <w:numPr>
          <w:ilvl w:val="0"/>
          <w:numId w:val="9"/>
        </w:numPr>
        <w:spacing w:line="276" w:lineRule="auto"/>
        <w:ind w:left="1134"/>
        <w:rPr>
          <w:rFonts w:eastAsia="Times New Roman"/>
          <w:iCs/>
          <w:szCs w:val="24"/>
        </w:rPr>
      </w:pPr>
      <w:r w:rsidRPr="0028149E">
        <w:rPr>
          <w:rFonts w:eastAsia="Times New Roman"/>
          <w:iCs/>
          <w:szCs w:val="24"/>
        </w:rPr>
        <w:t xml:space="preserve">Solurile hidromorfe, reprezentate prin </w:t>
      </w:r>
      <w:r w:rsidRPr="0028149E">
        <w:rPr>
          <w:rFonts w:eastAsia="Times New Roman"/>
          <w:i/>
          <w:szCs w:val="24"/>
        </w:rPr>
        <w:t>lăcoviști</w:t>
      </w:r>
      <w:r w:rsidRPr="0028149E">
        <w:rPr>
          <w:rFonts w:eastAsia="Times New Roman"/>
          <w:iCs/>
          <w:szCs w:val="24"/>
        </w:rPr>
        <w:t>;</w:t>
      </w:r>
    </w:p>
    <w:p w14:paraId="4B033585" w14:textId="77777777" w:rsidR="001D7D9F" w:rsidRPr="0028149E" w:rsidRDefault="001D7D9F" w:rsidP="001D7D9F">
      <w:pPr>
        <w:numPr>
          <w:ilvl w:val="0"/>
          <w:numId w:val="9"/>
        </w:numPr>
        <w:spacing w:line="276" w:lineRule="auto"/>
        <w:ind w:left="1134"/>
        <w:rPr>
          <w:rFonts w:eastAsia="Times New Roman"/>
          <w:iCs/>
          <w:szCs w:val="24"/>
        </w:rPr>
      </w:pPr>
      <w:r w:rsidRPr="0028149E">
        <w:rPr>
          <w:rFonts w:eastAsia="Times New Roman"/>
          <w:iCs/>
          <w:szCs w:val="24"/>
        </w:rPr>
        <w:t xml:space="preserve">Solurile halomorfe, reprezentate prin </w:t>
      </w:r>
      <w:r w:rsidRPr="0028149E">
        <w:rPr>
          <w:rFonts w:eastAsia="Times New Roman"/>
          <w:i/>
          <w:szCs w:val="24"/>
        </w:rPr>
        <w:t>solonceacuri</w:t>
      </w:r>
      <w:r w:rsidRPr="0028149E">
        <w:rPr>
          <w:rFonts w:eastAsia="Times New Roman"/>
          <w:iCs/>
          <w:szCs w:val="24"/>
        </w:rPr>
        <w:t>.</w:t>
      </w:r>
    </w:p>
    <w:p w14:paraId="5529142B" w14:textId="77777777" w:rsidR="001D7D9F" w:rsidRPr="0028149E" w:rsidRDefault="001D7D9F" w:rsidP="001D7D9F">
      <w:pPr>
        <w:spacing w:line="276" w:lineRule="auto"/>
        <w:ind w:firstLine="709"/>
        <w:rPr>
          <w:rFonts w:eastAsia="Times New Roman"/>
          <w:iCs/>
          <w:szCs w:val="24"/>
        </w:rPr>
      </w:pPr>
      <w:bookmarkStart w:id="33" w:name="_Hlk117621988"/>
      <w:r w:rsidRPr="0028149E">
        <w:rPr>
          <w:rFonts w:eastAsia="Times New Roman"/>
          <w:iCs/>
          <w:szCs w:val="24"/>
        </w:rPr>
        <w:t xml:space="preserve">În prezentarea acestor clase de soluri, cu unitățile, tipurile și subtipurile lor pe harta pedologică atașată în </w:t>
      </w:r>
      <w:r w:rsidRPr="0028149E">
        <w:rPr>
          <w:rFonts w:eastAsia="Times New Roman"/>
          <w:szCs w:val="24"/>
        </w:rPr>
        <w:t>Anexa A.3.7</w:t>
      </w:r>
      <w:r w:rsidRPr="0028149E">
        <w:rPr>
          <w:rFonts w:eastAsia="Times New Roman"/>
          <w:iCs/>
          <w:szCs w:val="24"/>
        </w:rPr>
        <w:t xml:space="preserve">, s-a ținut cont de răspândirea lor în teritoriu și de modul în care acestea se combină pe cuprinsul teritoriului ariilor protejate. </w:t>
      </w:r>
      <w:bookmarkEnd w:id="33"/>
    </w:p>
    <w:p w14:paraId="23F7A232" w14:textId="77777777" w:rsidR="001D7D9F" w:rsidRPr="0028149E" w:rsidRDefault="001D7D9F" w:rsidP="001D7D9F">
      <w:pPr>
        <w:spacing w:line="276" w:lineRule="auto"/>
        <w:ind w:firstLine="709"/>
        <w:rPr>
          <w:rFonts w:eastAsia="Times New Roman"/>
          <w:iCs/>
          <w:szCs w:val="24"/>
        </w:rPr>
      </w:pPr>
      <w:r w:rsidRPr="0028149E">
        <w:rPr>
          <w:rFonts w:eastAsia="Times New Roman"/>
          <w:b/>
          <w:szCs w:val="24"/>
        </w:rPr>
        <w:t>Cambisolurile</w:t>
      </w:r>
      <w:r w:rsidRPr="0028149E">
        <w:rPr>
          <w:rFonts w:eastAsia="Times New Roman"/>
          <w:szCs w:val="24"/>
        </w:rPr>
        <w:t xml:space="preserve"> s</w:t>
      </w:r>
      <w:r w:rsidRPr="0028149E">
        <w:rPr>
          <w:rFonts w:eastAsia="Times New Roman"/>
          <w:iCs/>
          <w:szCs w:val="24"/>
        </w:rPr>
        <w:t>unt răspândite sub form</w:t>
      </w:r>
      <w:r>
        <w:rPr>
          <w:rFonts w:eastAsia="Times New Roman"/>
          <w:iCs/>
          <w:szCs w:val="24"/>
        </w:rPr>
        <w:t>a</w:t>
      </w:r>
      <w:r w:rsidRPr="0028149E">
        <w:rPr>
          <w:rFonts w:eastAsia="Times New Roman"/>
          <w:iCs/>
          <w:szCs w:val="24"/>
        </w:rPr>
        <w:t xml:space="preserve"> a trei areale discontinue situate spre exteriorul ariilor protejate. Împreună dețin o suprafață de 2,14 ha, reprezentând 11,90% din totalul ariilor protejate. </w:t>
      </w:r>
      <w:r w:rsidRPr="0028149E">
        <w:rPr>
          <w:rFonts w:eastAsia="Times New Roman"/>
          <w:i/>
          <w:iCs/>
          <w:szCs w:val="24"/>
        </w:rPr>
        <w:t>Solurile brune eu-mezobazice</w:t>
      </w:r>
      <w:r w:rsidRPr="0028149E">
        <w:rPr>
          <w:rFonts w:eastAsia="Times New Roman"/>
          <w:iCs/>
          <w:szCs w:val="24"/>
        </w:rPr>
        <w:t xml:space="preserve"> au avut ca material parental diferite tipuri de depozite geologice de </w:t>
      </w:r>
      <w:r w:rsidRPr="0028149E">
        <w:rPr>
          <w:rFonts w:eastAsia="Times New Roman"/>
          <w:szCs w:val="24"/>
        </w:rPr>
        <w:t>nisipuri</w:t>
      </w:r>
      <w:r w:rsidRPr="0028149E">
        <w:rPr>
          <w:rFonts w:eastAsia="Times New Roman"/>
          <w:iCs/>
          <w:szCs w:val="24"/>
        </w:rPr>
        <w:t>, tufuri și care formează geologia arealului.</w:t>
      </w:r>
    </w:p>
    <w:p w14:paraId="6E161334" w14:textId="77777777" w:rsidR="001D7D9F" w:rsidRPr="0028149E" w:rsidRDefault="001D7D9F" w:rsidP="001D7D9F">
      <w:pPr>
        <w:spacing w:line="276" w:lineRule="auto"/>
        <w:ind w:firstLine="709"/>
        <w:rPr>
          <w:rFonts w:eastAsia="Times New Roman"/>
          <w:iCs/>
          <w:szCs w:val="24"/>
        </w:rPr>
      </w:pPr>
      <w:r w:rsidRPr="0028149E">
        <w:rPr>
          <w:rFonts w:eastAsia="Times New Roman"/>
          <w:iCs/>
          <w:szCs w:val="24"/>
        </w:rPr>
        <w:t xml:space="preserve">Au un </w:t>
      </w:r>
      <w:r w:rsidRPr="0028149E">
        <w:rPr>
          <w:rFonts w:eastAsia="Times New Roman"/>
          <w:szCs w:val="24"/>
        </w:rPr>
        <w:t>profil</w:t>
      </w:r>
      <w:r w:rsidRPr="0028149E">
        <w:rPr>
          <w:rFonts w:eastAsia="Times New Roman"/>
          <w:iCs/>
          <w:szCs w:val="24"/>
        </w:rPr>
        <w:t xml:space="preserve"> pedogenetic de tipul Ao – Bv – C (A ocric, B cambic și materialul parental C), iar datorită faptului că materialul parental (tipurile de roci) pe care s-au format sunt bogate în săruri chimice (carbonați, sulfați, cloruri) au un grad de saturație în baze ridicat și un pH slab alcalin. Solurile brune eu-mezobazice au textură fină aici, au o structură bine definită și o bioacumulare </w:t>
      </w:r>
      <w:r w:rsidRPr="0028149E">
        <w:rPr>
          <w:rFonts w:eastAsia="Times New Roman"/>
          <w:szCs w:val="24"/>
        </w:rPr>
        <w:t>sporită</w:t>
      </w:r>
      <w:r w:rsidRPr="0028149E">
        <w:rPr>
          <w:rFonts w:eastAsia="Times New Roman"/>
          <w:iCs/>
          <w:szCs w:val="24"/>
        </w:rPr>
        <w:t>, unde predomină acizii humici.</w:t>
      </w:r>
    </w:p>
    <w:p w14:paraId="5FEBB730"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Solurile hidromorfe</w:t>
      </w:r>
      <w:r w:rsidRPr="0028149E">
        <w:rPr>
          <w:rFonts w:eastAsia="Times New Roman"/>
          <w:szCs w:val="24"/>
        </w:rPr>
        <w:t xml:space="preserve"> cuprind </w:t>
      </w:r>
      <w:r w:rsidRPr="0028149E">
        <w:rPr>
          <w:rFonts w:eastAsia="Times New Roman"/>
          <w:i/>
          <w:iCs/>
          <w:szCs w:val="24"/>
        </w:rPr>
        <w:t>lăcoviștile</w:t>
      </w:r>
      <w:r w:rsidRPr="0028149E">
        <w:rPr>
          <w:rFonts w:eastAsia="Times New Roman"/>
          <w:szCs w:val="24"/>
        </w:rPr>
        <w:t>, care sunt un rezultat al hidromorfiei datorate apei din pânza freatică apropiată de suprafață. Apar sub forma unui singur areal în partea estică a ariilor protejate și ocupă 0,51 ha, ceea ce înseamnă 2,82% din suprafața totală.</w:t>
      </w:r>
    </w:p>
    <w:p w14:paraId="70DF8BAB"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Lăcoviștile se dezvoltă pe forme de relief joase, slab drenate. Principalul factor în geneza lor îl reprezintă apa freatică,</w:t>
      </w:r>
      <w:r w:rsidRPr="0028149E">
        <w:rPr>
          <w:rFonts w:eastAsia="Garamond"/>
          <w:szCs w:val="24"/>
        </w:rPr>
        <w:t xml:space="preserve"> unde poziționarea superficială a nivelurilor piezometrice mențin solul și substratul permanent supraumectat în defavoarea unei circulații optime a aerului</w:t>
      </w:r>
      <w:r w:rsidRPr="0028149E">
        <w:rPr>
          <w:rFonts w:eastAsia="Times New Roman"/>
          <w:szCs w:val="24"/>
        </w:rPr>
        <w:t xml:space="preserve">. Profilul lăcoviștilor este de tipul Am – CGr (orizontul A molic și orizontul parental C </w:t>
      </w:r>
      <w:r w:rsidRPr="0028149E">
        <w:rPr>
          <w:rFonts w:eastAsia="Times New Roman"/>
          <w:szCs w:val="24"/>
        </w:rPr>
        <w:lastRenderedPageBreak/>
        <w:t>combinat cu orizontul Gr – de reducere sau gleic), iar principala caracteristică morfologică a lăcoviștilor este culoarea neutră (verzuie, cenușie sau albăstrie).</w:t>
      </w:r>
    </w:p>
    <w:p w14:paraId="4AFE1A27"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Lăcoviștile din cuprinsul arealului protejat sunt soluri cu un procent relativ ridicat in baze în care predomină Na, Ca și Mg. Se formează pe terenuri acoperite cu o bogată fitocenoză ierboasă din descompunerea căreia rezultă orizontul Am (Ianoș, Gh., 1999 și Puiu, Șt,. 1983).</w:t>
      </w:r>
    </w:p>
    <w:p w14:paraId="113E2DE7"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Solurile halomorfe</w:t>
      </w:r>
      <w:r w:rsidRPr="0028149E">
        <w:rPr>
          <w:rFonts w:eastAsia="Times New Roman"/>
          <w:szCs w:val="24"/>
        </w:rPr>
        <w:t xml:space="preserve"> au un caracter de apariție intrazonal fiind condiționate de existența unor factori favorabili locali. Solurile de acest tip conțin o mare concentrație de săruri provenite în acest caz din substrat. C</w:t>
      </w:r>
      <w:r>
        <w:rPr>
          <w:rFonts w:eastAsia="Times New Roman"/>
          <w:szCs w:val="24"/>
        </w:rPr>
        <w:t xml:space="preserve">el mai mare procent de săruri este de </w:t>
      </w:r>
      <w:r w:rsidRPr="0028149E">
        <w:rPr>
          <w:rFonts w:eastAsia="Times New Roman"/>
          <w:szCs w:val="24"/>
        </w:rPr>
        <w:t xml:space="preserve"> NaCl, urmat de Na</w:t>
      </w:r>
      <w:r w:rsidRPr="0028149E">
        <w:rPr>
          <w:rFonts w:eastAsia="Times New Roman"/>
          <w:szCs w:val="24"/>
          <w:vertAlign w:val="subscript"/>
        </w:rPr>
        <w:t>2</w:t>
      </w:r>
      <w:r w:rsidRPr="0028149E">
        <w:rPr>
          <w:rFonts w:eastAsia="Times New Roman"/>
          <w:szCs w:val="24"/>
        </w:rPr>
        <w:t>SO</w:t>
      </w:r>
      <w:r w:rsidRPr="0028149E">
        <w:rPr>
          <w:rFonts w:eastAsia="Times New Roman"/>
          <w:szCs w:val="24"/>
          <w:vertAlign w:val="subscript"/>
        </w:rPr>
        <w:t xml:space="preserve">4, </w:t>
      </w:r>
      <w:r w:rsidRPr="0028149E">
        <w:rPr>
          <w:rFonts w:eastAsia="Times New Roman"/>
          <w:szCs w:val="24"/>
        </w:rPr>
        <w:t>MgCl și altele.</w:t>
      </w:r>
    </w:p>
    <w:p w14:paraId="1973A154" w14:textId="77777777" w:rsidR="001D7D9F" w:rsidRPr="0028149E" w:rsidRDefault="001D7D9F" w:rsidP="001D7D9F">
      <w:pPr>
        <w:spacing w:line="276" w:lineRule="auto"/>
        <w:ind w:firstLine="709"/>
        <w:rPr>
          <w:rFonts w:eastAsia="Times New Roman"/>
          <w:szCs w:val="24"/>
        </w:rPr>
      </w:pPr>
      <w:r w:rsidRPr="0028149E">
        <w:rPr>
          <w:rFonts w:eastAsia="Times New Roman"/>
          <w:i/>
          <w:iCs/>
          <w:szCs w:val="24"/>
        </w:rPr>
        <w:t xml:space="preserve">Solonceacurile </w:t>
      </w:r>
      <w:r w:rsidRPr="0028149E">
        <w:rPr>
          <w:rFonts w:eastAsia="Times New Roman"/>
          <w:szCs w:val="24"/>
        </w:rPr>
        <w:t>reprezintă tipul de sol halomorf existent aici. Apariția l</w:t>
      </w:r>
      <w:r>
        <w:rPr>
          <w:rFonts w:eastAsia="Times New Roman"/>
          <w:szCs w:val="24"/>
        </w:rPr>
        <w:t>or</w:t>
      </w:r>
      <w:r w:rsidRPr="0028149E">
        <w:rPr>
          <w:rFonts w:eastAsia="Times New Roman"/>
          <w:szCs w:val="24"/>
        </w:rPr>
        <w:t xml:space="preserve"> are legătură directă cu lentilele de sare din substrat care au ajuns până la suprafață. Au o concentrație mare de săruri solubile (în primii 20-25 cm) de peste 1% salinizare clorurică, sau de peste 1,5% salinizare sulfatică. În același timp, pe orizontul A apare un orizont salic (sa). Profilul solonceacurilor este de tipul (A-Bsa-CGosc), aceste orizonturi fiind slab conturate, de culoare cenușie, sau când este un aport de materie organică culoarea poate fi mai închisă. </w:t>
      </w:r>
    </w:p>
    <w:p w14:paraId="0400E604"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Solonceacurile ocupă aici o suprafață de 15,35 ha, ceea ce înseamnă 85,28%, practic fiind cel mai răspândit tip de sol din ariile protejate. Profilul solonceacurilor de aici este de tipul (Aosa-Csc) în care domină sărurile clorurice. Datorită higroscopicității sărurilor pe care le conțin, solonceacurile tipice par umede, mai ales în prima parte a zilei.</w:t>
      </w:r>
    </w:p>
    <w:p w14:paraId="3184DA68"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Din cauza presiunii osmotice mare a soluției de sol cauzată de concentrația mare de săruri, și care împiedică absorbția normală a ionilor de către plante, aceste soluri nu pot fi folosite neameliorate în cultura plantelor. Ariile protejate sunt ocupate de pajiști în perioada mai ploioasă, pentru ca în perioadele mai uscate să reziste doar speciile halofile, dar și acestea rare, cu frecvente sectoare în care vegetația lipsește denumite popular “chelituri”. Ca urmare a lipsei vegetației acumularea humusului este slabă ceea ce se va reflecta într-un conținut redus de nutrienți.</w:t>
      </w:r>
    </w:p>
    <w:p w14:paraId="50BB8F0A" w14:textId="77777777" w:rsidR="001D7D9F" w:rsidRPr="0028149E" w:rsidRDefault="001D7D9F" w:rsidP="001D7D9F">
      <w:pPr>
        <w:spacing w:line="276" w:lineRule="auto"/>
        <w:ind w:firstLine="720"/>
        <w:rPr>
          <w:rFonts w:eastAsia="Times New Roman"/>
          <w:szCs w:val="24"/>
          <w:lang w:eastAsia="ro-RO"/>
        </w:rPr>
      </w:pPr>
      <w:r w:rsidRPr="0028149E">
        <w:rPr>
          <w:rFonts w:eastAsia="Times New Roman"/>
          <w:szCs w:val="24"/>
          <w:lang w:eastAsia="ro-RO"/>
        </w:rPr>
        <w:t>Fiind un sit dependent de solurile halomorfe, acestea influențează prezența / distribuția tipurilor de habitate. În ceea ce privește habitatul 1530*, dar și speciile de plante din rezervație, acestea sunt strict dependente de învelișul pedologic, fiind extrem de importantă conservarea structurii și compoziției chimice a solurilor de aici.</w:t>
      </w:r>
    </w:p>
    <w:p w14:paraId="466B4282" w14:textId="77777777" w:rsidR="001D7D9F" w:rsidRPr="0028149E" w:rsidRDefault="001D7D9F" w:rsidP="001D7D9F">
      <w:pPr>
        <w:spacing w:line="276" w:lineRule="auto"/>
        <w:ind w:firstLine="709"/>
        <w:rPr>
          <w:rStyle w:val="Titlu2Caracter"/>
          <w:rFonts w:eastAsia="Calibri"/>
          <w:b w:val="0"/>
          <w:bCs w:val="0"/>
          <w:szCs w:val="24"/>
        </w:rPr>
      </w:pPr>
    </w:p>
    <w:p w14:paraId="1BE340D5" w14:textId="77777777" w:rsidR="001D7D9F" w:rsidRPr="0051306E" w:rsidRDefault="001D7D9F" w:rsidP="001D7D9F">
      <w:pPr>
        <w:pStyle w:val="Titlu2"/>
        <w:spacing w:before="0" w:line="276" w:lineRule="auto"/>
        <w:rPr>
          <w:rStyle w:val="Titlu2Caracter"/>
          <w:b/>
          <w:szCs w:val="24"/>
        </w:rPr>
      </w:pPr>
      <w:bookmarkStart w:id="34" w:name="_Toc5550851"/>
      <w:bookmarkStart w:id="35" w:name="_Toc156640903"/>
      <w:r w:rsidRPr="0051306E">
        <w:rPr>
          <w:rStyle w:val="Titlu2Caracter"/>
          <w:b/>
          <w:szCs w:val="24"/>
        </w:rPr>
        <w:t>2.4. Clima</w:t>
      </w:r>
      <w:bookmarkEnd w:id="34"/>
      <w:bookmarkEnd w:id="35"/>
    </w:p>
    <w:p w14:paraId="783AE96B" w14:textId="77777777" w:rsidR="001D7D9F" w:rsidRPr="0028149E" w:rsidRDefault="001D7D9F" w:rsidP="001D7D9F">
      <w:pPr>
        <w:spacing w:line="276" w:lineRule="auto"/>
        <w:ind w:firstLine="709"/>
        <w:rPr>
          <w:rFonts w:eastAsia="Times New Roman"/>
          <w:szCs w:val="24"/>
        </w:rPr>
      </w:pPr>
    </w:p>
    <w:p w14:paraId="07199700"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Ariile naturale protejate La Sărătură (RONPA0225) și La Sărătură (ROSCI0095) sunt situate în zona cu climat boreal cu veri clade (Dfb).</w:t>
      </w:r>
    </w:p>
    <w:p w14:paraId="7BC2887A"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Temperatura medie a aerului</w:t>
      </w:r>
      <w:r w:rsidRPr="0028149E">
        <w:rPr>
          <w:rFonts w:eastAsia="Times New Roman"/>
          <w:szCs w:val="24"/>
        </w:rPr>
        <w:t xml:space="preserve"> în perioada 1991-2020 a fost de 9,4⁰C, temperaturile medii lunare înregistrând un minim în luna ianuarie (-2,2⁰C) și un maxim în luna iulie (20,2⁰C) </w:t>
      </w:r>
      <w:r w:rsidRPr="0028149E">
        <w:rPr>
          <w:rFonts w:eastAsia="Times New Roman"/>
        </w:rPr>
        <w:t>(Anexa A.3.8)</w:t>
      </w:r>
      <w:r w:rsidRPr="0028149E">
        <w:rPr>
          <w:rFonts w:eastAsia="Times New Roman"/>
          <w:szCs w:val="24"/>
        </w:rPr>
        <w:t>. Media anuală a radiației solare globale în perioada 1991-2020 a fost de 143,2 W m⁻² cu variații de la o lună la alta, cele mai mici valori înregistrându-se în luna decembrie (38,18 W m⁻²), iar cele mai mari în luna iunie (241,3 W m⁻²), (ECAD, 2020). În lunile de iarnă valorile intensității radiației solare globale sunt cele mai mici, sub 40 W m⁻², în schimb în lunile de vară acestea depășesc frecvent 250 W m⁻².</w:t>
      </w:r>
    </w:p>
    <w:p w14:paraId="70FABA56"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lastRenderedPageBreak/>
        <w:t>În ultimii 31 de ani se remarcă o creștere a frecvenței valorilor temperaturii medii lunare a aerului de peste 21⁰C în special în lunile iulie și august, cea mai mare valoare înregistrându-se în luna iulie 2012 de 23,46⁰C. De asemenea, frecvența valorilor medii mai mici de 0⁰C a scăzut în ultimul deceniu, în lunile de iarnă crescând frecvența valorilor pozitive ale temperaturii aerului.</w:t>
      </w:r>
    </w:p>
    <w:p w14:paraId="5DCB658F"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 xml:space="preserve">Temperatura maximă lunară a înregistrat cele mai mari valori în lunile iulie și august. Cea mai mare valoare s-a observat în iulie 2012 de 32,1⁰C, fiind urmată de august 1992 (30,8⁰C) și 2015 (30,6⁰C). Cele mai mici valori s-au înregistrat în ianuarie și februarie 2005 (-4,5⁰C, respectiv -6,2⁰C). Temperatura minimă lunară în perioada 1991-2021 a variat între -12,3⁰C (februarie 1993) și 16,4⁰C (iulie 2003). Conform datelor climatologice, ultimii 10 ani au fost cei mai călduroși din întreaga perioadă analizată </w:t>
      </w:r>
    </w:p>
    <w:p w14:paraId="5F040394"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Cu privire la umezeala relativă, cele mari ridicate valori se înregistrează în lunile sezonului rece, iar cele mai scăzute în cele ale sezonului cald. Media multianuală (1991-202</w:t>
      </w:r>
      <w:r>
        <w:rPr>
          <w:rFonts w:eastAsia="Times New Roman"/>
          <w:szCs w:val="24"/>
        </w:rPr>
        <w:t>0) este de 76,99 %, cu minimul î</w:t>
      </w:r>
      <w:r w:rsidRPr="0028149E">
        <w:rPr>
          <w:rFonts w:eastAsia="Times New Roman"/>
          <w:szCs w:val="24"/>
        </w:rPr>
        <w:t xml:space="preserve">n luna aprilie (70,56%) și maximul în luna decembrie (84,4%). În ultimii 31 ani, valorile medii lunare ale umezelii relative au fost cuprinse între 54,86% (aprilie 2020) și 89,54% (decembrie 1995). Tendința umezelii relative medii anuale este de scădere semnificativă. </w:t>
      </w:r>
    </w:p>
    <w:p w14:paraId="380A1C6F"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 xml:space="preserve">Cantitatea anuală de precipitații </w:t>
      </w:r>
      <w:r w:rsidRPr="0028149E">
        <w:rPr>
          <w:rFonts w:eastAsia="Times New Roman"/>
          <w:szCs w:val="24"/>
        </w:rPr>
        <w:t>a fost de 373,1 mm, minimul înregistrându-se în luna martie (17 mm) și maximul în luna iunie (48 mm) (Anexa A.3.9). Precum în majoritatea arealelor din România, cea mai aridă perioadă din an este în luna august.</w:t>
      </w:r>
    </w:p>
    <w:p w14:paraId="76F195BA"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Cantitatea lunară de precipitații a înregistrat valori ridicate în lunile mai-iulie și decembrie. Cele mai mari valori s-au înregistrat în mai 2019 (189,3 mm), urmată de iulie 1997 (182 mm).</w:t>
      </w:r>
    </w:p>
    <w:p w14:paraId="2D0A04BF"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 xml:space="preserve">Ploaia și aversele de ploaie, ninsoarea și aversele de ninsoare, lapovița și aversele de lapoviță au fost analizate pe baza datelor înregistrate la stația meteorologică Bistrița, aflată la aproximativ 12 km de situl La Sărătură (RONPA0225) și </w:t>
      </w:r>
      <w:r>
        <w:rPr>
          <w:rFonts w:eastAsia="Times New Roman"/>
          <w:szCs w:val="24"/>
        </w:rPr>
        <w:t>La Sărătură</w:t>
      </w:r>
      <w:r w:rsidRPr="0028149E">
        <w:rPr>
          <w:rFonts w:eastAsia="Times New Roman"/>
          <w:szCs w:val="24"/>
        </w:rPr>
        <w:t xml:space="preserve"> (ROSCI0095).</w:t>
      </w:r>
    </w:p>
    <w:p w14:paraId="7464D6BF"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Cele mai multe zile cu ploaie la stația Bistrița s-au înregistrat în lunile de toamnă-iarnă (19 zile în noiembrie 2019, 18 zile în octombrie 1992, 17 în noiembrie 2009). Se poate observa o scădere a frecvenței numărului de zile cu ploaie. De asemenea, s-a înregistrat o scădere semnificativă a numărului de zile cu ploaie în sezonul cald (iulie, aprilie și septembrie). O tendință semnificativă de creștere a numărului de zile cu ploaie s-a observat în luna ianuarie. Pe de altă parte, aversele de ploaie se înregistrează cu precădere în sezonul cald, însă se constată o creștere semnificativă a numărului de zile cu averse de ploaie în lunile de iarnă-primăvară (ianuarie, februarie, martie). De asemenea, se poate observa o creștere a numărului de zile cu averse de ploaie (peste 20 zile) în a doua parte a intervalului analizat în lunile mai, iunie și iulie, însă această creștere nu este semnificativă statistic.</w:t>
      </w:r>
    </w:p>
    <w:p w14:paraId="5B8F428A" w14:textId="77777777" w:rsidR="001D7D9F" w:rsidRPr="0028149E" w:rsidRDefault="001D7D9F" w:rsidP="001D7D9F">
      <w:pPr>
        <w:spacing w:line="276" w:lineRule="auto"/>
        <w:ind w:firstLine="709"/>
        <w:rPr>
          <w:rFonts w:eastAsia="Times New Roman"/>
          <w:bCs/>
          <w:szCs w:val="24"/>
        </w:rPr>
      </w:pPr>
      <w:r w:rsidRPr="0028149E">
        <w:rPr>
          <w:rFonts w:eastAsia="Times New Roman"/>
          <w:bCs/>
          <w:szCs w:val="24"/>
        </w:rPr>
        <w:t>Numărul mediu anual de zile cu ninsoare la stația Bistrița este de 34. La nivel lunar, cele mai multe zile cu ninsoare s-au înregistrat în februarie 1999 (23 zile), iar în februarie 2014 s-au înregistrat 0 zile cu ninsoare. În timp ce aversele de ninsoare au un număr mediu anual de 7 zile. La nivel lunar, în ultimii 10 ani se observă frecvent 2-4 zile cu averse de ninsoare la stația Bistrița în lunile decembrie, ianuarie și februarie.</w:t>
      </w:r>
    </w:p>
    <w:p w14:paraId="21F88A5E" w14:textId="77777777" w:rsidR="001D7D9F" w:rsidRPr="0028149E" w:rsidRDefault="001D7D9F" w:rsidP="001D7D9F">
      <w:pPr>
        <w:spacing w:line="276" w:lineRule="auto"/>
        <w:ind w:firstLine="709"/>
        <w:rPr>
          <w:rFonts w:eastAsia="Times New Roman"/>
          <w:bCs/>
          <w:szCs w:val="24"/>
        </w:rPr>
      </w:pPr>
      <w:r w:rsidRPr="0028149E">
        <w:rPr>
          <w:rFonts w:eastAsia="Times New Roman"/>
          <w:bCs/>
          <w:szCs w:val="24"/>
        </w:rPr>
        <w:t>Numărul de zile cu ninsoare a înregistrat în ultimii 31 de ani o tendință semnificativă de scădere, atât la nivel de sezon de iarnă</w:t>
      </w:r>
      <w:r>
        <w:rPr>
          <w:rFonts w:eastAsia="Times New Roman"/>
          <w:bCs/>
          <w:szCs w:val="24"/>
        </w:rPr>
        <w:t>,</w:t>
      </w:r>
      <w:r w:rsidRPr="0028149E">
        <w:rPr>
          <w:rFonts w:eastAsia="Times New Roman"/>
          <w:bCs/>
          <w:szCs w:val="24"/>
        </w:rPr>
        <w:t xml:space="preserve"> cât și în luna noiembrie. În celelalte luni din sezon, </w:t>
      </w:r>
      <w:r w:rsidRPr="0028149E">
        <w:rPr>
          <w:rFonts w:eastAsia="Times New Roman"/>
          <w:bCs/>
          <w:szCs w:val="24"/>
        </w:rPr>
        <w:lastRenderedPageBreak/>
        <w:t>tendința este de asemenea de scădere</w:t>
      </w:r>
      <w:r>
        <w:rPr>
          <w:rFonts w:eastAsia="Times New Roman"/>
          <w:bCs/>
          <w:szCs w:val="24"/>
        </w:rPr>
        <w:t>, d</w:t>
      </w:r>
      <w:r w:rsidRPr="0028149E">
        <w:rPr>
          <w:rFonts w:eastAsia="Times New Roman"/>
          <w:bCs/>
          <w:szCs w:val="24"/>
        </w:rPr>
        <w:t>ar nesemnificativă statistic. Pe de altă parte, numărul de zile cu averse de ninsoare în luna martie a crescut însă nesemnificativ statistic.</w:t>
      </w:r>
    </w:p>
    <w:p w14:paraId="56E0F0A5"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Numărul de zile cu lapoviță și averse de lapoviță a înregistrat o ușoară creștere, 6-8 zile cu lapoviță în lunile decembrie-martie în ultimii 5 ani și 1-2 zile cu averse de lapoviță, însă aceste creșteri nu sunt semnificative statistic.</w:t>
      </w:r>
    </w:p>
    <w:p w14:paraId="0E7CC223"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Viteza medie lunară a vântului</w:t>
      </w:r>
      <w:r w:rsidRPr="0028149E">
        <w:rPr>
          <w:rFonts w:eastAsia="Times New Roman"/>
          <w:szCs w:val="24"/>
        </w:rPr>
        <w:t xml:space="preserve"> este calculată din valorile înregistrate indiferent de direcție, la care se adaugă calmul atmosferic. În ariile protejate La Sărătură (RONPA0225) și </w:t>
      </w:r>
      <w:r>
        <w:rPr>
          <w:rFonts w:eastAsia="Times New Roman"/>
          <w:szCs w:val="24"/>
        </w:rPr>
        <w:t>La Sărătură</w:t>
      </w:r>
      <w:r w:rsidRPr="0028149E">
        <w:rPr>
          <w:rFonts w:eastAsia="Times New Roman"/>
          <w:szCs w:val="24"/>
        </w:rPr>
        <w:t xml:space="preserve"> (ROSCI0095), viteza medie lunară este cuprinsă între 1,19 m/s (decembrie) și 1,70 m/s (aprilie și mai). Cele mai mici valori s-au înregistrat în octombrie 1995 (0,42 m/s), iar cele mai mari în aprilie 2003 (2,25 m/s). Tendințele vitezei vântului la nivel lunar sunt de creștere semnificativă.</w:t>
      </w:r>
    </w:p>
    <w:p w14:paraId="6330642C" w14:textId="77777777" w:rsidR="001D7D9F" w:rsidRPr="0028149E" w:rsidRDefault="001D7D9F" w:rsidP="001D7D9F">
      <w:pPr>
        <w:spacing w:line="276" w:lineRule="auto"/>
        <w:ind w:firstLine="709"/>
        <w:rPr>
          <w:rFonts w:eastAsia="Times New Roman"/>
          <w:szCs w:val="24"/>
        </w:rPr>
      </w:pPr>
      <w:r w:rsidRPr="0028149E">
        <w:rPr>
          <w:rFonts w:eastAsia="Times New Roman"/>
          <w:b/>
          <w:bCs/>
          <w:szCs w:val="24"/>
        </w:rPr>
        <w:t>Fenomenele meteorologice periculoase</w:t>
      </w:r>
      <w:r w:rsidRPr="0028149E">
        <w:rPr>
          <w:rFonts w:eastAsia="Times New Roman"/>
          <w:szCs w:val="24"/>
        </w:rPr>
        <w:t xml:space="preserve"> (ceața și aerul cețos, grindina, fenomenele orajoase, bruma, viscolul, vijeliile, chiciura) au fost analizate pe baza datelor înregistrate la stația meteorologică Bistrița.</w:t>
      </w:r>
    </w:p>
    <w:p w14:paraId="527FD34F"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Numărul mediu anual de zile cu ceață la stația meteorologică Bistrița este de 18 zile, cele mai multe înregist</w:t>
      </w:r>
      <w:r>
        <w:rPr>
          <w:rFonts w:eastAsia="Times New Roman"/>
          <w:szCs w:val="24"/>
        </w:rPr>
        <w:t>rându-se în lunile de iarnă (5 î</w:t>
      </w:r>
      <w:r w:rsidRPr="0028149E">
        <w:rPr>
          <w:rFonts w:eastAsia="Times New Roman"/>
          <w:szCs w:val="24"/>
        </w:rPr>
        <w:t>n luna ianuarie, 4 în decembrie și 3 în februarie). Cele mai multe zile cu ceață s-au înregistrat în luna ianuarie 2002. Tendințele numărului de zile cu ceață sunt de scădere semnificativă statistic în lunile ianuarie și decembrie</w:t>
      </w:r>
      <w:r>
        <w:rPr>
          <w:rFonts w:eastAsia="Times New Roman"/>
          <w:szCs w:val="24"/>
        </w:rPr>
        <w:t>,</w:t>
      </w:r>
      <w:r w:rsidRPr="0028149E">
        <w:rPr>
          <w:rFonts w:eastAsia="Times New Roman"/>
          <w:szCs w:val="24"/>
        </w:rPr>
        <w:t xml:space="preserve"> dar și la nivel anual. Numărul de zile cu aer cețos este mult mai mare decât cel al numărului de zile cu ceață. Cele mai multe zile se observă în lunile de iarnă, iar cele mai puține în lunile de vară. Tendința numărului de zile cu aer cețos este de scădere semnificativă în majoritatea lunilor.</w:t>
      </w:r>
    </w:p>
    <w:p w14:paraId="0CDA6A0D"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Numărul mediu anual de zile cu grindină este de 1 zi. Fenomenele de grindină se produc frecvent în lunile mai-august. În ultimii 20 de ani numărul de episoade cu grindină la stația meteorologică Bistrița a scăzut semnificativ.</w:t>
      </w:r>
    </w:p>
    <w:p w14:paraId="32231ADD"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 xml:space="preserve">Orajele se produc frecvent în sezonul cald. Numărul mediu anual de zile cu oraje este de 40, cele mai multe înregistrându-se în lunile iunie și iulie (10 zile). </w:t>
      </w:r>
    </w:p>
    <w:p w14:paraId="07CA5539"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Bruma se produce în sezonul rece al anului. Numărul mediu anual de zile cu brumă înregistrate la stația meteorologică Bistrița este de 78, cele mai multe zile înregistrându-se în lunile ianuarie (15), noiembrie și decembrie (13 zile).</w:t>
      </w:r>
    </w:p>
    <w:p w14:paraId="78342360"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Viscolul este un fenomen meteorologic care se produce în sezonul rece al anului. La stația meteorologică Bistrița în perioada 1991-2021, a avut loc un singur episod de viscol, în ianuarie 2005.</w:t>
      </w:r>
    </w:p>
    <w:p w14:paraId="033E1882"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 xml:space="preserve">Numărul mediu anual de zile cu vijelii în perioada 1991-2021 înregistrate la stația meteorologică Bistrița a fost de 1 zi. Cele mai multe s-au înregistrat în iunie 2010 (4 zile). </w:t>
      </w:r>
    </w:p>
    <w:p w14:paraId="003EE5CF"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t>Numărul mediu anual de zile cu chiciură este de 4 zile, cele mai multe înregistrându-se în luna ianuarie. Tendința acestora este de scădere semnificativă statistic.</w:t>
      </w:r>
    </w:p>
    <w:p w14:paraId="0802DA9F" w14:textId="77777777" w:rsidR="001D7D9F" w:rsidRPr="0028149E" w:rsidRDefault="001D7D9F" w:rsidP="001D7D9F">
      <w:pPr>
        <w:spacing w:line="276" w:lineRule="auto"/>
        <w:ind w:firstLine="709"/>
        <w:rPr>
          <w:rFonts w:eastAsia="Times New Roman"/>
          <w:szCs w:val="24"/>
        </w:rPr>
      </w:pPr>
      <w:bookmarkStart w:id="36" w:name="_Toc535263528"/>
      <w:r w:rsidRPr="0028149E">
        <w:rPr>
          <w:rFonts w:eastAsia="Times New Roman"/>
          <w:szCs w:val="24"/>
        </w:rPr>
        <w:t xml:space="preserve">Climatul este un element extrem de important în mediul geografic în general, inclusiv în cazul ariilor naturale protejate, deoarece influențează toate celelalte elemente abiotice. În cazul </w:t>
      </w:r>
      <w:r w:rsidRPr="0028149E">
        <w:rPr>
          <w:rFonts w:eastAsia="Times New Roman"/>
          <w:bCs/>
          <w:szCs w:val="24"/>
        </w:rPr>
        <w:t xml:space="preserve">ariilor naturale protejate </w:t>
      </w:r>
      <w:r>
        <w:rPr>
          <w:rFonts w:eastAsia="Times New Roman"/>
          <w:bCs/>
          <w:szCs w:val="24"/>
        </w:rPr>
        <w:t>La Sărătură</w:t>
      </w:r>
      <w:r w:rsidRPr="0028149E">
        <w:rPr>
          <w:rFonts w:eastAsia="Times New Roman"/>
          <w:szCs w:val="24"/>
        </w:rPr>
        <w:t>, clima este importantă în primul rând pentru că dictează bilanțul hidric. Prin urmare, aceast</w:t>
      </w:r>
      <w:r>
        <w:rPr>
          <w:rFonts w:eastAsia="Times New Roman"/>
          <w:szCs w:val="24"/>
        </w:rPr>
        <w:t>a</w:t>
      </w:r>
      <w:r w:rsidRPr="0028149E">
        <w:rPr>
          <w:rFonts w:eastAsia="Times New Roman"/>
          <w:szCs w:val="24"/>
        </w:rPr>
        <w:t xml:space="preserve"> se manifestă indirect asupra tuturor categoriilor de organisme din sit, care toate sunt dependente de cantitatea de apă și de modul în care aceasta este stocată și vehiculată la nivelul sitului. </w:t>
      </w:r>
    </w:p>
    <w:p w14:paraId="7089B482" w14:textId="77777777" w:rsidR="001D7D9F" w:rsidRPr="0028149E" w:rsidRDefault="001D7D9F" w:rsidP="001D7D9F">
      <w:pPr>
        <w:spacing w:line="276" w:lineRule="auto"/>
        <w:ind w:firstLine="709"/>
        <w:rPr>
          <w:rFonts w:eastAsia="Times New Roman"/>
          <w:szCs w:val="24"/>
        </w:rPr>
      </w:pPr>
      <w:r w:rsidRPr="0028149E">
        <w:rPr>
          <w:rFonts w:eastAsia="Times New Roman"/>
          <w:szCs w:val="24"/>
        </w:rPr>
        <w:lastRenderedPageBreak/>
        <w:t>Climatul contează, în mod special, din punctul de vedere al vegetaţiei de pajiști, pentru  prezența speciilor xeroterme ce constituie asociații vegetale specifice tipului de habitat prioritar de interes comunitar 6240* Pajiști stepice subpanonice / transilvane.</w:t>
      </w:r>
    </w:p>
    <w:p w14:paraId="6DDEDC5D" w14:textId="77777777" w:rsidR="001D7D9F" w:rsidRPr="0028149E" w:rsidRDefault="001D7D9F" w:rsidP="001D7D9F">
      <w:pPr>
        <w:spacing w:line="276" w:lineRule="auto"/>
        <w:ind w:firstLine="709"/>
        <w:rPr>
          <w:rFonts w:eastAsia="Times New Roman"/>
          <w:szCs w:val="24"/>
        </w:rPr>
      </w:pPr>
    </w:p>
    <w:p w14:paraId="19B8D1F3" w14:textId="77777777" w:rsidR="001D7D9F" w:rsidRPr="0051306E" w:rsidRDefault="001D7D9F" w:rsidP="001D7D9F">
      <w:pPr>
        <w:pStyle w:val="Titlu2"/>
        <w:spacing w:before="0" w:line="276" w:lineRule="auto"/>
        <w:rPr>
          <w:b w:val="0"/>
          <w:bCs w:val="0"/>
          <w:szCs w:val="24"/>
        </w:rPr>
      </w:pPr>
      <w:bookmarkStart w:id="37" w:name="_Toc5550852"/>
      <w:bookmarkStart w:id="38" w:name="_Toc156640904"/>
      <w:r w:rsidRPr="0051306E">
        <w:rPr>
          <w:rStyle w:val="Titlu2Caracter"/>
          <w:b/>
          <w:szCs w:val="24"/>
        </w:rPr>
        <w:t>2.5. Elemente de interes conservativ, de tip abiotic</w:t>
      </w:r>
      <w:bookmarkEnd w:id="36"/>
      <w:bookmarkEnd w:id="37"/>
      <w:bookmarkEnd w:id="38"/>
    </w:p>
    <w:p w14:paraId="625B1BFC" w14:textId="77777777" w:rsidR="001D7D9F" w:rsidRPr="0028149E" w:rsidRDefault="001D7D9F" w:rsidP="001D7D9F">
      <w:pPr>
        <w:spacing w:line="276" w:lineRule="auto"/>
        <w:ind w:firstLine="720"/>
        <w:rPr>
          <w:rFonts w:eastAsia="Times New Roman"/>
          <w:szCs w:val="24"/>
          <w:lang w:eastAsia="ro-RO"/>
        </w:rPr>
      </w:pPr>
    </w:p>
    <w:p w14:paraId="5C4D820A" w14:textId="77777777" w:rsidR="001D7D9F" w:rsidRDefault="001D7D9F" w:rsidP="001D7D9F">
      <w:pPr>
        <w:spacing w:line="276" w:lineRule="auto"/>
        <w:ind w:firstLine="709"/>
        <w:jc w:val="left"/>
        <w:rPr>
          <w:rFonts w:eastAsia="Times New Roman"/>
          <w:szCs w:val="24"/>
          <w:lang w:eastAsia="ro-RO"/>
        </w:rPr>
      </w:pPr>
      <w:r w:rsidRPr="0028149E">
        <w:rPr>
          <w:rFonts w:eastAsia="Times New Roman"/>
          <w:szCs w:val="24"/>
          <w:lang w:eastAsia="ro-RO"/>
        </w:rPr>
        <w:t>Nu este cazul.</w:t>
      </w:r>
    </w:p>
    <w:p w14:paraId="24829E43" w14:textId="77777777" w:rsidR="001D7D9F" w:rsidRDefault="001D7D9F" w:rsidP="001D7D9F">
      <w:pPr>
        <w:spacing w:line="276" w:lineRule="auto"/>
        <w:jc w:val="left"/>
        <w:rPr>
          <w:rFonts w:eastAsia="Times New Roman"/>
          <w:szCs w:val="24"/>
          <w:lang w:eastAsia="ro-RO"/>
        </w:rPr>
      </w:pPr>
    </w:p>
    <w:p w14:paraId="41FE4802" w14:textId="77777777" w:rsidR="0051306E" w:rsidRPr="0028149E" w:rsidRDefault="0051306E" w:rsidP="001D7D9F">
      <w:pPr>
        <w:spacing w:line="276" w:lineRule="auto"/>
        <w:jc w:val="left"/>
        <w:rPr>
          <w:rFonts w:eastAsia="Times New Roman"/>
          <w:szCs w:val="24"/>
          <w:lang w:eastAsia="ro-RO"/>
        </w:rPr>
      </w:pPr>
    </w:p>
    <w:p w14:paraId="531D3C22" w14:textId="77777777" w:rsidR="001D7D9F" w:rsidRDefault="001D7D9F" w:rsidP="001D7D9F">
      <w:pPr>
        <w:pStyle w:val="Titlu1"/>
        <w:spacing w:before="0" w:line="276" w:lineRule="auto"/>
        <w:rPr>
          <w:rStyle w:val="Titlu1Caracter"/>
          <w:b/>
          <w:szCs w:val="24"/>
        </w:rPr>
      </w:pPr>
      <w:bookmarkStart w:id="39" w:name="_Toc535263529"/>
      <w:bookmarkStart w:id="40" w:name="_Toc5550853"/>
      <w:bookmarkStart w:id="41" w:name="_Toc156640905"/>
      <w:r w:rsidRPr="0028149E">
        <w:rPr>
          <w:rStyle w:val="Titlu1Caracter"/>
          <w:b/>
          <w:szCs w:val="24"/>
        </w:rPr>
        <w:t>3. MEDIUL BIOTIC AL ARIILOR NATURALE PROTEJATE</w:t>
      </w:r>
      <w:bookmarkEnd w:id="39"/>
      <w:bookmarkEnd w:id="40"/>
      <w:bookmarkEnd w:id="41"/>
    </w:p>
    <w:p w14:paraId="2398C22A" w14:textId="77777777" w:rsidR="001D7D9F" w:rsidRPr="00F73370" w:rsidRDefault="001D7D9F" w:rsidP="001D7D9F">
      <w:pPr>
        <w:spacing w:line="276" w:lineRule="auto"/>
      </w:pPr>
    </w:p>
    <w:p w14:paraId="365D889F" w14:textId="77777777" w:rsidR="001D7D9F" w:rsidRPr="003C4B69" w:rsidRDefault="001D7D9F" w:rsidP="001D7D9F">
      <w:pPr>
        <w:pStyle w:val="Titlu2"/>
        <w:spacing w:before="0" w:line="276" w:lineRule="auto"/>
        <w:rPr>
          <w:rStyle w:val="Titlu2Caracter"/>
          <w:b/>
          <w:szCs w:val="24"/>
        </w:rPr>
      </w:pPr>
      <w:bookmarkStart w:id="42" w:name="_Toc535263530"/>
      <w:r w:rsidRPr="003C4B69">
        <w:rPr>
          <w:rStyle w:val="Titlu2Caracter"/>
          <w:b/>
          <w:szCs w:val="24"/>
        </w:rPr>
        <w:t xml:space="preserve"> </w:t>
      </w:r>
      <w:bookmarkStart w:id="43" w:name="_Toc5550854"/>
      <w:bookmarkStart w:id="44" w:name="_Toc156640906"/>
      <w:r w:rsidRPr="003C4B69">
        <w:rPr>
          <w:rStyle w:val="Titlu2Caracter"/>
          <w:b/>
          <w:szCs w:val="24"/>
        </w:rPr>
        <w:t>3.1. Ecosistemele</w:t>
      </w:r>
      <w:bookmarkEnd w:id="42"/>
      <w:bookmarkEnd w:id="43"/>
      <w:bookmarkEnd w:id="44"/>
    </w:p>
    <w:p w14:paraId="3D4EFA8D" w14:textId="77777777" w:rsidR="001D7D9F" w:rsidRPr="0028149E" w:rsidRDefault="001D7D9F" w:rsidP="001D7D9F">
      <w:pPr>
        <w:spacing w:line="276" w:lineRule="auto"/>
        <w:rPr>
          <w:szCs w:val="24"/>
        </w:rPr>
      </w:pPr>
    </w:p>
    <w:p w14:paraId="19EED54E" w14:textId="77777777" w:rsidR="001D7D9F" w:rsidRPr="0028149E" w:rsidRDefault="001D7D9F" w:rsidP="001D7D9F">
      <w:pPr>
        <w:spacing w:line="276" w:lineRule="auto"/>
        <w:rPr>
          <w:szCs w:val="24"/>
          <w:lang w:eastAsia="ro-RO"/>
        </w:rPr>
      </w:pPr>
      <w:r w:rsidRPr="0028149E">
        <w:rPr>
          <w:szCs w:val="24"/>
          <w:lang w:eastAsia="ro-RO"/>
        </w:rPr>
        <w:tab/>
        <w:t xml:space="preserve">Pe teritoriul ariilor naturale protejate </w:t>
      </w:r>
      <w:r w:rsidRPr="0028149E">
        <w:rPr>
          <w:rFonts w:eastAsia="Times New Roman"/>
          <w:szCs w:val="24"/>
          <w:lang w:eastAsia="ro-RO"/>
        </w:rPr>
        <w:t>ROSCI0095 La Sărătură și RONPA0225 La Sărătură</w:t>
      </w:r>
      <w:r w:rsidRPr="0028149E">
        <w:rPr>
          <w:bCs/>
          <w:szCs w:val="24"/>
        </w:rPr>
        <w:t xml:space="preserve"> </w:t>
      </w:r>
      <w:r w:rsidRPr="0028149E">
        <w:rPr>
          <w:szCs w:val="24"/>
          <w:lang w:eastAsia="ro-RO"/>
        </w:rPr>
        <w:t>au fost confirmate două categorii principale de ecosisteme:</w:t>
      </w:r>
    </w:p>
    <w:p w14:paraId="7A79E241" w14:textId="77777777" w:rsidR="001D7D9F" w:rsidRPr="0028149E" w:rsidRDefault="001D7D9F" w:rsidP="001D7D9F">
      <w:pPr>
        <w:numPr>
          <w:ilvl w:val="0"/>
          <w:numId w:val="54"/>
        </w:numPr>
        <w:spacing w:line="276" w:lineRule="auto"/>
        <w:rPr>
          <w:szCs w:val="24"/>
          <w:lang w:eastAsia="ro-RO"/>
        </w:rPr>
      </w:pPr>
      <w:r w:rsidRPr="0028149E">
        <w:rPr>
          <w:b/>
          <w:bCs/>
          <w:szCs w:val="24"/>
          <w:lang w:eastAsia="ro-RO"/>
        </w:rPr>
        <w:t>Ecosistemul pajiștilor sărăturate</w:t>
      </w:r>
      <w:r w:rsidRPr="0028149E">
        <w:rPr>
          <w:szCs w:val="24"/>
          <w:lang w:eastAsia="ro-RO"/>
        </w:rPr>
        <w:t xml:space="preserve"> – cod EEA 24, cod Ordin 304 – 234.</w:t>
      </w:r>
    </w:p>
    <w:p w14:paraId="30E9DE69" w14:textId="77777777" w:rsidR="001D7D9F" w:rsidRPr="0028149E" w:rsidRDefault="001D7D9F" w:rsidP="001D7D9F">
      <w:pPr>
        <w:numPr>
          <w:ilvl w:val="0"/>
          <w:numId w:val="54"/>
        </w:numPr>
        <w:spacing w:line="276" w:lineRule="auto"/>
        <w:rPr>
          <w:szCs w:val="24"/>
          <w:lang w:eastAsia="ro-RO"/>
        </w:rPr>
      </w:pPr>
      <w:r w:rsidRPr="0028149E">
        <w:rPr>
          <w:b/>
          <w:bCs/>
          <w:szCs w:val="24"/>
          <w:lang w:eastAsia="ro-RO"/>
        </w:rPr>
        <w:t>Ecosistemul lacurilor și bălților permanente cu regim hidrologic redus și comunități flotante</w:t>
      </w:r>
      <w:r w:rsidRPr="0028149E">
        <w:rPr>
          <w:szCs w:val="24"/>
          <w:lang w:eastAsia="ro-RO"/>
        </w:rPr>
        <w:t xml:space="preserve"> – cod EEA 14, cod Ordin 304 – 234.</w:t>
      </w:r>
    </w:p>
    <w:p w14:paraId="1706334B" w14:textId="77777777" w:rsidR="001D7D9F" w:rsidRPr="0028149E" w:rsidRDefault="001D7D9F" w:rsidP="001D7D9F">
      <w:pPr>
        <w:spacing w:line="276" w:lineRule="auto"/>
        <w:ind w:firstLine="709"/>
        <w:rPr>
          <w:bCs/>
          <w:szCs w:val="24"/>
        </w:rPr>
      </w:pPr>
      <w:r w:rsidRPr="0028149E">
        <w:rPr>
          <w:bCs/>
          <w:i/>
          <w:iCs/>
          <w:szCs w:val="24"/>
        </w:rPr>
        <w:t>Ecosistemul pajiștilor sărăturate</w:t>
      </w:r>
      <w:r w:rsidRPr="0028149E">
        <w:rPr>
          <w:bCs/>
          <w:szCs w:val="24"/>
        </w:rPr>
        <w:t xml:space="preserve"> ocupă o suprafață de 16,63 ha (92,4% din suprafața ariilor naturale protejate), iar </w:t>
      </w:r>
      <w:r w:rsidRPr="0028149E">
        <w:rPr>
          <w:bCs/>
          <w:i/>
          <w:iCs/>
          <w:szCs w:val="24"/>
        </w:rPr>
        <w:t>ecosistemul lacurilor și bălților permanente cu regim hidrologic redus și comunități flotante</w:t>
      </w:r>
      <w:r w:rsidRPr="0028149E">
        <w:rPr>
          <w:bCs/>
          <w:szCs w:val="24"/>
        </w:rPr>
        <w:t xml:space="preserve"> ocupă o suprafață de 1,37 ha (7,6% din suprafața ariilor naturale protejate).</w:t>
      </w:r>
    </w:p>
    <w:p w14:paraId="63EA9338" w14:textId="77777777" w:rsidR="001D7D9F" w:rsidRPr="0028149E" w:rsidRDefault="001D7D9F" w:rsidP="001D7D9F">
      <w:pPr>
        <w:spacing w:line="276" w:lineRule="auto"/>
        <w:ind w:firstLine="709"/>
        <w:rPr>
          <w:bCs/>
          <w:szCs w:val="24"/>
        </w:rPr>
      </w:pPr>
      <w:r w:rsidRPr="0028149E">
        <w:rPr>
          <w:bCs/>
          <w:szCs w:val="24"/>
        </w:rPr>
        <w:t xml:space="preserve">În capitolul Anexe este prezentată Harta distribuției ecosistemelor pe teritoriul sitului </w:t>
      </w:r>
      <w:r w:rsidRPr="0028149E">
        <w:rPr>
          <w:rFonts w:eastAsia="Times New Roman"/>
          <w:szCs w:val="24"/>
          <w:lang w:eastAsia="ro-RO"/>
        </w:rPr>
        <w:t>Natura 2000 ROSCI0095 La Sărătură și Rezervația Naturală RONPA0225 La Sărătură</w:t>
      </w:r>
      <w:r w:rsidRPr="0028149E">
        <w:rPr>
          <w:bCs/>
          <w:szCs w:val="24"/>
        </w:rPr>
        <w:t xml:space="preserve"> (Anexa A.3.10).</w:t>
      </w:r>
    </w:p>
    <w:p w14:paraId="391EB66B" w14:textId="77777777" w:rsidR="001D7D9F" w:rsidRPr="0028149E" w:rsidRDefault="001D7D9F" w:rsidP="001D7D9F">
      <w:pPr>
        <w:spacing w:line="276" w:lineRule="auto"/>
        <w:ind w:firstLine="709"/>
        <w:rPr>
          <w:b/>
          <w:bCs/>
          <w:szCs w:val="24"/>
        </w:rPr>
      </w:pPr>
    </w:p>
    <w:p w14:paraId="6A48F000" w14:textId="77777777" w:rsidR="001D7D9F" w:rsidRPr="003C4B69" w:rsidRDefault="001D7D9F" w:rsidP="001D7D9F">
      <w:pPr>
        <w:pStyle w:val="Titlu2"/>
        <w:spacing w:before="0" w:line="276" w:lineRule="auto"/>
        <w:rPr>
          <w:rStyle w:val="Titlu2Caracter"/>
          <w:b/>
          <w:szCs w:val="24"/>
        </w:rPr>
      </w:pPr>
      <w:bookmarkStart w:id="45" w:name="_Toc535263531"/>
      <w:bookmarkStart w:id="46" w:name="_Toc5550855"/>
      <w:bookmarkStart w:id="47" w:name="_Toc156640907"/>
      <w:r w:rsidRPr="003C4B69">
        <w:rPr>
          <w:rStyle w:val="Titlu2Caracter"/>
          <w:b/>
          <w:szCs w:val="24"/>
        </w:rPr>
        <w:t>3.2. Habitate de interes conservativ în baza cărora au fost declarate ariile naturale protejate</w:t>
      </w:r>
      <w:bookmarkEnd w:id="45"/>
      <w:bookmarkEnd w:id="46"/>
      <w:bookmarkEnd w:id="47"/>
    </w:p>
    <w:p w14:paraId="0B2C14A2" w14:textId="77777777" w:rsidR="001D7D9F" w:rsidRPr="0028149E" w:rsidRDefault="001D7D9F" w:rsidP="001D7D9F">
      <w:pPr>
        <w:spacing w:line="276" w:lineRule="auto"/>
      </w:pPr>
    </w:p>
    <w:p w14:paraId="35203C28" w14:textId="77777777" w:rsidR="001D7D9F" w:rsidRPr="0028149E" w:rsidRDefault="001D7D9F" w:rsidP="001D7D9F">
      <w:pPr>
        <w:spacing w:line="276" w:lineRule="auto"/>
        <w:ind w:firstLine="709"/>
        <w:rPr>
          <w:rFonts w:eastAsia="Times New Roman"/>
        </w:rPr>
      </w:pPr>
      <w:r w:rsidRPr="0028149E">
        <w:rPr>
          <w:rFonts w:eastAsia="Times New Roman"/>
        </w:rPr>
        <w:t xml:space="preserve">Situl Natura 2000 </w:t>
      </w:r>
      <w:r w:rsidRPr="0028149E">
        <w:rPr>
          <w:rFonts w:eastAsia="Times New Roman"/>
          <w:szCs w:val="24"/>
          <w:lang w:eastAsia="ro-RO"/>
        </w:rPr>
        <w:t>ROSCI0095 La Sărătură</w:t>
      </w:r>
      <w:r w:rsidRPr="0028149E">
        <w:rPr>
          <w:rFonts w:eastAsia="Times New Roman"/>
        </w:rPr>
        <w:t xml:space="preserve"> a fost declarat în baza habitatului prioritar de interes comunitar - </w:t>
      </w:r>
      <w:r w:rsidRPr="0028149E">
        <w:rPr>
          <w:szCs w:val="24"/>
        </w:rPr>
        <w:t>1530* Pajiști și mlaștini halofile panonice și ponto-sarmatice</w:t>
      </w:r>
      <w:r w:rsidRPr="0028149E">
        <w:rPr>
          <w:rFonts w:eastAsia="Times New Roman"/>
          <w:i/>
          <w:iCs/>
        </w:rPr>
        <w:t>.</w:t>
      </w:r>
    </w:p>
    <w:p w14:paraId="30B091F0" w14:textId="77777777" w:rsidR="001D7D9F" w:rsidRPr="0028149E" w:rsidRDefault="001D7D9F" w:rsidP="001D7D9F">
      <w:pPr>
        <w:spacing w:line="276" w:lineRule="auto"/>
        <w:ind w:firstLine="709"/>
        <w:rPr>
          <w:rFonts w:eastAsia="Times New Roman"/>
        </w:rPr>
      </w:pPr>
      <w:bookmarkStart w:id="48" w:name="_Hlk140324839"/>
      <w:r w:rsidRPr="0028149E">
        <w:rPr>
          <w:rFonts w:eastAsia="Times New Roman"/>
        </w:rPr>
        <w:t xml:space="preserve">În urma studiilor efectuate în anii 2022 și 2023, </w:t>
      </w:r>
      <w:bookmarkEnd w:id="48"/>
      <w:r w:rsidRPr="0028149E">
        <w:rPr>
          <w:rFonts w:eastAsia="Times New Roman"/>
        </w:rPr>
        <w:t xml:space="preserve">în situl ROSCI0095 La Sărătură </w:t>
      </w:r>
      <w:bookmarkStart w:id="49" w:name="_Hlk140324863"/>
      <w:r w:rsidRPr="0028149E">
        <w:rPr>
          <w:rFonts w:eastAsia="Times New Roman"/>
        </w:rPr>
        <w:t>au fost identificate următoarele tipuri de habitate de interes conservativ:</w:t>
      </w:r>
      <w:bookmarkEnd w:id="49"/>
    </w:p>
    <w:p w14:paraId="00DB8200" w14:textId="77777777" w:rsidR="001D7D9F" w:rsidRPr="0028149E" w:rsidRDefault="001D7D9F" w:rsidP="001D7D9F">
      <w:pPr>
        <w:pStyle w:val="Listparagraf"/>
        <w:numPr>
          <w:ilvl w:val="0"/>
          <w:numId w:val="18"/>
        </w:numPr>
        <w:spacing w:line="276" w:lineRule="auto"/>
        <w:rPr>
          <w:rFonts w:eastAsia="Times New Roman"/>
          <w:lang w:val="ro-RO"/>
        </w:rPr>
      </w:pPr>
      <w:bookmarkStart w:id="50" w:name="_Hlk140324871"/>
      <w:r w:rsidRPr="0028149E">
        <w:rPr>
          <w:rFonts w:eastAsia="Times New Roman"/>
          <w:lang w:val="ro-RO"/>
        </w:rPr>
        <w:t>1530* Pajiști și mlaștini halofile panonice și ponto-sarmatice</w:t>
      </w:r>
    </w:p>
    <w:p w14:paraId="0016FD5D" w14:textId="77777777" w:rsidR="001D7D9F" w:rsidRDefault="001D7D9F" w:rsidP="001D7D9F">
      <w:pPr>
        <w:pStyle w:val="Listparagraf"/>
        <w:numPr>
          <w:ilvl w:val="0"/>
          <w:numId w:val="18"/>
        </w:numPr>
        <w:spacing w:line="276" w:lineRule="auto"/>
        <w:ind w:left="714" w:hanging="357"/>
        <w:rPr>
          <w:rFonts w:eastAsia="Times New Roman"/>
          <w:lang w:val="ro-RO"/>
        </w:rPr>
      </w:pPr>
      <w:r w:rsidRPr="0028149E">
        <w:rPr>
          <w:rFonts w:eastAsia="Times New Roman"/>
          <w:lang w:val="ro-RO"/>
        </w:rPr>
        <w:t>6240* Pajiști stepice subpanonice / transilvane</w:t>
      </w:r>
      <w:bookmarkEnd w:id="50"/>
    </w:p>
    <w:p w14:paraId="0D029794" w14:textId="77777777" w:rsidR="0051306E" w:rsidRPr="00FA787D" w:rsidRDefault="0051306E" w:rsidP="0051306E">
      <w:pPr>
        <w:pStyle w:val="Listparagraf"/>
        <w:spacing w:line="276" w:lineRule="auto"/>
        <w:ind w:left="714"/>
        <w:rPr>
          <w:rFonts w:eastAsia="Times New Roman"/>
          <w:lang w:val="ro-RO"/>
        </w:rPr>
      </w:pPr>
    </w:p>
    <w:p w14:paraId="377DCFFC" w14:textId="77777777" w:rsidR="001D7D9F" w:rsidRPr="0028149E" w:rsidRDefault="001D7D9F" w:rsidP="001D7D9F">
      <w:pPr>
        <w:spacing w:line="276" w:lineRule="auto"/>
        <w:ind w:firstLine="709"/>
        <w:rPr>
          <w:rFonts w:eastAsia="Times New Roman"/>
        </w:rPr>
      </w:pPr>
      <w:r w:rsidRPr="0028149E">
        <w:rPr>
          <w:rFonts w:eastAsia="Times New Roman"/>
        </w:rPr>
        <w:t>Având în vedere că Rezervația Naturală RONPA0225 La Sărătură se suprapune în totalitate peste situl Natura 2000 ROSCI0095, în cadrul acestei rezervații au fost identificate aceleași tipuri de habitate: 1530* Pajiști și mlaștini halofile panonice și ponto-sarmatice și 6240* Pajiști stepice subpanonice / transilvane.</w:t>
      </w:r>
    </w:p>
    <w:p w14:paraId="70A0C147" w14:textId="77777777" w:rsidR="001D7D9F" w:rsidRDefault="001D7D9F" w:rsidP="001D7D9F">
      <w:pPr>
        <w:spacing w:line="276" w:lineRule="auto"/>
        <w:rPr>
          <w:szCs w:val="24"/>
        </w:rPr>
      </w:pPr>
    </w:p>
    <w:p w14:paraId="6223A5B8" w14:textId="77777777" w:rsidR="0051306E" w:rsidRPr="0028149E" w:rsidRDefault="0051306E" w:rsidP="001D7D9F">
      <w:pPr>
        <w:spacing w:line="276" w:lineRule="auto"/>
        <w:rPr>
          <w:szCs w:val="24"/>
        </w:rPr>
      </w:pPr>
    </w:p>
    <w:p w14:paraId="0C997776" w14:textId="77777777" w:rsidR="0051306E" w:rsidRPr="0051306E" w:rsidRDefault="001D7D9F" w:rsidP="009E7E76">
      <w:pPr>
        <w:pStyle w:val="Titlu3"/>
        <w:spacing w:before="0"/>
        <w:rPr>
          <w:szCs w:val="24"/>
        </w:rPr>
      </w:pPr>
      <w:bookmarkStart w:id="51" w:name="_Toc156640908"/>
      <w:r w:rsidRPr="0028149E">
        <w:rPr>
          <w:szCs w:val="24"/>
        </w:rPr>
        <w:lastRenderedPageBreak/>
        <w:t>1530* Pajiști și mlaștini halofile panonice și ponto-sarmatice</w:t>
      </w:r>
      <w:bookmarkEnd w:id="51"/>
    </w:p>
    <w:p w14:paraId="7688A7C1" w14:textId="77777777" w:rsidR="001D7D9F" w:rsidRPr="0028149E" w:rsidRDefault="001D7D9F" w:rsidP="009E7E76">
      <w:pPr>
        <w:rPr>
          <w:rFonts w:eastAsia="Times New Roman"/>
          <w:szCs w:val="24"/>
        </w:rPr>
      </w:pPr>
      <w:r w:rsidRPr="0028149E">
        <w:rPr>
          <w:rFonts w:eastAsia="Times New Roman"/>
          <w:szCs w:val="24"/>
        </w:rPr>
        <w:t>Tabel 5. 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234"/>
        <w:gridCol w:w="6420"/>
      </w:tblGrid>
      <w:tr w:rsidR="001D7D9F" w:rsidRPr="0028149E" w14:paraId="7BC96597" w14:textId="77777777" w:rsidTr="000B0B7D">
        <w:trPr>
          <w:tblHeader/>
          <w:jc w:val="center"/>
        </w:trPr>
        <w:tc>
          <w:tcPr>
            <w:tcW w:w="567" w:type="dxa"/>
            <w:shd w:val="clear" w:color="auto" w:fill="auto"/>
            <w:vAlign w:val="center"/>
          </w:tcPr>
          <w:p w14:paraId="739898A9" w14:textId="77777777" w:rsidR="001D7D9F" w:rsidRPr="0028149E" w:rsidRDefault="001D7D9F" w:rsidP="00A31D6F">
            <w:pPr>
              <w:spacing w:line="276" w:lineRule="auto"/>
              <w:jc w:val="center"/>
              <w:rPr>
                <w:b/>
                <w:szCs w:val="24"/>
              </w:rPr>
            </w:pPr>
            <w:r w:rsidRPr="0028149E">
              <w:rPr>
                <w:b/>
                <w:szCs w:val="24"/>
              </w:rPr>
              <w:t>Nr</w:t>
            </w:r>
          </w:p>
        </w:tc>
        <w:tc>
          <w:tcPr>
            <w:tcW w:w="2268" w:type="dxa"/>
            <w:shd w:val="clear" w:color="auto" w:fill="auto"/>
            <w:vAlign w:val="center"/>
          </w:tcPr>
          <w:p w14:paraId="40258DD8" w14:textId="77777777" w:rsidR="001D7D9F" w:rsidRPr="0028149E" w:rsidRDefault="001D7D9F" w:rsidP="00A31D6F">
            <w:pPr>
              <w:spacing w:line="276" w:lineRule="auto"/>
              <w:jc w:val="center"/>
              <w:rPr>
                <w:b/>
                <w:szCs w:val="24"/>
              </w:rPr>
            </w:pPr>
            <w:r w:rsidRPr="0028149E">
              <w:rPr>
                <w:b/>
                <w:szCs w:val="24"/>
              </w:rPr>
              <w:t>Informație/Atribut</w:t>
            </w:r>
          </w:p>
        </w:tc>
        <w:tc>
          <w:tcPr>
            <w:tcW w:w="6525" w:type="dxa"/>
            <w:shd w:val="clear" w:color="auto" w:fill="auto"/>
            <w:vAlign w:val="center"/>
          </w:tcPr>
          <w:p w14:paraId="7BBF7A72"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06850B91" w14:textId="77777777" w:rsidTr="000B0B7D">
        <w:trPr>
          <w:jc w:val="center"/>
        </w:trPr>
        <w:tc>
          <w:tcPr>
            <w:tcW w:w="567" w:type="dxa"/>
            <w:shd w:val="clear" w:color="auto" w:fill="auto"/>
          </w:tcPr>
          <w:p w14:paraId="784B4D8F"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7BEB62F4" w14:textId="77777777" w:rsidR="001D7D9F" w:rsidRPr="0028149E" w:rsidRDefault="001D7D9F" w:rsidP="00A31D6F">
            <w:pPr>
              <w:widowControl w:val="0"/>
              <w:spacing w:line="276" w:lineRule="auto"/>
              <w:rPr>
                <w:szCs w:val="24"/>
              </w:rPr>
            </w:pPr>
            <w:r w:rsidRPr="0028149E">
              <w:rPr>
                <w:szCs w:val="24"/>
              </w:rPr>
              <w:t>Clasificarea tipului de habitat</w:t>
            </w:r>
          </w:p>
        </w:tc>
        <w:tc>
          <w:tcPr>
            <w:tcW w:w="6525" w:type="dxa"/>
            <w:shd w:val="clear" w:color="auto" w:fill="auto"/>
          </w:tcPr>
          <w:p w14:paraId="10401C29" w14:textId="77777777" w:rsidR="001D7D9F" w:rsidRPr="0028149E" w:rsidRDefault="001D7D9F" w:rsidP="00A31D6F">
            <w:pPr>
              <w:widowControl w:val="0"/>
              <w:spacing w:line="276" w:lineRule="auto"/>
              <w:rPr>
                <w:szCs w:val="24"/>
              </w:rPr>
            </w:pPr>
            <w:r w:rsidRPr="0028149E">
              <w:rPr>
                <w:szCs w:val="24"/>
                <w:lang w:eastAsia="ro-RO"/>
              </w:rPr>
              <w:t>EC - tip de habitat de importanță comunitară.</w:t>
            </w:r>
          </w:p>
        </w:tc>
      </w:tr>
      <w:tr w:rsidR="001D7D9F" w:rsidRPr="0028149E" w14:paraId="175FDCAF" w14:textId="77777777" w:rsidTr="000B0B7D">
        <w:trPr>
          <w:jc w:val="center"/>
        </w:trPr>
        <w:tc>
          <w:tcPr>
            <w:tcW w:w="567" w:type="dxa"/>
            <w:shd w:val="clear" w:color="auto" w:fill="auto"/>
          </w:tcPr>
          <w:p w14:paraId="391975C5"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20C7D3F8" w14:textId="77777777" w:rsidR="001D7D9F" w:rsidRPr="0028149E" w:rsidRDefault="001D7D9F" w:rsidP="00A31D6F">
            <w:pPr>
              <w:widowControl w:val="0"/>
              <w:spacing w:line="276" w:lineRule="auto"/>
              <w:rPr>
                <w:szCs w:val="24"/>
              </w:rPr>
            </w:pPr>
            <w:r w:rsidRPr="0028149E">
              <w:rPr>
                <w:szCs w:val="24"/>
              </w:rPr>
              <w:t>Codul unic al tipului de habitat</w:t>
            </w:r>
          </w:p>
        </w:tc>
        <w:tc>
          <w:tcPr>
            <w:tcW w:w="6525" w:type="dxa"/>
            <w:shd w:val="clear" w:color="auto" w:fill="auto"/>
          </w:tcPr>
          <w:p w14:paraId="2D1B9CEC" w14:textId="77777777" w:rsidR="001D7D9F" w:rsidRPr="0028149E" w:rsidRDefault="001D7D9F" w:rsidP="00A31D6F">
            <w:pPr>
              <w:spacing w:line="276" w:lineRule="auto"/>
              <w:rPr>
                <w:szCs w:val="24"/>
              </w:rPr>
            </w:pPr>
            <w:r w:rsidRPr="0028149E">
              <w:rPr>
                <w:szCs w:val="24"/>
                <w:lang w:eastAsia="ro-RO"/>
              </w:rPr>
              <w:t>1530*</w:t>
            </w:r>
          </w:p>
        </w:tc>
      </w:tr>
      <w:tr w:rsidR="001D7D9F" w:rsidRPr="0028149E" w14:paraId="6C3FD8C2" w14:textId="77777777" w:rsidTr="000B0B7D">
        <w:trPr>
          <w:jc w:val="center"/>
        </w:trPr>
        <w:tc>
          <w:tcPr>
            <w:tcW w:w="567" w:type="dxa"/>
            <w:shd w:val="clear" w:color="auto" w:fill="auto"/>
          </w:tcPr>
          <w:p w14:paraId="53A1DBF9"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0380B45B" w14:textId="77777777" w:rsidR="001D7D9F" w:rsidRPr="0028149E" w:rsidRDefault="001D7D9F" w:rsidP="00A31D6F">
            <w:pPr>
              <w:widowControl w:val="0"/>
              <w:spacing w:line="276" w:lineRule="auto"/>
              <w:rPr>
                <w:szCs w:val="24"/>
              </w:rPr>
            </w:pPr>
            <w:r w:rsidRPr="0028149E">
              <w:rPr>
                <w:rFonts w:eastAsia="Times New Roman"/>
                <w:szCs w:val="24"/>
              </w:rPr>
              <w:t xml:space="preserve">Denumire habitat </w:t>
            </w:r>
          </w:p>
        </w:tc>
        <w:tc>
          <w:tcPr>
            <w:tcW w:w="6525" w:type="dxa"/>
            <w:shd w:val="clear" w:color="auto" w:fill="auto"/>
          </w:tcPr>
          <w:p w14:paraId="7B93B2D0" w14:textId="77777777" w:rsidR="001D7D9F" w:rsidRPr="0028149E" w:rsidRDefault="001D7D9F" w:rsidP="00A31D6F">
            <w:pPr>
              <w:spacing w:line="276" w:lineRule="auto"/>
              <w:rPr>
                <w:szCs w:val="24"/>
              </w:rPr>
            </w:pPr>
            <w:r w:rsidRPr="0028149E">
              <w:rPr>
                <w:szCs w:val="24"/>
                <w:lang w:eastAsia="ro-RO"/>
              </w:rPr>
              <w:t>Pajiști și mlaștini halofile panonice și ponto-sarmatice</w:t>
            </w:r>
          </w:p>
        </w:tc>
      </w:tr>
      <w:tr w:rsidR="001D7D9F" w:rsidRPr="0028149E" w14:paraId="24A81092" w14:textId="77777777" w:rsidTr="000B0B7D">
        <w:trPr>
          <w:jc w:val="center"/>
        </w:trPr>
        <w:tc>
          <w:tcPr>
            <w:tcW w:w="567" w:type="dxa"/>
            <w:shd w:val="clear" w:color="auto" w:fill="auto"/>
          </w:tcPr>
          <w:p w14:paraId="686B8CC6"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01048357" w14:textId="77777777" w:rsidR="001D7D9F" w:rsidRPr="0028149E" w:rsidRDefault="001D7D9F" w:rsidP="00A31D6F">
            <w:pPr>
              <w:widowControl w:val="0"/>
              <w:spacing w:line="276" w:lineRule="auto"/>
              <w:rPr>
                <w:szCs w:val="24"/>
              </w:rPr>
            </w:pPr>
            <w:r w:rsidRPr="0028149E">
              <w:rPr>
                <w:rFonts w:eastAsia="Times New Roman"/>
                <w:szCs w:val="24"/>
              </w:rPr>
              <w:t>Palaearctic  Habitats (PalHab)</w:t>
            </w:r>
          </w:p>
        </w:tc>
        <w:tc>
          <w:tcPr>
            <w:tcW w:w="6525" w:type="dxa"/>
            <w:shd w:val="clear" w:color="auto" w:fill="auto"/>
          </w:tcPr>
          <w:p w14:paraId="252F5A4D" w14:textId="77777777" w:rsidR="001D7D9F" w:rsidRPr="0028149E" w:rsidRDefault="001D7D9F" w:rsidP="00A31D6F">
            <w:pPr>
              <w:spacing w:line="276" w:lineRule="auto"/>
              <w:rPr>
                <w:szCs w:val="24"/>
              </w:rPr>
            </w:pPr>
            <w:r w:rsidRPr="0028149E">
              <w:rPr>
                <w:rFonts w:eastAsia="Times New Roman"/>
                <w:szCs w:val="24"/>
                <w:lang w:eastAsia="ro-RO"/>
              </w:rPr>
              <w:t>34.315</w:t>
            </w:r>
          </w:p>
        </w:tc>
      </w:tr>
      <w:tr w:rsidR="001D7D9F" w:rsidRPr="0028149E" w14:paraId="3A9D70BE" w14:textId="77777777" w:rsidTr="000B0B7D">
        <w:trPr>
          <w:jc w:val="center"/>
        </w:trPr>
        <w:tc>
          <w:tcPr>
            <w:tcW w:w="567" w:type="dxa"/>
            <w:shd w:val="clear" w:color="auto" w:fill="auto"/>
          </w:tcPr>
          <w:p w14:paraId="5E9072C9"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669084FD" w14:textId="77777777" w:rsidR="001D7D9F" w:rsidRPr="0028149E" w:rsidRDefault="001D7D9F" w:rsidP="00A31D6F">
            <w:pPr>
              <w:widowControl w:val="0"/>
              <w:spacing w:line="276" w:lineRule="auto"/>
              <w:rPr>
                <w:szCs w:val="24"/>
              </w:rPr>
            </w:pPr>
            <w:r w:rsidRPr="0028149E">
              <w:rPr>
                <w:rFonts w:eastAsia="Times New Roman"/>
                <w:szCs w:val="24"/>
              </w:rPr>
              <w:t>Habitatele din România (HdR)</w:t>
            </w:r>
          </w:p>
        </w:tc>
        <w:tc>
          <w:tcPr>
            <w:tcW w:w="6525" w:type="dxa"/>
            <w:shd w:val="clear" w:color="auto" w:fill="auto"/>
          </w:tcPr>
          <w:p w14:paraId="514AB8B9" w14:textId="77777777" w:rsidR="001D7D9F" w:rsidRPr="0028149E" w:rsidRDefault="001D7D9F" w:rsidP="00A31D6F">
            <w:pPr>
              <w:widowControl w:val="0"/>
              <w:spacing w:line="276" w:lineRule="auto"/>
              <w:rPr>
                <w:szCs w:val="24"/>
              </w:rPr>
            </w:pPr>
            <w:r w:rsidRPr="0028149E">
              <w:rPr>
                <w:szCs w:val="24"/>
              </w:rPr>
              <w:t>R1502-R1510, R1512-R1514, R1516, R1517, R1519-R1526, R1529-R1533</w:t>
            </w:r>
          </w:p>
        </w:tc>
      </w:tr>
      <w:tr w:rsidR="001D7D9F" w:rsidRPr="0028149E" w14:paraId="502A778A" w14:textId="77777777" w:rsidTr="000B0B7D">
        <w:trPr>
          <w:jc w:val="center"/>
        </w:trPr>
        <w:tc>
          <w:tcPr>
            <w:tcW w:w="567" w:type="dxa"/>
            <w:shd w:val="clear" w:color="auto" w:fill="auto"/>
          </w:tcPr>
          <w:p w14:paraId="44FAF334"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6A50E4F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Habitatele Natura 2000</w:t>
            </w:r>
          </w:p>
        </w:tc>
        <w:tc>
          <w:tcPr>
            <w:tcW w:w="6525" w:type="dxa"/>
            <w:shd w:val="clear" w:color="auto" w:fill="auto"/>
          </w:tcPr>
          <w:p w14:paraId="3C6D823F" w14:textId="77777777" w:rsidR="001D7D9F" w:rsidRPr="0028149E" w:rsidRDefault="001D7D9F" w:rsidP="00A31D6F">
            <w:pPr>
              <w:spacing w:line="276" w:lineRule="auto"/>
              <w:rPr>
                <w:szCs w:val="24"/>
              </w:rPr>
            </w:pPr>
            <w:r w:rsidRPr="0028149E">
              <w:rPr>
                <w:szCs w:val="24"/>
                <w:lang w:eastAsia="ro-RO"/>
              </w:rPr>
              <w:t>-</w:t>
            </w:r>
          </w:p>
        </w:tc>
      </w:tr>
      <w:tr w:rsidR="001D7D9F" w:rsidRPr="0028149E" w14:paraId="041D6F9C" w14:textId="77777777" w:rsidTr="000B0B7D">
        <w:trPr>
          <w:jc w:val="center"/>
        </w:trPr>
        <w:tc>
          <w:tcPr>
            <w:tcW w:w="567" w:type="dxa"/>
            <w:shd w:val="clear" w:color="auto" w:fill="auto"/>
          </w:tcPr>
          <w:p w14:paraId="0838BC02"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03914829" w14:textId="77777777" w:rsidR="001D7D9F" w:rsidRPr="0028149E" w:rsidRDefault="001D7D9F" w:rsidP="00A31D6F">
            <w:pPr>
              <w:widowControl w:val="0"/>
              <w:spacing w:line="276" w:lineRule="auto"/>
              <w:rPr>
                <w:szCs w:val="24"/>
              </w:rPr>
            </w:pPr>
            <w:r w:rsidRPr="0028149E">
              <w:rPr>
                <w:rFonts w:eastAsia="Times New Roman"/>
                <w:szCs w:val="24"/>
              </w:rPr>
              <w:t>Asociații vegetale (AV)</w:t>
            </w:r>
          </w:p>
        </w:tc>
        <w:tc>
          <w:tcPr>
            <w:tcW w:w="6525" w:type="dxa"/>
            <w:shd w:val="clear" w:color="auto" w:fill="auto"/>
          </w:tcPr>
          <w:p w14:paraId="7789FF8B" w14:textId="77777777" w:rsidR="001D7D9F" w:rsidRPr="0028149E" w:rsidRDefault="001D7D9F" w:rsidP="00A31D6F">
            <w:pPr>
              <w:widowControl w:val="0"/>
              <w:spacing w:line="276" w:lineRule="auto"/>
              <w:rPr>
                <w:szCs w:val="24"/>
              </w:rPr>
            </w:pPr>
            <w:r w:rsidRPr="0028149E">
              <w:rPr>
                <w:i/>
                <w:iCs/>
                <w:szCs w:val="24"/>
              </w:rPr>
              <w:t xml:space="preserve">Halocnemetum strobilacei </w:t>
            </w:r>
            <w:r w:rsidRPr="0028149E">
              <w:rPr>
                <w:szCs w:val="24"/>
              </w:rPr>
              <w:t xml:space="preserve">(Keller 1925) Țopa 1939; </w:t>
            </w:r>
            <w:r w:rsidRPr="0028149E">
              <w:rPr>
                <w:i/>
                <w:iCs/>
                <w:szCs w:val="24"/>
              </w:rPr>
              <w:t xml:space="preserve">Aeluropo-Puccinellietum limosae </w:t>
            </w:r>
            <w:r w:rsidRPr="0028149E">
              <w:rPr>
                <w:szCs w:val="24"/>
              </w:rPr>
              <w:t xml:space="preserve">Popescu </w:t>
            </w:r>
            <w:r w:rsidRPr="0028149E">
              <w:rPr>
                <w:i/>
                <w:iCs/>
                <w:szCs w:val="24"/>
              </w:rPr>
              <w:t xml:space="preserve">et </w:t>
            </w:r>
            <w:r w:rsidRPr="0028149E">
              <w:rPr>
                <w:szCs w:val="24"/>
              </w:rPr>
              <w:t xml:space="preserve">Sanda 1975; </w:t>
            </w:r>
            <w:r w:rsidRPr="0028149E">
              <w:rPr>
                <w:i/>
                <w:iCs/>
                <w:szCs w:val="24"/>
              </w:rPr>
              <w:t xml:space="preserve">Limonio-Aeluropetum littoralis </w:t>
            </w:r>
            <w:r w:rsidRPr="0028149E">
              <w:rPr>
                <w:szCs w:val="24"/>
              </w:rPr>
              <w:t xml:space="preserve">Sanda </w:t>
            </w:r>
            <w:r w:rsidRPr="0028149E">
              <w:rPr>
                <w:i/>
                <w:iCs/>
                <w:szCs w:val="24"/>
              </w:rPr>
              <w:t xml:space="preserve">et </w:t>
            </w:r>
            <w:r w:rsidRPr="0028149E">
              <w:rPr>
                <w:szCs w:val="24"/>
              </w:rPr>
              <w:t xml:space="preserve">Popescu 1992; </w:t>
            </w:r>
            <w:r w:rsidRPr="0028149E">
              <w:rPr>
                <w:i/>
                <w:iCs/>
                <w:szCs w:val="24"/>
              </w:rPr>
              <w:t xml:space="preserve">Caricetum divisae </w:t>
            </w:r>
            <w:r w:rsidRPr="0028149E">
              <w:rPr>
                <w:szCs w:val="24"/>
              </w:rPr>
              <w:t xml:space="preserve">Slavnič 1948; </w:t>
            </w:r>
            <w:r w:rsidRPr="0028149E">
              <w:rPr>
                <w:i/>
                <w:iCs/>
                <w:szCs w:val="24"/>
              </w:rPr>
              <w:t xml:space="preserve">Carici distantis - Festucetum orientalis </w:t>
            </w:r>
            <w:r w:rsidRPr="0028149E">
              <w:rPr>
                <w:szCs w:val="24"/>
              </w:rPr>
              <w:t xml:space="preserve">Sanda </w:t>
            </w:r>
            <w:r w:rsidRPr="0028149E">
              <w:rPr>
                <w:i/>
                <w:iCs/>
                <w:szCs w:val="24"/>
              </w:rPr>
              <w:t xml:space="preserve">et </w:t>
            </w:r>
            <w:r w:rsidRPr="0028149E">
              <w:rPr>
                <w:szCs w:val="24"/>
              </w:rPr>
              <w:t xml:space="preserve">Popescu 1999; </w:t>
            </w:r>
            <w:r w:rsidRPr="0028149E">
              <w:rPr>
                <w:i/>
                <w:iCs/>
                <w:szCs w:val="24"/>
              </w:rPr>
              <w:t xml:space="preserve">Taraxaco bessarabici - Caricetum distantis </w:t>
            </w:r>
            <w:r w:rsidRPr="0028149E">
              <w:rPr>
                <w:szCs w:val="24"/>
              </w:rPr>
              <w:t xml:space="preserve">Sanda </w:t>
            </w:r>
            <w:r w:rsidRPr="0028149E">
              <w:rPr>
                <w:i/>
                <w:iCs/>
                <w:szCs w:val="24"/>
              </w:rPr>
              <w:t xml:space="preserve">et </w:t>
            </w:r>
            <w:r w:rsidRPr="0028149E">
              <w:rPr>
                <w:szCs w:val="24"/>
              </w:rPr>
              <w:t xml:space="preserve">Popescu 1978; </w:t>
            </w:r>
            <w:r w:rsidRPr="0028149E">
              <w:rPr>
                <w:i/>
                <w:iCs/>
                <w:szCs w:val="24"/>
              </w:rPr>
              <w:t xml:space="preserve">Caricetum distantis </w:t>
            </w:r>
            <w:r w:rsidRPr="0028149E">
              <w:rPr>
                <w:szCs w:val="24"/>
              </w:rPr>
              <w:t xml:space="preserve">Rapaics 1927; </w:t>
            </w:r>
            <w:r w:rsidRPr="0028149E">
              <w:rPr>
                <w:i/>
                <w:iCs/>
                <w:szCs w:val="24"/>
              </w:rPr>
              <w:t xml:space="preserve">Camphorosmetum annuae </w:t>
            </w:r>
            <w:r w:rsidRPr="0028149E">
              <w:rPr>
                <w:szCs w:val="24"/>
              </w:rPr>
              <w:t xml:space="preserve">(Rapaics 1916) Soó 1933; </w:t>
            </w:r>
            <w:r w:rsidRPr="0028149E">
              <w:rPr>
                <w:i/>
                <w:iCs/>
                <w:szCs w:val="24"/>
              </w:rPr>
              <w:t xml:space="preserve">Artemisio - Petrosimonietum triandrae </w:t>
            </w:r>
            <w:r w:rsidRPr="0028149E">
              <w:rPr>
                <w:szCs w:val="24"/>
              </w:rPr>
              <w:t>Soó</w:t>
            </w:r>
            <w:r w:rsidRPr="0028149E">
              <w:rPr>
                <w:i/>
                <w:iCs/>
                <w:szCs w:val="24"/>
              </w:rPr>
              <w:t xml:space="preserve"> </w:t>
            </w:r>
            <w:r w:rsidRPr="0028149E">
              <w:rPr>
                <w:szCs w:val="24"/>
              </w:rPr>
              <w:t xml:space="preserve">1927; </w:t>
            </w:r>
            <w:r w:rsidRPr="0028149E">
              <w:rPr>
                <w:i/>
                <w:iCs/>
                <w:szCs w:val="24"/>
              </w:rPr>
              <w:t xml:space="preserve">Limonio gmelina - Artemisietum monogynae </w:t>
            </w:r>
            <w:r w:rsidRPr="0028149E">
              <w:rPr>
                <w:szCs w:val="24"/>
              </w:rPr>
              <w:t xml:space="preserve">Țopa 1939 (syn.: </w:t>
            </w:r>
            <w:r w:rsidRPr="0028149E">
              <w:rPr>
                <w:i/>
                <w:iCs/>
                <w:szCs w:val="24"/>
              </w:rPr>
              <w:t xml:space="preserve">Staticeto-Artemisietum monogynae (santonicum) </w:t>
            </w:r>
            <w:r w:rsidRPr="0028149E">
              <w:rPr>
                <w:szCs w:val="24"/>
              </w:rPr>
              <w:t xml:space="preserve">Țopa 1939 inclusiv subas. </w:t>
            </w:r>
            <w:r w:rsidRPr="0028149E">
              <w:rPr>
                <w:i/>
                <w:iCs/>
                <w:szCs w:val="24"/>
              </w:rPr>
              <w:t xml:space="preserve">asteretosum oleifolii </w:t>
            </w:r>
            <w:r w:rsidRPr="0028149E">
              <w:rPr>
                <w:szCs w:val="24"/>
              </w:rPr>
              <w:t xml:space="preserve">Ștefan </w:t>
            </w:r>
            <w:r w:rsidRPr="0028149E">
              <w:rPr>
                <w:i/>
                <w:iCs/>
                <w:szCs w:val="24"/>
              </w:rPr>
              <w:t>et al</w:t>
            </w:r>
            <w:r w:rsidRPr="0028149E">
              <w:rPr>
                <w:szCs w:val="24"/>
              </w:rPr>
              <w:t xml:space="preserve">. 2007); </w:t>
            </w:r>
            <w:r w:rsidRPr="0028149E">
              <w:rPr>
                <w:i/>
                <w:iCs/>
                <w:szCs w:val="24"/>
              </w:rPr>
              <w:t xml:space="preserve">Nitrario - Artemisietum maritimae </w:t>
            </w:r>
            <w:r w:rsidRPr="0028149E">
              <w:rPr>
                <w:szCs w:val="24"/>
              </w:rPr>
              <w:t xml:space="preserve">Mititelu </w:t>
            </w:r>
            <w:r w:rsidRPr="0028149E">
              <w:rPr>
                <w:i/>
                <w:iCs/>
                <w:szCs w:val="24"/>
              </w:rPr>
              <w:t>et al</w:t>
            </w:r>
            <w:r w:rsidRPr="0028149E">
              <w:rPr>
                <w:szCs w:val="24"/>
              </w:rPr>
              <w:t>.</w:t>
            </w:r>
            <w:r w:rsidRPr="0028149E">
              <w:rPr>
                <w:i/>
                <w:iCs/>
                <w:szCs w:val="24"/>
              </w:rPr>
              <w:t xml:space="preserve"> </w:t>
            </w:r>
            <w:r w:rsidRPr="0028149E">
              <w:rPr>
                <w:szCs w:val="24"/>
              </w:rPr>
              <w:t xml:space="preserve">(1979) 1980; </w:t>
            </w:r>
            <w:r w:rsidRPr="0028149E">
              <w:rPr>
                <w:i/>
                <w:iCs/>
                <w:szCs w:val="24"/>
              </w:rPr>
              <w:t xml:space="preserve">Beckmannietum eruciformis </w:t>
            </w:r>
            <w:r w:rsidRPr="0028149E">
              <w:rPr>
                <w:szCs w:val="24"/>
              </w:rPr>
              <w:t xml:space="preserve">Rapaics ex Soó 1930 (syn.: </w:t>
            </w:r>
            <w:r w:rsidRPr="0028149E">
              <w:rPr>
                <w:i/>
                <w:iCs/>
                <w:szCs w:val="24"/>
              </w:rPr>
              <w:t xml:space="preserve">Agrostio - Beckmannietum </w:t>
            </w:r>
            <w:r w:rsidRPr="0028149E">
              <w:rPr>
                <w:szCs w:val="24"/>
              </w:rPr>
              <w:t xml:space="preserve">(Rapaics 1916) Soó 1933); </w:t>
            </w:r>
            <w:r w:rsidRPr="0028149E">
              <w:rPr>
                <w:i/>
                <w:iCs/>
                <w:szCs w:val="24"/>
              </w:rPr>
              <w:t xml:space="preserve">Zingerietum (Agrostietum) pisidicae </w:t>
            </w:r>
            <w:r w:rsidRPr="0028149E">
              <w:rPr>
                <w:szCs w:val="24"/>
              </w:rPr>
              <w:t xml:space="preserve">Buia </w:t>
            </w:r>
            <w:r w:rsidRPr="0028149E">
              <w:rPr>
                <w:i/>
                <w:iCs/>
                <w:szCs w:val="24"/>
              </w:rPr>
              <w:t>et al</w:t>
            </w:r>
            <w:r w:rsidRPr="0028149E">
              <w:rPr>
                <w:szCs w:val="24"/>
              </w:rPr>
              <w:t xml:space="preserve">. 1959; </w:t>
            </w:r>
            <w:r w:rsidRPr="0028149E">
              <w:rPr>
                <w:i/>
                <w:iCs/>
                <w:szCs w:val="24"/>
              </w:rPr>
              <w:t xml:space="preserve">Trifolio fragiferi - Cynodontetum </w:t>
            </w:r>
            <w:r w:rsidRPr="0028149E">
              <w:rPr>
                <w:szCs w:val="24"/>
              </w:rPr>
              <w:t xml:space="preserve">Br.- Bl. </w:t>
            </w:r>
            <w:r w:rsidRPr="0028149E">
              <w:rPr>
                <w:i/>
                <w:iCs/>
                <w:szCs w:val="24"/>
              </w:rPr>
              <w:t xml:space="preserve">et </w:t>
            </w:r>
            <w:r w:rsidRPr="0028149E">
              <w:rPr>
                <w:szCs w:val="24"/>
              </w:rPr>
              <w:t xml:space="preserve">Balas 1958; </w:t>
            </w:r>
            <w:r w:rsidRPr="0028149E">
              <w:rPr>
                <w:i/>
                <w:iCs/>
                <w:szCs w:val="24"/>
              </w:rPr>
              <w:t xml:space="preserve">Ranunculetum sardoi </w:t>
            </w:r>
            <w:r w:rsidRPr="0028149E">
              <w:rPr>
                <w:szCs w:val="24"/>
              </w:rPr>
              <w:t xml:space="preserve">(Oberd. 1957) Pass. 1964; </w:t>
            </w:r>
            <w:r w:rsidRPr="0028149E">
              <w:rPr>
                <w:i/>
                <w:iCs/>
                <w:szCs w:val="24"/>
              </w:rPr>
              <w:t xml:space="preserve">Pholiuro - Plantaginetum tenuiflorae </w:t>
            </w:r>
            <w:r w:rsidRPr="0028149E">
              <w:rPr>
                <w:szCs w:val="24"/>
              </w:rPr>
              <w:t xml:space="preserve">(Rapaics 1927) Wendelberger 1943; </w:t>
            </w:r>
            <w:r w:rsidRPr="0028149E">
              <w:rPr>
                <w:i/>
                <w:iCs/>
                <w:szCs w:val="24"/>
              </w:rPr>
              <w:t xml:space="preserve">Agropyretum elongati </w:t>
            </w:r>
            <w:r w:rsidRPr="0028149E">
              <w:rPr>
                <w:szCs w:val="24"/>
              </w:rPr>
              <w:t xml:space="preserve">Șerbănescu (1959) 1965; </w:t>
            </w:r>
            <w:r w:rsidRPr="0028149E">
              <w:rPr>
                <w:i/>
                <w:iCs/>
                <w:szCs w:val="24"/>
              </w:rPr>
              <w:t xml:space="preserve">Halimionetum (Obionetum) verruciferae </w:t>
            </w:r>
            <w:r w:rsidRPr="0028149E">
              <w:rPr>
                <w:szCs w:val="24"/>
              </w:rPr>
              <w:t xml:space="preserve">(Keller 1923) Țopa 1939; </w:t>
            </w:r>
            <w:r w:rsidRPr="0028149E">
              <w:rPr>
                <w:i/>
                <w:iCs/>
                <w:szCs w:val="24"/>
              </w:rPr>
              <w:t xml:space="preserve">Lepidio crassifolii - Puccinellietum limosae </w:t>
            </w:r>
            <w:r w:rsidRPr="0028149E">
              <w:rPr>
                <w:szCs w:val="24"/>
              </w:rPr>
              <w:t>(Rapaics</w:t>
            </w:r>
            <w:r w:rsidRPr="0028149E">
              <w:rPr>
                <w:i/>
                <w:iCs/>
                <w:szCs w:val="24"/>
              </w:rPr>
              <w:t xml:space="preserve"> </w:t>
            </w:r>
            <w:r w:rsidRPr="0028149E">
              <w:rPr>
                <w:szCs w:val="24"/>
              </w:rPr>
              <w:t xml:space="preserve">1927) Soó 1957; </w:t>
            </w:r>
            <w:r w:rsidRPr="0028149E">
              <w:rPr>
                <w:i/>
                <w:iCs/>
                <w:szCs w:val="24"/>
              </w:rPr>
              <w:t xml:space="preserve">Puccinellietum limosae </w:t>
            </w:r>
            <w:r w:rsidRPr="0028149E">
              <w:rPr>
                <w:szCs w:val="24"/>
              </w:rPr>
              <w:t xml:space="preserve">Rapaics ex Soó 1933; </w:t>
            </w:r>
            <w:r w:rsidRPr="0028149E">
              <w:rPr>
                <w:i/>
                <w:iCs/>
                <w:szCs w:val="24"/>
              </w:rPr>
              <w:t xml:space="preserve">Plantaginetum maritimae </w:t>
            </w:r>
            <w:r w:rsidRPr="0028149E">
              <w:rPr>
                <w:szCs w:val="24"/>
              </w:rPr>
              <w:t xml:space="preserve">Rapaics 1927; </w:t>
            </w:r>
            <w:r w:rsidRPr="0028149E">
              <w:rPr>
                <w:i/>
                <w:iCs/>
                <w:szCs w:val="24"/>
              </w:rPr>
              <w:t xml:space="preserve">Scorzonero mucronatae - Leuzeetum salinae </w:t>
            </w:r>
            <w:r w:rsidRPr="0028149E">
              <w:rPr>
                <w:szCs w:val="24"/>
              </w:rPr>
              <w:t xml:space="preserve">Sanda </w:t>
            </w:r>
            <w:r w:rsidRPr="0028149E">
              <w:rPr>
                <w:i/>
                <w:iCs/>
                <w:szCs w:val="24"/>
              </w:rPr>
              <w:t>et al</w:t>
            </w:r>
            <w:r w:rsidRPr="0028149E">
              <w:rPr>
                <w:szCs w:val="24"/>
              </w:rPr>
              <w:t xml:space="preserve">. 1998; </w:t>
            </w:r>
            <w:r w:rsidRPr="0028149E">
              <w:rPr>
                <w:i/>
                <w:iCs/>
                <w:szCs w:val="24"/>
              </w:rPr>
              <w:t xml:space="preserve">Iridetum halofilae </w:t>
            </w:r>
            <w:r w:rsidRPr="0028149E">
              <w:rPr>
                <w:szCs w:val="24"/>
              </w:rPr>
              <w:t xml:space="preserve">(Prodan 1939 n.n.) Șerbănescu 1965; </w:t>
            </w:r>
            <w:r w:rsidRPr="0028149E">
              <w:rPr>
                <w:i/>
                <w:iCs/>
                <w:szCs w:val="24"/>
              </w:rPr>
              <w:t xml:space="preserve">Scorzonero parviflorae - Juncetum gerardii </w:t>
            </w:r>
            <w:r w:rsidRPr="0028149E">
              <w:rPr>
                <w:szCs w:val="24"/>
              </w:rPr>
              <w:t xml:space="preserve">(Wenzl 1934) Wendelberger 1943; </w:t>
            </w:r>
            <w:r w:rsidRPr="0028149E">
              <w:rPr>
                <w:i/>
                <w:iCs/>
                <w:szCs w:val="24"/>
              </w:rPr>
              <w:t xml:space="preserve">Triglochini maritimae - Asteretum pannonici </w:t>
            </w:r>
            <w:r w:rsidRPr="0028149E">
              <w:rPr>
                <w:szCs w:val="24"/>
              </w:rPr>
              <w:t xml:space="preserve">(Soó 1927) Țopa 1939; </w:t>
            </w:r>
            <w:r w:rsidRPr="0028149E">
              <w:rPr>
                <w:i/>
                <w:iCs/>
                <w:szCs w:val="24"/>
              </w:rPr>
              <w:t xml:space="preserve">Triglochini palustris - Asteretum pannonici </w:t>
            </w:r>
            <w:r w:rsidRPr="0028149E">
              <w:rPr>
                <w:szCs w:val="24"/>
              </w:rPr>
              <w:t xml:space="preserve">Sanda </w:t>
            </w:r>
            <w:r w:rsidRPr="0028149E">
              <w:rPr>
                <w:i/>
                <w:iCs/>
                <w:szCs w:val="24"/>
              </w:rPr>
              <w:t xml:space="preserve">et </w:t>
            </w:r>
            <w:r w:rsidRPr="0028149E">
              <w:rPr>
                <w:szCs w:val="24"/>
              </w:rPr>
              <w:t xml:space="preserve">Popescu 1979; </w:t>
            </w:r>
            <w:r w:rsidRPr="0028149E">
              <w:rPr>
                <w:i/>
                <w:iCs/>
                <w:szCs w:val="24"/>
              </w:rPr>
              <w:t xml:space="preserve">Hordeetum hystricis </w:t>
            </w:r>
            <w:r w:rsidRPr="0028149E">
              <w:rPr>
                <w:szCs w:val="24"/>
              </w:rPr>
              <w:t>(Soó 1933)</w:t>
            </w:r>
            <w:r w:rsidRPr="0028149E">
              <w:rPr>
                <w:i/>
                <w:iCs/>
                <w:szCs w:val="24"/>
              </w:rPr>
              <w:t xml:space="preserve"> </w:t>
            </w:r>
            <w:r w:rsidRPr="0028149E">
              <w:rPr>
                <w:szCs w:val="24"/>
              </w:rPr>
              <w:t xml:space="preserve">Wendelberger 1943; </w:t>
            </w:r>
            <w:r w:rsidRPr="0028149E">
              <w:rPr>
                <w:i/>
                <w:iCs/>
                <w:szCs w:val="24"/>
              </w:rPr>
              <w:lastRenderedPageBreak/>
              <w:t xml:space="preserve">Peucedano officinalis - Festucetum pseudovinae </w:t>
            </w:r>
            <w:r w:rsidRPr="0028149E">
              <w:rPr>
                <w:szCs w:val="24"/>
              </w:rPr>
              <w:t>(Rapaics</w:t>
            </w:r>
            <w:r w:rsidRPr="0028149E">
              <w:rPr>
                <w:i/>
                <w:iCs/>
                <w:szCs w:val="24"/>
              </w:rPr>
              <w:t xml:space="preserve"> </w:t>
            </w:r>
            <w:r w:rsidRPr="0028149E">
              <w:rPr>
                <w:szCs w:val="24"/>
              </w:rPr>
              <w:t xml:space="preserve">1927) Pop 1968 (syn.: </w:t>
            </w:r>
            <w:r w:rsidRPr="0028149E">
              <w:rPr>
                <w:i/>
                <w:iCs/>
                <w:szCs w:val="24"/>
              </w:rPr>
              <w:t xml:space="preserve">Peucedano officinalis - Asteretum sedifolii </w:t>
            </w:r>
            <w:r w:rsidRPr="0028149E">
              <w:rPr>
                <w:szCs w:val="24"/>
              </w:rPr>
              <w:t>Soó 1947</w:t>
            </w:r>
            <w:r w:rsidRPr="0028149E">
              <w:rPr>
                <w:i/>
                <w:iCs/>
                <w:szCs w:val="24"/>
              </w:rPr>
              <w:t xml:space="preserve"> </w:t>
            </w:r>
            <w:r w:rsidRPr="0028149E">
              <w:rPr>
                <w:szCs w:val="24"/>
              </w:rPr>
              <w:t xml:space="preserve">corr. Borhidi 1996); </w:t>
            </w:r>
            <w:r w:rsidRPr="0028149E">
              <w:rPr>
                <w:i/>
                <w:iCs/>
                <w:szCs w:val="24"/>
              </w:rPr>
              <w:t xml:space="preserve">Artemisio santonici - Festucetum pseudovinae </w:t>
            </w:r>
            <w:r w:rsidRPr="0028149E">
              <w:rPr>
                <w:szCs w:val="24"/>
              </w:rPr>
              <w:t>(Magyar</w:t>
            </w:r>
            <w:r w:rsidRPr="0028149E">
              <w:rPr>
                <w:i/>
                <w:iCs/>
                <w:szCs w:val="24"/>
              </w:rPr>
              <w:t xml:space="preserve"> </w:t>
            </w:r>
            <w:r w:rsidRPr="0028149E">
              <w:rPr>
                <w:szCs w:val="24"/>
              </w:rPr>
              <w:t xml:space="preserve">1920) Soó (1933) 1945; </w:t>
            </w:r>
            <w:r w:rsidRPr="0028149E">
              <w:rPr>
                <w:i/>
                <w:iCs/>
                <w:szCs w:val="24"/>
              </w:rPr>
              <w:t xml:space="preserve">Achilleo - Festucetum pseudovinae </w:t>
            </w:r>
            <w:r w:rsidRPr="0028149E">
              <w:rPr>
                <w:szCs w:val="24"/>
              </w:rPr>
              <w:t>Soó (1933) corr.</w:t>
            </w:r>
            <w:r w:rsidRPr="0028149E">
              <w:rPr>
                <w:i/>
                <w:iCs/>
                <w:szCs w:val="24"/>
              </w:rPr>
              <w:t xml:space="preserve"> </w:t>
            </w:r>
            <w:r w:rsidRPr="0028149E">
              <w:rPr>
                <w:szCs w:val="24"/>
              </w:rPr>
              <w:t xml:space="preserve">Borhidi 1996; </w:t>
            </w:r>
            <w:r w:rsidRPr="0028149E">
              <w:rPr>
                <w:i/>
                <w:iCs/>
                <w:szCs w:val="24"/>
              </w:rPr>
              <w:t xml:space="preserve">Puccinellio - Salicornietum </w:t>
            </w:r>
            <w:r w:rsidRPr="0028149E">
              <w:rPr>
                <w:szCs w:val="24"/>
              </w:rPr>
              <w:t xml:space="preserve">Popescu </w:t>
            </w:r>
            <w:r w:rsidRPr="0028149E">
              <w:rPr>
                <w:i/>
                <w:iCs/>
                <w:szCs w:val="24"/>
              </w:rPr>
              <w:t>et al</w:t>
            </w:r>
            <w:r w:rsidRPr="0028149E">
              <w:rPr>
                <w:szCs w:val="24"/>
              </w:rPr>
              <w:t xml:space="preserve">. 1987; </w:t>
            </w:r>
            <w:r w:rsidRPr="0028149E">
              <w:rPr>
                <w:i/>
                <w:iCs/>
                <w:szCs w:val="24"/>
              </w:rPr>
              <w:t xml:space="preserve">Aeluropo -Salicornietum </w:t>
            </w:r>
            <w:r w:rsidRPr="0028149E">
              <w:rPr>
                <w:szCs w:val="24"/>
              </w:rPr>
              <w:t xml:space="preserve">Krausch 1965; </w:t>
            </w:r>
            <w:r w:rsidRPr="0028149E">
              <w:rPr>
                <w:i/>
                <w:iCs/>
                <w:szCs w:val="24"/>
              </w:rPr>
              <w:t xml:space="preserve">Aeluropo - Puccinellietum gigantei </w:t>
            </w:r>
            <w:r w:rsidRPr="0028149E">
              <w:rPr>
                <w:szCs w:val="24"/>
              </w:rPr>
              <w:t xml:space="preserve">Ștefan </w:t>
            </w:r>
            <w:r w:rsidRPr="0028149E">
              <w:rPr>
                <w:i/>
                <w:iCs/>
                <w:szCs w:val="24"/>
              </w:rPr>
              <w:t>et al</w:t>
            </w:r>
            <w:r w:rsidRPr="0028149E">
              <w:rPr>
                <w:szCs w:val="24"/>
              </w:rPr>
              <w:t>.</w:t>
            </w:r>
            <w:r w:rsidRPr="0028149E">
              <w:rPr>
                <w:i/>
                <w:iCs/>
                <w:szCs w:val="24"/>
              </w:rPr>
              <w:t xml:space="preserve"> </w:t>
            </w:r>
            <w:r w:rsidRPr="0028149E">
              <w:rPr>
                <w:szCs w:val="24"/>
              </w:rPr>
              <w:t xml:space="preserve">2000; </w:t>
            </w:r>
            <w:r w:rsidRPr="0028149E">
              <w:rPr>
                <w:i/>
                <w:iCs/>
                <w:szCs w:val="24"/>
              </w:rPr>
              <w:t xml:space="preserve">Limonio bellidifolii - Puccinellietum convolutae </w:t>
            </w:r>
            <w:r w:rsidRPr="0028149E">
              <w:rPr>
                <w:szCs w:val="24"/>
              </w:rPr>
              <w:t xml:space="preserve">Ștefan </w:t>
            </w:r>
            <w:r w:rsidRPr="0028149E">
              <w:rPr>
                <w:i/>
                <w:iCs/>
                <w:szCs w:val="24"/>
              </w:rPr>
              <w:t>et al</w:t>
            </w:r>
            <w:r w:rsidRPr="0028149E">
              <w:rPr>
                <w:szCs w:val="24"/>
              </w:rPr>
              <w:t>. 2001</w:t>
            </w:r>
            <w:r w:rsidRPr="0028149E">
              <w:rPr>
                <w:i/>
                <w:iCs/>
                <w:szCs w:val="24"/>
              </w:rPr>
              <w:t xml:space="preserve"> </w:t>
            </w:r>
            <w:r w:rsidRPr="0028149E">
              <w:rPr>
                <w:szCs w:val="24"/>
              </w:rPr>
              <w:t xml:space="preserve">(inclusiv subas. </w:t>
            </w:r>
            <w:r w:rsidRPr="0028149E">
              <w:rPr>
                <w:i/>
                <w:iCs/>
                <w:szCs w:val="24"/>
              </w:rPr>
              <w:t xml:space="preserve">parapholietosum incurvae </w:t>
            </w:r>
            <w:r w:rsidRPr="0028149E">
              <w:rPr>
                <w:szCs w:val="24"/>
              </w:rPr>
              <w:t xml:space="preserve">Ștefan </w:t>
            </w:r>
            <w:r w:rsidRPr="0028149E">
              <w:rPr>
                <w:i/>
                <w:iCs/>
                <w:szCs w:val="24"/>
              </w:rPr>
              <w:t>et al</w:t>
            </w:r>
            <w:r w:rsidRPr="0028149E">
              <w:rPr>
                <w:szCs w:val="24"/>
              </w:rPr>
              <w:t xml:space="preserve">. 2001); </w:t>
            </w:r>
            <w:r w:rsidRPr="0028149E">
              <w:rPr>
                <w:i/>
                <w:iCs/>
                <w:szCs w:val="24"/>
              </w:rPr>
              <w:t xml:space="preserve">Puccinellietum distantis </w:t>
            </w:r>
            <w:r w:rsidRPr="0028149E">
              <w:rPr>
                <w:szCs w:val="24"/>
              </w:rPr>
              <w:t xml:space="preserve">Soó 1937; </w:t>
            </w:r>
            <w:r w:rsidRPr="0028149E">
              <w:rPr>
                <w:i/>
                <w:iCs/>
                <w:szCs w:val="24"/>
              </w:rPr>
              <w:t xml:space="preserve">Bassietum sedoidis </w:t>
            </w:r>
            <w:r w:rsidRPr="0028149E">
              <w:rPr>
                <w:szCs w:val="24"/>
              </w:rPr>
              <w:t>(Ubrizsy 1948) Soó 1964;</w:t>
            </w:r>
            <w:r w:rsidRPr="0028149E">
              <w:rPr>
                <w:i/>
                <w:iCs/>
                <w:szCs w:val="24"/>
              </w:rPr>
              <w:t xml:space="preserve"> Camphorosmetum monspeliacae </w:t>
            </w:r>
            <w:r w:rsidRPr="0028149E">
              <w:rPr>
                <w:szCs w:val="24"/>
              </w:rPr>
              <w:t xml:space="preserve">(Țopa 1939) Șerbănescu 1965; </w:t>
            </w:r>
            <w:r w:rsidRPr="0028149E">
              <w:rPr>
                <w:i/>
                <w:iCs/>
                <w:szCs w:val="24"/>
              </w:rPr>
              <w:t xml:space="preserve">Plantaginetum schwarzenbergianae-cornuti </w:t>
            </w:r>
            <w:r w:rsidRPr="0028149E">
              <w:rPr>
                <w:szCs w:val="24"/>
              </w:rPr>
              <w:t xml:space="preserve">Borza </w:t>
            </w:r>
            <w:r w:rsidRPr="0028149E">
              <w:rPr>
                <w:i/>
                <w:iCs/>
                <w:szCs w:val="24"/>
              </w:rPr>
              <w:t xml:space="preserve">et </w:t>
            </w:r>
            <w:r w:rsidRPr="0028149E">
              <w:rPr>
                <w:szCs w:val="24"/>
              </w:rPr>
              <w:t xml:space="preserve">Boșcaiu 1965; </w:t>
            </w:r>
            <w:r w:rsidRPr="0028149E">
              <w:rPr>
                <w:i/>
                <w:iCs/>
                <w:szCs w:val="24"/>
              </w:rPr>
              <w:t xml:space="preserve">Polypogonetum monspeliensis </w:t>
            </w:r>
            <w:r w:rsidRPr="0028149E">
              <w:rPr>
                <w:szCs w:val="24"/>
              </w:rPr>
              <w:t xml:space="preserve">Morariu 1957; </w:t>
            </w:r>
            <w:r w:rsidRPr="0028149E">
              <w:rPr>
                <w:i/>
                <w:iCs/>
                <w:szCs w:val="24"/>
              </w:rPr>
              <w:t xml:space="preserve">Heleochloëtum alopecuroidis </w:t>
            </w:r>
            <w:r w:rsidRPr="0028149E">
              <w:rPr>
                <w:szCs w:val="24"/>
              </w:rPr>
              <w:t>Rapaics ex Ubrizsy 1948.</w:t>
            </w:r>
          </w:p>
        </w:tc>
      </w:tr>
      <w:tr w:rsidR="001D7D9F" w:rsidRPr="0028149E" w14:paraId="26E340EE" w14:textId="77777777" w:rsidTr="000B0B7D">
        <w:trPr>
          <w:jc w:val="center"/>
        </w:trPr>
        <w:tc>
          <w:tcPr>
            <w:tcW w:w="567" w:type="dxa"/>
            <w:shd w:val="clear" w:color="auto" w:fill="auto"/>
          </w:tcPr>
          <w:p w14:paraId="784F6DBD"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1A31E319" w14:textId="77777777" w:rsidR="001D7D9F" w:rsidRPr="0028149E" w:rsidRDefault="001D7D9F" w:rsidP="00A31D6F">
            <w:pPr>
              <w:widowControl w:val="0"/>
              <w:spacing w:line="276" w:lineRule="auto"/>
              <w:rPr>
                <w:szCs w:val="24"/>
              </w:rPr>
            </w:pPr>
            <w:r w:rsidRPr="0028149E">
              <w:rPr>
                <w:rFonts w:eastAsia="Times New Roman"/>
                <w:szCs w:val="24"/>
              </w:rPr>
              <w:t>Tipuri de pădure (TP)</w:t>
            </w:r>
          </w:p>
        </w:tc>
        <w:tc>
          <w:tcPr>
            <w:tcW w:w="6525" w:type="dxa"/>
            <w:shd w:val="clear" w:color="auto" w:fill="auto"/>
          </w:tcPr>
          <w:p w14:paraId="06E1FE3E" w14:textId="77777777" w:rsidR="001D7D9F" w:rsidRPr="0028149E" w:rsidRDefault="001D7D9F" w:rsidP="00A31D6F">
            <w:pPr>
              <w:spacing w:line="276" w:lineRule="auto"/>
              <w:rPr>
                <w:szCs w:val="24"/>
              </w:rPr>
            </w:pPr>
            <w:r w:rsidRPr="0028149E">
              <w:rPr>
                <w:szCs w:val="24"/>
                <w:lang w:eastAsia="ro-RO"/>
              </w:rPr>
              <w:t>-</w:t>
            </w:r>
          </w:p>
        </w:tc>
      </w:tr>
      <w:tr w:rsidR="001D7D9F" w:rsidRPr="0028149E" w14:paraId="40785492" w14:textId="77777777" w:rsidTr="000B0B7D">
        <w:trPr>
          <w:jc w:val="center"/>
        </w:trPr>
        <w:tc>
          <w:tcPr>
            <w:tcW w:w="567" w:type="dxa"/>
            <w:shd w:val="clear" w:color="auto" w:fill="auto"/>
          </w:tcPr>
          <w:p w14:paraId="773EAAF9"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3A31FB5B" w14:textId="77777777" w:rsidR="001D7D9F" w:rsidRPr="0028149E" w:rsidRDefault="001D7D9F" w:rsidP="00A31D6F">
            <w:pPr>
              <w:widowControl w:val="0"/>
              <w:spacing w:line="276" w:lineRule="auto"/>
              <w:rPr>
                <w:szCs w:val="24"/>
              </w:rPr>
            </w:pPr>
            <w:r w:rsidRPr="0028149E">
              <w:rPr>
                <w:rFonts w:eastAsia="Times New Roman"/>
                <w:szCs w:val="24"/>
              </w:rPr>
              <w:t>Descrierea generală a tipului de habitat</w:t>
            </w:r>
          </w:p>
        </w:tc>
        <w:tc>
          <w:tcPr>
            <w:tcW w:w="6525" w:type="dxa"/>
            <w:shd w:val="clear" w:color="auto" w:fill="auto"/>
          </w:tcPr>
          <w:p w14:paraId="2A84B74A" w14:textId="77777777" w:rsidR="001D7D9F" w:rsidRPr="0028149E" w:rsidRDefault="001D7D9F" w:rsidP="00A31D6F">
            <w:pPr>
              <w:spacing w:line="276" w:lineRule="auto"/>
              <w:rPr>
                <w:szCs w:val="24"/>
              </w:rPr>
            </w:pPr>
            <w:r w:rsidRPr="0028149E">
              <w:rPr>
                <w:szCs w:val="24"/>
              </w:rPr>
              <w:t>Stepe, depresiuni, lacuri superficiale și mlaștini sărăturate panonice și pontosarmatice, care sunt influențate în mare măsură de un climat panonic cu temperaturi extreme și ariditate estivală. Îmbogățirea în săruri a solului se datorează evaporării intense a apei freatice în timpul verii. Aceste tipuri de habitate au origine parțial naturală și parțial determinată de influența distinctă a pășunatului bovinelor. Vegetația halofitică constă în comunități de plante din depresiuni și stepe sărăturate uscate, pajiști sărăturate umede, și comunități de plante anuale din lacurile sărate, periodic inundate, cu zonare tipică.</w:t>
            </w:r>
          </w:p>
        </w:tc>
      </w:tr>
      <w:tr w:rsidR="001D7D9F" w:rsidRPr="0028149E" w14:paraId="4942C92F" w14:textId="77777777" w:rsidTr="000B0B7D">
        <w:trPr>
          <w:jc w:val="center"/>
        </w:trPr>
        <w:tc>
          <w:tcPr>
            <w:tcW w:w="567" w:type="dxa"/>
            <w:shd w:val="clear" w:color="auto" w:fill="auto"/>
          </w:tcPr>
          <w:p w14:paraId="635131D7"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3CF1E5EA" w14:textId="77777777" w:rsidR="001D7D9F" w:rsidRPr="0028149E" w:rsidRDefault="001D7D9F" w:rsidP="00A31D6F">
            <w:pPr>
              <w:widowControl w:val="0"/>
              <w:spacing w:line="276" w:lineRule="auto"/>
              <w:rPr>
                <w:szCs w:val="24"/>
              </w:rPr>
            </w:pPr>
            <w:r w:rsidRPr="0028149E">
              <w:rPr>
                <w:rFonts w:eastAsia="Times New Roman"/>
                <w:szCs w:val="24"/>
              </w:rPr>
              <w:t>Specii caracteristice</w:t>
            </w:r>
          </w:p>
        </w:tc>
        <w:tc>
          <w:tcPr>
            <w:tcW w:w="6525" w:type="dxa"/>
            <w:shd w:val="clear" w:color="auto" w:fill="auto"/>
          </w:tcPr>
          <w:p w14:paraId="270E0F8F" w14:textId="77777777" w:rsidR="001D7D9F" w:rsidRPr="0028149E" w:rsidRDefault="001D7D9F" w:rsidP="00A31D6F">
            <w:pPr>
              <w:autoSpaceDE w:val="0"/>
              <w:autoSpaceDN w:val="0"/>
              <w:adjustRightInd w:val="0"/>
              <w:spacing w:line="276" w:lineRule="auto"/>
              <w:rPr>
                <w:i/>
                <w:iCs/>
                <w:szCs w:val="24"/>
              </w:rPr>
            </w:pPr>
            <w:r w:rsidRPr="0028149E">
              <w:rPr>
                <w:i/>
                <w:iCs/>
                <w:szCs w:val="24"/>
              </w:rPr>
              <w:t>Artemisia santonicum, Lepidium crassifolium, Puccinellia peisonis, Aster tripolium, Salicornia prostrata, Camphorosma annua, Plantago tenuiflora, Juncus gerardii, Plantago maritima, Cyperus pannonicus, Pholiurus pannonicus, Festuca pseudovina, Achillea collina, Artemisia pontica, Puccinellia limosa, Scorzonera cana, Petrosimonia triandra, Peucedanum officinale, Halocnemum strobilaceum, Frankenia hirsuta, Aeluropus littoralis, Limonium meyeri, L. gmelini, Nitraria schoberi, Carex distans, C. divisa, Taraxacum bessarabicum, Beckmannia</w:t>
            </w:r>
          </w:p>
          <w:p w14:paraId="6177BAB6" w14:textId="77777777" w:rsidR="001D7D9F" w:rsidRPr="0028149E" w:rsidRDefault="001D7D9F" w:rsidP="00A31D6F">
            <w:pPr>
              <w:autoSpaceDE w:val="0"/>
              <w:autoSpaceDN w:val="0"/>
              <w:adjustRightInd w:val="0"/>
              <w:spacing w:line="276" w:lineRule="auto"/>
              <w:rPr>
                <w:szCs w:val="24"/>
              </w:rPr>
            </w:pPr>
            <w:r w:rsidRPr="0028149E">
              <w:rPr>
                <w:i/>
                <w:iCs/>
                <w:szCs w:val="24"/>
              </w:rPr>
              <w:t xml:space="preserve">eruciformis, Zingeria pisidica, Trifolium fragiferum, Cynodon dactylon, Ranunculus sardous, Agropyron elongatum, Halimione verrucifera (syn. Obione verrucifera), Lepidium latifolium, Leuzea altaica (syn. L. salina), Iris halophila, Triglochin maritima, Hordeum hystrix, Aster sedifolius, </w:t>
            </w:r>
            <w:r w:rsidRPr="0028149E">
              <w:rPr>
                <w:i/>
                <w:iCs/>
                <w:szCs w:val="24"/>
              </w:rPr>
              <w:lastRenderedPageBreak/>
              <w:t>Scorzonera austriaca var. mucronata, Festuca arundinacea subsp. orientalis.</w:t>
            </w:r>
          </w:p>
        </w:tc>
      </w:tr>
      <w:tr w:rsidR="001D7D9F" w:rsidRPr="0028149E" w14:paraId="7D45F71A" w14:textId="77777777" w:rsidTr="000B0B7D">
        <w:trPr>
          <w:jc w:val="center"/>
        </w:trPr>
        <w:tc>
          <w:tcPr>
            <w:tcW w:w="567" w:type="dxa"/>
            <w:shd w:val="clear" w:color="auto" w:fill="auto"/>
          </w:tcPr>
          <w:p w14:paraId="222CED96" w14:textId="77777777" w:rsidR="001D7D9F" w:rsidRPr="0028149E" w:rsidRDefault="001D7D9F" w:rsidP="00A31D6F">
            <w:pPr>
              <w:numPr>
                <w:ilvl w:val="0"/>
                <w:numId w:val="10"/>
              </w:numPr>
              <w:spacing w:line="276" w:lineRule="auto"/>
              <w:ind w:left="360"/>
              <w:rPr>
                <w:szCs w:val="24"/>
              </w:rPr>
            </w:pPr>
          </w:p>
        </w:tc>
        <w:tc>
          <w:tcPr>
            <w:tcW w:w="2268" w:type="dxa"/>
            <w:shd w:val="clear" w:color="auto" w:fill="auto"/>
          </w:tcPr>
          <w:p w14:paraId="30A36158" w14:textId="77777777" w:rsidR="001D7D9F" w:rsidRPr="0028149E" w:rsidRDefault="001D7D9F" w:rsidP="00A31D6F">
            <w:pPr>
              <w:widowControl w:val="0"/>
              <w:spacing w:line="276" w:lineRule="auto"/>
              <w:rPr>
                <w:szCs w:val="24"/>
              </w:rPr>
            </w:pPr>
            <w:r w:rsidRPr="0028149E">
              <w:rPr>
                <w:szCs w:val="24"/>
              </w:rPr>
              <w:t>Fotografii</w:t>
            </w:r>
          </w:p>
        </w:tc>
        <w:tc>
          <w:tcPr>
            <w:tcW w:w="6525" w:type="dxa"/>
            <w:shd w:val="clear" w:color="auto" w:fill="auto"/>
          </w:tcPr>
          <w:p w14:paraId="06DA3C3F" w14:textId="77777777" w:rsidR="001D7D9F" w:rsidRPr="0028149E" w:rsidRDefault="001D7D9F" w:rsidP="00A31D6F">
            <w:pPr>
              <w:spacing w:line="276" w:lineRule="auto"/>
              <w:rPr>
                <w:szCs w:val="24"/>
              </w:rPr>
            </w:pPr>
            <w:r w:rsidRPr="0028149E">
              <w:rPr>
                <w:rFonts w:eastAsia="Times New Roman"/>
              </w:rPr>
              <w:t>A se vedea Anexa A.2.1.</w:t>
            </w:r>
          </w:p>
        </w:tc>
      </w:tr>
    </w:tbl>
    <w:p w14:paraId="0025A5D2" w14:textId="77777777" w:rsidR="001D7D9F" w:rsidRPr="0028149E" w:rsidRDefault="001D7D9F" w:rsidP="001D7D9F">
      <w:pPr>
        <w:spacing w:line="276" w:lineRule="auto"/>
        <w:rPr>
          <w:rFonts w:eastAsia="Times New Roman"/>
          <w:b/>
          <w:bCs/>
          <w:szCs w:val="24"/>
        </w:rPr>
      </w:pPr>
    </w:p>
    <w:p w14:paraId="3F57290E" w14:textId="77777777" w:rsidR="001D7D9F" w:rsidRPr="0028149E" w:rsidRDefault="001D7D9F" w:rsidP="001D7D9F">
      <w:pPr>
        <w:spacing w:line="276" w:lineRule="auto"/>
        <w:rPr>
          <w:rFonts w:eastAsia="Times New Roman"/>
          <w:szCs w:val="24"/>
        </w:rPr>
      </w:pPr>
      <w:r w:rsidRPr="0028149E">
        <w:rPr>
          <w:rFonts w:eastAsia="Times New Roman"/>
          <w:szCs w:val="24"/>
        </w:rPr>
        <w:t>Tabel 6. 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2237"/>
        <w:gridCol w:w="6425"/>
      </w:tblGrid>
      <w:tr w:rsidR="001D7D9F" w:rsidRPr="0028149E" w14:paraId="315F0A3D" w14:textId="77777777" w:rsidTr="000B0B7D">
        <w:trPr>
          <w:tblHeader/>
          <w:jc w:val="center"/>
        </w:trPr>
        <w:tc>
          <w:tcPr>
            <w:tcW w:w="558" w:type="dxa"/>
            <w:shd w:val="clear" w:color="auto" w:fill="FFFFFF" w:themeFill="background1"/>
            <w:vAlign w:val="center"/>
          </w:tcPr>
          <w:p w14:paraId="0DCEC7AC" w14:textId="77777777" w:rsidR="001D7D9F" w:rsidRPr="00833064" w:rsidRDefault="001D7D9F" w:rsidP="00A31D6F">
            <w:pPr>
              <w:spacing w:line="276" w:lineRule="auto"/>
              <w:jc w:val="center"/>
              <w:rPr>
                <w:b/>
                <w:szCs w:val="24"/>
              </w:rPr>
            </w:pPr>
            <w:r>
              <w:rPr>
                <w:b/>
                <w:szCs w:val="24"/>
              </w:rPr>
              <w:t>N</w:t>
            </w:r>
            <w:r w:rsidRPr="00833064">
              <w:rPr>
                <w:b/>
                <w:szCs w:val="24"/>
              </w:rPr>
              <w:t>r</w:t>
            </w:r>
          </w:p>
        </w:tc>
        <w:tc>
          <w:tcPr>
            <w:tcW w:w="2268" w:type="dxa"/>
            <w:shd w:val="clear" w:color="auto" w:fill="FFFFFF" w:themeFill="background1"/>
            <w:vAlign w:val="center"/>
          </w:tcPr>
          <w:p w14:paraId="50CEBB38" w14:textId="77777777" w:rsidR="001D7D9F" w:rsidRPr="0028149E" w:rsidRDefault="001D7D9F" w:rsidP="00A31D6F">
            <w:pPr>
              <w:spacing w:line="276" w:lineRule="auto"/>
              <w:jc w:val="center"/>
              <w:rPr>
                <w:b/>
                <w:szCs w:val="24"/>
              </w:rPr>
            </w:pPr>
            <w:r w:rsidRPr="0028149E">
              <w:rPr>
                <w:b/>
                <w:szCs w:val="24"/>
              </w:rPr>
              <w:t>Informație/Atribut</w:t>
            </w:r>
          </w:p>
        </w:tc>
        <w:tc>
          <w:tcPr>
            <w:tcW w:w="6521" w:type="dxa"/>
            <w:shd w:val="clear" w:color="auto" w:fill="FFFFFF" w:themeFill="background1"/>
            <w:vAlign w:val="center"/>
          </w:tcPr>
          <w:p w14:paraId="25F133DA"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6B509030" w14:textId="77777777" w:rsidTr="000B0B7D">
        <w:trPr>
          <w:jc w:val="center"/>
        </w:trPr>
        <w:tc>
          <w:tcPr>
            <w:tcW w:w="558" w:type="dxa"/>
            <w:shd w:val="clear" w:color="auto" w:fill="auto"/>
          </w:tcPr>
          <w:p w14:paraId="26188A0C"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1674B791" w14:textId="77777777" w:rsidR="001D7D9F" w:rsidRPr="0028149E" w:rsidRDefault="001D7D9F" w:rsidP="00A31D6F">
            <w:pPr>
              <w:widowControl w:val="0"/>
              <w:spacing w:line="276" w:lineRule="auto"/>
              <w:rPr>
                <w:szCs w:val="24"/>
              </w:rPr>
            </w:pPr>
            <w:r w:rsidRPr="0028149E">
              <w:rPr>
                <w:szCs w:val="24"/>
              </w:rPr>
              <w:t>Codul unic al tipului de habitat</w:t>
            </w:r>
          </w:p>
        </w:tc>
        <w:tc>
          <w:tcPr>
            <w:tcW w:w="6521" w:type="dxa"/>
            <w:shd w:val="clear" w:color="auto" w:fill="auto"/>
          </w:tcPr>
          <w:p w14:paraId="16B2FAEA" w14:textId="77777777" w:rsidR="001D7D9F" w:rsidRPr="0028149E" w:rsidRDefault="001D7D9F" w:rsidP="00A31D6F">
            <w:pPr>
              <w:widowControl w:val="0"/>
              <w:spacing w:line="276" w:lineRule="auto"/>
              <w:rPr>
                <w:szCs w:val="24"/>
              </w:rPr>
            </w:pPr>
            <w:r w:rsidRPr="0028149E">
              <w:rPr>
                <w:szCs w:val="24"/>
                <w:lang w:eastAsia="zh-CN"/>
              </w:rPr>
              <w:t>1530*</w:t>
            </w:r>
          </w:p>
        </w:tc>
      </w:tr>
      <w:tr w:rsidR="001D7D9F" w:rsidRPr="0028149E" w14:paraId="06F136B9" w14:textId="77777777" w:rsidTr="000B0B7D">
        <w:trPr>
          <w:jc w:val="center"/>
        </w:trPr>
        <w:tc>
          <w:tcPr>
            <w:tcW w:w="558" w:type="dxa"/>
            <w:shd w:val="clear" w:color="auto" w:fill="auto"/>
          </w:tcPr>
          <w:p w14:paraId="0CB86F96"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1A9D8192" w14:textId="77777777" w:rsidR="001D7D9F" w:rsidRPr="0028149E" w:rsidRDefault="001D7D9F" w:rsidP="00A31D6F">
            <w:pPr>
              <w:spacing w:line="276" w:lineRule="auto"/>
              <w:rPr>
                <w:szCs w:val="24"/>
              </w:rPr>
            </w:pPr>
            <w:r w:rsidRPr="0028149E">
              <w:rPr>
                <w:szCs w:val="24"/>
              </w:rPr>
              <w:t xml:space="preserve">Statutul de prezență [spațial] </w:t>
            </w:r>
          </w:p>
        </w:tc>
        <w:tc>
          <w:tcPr>
            <w:tcW w:w="6521" w:type="dxa"/>
            <w:shd w:val="clear" w:color="auto" w:fill="auto"/>
          </w:tcPr>
          <w:p w14:paraId="27807ABC" w14:textId="77777777" w:rsidR="001D7D9F" w:rsidRPr="0028149E" w:rsidRDefault="001D7D9F" w:rsidP="00A31D6F">
            <w:pPr>
              <w:numPr>
                <w:ilvl w:val="0"/>
                <w:numId w:val="8"/>
              </w:numPr>
              <w:spacing w:line="276" w:lineRule="auto"/>
              <w:ind w:left="360"/>
              <w:jc w:val="left"/>
              <w:rPr>
                <w:szCs w:val="24"/>
              </w:rPr>
            </w:pPr>
            <w:r w:rsidRPr="0028149E">
              <w:rPr>
                <w:szCs w:val="24"/>
              </w:rPr>
              <w:t>Larg răspândit</w:t>
            </w:r>
          </w:p>
        </w:tc>
      </w:tr>
      <w:tr w:rsidR="001D7D9F" w:rsidRPr="0028149E" w14:paraId="1E6C1B07" w14:textId="77777777" w:rsidTr="000B0B7D">
        <w:trPr>
          <w:jc w:val="center"/>
        </w:trPr>
        <w:tc>
          <w:tcPr>
            <w:tcW w:w="558" w:type="dxa"/>
            <w:shd w:val="clear" w:color="auto" w:fill="auto"/>
          </w:tcPr>
          <w:p w14:paraId="6ECD0210"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49D51C1E" w14:textId="77777777" w:rsidR="001D7D9F" w:rsidRPr="0028149E" w:rsidRDefault="001D7D9F" w:rsidP="00A31D6F">
            <w:pPr>
              <w:spacing w:line="276" w:lineRule="auto"/>
              <w:rPr>
                <w:szCs w:val="24"/>
              </w:rPr>
            </w:pPr>
            <w:r w:rsidRPr="0028149E">
              <w:rPr>
                <w:szCs w:val="24"/>
              </w:rPr>
              <w:t>Statutul de prezență [management]</w:t>
            </w:r>
          </w:p>
        </w:tc>
        <w:tc>
          <w:tcPr>
            <w:tcW w:w="6521" w:type="dxa"/>
            <w:shd w:val="clear" w:color="auto" w:fill="auto"/>
          </w:tcPr>
          <w:p w14:paraId="0FA491EE" w14:textId="77777777" w:rsidR="001D7D9F" w:rsidRPr="0028149E" w:rsidRDefault="001D7D9F" w:rsidP="00A31D6F">
            <w:pPr>
              <w:numPr>
                <w:ilvl w:val="0"/>
                <w:numId w:val="8"/>
              </w:numPr>
              <w:spacing w:line="276" w:lineRule="auto"/>
              <w:ind w:left="360"/>
              <w:jc w:val="left"/>
              <w:rPr>
                <w:szCs w:val="24"/>
              </w:rPr>
            </w:pPr>
            <w:r w:rsidRPr="0028149E">
              <w:rPr>
                <w:szCs w:val="24"/>
              </w:rPr>
              <w:t>Naturală</w:t>
            </w:r>
          </w:p>
          <w:p w14:paraId="377F0192" w14:textId="77777777" w:rsidR="001D7D9F" w:rsidRPr="0028149E" w:rsidRDefault="001D7D9F" w:rsidP="00A31D6F">
            <w:pPr>
              <w:spacing w:line="276" w:lineRule="auto"/>
              <w:ind w:left="720"/>
              <w:rPr>
                <w:szCs w:val="24"/>
              </w:rPr>
            </w:pPr>
          </w:p>
        </w:tc>
      </w:tr>
      <w:tr w:rsidR="001D7D9F" w:rsidRPr="0028149E" w14:paraId="0F32A9E4" w14:textId="77777777" w:rsidTr="000B0B7D">
        <w:trPr>
          <w:jc w:val="center"/>
        </w:trPr>
        <w:tc>
          <w:tcPr>
            <w:tcW w:w="558" w:type="dxa"/>
            <w:shd w:val="clear" w:color="auto" w:fill="auto"/>
          </w:tcPr>
          <w:p w14:paraId="34559EFB"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53C0C8F1" w14:textId="77777777" w:rsidR="001D7D9F" w:rsidRPr="0028149E" w:rsidRDefault="001D7D9F" w:rsidP="00A31D6F">
            <w:pPr>
              <w:spacing w:line="276" w:lineRule="auto"/>
              <w:rPr>
                <w:szCs w:val="24"/>
              </w:rPr>
            </w:pPr>
            <w:r w:rsidRPr="0028149E">
              <w:rPr>
                <w:szCs w:val="24"/>
              </w:rPr>
              <w:t>Suprafața tipului de habitat</w:t>
            </w:r>
          </w:p>
        </w:tc>
        <w:tc>
          <w:tcPr>
            <w:tcW w:w="6521" w:type="dxa"/>
            <w:shd w:val="clear" w:color="auto" w:fill="auto"/>
          </w:tcPr>
          <w:p w14:paraId="25E9A383" w14:textId="77777777" w:rsidR="001D7D9F" w:rsidRPr="0028149E" w:rsidRDefault="001D7D9F" w:rsidP="00A31D6F">
            <w:pPr>
              <w:spacing w:line="276" w:lineRule="auto"/>
              <w:rPr>
                <w:szCs w:val="24"/>
              </w:rPr>
            </w:pPr>
            <w:r w:rsidRPr="0028149E">
              <w:rPr>
                <w:rFonts w:asciiTheme="majorBidi" w:hAnsiTheme="majorBidi" w:cstheme="majorBidi"/>
                <w:szCs w:val="24"/>
                <w:lang w:eastAsia="x-none"/>
              </w:rPr>
              <w:t>15,2 ha</w:t>
            </w:r>
          </w:p>
        </w:tc>
      </w:tr>
      <w:tr w:rsidR="001D7D9F" w:rsidRPr="0028149E" w14:paraId="4FA25470" w14:textId="77777777" w:rsidTr="000B0B7D">
        <w:trPr>
          <w:jc w:val="center"/>
        </w:trPr>
        <w:tc>
          <w:tcPr>
            <w:tcW w:w="558" w:type="dxa"/>
            <w:shd w:val="clear" w:color="auto" w:fill="auto"/>
          </w:tcPr>
          <w:p w14:paraId="25AC4661"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5D14B3B4" w14:textId="77777777" w:rsidR="001D7D9F" w:rsidRPr="0028149E" w:rsidRDefault="001D7D9F" w:rsidP="00A31D6F">
            <w:pPr>
              <w:spacing w:line="276" w:lineRule="auto"/>
              <w:rPr>
                <w:szCs w:val="24"/>
              </w:rPr>
            </w:pPr>
            <w:r w:rsidRPr="0028149E">
              <w:rPr>
                <w:szCs w:val="24"/>
              </w:rPr>
              <w:t>Perioada de colectare a datelor din teren</w:t>
            </w:r>
          </w:p>
        </w:tc>
        <w:tc>
          <w:tcPr>
            <w:tcW w:w="6521" w:type="dxa"/>
            <w:shd w:val="clear" w:color="auto" w:fill="auto"/>
          </w:tcPr>
          <w:p w14:paraId="7E3EF0A1" w14:textId="77777777" w:rsidR="001D7D9F" w:rsidRPr="0028149E" w:rsidRDefault="001D7D9F" w:rsidP="00A31D6F">
            <w:pPr>
              <w:spacing w:line="276" w:lineRule="auto"/>
              <w:rPr>
                <w:szCs w:val="24"/>
              </w:rPr>
            </w:pPr>
            <w:r w:rsidRPr="0028149E">
              <w:rPr>
                <w:rFonts w:asciiTheme="majorBidi" w:hAnsiTheme="majorBidi" w:cstheme="majorBidi"/>
                <w:szCs w:val="24"/>
              </w:rPr>
              <w:t>Iunie-Septembrie 2022, Aprilie-Iunie 2023</w:t>
            </w:r>
          </w:p>
        </w:tc>
      </w:tr>
      <w:tr w:rsidR="001D7D9F" w:rsidRPr="0028149E" w14:paraId="47A5C6DB" w14:textId="77777777" w:rsidTr="000B0B7D">
        <w:trPr>
          <w:jc w:val="center"/>
        </w:trPr>
        <w:tc>
          <w:tcPr>
            <w:tcW w:w="558" w:type="dxa"/>
            <w:shd w:val="clear" w:color="auto" w:fill="auto"/>
          </w:tcPr>
          <w:p w14:paraId="218E2195"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64AB2340" w14:textId="77777777" w:rsidR="001D7D9F" w:rsidRPr="0028149E" w:rsidRDefault="001D7D9F" w:rsidP="00A31D6F">
            <w:pPr>
              <w:spacing w:line="276" w:lineRule="auto"/>
              <w:rPr>
                <w:szCs w:val="24"/>
              </w:rPr>
            </w:pPr>
            <w:r w:rsidRPr="0028149E">
              <w:rPr>
                <w:szCs w:val="24"/>
              </w:rPr>
              <w:t>Distribuția tipului de habitat [descriere]</w:t>
            </w:r>
          </w:p>
        </w:tc>
        <w:tc>
          <w:tcPr>
            <w:tcW w:w="6521" w:type="dxa"/>
            <w:shd w:val="clear" w:color="auto" w:fill="auto"/>
          </w:tcPr>
          <w:p w14:paraId="14742B17" w14:textId="77777777" w:rsidR="001D7D9F" w:rsidRPr="0028149E" w:rsidRDefault="001D7D9F" w:rsidP="00A31D6F">
            <w:pPr>
              <w:spacing w:line="276" w:lineRule="auto"/>
              <w:rPr>
                <w:szCs w:val="24"/>
              </w:rPr>
            </w:pPr>
            <w:r w:rsidRPr="0028149E">
              <w:rPr>
                <w:szCs w:val="24"/>
              </w:rPr>
              <w:t xml:space="preserve">Habitatul apare pe toată suprafața plană a butonierei de anticlinal „La Sărătură”, consecutiv exfiltrațiilor de sare din masivul subteran diapiric și apariției solonceacurilor și solonețurilor. În mare parte este degradat prin suprapășunat, excavări și ruderalizare. </w:t>
            </w:r>
          </w:p>
        </w:tc>
      </w:tr>
      <w:tr w:rsidR="001D7D9F" w:rsidRPr="0028149E" w14:paraId="00F26A8F" w14:textId="77777777" w:rsidTr="000B0B7D">
        <w:trPr>
          <w:jc w:val="center"/>
        </w:trPr>
        <w:tc>
          <w:tcPr>
            <w:tcW w:w="558" w:type="dxa"/>
            <w:shd w:val="clear" w:color="auto" w:fill="auto"/>
          </w:tcPr>
          <w:p w14:paraId="3DCA8D8F"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1EA5842A" w14:textId="77777777" w:rsidR="001D7D9F" w:rsidRPr="0028149E" w:rsidRDefault="001D7D9F" w:rsidP="00A31D6F">
            <w:pPr>
              <w:spacing w:line="276" w:lineRule="auto"/>
              <w:rPr>
                <w:szCs w:val="24"/>
              </w:rPr>
            </w:pPr>
            <w:r w:rsidRPr="0028149E">
              <w:rPr>
                <w:szCs w:val="24"/>
              </w:rPr>
              <w:t>Distribuția tipului de habitat [hartă]</w:t>
            </w:r>
          </w:p>
        </w:tc>
        <w:tc>
          <w:tcPr>
            <w:tcW w:w="6521" w:type="dxa"/>
            <w:shd w:val="clear" w:color="auto" w:fill="auto"/>
          </w:tcPr>
          <w:p w14:paraId="4ECBF13C" w14:textId="77777777" w:rsidR="001D7D9F" w:rsidRPr="0028149E" w:rsidRDefault="001D7D9F" w:rsidP="00A31D6F">
            <w:pPr>
              <w:spacing w:line="276" w:lineRule="auto"/>
              <w:jc w:val="left"/>
              <w:rPr>
                <w:szCs w:val="24"/>
              </w:rPr>
            </w:pPr>
            <w:r w:rsidRPr="0028149E">
              <w:rPr>
                <w:szCs w:val="24"/>
              </w:rPr>
              <w:t xml:space="preserve">Conform Anexei </w:t>
            </w:r>
            <w:r w:rsidRPr="0028149E">
              <w:t xml:space="preserve">A.3.11-a Harta distribuției habitatului </w:t>
            </w:r>
            <w:r w:rsidRPr="0028149E">
              <w:rPr>
                <w:lang w:eastAsia="zh-CN"/>
              </w:rPr>
              <w:t>1530*.</w:t>
            </w:r>
          </w:p>
        </w:tc>
      </w:tr>
      <w:tr w:rsidR="001D7D9F" w:rsidRPr="0028149E" w14:paraId="27F32F02" w14:textId="77777777" w:rsidTr="000B0B7D">
        <w:trPr>
          <w:jc w:val="center"/>
        </w:trPr>
        <w:tc>
          <w:tcPr>
            <w:tcW w:w="558" w:type="dxa"/>
            <w:shd w:val="clear" w:color="auto" w:fill="auto"/>
          </w:tcPr>
          <w:p w14:paraId="6EEEA8AB" w14:textId="77777777" w:rsidR="001D7D9F" w:rsidRPr="0028149E" w:rsidRDefault="001D7D9F" w:rsidP="00A31D6F">
            <w:pPr>
              <w:numPr>
                <w:ilvl w:val="0"/>
                <w:numId w:val="11"/>
              </w:numPr>
              <w:spacing w:line="276" w:lineRule="auto"/>
              <w:ind w:left="360"/>
              <w:rPr>
                <w:szCs w:val="24"/>
              </w:rPr>
            </w:pPr>
          </w:p>
        </w:tc>
        <w:tc>
          <w:tcPr>
            <w:tcW w:w="2268" w:type="dxa"/>
            <w:shd w:val="clear" w:color="auto" w:fill="auto"/>
          </w:tcPr>
          <w:p w14:paraId="54C99538" w14:textId="77777777" w:rsidR="001D7D9F" w:rsidRPr="0028149E" w:rsidRDefault="001D7D9F" w:rsidP="00A31D6F">
            <w:pPr>
              <w:spacing w:line="276" w:lineRule="auto"/>
              <w:rPr>
                <w:szCs w:val="24"/>
              </w:rPr>
            </w:pPr>
            <w:r w:rsidRPr="0028149E">
              <w:rPr>
                <w:szCs w:val="24"/>
              </w:rPr>
              <w:t>Alte informații privind sursele de informații</w:t>
            </w:r>
          </w:p>
        </w:tc>
        <w:tc>
          <w:tcPr>
            <w:tcW w:w="6521" w:type="dxa"/>
            <w:shd w:val="clear" w:color="auto" w:fill="auto"/>
          </w:tcPr>
          <w:p w14:paraId="546E5657" w14:textId="77777777" w:rsidR="001D7D9F" w:rsidRPr="0028149E" w:rsidRDefault="001D7D9F" w:rsidP="00A31D6F">
            <w:pPr>
              <w:spacing w:line="276" w:lineRule="auto"/>
              <w:rPr>
                <w:szCs w:val="24"/>
              </w:rPr>
            </w:pPr>
            <w:r w:rsidRPr="0028149E">
              <w:rPr>
                <w:szCs w:val="24"/>
              </w:rPr>
              <w:t xml:space="preserve">Oprea, A., Cojocariu, A., Grigore, M.N. (2021) Armeria maritima (Mill.) Willd. in Romania’s Flora in Grigore, M.N. (ed., 2021) </w:t>
            </w:r>
            <w:r w:rsidRPr="0028149E">
              <w:rPr>
                <w:i/>
                <w:iCs/>
                <w:szCs w:val="24"/>
              </w:rPr>
              <w:t>Handbook of Halophytes</w:t>
            </w:r>
            <w:r w:rsidRPr="0028149E">
              <w:rPr>
                <w:szCs w:val="24"/>
              </w:rPr>
              <w:t xml:space="preserve">, </w:t>
            </w:r>
            <w:r w:rsidRPr="0028149E">
              <w:rPr>
                <w:i/>
                <w:iCs/>
                <w:szCs w:val="24"/>
              </w:rPr>
              <w:t>From Molecules to Ecosystems towards Biosaline Agriculture</w:t>
            </w:r>
            <w:r w:rsidRPr="0028149E">
              <w:rPr>
                <w:szCs w:val="24"/>
              </w:rPr>
              <w:t xml:space="preserve">. Springer Verlag. </w:t>
            </w:r>
          </w:p>
        </w:tc>
      </w:tr>
    </w:tbl>
    <w:p w14:paraId="375F2CAE" w14:textId="77777777" w:rsidR="001D7D9F" w:rsidRPr="0028149E" w:rsidRDefault="001D7D9F" w:rsidP="001D7D9F">
      <w:pPr>
        <w:spacing w:line="276" w:lineRule="auto"/>
      </w:pPr>
    </w:p>
    <w:p w14:paraId="5941D797" w14:textId="77777777" w:rsidR="001D7D9F" w:rsidRPr="009E7E76" w:rsidRDefault="001D7D9F" w:rsidP="009E7E76">
      <w:pPr>
        <w:pStyle w:val="Titlu3"/>
        <w:spacing w:before="0"/>
        <w:rPr>
          <w:szCs w:val="24"/>
        </w:rPr>
      </w:pPr>
      <w:bookmarkStart w:id="52" w:name="_Toc156640909"/>
      <w:r w:rsidRPr="0028149E">
        <w:rPr>
          <w:szCs w:val="24"/>
        </w:rPr>
        <w:t>6240* Pajiști stepice subpanonice / transilvane</w:t>
      </w:r>
      <w:bookmarkEnd w:id="52"/>
    </w:p>
    <w:p w14:paraId="4DF8A787" w14:textId="77777777" w:rsidR="001D7D9F" w:rsidRPr="0028149E" w:rsidRDefault="001D7D9F" w:rsidP="009E7E76">
      <w:pPr>
        <w:rPr>
          <w:rFonts w:eastAsia="Times New Roman"/>
          <w:szCs w:val="24"/>
        </w:rPr>
      </w:pPr>
      <w:r w:rsidRPr="0028149E">
        <w:rPr>
          <w:rFonts w:eastAsia="Times New Roman"/>
          <w:szCs w:val="24"/>
        </w:rPr>
        <w:t>Tabel 7. 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2237"/>
        <w:gridCol w:w="6425"/>
      </w:tblGrid>
      <w:tr w:rsidR="001D7D9F" w:rsidRPr="0028149E" w14:paraId="35495CD7" w14:textId="77777777" w:rsidTr="000B0B7D">
        <w:trPr>
          <w:tblHeader/>
          <w:jc w:val="center"/>
        </w:trPr>
        <w:tc>
          <w:tcPr>
            <w:tcW w:w="558" w:type="dxa"/>
            <w:shd w:val="clear" w:color="auto" w:fill="auto"/>
            <w:vAlign w:val="center"/>
          </w:tcPr>
          <w:p w14:paraId="573FC08E" w14:textId="77777777" w:rsidR="001D7D9F" w:rsidRPr="0028149E" w:rsidRDefault="001D7D9F" w:rsidP="00A31D6F">
            <w:pPr>
              <w:spacing w:line="276" w:lineRule="auto"/>
              <w:jc w:val="center"/>
              <w:rPr>
                <w:b/>
                <w:szCs w:val="24"/>
              </w:rPr>
            </w:pPr>
            <w:r w:rsidRPr="0028149E">
              <w:rPr>
                <w:b/>
                <w:szCs w:val="24"/>
              </w:rPr>
              <w:t>Nr</w:t>
            </w:r>
          </w:p>
        </w:tc>
        <w:tc>
          <w:tcPr>
            <w:tcW w:w="2268" w:type="dxa"/>
            <w:shd w:val="clear" w:color="auto" w:fill="auto"/>
            <w:vAlign w:val="center"/>
          </w:tcPr>
          <w:p w14:paraId="43CAF19C" w14:textId="77777777" w:rsidR="001D7D9F" w:rsidRPr="0028149E" w:rsidRDefault="001D7D9F" w:rsidP="00A31D6F">
            <w:pPr>
              <w:spacing w:line="276" w:lineRule="auto"/>
              <w:jc w:val="center"/>
              <w:rPr>
                <w:b/>
                <w:szCs w:val="24"/>
              </w:rPr>
            </w:pPr>
            <w:r w:rsidRPr="0028149E">
              <w:rPr>
                <w:b/>
                <w:szCs w:val="24"/>
              </w:rPr>
              <w:t>Informație/Atribut</w:t>
            </w:r>
          </w:p>
        </w:tc>
        <w:tc>
          <w:tcPr>
            <w:tcW w:w="6521" w:type="dxa"/>
            <w:shd w:val="clear" w:color="auto" w:fill="auto"/>
            <w:vAlign w:val="center"/>
          </w:tcPr>
          <w:p w14:paraId="5BA3C855"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4EEBD40" w14:textId="77777777" w:rsidTr="000B0B7D">
        <w:trPr>
          <w:jc w:val="center"/>
        </w:trPr>
        <w:tc>
          <w:tcPr>
            <w:tcW w:w="558" w:type="dxa"/>
            <w:shd w:val="clear" w:color="auto" w:fill="auto"/>
          </w:tcPr>
          <w:p w14:paraId="5A7B7686"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4D7EEB63" w14:textId="77777777" w:rsidR="001D7D9F" w:rsidRPr="0028149E" w:rsidRDefault="001D7D9F" w:rsidP="00A31D6F">
            <w:pPr>
              <w:widowControl w:val="0"/>
              <w:spacing w:line="276" w:lineRule="auto"/>
              <w:rPr>
                <w:szCs w:val="24"/>
              </w:rPr>
            </w:pPr>
            <w:r w:rsidRPr="0028149E">
              <w:rPr>
                <w:szCs w:val="24"/>
              </w:rPr>
              <w:t>Clasificarea tipului de habitat</w:t>
            </w:r>
          </w:p>
        </w:tc>
        <w:tc>
          <w:tcPr>
            <w:tcW w:w="6521" w:type="dxa"/>
            <w:shd w:val="clear" w:color="auto" w:fill="auto"/>
          </w:tcPr>
          <w:p w14:paraId="191926B5" w14:textId="77777777" w:rsidR="001D7D9F" w:rsidRPr="0028149E" w:rsidRDefault="001D7D9F" w:rsidP="00A31D6F">
            <w:pPr>
              <w:widowControl w:val="0"/>
              <w:spacing w:line="276" w:lineRule="auto"/>
              <w:rPr>
                <w:szCs w:val="24"/>
              </w:rPr>
            </w:pPr>
            <w:r w:rsidRPr="0028149E">
              <w:rPr>
                <w:szCs w:val="24"/>
              </w:rPr>
              <w:t>EC - tip de habitat de importanță comunitară.</w:t>
            </w:r>
          </w:p>
        </w:tc>
      </w:tr>
      <w:tr w:rsidR="001D7D9F" w:rsidRPr="0028149E" w14:paraId="15DF50E0" w14:textId="77777777" w:rsidTr="000B0B7D">
        <w:trPr>
          <w:jc w:val="center"/>
        </w:trPr>
        <w:tc>
          <w:tcPr>
            <w:tcW w:w="558" w:type="dxa"/>
            <w:shd w:val="clear" w:color="auto" w:fill="auto"/>
          </w:tcPr>
          <w:p w14:paraId="05DF35BE"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5F1D664E" w14:textId="77777777" w:rsidR="001D7D9F" w:rsidRPr="0028149E" w:rsidRDefault="001D7D9F" w:rsidP="00A31D6F">
            <w:pPr>
              <w:widowControl w:val="0"/>
              <w:spacing w:line="276" w:lineRule="auto"/>
              <w:rPr>
                <w:szCs w:val="24"/>
              </w:rPr>
            </w:pPr>
            <w:r w:rsidRPr="0028149E">
              <w:rPr>
                <w:szCs w:val="24"/>
              </w:rPr>
              <w:t>Codul unic al tipului de habitat</w:t>
            </w:r>
          </w:p>
        </w:tc>
        <w:tc>
          <w:tcPr>
            <w:tcW w:w="6521" w:type="dxa"/>
            <w:shd w:val="clear" w:color="auto" w:fill="auto"/>
          </w:tcPr>
          <w:p w14:paraId="05EAA597" w14:textId="77777777" w:rsidR="001D7D9F" w:rsidRPr="0028149E" w:rsidRDefault="001D7D9F" w:rsidP="00A31D6F">
            <w:pPr>
              <w:spacing w:line="276" w:lineRule="auto"/>
              <w:rPr>
                <w:szCs w:val="24"/>
              </w:rPr>
            </w:pPr>
            <w:r w:rsidRPr="0028149E">
              <w:rPr>
                <w:szCs w:val="24"/>
              </w:rPr>
              <w:t>6240*</w:t>
            </w:r>
          </w:p>
        </w:tc>
      </w:tr>
      <w:tr w:rsidR="001D7D9F" w:rsidRPr="0028149E" w14:paraId="1A62AAEC" w14:textId="77777777" w:rsidTr="000B0B7D">
        <w:trPr>
          <w:jc w:val="center"/>
        </w:trPr>
        <w:tc>
          <w:tcPr>
            <w:tcW w:w="558" w:type="dxa"/>
            <w:shd w:val="clear" w:color="auto" w:fill="auto"/>
          </w:tcPr>
          <w:p w14:paraId="332E4BA3"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121870C7" w14:textId="77777777" w:rsidR="001D7D9F" w:rsidRPr="0028149E" w:rsidRDefault="001D7D9F" w:rsidP="00A31D6F">
            <w:pPr>
              <w:widowControl w:val="0"/>
              <w:spacing w:line="276" w:lineRule="auto"/>
              <w:rPr>
                <w:szCs w:val="24"/>
              </w:rPr>
            </w:pPr>
            <w:r w:rsidRPr="0028149E">
              <w:rPr>
                <w:rFonts w:eastAsia="Times New Roman"/>
                <w:szCs w:val="24"/>
              </w:rPr>
              <w:t xml:space="preserve">Denumire habitat </w:t>
            </w:r>
          </w:p>
        </w:tc>
        <w:tc>
          <w:tcPr>
            <w:tcW w:w="6521" w:type="dxa"/>
            <w:shd w:val="clear" w:color="auto" w:fill="auto"/>
          </w:tcPr>
          <w:p w14:paraId="4EAB3D7C" w14:textId="77777777" w:rsidR="001D7D9F" w:rsidRPr="0028149E" w:rsidRDefault="001D7D9F" w:rsidP="00A31D6F">
            <w:pPr>
              <w:spacing w:line="276" w:lineRule="auto"/>
              <w:rPr>
                <w:szCs w:val="24"/>
              </w:rPr>
            </w:pPr>
            <w:r w:rsidRPr="0028149E">
              <w:rPr>
                <w:szCs w:val="24"/>
              </w:rPr>
              <w:t>Pajiști stepice subpanonice [Sub-pannonic steppic grasslands]</w:t>
            </w:r>
          </w:p>
        </w:tc>
      </w:tr>
      <w:tr w:rsidR="001D7D9F" w:rsidRPr="0028149E" w14:paraId="1F6453C0" w14:textId="77777777" w:rsidTr="000B0B7D">
        <w:trPr>
          <w:jc w:val="center"/>
        </w:trPr>
        <w:tc>
          <w:tcPr>
            <w:tcW w:w="558" w:type="dxa"/>
            <w:shd w:val="clear" w:color="auto" w:fill="auto"/>
          </w:tcPr>
          <w:p w14:paraId="5643D049"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029A7556" w14:textId="77777777" w:rsidR="001D7D9F" w:rsidRPr="0028149E" w:rsidRDefault="001D7D9F" w:rsidP="00A31D6F">
            <w:pPr>
              <w:widowControl w:val="0"/>
              <w:spacing w:line="276" w:lineRule="auto"/>
              <w:rPr>
                <w:szCs w:val="24"/>
              </w:rPr>
            </w:pPr>
            <w:r w:rsidRPr="0028149E">
              <w:rPr>
                <w:rFonts w:eastAsia="Times New Roman"/>
                <w:szCs w:val="24"/>
              </w:rPr>
              <w:t>Palaearctic  Habitats (PalHab)</w:t>
            </w:r>
          </w:p>
        </w:tc>
        <w:tc>
          <w:tcPr>
            <w:tcW w:w="6521" w:type="dxa"/>
            <w:shd w:val="clear" w:color="auto" w:fill="auto"/>
          </w:tcPr>
          <w:p w14:paraId="7A941E88" w14:textId="77777777" w:rsidR="001D7D9F" w:rsidRPr="0028149E" w:rsidRDefault="001D7D9F" w:rsidP="00A31D6F">
            <w:pPr>
              <w:spacing w:line="276" w:lineRule="auto"/>
              <w:rPr>
                <w:szCs w:val="24"/>
              </w:rPr>
            </w:pPr>
            <w:r w:rsidRPr="0028149E">
              <w:rPr>
                <w:szCs w:val="24"/>
              </w:rPr>
              <w:t>34.315</w:t>
            </w:r>
          </w:p>
        </w:tc>
      </w:tr>
      <w:tr w:rsidR="001D7D9F" w:rsidRPr="0028149E" w14:paraId="21CF0116" w14:textId="77777777" w:rsidTr="000B0B7D">
        <w:trPr>
          <w:jc w:val="center"/>
        </w:trPr>
        <w:tc>
          <w:tcPr>
            <w:tcW w:w="558" w:type="dxa"/>
            <w:shd w:val="clear" w:color="auto" w:fill="auto"/>
          </w:tcPr>
          <w:p w14:paraId="66EDBF65"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49D46CF1" w14:textId="77777777" w:rsidR="001D7D9F" w:rsidRPr="0028149E" w:rsidRDefault="001D7D9F" w:rsidP="00A31D6F">
            <w:pPr>
              <w:widowControl w:val="0"/>
              <w:spacing w:line="276" w:lineRule="auto"/>
              <w:rPr>
                <w:szCs w:val="24"/>
              </w:rPr>
            </w:pPr>
            <w:r w:rsidRPr="0028149E">
              <w:rPr>
                <w:rFonts w:eastAsia="Times New Roman"/>
                <w:szCs w:val="24"/>
              </w:rPr>
              <w:t>Habitatele din România (HdR)</w:t>
            </w:r>
          </w:p>
        </w:tc>
        <w:tc>
          <w:tcPr>
            <w:tcW w:w="6521" w:type="dxa"/>
            <w:shd w:val="clear" w:color="auto" w:fill="auto"/>
          </w:tcPr>
          <w:p w14:paraId="75643EED" w14:textId="77777777" w:rsidR="001D7D9F" w:rsidRPr="0028149E" w:rsidRDefault="001D7D9F" w:rsidP="00A31D6F">
            <w:pPr>
              <w:widowControl w:val="0"/>
              <w:spacing w:line="276" w:lineRule="auto"/>
              <w:rPr>
                <w:szCs w:val="24"/>
              </w:rPr>
            </w:pPr>
            <w:r w:rsidRPr="0028149E">
              <w:rPr>
                <w:szCs w:val="24"/>
              </w:rPr>
              <w:t>R3414, R3415, R3501</w:t>
            </w:r>
          </w:p>
        </w:tc>
      </w:tr>
      <w:tr w:rsidR="001D7D9F" w:rsidRPr="0028149E" w14:paraId="00593841" w14:textId="77777777" w:rsidTr="000B0B7D">
        <w:trPr>
          <w:jc w:val="center"/>
        </w:trPr>
        <w:tc>
          <w:tcPr>
            <w:tcW w:w="558" w:type="dxa"/>
            <w:shd w:val="clear" w:color="auto" w:fill="auto"/>
          </w:tcPr>
          <w:p w14:paraId="1D696D8E"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709C9BC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Habitatele Natura 2000</w:t>
            </w:r>
          </w:p>
        </w:tc>
        <w:tc>
          <w:tcPr>
            <w:tcW w:w="6521" w:type="dxa"/>
            <w:shd w:val="clear" w:color="auto" w:fill="auto"/>
          </w:tcPr>
          <w:p w14:paraId="43110E2A" w14:textId="77777777" w:rsidR="001D7D9F" w:rsidRPr="0028149E" w:rsidRDefault="001D7D9F" w:rsidP="00A31D6F">
            <w:pPr>
              <w:spacing w:line="276" w:lineRule="auto"/>
              <w:rPr>
                <w:szCs w:val="24"/>
              </w:rPr>
            </w:pPr>
            <w:r w:rsidRPr="0028149E">
              <w:rPr>
                <w:szCs w:val="24"/>
              </w:rPr>
              <w:t>-</w:t>
            </w:r>
          </w:p>
        </w:tc>
      </w:tr>
      <w:tr w:rsidR="001D7D9F" w:rsidRPr="0028149E" w14:paraId="1DDF6C21" w14:textId="77777777" w:rsidTr="000B0B7D">
        <w:trPr>
          <w:jc w:val="center"/>
        </w:trPr>
        <w:tc>
          <w:tcPr>
            <w:tcW w:w="558" w:type="dxa"/>
            <w:shd w:val="clear" w:color="auto" w:fill="auto"/>
          </w:tcPr>
          <w:p w14:paraId="79CFC4AA"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32B8B0A9" w14:textId="77777777" w:rsidR="001D7D9F" w:rsidRPr="0028149E" w:rsidRDefault="001D7D9F" w:rsidP="00A31D6F">
            <w:pPr>
              <w:widowControl w:val="0"/>
              <w:spacing w:line="276" w:lineRule="auto"/>
              <w:rPr>
                <w:szCs w:val="24"/>
              </w:rPr>
            </w:pPr>
            <w:r w:rsidRPr="0028149E">
              <w:rPr>
                <w:rFonts w:eastAsia="Times New Roman"/>
                <w:szCs w:val="24"/>
              </w:rPr>
              <w:t>Asociații vegetale (AV)</w:t>
            </w:r>
          </w:p>
        </w:tc>
        <w:tc>
          <w:tcPr>
            <w:tcW w:w="6521" w:type="dxa"/>
            <w:shd w:val="clear" w:color="auto" w:fill="auto"/>
          </w:tcPr>
          <w:p w14:paraId="725E11D7" w14:textId="77777777" w:rsidR="001D7D9F" w:rsidRPr="0028149E" w:rsidRDefault="001D7D9F" w:rsidP="00A31D6F">
            <w:pPr>
              <w:widowControl w:val="0"/>
              <w:spacing w:line="276" w:lineRule="auto"/>
              <w:rPr>
                <w:szCs w:val="24"/>
              </w:rPr>
            </w:pPr>
            <w:r w:rsidRPr="0028149E">
              <w:rPr>
                <w:rFonts w:asciiTheme="majorBidi" w:hAnsiTheme="majorBidi" w:cstheme="majorBidi"/>
                <w:i/>
                <w:iCs/>
                <w:szCs w:val="24"/>
              </w:rPr>
              <w:t xml:space="preserve">Medicagini minimae-Festucetum valesiacae </w:t>
            </w:r>
            <w:r w:rsidRPr="0028149E">
              <w:rPr>
                <w:rFonts w:asciiTheme="majorBidi" w:hAnsiTheme="majorBidi" w:cstheme="majorBidi"/>
                <w:szCs w:val="24"/>
              </w:rPr>
              <w:t xml:space="preserve">Wagner 1941, </w:t>
            </w:r>
            <w:r w:rsidRPr="0028149E">
              <w:rPr>
                <w:rFonts w:asciiTheme="majorBidi" w:hAnsiTheme="majorBidi" w:cstheme="majorBidi"/>
                <w:i/>
                <w:iCs/>
                <w:szCs w:val="24"/>
              </w:rPr>
              <w:t xml:space="preserve">Pulsatillo-Festucetum rupicolae </w:t>
            </w:r>
            <w:r w:rsidRPr="0028149E">
              <w:rPr>
                <w:rFonts w:asciiTheme="majorBidi" w:hAnsiTheme="majorBidi" w:cstheme="majorBidi"/>
                <w:szCs w:val="24"/>
              </w:rPr>
              <w:t xml:space="preserve">(Dostál 1933) Soó 1963; </w:t>
            </w:r>
            <w:r w:rsidRPr="0028149E">
              <w:rPr>
                <w:rFonts w:asciiTheme="majorBidi" w:hAnsiTheme="majorBidi" w:cstheme="majorBidi"/>
                <w:i/>
                <w:iCs/>
                <w:szCs w:val="24"/>
              </w:rPr>
              <w:t xml:space="preserve">Botriochloëtum ischaemi </w:t>
            </w:r>
            <w:r w:rsidRPr="0028149E">
              <w:rPr>
                <w:rFonts w:asciiTheme="majorBidi" w:hAnsiTheme="majorBidi" w:cstheme="majorBidi"/>
                <w:szCs w:val="24"/>
              </w:rPr>
              <w:t xml:space="preserve">(Krist. 1937) Pop 1977; </w:t>
            </w:r>
            <w:r w:rsidRPr="0028149E">
              <w:rPr>
                <w:rFonts w:asciiTheme="majorBidi" w:hAnsiTheme="majorBidi" w:cstheme="majorBidi"/>
                <w:i/>
                <w:iCs/>
                <w:szCs w:val="24"/>
              </w:rPr>
              <w:t xml:space="preserve">Agrostio-Festucetum valesiacae </w:t>
            </w:r>
            <w:r w:rsidRPr="0028149E">
              <w:rPr>
                <w:rFonts w:asciiTheme="majorBidi" w:hAnsiTheme="majorBidi" w:cstheme="majorBidi"/>
                <w:szCs w:val="24"/>
              </w:rPr>
              <w:t xml:space="preserve">Borisavljevič </w:t>
            </w:r>
            <w:r w:rsidRPr="0028149E">
              <w:rPr>
                <w:rFonts w:asciiTheme="majorBidi" w:hAnsiTheme="majorBidi" w:cstheme="majorBidi"/>
                <w:i/>
                <w:iCs/>
                <w:szCs w:val="24"/>
              </w:rPr>
              <w:t>et al</w:t>
            </w:r>
            <w:r w:rsidRPr="0028149E">
              <w:rPr>
                <w:rFonts w:asciiTheme="majorBidi" w:hAnsiTheme="majorBidi" w:cstheme="majorBidi"/>
                <w:szCs w:val="24"/>
              </w:rPr>
              <w:t xml:space="preserve">. 1955; </w:t>
            </w:r>
            <w:r w:rsidRPr="0028149E">
              <w:rPr>
                <w:rFonts w:asciiTheme="majorBidi" w:hAnsiTheme="majorBidi" w:cstheme="majorBidi"/>
                <w:i/>
                <w:iCs/>
                <w:szCs w:val="24"/>
              </w:rPr>
              <w:t xml:space="preserve">Thymo pannonici-Chrysopogonetum grylli </w:t>
            </w:r>
            <w:r w:rsidRPr="0028149E">
              <w:rPr>
                <w:rFonts w:asciiTheme="majorBidi" w:hAnsiTheme="majorBidi" w:cstheme="majorBidi"/>
                <w:szCs w:val="24"/>
              </w:rPr>
              <w:t xml:space="preserve">Doniță </w:t>
            </w:r>
            <w:r w:rsidRPr="0028149E">
              <w:rPr>
                <w:rFonts w:asciiTheme="majorBidi" w:hAnsiTheme="majorBidi" w:cstheme="majorBidi"/>
                <w:i/>
                <w:iCs/>
                <w:szCs w:val="24"/>
              </w:rPr>
              <w:t>et al</w:t>
            </w:r>
            <w:r w:rsidRPr="0028149E">
              <w:rPr>
                <w:rFonts w:asciiTheme="majorBidi" w:hAnsiTheme="majorBidi" w:cstheme="majorBidi"/>
                <w:szCs w:val="24"/>
              </w:rPr>
              <w:t xml:space="preserve">. 1992; </w:t>
            </w:r>
            <w:r w:rsidRPr="0028149E">
              <w:rPr>
                <w:rFonts w:asciiTheme="majorBidi" w:hAnsiTheme="majorBidi" w:cstheme="majorBidi"/>
                <w:i/>
                <w:iCs/>
                <w:szCs w:val="24"/>
              </w:rPr>
              <w:t xml:space="preserve">Danthonio-Chrysopogonetum grylli </w:t>
            </w:r>
            <w:r w:rsidRPr="0028149E">
              <w:rPr>
                <w:rFonts w:asciiTheme="majorBidi" w:hAnsiTheme="majorBidi" w:cstheme="majorBidi"/>
                <w:szCs w:val="24"/>
              </w:rPr>
              <w:t xml:space="preserve">Boșcaiu (1970) 1972; </w:t>
            </w:r>
            <w:r w:rsidRPr="0028149E">
              <w:rPr>
                <w:rFonts w:asciiTheme="majorBidi" w:hAnsiTheme="majorBidi" w:cstheme="majorBidi"/>
                <w:i/>
                <w:iCs/>
                <w:szCs w:val="24"/>
              </w:rPr>
              <w:t xml:space="preserve">Campanulo lingulatae-Brometum riparii </w:t>
            </w:r>
            <w:r w:rsidRPr="0028149E">
              <w:rPr>
                <w:rFonts w:asciiTheme="majorBidi" w:hAnsiTheme="majorBidi" w:cstheme="majorBidi"/>
                <w:szCs w:val="24"/>
              </w:rPr>
              <w:t xml:space="preserve">(Roman 1974) Sanda </w:t>
            </w:r>
            <w:r w:rsidRPr="0028149E">
              <w:rPr>
                <w:rFonts w:asciiTheme="majorBidi" w:hAnsiTheme="majorBidi" w:cstheme="majorBidi"/>
                <w:i/>
                <w:iCs/>
                <w:szCs w:val="24"/>
              </w:rPr>
              <w:t xml:space="preserve">et </w:t>
            </w:r>
            <w:r w:rsidRPr="0028149E">
              <w:rPr>
                <w:rFonts w:asciiTheme="majorBidi" w:hAnsiTheme="majorBidi" w:cstheme="majorBidi"/>
                <w:szCs w:val="24"/>
              </w:rPr>
              <w:t xml:space="preserve">Popescu 1999; </w:t>
            </w:r>
            <w:r w:rsidRPr="0028149E">
              <w:rPr>
                <w:rFonts w:asciiTheme="majorBidi" w:hAnsiTheme="majorBidi" w:cstheme="majorBidi"/>
                <w:i/>
                <w:iCs/>
                <w:szCs w:val="24"/>
              </w:rPr>
              <w:t xml:space="preserve">Stipetum capillatae </w:t>
            </w:r>
            <w:r w:rsidRPr="0028149E">
              <w:rPr>
                <w:rFonts w:asciiTheme="majorBidi" w:hAnsiTheme="majorBidi" w:cstheme="majorBidi"/>
                <w:szCs w:val="24"/>
              </w:rPr>
              <w:t xml:space="preserve">(Hueck 1931) Krausch 1961; </w:t>
            </w:r>
            <w:r w:rsidRPr="0028149E">
              <w:rPr>
                <w:rFonts w:asciiTheme="majorBidi" w:hAnsiTheme="majorBidi" w:cstheme="majorBidi"/>
                <w:i/>
                <w:iCs/>
                <w:szCs w:val="24"/>
              </w:rPr>
              <w:t xml:space="preserve">Festuco rupicolae-Caricetum humilis </w:t>
            </w:r>
            <w:r w:rsidRPr="0028149E">
              <w:rPr>
                <w:rFonts w:asciiTheme="majorBidi" w:hAnsiTheme="majorBidi" w:cstheme="majorBidi"/>
                <w:szCs w:val="24"/>
              </w:rPr>
              <w:t xml:space="preserve">Soó (1930) 1947; </w:t>
            </w:r>
            <w:r w:rsidRPr="0028149E">
              <w:rPr>
                <w:rFonts w:asciiTheme="majorBidi" w:hAnsiTheme="majorBidi" w:cstheme="majorBidi"/>
                <w:i/>
                <w:iCs/>
                <w:szCs w:val="24"/>
              </w:rPr>
              <w:t xml:space="preserve">Festucetum valesiaco-rupicolae </w:t>
            </w:r>
            <w:r w:rsidRPr="0028149E">
              <w:rPr>
                <w:rFonts w:asciiTheme="majorBidi" w:hAnsiTheme="majorBidi" w:cstheme="majorBidi"/>
                <w:szCs w:val="24"/>
              </w:rPr>
              <w:t xml:space="preserve">Csűrös </w:t>
            </w:r>
            <w:r w:rsidRPr="0028149E">
              <w:rPr>
                <w:rFonts w:asciiTheme="majorBidi" w:hAnsiTheme="majorBidi" w:cstheme="majorBidi"/>
                <w:i/>
                <w:iCs/>
                <w:szCs w:val="24"/>
              </w:rPr>
              <w:t xml:space="preserve">et </w:t>
            </w:r>
            <w:r w:rsidRPr="0028149E">
              <w:rPr>
                <w:rFonts w:asciiTheme="majorBidi" w:hAnsiTheme="majorBidi" w:cstheme="majorBidi"/>
                <w:szCs w:val="24"/>
              </w:rPr>
              <w:t>Kovács 1962;</w:t>
            </w:r>
            <w:r w:rsidRPr="0028149E">
              <w:rPr>
                <w:rFonts w:asciiTheme="majorBidi" w:hAnsiTheme="majorBidi" w:cstheme="majorBidi"/>
                <w:i/>
                <w:iCs/>
                <w:szCs w:val="24"/>
              </w:rPr>
              <w:t xml:space="preserve"> Koelerietum macranthae </w:t>
            </w:r>
            <w:r w:rsidRPr="0028149E">
              <w:rPr>
                <w:rFonts w:asciiTheme="majorBidi" w:hAnsiTheme="majorBidi" w:cstheme="majorBidi"/>
                <w:szCs w:val="24"/>
              </w:rPr>
              <w:t xml:space="preserve">(Răvăruț </w:t>
            </w:r>
            <w:r w:rsidRPr="0028149E">
              <w:rPr>
                <w:rFonts w:asciiTheme="majorBidi" w:hAnsiTheme="majorBidi" w:cstheme="majorBidi"/>
                <w:i/>
                <w:iCs/>
                <w:szCs w:val="24"/>
              </w:rPr>
              <w:t>et al</w:t>
            </w:r>
            <w:r w:rsidRPr="0028149E">
              <w:rPr>
                <w:rFonts w:asciiTheme="majorBidi" w:hAnsiTheme="majorBidi" w:cstheme="majorBidi"/>
                <w:szCs w:val="24"/>
              </w:rPr>
              <w:t xml:space="preserve">. 1976) Popescu </w:t>
            </w:r>
            <w:r w:rsidRPr="0028149E">
              <w:rPr>
                <w:rFonts w:asciiTheme="majorBidi" w:hAnsiTheme="majorBidi" w:cstheme="majorBidi"/>
                <w:i/>
                <w:iCs/>
                <w:szCs w:val="24"/>
              </w:rPr>
              <w:t xml:space="preserve">et </w:t>
            </w:r>
            <w:r w:rsidRPr="0028149E">
              <w:rPr>
                <w:rFonts w:asciiTheme="majorBidi" w:hAnsiTheme="majorBidi" w:cstheme="majorBidi"/>
                <w:szCs w:val="24"/>
              </w:rPr>
              <w:t xml:space="preserve">Sanda 1988; </w:t>
            </w:r>
            <w:r w:rsidRPr="0028149E">
              <w:rPr>
                <w:rFonts w:asciiTheme="majorBidi" w:hAnsiTheme="majorBidi" w:cstheme="majorBidi"/>
                <w:i/>
                <w:iCs/>
                <w:szCs w:val="24"/>
              </w:rPr>
              <w:t xml:space="preserve">Salvio nutantis-Paeonietum tenuifoliae </w:t>
            </w:r>
            <w:r w:rsidRPr="0028149E">
              <w:rPr>
                <w:rFonts w:asciiTheme="majorBidi" w:hAnsiTheme="majorBidi" w:cstheme="majorBidi"/>
                <w:szCs w:val="24"/>
              </w:rPr>
              <w:t>Mititelu 1990.</w:t>
            </w:r>
          </w:p>
        </w:tc>
      </w:tr>
      <w:tr w:rsidR="001D7D9F" w:rsidRPr="0028149E" w14:paraId="009DFC2F" w14:textId="77777777" w:rsidTr="000B0B7D">
        <w:trPr>
          <w:jc w:val="center"/>
        </w:trPr>
        <w:tc>
          <w:tcPr>
            <w:tcW w:w="558" w:type="dxa"/>
            <w:shd w:val="clear" w:color="auto" w:fill="auto"/>
          </w:tcPr>
          <w:p w14:paraId="1F43EDC1"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0C04CEB2" w14:textId="77777777" w:rsidR="001D7D9F" w:rsidRPr="0028149E" w:rsidRDefault="001D7D9F" w:rsidP="00A31D6F">
            <w:pPr>
              <w:widowControl w:val="0"/>
              <w:spacing w:line="276" w:lineRule="auto"/>
              <w:rPr>
                <w:szCs w:val="24"/>
              </w:rPr>
            </w:pPr>
            <w:r w:rsidRPr="0028149E">
              <w:rPr>
                <w:rFonts w:eastAsia="Times New Roman"/>
                <w:szCs w:val="24"/>
              </w:rPr>
              <w:t>Tipuri de pădure (TP)</w:t>
            </w:r>
          </w:p>
        </w:tc>
        <w:tc>
          <w:tcPr>
            <w:tcW w:w="6521" w:type="dxa"/>
            <w:shd w:val="clear" w:color="auto" w:fill="auto"/>
          </w:tcPr>
          <w:p w14:paraId="2F7A4461" w14:textId="77777777" w:rsidR="001D7D9F" w:rsidRPr="0028149E" w:rsidRDefault="001D7D9F" w:rsidP="00A31D6F">
            <w:pPr>
              <w:spacing w:line="276" w:lineRule="auto"/>
              <w:rPr>
                <w:szCs w:val="24"/>
              </w:rPr>
            </w:pPr>
            <w:r w:rsidRPr="0028149E">
              <w:rPr>
                <w:szCs w:val="24"/>
              </w:rPr>
              <w:t>-</w:t>
            </w:r>
          </w:p>
        </w:tc>
      </w:tr>
      <w:tr w:rsidR="001D7D9F" w:rsidRPr="0028149E" w14:paraId="3F57F8C5" w14:textId="77777777" w:rsidTr="000B0B7D">
        <w:trPr>
          <w:jc w:val="center"/>
        </w:trPr>
        <w:tc>
          <w:tcPr>
            <w:tcW w:w="558" w:type="dxa"/>
            <w:shd w:val="clear" w:color="auto" w:fill="auto"/>
          </w:tcPr>
          <w:p w14:paraId="47E03A5E"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002BF0D6" w14:textId="77777777" w:rsidR="001D7D9F" w:rsidRPr="0028149E" w:rsidRDefault="001D7D9F" w:rsidP="00A31D6F">
            <w:pPr>
              <w:widowControl w:val="0"/>
              <w:spacing w:line="276" w:lineRule="auto"/>
              <w:rPr>
                <w:szCs w:val="24"/>
              </w:rPr>
            </w:pPr>
            <w:r w:rsidRPr="0028149E">
              <w:rPr>
                <w:rFonts w:eastAsia="Times New Roman"/>
                <w:szCs w:val="24"/>
              </w:rPr>
              <w:t>Descrierea generală a tipului de habitat</w:t>
            </w:r>
          </w:p>
        </w:tc>
        <w:tc>
          <w:tcPr>
            <w:tcW w:w="6521" w:type="dxa"/>
            <w:shd w:val="clear" w:color="auto" w:fill="auto"/>
          </w:tcPr>
          <w:p w14:paraId="30C2E1AA" w14:textId="77777777" w:rsidR="001D7D9F" w:rsidRPr="0028149E" w:rsidRDefault="001D7D9F" w:rsidP="00A31D6F">
            <w:pPr>
              <w:spacing w:line="276" w:lineRule="auto"/>
              <w:rPr>
                <w:szCs w:val="24"/>
              </w:rPr>
            </w:pPr>
            <w:r w:rsidRPr="0028149E">
              <w:rPr>
                <w:rFonts w:asciiTheme="majorBidi" w:hAnsiTheme="majorBidi" w:cstheme="majorBidi"/>
                <w:szCs w:val="24"/>
              </w:rPr>
              <w:t xml:space="preserve">Pajiști de stepă, dominate de graminee cespitoase, camefite și alte plante perene, ale alianței </w:t>
            </w:r>
            <w:r w:rsidRPr="0028149E">
              <w:rPr>
                <w:rFonts w:asciiTheme="majorBidi" w:hAnsiTheme="majorBidi" w:cstheme="majorBidi"/>
                <w:i/>
                <w:iCs/>
                <w:szCs w:val="24"/>
              </w:rPr>
              <w:t xml:space="preserve">Festucion valesiacae </w:t>
            </w:r>
            <w:r w:rsidRPr="0028149E">
              <w:rPr>
                <w:rFonts w:asciiTheme="majorBidi" w:hAnsiTheme="majorBidi" w:cstheme="majorBidi"/>
                <w:szCs w:val="24"/>
              </w:rPr>
              <w:t>și altor cenotaxoni afini. Aceste comunități xeroterme sunt dezvoltate pe pante sudice, cu soluri având profil A-C, pe substrat stâncos și straturi sedimentare argilo-nisipoase îmbogățite cu pietriș. Aceste pajiști au origine parțial naturală, parțial antropogenică.</w:t>
            </w:r>
          </w:p>
        </w:tc>
      </w:tr>
      <w:tr w:rsidR="001D7D9F" w:rsidRPr="0028149E" w14:paraId="3AF80A59" w14:textId="77777777" w:rsidTr="000B0B7D">
        <w:trPr>
          <w:jc w:val="center"/>
        </w:trPr>
        <w:tc>
          <w:tcPr>
            <w:tcW w:w="558" w:type="dxa"/>
            <w:shd w:val="clear" w:color="auto" w:fill="auto"/>
          </w:tcPr>
          <w:p w14:paraId="2CEF86C4"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7C11E7F0" w14:textId="77777777" w:rsidR="001D7D9F" w:rsidRPr="0028149E" w:rsidRDefault="001D7D9F" w:rsidP="00A31D6F">
            <w:pPr>
              <w:widowControl w:val="0"/>
              <w:spacing w:line="276" w:lineRule="auto"/>
              <w:rPr>
                <w:szCs w:val="24"/>
              </w:rPr>
            </w:pPr>
            <w:r w:rsidRPr="0028149E">
              <w:rPr>
                <w:rFonts w:eastAsia="Times New Roman"/>
                <w:szCs w:val="24"/>
              </w:rPr>
              <w:t>Specii caracteristice</w:t>
            </w:r>
          </w:p>
        </w:tc>
        <w:tc>
          <w:tcPr>
            <w:tcW w:w="6521" w:type="dxa"/>
            <w:shd w:val="clear" w:color="auto" w:fill="auto"/>
          </w:tcPr>
          <w:p w14:paraId="55FBE11D" w14:textId="77777777" w:rsidR="001D7D9F" w:rsidRPr="0028149E" w:rsidRDefault="001D7D9F" w:rsidP="00A31D6F">
            <w:pPr>
              <w:autoSpaceDE w:val="0"/>
              <w:autoSpaceDN w:val="0"/>
              <w:adjustRightInd w:val="0"/>
              <w:spacing w:line="276" w:lineRule="auto"/>
              <w:rPr>
                <w:szCs w:val="24"/>
              </w:rPr>
            </w:pPr>
            <w:r w:rsidRPr="0028149E">
              <w:rPr>
                <w:rFonts w:asciiTheme="majorBidi" w:hAnsiTheme="majorBidi" w:cstheme="majorBidi"/>
                <w:i/>
                <w:iCs/>
                <w:szCs w:val="24"/>
              </w:rPr>
              <w:t xml:space="preserve">Festuca valesiaca, Allium flavum, Gagea pusilla, Hesperis tristis, Iris pumila, Ranunculus illyricus, Teucrium chamaedrys, Medicago minima, Helianthemum canum, Poa badensis, Scorzonera austriaca, Potentilla arenaria, Seseli hippomarathrum, Alyssum alyssoides, Artemisia austriaca, Chrysopogon gryllus, Astragalus austriacus, A. onobrychis, Oxytropis pilosa, Daphne cneorum, Iris humilis </w:t>
            </w:r>
            <w:r w:rsidRPr="0028149E">
              <w:rPr>
                <w:rFonts w:asciiTheme="majorBidi" w:hAnsiTheme="majorBidi" w:cstheme="majorBidi"/>
                <w:szCs w:val="24"/>
              </w:rPr>
              <w:t xml:space="preserve">subsp. </w:t>
            </w:r>
            <w:r w:rsidRPr="0028149E">
              <w:rPr>
                <w:rFonts w:asciiTheme="majorBidi" w:hAnsiTheme="majorBidi" w:cstheme="majorBidi"/>
                <w:i/>
                <w:iCs/>
                <w:szCs w:val="24"/>
              </w:rPr>
              <w:t>arenaria, Carex humilis, Festuca rupicola, Stipa capillata, S. joannis, Botriochloa ischaemum</w:t>
            </w:r>
            <w:r w:rsidRPr="0028149E">
              <w:rPr>
                <w:rFonts w:asciiTheme="majorBidi" w:hAnsiTheme="majorBidi" w:cstheme="majorBidi"/>
                <w:szCs w:val="24"/>
              </w:rPr>
              <w:t>.</w:t>
            </w:r>
          </w:p>
        </w:tc>
      </w:tr>
      <w:tr w:rsidR="001D7D9F" w:rsidRPr="0028149E" w14:paraId="743D38E9" w14:textId="77777777" w:rsidTr="000B0B7D">
        <w:trPr>
          <w:jc w:val="center"/>
        </w:trPr>
        <w:tc>
          <w:tcPr>
            <w:tcW w:w="558" w:type="dxa"/>
            <w:shd w:val="clear" w:color="auto" w:fill="auto"/>
          </w:tcPr>
          <w:p w14:paraId="58B1D8FD" w14:textId="77777777" w:rsidR="001D7D9F" w:rsidRPr="0028149E" w:rsidRDefault="001D7D9F" w:rsidP="00A31D6F">
            <w:pPr>
              <w:numPr>
                <w:ilvl w:val="0"/>
                <w:numId w:val="19"/>
              </w:numPr>
              <w:spacing w:line="276" w:lineRule="auto"/>
              <w:ind w:left="360"/>
              <w:rPr>
                <w:szCs w:val="24"/>
              </w:rPr>
            </w:pPr>
          </w:p>
        </w:tc>
        <w:tc>
          <w:tcPr>
            <w:tcW w:w="2268" w:type="dxa"/>
            <w:shd w:val="clear" w:color="auto" w:fill="auto"/>
          </w:tcPr>
          <w:p w14:paraId="39DE47E3" w14:textId="77777777" w:rsidR="001D7D9F" w:rsidRPr="0028149E" w:rsidRDefault="001D7D9F" w:rsidP="00A31D6F">
            <w:pPr>
              <w:widowControl w:val="0"/>
              <w:spacing w:line="276" w:lineRule="auto"/>
              <w:rPr>
                <w:szCs w:val="24"/>
              </w:rPr>
            </w:pPr>
            <w:r w:rsidRPr="0028149E">
              <w:rPr>
                <w:szCs w:val="24"/>
              </w:rPr>
              <w:t>Fotografii</w:t>
            </w:r>
          </w:p>
        </w:tc>
        <w:tc>
          <w:tcPr>
            <w:tcW w:w="6521" w:type="dxa"/>
            <w:shd w:val="clear" w:color="auto" w:fill="auto"/>
          </w:tcPr>
          <w:p w14:paraId="1F78B179" w14:textId="77777777" w:rsidR="001D7D9F" w:rsidRPr="0028149E" w:rsidRDefault="001D7D9F" w:rsidP="00A31D6F">
            <w:pPr>
              <w:spacing w:line="276" w:lineRule="auto"/>
              <w:rPr>
                <w:szCs w:val="24"/>
              </w:rPr>
            </w:pPr>
            <w:r w:rsidRPr="0028149E">
              <w:rPr>
                <w:rFonts w:eastAsia="Times New Roman"/>
              </w:rPr>
              <w:t>A se vedea Anexa A.2.2.</w:t>
            </w:r>
          </w:p>
        </w:tc>
      </w:tr>
    </w:tbl>
    <w:p w14:paraId="6BBD2732" w14:textId="77777777" w:rsidR="001D7D9F" w:rsidRPr="0028149E" w:rsidRDefault="001D7D9F" w:rsidP="001D7D9F">
      <w:pPr>
        <w:spacing w:line="276" w:lineRule="auto"/>
      </w:pPr>
    </w:p>
    <w:p w14:paraId="5295A060" w14:textId="77777777" w:rsidR="001D7D9F" w:rsidRPr="0028149E" w:rsidRDefault="001D7D9F" w:rsidP="001D7D9F">
      <w:pPr>
        <w:spacing w:line="276" w:lineRule="auto"/>
        <w:rPr>
          <w:rFonts w:eastAsia="Times New Roman"/>
          <w:szCs w:val="24"/>
        </w:rPr>
      </w:pPr>
      <w:r w:rsidRPr="0028149E">
        <w:rPr>
          <w:rFonts w:eastAsia="Times New Roman"/>
          <w:szCs w:val="24"/>
        </w:rPr>
        <w:t>Tabel 8. 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2237"/>
        <w:gridCol w:w="6425"/>
      </w:tblGrid>
      <w:tr w:rsidR="001D7D9F" w:rsidRPr="0028149E" w14:paraId="564FC25D" w14:textId="77777777" w:rsidTr="000B0B7D">
        <w:trPr>
          <w:tblHeader/>
          <w:jc w:val="center"/>
        </w:trPr>
        <w:tc>
          <w:tcPr>
            <w:tcW w:w="558" w:type="dxa"/>
            <w:shd w:val="clear" w:color="auto" w:fill="FFFFFF" w:themeFill="background1"/>
            <w:vAlign w:val="center"/>
          </w:tcPr>
          <w:p w14:paraId="51365C6A" w14:textId="77777777" w:rsidR="001D7D9F" w:rsidRPr="0028149E" w:rsidRDefault="001D7D9F" w:rsidP="00A31D6F">
            <w:pPr>
              <w:spacing w:line="276" w:lineRule="auto"/>
              <w:jc w:val="center"/>
              <w:rPr>
                <w:b/>
                <w:szCs w:val="24"/>
              </w:rPr>
            </w:pPr>
            <w:r w:rsidRPr="0028149E">
              <w:rPr>
                <w:b/>
                <w:szCs w:val="24"/>
              </w:rPr>
              <w:t>Nr</w:t>
            </w:r>
          </w:p>
        </w:tc>
        <w:tc>
          <w:tcPr>
            <w:tcW w:w="2268" w:type="dxa"/>
            <w:shd w:val="clear" w:color="auto" w:fill="FFFFFF" w:themeFill="background1"/>
            <w:vAlign w:val="center"/>
          </w:tcPr>
          <w:p w14:paraId="2D842AAC" w14:textId="77777777" w:rsidR="001D7D9F" w:rsidRPr="0028149E" w:rsidRDefault="001D7D9F" w:rsidP="00A31D6F">
            <w:pPr>
              <w:spacing w:line="276" w:lineRule="auto"/>
              <w:jc w:val="center"/>
              <w:rPr>
                <w:b/>
                <w:szCs w:val="24"/>
              </w:rPr>
            </w:pPr>
            <w:r w:rsidRPr="0028149E">
              <w:rPr>
                <w:b/>
                <w:szCs w:val="24"/>
              </w:rPr>
              <w:t>Informație/Atribut</w:t>
            </w:r>
          </w:p>
        </w:tc>
        <w:tc>
          <w:tcPr>
            <w:tcW w:w="6521" w:type="dxa"/>
            <w:shd w:val="clear" w:color="auto" w:fill="FFFFFF" w:themeFill="background1"/>
            <w:vAlign w:val="center"/>
          </w:tcPr>
          <w:p w14:paraId="4265CBFF"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48438DBA" w14:textId="77777777" w:rsidTr="000B0B7D">
        <w:trPr>
          <w:jc w:val="center"/>
        </w:trPr>
        <w:tc>
          <w:tcPr>
            <w:tcW w:w="558" w:type="dxa"/>
            <w:shd w:val="clear" w:color="auto" w:fill="auto"/>
          </w:tcPr>
          <w:p w14:paraId="4CE043A0"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528F22CC" w14:textId="77777777" w:rsidR="001D7D9F" w:rsidRPr="0028149E" w:rsidRDefault="001D7D9F" w:rsidP="00A31D6F">
            <w:pPr>
              <w:widowControl w:val="0"/>
              <w:spacing w:line="276" w:lineRule="auto"/>
              <w:rPr>
                <w:szCs w:val="24"/>
              </w:rPr>
            </w:pPr>
            <w:r w:rsidRPr="0028149E">
              <w:rPr>
                <w:szCs w:val="24"/>
              </w:rPr>
              <w:t>Codul unic al tipului de habitat</w:t>
            </w:r>
          </w:p>
        </w:tc>
        <w:tc>
          <w:tcPr>
            <w:tcW w:w="6521" w:type="dxa"/>
            <w:shd w:val="clear" w:color="auto" w:fill="auto"/>
          </w:tcPr>
          <w:p w14:paraId="5836C57F" w14:textId="77777777" w:rsidR="001D7D9F" w:rsidRPr="0028149E" w:rsidRDefault="001D7D9F" w:rsidP="00A31D6F">
            <w:pPr>
              <w:widowControl w:val="0"/>
              <w:spacing w:line="276" w:lineRule="auto"/>
              <w:rPr>
                <w:szCs w:val="24"/>
              </w:rPr>
            </w:pPr>
            <w:r w:rsidRPr="0028149E">
              <w:rPr>
                <w:rFonts w:asciiTheme="majorBidi" w:hAnsiTheme="majorBidi" w:cstheme="majorBidi"/>
                <w:szCs w:val="24"/>
                <w:lang w:eastAsia="x-none"/>
              </w:rPr>
              <w:t>6240*</w:t>
            </w:r>
          </w:p>
        </w:tc>
      </w:tr>
      <w:tr w:rsidR="001D7D9F" w:rsidRPr="0028149E" w14:paraId="4D341988" w14:textId="77777777" w:rsidTr="000B0B7D">
        <w:trPr>
          <w:jc w:val="center"/>
        </w:trPr>
        <w:tc>
          <w:tcPr>
            <w:tcW w:w="558" w:type="dxa"/>
            <w:shd w:val="clear" w:color="auto" w:fill="auto"/>
          </w:tcPr>
          <w:p w14:paraId="62A0E452"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51641021" w14:textId="77777777" w:rsidR="001D7D9F" w:rsidRPr="0028149E" w:rsidRDefault="001D7D9F" w:rsidP="00A31D6F">
            <w:pPr>
              <w:spacing w:line="276" w:lineRule="auto"/>
              <w:rPr>
                <w:szCs w:val="24"/>
              </w:rPr>
            </w:pPr>
            <w:r w:rsidRPr="0028149E">
              <w:rPr>
                <w:szCs w:val="24"/>
              </w:rPr>
              <w:t xml:space="preserve">Statutul de prezență [spațial] </w:t>
            </w:r>
          </w:p>
        </w:tc>
        <w:tc>
          <w:tcPr>
            <w:tcW w:w="6521" w:type="dxa"/>
            <w:shd w:val="clear" w:color="auto" w:fill="auto"/>
          </w:tcPr>
          <w:p w14:paraId="06CBA2E0" w14:textId="77777777" w:rsidR="001D7D9F" w:rsidRPr="0028149E" w:rsidRDefault="001D7D9F" w:rsidP="00A31D6F">
            <w:pPr>
              <w:numPr>
                <w:ilvl w:val="0"/>
                <w:numId w:val="8"/>
              </w:numPr>
              <w:spacing w:line="276" w:lineRule="auto"/>
              <w:ind w:left="360"/>
              <w:jc w:val="left"/>
              <w:rPr>
                <w:szCs w:val="24"/>
              </w:rPr>
            </w:pPr>
            <w:r w:rsidRPr="0028149E">
              <w:rPr>
                <w:rFonts w:asciiTheme="majorBidi" w:hAnsiTheme="majorBidi" w:cstheme="majorBidi"/>
                <w:szCs w:val="24"/>
              </w:rPr>
              <w:t>Marginal</w:t>
            </w:r>
          </w:p>
        </w:tc>
      </w:tr>
      <w:tr w:rsidR="001D7D9F" w:rsidRPr="0028149E" w14:paraId="5B140E77" w14:textId="77777777" w:rsidTr="000B0B7D">
        <w:trPr>
          <w:jc w:val="center"/>
        </w:trPr>
        <w:tc>
          <w:tcPr>
            <w:tcW w:w="558" w:type="dxa"/>
            <w:shd w:val="clear" w:color="auto" w:fill="auto"/>
          </w:tcPr>
          <w:p w14:paraId="62C44C0C"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1FA659CE" w14:textId="77777777" w:rsidR="001D7D9F" w:rsidRPr="0028149E" w:rsidRDefault="001D7D9F" w:rsidP="00A31D6F">
            <w:pPr>
              <w:spacing w:line="276" w:lineRule="auto"/>
              <w:rPr>
                <w:szCs w:val="24"/>
              </w:rPr>
            </w:pPr>
            <w:r w:rsidRPr="0028149E">
              <w:rPr>
                <w:szCs w:val="24"/>
              </w:rPr>
              <w:t>Statutul de prezență [management]</w:t>
            </w:r>
          </w:p>
        </w:tc>
        <w:tc>
          <w:tcPr>
            <w:tcW w:w="6521" w:type="dxa"/>
            <w:shd w:val="clear" w:color="auto" w:fill="auto"/>
          </w:tcPr>
          <w:p w14:paraId="4BCFE776" w14:textId="77777777" w:rsidR="001D7D9F" w:rsidRPr="0028149E" w:rsidRDefault="001D7D9F" w:rsidP="00A31D6F">
            <w:pPr>
              <w:numPr>
                <w:ilvl w:val="0"/>
                <w:numId w:val="8"/>
              </w:numPr>
              <w:spacing w:line="276" w:lineRule="auto"/>
              <w:ind w:left="360"/>
              <w:rPr>
                <w:rFonts w:asciiTheme="majorBidi" w:hAnsiTheme="majorBidi" w:cstheme="majorBidi"/>
                <w:szCs w:val="24"/>
              </w:rPr>
            </w:pPr>
            <w:r w:rsidRPr="0028149E">
              <w:rPr>
                <w:rFonts w:asciiTheme="majorBidi" w:hAnsiTheme="majorBidi" w:cstheme="majorBidi"/>
                <w:szCs w:val="24"/>
              </w:rPr>
              <w:t>Naturală</w:t>
            </w:r>
          </w:p>
          <w:p w14:paraId="01EF797B" w14:textId="77777777" w:rsidR="001D7D9F" w:rsidRPr="0028149E" w:rsidRDefault="001D7D9F" w:rsidP="00A31D6F">
            <w:pPr>
              <w:spacing w:line="276" w:lineRule="auto"/>
              <w:ind w:left="720"/>
              <w:rPr>
                <w:szCs w:val="24"/>
              </w:rPr>
            </w:pPr>
          </w:p>
        </w:tc>
      </w:tr>
      <w:tr w:rsidR="001D7D9F" w:rsidRPr="0028149E" w14:paraId="203C1BCE" w14:textId="77777777" w:rsidTr="000B0B7D">
        <w:trPr>
          <w:jc w:val="center"/>
        </w:trPr>
        <w:tc>
          <w:tcPr>
            <w:tcW w:w="558" w:type="dxa"/>
            <w:shd w:val="clear" w:color="auto" w:fill="auto"/>
          </w:tcPr>
          <w:p w14:paraId="2B7BE092"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4A631CC0" w14:textId="77777777" w:rsidR="001D7D9F" w:rsidRPr="0028149E" w:rsidRDefault="001D7D9F" w:rsidP="00A31D6F">
            <w:pPr>
              <w:spacing w:line="276" w:lineRule="auto"/>
              <w:rPr>
                <w:szCs w:val="24"/>
              </w:rPr>
            </w:pPr>
            <w:r w:rsidRPr="0028149E">
              <w:rPr>
                <w:szCs w:val="24"/>
              </w:rPr>
              <w:t xml:space="preserve">Suprafața tipului de </w:t>
            </w:r>
            <w:r w:rsidRPr="0028149E">
              <w:rPr>
                <w:szCs w:val="24"/>
              </w:rPr>
              <w:lastRenderedPageBreak/>
              <w:t>habitat</w:t>
            </w:r>
          </w:p>
        </w:tc>
        <w:tc>
          <w:tcPr>
            <w:tcW w:w="6521" w:type="dxa"/>
            <w:shd w:val="clear" w:color="auto" w:fill="auto"/>
          </w:tcPr>
          <w:p w14:paraId="5752D82D" w14:textId="77777777" w:rsidR="001D7D9F" w:rsidRPr="0028149E" w:rsidRDefault="001D7D9F" w:rsidP="00A31D6F">
            <w:pPr>
              <w:spacing w:line="276" w:lineRule="auto"/>
              <w:rPr>
                <w:szCs w:val="24"/>
              </w:rPr>
            </w:pPr>
            <w:r w:rsidRPr="0028149E">
              <w:rPr>
                <w:rFonts w:asciiTheme="majorBidi" w:hAnsiTheme="majorBidi" w:cstheme="majorBidi"/>
                <w:szCs w:val="24"/>
                <w:lang w:eastAsia="x-none"/>
              </w:rPr>
              <w:lastRenderedPageBreak/>
              <w:t>0,97 ha</w:t>
            </w:r>
            <w:r w:rsidRPr="0028149E">
              <w:rPr>
                <w:rFonts w:asciiTheme="majorBidi" w:hAnsiTheme="majorBidi" w:cstheme="majorBidi"/>
                <w:b/>
                <w:bCs/>
                <w:szCs w:val="24"/>
                <w:lang w:eastAsia="x-none"/>
              </w:rPr>
              <w:t xml:space="preserve"> </w:t>
            </w:r>
            <w:r w:rsidRPr="0028149E">
              <w:rPr>
                <w:rFonts w:asciiTheme="majorBidi" w:hAnsiTheme="majorBidi" w:cstheme="majorBidi"/>
                <w:szCs w:val="24"/>
                <w:lang w:eastAsia="x-none"/>
              </w:rPr>
              <w:t xml:space="preserve">(plus alte 4,90 ha adiacente graniței de nord a sitului, cu </w:t>
            </w:r>
            <w:r w:rsidRPr="0028149E">
              <w:rPr>
                <w:rFonts w:asciiTheme="majorBidi" w:hAnsiTheme="majorBidi" w:cstheme="majorBidi"/>
                <w:szCs w:val="24"/>
                <w:lang w:eastAsia="x-none"/>
              </w:rPr>
              <w:lastRenderedPageBreak/>
              <w:t xml:space="preserve">populații bogate de </w:t>
            </w:r>
            <w:r w:rsidRPr="0028149E">
              <w:rPr>
                <w:rFonts w:asciiTheme="majorBidi" w:hAnsiTheme="majorBidi" w:cstheme="majorBidi"/>
                <w:i/>
                <w:iCs/>
                <w:szCs w:val="24"/>
                <w:lang w:eastAsia="x-none"/>
              </w:rPr>
              <w:t>Armeria cf. maritima</w:t>
            </w:r>
            <w:r w:rsidRPr="0028149E">
              <w:rPr>
                <w:rFonts w:asciiTheme="majorBidi" w:hAnsiTheme="majorBidi" w:cstheme="majorBidi"/>
                <w:szCs w:val="24"/>
                <w:lang w:eastAsia="x-none"/>
              </w:rPr>
              <w:t>)</w:t>
            </w:r>
          </w:p>
        </w:tc>
      </w:tr>
      <w:tr w:rsidR="001D7D9F" w:rsidRPr="0028149E" w14:paraId="3D433C15" w14:textId="77777777" w:rsidTr="000B0B7D">
        <w:trPr>
          <w:jc w:val="center"/>
        </w:trPr>
        <w:tc>
          <w:tcPr>
            <w:tcW w:w="558" w:type="dxa"/>
            <w:shd w:val="clear" w:color="auto" w:fill="auto"/>
          </w:tcPr>
          <w:p w14:paraId="3D035F10"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4562CF9D" w14:textId="77777777" w:rsidR="001D7D9F" w:rsidRPr="0028149E" w:rsidRDefault="001D7D9F" w:rsidP="00A31D6F">
            <w:pPr>
              <w:spacing w:line="276" w:lineRule="auto"/>
              <w:rPr>
                <w:szCs w:val="24"/>
              </w:rPr>
            </w:pPr>
            <w:r w:rsidRPr="0028149E">
              <w:rPr>
                <w:szCs w:val="24"/>
              </w:rPr>
              <w:t>Perioada de colectare a datelor din teren</w:t>
            </w:r>
          </w:p>
        </w:tc>
        <w:tc>
          <w:tcPr>
            <w:tcW w:w="6521" w:type="dxa"/>
            <w:shd w:val="clear" w:color="auto" w:fill="auto"/>
          </w:tcPr>
          <w:p w14:paraId="7AC39BF7" w14:textId="77777777" w:rsidR="001D7D9F" w:rsidRPr="0028149E" w:rsidRDefault="001D7D9F" w:rsidP="00A31D6F">
            <w:pPr>
              <w:spacing w:line="276" w:lineRule="auto"/>
              <w:rPr>
                <w:szCs w:val="24"/>
              </w:rPr>
            </w:pPr>
            <w:r w:rsidRPr="0028149E">
              <w:rPr>
                <w:rFonts w:asciiTheme="majorBidi" w:hAnsiTheme="majorBidi" w:cstheme="majorBidi"/>
                <w:szCs w:val="24"/>
              </w:rPr>
              <w:t>Iunie-Septembrie 2022, Aprilie-Iunie 2023</w:t>
            </w:r>
          </w:p>
        </w:tc>
      </w:tr>
      <w:tr w:rsidR="001D7D9F" w:rsidRPr="0028149E" w14:paraId="190135AF" w14:textId="77777777" w:rsidTr="000B0B7D">
        <w:trPr>
          <w:jc w:val="center"/>
        </w:trPr>
        <w:tc>
          <w:tcPr>
            <w:tcW w:w="558" w:type="dxa"/>
            <w:shd w:val="clear" w:color="auto" w:fill="auto"/>
          </w:tcPr>
          <w:p w14:paraId="5764B417"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4D5DB49D" w14:textId="77777777" w:rsidR="001D7D9F" w:rsidRPr="0028149E" w:rsidRDefault="001D7D9F" w:rsidP="00A31D6F">
            <w:pPr>
              <w:spacing w:line="276" w:lineRule="auto"/>
              <w:rPr>
                <w:szCs w:val="24"/>
              </w:rPr>
            </w:pPr>
            <w:r w:rsidRPr="0028149E">
              <w:rPr>
                <w:szCs w:val="24"/>
              </w:rPr>
              <w:t>Distribuția tipului de habitat [descriere]</w:t>
            </w:r>
          </w:p>
        </w:tc>
        <w:tc>
          <w:tcPr>
            <w:tcW w:w="6521" w:type="dxa"/>
            <w:shd w:val="clear" w:color="auto" w:fill="auto"/>
          </w:tcPr>
          <w:p w14:paraId="1EE6D835" w14:textId="77777777" w:rsidR="001D7D9F" w:rsidRPr="0028149E" w:rsidRDefault="001D7D9F" w:rsidP="00A31D6F">
            <w:pPr>
              <w:spacing w:line="276" w:lineRule="auto"/>
              <w:rPr>
                <w:szCs w:val="24"/>
              </w:rPr>
            </w:pPr>
            <w:r w:rsidRPr="0028149E">
              <w:rPr>
                <w:rFonts w:asciiTheme="majorBidi" w:hAnsiTheme="majorBidi" w:cstheme="majorBidi"/>
                <w:szCs w:val="24"/>
              </w:rPr>
              <w:t>Habitatul apare pe colinele izolate de efectul sării din substratul geologic, aflate în nordul sitului și la nord de sit.</w:t>
            </w:r>
          </w:p>
        </w:tc>
      </w:tr>
      <w:tr w:rsidR="001D7D9F" w:rsidRPr="0028149E" w14:paraId="18E4263E" w14:textId="77777777" w:rsidTr="000B0B7D">
        <w:trPr>
          <w:jc w:val="center"/>
        </w:trPr>
        <w:tc>
          <w:tcPr>
            <w:tcW w:w="558" w:type="dxa"/>
            <w:shd w:val="clear" w:color="auto" w:fill="auto"/>
          </w:tcPr>
          <w:p w14:paraId="5E75388A"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5206E84A" w14:textId="77777777" w:rsidR="001D7D9F" w:rsidRPr="0028149E" w:rsidRDefault="001D7D9F" w:rsidP="00A31D6F">
            <w:pPr>
              <w:spacing w:line="276" w:lineRule="auto"/>
              <w:rPr>
                <w:szCs w:val="24"/>
              </w:rPr>
            </w:pPr>
            <w:r w:rsidRPr="0028149E">
              <w:rPr>
                <w:szCs w:val="24"/>
              </w:rPr>
              <w:t>Distribuția tipului de habitat [hartă]</w:t>
            </w:r>
          </w:p>
        </w:tc>
        <w:tc>
          <w:tcPr>
            <w:tcW w:w="6521" w:type="dxa"/>
            <w:shd w:val="clear" w:color="auto" w:fill="auto"/>
          </w:tcPr>
          <w:p w14:paraId="6E0A36C5" w14:textId="77777777" w:rsidR="001D7D9F" w:rsidRPr="0028149E" w:rsidRDefault="001D7D9F" w:rsidP="00A31D6F">
            <w:pPr>
              <w:spacing w:line="276" w:lineRule="auto"/>
              <w:jc w:val="left"/>
              <w:rPr>
                <w:szCs w:val="24"/>
              </w:rPr>
            </w:pPr>
            <w:r w:rsidRPr="0028149E">
              <w:rPr>
                <w:szCs w:val="24"/>
              </w:rPr>
              <w:t xml:space="preserve">Conform Anexei </w:t>
            </w:r>
            <w:r w:rsidRPr="0028149E">
              <w:t xml:space="preserve">A.3.11-b Harta distribuției habitatului </w:t>
            </w:r>
            <w:r w:rsidRPr="0028149E">
              <w:rPr>
                <w:lang w:eastAsia="zh-CN"/>
              </w:rPr>
              <w:t>6240*.</w:t>
            </w:r>
          </w:p>
        </w:tc>
      </w:tr>
      <w:tr w:rsidR="001D7D9F" w:rsidRPr="0028149E" w14:paraId="683911E6" w14:textId="77777777" w:rsidTr="000B0B7D">
        <w:trPr>
          <w:jc w:val="center"/>
        </w:trPr>
        <w:tc>
          <w:tcPr>
            <w:tcW w:w="558" w:type="dxa"/>
            <w:shd w:val="clear" w:color="auto" w:fill="auto"/>
          </w:tcPr>
          <w:p w14:paraId="039BE9F9" w14:textId="77777777" w:rsidR="001D7D9F" w:rsidRPr="0028149E" w:rsidRDefault="001D7D9F" w:rsidP="00A31D6F">
            <w:pPr>
              <w:numPr>
                <w:ilvl w:val="0"/>
                <w:numId w:val="20"/>
              </w:numPr>
              <w:spacing w:line="276" w:lineRule="auto"/>
              <w:ind w:left="360"/>
              <w:rPr>
                <w:szCs w:val="24"/>
              </w:rPr>
            </w:pPr>
          </w:p>
        </w:tc>
        <w:tc>
          <w:tcPr>
            <w:tcW w:w="2268" w:type="dxa"/>
            <w:shd w:val="clear" w:color="auto" w:fill="auto"/>
          </w:tcPr>
          <w:p w14:paraId="0F6BB9F2" w14:textId="77777777" w:rsidR="001D7D9F" w:rsidRPr="0028149E" w:rsidRDefault="001D7D9F" w:rsidP="00A31D6F">
            <w:pPr>
              <w:spacing w:line="276" w:lineRule="auto"/>
              <w:rPr>
                <w:szCs w:val="24"/>
              </w:rPr>
            </w:pPr>
            <w:r w:rsidRPr="0028149E">
              <w:rPr>
                <w:szCs w:val="24"/>
              </w:rPr>
              <w:t>Alte informații privind sursele de informații</w:t>
            </w:r>
          </w:p>
        </w:tc>
        <w:tc>
          <w:tcPr>
            <w:tcW w:w="6521" w:type="dxa"/>
            <w:shd w:val="clear" w:color="auto" w:fill="auto"/>
          </w:tcPr>
          <w:p w14:paraId="32C92D24"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Bădărău, Al. S., Dezsi, S., Comes, O., (2000) - Cercetări biogeografice asupra speciilor stepice-silvostepice de Astragalus L. din depresiunea Transilvaniei, partea 2. </w:t>
            </w:r>
            <w:r w:rsidRPr="0028149E">
              <w:rPr>
                <w:rFonts w:asciiTheme="majorBidi" w:hAnsiTheme="majorBidi" w:cstheme="majorBidi"/>
                <w:i/>
                <w:iCs/>
                <w:szCs w:val="24"/>
              </w:rPr>
              <w:t>Studia Universitatis Babes-Bolyai, Geographia</w:t>
            </w:r>
            <w:r w:rsidRPr="0028149E">
              <w:rPr>
                <w:rFonts w:asciiTheme="majorBidi" w:hAnsiTheme="majorBidi" w:cstheme="majorBidi"/>
                <w:szCs w:val="24"/>
              </w:rPr>
              <w:t>. 45: 30-46.</w:t>
            </w:r>
          </w:p>
          <w:p w14:paraId="6AD588B4" w14:textId="77777777" w:rsidR="001D7D9F" w:rsidRPr="0028149E" w:rsidRDefault="001D7D9F" w:rsidP="00A31D6F">
            <w:pPr>
              <w:spacing w:after="120" w:line="276" w:lineRule="auto"/>
              <w:rPr>
                <w:rFonts w:asciiTheme="majorBidi" w:hAnsiTheme="majorBidi" w:cstheme="majorBidi"/>
                <w:szCs w:val="24"/>
              </w:rPr>
            </w:pPr>
            <w:r w:rsidRPr="0028149E">
              <w:rPr>
                <w:rFonts w:asciiTheme="majorBidi" w:hAnsiTheme="majorBidi" w:cstheme="majorBidi"/>
                <w:szCs w:val="24"/>
              </w:rPr>
              <w:t>Aceasta este singura lucrare publicată ce prezintă relevee fitosociologice din arealul actual al ROSCI0095.</w:t>
            </w:r>
          </w:p>
          <w:p w14:paraId="1CEA5E4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Bădărău Al. S. (2005) - </w:t>
            </w:r>
            <w:r w:rsidRPr="0028149E">
              <w:rPr>
                <w:rFonts w:asciiTheme="majorBidi" w:hAnsiTheme="majorBidi" w:cstheme="majorBidi"/>
                <w:i/>
                <w:iCs/>
                <w:szCs w:val="24"/>
              </w:rPr>
              <w:t>Evolution of landscape in the Transylvanian Plain (Romania) with a special focus on the biogeographical aspects</w:t>
            </w:r>
            <w:r w:rsidRPr="0028149E">
              <w:rPr>
                <w:rFonts w:asciiTheme="majorBidi" w:hAnsiTheme="majorBidi" w:cstheme="majorBidi"/>
                <w:szCs w:val="24"/>
              </w:rPr>
              <w:t>. Ph.D. thesis, Universitatea Babeș-Bolyai.</w:t>
            </w:r>
          </w:p>
          <w:p w14:paraId="66305BA7" w14:textId="77777777" w:rsidR="001D7D9F" w:rsidRPr="0028149E" w:rsidRDefault="001D7D9F" w:rsidP="00A31D6F">
            <w:pPr>
              <w:spacing w:line="276" w:lineRule="auto"/>
              <w:rPr>
                <w:szCs w:val="24"/>
              </w:rPr>
            </w:pPr>
            <w:r w:rsidRPr="0028149E">
              <w:rPr>
                <w:rFonts w:asciiTheme="majorBidi" w:hAnsiTheme="majorBidi" w:cstheme="majorBidi"/>
                <w:szCs w:val="24"/>
              </w:rPr>
              <w:t>Lucrarea prezintă relevee din arealul actual al ROSCI0095 și o scurtă descriere a locației.</w:t>
            </w:r>
          </w:p>
        </w:tc>
      </w:tr>
    </w:tbl>
    <w:p w14:paraId="70708489" w14:textId="77777777" w:rsidR="001D7D9F" w:rsidRPr="0028149E" w:rsidRDefault="001D7D9F" w:rsidP="001D7D9F">
      <w:pPr>
        <w:spacing w:line="276" w:lineRule="auto"/>
        <w:ind w:firstLine="720"/>
        <w:rPr>
          <w:rFonts w:eastAsia="Times New Roman"/>
          <w:szCs w:val="24"/>
          <w:lang w:eastAsia="ro-RO"/>
        </w:rPr>
      </w:pPr>
    </w:p>
    <w:p w14:paraId="27996FC3" w14:textId="77777777" w:rsidR="001D7D9F" w:rsidRPr="0028149E" w:rsidRDefault="001D7D9F" w:rsidP="001D7D9F">
      <w:pPr>
        <w:spacing w:line="276" w:lineRule="auto"/>
        <w:ind w:firstLine="720"/>
        <w:rPr>
          <w:rFonts w:eastAsia="Times New Roman"/>
          <w:szCs w:val="24"/>
          <w:lang w:eastAsia="ro-RO"/>
        </w:rPr>
      </w:pPr>
    </w:p>
    <w:p w14:paraId="44614636" w14:textId="77777777" w:rsidR="001D7D9F" w:rsidRPr="00CC01A7" w:rsidRDefault="001D7D9F" w:rsidP="001D7D9F">
      <w:pPr>
        <w:pStyle w:val="Titlu2"/>
        <w:spacing w:before="0" w:line="276" w:lineRule="auto"/>
        <w:rPr>
          <w:rStyle w:val="Titlu2Caracter"/>
          <w:b/>
          <w:szCs w:val="24"/>
        </w:rPr>
      </w:pPr>
      <w:bookmarkStart w:id="53" w:name="_Toc535263534"/>
      <w:r w:rsidRPr="0028149E">
        <w:rPr>
          <w:szCs w:val="24"/>
          <w:lang w:eastAsia="ro-RO"/>
        </w:rPr>
        <w:t> </w:t>
      </w:r>
      <w:bookmarkStart w:id="54" w:name="_Toc5550856"/>
      <w:bookmarkStart w:id="55" w:name="_Toc156640910"/>
      <w:r w:rsidRPr="00CC01A7">
        <w:rPr>
          <w:rStyle w:val="Titlu2Caracter"/>
          <w:b/>
          <w:szCs w:val="24"/>
        </w:rPr>
        <w:t>3.3. Specii de floră și faună de interes conservativ pentru care au fost declarate ariile naturale protejat</w:t>
      </w:r>
      <w:bookmarkEnd w:id="53"/>
      <w:bookmarkEnd w:id="54"/>
      <w:r w:rsidRPr="00CC01A7">
        <w:rPr>
          <w:rStyle w:val="Titlu2Caracter"/>
          <w:b/>
          <w:szCs w:val="24"/>
        </w:rPr>
        <w:t>e</w:t>
      </w:r>
      <w:bookmarkEnd w:id="55"/>
    </w:p>
    <w:p w14:paraId="62CF4C33" w14:textId="77777777" w:rsidR="001D7D9F" w:rsidRPr="0028149E" w:rsidRDefault="001D7D9F" w:rsidP="001D7D9F">
      <w:pPr>
        <w:spacing w:line="276" w:lineRule="auto"/>
        <w:rPr>
          <w:szCs w:val="24"/>
        </w:rPr>
      </w:pPr>
    </w:p>
    <w:p w14:paraId="45AB1E6A" w14:textId="77777777" w:rsidR="001D7D9F" w:rsidRPr="0028149E" w:rsidRDefault="001D7D9F" w:rsidP="001D7D9F">
      <w:pPr>
        <w:shd w:val="clear" w:color="auto" w:fill="FFFFFF" w:themeFill="background1"/>
        <w:spacing w:after="120" w:line="276" w:lineRule="auto"/>
        <w:rPr>
          <w:rFonts w:eastAsia="Times New Roman"/>
        </w:rPr>
      </w:pPr>
      <w:bookmarkStart w:id="56" w:name="_Hlk140506276"/>
      <w:r w:rsidRPr="0028149E">
        <w:rPr>
          <w:rFonts w:eastAsia="Times New Roman"/>
          <w:b/>
          <w:bCs/>
        </w:rPr>
        <w:t xml:space="preserve">Situl Natura 2000 ROSCI0095 La Sărătură a fost declarat pe baza următoarelor specii </w:t>
      </w:r>
      <w:r w:rsidRPr="0028149E">
        <w:rPr>
          <w:rFonts w:eastAsia="Times New Roman"/>
        </w:rPr>
        <w:t>prevăzute la articolul 4 din Directiva 2009/147/CE, specii enumerate în anexa II la Directiva 92/43/CEE, astfel:</w:t>
      </w:r>
    </w:p>
    <w:p w14:paraId="50BA92D6" w14:textId="77777777" w:rsidR="001D7D9F" w:rsidRPr="0028149E" w:rsidRDefault="001D7D9F" w:rsidP="001D7D9F">
      <w:pPr>
        <w:shd w:val="clear" w:color="auto" w:fill="FFFFFF" w:themeFill="background1"/>
        <w:spacing w:line="276" w:lineRule="auto"/>
        <w:jc w:val="left"/>
        <w:rPr>
          <w:rFonts w:eastAsia="Times New Roman"/>
        </w:rPr>
      </w:pPr>
      <w:r w:rsidRPr="0028149E">
        <w:rPr>
          <w:rFonts w:eastAsia="Times New Roman"/>
        </w:rPr>
        <w:t>Specii de nevertebrate:</w:t>
      </w:r>
    </w:p>
    <w:p w14:paraId="209FFCC7" w14:textId="77777777" w:rsidR="001D7D9F" w:rsidRPr="0028149E" w:rsidRDefault="001D7D9F" w:rsidP="001D7D9F">
      <w:pPr>
        <w:spacing w:line="276" w:lineRule="auto"/>
        <w:jc w:val="left"/>
        <w:rPr>
          <w:rFonts w:eastAsia="Times New Roman"/>
          <w:i/>
          <w:iCs/>
        </w:rPr>
      </w:pPr>
      <w:r w:rsidRPr="0028149E">
        <w:rPr>
          <w:rFonts w:eastAsia="Times New Roman"/>
        </w:rPr>
        <w:t>4028</w:t>
      </w:r>
      <w:r w:rsidRPr="0028149E">
        <w:rPr>
          <w:rFonts w:eastAsia="Times New Roman"/>
          <w:i/>
          <w:iCs/>
        </w:rPr>
        <w:t xml:space="preserve"> Catopta thrips</w:t>
      </w:r>
    </w:p>
    <w:p w14:paraId="34B11A63" w14:textId="77777777" w:rsidR="001D7D9F" w:rsidRPr="0028149E" w:rsidRDefault="001D7D9F" w:rsidP="001D7D9F">
      <w:pPr>
        <w:spacing w:line="276" w:lineRule="auto"/>
        <w:jc w:val="left"/>
        <w:rPr>
          <w:rFonts w:eastAsia="Times New Roman"/>
          <w:i/>
          <w:iCs/>
        </w:rPr>
      </w:pPr>
      <w:r w:rsidRPr="0028149E">
        <w:rPr>
          <w:rFonts w:asciiTheme="majorBidi" w:hAnsiTheme="majorBidi" w:cstheme="majorBidi"/>
          <w:szCs w:val="24"/>
          <w:lang w:eastAsia="ro-RO"/>
        </w:rPr>
        <w:t xml:space="preserve">1074 </w:t>
      </w:r>
      <w:r w:rsidRPr="0028149E">
        <w:rPr>
          <w:rFonts w:eastAsia="Times New Roman"/>
          <w:i/>
          <w:iCs/>
        </w:rPr>
        <w:t>Eriogaster catax</w:t>
      </w:r>
    </w:p>
    <w:p w14:paraId="094E155F" w14:textId="77777777" w:rsidR="001D7D9F" w:rsidRPr="0028149E" w:rsidRDefault="001D7D9F" w:rsidP="001D7D9F">
      <w:pPr>
        <w:spacing w:after="120" w:line="276" w:lineRule="auto"/>
        <w:jc w:val="left"/>
        <w:rPr>
          <w:rFonts w:eastAsia="Times New Roman"/>
          <w:i/>
          <w:iCs/>
        </w:rPr>
      </w:pPr>
      <w:r w:rsidRPr="0028149E">
        <w:rPr>
          <w:rFonts w:asciiTheme="majorBidi" w:hAnsiTheme="majorBidi" w:cstheme="majorBidi"/>
          <w:szCs w:val="24"/>
          <w:lang w:eastAsia="ro-RO"/>
        </w:rPr>
        <w:t>1060</w:t>
      </w:r>
      <w:r w:rsidRPr="0028149E">
        <w:rPr>
          <w:rFonts w:eastAsia="Times New Roman"/>
          <w:i/>
          <w:iCs/>
        </w:rPr>
        <w:t xml:space="preserve"> Lycaena dispar</w:t>
      </w:r>
    </w:p>
    <w:p w14:paraId="139682FB" w14:textId="77777777" w:rsidR="001D7D9F" w:rsidRPr="0028149E" w:rsidRDefault="001D7D9F" w:rsidP="001D7D9F">
      <w:pPr>
        <w:spacing w:after="240" w:line="276" w:lineRule="auto"/>
        <w:jc w:val="left"/>
        <w:rPr>
          <w:rFonts w:eastAsia="Times New Roman"/>
          <w:i/>
          <w:iCs/>
        </w:rPr>
      </w:pPr>
      <w:r w:rsidRPr="0028149E">
        <w:rPr>
          <w:rFonts w:eastAsia="Times New Roman"/>
        </w:rPr>
        <w:t>Specii de amfibieni:</w:t>
      </w:r>
      <w:r w:rsidRPr="0028149E">
        <w:br/>
      </w:r>
      <w:r w:rsidRPr="0028149E">
        <w:rPr>
          <w:rFonts w:eastAsia="Times New Roman"/>
          <w:szCs w:val="24"/>
        </w:rPr>
        <w:t xml:space="preserve">1193 </w:t>
      </w:r>
      <w:r w:rsidRPr="0028149E">
        <w:rPr>
          <w:rFonts w:eastAsia="Times New Roman"/>
          <w:i/>
          <w:iCs/>
        </w:rPr>
        <w:t>Bombina variegata</w:t>
      </w:r>
      <w:r w:rsidRPr="0028149E">
        <w:br/>
      </w:r>
      <w:r w:rsidRPr="0028149E">
        <w:rPr>
          <w:rFonts w:eastAsia="Times New Roman"/>
          <w:szCs w:val="24"/>
        </w:rPr>
        <w:t>1166</w:t>
      </w:r>
      <w:r w:rsidRPr="0028149E">
        <w:rPr>
          <w:rFonts w:eastAsia="Times New Roman"/>
        </w:rPr>
        <w:t xml:space="preserve"> </w:t>
      </w:r>
      <w:r w:rsidRPr="0028149E">
        <w:rPr>
          <w:rFonts w:eastAsia="Times New Roman"/>
          <w:i/>
          <w:iCs/>
        </w:rPr>
        <w:t>Triturus cristatus</w:t>
      </w:r>
    </w:p>
    <w:p w14:paraId="102B83C5" w14:textId="77777777" w:rsidR="001D7D9F" w:rsidRPr="0028149E" w:rsidRDefault="001D7D9F" w:rsidP="001D7D9F">
      <w:pPr>
        <w:spacing w:line="276" w:lineRule="auto"/>
        <w:ind w:firstLine="709"/>
        <w:rPr>
          <w:rFonts w:eastAsia="Times New Roman"/>
        </w:rPr>
      </w:pPr>
      <w:r w:rsidRPr="0028149E">
        <w:rPr>
          <w:rFonts w:eastAsia="Times New Roman"/>
        </w:rPr>
        <w:t xml:space="preserve">Dintre speciile de interes conservativ pe baza cărora s-a declarat situl Natura 2000 ROSCI0095 La Sărătură, în cadrul acțiunilor de inventariere/cartare nu a fost identificată niciuna dintre speciile de nevertebrate, iar dintre speciile de amfibieni a fost identificată doar specia </w:t>
      </w:r>
      <w:r w:rsidRPr="0028149E">
        <w:rPr>
          <w:rFonts w:eastAsia="Times New Roman"/>
          <w:szCs w:val="24"/>
        </w:rPr>
        <w:t xml:space="preserve">1193 </w:t>
      </w:r>
      <w:r w:rsidRPr="0028149E">
        <w:rPr>
          <w:rFonts w:eastAsia="Times New Roman"/>
          <w:i/>
          <w:iCs/>
        </w:rPr>
        <w:t xml:space="preserve">Bombina variegata. </w:t>
      </w:r>
    </w:p>
    <w:p w14:paraId="706AD2F6" w14:textId="77777777" w:rsidR="001D7D9F" w:rsidRPr="0028149E" w:rsidRDefault="001D7D9F" w:rsidP="001D7D9F">
      <w:pPr>
        <w:spacing w:line="276" w:lineRule="auto"/>
        <w:rPr>
          <w:rFonts w:eastAsia="Times New Roman"/>
        </w:rPr>
      </w:pPr>
    </w:p>
    <w:p w14:paraId="4D2C22A0" w14:textId="77777777" w:rsidR="001D7D9F" w:rsidRPr="0028149E" w:rsidRDefault="001D7D9F" w:rsidP="001D7D9F">
      <w:pPr>
        <w:spacing w:after="120" w:line="276" w:lineRule="auto"/>
        <w:ind w:firstLine="709"/>
        <w:rPr>
          <w:rFonts w:eastAsia="Times New Roman"/>
          <w:i/>
          <w:iCs/>
        </w:rPr>
      </w:pPr>
      <w:r w:rsidRPr="0028149E">
        <w:rPr>
          <w:rFonts w:eastAsia="Times New Roman"/>
          <w:szCs w:val="24"/>
        </w:rPr>
        <w:lastRenderedPageBreak/>
        <w:t xml:space="preserve">În ceea ce privește Rezervația Naturală RONPA0225 La Sărătură precizăm că obiectul ocrotirii îl constituie specia de plante </w:t>
      </w:r>
      <w:r w:rsidRPr="0028149E">
        <w:rPr>
          <w:rFonts w:cstheme="majorBidi"/>
          <w:i/>
          <w:iCs/>
          <w:szCs w:val="24"/>
          <w:lang w:eastAsia="x-none"/>
        </w:rPr>
        <w:t>Armeria cf. maritima</w:t>
      </w:r>
      <w:r w:rsidRPr="0028149E">
        <w:rPr>
          <w:rFonts w:cstheme="majorBidi"/>
          <w:szCs w:val="24"/>
          <w:lang w:eastAsia="x-none"/>
        </w:rPr>
        <w:t xml:space="preserve"> (Mill.) Willd.</w:t>
      </w:r>
      <w:r w:rsidRPr="0028149E">
        <w:rPr>
          <w:rFonts w:eastAsia="Times New Roman"/>
          <w:i/>
          <w:iCs/>
        </w:rPr>
        <w:t>.</w:t>
      </w:r>
    </w:p>
    <w:p w14:paraId="31392653" w14:textId="77777777" w:rsidR="001D7D9F" w:rsidRPr="0028149E" w:rsidRDefault="001D7D9F" w:rsidP="001D7D9F">
      <w:pPr>
        <w:spacing w:line="276" w:lineRule="auto"/>
        <w:ind w:firstLine="709"/>
        <w:rPr>
          <w:rFonts w:eastAsia="Times New Roman"/>
        </w:rPr>
      </w:pPr>
      <w:r w:rsidRPr="0028149E">
        <w:rPr>
          <w:rFonts w:eastAsia="Times New Roman"/>
        </w:rPr>
        <w:t xml:space="preserve">Totodată, în urma studiilor efectuate în anii 2022 și 2023, pe raza ariilor naturale protejate La Sărătură a fost identificată și studiată și specia de interes conservativ / comunitar 1220 </w:t>
      </w:r>
      <w:r w:rsidRPr="0028149E">
        <w:rPr>
          <w:rFonts w:eastAsia="Times New Roman"/>
          <w:bCs/>
          <w:i/>
          <w:szCs w:val="24"/>
        </w:rPr>
        <w:t>Emys orbicularis.</w:t>
      </w:r>
    </w:p>
    <w:bookmarkEnd w:id="56"/>
    <w:p w14:paraId="787FFB97" w14:textId="77777777" w:rsidR="001D7D9F" w:rsidRPr="0028149E" w:rsidRDefault="001D7D9F" w:rsidP="001D7D9F">
      <w:pPr>
        <w:spacing w:line="276" w:lineRule="auto"/>
        <w:rPr>
          <w:rFonts w:eastAsia="Times New Roman"/>
          <w:szCs w:val="24"/>
        </w:rPr>
      </w:pPr>
    </w:p>
    <w:p w14:paraId="60E3CDF5" w14:textId="77777777" w:rsidR="001D7D9F" w:rsidRPr="0028149E" w:rsidRDefault="001D7D9F" w:rsidP="001D7D9F">
      <w:pPr>
        <w:pStyle w:val="Titlu3"/>
        <w:spacing w:before="0" w:line="276" w:lineRule="auto"/>
      </w:pPr>
      <w:bookmarkStart w:id="57" w:name="_Toc5550858"/>
      <w:bookmarkStart w:id="58" w:name="_Toc156640911"/>
      <w:r w:rsidRPr="0028149E">
        <w:t xml:space="preserve">3.3.1 </w:t>
      </w:r>
      <w:bookmarkEnd w:id="57"/>
      <w:r w:rsidRPr="0028149E">
        <w:t>Plante superioare</w:t>
      </w:r>
      <w:bookmarkEnd w:id="58"/>
    </w:p>
    <w:p w14:paraId="1E6124D2" w14:textId="77777777" w:rsidR="001D7D9F" w:rsidRPr="0028149E" w:rsidRDefault="001D7D9F" w:rsidP="001D7D9F">
      <w:pPr>
        <w:spacing w:line="276" w:lineRule="auto"/>
      </w:pPr>
    </w:p>
    <w:p w14:paraId="0FCE4696" w14:textId="77777777" w:rsidR="001D7D9F" w:rsidRPr="00C83550" w:rsidRDefault="001D7D9F" w:rsidP="00C83550">
      <w:pPr>
        <w:pStyle w:val="Titlu3"/>
        <w:spacing w:before="0"/>
        <w:rPr>
          <w:i/>
          <w:iCs/>
          <w:szCs w:val="24"/>
        </w:rPr>
      </w:pPr>
      <w:bookmarkStart w:id="59" w:name="_Toc141374610"/>
      <w:bookmarkStart w:id="60" w:name="_Toc156640912"/>
      <w:r w:rsidRPr="0028149E">
        <w:rPr>
          <w:i/>
          <w:iCs/>
          <w:szCs w:val="24"/>
        </w:rPr>
        <w:t xml:space="preserve">Armeria </w:t>
      </w:r>
      <w:bookmarkEnd w:id="59"/>
      <w:r w:rsidRPr="0028149E">
        <w:rPr>
          <w:rFonts w:cstheme="majorBidi"/>
          <w:i/>
          <w:iCs/>
          <w:szCs w:val="24"/>
          <w:lang w:eastAsia="x-none"/>
        </w:rPr>
        <w:t>cf. maritima</w:t>
      </w:r>
      <w:r w:rsidRPr="0028149E">
        <w:rPr>
          <w:rFonts w:cstheme="majorBidi"/>
          <w:szCs w:val="24"/>
          <w:lang w:eastAsia="x-none"/>
        </w:rPr>
        <w:t xml:space="preserve"> (Mill.) Willd.</w:t>
      </w:r>
      <w:bookmarkEnd w:id="60"/>
    </w:p>
    <w:p w14:paraId="7776A81A" w14:textId="77777777" w:rsidR="001D7D9F" w:rsidRPr="0028149E" w:rsidRDefault="001D7D9F" w:rsidP="001D7D9F">
      <w:pPr>
        <w:spacing w:line="276" w:lineRule="auto"/>
        <w:rPr>
          <w:rFonts w:eastAsia="Times New Roman"/>
        </w:rPr>
      </w:pPr>
      <w:r w:rsidRPr="0028149E">
        <w:rPr>
          <w:szCs w:val="24"/>
        </w:rPr>
        <w:t xml:space="preserve">Tabel </w:t>
      </w:r>
      <w:r>
        <w:rPr>
          <w:szCs w:val="24"/>
        </w:rPr>
        <w:t>9</w:t>
      </w:r>
      <w:r w:rsidRPr="0028149E">
        <w:rPr>
          <w:szCs w:val="24"/>
        </w:rPr>
        <w:t>.</w:t>
      </w:r>
      <w:r w:rsidRPr="0028149E">
        <w:rPr>
          <w:rFonts w:eastAsia="Times New Roman"/>
          <w:szCs w:val="24"/>
          <w:lang w:eastAsia="ro-RO"/>
        </w:rPr>
        <w:t> </w:t>
      </w:r>
      <w:r w:rsidRPr="0028149E">
        <w:rPr>
          <w:rFonts w:eastAsia="Times New Roman"/>
        </w:rPr>
        <w:t xml:space="preserve">Tabelul A. Date generale ale speciei </w:t>
      </w:r>
      <w:r w:rsidRPr="0028149E">
        <w:rPr>
          <w:rFonts w:cstheme="majorBidi"/>
          <w:i/>
          <w:iCs/>
          <w:szCs w:val="24"/>
          <w:lang w:eastAsia="x-none"/>
        </w:rPr>
        <w:t>Armeria cf. maritima</w:t>
      </w:r>
      <w:r w:rsidRPr="0028149E">
        <w:rPr>
          <w:rFonts w:cstheme="majorBidi"/>
          <w:szCs w:val="24"/>
          <w:lang w:eastAsia="x-none"/>
        </w:rPr>
        <w:t xml:space="preserve"> (Mill.) Willd.</w:t>
      </w:r>
    </w:p>
    <w:tbl>
      <w:tblPr>
        <w:tblW w:w="5039" w:type="pct"/>
        <w:tblInd w:w="-72" w:type="dxa"/>
        <w:tblLayout w:type="fixed"/>
        <w:tblLook w:val="04A0" w:firstRow="1" w:lastRow="0" w:firstColumn="1" w:lastColumn="0" w:noHBand="0" w:noVBand="1"/>
      </w:tblPr>
      <w:tblGrid>
        <w:gridCol w:w="560"/>
        <w:gridCol w:w="2253"/>
        <w:gridCol w:w="6474"/>
      </w:tblGrid>
      <w:tr w:rsidR="001D7D9F" w:rsidRPr="0028149E" w14:paraId="4DB2B5F1" w14:textId="77777777" w:rsidTr="000D29C6">
        <w:trPr>
          <w:trHeight w:val="300"/>
          <w:tblHeader/>
        </w:trPr>
        <w:tc>
          <w:tcPr>
            <w:tcW w:w="562" w:type="dxa"/>
            <w:tcBorders>
              <w:top w:val="single" w:sz="4" w:space="0" w:color="auto"/>
              <w:left w:val="single" w:sz="4" w:space="0" w:color="auto"/>
              <w:bottom w:val="single" w:sz="4" w:space="0" w:color="auto"/>
              <w:right w:val="single" w:sz="4" w:space="0" w:color="auto"/>
            </w:tcBorders>
            <w:shd w:val="clear" w:color="auto" w:fill="auto"/>
          </w:tcPr>
          <w:p w14:paraId="1E1BF5D1" w14:textId="77777777" w:rsidR="001D7D9F" w:rsidRPr="0028149E" w:rsidRDefault="001D7D9F" w:rsidP="00A31D6F">
            <w:pPr>
              <w:widowControl w:val="0"/>
              <w:spacing w:line="276" w:lineRule="auto"/>
              <w:ind w:left="-113" w:right="-114"/>
              <w:contextualSpacing/>
              <w:jc w:val="center"/>
              <w:rPr>
                <w:szCs w:val="24"/>
              </w:rPr>
            </w:pPr>
            <w:r w:rsidRPr="0028149E">
              <w:rPr>
                <w:b/>
                <w:szCs w:val="24"/>
              </w:rPr>
              <w:t>Nr.</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1B21CE2" w14:textId="77777777" w:rsidR="001D7D9F" w:rsidRPr="0028149E" w:rsidRDefault="001D7D9F" w:rsidP="00A31D6F">
            <w:pPr>
              <w:widowControl w:val="0"/>
              <w:spacing w:line="276" w:lineRule="auto"/>
              <w:contextualSpacing/>
              <w:jc w:val="center"/>
              <w:rPr>
                <w:szCs w:val="24"/>
              </w:rPr>
            </w:pPr>
            <w:r w:rsidRPr="0028149E">
              <w:rPr>
                <w:b/>
                <w:szCs w:val="24"/>
              </w:rPr>
              <w:t>Informație/Atribut</w:t>
            </w:r>
          </w:p>
        </w:tc>
        <w:tc>
          <w:tcPr>
            <w:tcW w:w="6521" w:type="dxa"/>
            <w:tcBorders>
              <w:top w:val="single" w:sz="4" w:space="0" w:color="auto"/>
              <w:left w:val="nil"/>
              <w:bottom w:val="single" w:sz="4" w:space="0" w:color="auto"/>
              <w:right w:val="single" w:sz="4" w:space="0" w:color="auto"/>
            </w:tcBorders>
            <w:shd w:val="clear" w:color="auto" w:fill="auto"/>
            <w:noWrap/>
          </w:tcPr>
          <w:p w14:paraId="190AC84B" w14:textId="77777777" w:rsidR="001D7D9F" w:rsidRPr="0028149E" w:rsidRDefault="001D7D9F" w:rsidP="00A31D6F">
            <w:pPr>
              <w:widowControl w:val="0"/>
              <w:spacing w:line="276" w:lineRule="auto"/>
              <w:contextualSpacing/>
              <w:jc w:val="center"/>
              <w:rPr>
                <w:szCs w:val="24"/>
              </w:rPr>
            </w:pPr>
            <w:r w:rsidRPr="0028149E">
              <w:rPr>
                <w:b/>
                <w:szCs w:val="24"/>
              </w:rPr>
              <w:t>Descriere</w:t>
            </w:r>
          </w:p>
        </w:tc>
      </w:tr>
      <w:tr w:rsidR="001D7D9F" w:rsidRPr="0028149E" w14:paraId="4F3D86A4" w14:textId="77777777" w:rsidTr="000D29C6">
        <w:trPr>
          <w:trHeight w:val="300"/>
        </w:trPr>
        <w:tc>
          <w:tcPr>
            <w:tcW w:w="562" w:type="dxa"/>
            <w:tcBorders>
              <w:top w:val="single" w:sz="4" w:space="0" w:color="auto"/>
              <w:left w:val="single" w:sz="4" w:space="0" w:color="auto"/>
              <w:bottom w:val="single" w:sz="4" w:space="0" w:color="auto"/>
              <w:right w:val="single" w:sz="4" w:space="0" w:color="auto"/>
            </w:tcBorders>
          </w:tcPr>
          <w:p w14:paraId="5BFAD071" w14:textId="77777777" w:rsidR="001D7D9F" w:rsidRPr="0028149E" w:rsidRDefault="001D7D9F" w:rsidP="00A31D6F">
            <w:pPr>
              <w:widowControl w:val="0"/>
              <w:spacing w:line="276" w:lineRule="auto"/>
              <w:contextualSpacing/>
              <w:rPr>
                <w:szCs w:val="24"/>
              </w:rPr>
            </w:pPr>
            <w:r w:rsidRPr="0028149E">
              <w:rPr>
                <w:szCs w:val="24"/>
              </w:rPr>
              <w:t>1.</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01B5C7D" w14:textId="77777777" w:rsidR="001D7D9F" w:rsidRPr="0028149E" w:rsidRDefault="001D7D9F" w:rsidP="00A31D6F">
            <w:pPr>
              <w:widowControl w:val="0"/>
              <w:spacing w:line="276" w:lineRule="auto"/>
              <w:ind w:right="-114"/>
              <w:contextualSpacing/>
              <w:rPr>
                <w:szCs w:val="24"/>
              </w:rPr>
            </w:pPr>
            <w:r w:rsidRPr="0028149E">
              <w:rPr>
                <w:szCs w:val="24"/>
              </w:rPr>
              <w:t>Cod Specie - EUNIS</w:t>
            </w:r>
          </w:p>
        </w:tc>
        <w:tc>
          <w:tcPr>
            <w:tcW w:w="6521" w:type="dxa"/>
            <w:tcBorders>
              <w:top w:val="single" w:sz="4" w:space="0" w:color="auto"/>
              <w:left w:val="nil"/>
              <w:bottom w:val="single" w:sz="4" w:space="0" w:color="auto"/>
              <w:right w:val="single" w:sz="4" w:space="0" w:color="auto"/>
            </w:tcBorders>
            <w:shd w:val="clear" w:color="auto" w:fill="auto"/>
            <w:noWrap/>
            <w:hideMark/>
          </w:tcPr>
          <w:p w14:paraId="74B7EE4A" w14:textId="77777777" w:rsidR="001D7D9F" w:rsidRPr="0028149E" w:rsidRDefault="001D7D9F" w:rsidP="00A31D6F">
            <w:pPr>
              <w:widowControl w:val="0"/>
              <w:spacing w:line="276" w:lineRule="auto"/>
              <w:contextualSpacing/>
              <w:rPr>
                <w:rFonts w:cstheme="majorBidi"/>
                <w:szCs w:val="24"/>
              </w:rPr>
            </w:pPr>
            <w:r w:rsidRPr="0028149E">
              <w:rPr>
                <w:rFonts w:cstheme="majorBidi"/>
                <w:szCs w:val="24"/>
              </w:rPr>
              <w:t>4097</w:t>
            </w:r>
          </w:p>
        </w:tc>
      </w:tr>
      <w:tr w:rsidR="001D7D9F" w:rsidRPr="0028149E" w14:paraId="1C5C4E21" w14:textId="77777777" w:rsidTr="000D29C6">
        <w:trPr>
          <w:trHeight w:val="300"/>
        </w:trPr>
        <w:tc>
          <w:tcPr>
            <w:tcW w:w="562" w:type="dxa"/>
            <w:tcBorders>
              <w:top w:val="nil"/>
              <w:left w:val="single" w:sz="4" w:space="0" w:color="auto"/>
              <w:bottom w:val="single" w:sz="4" w:space="0" w:color="auto"/>
              <w:right w:val="single" w:sz="4" w:space="0" w:color="auto"/>
            </w:tcBorders>
          </w:tcPr>
          <w:p w14:paraId="066321DD" w14:textId="77777777" w:rsidR="001D7D9F" w:rsidRPr="0028149E" w:rsidRDefault="001D7D9F" w:rsidP="00A31D6F">
            <w:pPr>
              <w:widowControl w:val="0"/>
              <w:spacing w:line="276" w:lineRule="auto"/>
              <w:contextualSpacing/>
              <w:rPr>
                <w:szCs w:val="24"/>
              </w:rPr>
            </w:pPr>
            <w:r w:rsidRPr="0028149E">
              <w:rPr>
                <w:szCs w:val="24"/>
              </w:rPr>
              <w:t>2.</w:t>
            </w:r>
          </w:p>
        </w:tc>
        <w:tc>
          <w:tcPr>
            <w:tcW w:w="2268" w:type="dxa"/>
            <w:tcBorders>
              <w:top w:val="nil"/>
              <w:left w:val="single" w:sz="4" w:space="0" w:color="auto"/>
              <w:bottom w:val="single" w:sz="4" w:space="0" w:color="auto"/>
              <w:right w:val="single" w:sz="4" w:space="0" w:color="auto"/>
            </w:tcBorders>
            <w:shd w:val="clear" w:color="auto" w:fill="auto"/>
            <w:hideMark/>
          </w:tcPr>
          <w:p w14:paraId="2416DE6C" w14:textId="77777777" w:rsidR="001D7D9F" w:rsidRPr="0028149E" w:rsidRDefault="001D7D9F" w:rsidP="00A31D6F">
            <w:pPr>
              <w:widowControl w:val="0"/>
              <w:spacing w:line="276" w:lineRule="auto"/>
              <w:contextualSpacing/>
              <w:rPr>
                <w:szCs w:val="24"/>
              </w:rPr>
            </w:pPr>
            <w:r w:rsidRPr="0028149E">
              <w:rPr>
                <w:szCs w:val="24"/>
              </w:rPr>
              <w:t xml:space="preserve">Denumirea științifică </w:t>
            </w:r>
          </w:p>
        </w:tc>
        <w:tc>
          <w:tcPr>
            <w:tcW w:w="6521" w:type="dxa"/>
            <w:tcBorders>
              <w:top w:val="nil"/>
              <w:left w:val="nil"/>
              <w:bottom w:val="single" w:sz="4" w:space="0" w:color="auto"/>
              <w:right w:val="single" w:sz="4" w:space="0" w:color="auto"/>
            </w:tcBorders>
            <w:shd w:val="clear" w:color="auto" w:fill="auto"/>
            <w:noWrap/>
            <w:hideMark/>
          </w:tcPr>
          <w:p w14:paraId="1C5FA57C" w14:textId="77777777" w:rsidR="001D7D9F" w:rsidRPr="0028149E" w:rsidRDefault="001D7D9F" w:rsidP="00A31D6F">
            <w:pPr>
              <w:widowControl w:val="0"/>
              <w:spacing w:line="276" w:lineRule="auto"/>
              <w:contextualSpacing/>
              <w:rPr>
                <w:iCs/>
                <w:kern w:val="32"/>
                <w:szCs w:val="24"/>
              </w:rPr>
            </w:pPr>
            <w:r w:rsidRPr="0028149E">
              <w:rPr>
                <w:rFonts w:cstheme="majorBidi"/>
                <w:i/>
                <w:iCs/>
                <w:szCs w:val="24"/>
                <w:lang w:eastAsia="x-none"/>
              </w:rPr>
              <w:t>Armeria cf. maritima</w:t>
            </w:r>
            <w:r w:rsidRPr="0028149E">
              <w:rPr>
                <w:rFonts w:cstheme="majorBidi"/>
                <w:szCs w:val="24"/>
                <w:lang w:eastAsia="x-none"/>
              </w:rPr>
              <w:t xml:space="preserve"> (Mill.) Willd.</w:t>
            </w:r>
          </w:p>
        </w:tc>
      </w:tr>
      <w:tr w:rsidR="001D7D9F" w:rsidRPr="0028149E" w14:paraId="054B8993" w14:textId="77777777" w:rsidTr="000D29C6">
        <w:trPr>
          <w:trHeight w:val="300"/>
        </w:trPr>
        <w:tc>
          <w:tcPr>
            <w:tcW w:w="562" w:type="dxa"/>
            <w:tcBorders>
              <w:top w:val="nil"/>
              <w:left w:val="single" w:sz="4" w:space="0" w:color="auto"/>
              <w:bottom w:val="single" w:sz="4" w:space="0" w:color="auto"/>
              <w:right w:val="single" w:sz="4" w:space="0" w:color="auto"/>
            </w:tcBorders>
          </w:tcPr>
          <w:p w14:paraId="1C2E17CA" w14:textId="77777777" w:rsidR="001D7D9F" w:rsidRPr="0028149E" w:rsidRDefault="001D7D9F" w:rsidP="00A31D6F">
            <w:pPr>
              <w:widowControl w:val="0"/>
              <w:spacing w:line="276" w:lineRule="auto"/>
              <w:contextualSpacing/>
              <w:rPr>
                <w:szCs w:val="24"/>
              </w:rPr>
            </w:pPr>
            <w:r w:rsidRPr="0028149E">
              <w:rPr>
                <w:szCs w:val="24"/>
              </w:rPr>
              <w:t>3.</w:t>
            </w:r>
          </w:p>
        </w:tc>
        <w:tc>
          <w:tcPr>
            <w:tcW w:w="2268" w:type="dxa"/>
            <w:tcBorders>
              <w:top w:val="nil"/>
              <w:left w:val="single" w:sz="4" w:space="0" w:color="auto"/>
              <w:bottom w:val="single" w:sz="4" w:space="0" w:color="auto"/>
              <w:right w:val="single" w:sz="4" w:space="0" w:color="auto"/>
            </w:tcBorders>
            <w:shd w:val="clear" w:color="auto" w:fill="auto"/>
            <w:hideMark/>
          </w:tcPr>
          <w:p w14:paraId="2F536505" w14:textId="77777777" w:rsidR="001D7D9F" w:rsidRPr="0028149E" w:rsidRDefault="001D7D9F" w:rsidP="00A31D6F">
            <w:pPr>
              <w:widowControl w:val="0"/>
              <w:spacing w:line="276" w:lineRule="auto"/>
              <w:contextualSpacing/>
              <w:rPr>
                <w:szCs w:val="24"/>
              </w:rPr>
            </w:pPr>
            <w:r w:rsidRPr="0028149E">
              <w:rPr>
                <w:szCs w:val="24"/>
              </w:rPr>
              <w:t>Denumirea populară</w:t>
            </w:r>
          </w:p>
        </w:tc>
        <w:tc>
          <w:tcPr>
            <w:tcW w:w="6521" w:type="dxa"/>
            <w:tcBorders>
              <w:top w:val="nil"/>
              <w:left w:val="nil"/>
              <w:bottom w:val="single" w:sz="4" w:space="0" w:color="auto"/>
              <w:right w:val="single" w:sz="4" w:space="0" w:color="auto"/>
            </w:tcBorders>
            <w:shd w:val="clear" w:color="auto" w:fill="auto"/>
            <w:noWrap/>
            <w:hideMark/>
          </w:tcPr>
          <w:p w14:paraId="2D5732FB" w14:textId="77777777" w:rsidR="001D7D9F" w:rsidRPr="0028149E" w:rsidRDefault="001D7D9F" w:rsidP="00A31D6F">
            <w:pPr>
              <w:widowControl w:val="0"/>
              <w:spacing w:line="276" w:lineRule="auto"/>
              <w:contextualSpacing/>
              <w:rPr>
                <w:szCs w:val="24"/>
              </w:rPr>
            </w:pPr>
            <w:r w:rsidRPr="0028149E">
              <w:rPr>
                <w:rFonts w:cstheme="majorBidi"/>
                <w:szCs w:val="24"/>
                <w:lang w:eastAsia="x-none"/>
              </w:rPr>
              <w:t>Armeria maritimă</w:t>
            </w:r>
          </w:p>
        </w:tc>
      </w:tr>
      <w:tr w:rsidR="001D7D9F" w:rsidRPr="0028149E" w14:paraId="61B6928E" w14:textId="77777777" w:rsidTr="000D29C6">
        <w:trPr>
          <w:trHeight w:val="300"/>
        </w:trPr>
        <w:tc>
          <w:tcPr>
            <w:tcW w:w="562" w:type="dxa"/>
            <w:tcBorders>
              <w:top w:val="nil"/>
              <w:left w:val="single" w:sz="4" w:space="0" w:color="auto"/>
              <w:bottom w:val="single" w:sz="4" w:space="0" w:color="auto"/>
              <w:right w:val="single" w:sz="4" w:space="0" w:color="auto"/>
            </w:tcBorders>
          </w:tcPr>
          <w:p w14:paraId="3DE97D55" w14:textId="77777777" w:rsidR="001D7D9F" w:rsidRPr="0028149E" w:rsidRDefault="001D7D9F" w:rsidP="00A31D6F">
            <w:pPr>
              <w:widowControl w:val="0"/>
              <w:spacing w:line="276" w:lineRule="auto"/>
              <w:contextualSpacing/>
              <w:rPr>
                <w:szCs w:val="24"/>
              </w:rPr>
            </w:pPr>
            <w:r w:rsidRPr="0028149E">
              <w:rPr>
                <w:szCs w:val="24"/>
              </w:rPr>
              <w:t>4.</w:t>
            </w:r>
          </w:p>
        </w:tc>
        <w:tc>
          <w:tcPr>
            <w:tcW w:w="2268" w:type="dxa"/>
            <w:tcBorders>
              <w:top w:val="nil"/>
              <w:left w:val="single" w:sz="4" w:space="0" w:color="auto"/>
              <w:bottom w:val="single" w:sz="4" w:space="0" w:color="auto"/>
              <w:right w:val="single" w:sz="4" w:space="0" w:color="auto"/>
            </w:tcBorders>
            <w:shd w:val="clear" w:color="auto" w:fill="auto"/>
            <w:hideMark/>
          </w:tcPr>
          <w:p w14:paraId="4179F0CF" w14:textId="77777777" w:rsidR="001D7D9F" w:rsidRPr="0028149E" w:rsidRDefault="001D7D9F" w:rsidP="00A31D6F">
            <w:pPr>
              <w:widowControl w:val="0"/>
              <w:spacing w:line="276" w:lineRule="auto"/>
              <w:contextualSpacing/>
              <w:rPr>
                <w:szCs w:val="24"/>
              </w:rPr>
            </w:pPr>
            <w:r w:rsidRPr="0028149E">
              <w:rPr>
                <w:szCs w:val="24"/>
              </w:rPr>
              <w:t xml:space="preserve">Descrierea speciei </w:t>
            </w:r>
          </w:p>
        </w:tc>
        <w:tc>
          <w:tcPr>
            <w:tcW w:w="6521" w:type="dxa"/>
            <w:tcBorders>
              <w:top w:val="nil"/>
              <w:left w:val="nil"/>
              <w:bottom w:val="single" w:sz="4" w:space="0" w:color="auto"/>
              <w:right w:val="single" w:sz="4" w:space="0" w:color="auto"/>
            </w:tcBorders>
            <w:shd w:val="clear" w:color="auto" w:fill="auto"/>
            <w:noWrap/>
            <w:hideMark/>
          </w:tcPr>
          <w:p w14:paraId="7E18013F" w14:textId="77777777" w:rsidR="001D7D9F" w:rsidRPr="0028149E" w:rsidRDefault="001D7D9F" w:rsidP="00A31D6F">
            <w:pPr>
              <w:spacing w:line="276" w:lineRule="auto"/>
              <w:rPr>
                <w:rFonts w:cstheme="majorBidi"/>
                <w:szCs w:val="24"/>
              </w:rPr>
            </w:pPr>
            <w:r w:rsidRPr="0028149E">
              <w:rPr>
                <w:rFonts w:cstheme="majorBidi"/>
                <w:szCs w:val="24"/>
              </w:rPr>
              <w:t>Plantă perenă dens cespitoasă, cu tulpini scapiforme înalte de 15 – 30 cm și inflorescențe de tip capitul late de 15 – 25 mm, cu 10 -20 flori de un roz intens. Frunze late de 2-3 mm, lineare.</w:t>
            </w:r>
          </w:p>
          <w:p w14:paraId="79F4DC19" w14:textId="77777777" w:rsidR="001D7D9F" w:rsidRPr="0028149E" w:rsidRDefault="001D7D9F" w:rsidP="00A31D6F">
            <w:pPr>
              <w:spacing w:line="276" w:lineRule="auto"/>
              <w:rPr>
                <w:rFonts w:cstheme="majorBidi"/>
                <w:szCs w:val="24"/>
              </w:rPr>
            </w:pPr>
            <w:r w:rsidRPr="0028149E">
              <w:rPr>
                <w:rFonts w:cstheme="majorBidi"/>
                <w:szCs w:val="24"/>
              </w:rPr>
              <w:t>Suprafața ocupată de populația locală a speciei este de cca. 7 ha în sit.</w:t>
            </w:r>
          </w:p>
          <w:p w14:paraId="41ACA1FE" w14:textId="77777777" w:rsidR="001D7D9F" w:rsidRPr="0028149E" w:rsidRDefault="001D7D9F" w:rsidP="00A31D6F">
            <w:pPr>
              <w:spacing w:line="276" w:lineRule="auto"/>
              <w:rPr>
                <w:rFonts w:cstheme="majorBidi"/>
                <w:szCs w:val="24"/>
              </w:rPr>
            </w:pPr>
            <w:r w:rsidRPr="0028149E">
              <w:rPr>
                <w:rFonts w:cstheme="majorBidi"/>
                <w:szCs w:val="24"/>
              </w:rPr>
              <w:t xml:space="preserve">Statutul taxonomic al populației relicte de </w:t>
            </w:r>
            <w:r w:rsidRPr="0028149E">
              <w:rPr>
                <w:rFonts w:cstheme="majorBidi"/>
                <w:i/>
                <w:iCs/>
                <w:szCs w:val="24"/>
              </w:rPr>
              <w:t>Armeria</w:t>
            </w:r>
            <w:r w:rsidRPr="0028149E">
              <w:rPr>
                <w:rFonts w:cstheme="majorBidi"/>
                <w:szCs w:val="24"/>
              </w:rPr>
              <w:t xml:space="preserve"> de la Blăjenii de Jos necesită o foarte serioasă revizuire, care nu va fi facilă. Ea a fost descoperită în anul 1960 de E. Țopa și considerată ca aparținând speciei </w:t>
            </w:r>
            <w:r w:rsidRPr="0028149E">
              <w:rPr>
                <w:rFonts w:cstheme="majorBidi"/>
                <w:i/>
                <w:iCs/>
                <w:szCs w:val="24"/>
              </w:rPr>
              <w:t>Armeria maritima</w:t>
            </w:r>
            <w:r w:rsidRPr="0028149E">
              <w:rPr>
                <w:rFonts w:cstheme="majorBidi"/>
                <w:szCs w:val="24"/>
              </w:rPr>
              <w:t xml:space="preserve"> (Mill.) Willd., mai mult pe baza ecosistemelor halofile prezente în arealul său (Țopa, 1963). Ultima dată această apartenență a fost menționată de Sârbu et al. (2013) în cadrul ultimului determinator publicat al florei vasculare a României. Ulterior, Oprea et al. (2017) urmând strict caracterele din cheia de determinare din această lucrare ajung la concluzia că populația de la Blăjenii de Jos aparține de fapt speciei </w:t>
            </w:r>
            <w:r w:rsidRPr="0028149E">
              <w:rPr>
                <w:rFonts w:cstheme="majorBidi"/>
                <w:i/>
                <w:iCs/>
                <w:szCs w:val="24"/>
              </w:rPr>
              <w:t>Armeria pocutica</w:t>
            </w:r>
            <w:r w:rsidRPr="0028149E">
              <w:rPr>
                <w:rFonts w:cstheme="majorBidi"/>
                <w:szCs w:val="24"/>
              </w:rPr>
              <w:t xml:space="preserve"> Pawl., lucru greu de acceptat din punct de vedere ecologic, dar fiind că aceasta din urmă este o plantă de fânețe de munte din etajul fagului, neregăsită de mult timp. În aceste ultime atribuiri taxonomice ale echipelor de cercetare române  nu s-a ținut seama de studiile publicate cu mult timp înainte de Fuertes Aguilar et al. (1999 a, b, 2003) ce au studiat biogeografia, filogenia și evoluția speciilor genului și care arată clar că acesta este în cea mai mare parte un foarte mare </w:t>
            </w:r>
            <w:r w:rsidRPr="0028149E">
              <w:rPr>
                <w:rFonts w:cstheme="majorBidi"/>
                <w:i/>
                <w:iCs/>
                <w:szCs w:val="24"/>
              </w:rPr>
              <w:t>syngameon</w:t>
            </w:r>
            <w:r w:rsidRPr="0028149E">
              <w:rPr>
                <w:rFonts w:cstheme="majorBidi"/>
                <w:szCs w:val="24"/>
              </w:rPr>
              <w:t xml:space="preserve"> alcătuit din ceea ce autorii propun ca fiind, la nivel conceptual, </w:t>
            </w:r>
            <w:r w:rsidRPr="0028149E">
              <w:rPr>
                <w:rFonts w:cstheme="majorBidi"/>
                <w:i/>
                <w:iCs/>
                <w:szCs w:val="24"/>
              </w:rPr>
              <w:t>compilospecii</w:t>
            </w:r>
            <w:r w:rsidRPr="0028149E">
              <w:rPr>
                <w:rFonts w:cstheme="majorBidi"/>
                <w:szCs w:val="24"/>
              </w:rPr>
              <w:t xml:space="preserve">. Cele mai multe „specii” ale genului sunt de fapt interfertile, în tot spațiul regiunii Holarctice iar diferitele populații mai mari sau mai restrânse existente astăzi sunt rezultatul unei evoluții corologice și biologice deosebit de complexe, cu expansiuni și restrângeri ciclice ale arealelor </w:t>
            </w:r>
            <w:r w:rsidRPr="0028149E">
              <w:rPr>
                <w:rFonts w:cstheme="majorBidi"/>
                <w:szCs w:val="24"/>
              </w:rPr>
              <w:lastRenderedPageBreak/>
              <w:t xml:space="preserve">populațiilor, izolări și reuniri repetate ale acestora, ceea ce a dus la numeroase secvențe de evoluție divergentă urmate de la fel de multe hibridări masive. Acestea sunt condițiile realizării </w:t>
            </w:r>
            <w:r w:rsidRPr="0028149E">
              <w:rPr>
                <w:rFonts w:cstheme="majorBidi"/>
                <w:i/>
                <w:iCs/>
                <w:szCs w:val="24"/>
              </w:rPr>
              <w:t>evoluției reticulate</w:t>
            </w:r>
            <w:r w:rsidRPr="0028149E">
              <w:rPr>
                <w:rFonts w:cstheme="majorBidi"/>
                <w:szCs w:val="24"/>
              </w:rPr>
              <w:t xml:space="preserve"> ce este caracteristică genurilor, subgenurilor și secțiilor cu o taxonomie deosebit de dificilă, unde speciile sunt deosebit de greu de delimitat, mai ales respectând criteriile conceputului de </w:t>
            </w:r>
            <w:r w:rsidRPr="0028149E">
              <w:rPr>
                <w:rFonts w:cstheme="majorBidi"/>
                <w:i/>
                <w:iCs/>
                <w:szCs w:val="24"/>
              </w:rPr>
              <w:t>specie biologică</w:t>
            </w:r>
            <w:r w:rsidRPr="0028149E">
              <w:rPr>
                <w:rFonts w:cstheme="majorBidi"/>
                <w:szCs w:val="24"/>
              </w:rPr>
              <w:t xml:space="preserve">. </w:t>
            </w:r>
          </w:p>
          <w:p w14:paraId="16CF714E" w14:textId="77777777" w:rsidR="001D7D9F" w:rsidRPr="0028149E" w:rsidRDefault="001D7D9F" w:rsidP="00A31D6F">
            <w:pPr>
              <w:spacing w:line="276" w:lineRule="auto"/>
              <w:rPr>
                <w:rFonts w:cstheme="majorBidi"/>
                <w:szCs w:val="24"/>
                <w:lang w:eastAsia="x-none"/>
              </w:rPr>
            </w:pPr>
            <w:r w:rsidRPr="0028149E">
              <w:rPr>
                <w:rFonts w:cstheme="majorBidi"/>
                <w:szCs w:val="24"/>
              </w:rPr>
              <w:t xml:space="preserve">Ca atare, populațiile de </w:t>
            </w:r>
            <w:r w:rsidRPr="0028149E">
              <w:rPr>
                <w:rFonts w:cstheme="majorBidi"/>
                <w:i/>
                <w:iCs/>
                <w:szCs w:val="24"/>
              </w:rPr>
              <w:t xml:space="preserve">Armeria </w:t>
            </w:r>
            <w:r w:rsidRPr="0028149E">
              <w:rPr>
                <w:rFonts w:cstheme="majorBidi"/>
                <w:szCs w:val="24"/>
              </w:rPr>
              <w:t xml:space="preserve">de astăzi, mai ales cele izolate cum e cea de la Blăjenii de Jos, reprezintă fiecare o colecție particulară de gene și </w:t>
            </w:r>
            <w:r w:rsidRPr="0028149E">
              <w:rPr>
                <w:rFonts w:cstheme="majorBidi"/>
                <w:i/>
                <w:iCs/>
                <w:szCs w:val="24"/>
              </w:rPr>
              <w:t xml:space="preserve">microcaractere </w:t>
            </w:r>
            <w:r w:rsidRPr="0028149E">
              <w:rPr>
                <w:rFonts w:cstheme="majorBidi"/>
                <w:szCs w:val="24"/>
              </w:rPr>
              <w:t xml:space="preserve">morfologice, rezultate în urma acestei evoluții reticulate complicate. Caractere cum ar fi diametrul inflorescenței, înălțimea scapului sau lățimea frunzelor </w:t>
            </w:r>
            <w:r w:rsidRPr="0028149E">
              <w:rPr>
                <w:rFonts w:cstheme="majorBidi"/>
                <w:i/>
                <w:iCs/>
                <w:szCs w:val="24"/>
              </w:rPr>
              <w:t>nu</w:t>
            </w:r>
            <w:r w:rsidRPr="0028149E">
              <w:rPr>
                <w:rFonts w:cstheme="majorBidi"/>
                <w:szCs w:val="24"/>
              </w:rPr>
              <w:t xml:space="preserve"> pot delimita între ele satisfăcător entități de rang specific. Genul va trebui supus unei revizii atente, implicând cercetări moleculare, micromorfologice și ecologice detaliate foarte vaste și dificile, ceea ce explică faptul că acesta nu a mai fost abordat pe larg din 2003. În orice caz, studiile anterior citate ne îndreptățesc să considerăm ca foarte probabilă existența la Blăjenii de Jos a unei populații izolate de foarte mult timp, cu o constelație de gene particulară, o </w:t>
            </w:r>
            <w:r w:rsidRPr="0028149E">
              <w:rPr>
                <w:rFonts w:cstheme="majorBidi"/>
                <w:i/>
                <w:iCs/>
                <w:szCs w:val="24"/>
              </w:rPr>
              <w:t>compilospecie</w:t>
            </w:r>
            <w:r w:rsidRPr="0028149E">
              <w:rPr>
                <w:rFonts w:cstheme="majorBidi"/>
                <w:szCs w:val="24"/>
              </w:rPr>
              <w:t xml:space="preserve"> ce va putea avea în viitor un statut taxonomic de </w:t>
            </w:r>
            <w:r w:rsidRPr="0028149E">
              <w:rPr>
                <w:rFonts w:cstheme="majorBidi"/>
                <w:i/>
                <w:iCs/>
                <w:szCs w:val="24"/>
              </w:rPr>
              <w:t>subspecie sau chiar specie endemică locală</w:t>
            </w:r>
            <w:r w:rsidRPr="0028149E">
              <w:rPr>
                <w:rFonts w:cstheme="majorBidi"/>
                <w:szCs w:val="24"/>
              </w:rPr>
              <w:t xml:space="preserve">. Din acest punct de vedere, conservarea populației de </w:t>
            </w:r>
            <w:r w:rsidRPr="0028149E">
              <w:rPr>
                <w:rFonts w:cstheme="majorBidi"/>
                <w:i/>
                <w:iCs/>
                <w:szCs w:val="24"/>
              </w:rPr>
              <w:t>Armeria</w:t>
            </w:r>
            <w:r w:rsidRPr="0028149E">
              <w:rPr>
                <w:rFonts w:cstheme="majorBidi"/>
                <w:szCs w:val="24"/>
              </w:rPr>
              <w:t xml:space="preserve"> de la Blăjenii de Jos devine cu atât  mai importantă pentru viitor. </w:t>
            </w:r>
          </w:p>
          <w:p w14:paraId="2F3A839F" w14:textId="77777777" w:rsidR="001D7D9F" w:rsidRPr="0028149E" w:rsidRDefault="001D7D9F" w:rsidP="00A31D6F">
            <w:pPr>
              <w:spacing w:line="276" w:lineRule="auto"/>
              <w:rPr>
                <w:rFonts w:cstheme="majorBidi"/>
                <w:szCs w:val="24"/>
                <w:lang w:eastAsia="x-none"/>
              </w:rPr>
            </w:pPr>
            <w:r w:rsidRPr="0028149E">
              <w:rPr>
                <w:rFonts w:cstheme="majorBidi"/>
                <w:szCs w:val="24"/>
                <w:lang w:eastAsia="x-none"/>
              </w:rPr>
              <w:t xml:space="preserve">Populația unică, cu totul particulară din sărătura de la Blăjenii de Jos poate fi o specie endemică locală, încă nedescrisă. Atribuirea ei speciei </w:t>
            </w:r>
            <w:r w:rsidRPr="0028149E">
              <w:rPr>
                <w:rFonts w:cstheme="majorBidi"/>
                <w:i/>
                <w:iCs/>
                <w:szCs w:val="24"/>
                <w:lang w:eastAsia="x-none"/>
              </w:rPr>
              <w:t>Armeria maritima</w:t>
            </w:r>
            <w:r w:rsidRPr="0028149E">
              <w:rPr>
                <w:rFonts w:cstheme="majorBidi"/>
                <w:szCs w:val="24"/>
                <w:lang w:eastAsia="x-none"/>
              </w:rPr>
              <w:t xml:space="preserve"> sau, mai nou, speciei </w:t>
            </w:r>
            <w:r w:rsidRPr="0028149E">
              <w:rPr>
                <w:rFonts w:cstheme="majorBidi"/>
                <w:i/>
                <w:iCs/>
                <w:szCs w:val="24"/>
                <w:lang w:eastAsia="x-none"/>
              </w:rPr>
              <w:t>A. pocutica</w:t>
            </w:r>
            <w:r w:rsidRPr="0028149E">
              <w:rPr>
                <w:rFonts w:cstheme="majorBidi"/>
                <w:szCs w:val="24"/>
                <w:lang w:eastAsia="x-none"/>
              </w:rPr>
              <w:t xml:space="preserve"> Pawł. (Oprea et al. 2020) nu este deloc satisfăcătoare, reflectând și haosul sistematic din interiorul genului, în general. Ecologia ultimei specii este foarte diferită față de populația din ROSCI0095 și această atribuire nu poate fi acceptată. Nu în ultimul rând, populația face impresia unei plante scăpate din cultură, așa cum a mai fost cazul în diferite regiuni ale României cu taxonul „</w:t>
            </w:r>
            <w:r w:rsidRPr="0028149E">
              <w:rPr>
                <w:rFonts w:cstheme="majorBidi"/>
                <w:i/>
                <w:iCs/>
                <w:szCs w:val="24"/>
                <w:lang w:eastAsia="x-none"/>
              </w:rPr>
              <w:t>Armeria elongata</w:t>
            </w:r>
            <w:r w:rsidRPr="0028149E">
              <w:rPr>
                <w:rFonts w:cstheme="majorBidi"/>
                <w:szCs w:val="24"/>
                <w:lang w:eastAsia="x-none"/>
              </w:rPr>
              <w:t xml:space="preserve">”, în viziunea multor autori. Cercetările moleculare viitoare ar putea lămuri situația acestei populații. </w:t>
            </w:r>
          </w:p>
          <w:p w14:paraId="72D82CC5" w14:textId="77777777" w:rsidR="001D7D9F" w:rsidRPr="0028149E" w:rsidRDefault="001D7D9F" w:rsidP="00A31D6F">
            <w:pPr>
              <w:spacing w:line="276" w:lineRule="auto"/>
              <w:rPr>
                <w:rFonts w:eastAsia="Times New Roman"/>
                <w:sz w:val="20"/>
                <w:szCs w:val="20"/>
                <w:lang w:eastAsia="ro-RO"/>
              </w:rPr>
            </w:pPr>
            <w:r w:rsidRPr="0028149E">
              <w:rPr>
                <w:rFonts w:cstheme="majorBidi"/>
                <w:szCs w:val="24"/>
                <w:lang w:eastAsia="x-none"/>
              </w:rPr>
              <w:t xml:space="preserve">Trebuie precizat că, din punct de vedere ecologic, această specie </w:t>
            </w:r>
            <w:r w:rsidRPr="0028149E">
              <w:rPr>
                <w:rFonts w:cstheme="majorBidi"/>
                <w:i/>
                <w:iCs/>
                <w:szCs w:val="24"/>
                <w:lang w:eastAsia="x-none"/>
              </w:rPr>
              <w:t>nu</w:t>
            </w:r>
            <w:r w:rsidRPr="0028149E">
              <w:rPr>
                <w:rFonts w:cstheme="majorBidi"/>
                <w:szCs w:val="24"/>
                <w:lang w:eastAsia="x-none"/>
              </w:rPr>
              <w:t xml:space="preserve"> are afinitate pentru ecosistemele halofile ale habitatului 1530* (unde apare doar în sub forma unor exmplare mai rare în pajiștile stepice slab halofile ale asociației </w:t>
            </w:r>
            <w:r w:rsidRPr="0028149E">
              <w:rPr>
                <w:rFonts w:cstheme="majorBidi"/>
                <w:i/>
                <w:iCs/>
                <w:szCs w:val="24"/>
                <w:lang w:eastAsia="x-none"/>
              </w:rPr>
              <w:t>Achilleo – Festucetum pseudovinae</w:t>
            </w:r>
            <w:r w:rsidRPr="0028149E">
              <w:rPr>
                <w:rFonts w:cstheme="majorBidi"/>
                <w:szCs w:val="24"/>
                <w:lang w:eastAsia="x-none"/>
              </w:rPr>
              <w:t xml:space="preserve">) ci este abundentă în pajiștile stepice transilvane ale habitatului N2000 prioritar 6240* reprezentat prin fitocenoze ale </w:t>
            </w:r>
            <w:r w:rsidRPr="0028149E">
              <w:rPr>
                <w:rFonts w:cstheme="majorBidi"/>
                <w:szCs w:val="24"/>
                <w:lang w:eastAsia="x-none"/>
              </w:rPr>
              <w:lastRenderedPageBreak/>
              <w:t xml:space="preserve">asociației </w:t>
            </w:r>
            <w:r w:rsidRPr="0028149E">
              <w:rPr>
                <w:rFonts w:cstheme="majorBidi"/>
                <w:i/>
                <w:iCs/>
                <w:szCs w:val="24"/>
                <w:lang w:eastAsia="x-none"/>
              </w:rPr>
              <w:t xml:space="preserve">Koelerietum macranthae </w:t>
            </w:r>
            <w:r w:rsidRPr="0028149E">
              <w:rPr>
                <w:rFonts w:cstheme="majorBidi"/>
                <w:szCs w:val="24"/>
                <w:lang w:eastAsia="x-none"/>
              </w:rPr>
              <w:t xml:space="preserve">pe colinele din nordul sitului (mai ales imediat dincolo de limita nordică a acestuia) și fragmentar în sudul acestuia. </w:t>
            </w:r>
          </w:p>
          <w:p w14:paraId="6A3A82BE" w14:textId="77777777" w:rsidR="001D7D9F" w:rsidRPr="0028149E" w:rsidRDefault="001D7D9F" w:rsidP="00A31D6F">
            <w:pPr>
              <w:widowControl w:val="0"/>
              <w:spacing w:line="276" w:lineRule="auto"/>
              <w:contextualSpacing/>
              <w:rPr>
                <w:rFonts w:eastAsia="Times New Roman"/>
                <w:szCs w:val="24"/>
                <w:lang w:eastAsia="ro-RO"/>
              </w:rPr>
            </w:pPr>
          </w:p>
        </w:tc>
      </w:tr>
      <w:tr w:rsidR="001D7D9F" w:rsidRPr="0028149E" w14:paraId="12EA2A2C" w14:textId="77777777" w:rsidTr="000D29C6">
        <w:trPr>
          <w:trHeight w:val="300"/>
        </w:trPr>
        <w:tc>
          <w:tcPr>
            <w:tcW w:w="562" w:type="dxa"/>
            <w:tcBorders>
              <w:top w:val="nil"/>
              <w:left w:val="single" w:sz="4" w:space="0" w:color="auto"/>
              <w:bottom w:val="single" w:sz="4" w:space="0" w:color="auto"/>
              <w:right w:val="single" w:sz="4" w:space="0" w:color="auto"/>
            </w:tcBorders>
          </w:tcPr>
          <w:p w14:paraId="34214221" w14:textId="77777777" w:rsidR="001D7D9F" w:rsidRPr="0028149E" w:rsidRDefault="001D7D9F" w:rsidP="00A31D6F">
            <w:pPr>
              <w:widowControl w:val="0"/>
              <w:spacing w:line="276" w:lineRule="auto"/>
              <w:contextualSpacing/>
              <w:rPr>
                <w:szCs w:val="24"/>
              </w:rPr>
            </w:pPr>
            <w:r w:rsidRPr="0028149E">
              <w:rPr>
                <w:szCs w:val="24"/>
              </w:rPr>
              <w:lastRenderedPageBreak/>
              <w:t>5.</w:t>
            </w:r>
          </w:p>
        </w:tc>
        <w:tc>
          <w:tcPr>
            <w:tcW w:w="2268" w:type="dxa"/>
            <w:tcBorders>
              <w:top w:val="nil"/>
              <w:left w:val="single" w:sz="4" w:space="0" w:color="auto"/>
              <w:bottom w:val="single" w:sz="4" w:space="0" w:color="auto"/>
              <w:right w:val="single" w:sz="4" w:space="0" w:color="auto"/>
            </w:tcBorders>
            <w:shd w:val="clear" w:color="auto" w:fill="auto"/>
            <w:hideMark/>
          </w:tcPr>
          <w:p w14:paraId="7AF2BF15" w14:textId="77777777" w:rsidR="001D7D9F" w:rsidRPr="0028149E" w:rsidRDefault="001D7D9F" w:rsidP="00A31D6F">
            <w:pPr>
              <w:widowControl w:val="0"/>
              <w:spacing w:line="276" w:lineRule="auto"/>
              <w:contextualSpacing/>
              <w:rPr>
                <w:szCs w:val="24"/>
              </w:rPr>
            </w:pPr>
            <w:r w:rsidRPr="0028149E">
              <w:rPr>
                <w:szCs w:val="24"/>
              </w:rPr>
              <w:t>Perioade critice</w:t>
            </w:r>
          </w:p>
        </w:tc>
        <w:tc>
          <w:tcPr>
            <w:tcW w:w="6521" w:type="dxa"/>
            <w:tcBorders>
              <w:top w:val="nil"/>
              <w:left w:val="nil"/>
              <w:bottom w:val="single" w:sz="4" w:space="0" w:color="auto"/>
              <w:right w:val="single" w:sz="4" w:space="0" w:color="auto"/>
            </w:tcBorders>
            <w:shd w:val="clear" w:color="auto" w:fill="auto"/>
            <w:noWrap/>
            <w:hideMark/>
          </w:tcPr>
          <w:p w14:paraId="4D997354" w14:textId="77777777" w:rsidR="001D7D9F" w:rsidRPr="0028149E" w:rsidRDefault="001D7D9F" w:rsidP="00A31D6F">
            <w:pPr>
              <w:widowControl w:val="0"/>
              <w:spacing w:line="276" w:lineRule="auto"/>
              <w:contextualSpacing/>
              <w:rPr>
                <w:szCs w:val="24"/>
              </w:rPr>
            </w:pPr>
            <w:r w:rsidRPr="0028149E">
              <w:rPr>
                <w:szCs w:val="24"/>
              </w:rPr>
              <w:t xml:space="preserve">Nu sunt pentru această specie </w:t>
            </w:r>
          </w:p>
        </w:tc>
      </w:tr>
      <w:tr w:rsidR="001D7D9F" w:rsidRPr="0028149E" w14:paraId="601D0C0C" w14:textId="77777777" w:rsidTr="000D29C6">
        <w:trPr>
          <w:trHeight w:val="300"/>
        </w:trPr>
        <w:tc>
          <w:tcPr>
            <w:tcW w:w="562" w:type="dxa"/>
            <w:tcBorders>
              <w:top w:val="nil"/>
              <w:left w:val="single" w:sz="4" w:space="0" w:color="auto"/>
              <w:bottom w:val="single" w:sz="4" w:space="0" w:color="auto"/>
              <w:right w:val="single" w:sz="4" w:space="0" w:color="auto"/>
            </w:tcBorders>
          </w:tcPr>
          <w:p w14:paraId="3C60867E" w14:textId="77777777" w:rsidR="001D7D9F" w:rsidRPr="0028149E" w:rsidRDefault="001D7D9F" w:rsidP="00A31D6F">
            <w:pPr>
              <w:widowControl w:val="0"/>
              <w:spacing w:line="276" w:lineRule="auto"/>
              <w:contextualSpacing/>
              <w:rPr>
                <w:szCs w:val="24"/>
              </w:rPr>
            </w:pPr>
            <w:r w:rsidRPr="0028149E">
              <w:rPr>
                <w:szCs w:val="24"/>
              </w:rPr>
              <w:t>6.</w:t>
            </w:r>
          </w:p>
        </w:tc>
        <w:tc>
          <w:tcPr>
            <w:tcW w:w="2268" w:type="dxa"/>
            <w:tcBorders>
              <w:top w:val="nil"/>
              <w:left w:val="single" w:sz="4" w:space="0" w:color="auto"/>
              <w:bottom w:val="single" w:sz="4" w:space="0" w:color="auto"/>
              <w:right w:val="single" w:sz="4" w:space="0" w:color="auto"/>
            </w:tcBorders>
            <w:shd w:val="clear" w:color="auto" w:fill="auto"/>
            <w:hideMark/>
          </w:tcPr>
          <w:p w14:paraId="5E146591" w14:textId="77777777" w:rsidR="001D7D9F" w:rsidRPr="0028149E" w:rsidRDefault="001D7D9F" w:rsidP="00A31D6F">
            <w:pPr>
              <w:widowControl w:val="0"/>
              <w:spacing w:line="276" w:lineRule="auto"/>
              <w:contextualSpacing/>
              <w:rPr>
                <w:szCs w:val="24"/>
              </w:rPr>
            </w:pPr>
            <w:r w:rsidRPr="0028149E">
              <w:rPr>
                <w:szCs w:val="24"/>
              </w:rPr>
              <w:t>Cerințe de habitat</w:t>
            </w:r>
          </w:p>
        </w:tc>
        <w:tc>
          <w:tcPr>
            <w:tcW w:w="6521" w:type="dxa"/>
            <w:tcBorders>
              <w:top w:val="nil"/>
              <w:left w:val="nil"/>
              <w:bottom w:val="single" w:sz="4" w:space="0" w:color="auto"/>
              <w:right w:val="single" w:sz="4" w:space="0" w:color="auto"/>
            </w:tcBorders>
            <w:shd w:val="clear" w:color="auto" w:fill="auto"/>
            <w:noWrap/>
          </w:tcPr>
          <w:p w14:paraId="4F8944B1" w14:textId="77777777" w:rsidR="001D7D9F" w:rsidRPr="0028149E" w:rsidRDefault="001D7D9F" w:rsidP="00A31D6F">
            <w:pPr>
              <w:widowControl w:val="0"/>
              <w:spacing w:line="276" w:lineRule="auto"/>
              <w:contextualSpacing/>
              <w:rPr>
                <w:szCs w:val="24"/>
              </w:rPr>
            </w:pPr>
            <w:r w:rsidRPr="0028149E">
              <w:rPr>
                <w:szCs w:val="24"/>
              </w:rPr>
              <w:t xml:space="preserve">Specie de pajiști mezoxerofile (6240*) în areale de silvostepă, unde are efective foarte mari. </w:t>
            </w:r>
            <w:r w:rsidRPr="0028149E">
              <w:rPr>
                <w:i/>
                <w:iCs/>
                <w:szCs w:val="24"/>
              </w:rPr>
              <w:t xml:space="preserve">Nu </w:t>
            </w:r>
            <w:r w:rsidRPr="0028149E">
              <w:rPr>
                <w:szCs w:val="24"/>
              </w:rPr>
              <w:t xml:space="preserve">este legată de habitate halofile. În cadrul habitatului 1530* de la Blăjenii de Jos – La Sărătură apare, cu efective relativ reduse, numai în pajiștile asociației </w:t>
            </w:r>
            <w:r w:rsidRPr="0028149E">
              <w:rPr>
                <w:i/>
                <w:iCs/>
                <w:szCs w:val="24"/>
              </w:rPr>
              <w:t>Achilleo – Festucetum pseudovinae</w:t>
            </w:r>
            <w:r w:rsidRPr="0028149E">
              <w:rPr>
                <w:szCs w:val="24"/>
              </w:rPr>
              <w:t xml:space="preserve">. </w:t>
            </w:r>
          </w:p>
        </w:tc>
      </w:tr>
      <w:tr w:rsidR="001D7D9F" w:rsidRPr="0028149E" w14:paraId="75D1603C" w14:textId="77777777" w:rsidTr="000D29C6">
        <w:trPr>
          <w:trHeight w:val="444"/>
        </w:trPr>
        <w:tc>
          <w:tcPr>
            <w:tcW w:w="562" w:type="dxa"/>
            <w:tcBorders>
              <w:top w:val="single" w:sz="4" w:space="0" w:color="auto"/>
              <w:left w:val="single" w:sz="4" w:space="0" w:color="auto"/>
              <w:bottom w:val="single" w:sz="4" w:space="0" w:color="auto"/>
              <w:right w:val="single" w:sz="4" w:space="0" w:color="auto"/>
            </w:tcBorders>
          </w:tcPr>
          <w:p w14:paraId="556408B7" w14:textId="77777777" w:rsidR="001D7D9F" w:rsidRPr="0028149E" w:rsidRDefault="001D7D9F" w:rsidP="00A31D6F">
            <w:pPr>
              <w:widowControl w:val="0"/>
              <w:spacing w:line="276" w:lineRule="auto"/>
              <w:contextualSpacing/>
              <w:rPr>
                <w:szCs w:val="24"/>
              </w:rPr>
            </w:pPr>
            <w:r w:rsidRPr="0028149E">
              <w:rPr>
                <w:szCs w:val="24"/>
              </w:rPr>
              <w:t>7.</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9AF44F2" w14:textId="77777777" w:rsidR="001D7D9F" w:rsidRPr="0028149E" w:rsidRDefault="001D7D9F" w:rsidP="00A31D6F">
            <w:pPr>
              <w:widowControl w:val="0"/>
              <w:spacing w:line="276" w:lineRule="auto"/>
              <w:contextualSpacing/>
              <w:rPr>
                <w:szCs w:val="24"/>
              </w:rPr>
            </w:pPr>
            <w:r w:rsidRPr="0028149E">
              <w:rPr>
                <w:szCs w:val="24"/>
              </w:rPr>
              <w:t>Fotografii</w:t>
            </w:r>
          </w:p>
        </w:tc>
        <w:tc>
          <w:tcPr>
            <w:tcW w:w="6521" w:type="dxa"/>
            <w:tcBorders>
              <w:top w:val="single" w:sz="4" w:space="0" w:color="auto"/>
              <w:left w:val="nil"/>
              <w:bottom w:val="single" w:sz="4" w:space="0" w:color="auto"/>
              <w:right w:val="single" w:sz="4" w:space="0" w:color="auto"/>
            </w:tcBorders>
            <w:shd w:val="clear" w:color="auto" w:fill="auto"/>
          </w:tcPr>
          <w:p w14:paraId="53F4EA67" w14:textId="77777777" w:rsidR="001D7D9F" w:rsidRPr="0028149E" w:rsidRDefault="001D7D9F" w:rsidP="00A31D6F">
            <w:pPr>
              <w:spacing w:line="276" w:lineRule="auto"/>
              <w:rPr>
                <w:rFonts w:cstheme="majorBidi"/>
                <w:sz w:val="20"/>
                <w:szCs w:val="20"/>
                <w:lang w:eastAsia="x-none"/>
              </w:rPr>
            </w:pPr>
            <w:r w:rsidRPr="0028149E">
              <w:rPr>
                <w:rFonts w:eastAsia="Times New Roman"/>
                <w:szCs w:val="24"/>
              </w:rPr>
              <w:t>A se vedea Anexa A</w:t>
            </w:r>
            <w:r w:rsidRPr="0028149E">
              <w:rPr>
                <w:rFonts w:eastAsia="Times New Roman"/>
              </w:rPr>
              <w:t>.</w:t>
            </w:r>
            <w:r w:rsidRPr="0028149E">
              <w:rPr>
                <w:rFonts w:eastAsia="Times New Roman"/>
                <w:szCs w:val="24"/>
              </w:rPr>
              <w:t>2.3.</w:t>
            </w:r>
          </w:p>
        </w:tc>
      </w:tr>
    </w:tbl>
    <w:p w14:paraId="7C65D06F" w14:textId="77777777" w:rsidR="001D7D9F" w:rsidRPr="0028149E" w:rsidRDefault="001D7D9F" w:rsidP="001D7D9F">
      <w:pPr>
        <w:spacing w:line="276" w:lineRule="auto"/>
        <w:rPr>
          <w:b/>
          <w:szCs w:val="24"/>
        </w:rPr>
      </w:pPr>
    </w:p>
    <w:p w14:paraId="68FA2F3A" w14:textId="77777777" w:rsidR="001D7D9F" w:rsidRPr="0028149E" w:rsidRDefault="001D7D9F" w:rsidP="001D7D9F">
      <w:pPr>
        <w:shd w:val="clear" w:color="auto" w:fill="FFFFFF" w:themeFill="background1"/>
        <w:spacing w:line="276" w:lineRule="auto"/>
        <w:rPr>
          <w:i/>
          <w:iCs/>
        </w:rPr>
      </w:pPr>
      <w:r w:rsidRPr="0028149E">
        <w:rPr>
          <w:szCs w:val="24"/>
        </w:rPr>
        <w:t xml:space="preserve">Tabel </w:t>
      </w:r>
      <w:r>
        <w:rPr>
          <w:szCs w:val="24"/>
        </w:rPr>
        <w:t>10</w:t>
      </w:r>
      <w:r w:rsidRPr="0028149E">
        <w:rPr>
          <w:szCs w:val="24"/>
        </w:rPr>
        <w:t>.</w:t>
      </w:r>
      <w:r w:rsidRPr="0028149E">
        <w:rPr>
          <w:rFonts w:eastAsia="Times New Roman"/>
          <w:szCs w:val="24"/>
          <w:lang w:eastAsia="ro-RO"/>
        </w:rPr>
        <w:t> </w:t>
      </w:r>
      <w:r w:rsidRPr="0028149E">
        <w:rPr>
          <w:rFonts w:eastAsia="Times New Roman"/>
          <w:lang w:eastAsia="ro-RO"/>
        </w:rPr>
        <w:t xml:space="preserve">Tabelul B. Date specifice speciei la nivelul ariei naturale protejate – </w:t>
      </w:r>
      <w:r w:rsidRPr="0028149E">
        <w:rPr>
          <w:rFonts w:cstheme="majorBidi"/>
          <w:i/>
          <w:iCs/>
          <w:szCs w:val="24"/>
          <w:lang w:eastAsia="x-none"/>
        </w:rPr>
        <w:t>Armeria cf. maritima</w:t>
      </w:r>
      <w:r w:rsidRPr="0028149E">
        <w:rPr>
          <w:rFonts w:cstheme="majorBidi"/>
          <w:szCs w:val="24"/>
          <w:lang w:eastAsia="x-none"/>
        </w:rPr>
        <w:t xml:space="preserve"> (Mill.) Willd.</w:t>
      </w:r>
    </w:p>
    <w:tbl>
      <w:tblPr>
        <w:tblStyle w:val="GrilTabel"/>
        <w:tblW w:w="9284" w:type="dxa"/>
        <w:jc w:val="center"/>
        <w:tblLook w:val="04A0" w:firstRow="1" w:lastRow="0" w:firstColumn="1" w:lastColumn="0" w:noHBand="0" w:noVBand="1"/>
      </w:tblPr>
      <w:tblGrid>
        <w:gridCol w:w="556"/>
        <w:gridCol w:w="2267"/>
        <w:gridCol w:w="6461"/>
      </w:tblGrid>
      <w:tr w:rsidR="001D7D9F" w:rsidRPr="0028149E" w14:paraId="1AF32BE2" w14:textId="77777777" w:rsidTr="000D29C6">
        <w:trPr>
          <w:tblHeader/>
          <w:jc w:val="center"/>
        </w:trPr>
        <w:tc>
          <w:tcPr>
            <w:tcW w:w="556" w:type="dxa"/>
          </w:tcPr>
          <w:p w14:paraId="60F2BC7A" w14:textId="77777777" w:rsidR="001D7D9F" w:rsidRPr="0028149E" w:rsidRDefault="001D7D9F" w:rsidP="00A31D6F">
            <w:pPr>
              <w:spacing w:line="276" w:lineRule="auto"/>
              <w:jc w:val="center"/>
              <w:rPr>
                <w:rFonts w:eastAsia="Times New Roman" w:cstheme="majorBidi"/>
                <w:b/>
                <w:szCs w:val="24"/>
              </w:rPr>
            </w:pPr>
            <w:r w:rsidRPr="0028149E">
              <w:rPr>
                <w:rFonts w:eastAsia="Times New Roman" w:cstheme="majorBidi"/>
                <w:b/>
                <w:szCs w:val="24"/>
              </w:rPr>
              <w:t>Nr.</w:t>
            </w:r>
          </w:p>
        </w:tc>
        <w:tc>
          <w:tcPr>
            <w:tcW w:w="2268" w:type="dxa"/>
          </w:tcPr>
          <w:p w14:paraId="5B35908D" w14:textId="77777777" w:rsidR="001D7D9F" w:rsidRPr="0028149E" w:rsidRDefault="001D7D9F" w:rsidP="00A31D6F">
            <w:pPr>
              <w:spacing w:line="276" w:lineRule="auto"/>
              <w:jc w:val="center"/>
              <w:rPr>
                <w:rFonts w:eastAsia="Times New Roman" w:cstheme="majorBidi"/>
                <w:b/>
                <w:szCs w:val="24"/>
              </w:rPr>
            </w:pPr>
            <w:r w:rsidRPr="0028149E">
              <w:rPr>
                <w:rFonts w:eastAsia="Times New Roman" w:cstheme="majorBidi"/>
                <w:b/>
                <w:szCs w:val="24"/>
              </w:rPr>
              <w:t>Informație</w:t>
            </w:r>
            <w:r>
              <w:rPr>
                <w:rFonts w:eastAsia="Times New Roman" w:cstheme="majorBidi"/>
                <w:b/>
                <w:szCs w:val="24"/>
              </w:rPr>
              <w:t>/</w:t>
            </w:r>
            <w:r w:rsidRPr="0028149E">
              <w:rPr>
                <w:rFonts w:eastAsia="Times New Roman" w:cstheme="majorBidi"/>
                <w:b/>
                <w:szCs w:val="24"/>
              </w:rPr>
              <w:t>Atribut</w:t>
            </w:r>
          </w:p>
        </w:tc>
        <w:tc>
          <w:tcPr>
            <w:tcW w:w="6521" w:type="dxa"/>
          </w:tcPr>
          <w:p w14:paraId="30F75135" w14:textId="77777777" w:rsidR="001D7D9F" w:rsidRPr="0028149E" w:rsidRDefault="001D7D9F" w:rsidP="00A31D6F">
            <w:pPr>
              <w:spacing w:line="276" w:lineRule="auto"/>
              <w:jc w:val="center"/>
              <w:rPr>
                <w:rFonts w:eastAsia="Times New Roman" w:cstheme="majorBidi"/>
                <w:b/>
                <w:szCs w:val="24"/>
              </w:rPr>
            </w:pPr>
            <w:r w:rsidRPr="0028149E">
              <w:rPr>
                <w:rFonts w:eastAsia="Times New Roman" w:cstheme="majorBidi"/>
                <w:b/>
                <w:szCs w:val="24"/>
              </w:rPr>
              <w:t>Descriere</w:t>
            </w:r>
          </w:p>
        </w:tc>
      </w:tr>
      <w:tr w:rsidR="001D7D9F" w:rsidRPr="0028149E" w14:paraId="131360E4" w14:textId="77777777" w:rsidTr="000D29C6">
        <w:trPr>
          <w:jc w:val="center"/>
        </w:trPr>
        <w:tc>
          <w:tcPr>
            <w:tcW w:w="556" w:type="dxa"/>
          </w:tcPr>
          <w:p w14:paraId="7DE73778"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2A47E38B"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 xml:space="preserve">Specia </w:t>
            </w:r>
          </w:p>
        </w:tc>
        <w:tc>
          <w:tcPr>
            <w:tcW w:w="6521" w:type="dxa"/>
          </w:tcPr>
          <w:p w14:paraId="22F1032B" w14:textId="77777777" w:rsidR="001D7D9F" w:rsidRPr="0028149E" w:rsidRDefault="001D7D9F" w:rsidP="00A31D6F">
            <w:pPr>
              <w:spacing w:line="276" w:lineRule="auto"/>
              <w:rPr>
                <w:rFonts w:cstheme="majorBidi"/>
                <w:szCs w:val="24"/>
                <w:lang w:eastAsia="x-none"/>
              </w:rPr>
            </w:pPr>
            <w:r w:rsidRPr="0028149E">
              <w:rPr>
                <w:rFonts w:cstheme="majorBidi"/>
                <w:i/>
                <w:iCs/>
                <w:szCs w:val="24"/>
                <w:lang w:eastAsia="x-none"/>
              </w:rPr>
              <w:t>Armeria cf. maritima</w:t>
            </w:r>
            <w:r w:rsidRPr="0028149E">
              <w:rPr>
                <w:rFonts w:cstheme="majorBidi"/>
                <w:szCs w:val="24"/>
                <w:lang w:eastAsia="x-none"/>
              </w:rPr>
              <w:t xml:space="preserve"> (Mill.) Willd.</w:t>
            </w:r>
          </w:p>
        </w:tc>
      </w:tr>
      <w:tr w:rsidR="001D7D9F" w:rsidRPr="0028149E" w14:paraId="0E53804A" w14:textId="77777777" w:rsidTr="000D29C6">
        <w:trPr>
          <w:jc w:val="center"/>
        </w:trPr>
        <w:tc>
          <w:tcPr>
            <w:tcW w:w="556" w:type="dxa"/>
          </w:tcPr>
          <w:p w14:paraId="6978BD41"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580149D1"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Informații specifice speciei</w:t>
            </w:r>
          </w:p>
        </w:tc>
        <w:tc>
          <w:tcPr>
            <w:tcW w:w="6521" w:type="dxa"/>
          </w:tcPr>
          <w:p w14:paraId="4479C3A6" w14:textId="77777777" w:rsidR="001D7D9F" w:rsidRPr="0028149E" w:rsidRDefault="001D7D9F" w:rsidP="00A31D6F">
            <w:pPr>
              <w:spacing w:line="276" w:lineRule="auto"/>
              <w:rPr>
                <w:rFonts w:cstheme="majorBidi"/>
                <w:szCs w:val="24"/>
                <w:lang w:eastAsia="x-none"/>
              </w:rPr>
            </w:pPr>
            <w:r w:rsidRPr="0028149E">
              <w:rPr>
                <w:rFonts w:cstheme="majorBidi"/>
                <w:szCs w:val="24"/>
                <w:lang w:eastAsia="x-none"/>
              </w:rPr>
              <w:t xml:space="preserve">Specie prezentă în habitatul 6240* </w:t>
            </w:r>
          </w:p>
        </w:tc>
      </w:tr>
      <w:tr w:rsidR="001D7D9F" w:rsidRPr="0028149E" w14:paraId="6995B24F" w14:textId="77777777" w:rsidTr="000D29C6">
        <w:trPr>
          <w:jc w:val="center"/>
        </w:trPr>
        <w:tc>
          <w:tcPr>
            <w:tcW w:w="556" w:type="dxa"/>
          </w:tcPr>
          <w:p w14:paraId="346D4736"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5F51C286"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 xml:space="preserve">Statutul de prezență </w:t>
            </w:r>
          </w:p>
          <w:p w14:paraId="5EA07BB3"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(temporal)</w:t>
            </w:r>
          </w:p>
        </w:tc>
        <w:tc>
          <w:tcPr>
            <w:tcW w:w="6521" w:type="dxa"/>
          </w:tcPr>
          <w:p w14:paraId="4DB666E1" w14:textId="77777777" w:rsidR="001D7D9F" w:rsidRPr="0028149E" w:rsidRDefault="001D7D9F" w:rsidP="00A31D6F">
            <w:pPr>
              <w:spacing w:line="276" w:lineRule="auto"/>
              <w:rPr>
                <w:rFonts w:cstheme="majorBidi"/>
                <w:szCs w:val="24"/>
              </w:rPr>
            </w:pPr>
            <w:r w:rsidRPr="0028149E">
              <w:rPr>
                <w:rFonts w:cstheme="majorBidi"/>
                <w:szCs w:val="24"/>
                <w:lang w:eastAsia="x-none"/>
              </w:rPr>
              <w:t>permanent</w:t>
            </w:r>
          </w:p>
        </w:tc>
      </w:tr>
      <w:tr w:rsidR="001D7D9F" w:rsidRPr="0028149E" w14:paraId="3C86B7B5" w14:textId="77777777" w:rsidTr="000D29C6">
        <w:trPr>
          <w:jc w:val="center"/>
        </w:trPr>
        <w:tc>
          <w:tcPr>
            <w:tcW w:w="556" w:type="dxa"/>
          </w:tcPr>
          <w:p w14:paraId="2EE6621B"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574E84BE"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 xml:space="preserve">Statutul de prezență </w:t>
            </w:r>
          </w:p>
          <w:p w14:paraId="7A474C2E"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(spațial)</w:t>
            </w:r>
          </w:p>
        </w:tc>
        <w:tc>
          <w:tcPr>
            <w:tcW w:w="6521" w:type="dxa"/>
          </w:tcPr>
          <w:p w14:paraId="1C4274C7" w14:textId="77777777" w:rsidR="001D7D9F" w:rsidRPr="0028149E" w:rsidRDefault="001D7D9F" w:rsidP="00A31D6F">
            <w:pPr>
              <w:spacing w:line="276" w:lineRule="auto"/>
              <w:rPr>
                <w:rFonts w:cstheme="majorBidi"/>
                <w:szCs w:val="24"/>
              </w:rPr>
            </w:pPr>
            <w:r w:rsidRPr="0028149E">
              <w:rPr>
                <w:rFonts w:cstheme="majorBidi"/>
                <w:szCs w:val="24"/>
              </w:rPr>
              <w:t>marginală</w:t>
            </w:r>
          </w:p>
        </w:tc>
      </w:tr>
      <w:tr w:rsidR="001D7D9F" w:rsidRPr="0028149E" w14:paraId="1B564937" w14:textId="77777777" w:rsidTr="000D29C6">
        <w:trPr>
          <w:jc w:val="center"/>
        </w:trPr>
        <w:tc>
          <w:tcPr>
            <w:tcW w:w="556" w:type="dxa"/>
          </w:tcPr>
          <w:p w14:paraId="17426430"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690A3936"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 xml:space="preserve">Statutul de prezență </w:t>
            </w:r>
          </w:p>
          <w:p w14:paraId="4841BA2A"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(management)</w:t>
            </w:r>
          </w:p>
        </w:tc>
        <w:tc>
          <w:tcPr>
            <w:tcW w:w="6521" w:type="dxa"/>
          </w:tcPr>
          <w:p w14:paraId="1C8FA62A" w14:textId="77777777" w:rsidR="001D7D9F" w:rsidRPr="0028149E" w:rsidRDefault="001D7D9F" w:rsidP="00A31D6F">
            <w:pPr>
              <w:spacing w:line="276" w:lineRule="auto"/>
              <w:rPr>
                <w:rFonts w:cstheme="majorBidi"/>
                <w:szCs w:val="24"/>
              </w:rPr>
            </w:pPr>
          </w:p>
          <w:p w14:paraId="4DE668FB" w14:textId="77777777" w:rsidR="001D7D9F" w:rsidRPr="0028149E" w:rsidRDefault="001D7D9F" w:rsidP="00A31D6F">
            <w:pPr>
              <w:spacing w:line="276" w:lineRule="auto"/>
              <w:rPr>
                <w:rFonts w:cstheme="majorBidi"/>
                <w:szCs w:val="24"/>
              </w:rPr>
            </w:pPr>
            <w:r w:rsidRPr="0028149E">
              <w:rPr>
                <w:rFonts w:cstheme="majorBidi"/>
                <w:szCs w:val="24"/>
              </w:rPr>
              <w:t>nativă</w:t>
            </w:r>
          </w:p>
        </w:tc>
      </w:tr>
      <w:tr w:rsidR="001D7D9F" w:rsidRPr="0028149E" w14:paraId="1E4B96C8" w14:textId="77777777" w:rsidTr="000D29C6">
        <w:trPr>
          <w:jc w:val="center"/>
        </w:trPr>
        <w:tc>
          <w:tcPr>
            <w:tcW w:w="556" w:type="dxa"/>
          </w:tcPr>
          <w:p w14:paraId="58438943"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31F5B7B7"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Abundență</w:t>
            </w:r>
          </w:p>
        </w:tc>
        <w:tc>
          <w:tcPr>
            <w:tcW w:w="6521" w:type="dxa"/>
          </w:tcPr>
          <w:p w14:paraId="3A95C24B" w14:textId="77777777" w:rsidR="001D7D9F" w:rsidRPr="0028149E" w:rsidRDefault="001D7D9F" w:rsidP="00A31D6F">
            <w:pPr>
              <w:spacing w:line="276" w:lineRule="auto"/>
              <w:rPr>
                <w:rFonts w:cstheme="majorBidi"/>
                <w:szCs w:val="24"/>
              </w:rPr>
            </w:pPr>
            <w:r w:rsidRPr="0028149E">
              <w:rPr>
                <w:rFonts w:cstheme="majorBidi"/>
                <w:szCs w:val="24"/>
              </w:rPr>
              <w:t>Comună (local)</w:t>
            </w:r>
          </w:p>
        </w:tc>
      </w:tr>
      <w:tr w:rsidR="001D7D9F" w:rsidRPr="0028149E" w14:paraId="78E58BB3" w14:textId="77777777" w:rsidTr="000D29C6">
        <w:trPr>
          <w:jc w:val="center"/>
        </w:trPr>
        <w:tc>
          <w:tcPr>
            <w:tcW w:w="556" w:type="dxa"/>
          </w:tcPr>
          <w:p w14:paraId="54E440D6"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539824D6"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Perioada de colectare a datelor din teren</w:t>
            </w:r>
          </w:p>
        </w:tc>
        <w:tc>
          <w:tcPr>
            <w:tcW w:w="6521" w:type="dxa"/>
          </w:tcPr>
          <w:p w14:paraId="0ECA1072" w14:textId="77777777" w:rsidR="001D7D9F" w:rsidRPr="0028149E" w:rsidRDefault="001D7D9F" w:rsidP="00A31D6F">
            <w:pPr>
              <w:spacing w:line="276" w:lineRule="auto"/>
              <w:rPr>
                <w:rFonts w:cstheme="majorBidi"/>
                <w:szCs w:val="24"/>
              </w:rPr>
            </w:pPr>
            <w:r w:rsidRPr="0028149E">
              <w:rPr>
                <w:rFonts w:cstheme="majorBidi"/>
                <w:szCs w:val="24"/>
              </w:rPr>
              <w:t>06</w:t>
            </w:r>
            <w:r>
              <w:rPr>
                <w:rFonts w:cstheme="majorBidi"/>
                <w:szCs w:val="24"/>
              </w:rPr>
              <w:t>.</w:t>
            </w:r>
            <w:r w:rsidRPr="0028149E">
              <w:rPr>
                <w:rFonts w:cstheme="majorBidi"/>
                <w:szCs w:val="24"/>
              </w:rPr>
              <w:t>2022, 06.2023</w:t>
            </w:r>
          </w:p>
        </w:tc>
      </w:tr>
      <w:tr w:rsidR="001D7D9F" w:rsidRPr="0028149E" w14:paraId="757A50B2" w14:textId="77777777" w:rsidTr="000D29C6">
        <w:trPr>
          <w:jc w:val="center"/>
        </w:trPr>
        <w:tc>
          <w:tcPr>
            <w:tcW w:w="556" w:type="dxa"/>
          </w:tcPr>
          <w:p w14:paraId="192D4B44" w14:textId="77777777" w:rsidR="001D7D9F" w:rsidRPr="0028149E" w:rsidRDefault="001D7D9F" w:rsidP="00A31D6F">
            <w:pPr>
              <w:pStyle w:val="Listparagraf"/>
              <w:numPr>
                <w:ilvl w:val="0"/>
                <w:numId w:val="62"/>
              </w:numPr>
              <w:spacing w:line="276" w:lineRule="auto"/>
              <w:ind w:left="0" w:firstLine="0"/>
              <w:rPr>
                <w:rFonts w:eastAsia="Times New Roman" w:cstheme="majorBidi"/>
                <w:szCs w:val="24"/>
              </w:rPr>
            </w:pPr>
          </w:p>
        </w:tc>
        <w:tc>
          <w:tcPr>
            <w:tcW w:w="2268" w:type="dxa"/>
          </w:tcPr>
          <w:p w14:paraId="79AD1F48"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 xml:space="preserve">Distribuția speciei </w:t>
            </w:r>
          </w:p>
          <w:p w14:paraId="0195F41D"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(interpretare)</w:t>
            </w:r>
          </w:p>
        </w:tc>
        <w:tc>
          <w:tcPr>
            <w:tcW w:w="6521" w:type="dxa"/>
          </w:tcPr>
          <w:p w14:paraId="70C29FD3" w14:textId="77777777" w:rsidR="001D7D9F" w:rsidRPr="0028149E" w:rsidRDefault="001D7D9F" w:rsidP="00A31D6F">
            <w:pPr>
              <w:spacing w:line="276" w:lineRule="auto"/>
              <w:rPr>
                <w:rFonts w:cstheme="majorBidi"/>
                <w:szCs w:val="24"/>
                <w:lang w:eastAsia="x-none"/>
              </w:rPr>
            </w:pPr>
            <w:r w:rsidRPr="0028149E">
              <w:rPr>
                <w:rFonts w:cstheme="majorBidi"/>
                <w:szCs w:val="24"/>
                <w:lang w:eastAsia="x-none"/>
              </w:rPr>
              <w:t xml:space="preserve">Specia este abundentă în nordul sitului, pe colinele izolate de influența substratului geologic salin, în cadrul habitatului 6240* al pajiștilor stepice transilvane, reprezentate local doar de către fitocenoze ale asociației </w:t>
            </w:r>
            <w:r w:rsidRPr="0028149E">
              <w:rPr>
                <w:rFonts w:cstheme="majorBidi"/>
                <w:i/>
                <w:iCs/>
                <w:szCs w:val="24"/>
                <w:lang w:eastAsia="x-none"/>
              </w:rPr>
              <w:t>Koelerietum macranthae</w:t>
            </w:r>
            <w:r w:rsidRPr="0028149E">
              <w:rPr>
                <w:rFonts w:cstheme="majorBidi"/>
                <w:szCs w:val="24"/>
                <w:lang w:eastAsia="x-none"/>
              </w:rPr>
              <w:t xml:space="preserve">. O astfel de suprafață de habitat, cu fitocenoze ale aceleiași asociații vegetale și indivizi de </w:t>
            </w:r>
            <w:r w:rsidRPr="0028149E">
              <w:rPr>
                <w:rFonts w:cstheme="majorBidi"/>
                <w:i/>
                <w:iCs/>
                <w:szCs w:val="24"/>
                <w:lang w:eastAsia="x-none"/>
              </w:rPr>
              <w:t xml:space="preserve">Armeria </w:t>
            </w:r>
            <w:r w:rsidRPr="0028149E">
              <w:rPr>
                <w:rFonts w:cstheme="majorBidi"/>
                <w:szCs w:val="24"/>
                <w:lang w:eastAsia="x-none"/>
              </w:rPr>
              <w:t xml:space="preserve">abundenți există și în sudul sitului, pe o suprafață mai ridicată (vezi harta habitatului). În nordul sitului cea mai mare parte a populației speciei a rămas în afara ariei protejate, din cauza trasării deficiente a limitei nordice a sitului. În cadrul habitatului 1530* indivizii sunt mult mai rari și sunt prezenți numai în pajiștile slab halofile ale asociației </w:t>
            </w:r>
            <w:r w:rsidRPr="0028149E">
              <w:rPr>
                <w:rFonts w:cstheme="majorBidi"/>
                <w:i/>
                <w:iCs/>
                <w:szCs w:val="24"/>
                <w:lang w:eastAsia="x-none"/>
              </w:rPr>
              <w:t>Achilleo – Festucetum pseudovinae</w:t>
            </w:r>
            <w:r w:rsidRPr="0028149E">
              <w:rPr>
                <w:rFonts w:cstheme="majorBidi"/>
                <w:szCs w:val="24"/>
                <w:lang w:eastAsia="x-none"/>
              </w:rPr>
              <w:t xml:space="preserve">. </w:t>
            </w:r>
          </w:p>
        </w:tc>
      </w:tr>
      <w:tr w:rsidR="001D7D9F" w:rsidRPr="0028149E" w14:paraId="4839D018" w14:textId="77777777" w:rsidTr="000D29C6">
        <w:trPr>
          <w:jc w:val="center"/>
        </w:trPr>
        <w:tc>
          <w:tcPr>
            <w:tcW w:w="556" w:type="dxa"/>
          </w:tcPr>
          <w:p w14:paraId="7076A962" w14:textId="77777777" w:rsidR="001D7D9F" w:rsidRPr="0028149E" w:rsidRDefault="001D7D9F" w:rsidP="00A31D6F">
            <w:pPr>
              <w:spacing w:line="276" w:lineRule="auto"/>
              <w:jc w:val="left"/>
              <w:rPr>
                <w:rFonts w:eastAsia="Times New Roman" w:cstheme="majorBidi"/>
                <w:szCs w:val="24"/>
              </w:rPr>
            </w:pPr>
            <w:r w:rsidRPr="0028149E">
              <w:rPr>
                <w:rFonts w:eastAsia="Times New Roman" w:cstheme="majorBidi"/>
                <w:szCs w:val="24"/>
              </w:rPr>
              <w:t>9.</w:t>
            </w:r>
          </w:p>
        </w:tc>
        <w:tc>
          <w:tcPr>
            <w:tcW w:w="2268" w:type="dxa"/>
          </w:tcPr>
          <w:p w14:paraId="134D0406"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Distribuția speciei</w:t>
            </w:r>
          </w:p>
          <w:p w14:paraId="0CA0118E"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(harta distribuției)</w:t>
            </w:r>
          </w:p>
        </w:tc>
        <w:tc>
          <w:tcPr>
            <w:tcW w:w="6521" w:type="dxa"/>
          </w:tcPr>
          <w:p w14:paraId="73CE30FA" w14:textId="77777777" w:rsidR="001D7D9F" w:rsidRPr="0028149E" w:rsidRDefault="001D7D9F" w:rsidP="00A31D6F">
            <w:pPr>
              <w:spacing w:line="276" w:lineRule="auto"/>
              <w:rPr>
                <w:rFonts w:cstheme="majorBidi"/>
                <w:sz w:val="20"/>
              </w:rPr>
            </w:pPr>
            <w:bookmarkStart w:id="61" w:name="_Hlk141373513"/>
            <w:r w:rsidRPr="0028149E">
              <w:rPr>
                <w:rFonts w:eastAsia="Times New Roman"/>
                <w:lang w:eastAsia="ro-RO"/>
              </w:rPr>
              <w:t xml:space="preserve">Conform Anexei A.3.12 Harta distribuției speciei </w:t>
            </w:r>
            <w:r w:rsidRPr="0028149E">
              <w:rPr>
                <w:rFonts w:cstheme="majorBidi"/>
                <w:i/>
                <w:iCs/>
                <w:szCs w:val="24"/>
                <w:lang w:eastAsia="x-none"/>
              </w:rPr>
              <w:t>Armeria cf. maritima</w:t>
            </w:r>
            <w:r w:rsidRPr="0028149E">
              <w:rPr>
                <w:rFonts w:cstheme="majorBidi"/>
                <w:szCs w:val="24"/>
                <w:lang w:eastAsia="x-none"/>
              </w:rPr>
              <w:t xml:space="preserve"> (Mill.) Willd.</w:t>
            </w:r>
            <w:bookmarkEnd w:id="61"/>
          </w:p>
        </w:tc>
      </w:tr>
      <w:tr w:rsidR="001D7D9F" w:rsidRPr="0028149E" w14:paraId="390F95C9" w14:textId="77777777" w:rsidTr="000D29C6">
        <w:trPr>
          <w:jc w:val="center"/>
        </w:trPr>
        <w:tc>
          <w:tcPr>
            <w:tcW w:w="556" w:type="dxa"/>
          </w:tcPr>
          <w:p w14:paraId="6CF10A7F" w14:textId="77777777" w:rsidR="001D7D9F" w:rsidRPr="0028149E" w:rsidRDefault="001D7D9F" w:rsidP="00A31D6F">
            <w:pPr>
              <w:spacing w:line="276" w:lineRule="auto"/>
              <w:jc w:val="left"/>
              <w:rPr>
                <w:rFonts w:eastAsia="Times New Roman" w:cstheme="majorBidi"/>
                <w:szCs w:val="24"/>
              </w:rPr>
            </w:pPr>
            <w:r w:rsidRPr="0028149E">
              <w:rPr>
                <w:rFonts w:eastAsia="Times New Roman" w:cstheme="majorBidi"/>
                <w:szCs w:val="24"/>
              </w:rPr>
              <w:lastRenderedPageBreak/>
              <w:t>10</w:t>
            </w:r>
          </w:p>
        </w:tc>
        <w:tc>
          <w:tcPr>
            <w:tcW w:w="2268" w:type="dxa"/>
          </w:tcPr>
          <w:p w14:paraId="762CABE9" w14:textId="77777777" w:rsidR="001D7D9F" w:rsidRPr="0028149E" w:rsidRDefault="001D7D9F" w:rsidP="00A31D6F">
            <w:pPr>
              <w:spacing w:line="276" w:lineRule="auto"/>
              <w:rPr>
                <w:rFonts w:eastAsia="Times New Roman" w:cstheme="majorBidi"/>
                <w:szCs w:val="24"/>
              </w:rPr>
            </w:pPr>
            <w:r w:rsidRPr="0028149E">
              <w:rPr>
                <w:rFonts w:eastAsia="Times New Roman" w:cstheme="majorBidi"/>
                <w:szCs w:val="24"/>
              </w:rPr>
              <w:t>Alte informații privind sursele de informații</w:t>
            </w:r>
          </w:p>
        </w:tc>
        <w:tc>
          <w:tcPr>
            <w:tcW w:w="6521" w:type="dxa"/>
          </w:tcPr>
          <w:p w14:paraId="2ACBFA90"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Beldie, Al., Morariu I. (1976) Armeria maritima (Mill.) Willd. In Pop, E. (red.) </w:t>
            </w:r>
            <w:r w:rsidRPr="0028149E">
              <w:rPr>
                <w:rFonts w:cstheme="majorBidi"/>
                <w:i/>
                <w:iCs/>
                <w:szCs w:val="24"/>
              </w:rPr>
              <w:t xml:space="preserve">Flora Republicii Socialiste România vol. XIII, </w:t>
            </w:r>
            <w:r w:rsidRPr="0028149E">
              <w:rPr>
                <w:rFonts w:cstheme="majorBidi"/>
                <w:szCs w:val="24"/>
              </w:rPr>
              <w:t xml:space="preserve">Ed. Academiei RSR, București. </w:t>
            </w:r>
          </w:p>
          <w:p w14:paraId="6E5835F5"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Fuertes Aguilar, J., Rossell_o, J.A., Nieto Feliner, G., (1999a). nrDNA concerted evolution in natural and artificial hybrids of Armeria (Plumbaginaceae). </w:t>
            </w:r>
            <w:r w:rsidRPr="0028149E">
              <w:rPr>
                <w:rFonts w:cstheme="majorBidi"/>
                <w:i/>
                <w:iCs/>
                <w:szCs w:val="24"/>
              </w:rPr>
              <w:t>Molecular Ecology</w:t>
            </w:r>
            <w:r w:rsidRPr="0028149E">
              <w:rPr>
                <w:rFonts w:cstheme="majorBidi"/>
                <w:szCs w:val="24"/>
              </w:rPr>
              <w:t xml:space="preserve"> 8, 1341</w:t>
            </w:r>
            <w:r w:rsidRPr="0028149E">
              <w:rPr>
                <w:rFonts w:cstheme="majorBidi" w:hint="eastAsia"/>
                <w:szCs w:val="24"/>
              </w:rPr>
              <w:t>–</w:t>
            </w:r>
            <w:r w:rsidRPr="0028149E">
              <w:rPr>
                <w:rFonts w:cstheme="majorBidi"/>
                <w:szCs w:val="24"/>
              </w:rPr>
              <w:t>1346.</w:t>
            </w:r>
          </w:p>
          <w:p w14:paraId="491AFB6E"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Fuertes Aguilar, J., Rossell_o, J.A., Nieto Feliner, G., (1999b). Molecular evidence for the compilospecies model of reticulate evolution in Armeria (Plumbaginaceae). </w:t>
            </w:r>
            <w:r w:rsidRPr="0028149E">
              <w:rPr>
                <w:rFonts w:cstheme="majorBidi"/>
                <w:i/>
                <w:iCs/>
                <w:szCs w:val="24"/>
              </w:rPr>
              <w:t>Systematicatic Biology</w:t>
            </w:r>
            <w:r w:rsidRPr="0028149E">
              <w:rPr>
                <w:rFonts w:cstheme="majorBidi"/>
                <w:szCs w:val="24"/>
              </w:rPr>
              <w:t xml:space="preserve"> 48, 735</w:t>
            </w:r>
            <w:r w:rsidRPr="0028149E">
              <w:rPr>
                <w:rFonts w:cstheme="majorBidi" w:hint="eastAsia"/>
                <w:szCs w:val="24"/>
              </w:rPr>
              <w:t>–</w:t>
            </w:r>
            <w:r w:rsidRPr="0028149E">
              <w:rPr>
                <w:rFonts w:cstheme="majorBidi"/>
                <w:szCs w:val="24"/>
              </w:rPr>
              <w:t>754.</w:t>
            </w:r>
          </w:p>
          <w:p w14:paraId="2B2C7584"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Fuentes Aguilar, J., Nieto Feliner, G. (2003) Additive polymorphisms and reticulation in an ITS phylogenynof thrifts (Armeria, Plumbaginaceae). </w:t>
            </w:r>
            <w:r w:rsidRPr="0028149E">
              <w:rPr>
                <w:rFonts w:cstheme="majorBidi"/>
                <w:i/>
                <w:iCs/>
                <w:szCs w:val="24"/>
              </w:rPr>
              <w:t xml:space="preserve">Molecular Phylogenetics and Evolution </w:t>
            </w:r>
            <w:r w:rsidRPr="0028149E">
              <w:rPr>
                <w:rFonts w:cstheme="majorBidi"/>
                <w:szCs w:val="24"/>
              </w:rPr>
              <w:t xml:space="preserve">28: 430-447. </w:t>
            </w:r>
          </w:p>
          <w:p w14:paraId="63A51886"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Oprea, A., Cojocariu, A., Grigore, M.N. (2021) Armeria maritima (Mill.) Willd. in Romania’s Flora in Grigore, M.N. (ed., 2021) </w:t>
            </w:r>
            <w:r w:rsidRPr="0028149E">
              <w:rPr>
                <w:rFonts w:cstheme="majorBidi"/>
                <w:i/>
                <w:iCs/>
                <w:szCs w:val="24"/>
              </w:rPr>
              <w:t>Handbook of Halophytes</w:t>
            </w:r>
            <w:r w:rsidRPr="0028149E">
              <w:rPr>
                <w:rFonts w:cstheme="majorBidi"/>
                <w:szCs w:val="24"/>
              </w:rPr>
              <w:t xml:space="preserve">, </w:t>
            </w:r>
            <w:r w:rsidRPr="0028149E">
              <w:rPr>
                <w:rFonts w:cstheme="majorBidi"/>
                <w:i/>
                <w:iCs/>
                <w:szCs w:val="24"/>
              </w:rPr>
              <w:t>From Molecules to Ecosystems towards Biosaline Agriculture</w:t>
            </w:r>
            <w:r w:rsidRPr="0028149E">
              <w:rPr>
                <w:rFonts w:cstheme="majorBidi"/>
                <w:szCs w:val="24"/>
              </w:rPr>
              <w:t xml:space="preserve">. Springer Verlag. </w:t>
            </w:r>
          </w:p>
          <w:p w14:paraId="4FAAC923"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Sârbu, I., Ștefan, N., Oprea, A. (2013) </w:t>
            </w:r>
            <w:r w:rsidRPr="0028149E">
              <w:rPr>
                <w:rFonts w:cstheme="majorBidi"/>
                <w:i/>
                <w:iCs/>
                <w:szCs w:val="24"/>
              </w:rPr>
              <w:t xml:space="preserve">Plante vasculare din România. Determinator ilustrat de teren. </w:t>
            </w:r>
            <w:r w:rsidRPr="0028149E">
              <w:rPr>
                <w:rFonts w:cstheme="majorBidi"/>
                <w:szCs w:val="24"/>
              </w:rPr>
              <w:t xml:space="preserve">Ed. Victor B Victor, București. </w:t>
            </w:r>
          </w:p>
          <w:p w14:paraId="65F3123D" w14:textId="77777777" w:rsidR="001D7D9F" w:rsidRPr="0028149E" w:rsidRDefault="001D7D9F" w:rsidP="00A31D6F">
            <w:pPr>
              <w:spacing w:line="276" w:lineRule="auto"/>
              <w:ind w:left="172" w:hanging="172"/>
              <w:rPr>
                <w:rFonts w:cstheme="majorBidi"/>
                <w:szCs w:val="24"/>
              </w:rPr>
            </w:pPr>
            <w:r w:rsidRPr="0028149E">
              <w:rPr>
                <w:rFonts w:cstheme="majorBidi"/>
                <w:szCs w:val="24"/>
              </w:rPr>
              <w:t xml:space="preserve">Țopa, E. (1963). Sugestii noi cu privire la exploatarea florei și vegetației din R. P. R. </w:t>
            </w:r>
            <w:r w:rsidRPr="0028149E">
              <w:rPr>
                <w:rFonts w:cstheme="majorBidi"/>
                <w:i/>
                <w:iCs/>
                <w:szCs w:val="24"/>
              </w:rPr>
              <w:t>Acta Botanica Horti Bucurestiensis</w:t>
            </w:r>
            <w:r w:rsidRPr="0028149E">
              <w:rPr>
                <w:rFonts w:cstheme="majorBidi"/>
                <w:szCs w:val="24"/>
              </w:rPr>
              <w:t xml:space="preserve"> 2-3, 897–907.</w:t>
            </w:r>
          </w:p>
        </w:tc>
      </w:tr>
    </w:tbl>
    <w:p w14:paraId="25F221E1" w14:textId="77777777" w:rsidR="001D7D9F" w:rsidRPr="0028149E" w:rsidRDefault="001D7D9F" w:rsidP="001D7D9F">
      <w:pPr>
        <w:spacing w:line="276" w:lineRule="auto"/>
      </w:pPr>
    </w:p>
    <w:p w14:paraId="550A70C1" w14:textId="77777777" w:rsidR="001D7D9F" w:rsidRDefault="001D7D9F" w:rsidP="001D7D9F">
      <w:pPr>
        <w:pStyle w:val="Titlu3"/>
        <w:spacing w:before="0" w:line="276" w:lineRule="auto"/>
      </w:pPr>
      <w:bookmarkStart w:id="62" w:name="_Toc156640913"/>
      <w:r w:rsidRPr="0028149E">
        <w:t>3.3.2 Nevertebrate</w:t>
      </w:r>
      <w:bookmarkEnd w:id="62"/>
    </w:p>
    <w:p w14:paraId="0C9488EA" w14:textId="77777777" w:rsidR="001D7D9F" w:rsidRPr="001E69E2" w:rsidRDefault="001D7D9F" w:rsidP="001D7D9F">
      <w:pPr>
        <w:spacing w:line="276" w:lineRule="auto"/>
      </w:pPr>
    </w:p>
    <w:p w14:paraId="39552298" w14:textId="77777777" w:rsidR="001D7D9F" w:rsidRPr="00C83550" w:rsidRDefault="001D7D9F" w:rsidP="00C83550">
      <w:pPr>
        <w:pStyle w:val="Titlu3"/>
        <w:spacing w:before="0"/>
        <w:rPr>
          <w:i/>
          <w:iCs/>
          <w:szCs w:val="24"/>
        </w:rPr>
      </w:pPr>
      <w:bookmarkStart w:id="63" w:name="_Toc156640914"/>
      <w:r w:rsidRPr="0028149E">
        <w:rPr>
          <w:i/>
          <w:iCs/>
          <w:szCs w:val="24"/>
        </w:rPr>
        <w:t>Catopta thrip</w:t>
      </w:r>
      <w:bookmarkEnd w:id="63"/>
    </w:p>
    <w:p w14:paraId="121CF3CB" w14:textId="77777777" w:rsidR="001D7D9F" w:rsidRPr="0028149E" w:rsidRDefault="001D7D9F" w:rsidP="001D7D9F">
      <w:pPr>
        <w:spacing w:line="276" w:lineRule="auto"/>
        <w:rPr>
          <w:rFonts w:eastAsia="Times New Roman"/>
          <w:i/>
          <w:iCs/>
          <w:szCs w:val="24"/>
        </w:rPr>
      </w:pPr>
      <w:r w:rsidRPr="0028149E">
        <w:rPr>
          <w:rFonts w:eastAsia="Times New Roman"/>
          <w:szCs w:val="24"/>
        </w:rPr>
        <w:t xml:space="preserve">Tabel 11. </w:t>
      </w:r>
      <w:r w:rsidRPr="0028149E">
        <w:rPr>
          <w:rFonts w:eastAsia="Times New Roman"/>
        </w:rPr>
        <w:t xml:space="preserve">Tabelul </w:t>
      </w:r>
      <w:r w:rsidRPr="0028149E">
        <w:rPr>
          <w:rFonts w:eastAsia="Times New Roman"/>
          <w:szCs w:val="24"/>
        </w:rPr>
        <w:t xml:space="preserve">A. Date generale ale speciei </w:t>
      </w:r>
      <w:r w:rsidRPr="0028149E">
        <w:rPr>
          <w:rFonts w:eastAsia="Times New Roman"/>
          <w:i/>
          <w:iCs/>
          <w:szCs w:val="24"/>
        </w:rPr>
        <w:t>Catopta thrips</w:t>
      </w:r>
    </w:p>
    <w:tbl>
      <w:tblPr>
        <w:tblW w:w="5000" w:type="pct"/>
        <w:jc w:val="center"/>
        <w:tblLook w:val="04A0" w:firstRow="1" w:lastRow="0" w:firstColumn="1" w:lastColumn="0" w:noHBand="0" w:noVBand="1"/>
      </w:tblPr>
      <w:tblGrid>
        <w:gridCol w:w="558"/>
        <w:gridCol w:w="2335"/>
        <w:gridCol w:w="6322"/>
      </w:tblGrid>
      <w:tr w:rsidR="001D7D9F" w:rsidRPr="0028149E" w14:paraId="616EB426" w14:textId="77777777" w:rsidTr="00A31D6F">
        <w:trPr>
          <w:trHeight w:val="30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7BC16CAA"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Nr</w:t>
            </w:r>
          </w:p>
        </w:tc>
        <w:tc>
          <w:tcPr>
            <w:tcW w:w="2347" w:type="dxa"/>
            <w:tcBorders>
              <w:top w:val="single" w:sz="4" w:space="0" w:color="auto"/>
              <w:left w:val="single" w:sz="4" w:space="0" w:color="auto"/>
              <w:bottom w:val="single" w:sz="4" w:space="0" w:color="auto"/>
              <w:right w:val="single" w:sz="4" w:space="0" w:color="auto"/>
            </w:tcBorders>
            <w:shd w:val="clear" w:color="auto" w:fill="auto"/>
            <w:vAlign w:val="center"/>
          </w:tcPr>
          <w:p w14:paraId="46729F42"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Informație/Atribut</w:t>
            </w:r>
          </w:p>
        </w:tc>
        <w:tc>
          <w:tcPr>
            <w:tcW w:w="6322" w:type="dxa"/>
            <w:tcBorders>
              <w:top w:val="single" w:sz="4" w:space="0" w:color="auto"/>
              <w:left w:val="nil"/>
              <w:bottom w:val="single" w:sz="4" w:space="0" w:color="auto"/>
              <w:right w:val="single" w:sz="4" w:space="0" w:color="auto"/>
            </w:tcBorders>
            <w:shd w:val="clear" w:color="auto" w:fill="auto"/>
            <w:noWrap/>
            <w:vAlign w:val="center"/>
          </w:tcPr>
          <w:p w14:paraId="3654773A"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Descriere</w:t>
            </w:r>
          </w:p>
        </w:tc>
      </w:tr>
      <w:tr w:rsidR="001D7D9F" w:rsidRPr="0028149E" w14:paraId="241D3E78" w14:textId="77777777" w:rsidTr="00A31D6F">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6F020BF7"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1</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3C91EDB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Cod Specie - EUNIS</w:t>
            </w:r>
          </w:p>
        </w:tc>
        <w:tc>
          <w:tcPr>
            <w:tcW w:w="6322" w:type="dxa"/>
            <w:tcBorders>
              <w:top w:val="single" w:sz="4" w:space="0" w:color="auto"/>
              <w:left w:val="nil"/>
              <w:bottom w:val="single" w:sz="4" w:space="0" w:color="auto"/>
              <w:right w:val="single" w:sz="4" w:space="0" w:color="auto"/>
            </w:tcBorders>
            <w:shd w:val="clear" w:color="auto" w:fill="auto"/>
            <w:noWrap/>
          </w:tcPr>
          <w:p w14:paraId="4559E118"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316627</w:t>
            </w:r>
          </w:p>
        </w:tc>
      </w:tr>
      <w:tr w:rsidR="001D7D9F" w:rsidRPr="0028149E" w14:paraId="22B215E0"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10F258E3"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2</w:t>
            </w:r>
          </w:p>
        </w:tc>
        <w:tc>
          <w:tcPr>
            <w:tcW w:w="2347" w:type="dxa"/>
            <w:tcBorders>
              <w:top w:val="nil"/>
              <w:left w:val="single" w:sz="4" w:space="0" w:color="auto"/>
              <w:bottom w:val="single" w:sz="4" w:space="0" w:color="auto"/>
              <w:right w:val="single" w:sz="4" w:space="0" w:color="auto"/>
            </w:tcBorders>
            <w:shd w:val="clear" w:color="auto" w:fill="auto"/>
          </w:tcPr>
          <w:p w14:paraId="3C48C76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Denumirea științifică </w:t>
            </w:r>
          </w:p>
        </w:tc>
        <w:tc>
          <w:tcPr>
            <w:tcW w:w="6322" w:type="dxa"/>
            <w:tcBorders>
              <w:top w:val="nil"/>
              <w:left w:val="nil"/>
              <w:bottom w:val="single" w:sz="4" w:space="0" w:color="auto"/>
              <w:right w:val="single" w:sz="4" w:space="0" w:color="auto"/>
            </w:tcBorders>
            <w:shd w:val="clear" w:color="auto" w:fill="auto"/>
            <w:noWrap/>
          </w:tcPr>
          <w:p w14:paraId="4F1639B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i/>
                <w:iCs/>
                <w:szCs w:val="24"/>
              </w:rPr>
              <w:t>Catopta thrips</w:t>
            </w:r>
          </w:p>
        </w:tc>
      </w:tr>
      <w:tr w:rsidR="001D7D9F" w:rsidRPr="0028149E" w14:paraId="0E73F721"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24FE02C6"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3</w:t>
            </w:r>
          </w:p>
        </w:tc>
        <w:tc>
          <w:tcPr>
            <w:tcW w:w="2347" w:type="dxa"/>
            <w:tcBorders>
              <w:top w:val="nil"/>
              <w:left w:val="single" w:sz="4" w:space="0" w:color="auto"/>
              <w:bottom w:val="single" w:sz="4" w:space="0" w:color="auto"/>
              <w:right w:val="single" w:sz="4" w:space="0" w:color="auto"/>
            </w:tcBorders>
            <w:shd w:val="clear" w:color="auto" w:fill="auto"/>
          </w:tcPr>
          <w:p w14:paraId="3FBD3BF3"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Denumirea populară</w:t>
            </w:r>
          </w:p>
        </w:tc>
        <w:tc>
          <w:tcPr>
            <w:tcW w:w="6322" w:type="dxa"/>
            <w:tcBorders>
              <w:top w:val="nil"/>
              <w:left w:val="nil"/>
              <w:bottom w:val="single" w:sz="4" w:space="0" w:color="auto"/>
              <w:right w:val="single" w:sz="4" w:space="0" w:color="auto"/>
            </w:tcBorders>
            <w:shd w:val="clear" w:color="auto" w:fill="auto"/>
            <w:noWrap/>
          </w:tcPr>
          <w:p w14:paraId="59B1A0D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w:t>
            </w:r>
          </w:p>
        </w:tc>
      </w:tr>
      <w:tr w:rsidR="001D7D9F" w:rsidRPr="0028149E" w14:paraId="41550A9B"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11DC681C"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5</w:t>
            </w:r>
          </w:p>
        </w:tc>
        <w:tc>
          <w:tcPr>
            <w:tcW w:w="2347" w:type="dxa"/>
            <w:tcBorders>
              <w:top w:val="nil"/>
              <w:left w:val="single" w:sz="4" w:space="0" w:color="auto"/>
              <w:bottom w:val="single" w:sz="4" w:space="0" w:color="auto"/>
              <w:right w:val="single" w:sz="4" w:space="0" w:color="auto"/>
            </w:tcBorders>
            <w:shd w:val="clear" w:color="auto" w:fill="auto"/>
          </w:tcPr>
          <w:p w14:paraId="4F92B9B6"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Descrierea speciei </w:t>
            </w:r>
          </w:p>
        </w:tc>
        <w:tc>
          <w:tcPr>
            <w:tcW w:w="6322" w:type="dxa"/>
            <w:tcBorders>
              <w:top w:val="nil"/>
              <w:left w:val="nil"/>
              <w:bottom w:val="single" w:sz="4" w:space="0" w:color="auto"/>
              <w:right w:val="single" w:sz="4" w:space="0" w:color="auto"/>
            </w:tcBorders>
            <w:shd w:val="clear" w:color="auto" w:fill="auto"/>
            <w:noWrap/>
          </w:tcPr>
          <w:p w14:paraId="4AEB5628"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Specie de talie medie (anvergura de 35-48 mm), cu dimorfism sexual bine exprimat, la care adulții au un aspect extrem de caracteristic, practic imposibil de confundat. Masculii sunt de talie  sensibil mai mică (anvergura de 35-42 mm) și au antene bipectinate. Palpii maxilari sunt foarte scurți și subțiri. În repaus, aripile anterioare acoperă complet aripile posterioare. Desenul de pe extradosul aripilor anterioare este extrem de caracteristic, fiind exclusă confuzia cu altă specie europeană cunoscută. Aripile anterioare, de culoare ocru-gălbui deschisă </w:t>
            </w:r>
            <w:r w:rsidRPr="0028149E">
              <w:rPr>
                <w:rFonts w:asciiTheme="majorBidi" w:hAnsiTheme="majorBidi" w:cstheme="majorBidi"/>
                <w:szCs w:val="24"/>
              </w:rPr>
              <w:lastRenderedPageBreak/>
              <w:t>până la bej-portocalie, sunt acoperite cu un desen reticulat fin, de culoare închisă. Costa și marginea externă prezintă numeroase puncte de culoare întunecată. Pata discală de culoare ciocolatiu-roșcată are o formă extrem de caracteristică, cvadrangulară. Aripile posterioare sunt de culoare maroniu-cenușie, cu porțiunea bazală de culoare mai deschisă; desenul reticulat este mult mai estompat decât pe aripile anterioare. Vârful abdomenului este rotunjit. Femelele au anvergura aripilor de 43-48 mm și antene fin pectinate. Aripile au o nuanță întrucâtva mai întunecată decât la masculi. Vârful abdomenului este ascuțit.</w:t>
            </w:r>
          </w:p>
        </w:tc>
      </w:tr>
      <w:tr w:rsidR="001D7D9F" w:rsidRPr="0028149E" w14:paraId="0587B654"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7684C07C"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lastRenderedPageBreak/>
              <w:t>6</w:t>
            </w:r>
          </w:p>
        </w:tc>
        <w:tc>
          <w:tcPr>
            <w:tcW w:w="2347" w:type="dxa"/>
            <w:tcBorders>
              <w:top w:val="nil"/>
              <w:left w:val="single" w:sz="4" w:space="0" w:color="auto"/>
              <w:bottom w:val="single" w:sz="4" w:space="0" w:color="auto"/>
              <w:right w:val="single" w:sz="4" w:space="0" w:color="auto"/>
            </w:tcBorders>
            <w:shd w:val="clear" w:color="auto" w:fill="auto"/>
          </w:tcPr>
          <w:p w14:paraId="5DD94FA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Perioade critice</w:t>
            </w:r>
          </w:p>
        </w:tc>
        <w:tc>
          <w:tcPr>
            <w:tcW w:w="6322" w:type="dxa"/>
            <w:tcBorders>
              <w:top w:val="nil"/>
              <w:left w:val="nil"/>
              <w:bottom w:val="single" w:sz="4" w:space="0" w:color="auto"/>
              <w:right w:val="single" w:sz="4" w:space="0" w:color="auto"/>
            </w:tcBorders>
            <w:shd w:val="clear" w:color="auto" w:fill="auto"/>
            <w:noWrap/>
          </w:tcPr>
          <w:p w14:paraId="74D0B39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Iulie-august pentru adulți; tot timpul anului, pentru larve</w:t>
            </w:r>
          </w:p>
        </w:tc>
      </w:tr>
      <w:tr w:rsidR="001D7D9F" w:rsidRPr="0028149E" w14:paraId="2D14B051"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426A66C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7</w:t>
            </w:r>
          </w:p>
        </w:tc>
        <w:tc>
          <w:tcPr>
            <w:tcW w:w="2347" w:type="dxa"/>
            <w:tcBorders>
              <w:top w:val="nil"/>
              <w:left w:val="single" w:sz="4" w:space="0" w:color="auto"/>
              <w:bottom w:val="single" w:sz="4" w:space="0" w:color="auto"/>
              <w:right w:val="single" w:sz="4" w:space="0" w:color="auto"/>
            </w:tcBorders>
            <w:shd w:val="clear" w:color="auto" w:fill="auto"/>
          </w:tcPr>
          <w:p w14:paraId="06F64F0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Cerințe de habitat</w:t>
            </w:r>
          </w:p>
        </w:tc>
        <w:tc>
          <w:tcPr>
            <w:tcW w:w="6322" w:type="dxa"/>
            <w:tcBorders>
              <w:top w:val="nil"/>
              <w:left w:val="nil"/>
              <w:bottom w:val="single" w:sz="4" w:space="0" w:color="auto"/>
              <w:right w:val="single" w:sz="4" w:space="0" w:color="auto"/>
            </w:tcBorders>
            <w:shd w:val="clear" w:color="auto" w:fill="auto"/>
            <w:noWrap/>
          </w:tcPr>
          <w:p w14:paraId="32421B0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Specie stepică xero-termofilă extrem de localizată, considerată inițial un relict postglaciar asociat inițial speciilor xerofile de pelin (</w:t>
            </w:r>
            <w:r w:rsidRPr="0028149E">
              <w:rPr>
                <w:rFonts w:asciiTheme="majorBidi" w:hAnsiTheme="majorBidi" w:cstheme="majorBidi"/>
                <w:i/>
                <w:iCs/>
                <w:szCs w:val="24"/>
              </w:rPr>
              <w:t>Artemisia</w:t>
            </w:r>
            <w:r w:rsidRPr="0028149E">
              <w:rPr>
                <w:rFonts w:asciiTheme="majorBidi" w:hAnsiTheme="majorBidi" w:cstheme="majorBidi"/>
                <w:szCs w:val="24"/>
              </w:rPr>
              <w:t xml:space="preserve"> sp.) din Asia Centrală. Cercetările recente au arătat că în România specia folosește ca plantă gazdă pentru larve solovârfița (</w:t>
            </w:r>
            <w:r w:rsidRPr="0028149E">
              <w:rPr>
                <w:rFonts w:asciiTheme="majorBidi" w:hAnsiTheme="majorBidi" w:cstheme="majorBidi"/>
                <w:i/>
                <w:iCs/>
                <w:szCs w:val="24"/>
              </w:rPr>
              <w:t>Phlomis tuberosa</w:t>
            </w:r>
            <w:r w:rsidRPr="0028149E">
              <w:rPr>
                <w:rFonts w:asciiTheme="majorBidi" w:hAnsiTheme="majorBidi" w:cstheme="majorBidi"/>
                <w:szCs w:val="24"/>
              </w:rPr>
              <w:t>), absența plantei gazdă fiind asociată cu absența speciei. Preferă enclavele de vegetație stepică aflate pe substrat nisipos sau loessoid.</w:t>
            </w:r>
          </w:p>
        </w:tc>
      </w:tr>
      <w:tr w:rsidR="001D7D9F" w:rsidRPr="0028149E" w14:paraId="1EC74879" w14:textId="77777777" w:rsidTr="00A31D6F">
        <w:trPr>
          <w:trHeight w:val="377"/>
          <w:jc w:val="center"/>
        </w:trPr>
        <w:tc>
          <w:tcPr>
            <w:tcW w:w="562" w:type="dxa"/>
            <w:tcBorders>
              <w:top w:val="single" w:sz="4" w:space="0" w:color="auto"/>
              <w:left w:val="single" w:sz="4" w:space="0" w:color="auto"/>
              <w:bottom w:val="single" w:sz="4" w:space="0" w:color="auto"/>
              <w:right w:val="single" w:sz="4" w:space="0" w:color="auto"/>
            </w:tcBorders>
          </w:tcPr>
          <w:p w14:paraId="0DBCF12A"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8</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247C94A7"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Fotografii</w:t>
            </w:r>
          </w:p>
        </w:tc>
        <w:tc>
          <w:tcPr>
            <w:tcW w:w="6322" w:type="dxa"/>
            <w:tcBorders>
              <w:top w:val="single" w:sz="4" w:space="0" w:color="auto"/>
              <w:left w:val="nil"/>
              <w:bottom w:val="single" w:sz="4" w:space="0" w:color="auto"/>
              <w:right w:val="single" w:sz="4" w:space="0" w:color="auto"/>
            </w:tcBorders>
            <w:shd w:val="clear" w:color="auto" w:fill="auto"/>
          </w:tcPr>
          <w:p w14:paraId="5A5F8D94" w14:textId="77777777" w:rsidR="001D7D9F" w:rsidRPr="0028149E" w:rsidRDefault="001D7D9F" w:rsidP="00A31D6F">
            <w:pPr>
              <w:widowControl w:val="0"/>
              <w:spacing w:line="276" w:lineRule="auto"/>
              <w:rPr>
                <w:rFonts w:asciiTheme="majorBidi" w:hAnsiTheme="majorBidi" w:cstheme="majorBidi"/>
                <w:szCs w:val="24"/>
              </w:rPr>
            </w:pPr>
            <w:r w:rsidRPr="0028149E">
              <w:rPr>
                <w:rFonts w:eastAsia="Times New Roman"/>
              </w:rPr>
              <w:t>A se vedea Anexa A.2.4.</w:t>
            </w:r>
          </w:p>
        </w:tc>
      </w:tr>
    </w:tbl>
    <w:p w14:paraId="5E341E66" w14:textId="77777777" w:rsidR="001D7D9F" w:rsidRPr="0028149E" w:rsidRDefault="001D7D9F" w:rsidP="001D7D9F">
      <w:pPr>
        <w:spacing w:line="276" w:lineRule="auto"/>
        <w:rPr>
          <w:szCs w:val="24"/>
        </w:rPr>
      </w:pPr>
    </w:p>
    <w:p w14:paraId="107F2419" w14:textId="77777777" w:rsidR="001D7D9F" w:rsidRPr="0028149E" w:rsidRDefault="001D7D9F" w:rsidP="001D7D9F">
      <w:pPr>
        <w:shd w:val="clear" w:color="auto" w:fill="FFFFFF"/>
        <w:spacing w:line="276" w:lineRule="auto"/>
        <w:rPr>
          <w:szCs w:val="24"/>
        </w:rPr>
      </w:pPr>
      <w:r w:rsidRPr="0028149E">
        <w:rPr>
          <w:rFonts w:eastAsia="Times New Roman"/>
        </w:rPr>
        <w:t xml:space="preserve">Tabel 12. Tabelul </w:t>
      </w:r>
      <w:r w:rsidRPr="0028149E">
        <w:rPr>
          <w:rFonts w:eastAsia="Times New Roman"/>
          <w:szCs w:val="24"/>
          <w:lang w:eastAsia="ro-RO"/>
        </w:rPr>
        <w:t xml:space="preserve">B. Date specifice speciei la nivelul ariei naturale protejate - </w:t>
      </w:r>
      <w:r w:rsidRPr="0028149E">
        <w:rPr>
          <w:rFonts w:eastAsia="Times New Roman"/>
          <w:i/>
          <w:iCs/>
          <w:szCs w:val="24"/>
        </w:rPr>
        <w:t>Catopta thrips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347"/>
        <w:gridCol w:w="6322"/>
      </w:tblGrid>
      <w:tr w:rsidR="001D7D9F" w:rsidRPr="0028149E" w14:paraId="21D0179A" w14:textId="77777777" w:rsidTr="00A31D6F">
        <w:trPr>
          <w:trHeight w:val="170"/>
          <w:tblHeader/>
          <w:jc w:val="center"/>
        </w:trPr>
        <w:tc>
          <w:tcPr>
            <w:tcW w:w="546" w:type="dxa"/>
            <w:shd w:val="clear" w:color="auto" w:fill="auto"/>
          </w:tcPr>
          <w:p w14:paraId="78987BEA"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Nr</w:t>
            </w:r>
          </w:p>
        </w:tc>
        <w:tc>
          <w:tcPr>
            <w:tcW w:w="2347" w:type="dxa"/>
            <w:shd w:val="clear" w:color="auto" w:fill="auto"/>
          </w:tcPr>
          <w:p w14:paraId="0CD6BFFD"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Informație/Atribut</w:t>
            </w:r>
          </w:p>
        </w:tc>
        <w:tc>
          <w:tcPr>
            <w:tcW w:w="6322" w:type="dxa"/>
            <w:shd w:val="clear" w:color="auto" w:fill="auto"/>
          </w:tcPr>
          <w:p w14:paraId="259009AE"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Descriere</w:t>
            </w:r>
          </w:p>
        </w:tc>
      </w:tr>
      <w:tr w:rsidR="001D7D9F" w:rsidRPr="0028149E" w14:paraId="5BC76D0E" w14:textId="77777777" w:rsidTr="00A31D6F">
        <w:trPr>
          <w:jc w:val="center"/>
        </w:trPr>
        <w:tc>
          <w:tcPr>
            <w:tcW w:w="546" w:type="dxa"/>
            <w:shd w:val="clear" w:color="auto" w:fill="auto"/>
          </w:tcPr>
          <w:p w14:paraId="47263C0C"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20DA6EAE"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w:t>
            </w:r>
          </w:p>
        </w:tc>
        <w:tc>
          <w:tcPr>
            <w:tcW w:w="6322" w:type="dxa"/>
            <w:shd w:val="clear" w:color="auto" w:fill="auto"/>
          </w:tcPr>
          <w:p w14:paraId="76D4C646"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i/>
                <w:iCs/>
                <w:szCs w:val="24"/>
              </w:rPr>
              <w:t>Catopta thrips</w:t>
            </w:r>
            <w:r w:rsidRPr="0028149E">
              <w:rPr>
                <w:rFonts w:asciiTheme="majorBidi" w:hAnsiTheme="majorBidi" w:cstheme="majorBidi"/>
                <w:szCs w:val="24"/>
              </w:rPr>
              <w:t xml:space="preserve"> (Hübner, 1818)</w:t>
            </w:r>
          </w:p>
        </w:tc>
      </w:tr>
      <w:tr w:rsidR="001D7D9F" w:rsidRPr="0028149E" w14:paraId="4439F85F" w14:textId="77777777" w:rsidTr="00A31D6F">
        <w:trPr>
          <w:jc w:val="center"/>
        </w:trPr>
        <w:tc>
          <w:tcPr>
            <w:tcW w:w="546" w:type="dxa"/>
            <w:shd w:val="clear" w:color="auto" w:fill="auto"/>
          </w:tcPr>
          <w:p w14:paraId="0CAF9538"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46FC44B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Informații specifice speciei</w:t>
            </w:r>
          </w:p>
        </w:tc>
        <w:tc>
          <w:tcPr>
            <w:tcW w:w="6322" w:type="dxa"/>
            <w:shd w:val="clear" w:color="auto" w:fill="auto"/>
          </w:tcPr>
          <w:p w14:paraId="56E5AD66"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 nu a fost identificată în arealul vizat de proiect</w:t>
            </w:r>
          </w:p>
        </w:tc>
      </w:tr>
      <w:tr w:rsidR="001D7D9F" w:rsidRPr="0028149E" w14:paraId="57A24D0D" w14:textId="77777777" w:rsidTr="00A31D6F">
        <w:trPr>
          <w:jc w:val="center"/>
        </w:trPr>
        <w:tc>
          <w:tcPr>
            <w:tcW w:w="546" w:type="dxa"/>
            <w:shd w:val="clear" w:color="auto" w:fill="auto"/>
          </w:tcPr>
          <w:p w14:paraId="7EFA37F0"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6040F3D0"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[temporal]</w:t>
            </w:r>
          </w:p>
        </w:tc>
        <w:tc>
          <w:tcPr>
            <w:tcW w:w="6322" w:type="dxa"/>
            <w:shd w:val="clear" w:color="auto" w:fill="auto"/>
          </w:tcPr>
          <w:p w14:paraId="36D655B2"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2866BCC3" w14:textId="77777777" w:rsidTr="00A31D6F">
        <w:trPr>
          <w:jc w:val="center"/>
        </w:trPr>
        <w:tc>
          <w:tcPr>
            <w:tcW w:w="546" w:type="dxa"/>
            <w:shd w:val="clear" w:color="auto" w:fill="auto"/>
          </w:tcPr>
          <w:p w14:paraId="0872DF31"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39E90AC1"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[spațial]</w:t>
            </w:r>
          </w:p>
        </w:tc>
        <w:tc>
          <w:tcPr>
            <w:tcW w:w="6322" w:type="dxa"/>
            <w:shd w:val="clear" w:color="auto" w:fill="auto"/>
          </w:tcPr>
          <w:p w14:paraId="3C4E718B"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1542D5EC" w14:textId="77777777" w:rsidTr="00A31D6F">
        <w:trPr>
          <w:jc w:val="center"/>
        </w:trPr>
        <w:tc>
          <w:tcPr>
            <w:tcW w:w="546" w:type="dxa"/>
            <w:shd w:val="clear" w:color="auto" w:fill="auto"/>
          </w:tcPr>
          <w:p w14:paraId="08644176"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092FFD53"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[management]</w:t>
            </w:r>
          </w:p>
        </w:tc>
        <w:tc>
          <w:tcPr>
            <w:tcW w:w="6322" w:type="dxa"/>
            <w:shd w:val="clear" w:color="auto" w:fill="auto"/>
          </w:tcPr>
          <w:p w14:paraId="11160823"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Nativă</w:t>
            </w:r>
          </w:p>
        </w:tc>
      </w:tr>
      <w:tr w:rsidR="001D7D9F" w:rsidRPr="0028149E" w14:paraId="5E8233AB" w14:textId="77777777" w:rsidTr="00A31D6F">
        <w:trPr>
          <w:jc w:val="center"/>
        </w:trPr>
        <w:tc>
          <w:tcPr>
            <w:tcW w:w="546" w:type="dxa"/>
            <w:shd w:val="clear" w:color="auto" w:fill="auto"/>
          </w:tcPr>
          <w:p w14:paraId="401582D8"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14497695"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Abundență </w:t>
            </w:r>
          </w:p>
        </w:tc>
        <w:tc>
          <w:tcPr>
            <w:tcW w:w="6322" w:type="dxa"/>
            <w:shd w:val="clear" w:color="auto" w:fill="auto"/>
          </w:tcPr>
          <w:p w14:paraId="6156EAFF"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12892AC4" w14:textId="77777777" w:rsidTr="00A31D6F">
        <w:trPr>
          <w:jc w:val="center"/>
        </w:trPr>
        <w:tc>
          <w:tcPr>
            <w:tcW w:w="546" w:type="dxa"/>
            <w:shd w:val="clear" w:color="auto" w:fill="auto"/>
          </w:tcPr>
          <w:p w14:paraId="44050AB3"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10785E3B"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Perioada de colectare a datelor din teren</w:t>
            </w:r>
          </w:p>
        </w:tc>
        <w:tc>
          <w:tcPr>
            <w:tcW w:w="6322" w:type="dxa"/>
            <w:shd w:val="clear" w:color="auto" w:fill="auto"/>
          </w:tcPr>
          <w:p w14:paraId="74C3B1CE"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Iunie 2022 – Martie 2023</w:t>
            </w:r>
          </w:p>
        </w:tc>
      </w:tr>
      <w:tr w:rsidR="001D7D9F" w:rsidRPr="0028149E" w14:paraId="7F339BFE" w14:textId="77777777" w:rsidTr="00A31D6F">
        <w:trPr>
          <w:jc w:val="center"/>
        </w:trPr>
        <w:tc>
          <w:tcPr>
            <w:tcW w:w="546" w:type="dxa"/>
            <w:shd w:val="clear" w:color="auto" w:fill="auto"/>
          </w:tcPr>
          <w:p w14:paraId="333A6FA7"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63DA3A53"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[interpretare]</w:t>
            </w:r>
          </w:p>
        </w:tc>
        <w:tc>
          <w:tcPr>
            <w:tcW w:w="6322" w:type="dxa"/>
            <w:shd w:val="clear" w:color="auto" w:fill="auto"/>
          </w:tcPr>
          <w:p w14:paraId="45FC6821"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Specia nu este prezentă în sit, exemplare reduse numeric ale plantei gazdă, </w:t>
            </w:r>
            <w:r w:rsidRPr="0028149E">
              <w:rPr>
                <w:rFonts w:asciiTheme="majorBidi" w:hAnsiTheme="majorBidi" w:cstheme="majorBidi"/>
                <w:i/>
                <w:iCs/>
                <w:szCs w:val="24"/>
              </w:rPr>
              <w:t>Phlomis tuberosa</w:t>
            </w:r>
            <w:r w:rsidRPr="0028149E">
              <w:rPr>
                <w:rFonts w:asciiTheme="majorBidi" w:hAnsiTheme="majorBidi" w:cstheme="majorBidi"/>
                <w:szCs w:val="24"/>
              </w:rPr>
              <w:t>, fiind prezente la nord de limita sitului.</w:t>
            </w:r>
          </w:p>
        </w:tc>
      </w:tr>
      <w:tr w:rsidR="001D7D9F" w:rsidRPr="0028149E" w14:paraId="3F2F47C2" w14:textId="77777777" w:rsidTr="00A31D6F">
        <w:trPr>
          <w:jc w:val="center"/>
        </w:trPr>
        <w:tc>
          <w:tcPr>
            <w:tcW w:w="546" w:type="dxa"/>
            <w:shd w:val="clear" w:color="auto" w:fill="auto"/>
          </w:tcPr>
          <w:p w14:paraId="79F44F96"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2C9E387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[harta distribuției]</w:t>
            </w:r>
          </w:p>
        </w:tc>
        <w:tc>
          <w:tcPr>
            <w:tcW w:w="6322" w:type="dxa"/>
            <w:shd w:val="clear" w:color="auto" w:fill="auto"/>
          </w:tcPr>
          <w:p w14:paraId="4CE9C4CA"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potențială a speciei este prezentată în Anexa A.3.12</w:t>
            </w:r>
          </w:p>
        </w:tc>
      </w:tr>
      <w:tr w:rsidR="001D7D9F" w:rsidRPr="0028149E" w14:paraId="25F277C7" w14:textId="77777777" w:rsidTr="00A31D6F">
        <w:trPr>
          <w:jc w:val="center"/>
        </w:trPr>
        <w:tc>
          <w:tcPr>
            <w:tcW w:w="546" w:type="dxa"/>
            <w:shd w:val="clear" w:color="auto" w:fill="auto"/>
          </w:tcPr>
          <w:p w14:paraId="13E0B72B" w14:textId="77777777" w:rsidR="001D7D9F" w:rsidRPr="0028149E" w:rsidRDefault="001D7D9F" w:rsidP="00A31D6F">
            <w:pPr>
              <w:numPr>
                <w:ilvl w:val="0"/>
                <w:numId w:val="12"/>
              </w:numPr>
              <w:spacing w:line="276" w:lineRule="auto"/>
              <w:ind w:left="360"/>
              <w:rPr>
                <w:rFonts w:asciiTheme="majorBidi" w:hAnsiTheme="majorBidi" w:cstheme="majorBidi"/>
                <w:szCs w:val="24"/>
              </w:rPr>
            </w:pPr>
          </w:p>
        </w:tc>
        <w:tc>
          <w:tcPr>
            <w:tcW w:w="2347" w:type="dxa"/>
            <w:shd w:val="clear" w:color="auto" w:fill="auto"/>
          </w:tcPr>
          <w:p w14:paraId="2EDFB05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Alte informații privind sursele de </w:t>
            </w:r>
            <w:r w:rsidRPr="0028149E">
              <w:rPr>
                <w:rFonts w:asciiTheme="majorBidi" w:hAnsiTheme="majorBidi" w:cstheme="majorBidi"/>
                <w:szCs w:val="24"/>
              </w:rPr>
              <w:lastRenderedPageBreak/>
              <w:t>informații</w:t>
            </w:r>
          </w:p>
        </w:tc>
        <w:tc>
          <w:tcPr>
            <w:tcW w:w="6322" w:type="dxa"/>
            <w:shd w:val="clear" w:color="auto" w:fill="auto"/>
          </w:tcPr>
          <w:p w14:paraId="567D74B0"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lastRenderedPageBreak/>
              <w:t>-</w:t>
            </w:r>
          </w:p>
        </w:tc>
      </w:tr>
    </w:tbl>
    <w:p w14:paraId="61E9E016" w14:textId="77777777" w:rsidR="001D7D9F" w:rsidRPr="0028149E" w:rsidRDefault="001D7D9F" w:rsidP="001D7D9F">
      <w:pPr>
        <w:shd w:val="clear" w:color="auto" w:fill="FFFFFF"/>
        <w:spacing w:line="276" w:lineRule="auto"/>
        <w:rPr>
          <w:rFonts w:eastAsia="Times New Roman"/>
          <w:szCs w:val="24"/>
          <w:lang w:eastAsia="ro-RO"/>
        </w:rPr>
      </w:pPr>
    </w:p>
    <w:p w14:paraId="6446A12E" w14:textId="77777777" w:rsidR="001D7D9F" w:rsidRPr="000C06EF" w:rsidRDefault="001D7D9F" w:rsidP="000C06EF">
      <w:pPr>
        <w:pStyle w:val="Titlu3"/>
        <w:spacing w:before="0"/>
        <w:rPr>
          <w:i/>
          <w:iCs/>
          <w:szCs w:val="24"/>
        </w:rPr>
      </w:pPr>
      <w:bookmarkStart w:id="64" w:name="_Toc156640915"/>
      <w:r w:rsidRPr="0028149E">
        <w:rPr>
          <w:i/>
          <w:iCs/>
          <w:szCs w:val="24"/>
        </w:rPr>
        <w:t>Eriogaster catax</w:t>
      </w:r>
      <w:bookmarkEnd w:id="64"/>
    </w:p>
    <w:p w14:paraId="04A23EDA" w14:textId="77777777" w:rsidR="001D7D9F" w:rsidRPr="0028149E" w:rsidRDefault="001D7D9F" w:rsidP="001D7D9F">
      <w:pPr>
        <w:spacing w:line="276" w:lineRule="auto"/>
        <w:rPr>
          <w:i/>
          <w:szCs w:val="24"/>
        </w:rPr>
      </w:pPr>
      <w:r w:rsidRPr="0028149E">
        <w:rPr>
          <w:rFonts w:eastAsia="Times New Roman"/>
        </w:rPr>
        <w:t xml:space="preserve">Tabel 13. Tabelul </w:t>
      </w:r>
      <w:r w:rsidRPr="0028149E">
        <w:rPr>
          <w:rFonts w:eastAsia="Times New Roman"/>
          <w:szCs w:val="24"/>
        </w:rPr>
        <w:t xml:space="preserve">A. Date generale ale speciei </w:t>
      </w:r>
      <w:bookmarkStart w:id="65" w:name="_Hlk140598489"/>
      <w:r w:rsidRPr="0028149E">
        <w:rPr>
          <w:i/>
          <w:szCs w:val="24"/>
        </w:rPr>
        <w:t>Eriogaster catax</w:t>
      </w:r>
      <w:bookmarkEnd w:id="65"/>
    </w:p>
    <w:tbl>
      <w:tblPr>
        <w:tblW w:w="5000" w:type="pct"/>
        <w:jc w:val="center"/>
        <w:tblLook w:val="04A0" w:firstRow="1" w:lastRow="0" w:firstColumn="1" w:lastColumn="0" w:noHBand="0" w:noVBand="1"/>
      </w:tblPr>
      <w:tblGrid>
        <w:gridCol w:w="559"/>
        <w:gridCol w:w="2339"/>
        <w:gridCol w:w="6317"/>
      </w:tblGrid>
      <w:tr w:rsidR="001D7D9F" w:rsidRPr="0028149E" w14:paraId="4281AC0C" w14:textId="77777777" w:rsidTr="00A31D6F">
        <w:trPr>
          <w:trHeight w:val="30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F51DC34"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Nr</w:t>
            </w:r>
          </w:p>
        </w:tc>
        <w:tc>
          <w:tcPr>
            <w:tcW w:w="2347" w:type="dxa"/>
            <w:tcBorders>
              <w:top w:val="single" w:sz="4" w:space="0" w:color="auto"/>
              <w:left w:val="single" w:sz="4" w:space="0" w:color="auto"/>
              <w:bottom w:val="single" w:sz="4" w:space="0" w:color="auto"/>
              <w:right w:val="single" w:sz="4" w:space="0" w:color="auto"/>
            </w:tcBorders>
            <w:shd w:val="clear" w:color="auto" w:fill="auto"/>
            <w:vAlign w:val="center"/>
          </w:tcPr>
          <w:p w14:paraId="62799AC5"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Informație/Atribut</w:t>
            </w:r>
          </w:p>
        </w:tc>
        <w:tc>
          <w:tcPr>
            <w:tcW w:w="6317" w:type="dxa"/>
            <w:tcBorders>
              <w:top w:val="single" w:sz="4" w:space="0" w:color="auto"/>
              <w:left w:val="nil"/>
              <w:bottom w:val="single" w:sz="4" w:space="0" w:color="auto"/>
              <w:right w:val="single" w:sz="4" w:space="0" w:color="auto"/>
            </w:tcBorders>
            <w:shd w:val="clear" w:color="auto" w:fill="auto"/>
            <w:noWrap/>
            <w:vAlign w:val="center"/>
          </w:tcPr>
          <w:p w14:paraId="6E335646"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Descriere</w:t>
            </w:r>
          </w:p>
        </w:tc>
      </w:tr>
      <w:tr w:rsidR="001D7D9F" w:rsidRPr="0028149E" w14:paraId="3499FF69" w14:textId="77777777" w:rsidTr="00A31D6F">
        <w:trPr>
          <w:cantSplit/>
          <w:trHeight w:val="300"/>
          <w:jc w:val="center"/>
        </w:trPr>
        <w:tc>
          <w:tcPr>
            <w:tcW w:w="562" w:type="dxa"/>
            <w:tcBorders>
              <w:top w:val="single" w:sz="4" w:space="0" w:color="auto"/>
              <w:left w:val="single" w:sz="4" w:space="0" w:color="auto"/>
              <w:bottom w:val="single" w:sz="4" w:space="0" w:color="auto"/>
              <w:right w:val="single" w:sz="4" w:space="0" w:color="auto"/>
            </w:tcBorders>
          </w:tcPr>
          <w:p w14:paraId="03B2228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1</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63E24FA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Cod Specie - EUNIS</w:t>
            </w:r>
          </w:p>
        </w:tc>
        <w:tc>
          <w:tcPr>
            <w:tcW w:w="6317" w:type="dxa"/>
            <w:tcBorders>
              <w:top w:val="single" w:sz="4" w:space="0" w:color="auto"/>
              <w:left w:val="nil"/>
              <w:bottom w:val="single" w:sz="4" w:space="0" w:color="auto"/>
              <w:right w:val="single" w:sz="4" w:space="0" w:color="auto"/>
            </w:tcBorders>
            <w:shd w:val="clear" w:color="auto" w:fill="auto"/>
            <w:noWrap/>
          </w:tcPr>
          <w:p w14:paraId="7C17B57A"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130</w:t>
            </w:r>
          </w:p>
        </w:tc>
      </w:tr>
      <w:tr w:rsidR="001D7D9F" w:rsidRPr="0028149E" w14:paraId="10D96C5C" w14:textId="77777777" w:rsidTr="00A31D6F">
        <w:trPr>
          <w:cantSplit/>
          <w:trHeight w:val="300"/>
          <w:jc w:val="center"/>
        </w:trPr>
        <w:tc>
          <w:tcPr>
            <w:tcW w:w="562" w:type="dxa"/>
            <w:tcBorders>
              <w:top w:val="nil"/>
              <w:left w:val="single" w:sz="4" w:space="0" w:color="auto"/>
              <w:bottom w:val="single" w:sz="4" w:space="0" w:color="auto"/>
              <w:right w:val="single" w:sz="4" w:space="0" w:color="auto"/>
            </w:tcBorders>
          </w:tcPr>
          <w:p w14:paraId="12E81CD0"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2</w:t>
            </w:r>
          </w:p>
        </w:tc>
        <w:tc>
          <w:tcPr>
            <w:tcW w:w="2347" w:type="dxa"/>
            <w:tcBorders>
              <w:top w:val="nil"/>
              <w:left w:val="single" w:sz="4" w:space="0" w:color="auto"/>
              <w:bottom w:val="single" w:sz="4" w:space="0" w:color="auto"/>
              <w:right w:val="single" w:sz="4" w:space="0" w:color="auto"/>
            </w:tcBorders>
            <w:shd w:val="clear" w:color="auto" w:fill="auto"/>
          </w:tcPr>
          <w:p w14:paraId="6DA61DD8"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Denumirea științifică </w:t>
            </w:r>
          </w:p>
        </w:tc>
        <w:tc>
          <w:tcPr>
            <w:tcW w:w="6317" w:type="dxa"/>
            <w:tcBorders>
              <w:top w:val="nil"/>
              <w:left w:val="nil"/>
              <w:bottom w:val="single" w:sz="4" w:space="0" w:color="auto"/>
              <w:right w:val="single" w:sz="4" w:space="0" w:color="auto"/>
            </w:tcBorders>
            <w:shd w:val="clear" w:color="auto" w:fill="auto"/>
            <w:noWrap/>
          </w:tcPr>
          <w:p w14:paraId="18D3CFD9"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i/>
                <w:szCs w:val="24"/>
              </w:rPr>
              <w:t>Eriogaster catax</w:t>
            </w:r>
          </w:p>
        </w:tc>
      </w:tr>
      <w:tr w:rsidR="001D7D9F" w:rsidRPr="0028149E" w14:paraId="322D88BF" w14:textId="77777777" w:rsidTr="00A31D6F">
        <w:trPr>
          <w:cantSplit/>
          <w:trHeight w:val="300"/>
          <w:jc w:val="center"/>
        </w:trPr>
        <w:tc>
          <w:tcPr>
            <w:tcW w:w="562" w:type="dxa"/>
            <w:tcBorders>
              <w:top w:val="nil"/>
              <w:left w:val="single" w:sz="4" w:space="0" w:color="auto"/>
              <w:bottom w:val="single" w:sz="4" w:space="0" w:color="auto"/>
              <w:right w:val="single" w:sz="4" w:space="0" w:color="auto"/>
            </w:tcBorders>
          </w:tcPr>
          <w:p w14:paraId="001EC59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3</w:t>
            </w:r>
          </w:p>
        </w:tc>
        <w:tc>
          <w:tcPr>
            <w:tcW w:w="2347" w:type="dxa"/>
            <w:tcBorders>
              <w:top w:val="nil"/>
              <w:left w:val="single" w:sz="4" w:space="0" w:color="auto"/>
              <w:bottom w:val="single" w:sz="4" w:space="0" w:color="auto"/>
              <w:right w:val="single" w:sz="4" w:space="0" w:color="auto"/>
            </w:tcBorders>
            <w:shd w:val="clear" w:color="auto" w:fill="auto"/>
          </w:tcPr>
          <w:p w14:paraId="378DEB5F"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Denumirea populară</w:t>
            </w:r>
          </w:p>
        </w:tc>
        <w:tc>
          <w:tcPr>
            <w:tcW w:w="6317" w:type="dxa"/>
            <w:tcBorders>
              <w:top w:val="nil"/>
              <w:left w:val="nil"/>
              <w:bottom w:val="single" w:sz="4" w:space="0" w:color="auto"/>
              <w:right w:val="single" w:sz="4" w:space="0" w:color="auto"/>
            </w:tcBorders>
            <w:shd w:val="clear" w:color="auto" w:fill="auto"/>
            <w:noWrap/>
          </w:tcPr>
          <w:p w14:paraId="5A8B6EF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Țesătorul porumbarului</w:t>
            </w:r>
          </w:p>
        </w:tc>
      </w:tr>
      <w:tr w:rsidR="001D7D9F" w:rsidRPr="0028149E" w14:paraId="267F0120"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17E3E10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5</w:t>
            </w:r>
          </w:p>
        </w:tc>
        <w:tc>
          <w:tcPr>
            <w:tcW w:w="2347" w:type="dxa"/>
            <w:tcBorders>
              <w:top w:val="nil"/>
              <w:left w:val="single" w:sz="4" w:space="0" w:color="auto"/>
              <w:bottom w:val="single" w:sz="4" w:space="0" w:color="auto"/>
              <w:right w:val="single" w:sz="4" w:space="0" w:color="auto"/>
            </w:tcBorders>
            <w:shd w:val="clear" w:color="auto" w:fill="auto"/>
          </w:tcPr>
          <w:p w14:paraId="1C3BA022"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Descrierea speciei </w:t>
            </w:r>
          </w:p>
        </w:tc>
        <w:tc>
          <w:tcPr>
            <w:tcW w:w="6317" w:type="dxa"/>
            <w:tcBorders>
              <w:top w:val="nil"/>
              <w:left w:val="nil"/>
              <w:bottom w:val="single" w:sz="4" w:space="0" w:color="auto"/>
              <w:right w:val="single" w:sz="4" w:space="0" w:color="auto"/>
            </w:tcBorders>
            <w:shd w:val="clear" w:color="auto" w:fill="auto"/>
            <w:noWrap/>
          </w:tcPr>
          <w:p w14:paraId="367AF7B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Specie de talie medie (anvergura de 27-45 mm), cu un pronunțat dimorfism sexual. Masculii sunt de talie sensibil mai mică decât femelele (anvergura de 27-35 mm) și au antene cu pectinație foarte bine dezvoltată. Corpul este acoperit cu un înveliș bogat de peri de culoare galben-portocalie. Abdomenul este relativ scurt, subțire și se termină cu două smocuri paralele de peri lungi ce protejează valvele. Aripile anterioare au o formă triunghiulară, cu apexul ascuțit, în timp ce aripile posterioare sunt mai rotunjite. Extradosul aripilor anterioare este de culoare galben-portocalie, cu o nuanță întrucâtva mai întunecată în cele două treimi bazale. Aria mediană este încadrată de liniile antemediane și postmediane, de nuanță mai deschisă. Bordura marginală este relativ lată, de culoare cafeniu-movulie. Pata discală este proeminentă, perfect circulară, de culoare alb-argintie, cu contur întunecat. Extradosul aripii posterioare este monocrom, de culoare cafeniu-movulie, lipsit de elemente distincte de desen. Femelele sunt de talie mai mare decât masculii (anvergura de 35-45 mm) și au antene scurt pectinate. Corpul este acoperit cu peri de culoare brun-gălbuie. Abdomenul are vârful proeminent, bombat, acoperit cu un înveliș dens de peri de culoare cenușiu-negricioasă. Extradosul aripilor este de culoare maroniu-roșcatviolacee; aria marginală de pe aripa anterioară este de culoare mai deschisă, delimitată spre interior de o dungă postmediană brun-gălbuie. Pata discală circulară este, de asemenea, prezentă, dar ea are adesea o culoare albă mai puțin intensă ca la mascul.</w:t>
            </w:r>
          </w:p>
        </w:tc>
      </w:tr>
      <w:tr w:rsidR="001D7D9F" w:rsidRPr="0028149E" w14:paraId="27F66644" w14:textId="77777777" w:rsidTr="00A31D6F">
        <w:trPr>
          <w:cantSplit/>
          <w:trHeight w:val="300"/>
          <w:jc w:val="center"/>
        </w:trPr>
        <w:tc>
          <w:tcPr>
            <w:tcW w:w="562" w:type="dxa"/>
            <w:tcBorders>
              <w:top w:val="nil"/>
              <w:left w:val="single" w:sz="4" w:space="0" w:color="auto"/>
              <w:bottom w:val="single" w:sz="4" w:space="0" w:color="auto"/>
              <w:right w:val="single" w:sz="4" w:space="0" w:color="auto"/>
            </w:tcBorders>
          </w:tcPr>
          <w:p w14:paraId="715AFEF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6</w:t>
            </w:r>
          </w:p>
        </w:tc>
        <w:tc>
          <w:tcPr>
            <w:tcW w:w="2347" w:type="dxa"/>
            <w:tcBorders>
              <w:top w:val="nil"/>
              <w:left w:val="single" w:sz="4" w:space="0" w:color="auto"/>
              <w:bottom w:val="single" w:sz="4" w:space="0" w:color="auto"/>
              <w:right w:val="single" w:sz="4" w:space="0" w:color="auto"/>
            </w:tcBorders>
            <w:shd w:val="clear" w:color="auto" w:fill="auto"/>
          </w:tcPr>
          <w:p w14:paraId="4AF346F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Perioade critice</w:t>
            </w:r>
          </w:p>
        </w:tc>
        <w:tc>
          <w:tcPr>
            <w:tcW w:w="6317" w:type="dxa"/>
            <w:tcBorders>
              <w:top w:val="nil"/>
              <w:left w:val="nil"/>
              <w:bottom w:val="single" w:sz="4" w:space="0" w:color="auto"/>
              <w:right w:val="single" w:sz="4" w:space="0" w:color="auto"/>
            </w:tcBorders>
            <w:shd w:val="clear" w:color="auto" w:fill="auto"/>
            <w:noWrap/>
          </w:tcPr>
          <w:p w14:paraId="71F6E68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Iunie-septembrie</w:t>
            </w:r>
          </w:p>
        </w:tc>
      </w:tr>
      <w:tr w:rsidR="001D7D9F" w:rsidRPr="0028149E" w14:paraId="0DC83E19" w14:textId="77777777" w:rsidTr="00A31D6F">
        <w:trPr>
          <w:cantSplit/>
          <w:trHeight w:val="300"/>
          <w:jc w:val="center"/>
        </w:trPr>
        <w:tc>
          <w:tcPr>
            <w:tcW w:w="562" w:type="dxa"/>
            <w:tcBorders>
              <w:top w:val="nil"/>
              <w:left w:val="single" w:sz="4" w:space="0" w:color="auto"/>
              <w:bottom w:val="single" w:sz="4" w:space="0" w:color="auto"/>
              <w:right w:val="single" w:sz="4" w:space="0" w:color="auto"/>
            </w:tcBorders>
          </w:tcPr>
          <w:p w14:paraId="32BE128D"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7</w:t>
            </w:r>
          </w:p>
        </w:tc>
        <w:tc>
          <w:tcPr>
            <w:tcW w:w="2347" w:type="dxa"/>
            <w:tcBorders>
              <w:top w:val="nil"/>
              <w:left w:val="single" w:sz="4" w:space="0" w:color="auto"/>
              <w:bottom w:val="single" w:sz="4" w:space="0" w:color="auto"/>
              <w:right w:val="single" w:sz="4" w:space="0" w:color="auto"/>
            </w:tcBorders>
            <w:shd w:val="clear" w:color="auto" w:fill="auto"/>
          </w:tcPr>
          <w:p w14:paraId="40DA6884"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Cerințe de habitat</w:t>
            </w:r>
          </w:p>
        </w:tc>
        <w:tc>
          <w:tcPr>
            <w:tcW w:w="6317" w:type="dxa"/>
            <w:tcBorders>
              <w:top w:val="nil"/>
              <w:left w:val="nil"/>
              <w:bottom w:val="single" w:sz="4" w:space="0" w:color="auto"/>
              <w:right w:val="single" w:sz="4" w:space="0" w:color="auto"/>
            </w:tcBorders>
            <w:shd w:val="clear" w:color="auto" w:fill="auto"/>
            <w:noWrap/>
          </w:tcPr>
          <w:p w14:paraId="15E859C3"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Cerințele ecologice ale speciei se îndreaptă spre zone cu un mozaic de habitate alternante, cu zone de lizieră de pădure, de tufăriș și de pajiști, unde sunt prezente exemplare de porumbar sau păducel (</w:t>
            </w:r>
            <w:r w:rsidRPr="0028149E">
              <w:rPr>
                <w:rFonts w:asciiTheme="majorBidi" w:hAnsiTheme="majorBidi" w:cstheme="majorBidi"/>
                <w:i/>
                <w:iCs/>
                <w:szCs w:val="24"/>
                <w:lang w:eastAsia="ro-RO"/>
              </w:rPr>
              <w:t>Prunus spinosa</w:t>
            </w:r>
            <w:r w:rsidRPr="0028149E">
              <w:rPr>
                <w:rFonts w:asciiTheme="majorBidi" w:hAnsiTheme="majorBidi" w:cstheme="majorBidi"/>
                <w:szCs w:val="24"/>
                <w:lang w:eastAsia="ro-RO"/>
              </w:rPr>
              <w:t xml:space="preserve"> L. și </w:t>
            </w:r>
            <w:r w:rsidRPr="0028149E">
              <w:rPr>
                <w:rFonts w:asciiTheme="majorBidi" w:hAnsiTheme="majorBidi" w:cstheme="majorBidi"/>
                <w:i/>
                <w:iCs/>
                <w:szCs w:val="24"/>
                <w:lang w:eastAsia="ro-RO"/>
              </w:rPr>
              <w:t>Crataegus monogyna</w:t>
            </w:r>
            <w:r w:rsidRPr="0028149E">
              <w:rPr>
                <w:rFonts w:asciiTheme="majorBidi" w:hAnsiTheme="majorBidi" w:cstheme="majorBidi"/>
                <w:szCs w:val="24"/>
                <w:lang w:eastAsia="ro-RO"/>
              </w:rPr>
              <w:t xml:space="preserve"> Jacq).</w:t>
            </w:r>
          </w:p>
        </w:tc>
      </w:tr>
      <w:tr w:rsidR="001D7D9F" w:rsidRPr="0028149E" w14:paraId="40B50BF6" w14:textId="77777777" w:rsidTr="00A31D6F">
        <w:trPr>
          <w:cantSplit/>
          <w:trHeight w:val="377"/>
          <w:jc w:val="center"/>
        </w:trPr>
        <w:tc>
          <w:tcPr>
            <w:tcW w:w="562" w:type="dxa"/>
            <w:tcBorders>
              <w:top w:val="single" w:sz="4" w:space="0" w:color="auto"/>
              <w:left w:val="single" w:sz="4" w:space="0" w:color="auto"/>
              <w:bottom w:val="single" w:sz="4" w:space="0" w:color="auto"/>
              <w:right w:val="single" w:sz="4" w:space="0" w:color="auto"/>
            </w:tcBorders>
          </w:tcPr>
          <w:p w14:paraId="5602F7A8"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8</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4AE3D92C"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Fotografii</w:t>
            </w:r>
          </w:p>
        </w:tc>
        <w:tc>
          <w:tcPr>
            <w:tcW w:w="6317" w:type="dxa"/>
            <w:tcBorders>
              <w:top w:val="single" w:sz="4" w:space="0" w:color="auto"/>
              <w:left w:val="nil"/>
              <w:bottom w:val="single" w:sz="4" w:space="0" w:color="auto"/>
              <w:right w:val="single" w:sz="4" w:space="0" w:color="auto"/>
            </w:tcBorders>
            <w:shd w:val="clear" w:color="auto" w:fill="auto"/>
          </w:tcPr>
          <w:p w14:paraId="220F5177" w14:textId="77777777" w:rsidR="001D7D9F" w:rsidRPr="0028149E" w:rsidRDefault="001D7D9F" w:rsidP="00A31D6F">
            <w:pPr>
              <w:widowControl w:val="0"/>
              <w:spacing w:line="276" w:lineRule="auto"/>
              <w:rPr>
                <w:rFonts w:asciiTheme="majorBidi" w:hAnsiTheme="majorBidi" w:cstheme="majorBidi"/>
                <w:szCs w:val="24"/>
              </w:rPr>
            </w:pPr>
            <w:r w:rsidRPr="0028149E">
              <w:rPr>
                <w:rFonts w:eastAsia="Times New Roman"/>
              </w:rPr>
              <w:t>A se vedea Anexa A.2.5.</w:t>
            </w:r>
          </w:p>
        </w:tc>
      </w:tr>
    </w:tbl>
    <w:p w14:paraId="7C98AC03" w14:textId="77777777" w:rsidR="001D7D9F" w:rsidRDefault="001D7D9F" w:rsidP="001D7D9F">
      <w:pPr>
        <w:shd w:val="clear" w:color="auto" w:fill="FFFFFF"/>
        <w:spacing w:line="276" w:lineRule="auto"/>
        <w:rPr>
          <w:rFonts w:eastAsia="Times New Roman"/>
          <w:b/>
          <w:szCs w:val="24"/>
          <w:lang w:eastAsia="ro-RO"/>
        </w:rPr>
      </w:pPr>
    </w:p>
    <w:p w14:paraId="080BF285" w14:textId="77777777" w:rsidR="001D7D9F" w:rsidRPr="0028149E" w:rsidRDefault="001D7D9F" w:rsidP="001D7D9F">
      <w:pPr>
        <w:shd w:val="clear" w:color="auto" w:fill="FFFFFF"/>
        <w:spacing w:line="276" w:lineRule="auto"/>
        <w:rPr>
          <w:rFonts w:eastAsia="Times New Roman"/>
          <w:b/>
          <w:szCs w:val="24"/>
          <w:lang w:eastAsia="ro-RO"/>
        </w:rPr>
      </w:pPr>
    </w:p>
    <w:p w14:paraId="4D637C82" w14:textId="77777777" w:rsidR="001D7D9F" w:rsidRPr="0028149E" w:rsidRDefault="001D7D9F" w:rsidP="001D7D9F">
      <w:pPr>
        <w:shd w:val="clear" w:color="auto" w:fill="FFFFFF"/>
        <w:spacing w:line="276" w:lineRule="auto"/>
        <w:rPr>
          <w:szCs w:val="24"/>
        </w:rPr>
      </w:pPr>
      <w:r w:rsidRPr="0028149E">
        <w:rPr>
          <w:rFonts w:eastAsia="Times New Roman"/>
        </w:rPr>
        <w:t xml:space="preserve">Tabel 14. Tabelul </w:t>
      </w:r>
      <w:r w:rsidRPr="0028149E">
        <w:rPr>
          <w:rFonts w:eastAsia="Times New Roman"/>
          <w:szCs w:val="24"/>
          <w:lang w:eastAsia="ro-RO"/>
        </w:rPr>
        <w:t xml:space="preserve">B. Date specifice speciei la nivelul ariei naturale protejate - </w:t>
      </w:r>
      <w:r w:rsidRPr="0028149E">
        <w:rPr>
          <w:i/>
          <w:szCs w:val="24"/>
        </w:rPr>
        <w:t>Eriogaster catax</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347"/>
        <w:gridCol w:w="6322"/>
      </w:tblGrid>
      <w:tr w:rsidR="001D7D9F" w:rsidRPr="0028149E" w14:paraId="7A8F5D18" w14:textId="77777777" w:rsidTr="00A31D6F">
        <w:trPr>
          <w:trHeight w:val="170"/>
          <w:tblHeader/>
          <w:jc w:val="center"/>
        </w:trPr>
        <w:tc>
          <w:tcPr>
            <w:tcW w:w="546" w:type="dxa"/>
            <w:shd w:val="clear" w:color="auto" w:fill="auto"/>
          </w:tcPr>
          <w:p w14:paraId="7CAC56CC"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Nr</w:t>
            </w:r>
          </w:p>
        </w:tc>
        <w:tc>
          <w:tcPr>
            <w:tcW w:w="2347" w:type="dxa"/>
            <w:shd w:val="clear" w:color="auto" w:fill="auto"/>
          </w:tcPr>
          <w:p w14:paraId="7A8ACC90"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Informație/Atribut</w:t>
            </w:r>
          </w:p>
        </w:tc>
        <w:tc>
          <w:tcPr>
            <w:tcW w:w="6322" w:type="dxa"/>
            <w:shd w:val="clear" w:color="auto" w:fill="auto"/>
          </w:tcPr>
          <w:p w14:paraId="39D6A547"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Descriere</w:t>
            </w:r>
          </w:p>
        </w:tc>
      </w:tr>
      <w:tr w:rsidR="001D7D9F" w:rsidRPr="0028149E" w14:paraId="2B2BF29D" w14:textId="77777777" w:rsidTr="00A31D6F">
        <w:trPr>
          <w:jc w:val="center"/>
        </w:trPr>
        <w:tc>
          <w:tcPr>
            <w:tcW w:w="546" w:type="dxa"/>
            <w:shd w:val="clear" w:color="auto" w:fill="auto"/>
          </w:tcPr>
          <w:p w14:paraId="68F36CC9"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5DA139A7"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w:t>
            </w:r>
          </w:p>
        </w:tc>
        <w:tc>
          <w:tcPr>
            <w:tcW w:w="6322" w:type="dxa"/>
            <w:shd w:val="clear" w:color="auto" w:fill="auto"/>
          </w:tcPr>
          <w:p w14:paraId="0D2DA552"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i/>
                <w:iCs/>
                <w:szCs w:val="24"/>
                <w:lang w:eastAsia="ro-RO"/>
              </w:rPr>
              <w:t xml:space="preserve">Eriogaster catax </w:t>
            </w:r>
            <w:r w:rsidRPr="0028149E">
              <w:rPr>
                <w:rFonts w:asciiTheme="majorBidi" w:hAnsiTheme="majorBidi" w:cstheme="majorBidi"/>
                <w:szCs w:val="24"/>
                <w:lang w:eastAsia="ro-RO"/>
              </w:rPr>
              <w:t>(Linnaeus, 1758)</w:t>
            </w:r>
          </w:p>
        </w:tc>
      </w:tr>
      <w:tr w:rsidR="001D7D9F" w:rsidRPr="0028149E" w14:paraId="56FFFB9D" w14:textId="77777777" w:rsidTr="00A31D6F">
        <w:trPr>
          <w:jc w:val="center"/>
        </w:trPr>
        <w:tc>
          <w:tcPr>
            <w:tcW w:w="546" w:type="dxa"/>
            <w:shd w:val="clear" w:color="auto" w:fill="auto"/>
          </w:tcPr>
          <w:p w14:paraId="500730E0"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3EEAD1E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Informații specifice speciei</w:t>
            </w:r>
          </w:p>
        </w:tc>
        <w:tc>
          <w:tcPr>
            <w:tcW w:w="6322" w:type="dxa"/>
            <w:shd w:val="clear" w:color="auto" w:fill="auto"/>
          </w:tcPr>
          <w:p w14:paraId="51842EB0"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 nu a fost identificată în arealul vizat de proiect</w:t>
            </w:r>
          </w:p>
        </w:tc>
      </w:tr>
      <w:tr w:rsidR="001D7D9F" w:rsidRPr="0028149E" w14:paraId="3C650D9D" w14:textId="77777777" w:rsidTr="00A31D6F">
        <w:trPr>
          <w:jc w:val="center"/>
        </w:trPr>
        <w:tc>
          <w:tcPr>
            <w:tcW w:w="546" w:type="dxa"/>
            <w:shd w:val="clear" w:color="auto" w:fill="auto"/>
          </w:tcPr>
          <w:p w14:paraId="3564A288"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70BC15D8"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[temporal]</w:t>
            </w:r>
          </w:p>
        </w:tc>
        <w:tc>
          <w:tcPr>
            <w:tcW w:w="6322" w:type="dxa"/>
            <w:shd w:val="clear" w:color="auto" w:fill="auto"/>
          </w:tcPr>
          <w:p w14:paraId="7A9EE285"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26634B94" w14:textId="77777777" w:rsidTr="00A31D6F">
        <w:trPr>
          <w:jc w:val="center"/>
        </w:trPr>
        <w:tc>
          <w:tcPr>
            <w:tcW w:w="546" w:type="dxa"/>
            <w:shd w:val="clear" w:color="auto" w:fill="auto"/>
          </w:tcPr>
          <w:p w14:paraId="0BC81F46"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17646EB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[spațial]</w:t>
            </w:r>
          </w:p>
        </w:tc>
        <w:tc>
          <w:tcPr>
            <w:tcW w:w="6322" w:type="dxa"/>
            <w:shd w:val="clear" w:color="auto" w:fill="auto"/>
          </w:tcPr>
          <w:p w14:paraId="02F905E1"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3C300BAE" w14:textId="77777777" w:rsidTr="00A31D6F">
        <w:trPr>
          <w:jc w:val="center"/>
        </w:trPr>
        <w:tc>
          <w:tcPr>
            <w:tcW w:w="546" w:type="dxa"/>
            <w:shd w:val="clear" w:color="auto" w:fill="auto"/>
          </w:tcPr>
          <w:p w14:paraId="4A572124"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0B9F51A6"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[management]</w:t>
            </w:r>
          </w:p>
        </w:tc>
        <w:tc>
          <w:tcPr>
            <w:tcW w:w="6322" w:type="dxa"/>
            <w:shd w:val="clear" w:color="auto" w:fill="auto"/>
          </w:tcPr>
          <w:p w14:paraId="7A0C1289"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Nativă</w:t>
            </w:r>
          </w:p>
        </w:tc>
      </w:tr>
      <w:tr w:rsidR="001D7D9F" w:rsidRPr="0028149E" w14:paraId="04F3CF32" w14:textId="77777777" w:rsidTr="00A31D6F">
        <w:trPr>
          <w:jc w:val="center"/>
        </w:trPr>
        <w:tc>
          <w:tcPr>
            <w:tcW w:w="546" w:type="dxa"/>
            <w:shd w:val="clear" w:color="auto" w:fill="auto"/>
          </w:tcPr>
          <w:p w14:paraId="1A3CDA12"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2B869F6F"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Abundență </w:t>
            </w:r>
          </w:p>
        </w:tc>
        <w:tc>
          <w:tcPr>
            <w:tcW w:w="6322" w:type="dxa"/>
            <w:shd w:val="clear" w:color="auto" w:fill="auto"/>
          </w:tcPr>
          <w:p w14:paraId="669F3652"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0A956FEE" w14:textId="77777777" w:rsidTr="00A31D6F">
        <w:trPr>
          <w:jc w:val="center"/>
        </w:trPr>
        <w:tc>
          <w:tcPr>
            <w:tcW w:w="546" w:type="dxa"/>
            <w:shd w:val="clear" w:color="auto" w:fill="auto"/>
          </w:tcPr>
          <w:p w14:paraId="186057C1"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43134F7F"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Perioada de colectare a datelor din teren</w:t>
            </w:r>
          </w:p>
        </w:tc>
        <w:tc>
          <w:tcPr>
            <w:tcW w:w="6322" w:type="dxa"/>
            <w:shd w:val="clear" w:color="auto" w:fill="auto"/>
          </w:tcPr>
          <w:p w14:paraId="56DD8072"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Iunie 2022 – Martie 2023 </w:t>
            </w:r>
          </w:p>
        </w:tc>
      </w:tr>
      <w:tr w:rsidR="001D7D9F" w:rsidRPr="0028149E" w14:paraId="405EDC16" w14:textId="77777777" w:rsidTr="00A31D6F">
        <w:trPr>
          <w:jc w:val="center"/>
        </w:trPr>
        <w:tc>
          <w:tcPr>
            <w:tcW w:w="546" w:type="dxa"/>
            <w:shd w:val="clear" w:color="auto" w:fill="auto"/>
          </w:tcPr>
          <w:p w14:paraId="21F3C120"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1F449CE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[interpretare]</w:t>
            </w:r>
          </w:p>
        </w:tc>
        <w:tc>
          <w:tcPr>
            <w:tcW w:w="6322" w:type="dxa"/>
            <w:shd w:val="clear" w:color="auto" w:fill="auto"/>
          </w:tcPr>
          <w:p w14:paraId="264501B2"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Specia nu este prezentă în sit, exemplare ale plantelor gazdă, </w:t>
            </w:r>
            <w:r w:rsidRPr="0028149E">
              <w:rPr>
                <w:rFonts w:asciiTheme="majorBidi" w:hAnsiTheme="majorBidi" w:cstheme="majorBidi"/>
                <w:i/>
                <w:iCs/>
                <w:szCs w:val="24"/>
              </w:rPr>
              <w:t>Prunus spinosa</w:t>
            </w:r>
            <w:r w:rsidRPr="0028149E">
              <w:rPr>
                <w:rFonts w:asciiTheme="majorBidi" w:hAnsiTheme="majorBidi" w:cstheme="majorBidi"/>
                <w:szCs w:val="24"/>
              </w:rPr>
              <w:t xml:space="preserve">, fiind prezente în zona nordică a sitului. </w:t>
            </w:r>
          </w:p>
        </w:tc>
      </w:tr>
      <w:tr w:rsidR="001D7D9F" w:rsidRPr="0028149E" w14:paraId="13C1A87D" w14:textId="77777777" w:rsidTr="00A31D6F">
        <w:trPr>
          <w:jc w:val="center"/>
        </w:trPr>
        <w:tc>
          <w:tcPr>
            <w:tcW w:w="546" w:type="dxa"/>
            <w:shd w:val="clear" w:color="auto" w:fill="auto"/>
          </w:tcPr>
          <w:p w14:paraId="122E0A57"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0B4F76F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[harta distribuției]</w:t>
            </w:r>
          </w:p>
        </w:tc>
        <w:tc>
          <w:tcPr>
            <w:tcW w:w="6322" w:type="dxa"/>
            <w:shd w:val="clear" w:color="auto" w:fill="auto"/>
          </w:tcPr>
          <w:p w14:paraId="0294710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potențială a speciei este prezentată în Anexa A.3.12</w:t>
            </w:r>
          </w:p>
        </w:tc>
      </w:tr>
      <w:tr w:rsidR="001D7D9F" w:rsidRPr="0028149E" w14:paraId="0309CF01" w14:textId="77777777" w:rsidTr="00A31D6F">
        <w:trPr>
          <w:jc w:val="center"/>
        </w:trPr>
        <w:tc>
          <w:tcPr>
            <w:tcW w:w="546" w:type="dxa"/>
            <w:shd w:val="clear" w:color="auto" w:fill="auto"/>
          </w:tcPr>
          <w:p w14:paraId="07696FB3" w14:textId="77777777" w:rsidR="001D7D9F" w:rsidRPr="0028149E" w:rsidRDefault="001D7D9F" w:rsidP="00A31D6F">
            <w:pPr>
              <w:numPr>
                <w:ilvl w:val="0"/>
                <w:numId w:val="13"/>
              </w:numPr>
              <w:spacing w:line="276" w:lineRule="auto"/>
              <w:ind w:left="360"/>
              <w:rPr>
                <w:rFonts w:asciiTheme="majorBidi" w:hAnsiTheme="majorBidi" w:cstheme="majorBidi"/>
                <w:szCs w:val="24"/>
              </w:rPr>
            </w:pPr>
          </w:p>
        </w:tc>
        <w:tc>
          <w:tcPr>
            <w:tcW w:w="2347" w:type="dxa"/>
            <w:shd w:val="clear" w:color="auto" w:fill="auto"/>
          </w:tcPr>
          <w:p w14:paraId="72EED78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Alte informații privind sursele de informații</w:t>
            </w:r>
          </w:p>
        </w:tc>
        <w:tc>
          <w:tcPr>
            <w:tcW w:w="6322" w:type="dxa"/>
            <w:shd w:val="clear" w:color="auto" w:fill="auto"/>
          </w:tcPr>
          <w:p w14:paraId="4FD03EE6"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w:t>
            </w:r>
          </w:p>
        </w:tc>
      </w:tr>
    </w:tbl>
    <w:p w14:paraId="2A571DD9" w14:textId="77777777" w:rsidR="001D7D9F" w:rsidRPr="0028149E" w:rsidRDefault="001D7D9F" w:rsidP="001D7D9F">
      <w:pPr>
        <w:spacing w:line="276" w:lineRule="auto"/>
        <w:rPr>
          <w:i/>
          <w:szCs w:val="24"/>
        </w:rPr>
      </w:pPr>
    </w:p>
    <w:p w14:paraId="6B20E86C" w14:textId="77777777" w:rsidR="001D7D9F" w:rsidRPr="001B6936" w:rsidRDefault="001D7D9F" w:rsidP="001B6936">
      <w:pPr>
        <w:pStyle w:val="Titlu3"/>
        <w:spacing w:before="0"/>
        <w:rPr>
          <w:i/>
          <w:iCs/>
          <w:szCs w:val="24"/>
        </w:rPr>
      </w:pPr>
      <w:bookmarkStart w:id="66" w:name="_Toc156640916"/>
      <w:r w:rsidRPr="0028149E">
        <w:rPr>
          <w:i/>
          <w:iCs/>
          <w:szCs w:val="24"/>
        </w:rPr>
        <w:t>Lycaena dispar</w:t>
      </w:r>
      <w:bookmarkEnd w:id="66"/>
    </w:p>
    <w:p w14:paraId="688158DD" w14:textId="77777777" w:rsidR="001D7D9F" w:rsidRPr="0028149E" w:rsidRDefault="001D7D9F" w:rsidP="001D7D9F">
      <w:pPr>
        <w:spacing w:line="276" w:lineRule="auto"/>
        <w:rPr>
          <w:i/>
          <w:szCs w:val="24"/>
        </w:rPr>
      </w:pPr>
      <w:r w:rsidRPr="0028149E">
        <w:rPr>
          <w:rFonts w:eastAsia="Times New Roman"/>
        </w:rPr>
        <w:t xml:space="preserve">Tabel 15. Tabelul </w:t>
      </w:r>
      <w:r w:rsidRPr="0028149E">
        <w:rPr>
          <w:rFonts w:eastAsia="Times New Roman"/>
          <w:szCs w:val="24"/>
        </w:rPr>
        <w:t>A. Date generale ale speciei</w:t>
      </w:r>
      <w:r w:rsidRPr="0028149E">
        <w:rPr>
          <w:i/>
          <w:szCs w:val="24"/>
        </w:rPr>
        <w:t xml:space="preserve"> </w:t>
      </w:r>
      <w:bookmarkStart w:id="67" w:name="_Hlk140598531"/>
      <w:r w:rsidRPr="0028149E">
        <w:rPr>
          <w:i/>
          <w:szCs w:val="24"/>
        </w:rPr>
        <w:t>Lycaena dispar</w:t>
      </w:r>
      <w:bookmarkEnd w:id="67"/>
    </w:p>
    <w:tbl>
      <w:tblPr>
        <w:tblW w:w="5000" w:type="pct"/>
        <w:jc w:val="center"/>
        <w:tblLook w:val="04A0" w:firstRow="1" w:lastRow="0" w:firstColumn="1" w:lastColumn="0" w:noHBand="0" w:noVBand="1"/>
      </w:tblPr>
      <w:tblGrid>
        <w:gridCol w:w="558"/>
        <w:gridCol w:w="2335"/>
        <w:gridCol w:w="6322"/>
      </w:tblGrid>
      <w:tr w:rsidR="001D7D9F" w:rsidRPr="0028149E" w14:paraId="2209F2CA" w14:textId="77777777" w:rsidTr="00A31D6F">
        <w:trPr>
          <w:trHeight w:val="30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453B0A33"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Nr</w:t>
            </w:r>
          </w:p>
        </w:tc>
        <w:tc>
          <w:tcPr>
            <w:tcW w:w="2347" w:type="dxa"/>
            <w:tcBorders>
              <w:top w:val="single" w:sz="4" w:space="0" w:color="auto"/>
              <w:left w:val="single" w:sz="4" w:space="0" w:color="auto"/>
              <w:bottom w:val="single" w:sz="4" w:space="0" w:color="auto"/>
              <w:right w:val="single" w:sz="4" w:space="0" w:color="auto"/>
            </w:tcBorders>
            <w:shd w:val="clear" w:color="auto" w:fill="auto"/>
            <w:vAlign w:val="center"/>
          </w:tcPr>
          <w:p w14:paraId="0503204C"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Informație/Atribut</w:t>
            </w:r>
          </w:p>
        </w:tc>
        <w:tc>
          <w:tcPr>
            <w:tcW w:w="6322" w:type="dxa"/>
            <w:tcBorders>
              <w:top w:val="single" w:sz="4" w:space="0" w:color="auto"/>
              <w:left w:val="nil"/>
              <w:bottom w:val="single" w:sz="4" w:space="0" w:color="auto"/>
              <w:right w:val="single" w:sz="4" w:space="0" w:color="auto"/>
            </w:tcBorders>
            <w:shd w:val="clear" w:color="auto" w:fill="auto"/>
            <w:noWrap/>
            <w:vAlign w:val="center"/>
          </w:tcPr>
          <w:p w14:paraId="63FAA7F3"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szCs w:val="24"/>
              </w:rPr>
              <w:t>Descriere</w:t>
            </w:r>
          </w:p>
        </w:tc>
      </w:tr>
      <w:tr w:rsidR="001D7D9F" w:rsidRPr="0028149E" w14:paraId="71349116" w14:textId="77777777" w:rsidTr="00A31D6F">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72B3FD3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1</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7E06B61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Cod Specie - EUNIS</w:t>
            </w:r>
          </w:p>
        </w:tc>
        <w:tc>
          <w:tcPr>
            <w:tcW w:w="6322" w:type="dxa"/>
            <w:tcBorders>
              <w:top w:val="single" w:sz="4" w:space="0" w:color="auto"/>
              <w:left w:val="nil"/>
              <w:bottom w:val="single" w:sz="4" w:space="0" w:color="auto"/>
              <w:right w:val="single" w:sz="4" w:space="0" w:color="auto"/>
            </w:tcBorders>
            <w:shd w:val="clear" w:color="auto" w:fill="auto"/>
            <w:noWrap/>
          </w:tcPr>
          <w:p w14:paraId="6283B14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223</w:t>
            </w:r>
          </w:p>
        </w:tc>
      </w:tr>
      <w:tr w:rsidR="001D7D9F" w:rsidRPr="0028149E" w14:paraId="193BA35A"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08AEDDD9"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2</w:t>
            </w:r>
          </w:p>
        </w:tc>
        <w:tc>
          <w:tcPr>
            <w:tcW w:w="2347" w:type="dxa"/>
            <w:tcBorders>
              <w:top w:val="nil"/>
              <w:left w:val="single" w:sz="4" w:space="0" w:color="auto"/>
              <w:bottom w:val="single" w:sz="4" w:space="0" w:color="auto"/>
              <w:right w:val="single" w:sz="4" w:space="0" w:color="auto"/>
            </w:tcBorders>
            <w:shd w:val="clear" w:color="auto" w:fill="auto"/>
          </w:tcPr>
          <w:p w14:paraId="3781943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Denumirea științifică </w:t>
            </w:r>
          </w:p>
        </w:tc>
        <w:tc>
          <w:tcPr>
            <w:tcW w:w="6322" w:type="dxa"/>
            <w:tcBorders>
              <w:top w:val="nil"/>
              <w:left w:val="nil"/>
              <w:bottom w:val="single" w:sz="4" w:space="0" w:color="auto"/>
              <w:right w:val="single" w:sz="4" w:space="0" w:color="auto"/>
            </w:tcBorders>
            <w:shd w:val="clear" w:color="auto" w:fill="auto"/>
            <w:noWrap/>
          </w:tcPr>
          <w:p w14:paraId="011EE4C9"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i/>
                <w:szCs w:val="24"/>
              </w:rPr>
              <w:t>Lycaena dispar</w:t>
            </w:r>
            <w:r w:rsidRPr="0028149E">
              <w:rPr>
                <w:rFonts w:asciiTheme="majorBidi" w:hAnsiTheme="majorBidi" w:cstheme="majorBidi"/>
                <w:szCs w:val="24"/>
              </w:rPr>
              <w:t xml:space="preserve"> </w:t>
            </w:r>
          </w:p>
        </w:tc>
      </w:tr>
      <w:tr w:rsidR="001D7D9F" w:rsidRPr="0028149E" w14:paraId="3A397E10"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1FF66D3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3</w:t>
            </w:r>
          </w:p>
        </w:tc>
        <w:tc>
          <w:tcPr>
            <w:tcW w:w="2347" w:type="dxa"/>
            <w:tcBorders>
              <w:top w:val="nil"/>
              <w:left w:val="single" w:sz="4" w:space="0" w:color="auto"/>
              <w:bottom w:val="single" w:sz="4" w:space="0" w:color="auto"/>
              <w:right w:val="single" w:sz="4" w:space="0" w:color="auto"/>
            </w:tcBorders>
            <w:shd w:val="clear" w:color="auto" w:fill="auto"/>
          </w:tcPr>
          <w:p w14:paraId="4BC9B5AF"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Denumirea populară</w:t>
            </w:r>
          </w:p>
        </w:tc>
        <w:tc>
          <w:tcPr>
            <w:tcW w:w="6322" w:type="dxa"/>
            <w:tcBorders>
              <w:top w:val="nil"/>
              <w:left w:val="nil"/>
              <w:bottom w:val="single" w:sz="4" w:space="0" w:color="auto"/>
              <w:right w:val="single" w:sz="4" w:space="0" w:color="auto"/>
            </w:tcBorders>
            <w:shd w:val="clear" w:color="auto" w:fill="auto"/>
            <w:noWrap/>
          </w:tcPr>
          <w:p w14:paraId="144BC7B7"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Fluturele de foc al măcrișului</w:t>
            </w:r>
          </w:p>
        </w:tc>
      </w:tr>
      <w:tr w:rsidR="001D7D9F" w:rsidRPr="0028149E" w14:paraId="2E93BAD0"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4AA609B3"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5</w:t>
            </w:r>
          </w:p>
        </w:tc>
        <w:tc>
          <w:tcPr>
            <w:tcW w:w="2347" w:type="dxa"/>
            <w:tcBorders>
              <w:top w:val="nil"/>
              <w:left w:val="single" w:sz="4" w:space="0" w:color="auto"/>
              <w:bottom w:val="single" w:sz="4" w:space="0" w:color="auto"/>
              <w:right w:val="single" w:sz="4" w:space="0" w:color="auto"/>
            </w:tcBorders>
            <w:shd w:val="clear" w:color="auto" w:fill="auto"/>
          </w:tcPr>
          <w:p w14:paraId="5ECEE25B"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 xml:space="preserve">Descrierea speciei </w:t>
            </w:r>
          </w:p>
        </w:tc>
        <w:tc>
          <w:tcPr>
            <w:tcW w:w="6322" w:type="dxa"/>
            <w:tcBorders>
              <w:top w:val="nil"/>
              <w:left w:val="nil"/>
              <w:bottom w:val="single" w:sz="4" w:space="0" w:color="auto"/>
              <w:right w:val="single" w:sz="4" w:space="0" w:color="auto"/>
            </w:tcBorders>
            <w:shd w:val="clear" w:color="auto" w:fill="auto"/>
            <w:noWrap/>
          </w:tcPr>
          <w:p w14:paraId="41CE9E17"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Specie de talie medie (anvergura de 33-42 mm), cu un pronunțat dimorfism sexual. La masculi, extradosul aripii este de culoare roșie-arămie strălucitoare, cu pete discale clare, alungite ș</w:t>
            </w:r>
            <w:r>
              <w:rPr>
                <w:rFonts w:asciiTheme="majorBidi" w:hAnsiTheme="majorBidi" w:cstheme="majorBidi"/>
                <w:szCs w:val="24"/>
                <w:lang w:eastAsia="ro-RO"/>
              </w:rPr>
              <w:t>i bordura marginală</w:t>
            </w:r>
            <w:r w:rsidRPr="0028149E">
              <w:rPr>
                <w:rFonts w:asciiTheme="majorBidi" w:hAnsiTheme="majorBidi" w:cstheme="majorBidi"/>
                <w:szCs w:val="24"/>
                <w:lang w:eastAsia="ro-RO"/>
              </w:rPr>
              <w:t xml:space="preserve"> de culoare neagră; intradosul aripii anterioare este de culoare portocalie, cu un șir aproape aliniat de puncte postdiscale și pete marginale mici de culoare neagră aflate înaintea bordurii marginale de culoare gri; intradosul aripii posterioare de culoare de culoare cenușie-albăstruie deschisă, mai intensă la baza aripii și mai difuză către marginea externă, cu o bandă submarginală lată de culoare roșie ce se întinde din unghiul anal până la nivelul nervurii v6, flancată de două șiruri de puncte de culoare neagră, o serie de pete postdiscale negre, mici, cu bordura albă </w:t>
            </w:r>
            <w:r w:rsidRPr="0028149E">
              <w:rPr>
                <w:rFonts w:asciiTheme="majorBidi" w:hAnsiTheme="majorBidi" w:cstheme="majorBidi"/>
                <w:szCs w:val="24"/>
                <w:lang w:eastAsia="ro-RO"/>
              </w:rPr>
              <w:lastRenderedPageBreak/>
              <w:t>și alte pete negre mici cu bordura albă dispuse în zona discală și prediscală după un model caracteristic. Femela este de talie relativ mai mare; extradosul aripii anterioare de culoare roșie, cu pata prediscală, pata discală și o serie de pete mediane de culoare neagră; bordura marginală de culoare neagră este mai extinsă ca la masculi; extradosul aripii posterioare de culoare neagră, cu o bandă submarginală lată și nervurile de culoare portocalie; intradosul aripilor anterioare și posterioare identic cu cel al masculilor. Exemplarele din a doua generație au o talie puțin mai redusă comparativ cu cele din prima generație.</w:t>
            </w:r>
          </w:p>
        </w:tc>
      </w:tr>
      <w:tr w:rsidR="001D7D9F" w:rsidRPr="0028149E" w14:paraId="1D1BA6F5"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74728AF6"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lastRenderedPageBreak/>
              <w:t>6</w:t>
            </w:r>
          </w:p>
        </w:tc>
        <w:tc>
          <w:tcPr>
            <w:tcW w:w="2347" w:type="dxa"/>
            <w:tcBorders>
              <w:top w:val="nil"/>
              <w:left w:val="single" w:sz="4" w:space="0" w:color="auto"/>
              <w:bottom w:val="single" w:sz="4" w:space="0" w:color="auto"/>
              <w:right w:val="single" w:sz="4" w:space="0" w:color="auto"/>
            </w:tcBorders>
            <w:shd w:val="clear" w:color="auto" w:fill="auto"/>
          </w:tcPr>
          <w:p w14:paraId="6949F18E"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Perioade critice</w:t>
            </w:r>
          </w:p>
        </w:tc>
        <w:tc>
          <w:tcPr>
            <w:tcW w:w="6322" w:type="dxa"/>
            <w:tcBorders>
              <w:top w:val="nil"/>
              <w:left w:val="nil"/>
              <w:bottom w:val="single" w:sz="4" w:space="0" w:color="auto"/>
              <w:right w:val="single" w:sz="4" w:space="0" w:color="auto"/>
            </w:tcBorders>
            <w:shd w:val="clear" w:color="auto" w:fill="auto"/>
            <w:noWrap/>
          </w:tcPr>
          <w:p w14:paraId="54C4CDE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Mai-septembrie</w:t>
            </w:r>
          </w:p>
        </w:tc>
      </w:tr>
      <w:tr w:rsidR="001D7D9F" w:rsidRPr="0028149E" w14:paraId="296FC1A2" w14:textId="77777777" w:rsidTr="00A31D6F">
        <w:trPr>
          <w:trHeight w:val="300"/>
          <w:jc w:val="center"/>
        </w:trPr>
        <w:tc>
          <w:tcPr>
            <w:tcW w:w="562" w:type="dxa"/>
            <w:tcBorders>
              <w:top w:val="nil"/>
              <w:left w:val="single" w:sz="4" w:space="0" w:color="auto"/>
              <w:bottom w:val="single" w:sz="4" w:space="0" w:color="auto"/>
              <w:right w:val="single" w:sz="4" w:space="0" w:color="auto"/>
            </w:tcBorders>
          </w:tcPr>
          <w:p w14:paraId="48E0B389"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7</w:t>
            </w:r>
          </w:p>
        </w:tc>
        <w:tc>
          <w:tcPr>
            <w:tcW w:w="2347" w:type="dxa"/>
            <w:tcBorders>
              <w:top w:val="nil"/>
              <w:left w:val="single" w:sz="4" w:space="0" w:color="auto"/>
              <w:bottom w:val="single" w:sz="4" w:space="0" w:color="auto"/>
              <w:right w:val="single" w:sz="4" w:space="0" w:color="auto"/>
            </w:tcBorders>
            <w:shd w:val="clear" w:color="auto" w:fill="auto"/>
          </w:tcPr>
          <w:p w14:paraId="6F5460E3"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Cerințe de habitat</w:t>
            </w:r>
          </w:p>
        </w:tc>
        <w:tc>
          <w:tcPr>
            <w:tcW w:w="6322" w:type="dxa"/>
            <w:tcBorders>
              <w:top w:val="nil"/>
              <w:left w:val="nil"/>
              <w:bottom w:val="single" w:sz="4" w:space="0" w:color="auto"/>
              <w:right w:val="single" w:sz="4" w:space="0" w:color="auto"/>
            </w:tcBorders>
            <w:shd w:val="clear" w:color="auto" w:fill="auto"/>
            <w:noWrap/>
          </w:tcPr>
          <w:p w14:paraId="1315E7AB" w14:textId="77777777" w:rsidR="001D7D9F" w:rsidRPr="0028149E" w:rsidRDefault="001D7D9F" w:rsidP="00A31D6F">
            <w:pPr>
              <w:widowControl w:val="0"/>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Specia apare în habitate umede, chiar și în zone puternic antropizate, pentru că larvele trăiesc pe specii de măcriș (</w:t>
            </w:r>
            <w:r w:rsidRPr="0028149E">
              <w:rPr>
                <w:rFonts w:asciiTheme="majorBidi" w:hAnsiTheme="majorBidi" w:cstheme="majorBidi"/>
                <w:i/>
                <w:iCs/>
                <w:szCs w:val="24"/>
                <w:lang w:eastAsia="ro-RO"/>
              </w:rPr>
              <w:t>Rumex sp.: R. hydrolapathum, R. aquaticus</w:t>
            </w:r>
            <w:r w:rsidRPr="0028149E">
              <w:rPr>
                <w:rFonts w:asciiTheme="majorBidi" w:hAnsiTheme="majorBidi" w:cstheme="majorBidi"/>
                <w:szCs w:val="24"/>
                <w:lang w:eastAsia="ro-RO"/>
              </w:rPr>
              <w:t>), specifice acestui habitat. Teoretic pot apărea multe populații, în special de-a lungul cursurilor de apă. Tipurile de habitate caracteristice sunt: fânețe umede-mlăștinoase, mlaștini, zone inundabile, maluri de râuri și lacuri.</w:t>
            </w:r>
          </w:p>
          <w:p w14:paraId="4A6540B2"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lang w:eastAsia="ro-RO"/>
              </w:rPr>
              <w:t xml:space="preserve">În majoritatea locurilor în care se întâlnește, </w:t>
            </w:r>
            <w:r w:rsidRPr="0028149E">
              <w:rPr>
                <w:rFonts w:asciiTheme="majorBidi" w:hAnsiTheme="majorBidi" w:cstheme="majorBidi"/>
                <w:i/>
                <w:iCs/>
                <w:szCs w:val="24"/>
                <w:lang w:eastAsia="ro-RO"/>
              </w:rPr>
              <w:t>Lycaena dispar</w:t>
            </w:r>
            <w:r w:rsidRPr="0028149E">
              <w:rPr>
                <w:rFonts w:asciiTheme="majorBidi" w:hAnsiTheme="majorBidi" w:cstheme="majorBidi"/>
                <w:szCs w:val="24"/>
                <w:lang w:eastAsia="ro-RO"/>
              </w:rPr>
              <w:t xml:space="preserve"> are două perioade de zbor: din mai până în iunie și din august până la începutul lunii septembrie. Adulții sunt zburători foarte activi, cu o capacitate mare de dispersie și de aceea pot fi găsiți la distanțe foarte mari de habitatele de origine (în medie 5 km). Femela depune ouăle izolat sau în grupe mici pe fața superioară a frunzelor plantei gazdă. Ouăle eclozează după aproximativ 10 zile de la ovipoziție. Larvele se hrănesc pe frunzele plantelor din genul </w:t>
            </w:r>
            <w:r w:rsidRPr="0028149E">
              <w:rPr>
                <w:rFonts w:asciiTheme="majorBidi" w:hAnsiTheme="majorBidi" w:cstheme="majorBidi"/>
                <w:i/>
                <w:iCs/>
                <w:szCs w:val="24"/>
                <w:lang w:eastAsia="ro-RO"/>
              </w:rPr>
              <w:t>Rumex</w:t>
            </w:r>
            <w:r w:rsidRPr="0028149E">
              <w:rPr>
                <w:rFonts w:asciiTheme="majorBidi" w:hAnsiTheme="majorBidi" w:cstheme="majorBidi"/>
                <w:szCs w:val="24"/>
                <w:lang w:eastAsia="ro-RO"/>
              </w:rPr>
              <w:t xml:space="preserve"> care nu conțin sau au un conținut redus de acid oxalic. Larvele hibernează începând cu prima decadă a lunii septembrie și până în luna aprilie a anului următor între frunzele ofilite de la baza plantelor gazdă. După ieșirea din hibernare, larvele continuă să se hrănească până în momentul impupării (mai-iunie).</w:t>
            </w:r>
          </w:p>
        </w:tc>
      </w:tr>
      <w:tr w:rsidR="001D7D9F" w:rsidRPr="0028149E" w14:paraId="673C9607" w14:textId="77777777" w:rsidTr="00A31D6F">
        <w:trPr>
          <w:trHeight w:val="377"/>
          <w:jc w:val="center"/>
        </w:trPr>
        <w:tc>
          <w:tcPr>
            <w:tcW w:w="562" w:type="dxa"/>
            <w:tcBorders>
              <w:top w:val="single" w:sz="4" w:space="0" w:color="auto"/>
              <w:left w:val="single" w:sz="4" w:space="0" w:color="auto"/>
              <w:bottom w:val="single" w:sz="4" w:space="0" w:color="auto"/>
              <w:right w:val="single" w:sz="4" w:space="0" w:color="auto"/>
            </w:tcBorders>
          </w:tcPr>
          <w:p w14:paraId="3F643CF1"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8</w:t>
            </w:r>
          </w:p>
        </w:tc>
        <w:tc>
          <w:tcPr>
            <w:tcW w:w="2347" w:type="dxa"/>
            <w:tcBorders>
              <w:top w:val="single" w:sz="4" w:space="0" w:color="auto"/>
              <w:left w:val="single" w:sz="4" w:space="0" w:color="auto"/>
              <w:bottom w:val="single" w:sz="4" w:space="0" w:color="auto"/>
              <w:right w:val="single" w:sz="4" w:space="0" w:color="auto"/>
            </w:tcBorders>
            <w:shd w:val="clear" w:color="auto" w:fill="auto"/>
          </w:tcPr>
          <w:p w14:paraId="0382C245" w14:textId="77777777" w:rsidR="001D7D9F" w:rsidRPr="0028149E" w:rsidRDefault="001D7D9F" w:rsidP="00A31D6F">
            <w:pPr>
              <w:widowControl w:val="0"/>
              <w:spacing w:line="276" w:lineRule="auto"/>
              <w:rPr>
                <w:rFonts w:asciiTheme="majorBidi" w:hAnsiTheme="majorBidi" w:cstheme="majorBidi"/>
                <w:szCs w:val="24"/>
              </w:rPr>
            </w:pPr>
            <w:r w:rsidRPr="0028149E">
              <w:rPr>
                <w:rFonts w:asciiTheme="majorBidi" w:hAnsiTheme="majorBidi" w:cstheme="majorBidi"/>
                <w:szCs w:val="24"/>
              </w:rPr>
              <w:t>Fotografii</w:t>
            </w:r>
          </w:p>
        </w:tc>
        <w:tc>
          <w:tcPr>
            <w:tcW w:w="6322" w:type="dxa"/>
            <w:tcBorders>
              <w:top w:val="single" w:sz="4" w:space="0" w:color="auto"/>
              <w:left w:val="nil"/>
              <w:bottom w:val="single" w:sz="4" w:space="0" w:color="auto"/>
              <w:right w:val="single" w:sz="4" w:space="0" w:color="auto"/>
            </w:tcBorders>
            <w:shd w:val="clear" w:color="auto" w:fill="auto"/>
          </w:tcPr>
          <w:p w14:paraId="4A6386F1" w14:textId="77777777" w:rsidR="001D7D9F" w:rsidRPr="0028149E" w:rsidRDefault="001D7D9F" w:rsidP="00A31D6F">
            <w:pPr>
              <w:widowControl w:val="0"/>
              <w:spacing w:line="276" w:lineRule="auto"/>
              <w:rPr>
                <w:rFonts w:asciiTheme="majorBidi" w:hAnsiTheme="majorBidi" w:cstheme="majorBidi"/>
                <w:iCs/>
                <w:szCs w:val="24"/>
              </w:rPr>
            </w:pPr>
            <w:r w:rsidRPr="0028149E">
              <w:rPr>
                <w:rFonts w:eastAsia="Times New Roman"/>
              </w:rPr>
              <w:t>A se vedea Anexa A.2.6.</w:t>
            </w:r>
          </w:p>
        </w:tc>
      </w:tr>
    </w:tbl>
    <w:p w14:paraId="1A547984" w14:textId="77777777" w:rsidR="001D7D9F" w:rsidRPr="0028149E" w:rsidRDefault="001D7D9F" w:rsidP="001D7D9F">
      <w:pPr>
        <w:shd w:val="clear" w:color="auto" w:fill="FFFFFF"/>
        <w:spacing w:line="276" w:lineRule="auto"/>
        <w:rPr>
          <w:rFonts w:eastAsia="Times New Roman"/>
          <w:szCs w:val="24"/>
          <w:lang w:eastAsia="ro-RO"/>
        </w:rPr>
      </w:pPr>
    </w:p>
    <w:p w14:paraId="35C670CE" w14:textId="77777777" w:rsidR="001D7D9F" w:rsidRPr="0028149E" w:rsidRDefault="001D7D9F" w:rsidP="001D7D9F">
      <w:pPr>
        <w:shd w:val="clear" w:color="auto" w:fill="FFFFFF"/>
        <w:spacing w:line="276" w:lineRule="auto"/>
        <w:rPr>
          <w:rFonts w:eastAsia="Times New Roman"/>
          <w:szCs w:val="24"/>
          <w:lang w:eastAsia="ro-RO"/>
        </w:rPr>
      </w:pPr>
      <w:r w:rsidRPr="0028149E">
        <w:rPr>
          <w:rFonts w:eastAsia="Times New Roman"/>
        </w:rPr>
        <w:t xml:space="preserve">Tabel 16. Tabelul </w:t>
      </w:r>
      <w:r w:rsidRPr="0028149E">
        <w:rPr>
          <w:rFonts w:eastAsia="Times New Roman"/>
          <w:szCs w:val="24"/>
          <w:lang w:eastAsia="ro-RO"/>
        </w:rPr>
        <w:t xml:space="preserve">B. Date specifice speciei la nivelul ariei naturale protejate - </w:t>
      </w:r>
      <w:r w:rsidRPr="0028149E">
        <w:rPr>
          <w:i/>
          <w:szCs w:val="24"/>
        </w:rPr>
        <w:t>Lycaena dispar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347"/>
        <w:gridCol w:w="6322"/>
      </w:tblGrid>
      <w:tr w:rsidR="001D7D9F" w:rsidRPr="0028149E" w14:paraId="14768F5A" w14:textId="77777777" w:rsidTr="00A31D6F">
        <w:trPr>
          <w:trHeight w:val="170"/>
          <w:tblHeader/>
          <w:jc w:val="center"/>
        </w:trPr>
        <w:tc>
          <w:tcPr>
            <w:tcW w:w="546" w:type="dxa"/>
            <w:shd w:val="clear" w:color="auto" w:fill="auto"/>
          </w:tcPr>
          <w:p w14:paraId="18E25CFD"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Nr</w:t>
            </w:r>
          </w:p>
        </w:tc>
        <w:tc>
          <w:tcPr>
            <w:tcW w:w="2347" w:type="dxa"/>
            <w:shd w:val="clear" w:color="auto" w:fill="auto"/>
          </w:tcPr>
          <w:p w14:paraId="3F161AB2"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Informație/Atribut</w:t>
            </w:r>
          </w:p>
        </w:tc>
        <w:tc>
          <w:tcPr>
            <w:tcW w:w="6322" w:type="dxa"/>
            <w:shd w:val="clear" w:color="auto" w:fill="auto"/>
          </w:tcPr>
          <w:p w14:paraId="4E0AEEC3" w14:textId="77777777" w:rsidR="001D7D9F" w:rsidRPr="0028149E" w:rsidRDefault="001D7D9F" w:rsidP="00A31D6F">
            <w:pPr>
              <w:spacing w:line="276" w:lineRule="auto"/>
              <w:jc w:val="center"/>
              <w:rPr>
                <w:rFonts w:asciiTheme="majorBidi" w:hAnsiTheme="majorBidi" w:cstheme="majorBidi"/>
                <w:b/>
                <w:szCs w:val="24"/>
              </w:rPr>
            </w:pPr>
            <w:r w:rsidRPr="0028149E">
              <w:rPr>
                <w:rFonts w:asciiTheme="majorBidi" w:hAnsiTheme="majorBidi" w:cstheme="majorBidi"/>
                <w:b/>
                <w:szCs w:val="24"/>
              </w:rPr>
              <w:t>Descriere</w:t>
            </w:r>
          </w:p>
        </w:tc>
      </w:tr>
      <w:tr w:rsidR="001D7D9F" w:rsidRPr="0028149E" w14:paraId="10C2C699" w14:textId="77777777" w:rsidTr="00A31D6F">
        <w:trPr>
          <w:jc w:val="center"/>
        </w:trPr>
        <w:tc>
          <w:tcPr>
            <w:tcW w:w="546" w:type="dxa"/>
            <w:shd w:val="clear" w:color="auto" w:fill="auto"/>
          </w:tcPr>
          <w:p w14:paraId="23662160"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201B23C3"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w:t>
            </w:r>
          </w:p>
        </w:tc>
        <w:tc>
          <w:tcPr>
            <w:tcW w:w="6322" w:type="dxa"/>
            <w:shd w:val="clear" w:color="auto" w:fill="auto"/>
          </w:tcPr>
          <w:p w14:paraId="4C37B90B"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i/>
                <w:szCs w:val="24"/>
              </w:rPr>
              <w:t>Lycaena dispar</w:t>
            </w:r>
            <w:r w:rsidRPr="0028149E">
              <w:rPr>
                <w:rFonts w:asciiTheme="majorBidi" w:hAnsiTheme="majorBidi" w:cstheme="majorBidi"/>
                <w:szCs w:val="24"/>
              </w:rPr>
              <w:t xml:space="preserve"> Haworth, 1803</w:t>
            </w:r>
          </w:p>
        </w:tc>
      </w:tr>
      <w:tr w:rsidR="001D7D9F" w:rsidRPr="0028149E" w14:paraId="5EB36DEF" w14:textId="77777777" w:rsidTr="00A31D6F">
        <w:trPr>
          <w:jc w:val="center"/>
        </w:trPr>
        <w:tc>
          <w:tcPr>
            <w:tcW w:w="546" w:type="dxa"/>
            <w:shd w:val="clear" w:color="auto" w:fill="auto"/>
          </w:tcPr>
          <w:p w14:paraId="1B4988C4"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6F108EFB"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Informații specifice speciei</w:t>
            </w:r>
          </w:p>
        </w:tc>
        <w:tc>
          <w:tcPr>
            <w:tcW w:w="6322" w:type="dxa"/>
            <w:shd w:val="clear" w:color="auto" w:fill="auto"/>
          </w:tcPr>
          <w:p w14:paraId="694A33D5"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 nu a fost identificată în arealul vizat de proiect</w:t>
            </w:r>
          </w:p>
        </w:tc>
      </w:tr>
      <w:tr w:rsidR="001D7D9F" w:rsidRPr="0028149E" w14:paraId="1E1AA478" w14:textId="77777777" w:rsidTr="00A31D6F">
        <w:trPr>
          <w:jc w:val="center"/>
        </w:trPr>
        <w:tc>
          <w:tcPr>
            <w:tcW w:w="546" w:type="dxa"/>
            <w:shd w:val="clear" w:color="auto" w:fill="auto"/>
          </w:tcPr>
          <w:p w14:paraId="248D57D2"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5D6EDFA4"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[temporal]</w:t>
            </w:r>
          </w:p>
        </w:tc>
        <w:tc>
          <w:tcPr>
            <w:tcW w:w="6322" w:type="dxa"/>
            <w:shd w:val="clear" w:color="auto" w:fill="auto"/>
          </w:tcPr>
          <w:p w14:paraId="018673F1"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7F1DB2AF" w14:textId="77777777" w:rsidTr="00A31D6F">
        <w:trPr>
          <w:jc w:val="center"/>
        </w:trPr>
        <w:tc>
          <w:tcPr>
            <w:tcW w:w="546" w:type="dxa"/>
            <w:shd w:val="clear" w:color="auto" w:fill="auto"/>
          </w:tcPr>
          <w:p w14:paraId="7F2440BF"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2CD4CAB9"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Statutul de prezență </w:t>
            </w:r>
            <w:r w:rsidRPr="0028149E">
              <w:rPr>
                <w:rFonts w:asciiTheme="majorBidi" w:hAnsiTheme="majorBidi" w:cstheme="majorBidi"/>
                <w:szCs w:val="24"/>
              </w:rPr>
              <w:lastRenderedPageBreak/>
              <w:t>[spațial]</w:t>
            </w:r>
          </w:p>
        </w:tc>
        <w:tc>
          <w:tcPr>
            <w:tcW w:w="6322" w:type="dxa"/>
            <w:shd w:val="clear" w:color="auto" w:fill="auto"/>
          </w:tcPr>
          <w:p w14:paraId="7A71E9A7"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lastRenderedPageBreak/>
              <w:t>Absentă</w:t>
            </w:r>
          </w:p>
        </w:tc>
      </w:tr>
      <w:tr w:rsidR="001D7D9F" w:rsidRPr="0028149E" w14:paraId="7B1FF1A1" w14:textId="77777777" w:rsidTr="00A31D6F">
        <w:trPr>
          <w:jc w:val="center"/>
        </w:trPr>
        <w:tc>
          <w:tcPr>
            <w:tcW w:w="546" w:type="dxa"/>
            <w:shd w:val="clear" w:color="auto" w:fill="auto"/>
          </w:tcPr>
          <w:p w14:paraId="315CF011"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557285D4"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Statutul de prezență [management]</w:t>
            </w:r>
          </w:p>
        </w:tc>
        <w:tc>
          <w:tcPr>
            <w:tcW w:w="6322" w:type="dxa"/>
            <w:shd w:val="clear" w:color="auto" w:fill="auto"/>
          </w:tcPr>
          <w:p w14:paraId="25850510"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Nativă</w:t>
            </w:r>
          </w:p>
        </w:tc>
      </w:tr>
      <w:tr w:rsidR="001D7D9F" w:rsidRPr="0028149E" w14:paraId="6478CD46" w14:textId="77777777" w:rsidTr="00A31D6F">
        <w:trPr>
          <w:jc w:val="center"/>
        </w:trPr>
        <w:tc>
          <w:tcPr>
            <w:tcW w:w="546" w:type="dxa"/>
            <w:shd w:val="clear" w:color="auto" w:fill="auto"/>
          </w:tcPr>
          <w:p w14:paraId="13859DE2"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0806AC44"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Abundență </w:t>
            </w:r>
          </w:p>
        </w:tc>
        <w:tc>
          <w:tcPr>
            <w:tcW w:w="6322" w:type="dxa"/>
            <w:shd w:val="clear" w:color="auto" w:fill="auto"/>
          </w:tcPr>
          <w:p w14:paraId="030B52E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Absentă</w:t>
            </w:r>
          </w:p>
        </w:tc>
      </w:tr>
      <w:tr w:rsidR="001D7D9F" w:rsidRPr="0028149E" w14:paraId="468681A9" w14:textId="77777777" w:rsidTr="00A31D6F">
        <w:trPr>
          <w:jc w:val="center"/>
        </w:trPr>
        <w:tc>
          <w:tcPr>
            <w:tcW w:w="546" w:type="dxa"/>
            <w:shd w:val="clear" w:color="auto" w:fill="auto"/>
          </w:tcPr>
          <w:p w14:paraId="0967D05A"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6EB0AF9C"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Perioada de colectare a datelor din teren</w:t>
            </w:r>
          </w:p>
        </w:tc>
        <w:tc>
          <w:tcPr>
            <w:tcW w:w="6322" w:type="dxa"/>
            <w:shd w:val="clear" w:color="auto" w:fill="auto"/>
          </w:tcPr>
          <w:p w14:paraId="0B4DE63E"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Iunie 2022 – Martie 2023 </w:t>
            </w:r>
          </w:p>
        </w:tc>
      </w:tr>
      <w:tr w:rsidR="001D7D9F" w:rsidRPr="0028149E" w14:paraId="43CC81C7" w14:textId="77777777" w:rsidTr="00A31D6F">
        <w:trPr>
          <w:jc w:val="center"/>
        </w:trPr>
        <w:tc>
          <w:tcPr>
            <w:tcW w:w="546" w:type="dxa"/>
            <w:shd w:val="clear" w:color="auto" w:fill="auto"/>
          </w:tcPr>
          <w:p w14:paraId="3128FF85"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0CDF63F7"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[interpretare]</w:t>
            </w:r>
          </w:p>
        </w:tc>
        <w:tc>
          <w:tcPr>
            <w:tcW w:w="6322" w:type="dxa"/>
            <w:shd w:val="clear" w:color="auto" w:fill="auto"/>
          </w:tcPr>
          <w:p w14:paraId="710ABB9E"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Specia nu este prezentă în sit, exemplare ale plantelor gazdă din genul</w:t>
            </w:r>
            <w:r w:rsidRPr="0028149E">
              <w:rPr>
                <w:rFonts w:asciiTheme="majorBidi" w:hAnsiTheme="majorBidi" w:cstheme="majorBidi"/>
                <w:i/>
                <w:iCs/>
                <w:szCs w:val="24"/>
              </w:rPr>
              <w:t xml:space="preserve"> Rumex</w:t>
            </w:r>
            <w:r w:rsidRPr="0028149E">
              <w:rPr>
                <w:rFonts w:asciiTheme="majorBidi" w:hAnsiTheme="majorBidi" w:cstheme="majorBidi"/>
                <w:szCs w:val="24"/>
              </w:rPr>
              <w:t xml:space="preserve"> fiind prezente în zona centrală a sitului, în lungul drumului de acces spre cabană, precum și la limita sudică a sitului, în lungul drumului național.</w:t>
            </w:r>
          </w:p>
        </w:tc>
      </w:tr>
      <w:tr w:rsidR="001D7D9F" w:rsidRPr="0028149E" w14:paraId="5C014086" w14:textId="77777777" w:rsidTr="00A31D6F">
        <w:trPr>
          <w:jc w:val="center"/>
        </w:trPr>
        <w:tc>
          <w:tcPr>
            <w:tcW w:w="546" w:type="dxa"/>
            <w:shd w:val="clear" w:color="auto" w:fill="auto"/>
          </w:tcPr>
          <w:p w14:paraId="179B7FFE"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4389FECD"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speciei [harta distribuției]</w:t>
            </w:r>
          </w:p>
        </w:tc>
        <w:tc>
          <w:tcPr>
            <w:tcW w:w="6322" w:type="dxa"/>
            <w:shd w:val="clear" w:color="auto" w:fill="auto"/>
          </w:tcPr>
          <w:p w14:paraId="2000DBE9"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Distribuția potențială a speciei este prezentată în Anexa A.3.12</w:t>
            </w:r>
          </w:p>
        </w:tc>
      </w:tr>
      <w:tr w:rsidR="001D7D9F" w:rsidRPr="0028149E" w14:paraId="068B8295" w14:textId="77777777" w:rsidTr="00A31D6F">
        <w:trPr>
          <w:jc w:val="center"/>
        </w:trPr>
        <w:tc>
          <w:tcPr>
            <w:tcW w:w="546" w:type="dxa"/>
            <w:shd w:val="clear" w:color="auto" w:fill="auto"/>
          </w:tcPr>
          <w:p w14:paraId="37154E70" w14:textId="77777777" w:rsidR="001D7D9F" w:rsidRPr="0028149E" w:rsidRDefault="001D7D9F" w:rsidP="00A31D6F">
            <w:pPr>
              <w:numPr>
                <w:ilvl w:val="0"/>
                <w:numId w:val="14"/>
              </w:numPr>
              <w:spacing w:line="276" w:lineRule="auto"/>
              <w:ind w:left="360"/>
              <w:rPr>
                <w:rFonts w:asciiTheme="majorBidi" w:hAnsiTheme="majorBidi" w:cstheme="majorBidi"/>
                <w:szCs w:val="24"/>
              </w:rPr>
            </w:pPr>
          </w:p>
        </w:tc>
        <w:tc>
          <w:tcPr>
            <w:tcW w:w="2347" w:type="dxa"/>
            <w:shd w:val="clear" w:color="auto" w:fill="auto"/>
          </w:tcPr>
          <w:p w14:paraId="476EFEE5"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Alte informații privind sursele de informații</w:t>
            </w:r>
          </w:p>
        </w:tc>
        <w:tc>
          <w:tcPr>
            <w:tcW w:w="6322" w:type="dxa"/>
            <w:shd w:val="clear" w:color="auto" w:fill="auto"/>
          </w:tcPr>
          <w:p w14:paraId="083579BA"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w:t>
            </w:r>
          </w:p>
        </w:tc>
      </w:tr>
    </w:tbl>
    <w:p w14:paraId="311D2F79" w14:textId="77777777" w:rsidR="001D7D9F" w:rsidRPr="0028149E" w:rsidRDefault="001D7D9F" w:rsidP="001D7D9F">
      <w:pPr>
        <w:spacing w:line="276" w:lineRule="auto"/>
      </w:pPr>
    </w:p>
    <w:p w14:paraId="47B30847" w14:textId="77777777" w:rsidR="001D7D9F" w:rsidRPr="0028149E" w:rsidRDefault="001D7D9F" w:rsidP="001D7D9F">
      <w:pPr>
        <w:pStyle w:val="Titlu3"/>
        <w:spacing w:before="120" w:line="276" w:lineRule="auto"/>
        <w:rPr>
          <w:b w:val="0"/>
          <w:bCs w:val="0"/>
        </w:rPr>
      </w:pPr>
      <w:bookmarkStart w:id="68" w:name="_Toc156640917"/>
      <w:r w:rsidRPr="0028149E">
        <w:t>3.3.3 Herpetofaună</w:t>
      </w:r>
      <w:bookmarkEnd w:id="68"/>
    </w:p>
    <w:p w14:paraId="3A516509" w14:textId="77777777" w:rsidR="001D7D9F" w:rsidRPr="0028149E" w:rsidRDefault="001D7D9F" w:rsidP="001D7D9F">
      <w:pPr>
        <w:spacing w:line="276" w:lineRule="auto"/>
        <w:rPr>
          <w:szCs w:val="24"/>
        </w:rPr>
      </w:pPr>
    </w:p>
    <w:p w14:paraId="5F9DCA8E" w14:textId="77777777" w:rsidR="001D7D9F" w:rsidRPr="001B6936" w:rsidRDefault="001D7D9F" w:rsidP="001B6936">
      <w:pPr>
        <w:pStyle w:val="Titlu3"/>
        <w:spacing w:before="0"/>
        <w:rPr>
          <w:i/>
          <w:iCs/>
          <w:szCs w:val="24"/>
        </w:rPr>
      </w:pPr>
      <w:bookmarkStart w:id="69" w:name="_Toc156640918"/>
      <w:r w:rsidRPr="0028149E">
        <w:rPr>
          <w:i/>
          <w:iCs/>
          <w:szCs w:val="24"/>
        </w:rPr>
        <w:t>Bombina variegata</w:t>
      </w:r>
      <w:bookmarkEnd w:id="69"/>
    </w:p>
    <w:p w14:paraId="4370A3F2" w14:textId="77777777" w:rsidR="001D7D9F" w:rsidRPr="0028149E" w:rsidRDefault="001D7D9F" w:rsidP="001D7D9F">
      <w:pPr>
        <w:shd w:val="clear" w:color="auto" w:fill="FFFFFF"/>
        <w:spacing w:line="276" w:lineRule="auto"/>
        <w:rPr>
          <w:rFonts w:eastAsia="Times New Roman"/>
          <w:szCs w:val="24"/>
          <w:lang w:eastAsia="ro-RO"/>
        </w:rPr>
      </w:pPr>
      <w:r w:rsidRPr="0028149E">
        <w:rPr>
          <w:rFonts w:eastAsia="Times New Roman"/>
        </w:rPr>
        <w:t xml:space="preserve">Tabel 17. Tabelul </w:t>
      </w:r>
      <w:r w:rsidRPr="0028149E">
        <w:rPr>
          <w:rFonts w:eastAsia="Times New Roman"/>
          <w:szCs w:val="24"/>
        </w:rPr>
        <w:t xml:space="preserve">A. Date generale ale speciei </w:t>
      </w:r>
      <w:bookmarkStart w:id="70" w:name="_Hlk140598608"/>
      <w:r w:rsidRPr="0028149E">
        <w:rPr>
          <w:rFonts w:eastAsia="Times New Roman"/>
          <w:i/>
          <w:iCs/>
          <w:szCs w:val="24"/>
        </w:rPr>
        <w:t>Bombina variegata</w:t>
      </w:r>
      <w:bookmarkEnd w:id="70"/>
    </w:p>
    <w:tbl>
      <w:tblPr>
        <w:tblStyle w:val="Style56"/>
        <w:tblW w:w="5000" w:type="pct"/>
        <w:jc w:val="center"/>
        <w:tblLayout w:type="fixed"/>
        <w:tblLook w:val="04A0" w:firstRow="1" w:lastRow="0" w:firstColumn="1" w:lastColumn="0" w:noHBand="0" w:noVBand="1"/>
      </w:tblPr>
      <w:tblGrid>
        <w:gridCol w:w="573"/>
        <w:gridCol w:w="2344"/>
        <w:gridCol w:w="6312"/>
      </w:tblGrid>
      <w:tr w:rsidR="001D7D9F" w:rsidRPr="0028149E" w14:paraId="0CDD93FC" w14:textId="77777777" w:rsidTr="00A31D6F">
        <w:trPr>
          <w:trHeight w:val="302"/>
          <w:tblHeader/>
          <w:jc w:val="center"/>
        </w:trPr>
        <w:tc>
          <w:tcPr>
            <w:tcW w:w="5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E4624"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Nr</w:t>
            </w:r>
          </w:p>
        </w:tc>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5BB00"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Informație/Atribut</w:t>
            </w:r>
          </w:p>
        </w:tc>
        <w:tc>
          <w:tcPr>
            <w:tcW w:w="6322" w:type="dxa"/>
            <w:tcBorders>
              <w:top w:val="single" w:sz="4" w:space="0" w:color="000000"/>
              <w:left w:val="nil"/>
              <w:bottom w:val="single" w:sz="4" w:space="0" w:color="000000"/>
              <w:right w:val="single" w:sz="4" w:space="0" w:color="000000"/>
            </w:tcBorders>
            <w:shd w:val="clear" w:color="auto" w:fill="auto"/>
            <w:vAlign w:val="center"/>
          </w:tcPr>
          <w:p w14:paraId="1443ECBC"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Descriere</w:t>
            </w:r>
          </w:p>
        </w:tc>
      </w:tr>
      <w:tr w:rsidR="001D7D9F" w:rsidRPr="0028149E" w14:paraId="0555A6FA" w14:textId="77777777" w:rsidTr="00A31D6F">
        <w:trPr>
          <w:trHeight w:val="300"/>
          <w:jc w:val="center"/>
        </w:trPr>
        <w:tc>
          <w:tcPr>
            <w:tcW w:w="574" w:type="dxa"/>
            <w:tcBorders>
              <w:top w:val="single" w:sz="4" w:space="0" w:color="000000"/>
              <w:left w:val="single" w:sz="4" w:space="0" w:color="000000"/>
              <w:bottom w:val="single" w:sz="4" w:space="0" w:color="000000"/>
              <w:right w:val="single" w:sz="4" w:space="0" w:color="000000"/>
            </w:tcBorders>
          </w:tcPr>
          <w:p w14:paraId="2B82DA0E"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1</w:t>
            </w:r>
          </w:p>
        </w:tc>
        <w:tc>
          <w:tcPr>
            <w:tcW w:w="2347" w:type="dxa"/>
            <w:tcBorders>
              <w:top w:val="single" w:sz="4" w:space="0" w:color="000000"/>
              <w:left w:val="single" w:sz="4" w:space="0" w:color="000000"/>
              <w:bottom w:val="single" w:sz="4" w:space="0" w:color="000000"/>
              <w:right w:val="single" w:sz="4" w:space="0" w:color="000000"/>
            </w:tcBorders>
            <w:shd w:val="clear" w:color="auto" w:fill="auto"/>
          </w:tcPr>
          <w:p w14:paraId="55F404B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Cod Specie - EUNIS</w:t>
            </w:r>
          </w:p>
        </w:tc>
        <w:tc>
          <w:tcPr>
            <w:tcW w:w="6322" w:type="dxa"/>
            <w:tcBorders>
              <w:top w:val="single" w:sz="4" w:space="0" w:color="000000"/>
              <w:left w:val="nil"/>
              <w:bottom w:val="single" w:sz="4" w:space="0" w:color="000000"/>
              <w:right w:val="single" w:sz="4" w:space="0" w:color="000000"/>
            </w:tcBorders>
            <w:shd w:val="clear" w:color="auto" w:fill="auto"/>
          </w:tcPr>
          <w:p w14:paraId="0D656162" w14:textId="77777777" w:rsidR="001D7D9F" w:rsidRPr="0028149E" w:rsidRDefault="001D7D9F" w:rsidP="00A31D6F">
            <w:pPr>
              <w:spacing w:line="276" w:lineRule="auto"/>
              <w:rPr>
                <w:rFonts w:eastAsia="Times New Roman"/>
                <w:szCs w:val="24"/>
              </w:rPr>
            </w:pPr>
            <w:r w:rsidRPr="0028149E">
              <w:rPr>
                <w:rFonts w:eastAsia="Times New Roman"/>
                <w:szCs w:val="24"/>
              </w:rPr>
              <w:t>638</w:t>
            </w:r>
          </w:p>
        </w:tc>
      </w:tr>
      <w:tr w:rsidR="001D7D9F" w:rsidRPr="0028149E" w14:paraId="3CF170F9" w14:textId="77777777" w:rsidTr="00A31D6F">
        <w:trPr>
          <w:trHeight w:val="445"/>
          <w:jc w:val="center"/>
        </w:trPr>
        <w:tc>
          <w:tcPr>
            <w:tcW w:w="574" w:type="dxa"/>
            <w:tcBorders>
              <w:top w:val="nil"/>
              <w:left w:val="single" w:sz="4" w:space="0" w:color="000000"/>
              <w:bottom w:val="single" w:sz="4" w:space="0" w:color="000000"/>
              <w:right w:val="single" w:sz="4" w:space="0" w:color="000000"/>
            </w:tcBorders>
          </w:tcPr>
          <w:p w14:paraId="41F3650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2</w:t>
            </w:r>
          </w:p>
        </w:tc>
        <w:tc>
          <w:tcPr>
            <w:tcW w:w="2347" w:type="dxa"/>
            <w:tcBorders>
              <w:top w:val="nil"/>
              <w:left w:val="single" w:sz="4" w:space="0" w:color="000000"/>
              <w:bottom w:val="single" w:sz="4" w:space="0" w:color="000000"/>
              <w:right w:val="single" w:sz="4" w:space="0" w:color="000000"/>
            </w:tcBorders>
            <w:shd w:val="clear" w:color="auto" w:fill="auto"/>
          </w:tcPr>
          <w:p w14:paraId="31780E85"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Denumirea științifică </w:t>
            </w:r>
          </w:p>
        </w:tc>
        <w:tc>
          <w:tcPr>
            <w:tcW w:w="6322" w:type="dxa"/>
            <w:tcBorders>
              <w:top w:val="nil"/>
              <w:left w:val="nil"/>
              <w:bottom w:val="single" w:sz="4" w:space="0" w:color="000000"/>
              <w:right w:val="single" w:sz="4" w:space="0" w:color="000000"/>
            </w:tcBorders>
            <w:shd w:val="clear" w:color="auto" w:fill="auto"/>
          </w:tcPr>
          <w:p w14:paraId="65D1CEA5" w14:textId="77777777" w:rsidR="001D7D9F" w:rsidRPr="0028149E" w:rsidRDefault="001D7D9F" w:rsidP="00A31D6F">
            <w:pPr>
              <w:spacing w:line="276" w:lineRule="auto"/>
              <w:rPr>
                <w:rFonts w:eastAsia="Times New Roman"/>
                <w:i/>
                <w:szCs w:val="24"/>
              </w:rPr>
            </w:pPr>
            <w:r w:rsidRPr="0028149E">
              <w:rPr>
                <w:rFonts w:eastAsia="Times New Roman"/>
                <w:i/>
                <w:szCs w:val="24"/>
              </w:rPr>
              <w:t>Bombina variegata</w:t>
            </w:r>
          </w:p>
        </w:tc>
      </w:tr>
      <w:tr w:rsidR="001D7D9F" w:rsidRPr="0028149E" w14:paraId="5C4BE667" w14:textId="77777777" w:rsidTr="00A31D6F">
        <w:trPr>
          <w:trHeight w:val="454"/>
          <w:jc w:val="center"/>
        </w:trPr>
        <w:tc>
          <w:tcPr>
            <w:tcW w:w="574" w:type="dxa"/>
            <w:tcBorders>
              <w:top w:val="nil"/>
              <w:left w:val="single" w:sz="4" w:space="0" w:color="000000"/>
              <w:bottom w:val="single" w:sz="4" w:space="0" w:color="000000"/>
              <w:right w:val="single" w:sz="4" w:space="0" w:color="000000"/>
            </w:tcBorders>
          </w:tcPr>
          <w:p w14:paraId="1587E2E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3</w:t>
            </w:r>
          </w:p>
        </w:tc>
        <w:tc>
          <w:tcPr>
            <w:tcW w:w="2347" w:type="dxa"/>
            <w:tcBorders>
              <w:top w:val="nil"/>
              <w:left w:val="single" w:sz="4" w:space="0" w:color="000000"/>
              <w:bottom w:val="single" w:sz="4" w:space="0" w:color="000000"/>
              <w:right w:val="single" w:sz="4" w:space="0" w:color="000000"/>
            </w:tcBorders>
            <w:shd w:val="clear" w:color="auto" w:fill="auto"/>
          </w:tcPr>
          <w:p w14:paraId="1918F869"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Denumirea populară</w:t>
            </w:r>
          </w:p>
        </w:tc>
        <w:tc>
          <w:tcPr>
            <w:tcW w:w="6322" w:type="dxa"/>
            <w:tcBorders>
              <w:top w:val="nil"/>
              <w:left w:val="nil"/>
              <w:bottom w:val="single" w:sz="4" w:space="0" w:color="000000"/>
              <w:right w:val="single" w:sz="4" w:space="0" w:color="000000"/>
            </w:tcBorders>
            <w:shd w:val="clear" w:color="auto" w:fill="auto"/>
          </w:tcPr>
          <w:p w14:paraId="6DFE9FF8"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Buhai (izvoraș) cu burtă galbenă </w:t>
            </w:r>
          </w:p>
        </w:tc>
      </w:tr>
      <w:tr w:rsidR="001D7D9F" w:rsidRPr="0028149E" w14:paraId="17C98801" w14:textId="77777777" w:rsidTr="00A31D6F">
        <w:trPr>
          <w:trHeight w:val="300"/>
          <w:jc w:val="center"/>
        </w:trPr>
        <w:tc>
          <w:tcPr>
            <w:tcW w:w="574" w:type="dxa"/>
            <w:tcBorders>
              <w:top w:val="nil"/>
              <w:left w:val="single" w:sz="4" w:space="0" w:color="000000"/>
              <w:bottom w:val="single" w:sz="4" w:space="0" w:color="000000"/>
              <w:right w:val="single" w:sz="4" w:space="0" w:color="000000"/>
            </w:tcBorders>
          </w:tcPr>
          <w:p w14:paraId="66D2DA41"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5</w:t>
            </w:r>
          </w:p>
        </w:tc>
        <w:tc>
          <w:tcPr>
            <w:tcW w:w="2347" w:type="dxa"/>
            <w:tcBorders>
              <w:top w:val="nil"/>
              <w:left w:val="single" w:sz="4" w:space="0" w:color="000000"/>
              <w:bottom w:val="single" w:sz="4" w:space="0" w:color="000000"/>
              <w:right w:val="single" w:sz="4" w:space="0" w:color="000000"/>
            </w:tcBorders>
            <w:shd w:val="clear" w:color="auto" w:fill="auto"/>
          </w:tcPr>
          <w:p w14:paraId="420BCB7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Descrierea speciei </w:t>
            </w:r>
          </w:p>
        </w:tc>
        <w:tc>
          <w:tcPr>
            <w:tcW w:w="6322" w:type="dxa"/>
            <w:tcBorders>
              <w:top w:val="nil"/>
              <w:left w:val="nil"/>
              <w:bottom w:val="single" w:sz="4" w:space="0" w:color="000000"/>
              <w:right w:val="single" w:sz="4" w:space="0" w:color="000000"/>
            </w:tcBorders>
            <w:shd w:val="clear" w:color="auto" w:fill="auto"/>
          </w:tcPr>
          <w:p w14:paraId="5989D552" w14:textId="77777777" w:rsidR="001D7D9F" w:rsidRPr="0028149E" w:rsidRDefault="001D7D9F" w:rsidP="00A31D6F">
            <w:pPr>
              <w:spacing w:line="276" w:lineRule="auto"/>
              <w:rPr>
                <w:rFonts w:eastAsia="Times New Roman"/>
                <w:szCs w:val="24"/>
              </w:rPr>
            </w:pPr>
            <w:r w:rsidRPr="0028149E">
              <w:rPr>
                <w:rFonts w:eastAsia="Times New Roman"/>
                <w:szCs w:val="24"/>
              </w:rPr>
              <w:t>Este un amfibian de talie mică, are corpul îndesat și aplatizat, capul mai mult lat decât lung, botul rotunjit, timpanul invizibil, pupila este cordiformă, iar timpanul nu este vizibil.  Tegumentul este verucos, acoperit cu negi mari, ascuțiți, înconjurați de numeroși negi, mai mici. Ventral, culoarea predominantă este galbenul, cu pete mari interconectate, pe un fond cenușiu deschis, niciodată negru și fără mici pete albe. Vârfurile degetelor sunt totdeauna galbene. Dimorfismul sexual este prezent. Astfel, la masculi, în perioada de reproducere, apar calozități „nupțiale” de natură cornoasă și culoare neagră pe partea internă a degetelor 1, 2 și 3 ale membrelor anterioare precum și două „pernițe” negre pe antebraț și la baza primului deget. Reproducerea începe de regulă la finele lunii aprilie sau începutul lunii mai, când condițiile de mediu o permit și se întinde pe tot sezonul activ.</w:t>
            </w:r>
          </w:p>
        </w:tc>
      </w:tr>
      <w:tr w:rsidR="001D7D9F" w:rsidRPr="0028149E" w14:paraId="471C38BE" w14:textId="77777777" w:rsidTr="00A31D6F">
        <w:trPr>
          <w:trHeight w:val="300"/>
          <w:jc w:val="center"/>
        </w:trPr>
        <w:tc>
          <w:tcPr>
            <w:tcW w:w="574" w:type="dxa"/>
            <w:tcBorders>
              <w:top w:val="nil"/>
              <w:left w:val="single" w:sz="4" w:space="0" w:color="000000"/>
              <w:bottom w:val="single" w:sz="4" w:space="0" w:color="000000"/>
              <w:right w:val="single" w:sz="4" w:space="0" w:color="000000"/>
            </w:tcBorders>
          </w:tcPr>
          <w:p w14:paraId="29734058"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6</w:t>
            </w:r>
          </w:p>
        </w:tc>
        <w:tc>
          <w:tcPr>
            <w:tcW w:w="2347" w:type="dxa"/>
            <w:tcBorders>
              <w:top w:val="nil"/>
              <w:left w:val="single" w:sz="4" w:space="0" w:color="000000"/>
              <w:bottom w:val="single" w:sz="4" w:space="0" w:color="000000"/>
              <w:right w:val="single" w:sz="4" w:space="0" w:color="000000"/>
            </w:tcBorders>
            <w:shd w:val="clear" w:color="auto" w:fill="auto"/>
          </w:tcPr>
          <w:p w14:paraId="4578295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Perioade critice</w:t>
            </w:r>
          </w:p>
        </w:tc>
        <w:tc>
          <w:tcPr>
            <w:tcW w:w="6322" w:type="dxa"/>
            <w:tcBorders>
              <w:top w:val="nil"/>
              <w:left w:val="nil"/>
              <w:bottom w:val="single" w:sz="4" w:space="0" w:color="000000"/>
              <w:right w:val="single" w:sz="4" w:space="0" w:color="000000"/>
            </w:tcBorders>
            <w:shd w:val="clear" w:color="auto" w:fill="auto"/>
          </w:tcPr>
          <w:p w14:paraId="2DD7B3DF"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Lunile de primăvară și vară în care are loc reproducerea și </w:t>
            </w:r>
            <w:r w:rsidRPr="0028149E">
              <w:rPr>
                <w:rFonts w:eastAsia="Times New Roman"/>
                <w:szCs w:val="24"/>
              </w:rPr>
              <w:lastRenderedPageBreak/>
              <w:t>metamorfoza.</w:t>
            </w:r>
          </w:p>
        </w:tc>
      </w:tr>
      <w:tr w:rsidR="001D7D9F" w:rsidRPr="0028149E" w14:paraId="4EFC6A94" w14:textId="77777777" w:rsidTr="00A31D6F">
        <w:trPr>
          <w:trHeight w:val="300"/>
          <w:jc w:val="center"/>
        </w:trPr>
        <w:tc>
          <w:tcPr>
            <w:tcW w:w="574" w:type="dxa"/>
            <w:tcBorders>
              <w:top w:val="nil"/>
              <w:left w:val="single" w:sz="4" w:space="0" w:color="000000"/>
              <w:bottom w:val="single" w:sz="4" w:space="0" w:color="000000"/>
              <w:right w:val="single" w:sz="4" w:space="0" w:color="000000"/>
            </w:tcBorders>
          </w:tcPr>
          <w:p w14:paraId="20B9BCD9"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lastRenderedPageBreak/>
              <w:t>7</w:t>
            </w:r>
          </w:p>
        </w:tc>
        <w:tc>
          <w:tcPr>
            <w:tcW w:w="2347" w:type="dxa"/>
            <w:tcBorders>
              <w:top w:val="nil"/>
              <w:left w:val="single" w:sz="4" w:space="0" w:color="000000"/>
              <w:bottom w:val="single" w:sz="4" w:space="0" w:color="000000"/>
              <w:right w:val="single" w:sz="4" w:space="0" w:color="000000"/>
            </w:tcBorders>
            <w:shd w:val="clear" w:color="auto" w:fill="auto"/>
          </w:tcPr>
          <w:p w14:paraId="108E92E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Cerințe de habitat</w:t>
            </w:r>
          </w:p>
        </w:tc>
        <w:tc>
          <w:tcPr>
            <w:tcW w:w="6322" w:type="dxa"/>
            <w:tcBorders>
              <w:top w:val="nil"/>
              <w:left w:val="nil"/>
              <w:bottom w:val="single" w:sz="4" w:space="0" w:color="000000"/>
              <w:right w:val="single" w:sz="4" w:space="0" w:color="000000"/>
            </w:tcBorders>
            <w:shd w:val="clear" w:color="auto" w:fill="auto"/>
          </w:tcPr>
          <w:p w14:paraId="48A72327" w14:textId="77777777" w:rsidR="001D7D9F" w:rsidRPr="0028149E" w:rsidRDefault="001D7D9F" w:rsidP="00A31D6F">
            <w:pPr>
              <w:spacing w:line="276" w:lineRule="auto"/>
              <w:rPr>
                <w:rFonts w:eastAsia="Times New Roman"/>
                <w:szCs w:val="24"/>
              </w:rPr>
            </w:pPr>
            <w:r w:rsidRPr="0028149E">
              <w:rPr>
                <w:rFonts w:eastAsia="Times New Roman"/>
                <w:szCs w:val="24"/>
              </w:rPr>
              <w:t>Este prezentă în special în etajul colinar și montan, este o specie pronunțat acvatică, euritopă, trăiește în ape stătătoare mari sau mici, lacuri, iazuri, șanțuri, urme de tractor pline cu apă, băltoace permanente sau temporare, cu sau fără vegetație, chiar și în ape curgătoare, izvoare, mlaștini.</w:t>
            </w:r>
          </w:p>
        </w:tc>
      </w:tr>
      <w:tr w:rsidR="001D7D9F" w:rsidRPr="0028149E" w14:paraId="07178215" w14:textId="77777777" w:rsidTr="00A31D6F">
        <w:trPr>
          <w:trHeight w:val="377"/>
          <w:jc w:val="center"/>
        </w:trPr>
        <w:tc>
          <w:tcPr>
            <w:tcW w:w="574" w:type="dxa"/>
            <w:tcBorders>
              <w:top w:val="single" w:sz="4" w:space="0" w:color="000000"/>
              <w:left w:val="single" w:sz="4" w:space="0" w:color="000000"/>
              <w:bottom w:val="single" w:sz="4" w:space="0" w:color="000000"/>
              <w:right w:val="single" w:sz="4" w:space="0" w:color="000000"/>
            </w:tcBorders>
          </w:tcPr>
          <w:p w14:paraId="4491A0A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8</w:t>
            </w:r>
          </w:p>
        </w:tc>
        <w:tc>
          <w:tcPr>
            <w:tcW w:w="2347" w:type="dxa"/>
            <w:tcBorders>
              <w:top w:val="single" w:sz="4" w:space="0" w:color="000000"/>
              <w:left w:val="single" w:sz="4" w:space="0" w:color="000000"/>
              <w:bottom w:val="single" w:sz="4" w:space="0" w:color="000000"/>
              <w:right w:val="single" w:sz="4" w:space="0" w:color="000000"/>
            </w:tcBorders>
            <w:shd w:val="clear" w:color="auto" w:fill="auto"/>
          </w:tcPr>
          <w:p w14:paraId="21CE2926"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Fotografii</w:t>
            </w:r>
          </w:p>
        </w:tc>
        <w:tc>
          <w:tcPr>
            <w:tcW w:w="6322" w:type="dxa"/>
            <w:tcBorders>
              <w:top w:val="single" w:sz="4" w:space="0" w:color="000000"/>
              <w:left w:val="nil"/>
              <w:bottom w:val="single" w:sz="4" w:space="0" w:color="000000"/>
              <w:right w:val="single" w:sz="4" w:space="0" w:color="000000"/>
            </w:tcBorders>
            <w:shd w:val="clear" w:color="auto" w:fill="auto"/>
          </w:tcPr>
          <w:p w14:paraId="7D0D6CE5" w14:textId="77777777" w:rsidR="001D7D9F" w:rsidRPr="0028149E" w:rsidRDefault="001D7D9F" w:rsidP="00A31D6F">
            <w:pPr>
              <w:spacing w:line="276" w:lineRule="auto"/>
              <w:rPr>
                <w:rFonts w:eastAsia="Times New Roman"/>
                <w:iCs/>
                <w:szCs w:val="24"/>
              </w:rPr>
            </w:pPr>
            <w:r w:rsidRPr="0028149E">
              <w:rPr>
                <w:rFonts w:eastAsia="Times New Roman"/>
              </w:rPr>
              <w:t>A se vedea Anexa A.2.7.</w:t>
            </w:r>
          </w:p>
        </w:tc>
      </w:tr>
    </w:tbl>
    <w:p w14:paraId="2BE620E5" w14:textId="77777777" w:rsidR="001D7D9F" w:rsidRPr="0028149E" w:rsidRDefault="001D7D9F" w:rsidP="001D7D9F">
      <w:pPr>
        <w:shd w:val="clear" w:color="auto" w:fill="FFFFFF"/>
        <w:spacing w:line="276" w:lineRule="auto"/>
        <w:rPr>
          <w:rFonts w:eastAsia="Times New Roman"/>
          <w:szCs w:val="24"/>
          <w:lang w:eastAsia="ro-RO"/>
        </w:rPr>
      </w:pPr>
    </w:p>
    <w:p w14:paraId="3688ACAF" w14:textId="77777777" w:rsidR="001D7D9F" w:rsidRPr="0028149E" w:rsidRDefault="001D7D9F" w:rsidP="001D7D9F">
      <w:pPr>
        <w:shd w:val="clear" w:color="auto" w:fill="FFFFFF"/>
        <w:spacing w:line="276" w:lineRule="auto"/>
        <w:rPr>
          <w:szCs w:val="24"/>
        </w:rPr>
      </w:pPr>
      <w:r w:rsidRPr="0028149E">
        <w:rPr>
          <w:rFonts w:eastAsia="Times New Roman"/>
        </w:rPr>
        <w:t xml:space="preserve">Tabel 18. Tabelul </w:t>
      </w:r>
      <w:r w:rsidRPr="0028149E">
        <w:rPr>
          <w:rFonts w:eastAsia="Times New Roman"/>
          <w:szCs w:val="24"/>
          <w:lang w:eastAsia="ro-RO"/>
        </w:rPr>
        <w:t xml:space="preserve">B. Date specifice speciei la nivelul ariei naturale protejate - </w:t>
      </w:r>
      <w:r w:rsidRPr="0028149E">
        <w:rPr>
          <w:rFonts w:eastAsia="Times New Roman"/>
          <w:i/>
          <w:iCs/>
          <w:szCs w:val="24"/>
        </w:rPr>
        <w:t>Bombina variegata</w:t>
      </w:r>
    </w:p>
    <w:tbl>
      <w:tblPr>
        <w:tblStyle w:val="Style5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1"/>
        <w:gridCol w:w="2409"/>
        <w:gridCol w:w="6279"/>
      </w:tblGrid>
      <w:tr w:rsidR="001D7D9F" w:rsidRPr="0028149E" w14:paraId="583D8FC9" w14:textId="77777777" w:rsidTr="001B6936">
        <w:trPr>
          <w:trHeight w:val="173"/>
          <w:tblHeader/>
          <w:jc w:val="center"/>
        </w:trPr>
        <w:tc>
          <w:tcPr>
            <w:tcW w:w="541" w:type="dxa"/>
            <w:shd w:val="clear" w:color="auto" w:fill="auto"/>
          </w:tcPr>
          <w:p w14:paraId="345597F5"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409" w:type="dxa"/>
            <w:shd w:val="clear" w:color="auto" w:fill="auto"/>
          </w:tcPr>
          <w:p w14:paraId="52B3587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Informație/Atribut</w:t>
            </w:r>
          </w:p>
        </w:tc>
        <w:tc>
          <w:tcPr>
            <w:tcW w:w="6279" w:type="dxa"/>
            <w:shd w:val="clear" w:color="auto" w:fill="auto"/>
          </w:tcPr>
          <w:p w14:paraId="455490A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2831A856" w14:textId="77777777" w:rsidTr="001B6936">
        <w:trPr>
          <w:jc w:val="center"/>
        </w:trPr>
        <w:tc>
          <w:tcPr>
            <w:tcW w:w="541" w:type="dxa"/>
            <w:shd w:val="clear" w:color="auto" w:fill="auto"/>
          </w:tcPr>
          <w:p w14:paraId="4CC1F24D"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47795D79"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6279" w:type="dxa"/>
            <w:shd w:val="clear" w:color="auto" w:fill="auto"/>
          </w:tcPr>
          <w:p w14:paraId="1603BB35" w14:textId="77777777" w:rsidR="001D7D9F" w:rsidRPr="0028149E" w:rsidRDefault="001D7D9F" w:rsidP="00A31D6F">
            <w:pPr>
              <w:spacing w:line="276" w:lineRule="auto"/>
              <w:rPr>
                <w:rFonts w:eastAsia="Times New Roman"/>
                <w:i/>
                <w:szCs w:val="24"/>
              </w:rPr>
            </w:pPr>
            <w:r w:rsidRPr="0028149E">
              <w:rPr>
                <w:rFonts w:eastAsia="Times New Roman"/>
                <w:i/>
                <w:szCs w:val="24"/>
              </w:rPr>
              <w:t>Bombina variegata</w:t>
            </w:r>
          </w:p>
        </w:tc>
      </w:tr>
      <w:tr w:rsidR="001D7D9F" w:rsidRPr="0028149E" w14:paraId="5EE581D7" w14:textId="77777777" w:rsidTr="001B6936">
        <w:trPr>
          <w:jc w:val="center"/>
        </w:trPr>
        <w:tc>
          <w:tcPr>
            <w:tcW w:w="541" w:type="dxa"/>
            <w:shd w:val="clear" w:color="auto" w:fill="auto"/>
          </w:tcPr>
          <w:p w14:paraId="1413BB0B"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53FB59A1" w14:textId="77777777" w:rsidR="001D7D9F" w:rsidRPr="0028149E" w:rsidRDefault="001D7D9F" w:rsidP="00A31D6F">
            <w:pPr>
              <w:spacing w:line="276" w:lineRule="auto"/>
              <w:rPr>
                <w:rFonts w:eastAsia="Times New Roman"/>
                <w:szCs w:val="24"/>
              </w:rPr>
            </w:pPr>
            <w:r w:rsidRPr="0028149E">
              <w:rPr>
                <w:rFonts w:eastAsia="Times New Roman"/>
                <w:szCs w:val="24"/>
              </w:rPr>
              <w:t>Informații specifice speciei</w:t>
            </w:r>
          </w:p>
        </w:tc>
        <w:tc>
          <w:tcPr>
            <w:tcW w:w="6279" w:type="dxa"/>
            <w:shd w:val="clear" w:color="auto" w:fill="auto"/>
          </w:tcPr>
          <w:p w14:paraId="6CAA5E03" w14:textId="77777777" w:rsidR="001D7D9F" w:rsidRPr="0028149E" w:rsidRDefault="001D7D9F" w:rsidP="00A31D6F">
            <w:pPr>
              <w:spacing w:line="276" w:lineRule="auto"/>
              <w:rPr>
                <w:rFonts w:eastAsia="Times New Roman"/>
                <w:szCs w:val="24"/>
              </w:rPr>
            </w:pPr>
            <w:r w:rsidRPr="0028149E">
              <w:rPr>
                <w:rFonts w:eastAsia="Times New Roman"/>
                <w:szCs w:val="24"/>
              </w:rPr>
              <w:t>Este prezentă în habitate acvatice temporare sau permanente, cu fund mâlos în care nu există pești prădători.</w:t>
            </w:r>
          </w:p>
        </w:tc>
      </w:tr>
      <w:tr w:rsidR="001D7D9F" w:rsidRPr="0028149E" w14:paraId="3D44EFD7" w14:textId="77777777" w:rsidTr="001B6936">
        <w:trPr>
          <w:jc w:val="center"/>
        </w:trPr>
        <w:tc>
          <w:tcPr>
            <w:tcW w:w="541" w:type="dxa"/>
            <w:shd w:val="clear" w:color="auto" w:fill="auto"/>
          </w:tcPr>
          <w:p w14:paraId="25B2EC8C"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5C298FB9"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[temporal]</w:t>
            </w:r>
          </w:p>
        </w:tc>
        <w:tc>
          <w:tcPr>
            <w:tcW w:w="6279" w:type="dxa"/>
            <w:shd w:val="clear" w:color="auto" w:fill="auto"/>
          </w:tcPr>
          <w:p w14:paraId="417B9661" w14:textId="77777777" w:rsidR="001D7D9F" w:rsidRPr="0028149E" w:rsidRDefault="001D7D9F" w:rsidP="00A31D6F">
            <w:pPr>
              <w:spacing w:line="276" w:lineRule="auto"/>
              <w:rPr>
                <w:rFonts w:eastAsia="Times New Roman"/>
                <w:szCs w:val="24"/>
              </w:rPr>
            </w:pPr>
            <w:r w:rsidRPr="0028149E">
              <w:rPr>
                <w:rFonts w:eastAsia="Times New Roman"/>
                <w:szCs w:val="24"/>
              </w:rPr>
              <w:t>Rezident</w:t>
            </w:r>
          </w:p>
        </w:tc>
      </w:tr>
      <w:tr w:rsidR="001D7D9F" w:rsidRPr="0028149E" w14:paraId="0264D7CC" w14:textId="77777777" w:rsidTr="001B6936">
        <w:trPr>
          <w:jc w:val="center"/>
        </w:trPr>
        <w:tc>
          <w:tcPr>
            <w:tcW w:w="541" w:type="dxa"/>
            <w:shd w:val="clear" w:color="auto" w:fill="auto"/>
          </w:tcPr>
          <w:p w14:paraId="18B1D477"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79308609"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[spațial]</w:t>
            </w:r>
          </w:p>
        </w:tc>
        <w:tc>
          <w:tcPr>
            <w:tcW w:w="6279" w:type="dxa"/>
            <w:shd w:val="clear" w:color="auto" w:fill="auto"/>
          </w:tcPr>
          <w:p w14:paraId="5592F8EF" w14:textId="77777777" w:rsidR="001D7D9F" w:rsidRPr="0028149E" w:rsidRDefault="001D7D9F" w:rsidP="00A31D6F">
            <w:pPr>
              <w:spacing w:line="276" w:lineRule="auto"/>
              <w:rPr>
                <w:rFonts w:eastAsia="Times New Roman"/>
                <w:szCs w:val="24"/>
              </w:rPr>
            </w:pPr>
            <w:r w:rsidRPr="0028149E">
              <w:rPr>
                <w:rFonts w:eastAsia="Times New Roman"/>
                <w:szCs w:val="24"/>
              </w:rPr>
              <w:t>Izolat</w:t>
            </w:r>
          </w:p>
        </w:tc>
      </w:tr>
      <w:tr w:rsidR="001D7D9F" w:rsidRPr="0028149E" w14:paraId="09C957D8" w14:textId="77777777" w:rsidTr="001B6936">
        <w:trPr>
          <w:jc w:val="center"/>
        </w:trPr>
        <w:tc>
          <w:tcPr>
            <w:tcW w:w="541" w:type="dxa"/>
            <w:shd w:val="clear" w:color="auto" w:fill="auto"/>
          </w:tcPr>
          <w:p w14:paraId="71B760F5"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230F8B86"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[management]</w:t>
            </w:r>
          </w:p>
        </w:tc>
        <w:tc>
          <w:tcPr>
            <w:tcW w:w="6279" w:type="dxa"/>
            <w:shd w:val="clear" w:color="auto" w:fill="auto"/>
          </w:tcPr>
          <w:p w14:paraId="2668491B" w14:textId="77777777" w:rsidR="001D7D9F" w:rsidRPr="0028149E" w:rsidRDefault="001D7D9F" w:rsidP="00A31D6F">
            <w:pPr>
              <w:spacing w:line="276" w:lineRule="auto"/>
              <w:rPr>
                <w:rFonts w:eastAsia="Times New Roman"/>
                <w:szCs w:val="24"/>
              </w:rPr>
            </w:pPr>
            <w:r w:rsidRPr="0028149E">
              <w:rPr>
                <w:rFonts w:eastAsia="Times New Roman"/>
                <w:szCs w:val="24"/>
              </w:rPr>
              <w:t>Nativă</w:t>
            </w:r>
          </w:p>
        </w:tc>
      </w:tr>
      <w:tr w:rsidR="001D7D9F" w:rsidRPr="0028149E" w14:paraId="5FBA009A" w14:textId="77777777" w:rsidTr="001B6936">
        <w:trPr>
          <w:jc w:val="center"/>
        </w:trPr>
        <w:tc>
          <w:tcPr>
            <w:tcW w:w="541" w:type="dxa"/>
            <w:shd w:val="clear" w:color="auto" w:fill="auto"/>
          </w:tcPr>
          <w:p w14:paraId="0C3BB471"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698604A7"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Abundență </w:t>
            </w:r>
          </w:p>
        </w:tc>
        <w:tc>
          <w:tcPr>
            <w:tcW w:w="6279" w:type="dxa"/>
            <w:shd w:val="clear" w:color="auto" w:fill="auto"/>
          </w:tcPr>
          <w:p w14:paraId="556D5DF2" w14:textId="77777777" w:rsidR="001D7D9F" w:rsidRPr="0028149E" w:rsidRDefault="001D7D9F" w:rsidP="00A31D6F">
            <w:pPr>
              <w:spacing w:line="276" w:lineRule="auto"/>
              <w:rPr>
                <w:rFonts w:eastAsia="Times New Roman"/>
                <w:szCs w:val="24"/>
              </w:rPr>
            </w:pPr>
            <w:r w:rsidRPr="0028149E">
              <w:rPr>
                <w:rFonts w:eastAsia="Times New Roman"/>
                <w:szCs w:val="24"/>
              </w:rPr>
              <w:t>Foarte rar</w:t>
            </w:r>
          </w:p>
        </w:tc>
      </w:tr>
      <w:tr w:rsidR="001D7D9F" w:rsidRPr="0028149E" w14:paraId="5259574F" w14:textId="77777777" w:rsidTr="001B6936">
        <w:trPr>
          <w:jc w:val="center"/>
        </w:trPr>
        <w:tc>
          <w:tcPr>
            <w:tcW w:w="541" w:type="dxa"/>
            <w:shd w:val="clear" w:color="auto" w:fill="auto"/>
          </w:tcPr>
          <w:p w14:paraId="7DB5FF2A"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4A0AEBB0" w14:textId="77777777" w:rsidR="001D7D9F" w:rsidRPr="0028149E" w:rsidRDefault="001D7D9F" w:rsidP="00A31D6F">
            <w:pPr>
              <w:spacing w:line="276" w:lineRule="auto"/>
              <w:rPr>
                <w:rFonts w:eastAsia="Times New Roman"/>
                <w:szCs w:val="24"/>
              </w:rPr>
            </w:pPr>
            <w:r w:rsidRPr="0028149E">
              <w:rPr>
                <w:rFonts w:eastAsia="Times New Roman"/>
                <w:szCs w:val="24"/>
              </w:rPr>
              <w:t>Perioada de colectare a datelor din teren</w:t>
            </w:r>
          </w:p>
        </w:tc>
        <w:tc>
          <w:tcPr>
            <w:tcW w:w="6279" w:type="dxa"/>
            <w:shd w:val="clear" w:color="auto" w:fill="auto"/>
          </w:tcPr>
          <w:p w14:paraId="20009B7A" w14:textId="77777777" w:rsidR="001D7D9F" w:rsidRPr="0028149E" w:rsidRDefault="001D7D9F" w:rsidP="00A31D6F">
            <w:pPr>
              <w:spacing w:line="276" w:lineRule="auto"/>
              <w:rPr>
                <w:rFonts w:eastAsia="Times New Roman"/>
                <w:szCs w:val="24"/>
              </w:rPr>
            </w:pPr>
            <w:r w:rsidRPr="0028149E">
              <w:rPr>
                <w:rFonts w:eastAsia="Times New Roman"/>
                <w:szCs w:val="24"/>
              </w:rPr>
              <w:t>Iunie 2022 – Mai 2023</w:t>
            </w:r>
          </w:p>
        </w:tc>
      </w:tr>
      <w:tr w:rsidR="001D7D9F" w:rsidRPr="0028149E" w14:paraId="7ABEF1DD" w14:textId="77777777" w:rsidTr="001B6936">
        <w:trPr>
          <w:jc w:val="center"/>
        </w:trPr>
        <w:tc>
          <w:tcPr>
            <w:tcW w:w="541" w:type="dxa"/>
            <w:shd w:val="clear" w:color="auto" w:fill="auto"/>
          </w:tcPr>
          <w:p w14:paraId="4877502F"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244BF6CA"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[interpretare]</w:t>
            </w:r>
          </w:p>
        </w:tc>
        <w:tc>
          <w:tcPr>
            <w:tcW w:w="6279" w:type="dxa"/>
            <w:shd w:val="clear" w:color="auto" w:fill="auto"/>
          </w:tcPr>
          <w:p w14:paraId="11476373" w14:textId="77777777" w:rsidR="001D7D9F" w:rsidRPr="0028149E" w:rsidRDefault="001D7D9F" w:rsidP="00A31D6F">
            <w:pPr>
              <w:spacing w:line="276" w:lineRule="auto"/>
              <w:rPr>
                <w:rFonts w:eastAsia="Times New Roman"/>
                <w:szCs w:val="24"/>
              </w:rPr>
            </w:pPr>
            <w:r w:rsidRPr="0028149E">
              <w:rPr>
                <w:rFonts w:eastAsia="Times New Roman"/>
                <w:szCs w:val="24"/>
              </w:rPr>
              <w:t>Specia a fost identificată în UAT Șintereag, într-un singur habitat din perimetrul ariei naturale protejate.</w:t>
            </w:r>
          </w:p>
        </w:tc>
      </w:tr>
      <w:tr w:rsidR="001D7D9F" w:rsidRPr="0028149E" w14:paraId="171B40DA" w14:textId="77777777" w:rsidTr="001B6936">
        <w:trPr>
          <w:jc w:val="center"/>
        </w:trPr>
        <w:tc>
          <w:tcPr>
            <w:tcW w:w="541" w:type="dxa"/>
            <w:shd w:val="clear" w:color="auto" w:fill="auto"/>
          </w:tcPr>
          <w:p w14:paraId="0A51A93E"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79D67009"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[harta distribuției]</w:t>
            </w:r>
          </w:p>
        </w:tc>
        <w:tc>
          <w:tcPr>
            <w:tcW w:w="6279" w:type="dxa"/>
            <w:shd w:val="clear" w:color="auto" w:fill="auto"/>
          </w:tcPr>
          <w:p w14:paraId="3294F22C" w14:textId="77777777" w:rsidR="001D7D9F" w:rsidRPr="0028149E" w:rsidRDefault="001D7D9F" w:rsidP="00A31D6F">
            <w:pPr>
              <w:spacing w:line="276" w:lineRule="auto"/>
              <w:rPr>
                <w:rFonts w:eastAsia="Times New Roman"/>
                <w:szCs w:val="24"/>
              </w:rPr>
            </w:pPr>
            <w:r w:rsidRPr="0028149E">
              <w:rPr>
                <w:rFonts w:eastAsia="Times New Roman"/>
                <w:lang w:eastAsia="ro-RO"/>
              </w:rPr>
              <w:t xml:space="preserve">Conform Anexei A.3.12 Harta distribuției speciei </w:t>
            </w:r>
            <w:r w:rsidRPr="0028149E">
              <w:rPr>
                <w:rFonts w:eastAsia="Times New Roman"/>
                <w:i/>
                <w:szCs w:val="24"/>
              </w:rPr>
              <w:t>Bombina variegata</w:t>
            </w:r>
          </w:p>
        </w:tc>
      </w:tr>
      <w:tr w:rsidR="001D7D9F" w:rsidRPr="0028149E" w14:paraId="594D4E1F" w14:textId="77777777" w:rsidTr="001B6936">
        <w:trPr>
          <w:jc w:val="center"/>
        </w:trPr>
        <w:tc>
          <w:tcPr>
            <w:tcW w:w="541" w:type="dxa"/>
            <w:shd w:val="clear" w:color="auto" w:fill="auto"/>
          </w:tcPr>
          <w:p w14:paraId="0B93ADE3" w14:textId="77777777" w:rsidR="001D7D9F" w:rsidRPr="0028149E" w:rsidRDefault="001D7D9F" w:rsidP="00A31D6F">
            <w:pPr>
              <w:numPr>
                <w:ilvl w:val="0"/>
                <w:numId w:val="15"/>
              </w:numPr>
              <w:spacing w:line="276" w:lineRule="auto"/>
              <w:rPr>
                <w:rFonts w:eastAsia="Times New Roman"/>
                <w:szCs w:val="24"/>
              </w:rPr>
            </w:pPr>
          </w:p>
        </w:tc>
        <w:tc>
          <w:tcPr>
            <w:tcW w:w="2409" w:type="dxa"/>
            <w:shd w:val="clear" w:color="auto" w:fill="auto"/>
          </w:tcPr>
          <w:p w14:paraId="3B8283E7" w14:textId="77777777" w:rsidR="001D7D9F" w:rsidRPr="0028149E" w:rsidRDefault="001D7D9F" w:rsidP="00A31D6F">
            <w:pPr>
              <w:spacing w:line="276" w:lineRule="auto"/>
              <w:rPr>
                <w:rFonts w:eastAsia="Times New Roman"/>
                <w:szCs w:val="24"/>
              </w:rPr>
            </w:pPr>
            <w:r w:rsidRPr="0028149E">
              <w:rPr>
                <w:rFonts w:eastAsia="Times New Roman"/>
                <w:szCs w:val="24"/>
              </w:rPr>
              <w:t>Alte informații privind sursele de informații</w:t>
            </w:r>
          </w:p>
        </w:tc>
        <w:tc>
          <w:tcPr>
            <w:tcW w:w="6279" w:type="dxa"/>
            <w:shd w:val="clear" w:color="auto" w:fill="auto"/>
          </w:tcPr>
          <w:p w14:paraId="190B15BA"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Singura lucrare științifică citată în formularul standard pentru amfibieni și reptile prezintă datele la nivel de unitate </w:t>
            </w:r>
            <w:r>
              <w:rPr>
                <w:rFonts w:eastAsia="Times New Roman"/>
                <w:szCs w:val="24"/>
              </w:rPr>
              <w:t>administrator</w:t>
            </w:r>
            <w:r w:rsidRPr="0028149E">
              <w:rPr>
                <w:rFonts w:eastAsia="Times New Roman"/>
                <w:szCs w:val="24"/>
              </w:rPr>
              <w:t>istrativ teritorială, fără coordonate geografice și fără precizarea toponimelor sau a localităților (Ghira et al. 2002).</w:t>
            </w:r>
          </w:p>
        </w:tc>
      </w:tr>
    </w:tbl>
    <w:p w14:paraId="05BAD508" w14:textId="77777777" w:rsidR="001D7D9F" w:rsidRPr="0028149E" w:rsidRDefault="001D7D9F" w:rsidP="001D7D9F">
      <w:pPr>
        <w:spacing w:line="276" w:lineRule="auto"/>
        <w:rPr>
          <w:iCs/>
          <w:szCs w:val="24"/>
        </w:rPr>
      </w:pPr>
    </w:p>
    <w:p w14:paraId="6B8B383F" w14:textId="77777777" w:rsidR="001D7D9F" w:rsidRPr="00D1491C" w:rsidRDefault="001D7D9F" w:rsidP="00D1491C">
      <w:pPr>
        <w:pStyle w:val="Titlu3"/>
        <w:spacing w:before="0"/>
        <w:rPr>
          <w:i/>
          <w:iCs/>
          <w:szCs w:val="24"/>
        </w:rPr>
      </w:pPr>
      <w:bookmarkStart w:id="71" w:name="_Toc156640919"/>
      <w:r w:rsidRPr="0028149E">
        <w:rPr>
          <w:i/>
          <w:iCs/>
          <w:szCs w:val="24"/>
        </w:rPr>
        <w:t>Triturus cristatus</w:t>
      </w:r>
      <w:bookmarkEnd w:id="71"/>
    </w:p>
    <w:p w14:paraId="56F9A665" w14:textId="77777777" w:rsidR="001D7D9F" w:rsidRPr="0028149E" w:rsidRDefault="001D7D9F" w:rsidP="001D7D9F">
      <w:pPr>
        <w:shd w:val="clear" w:color="auto" w:fill="FFFFFF"/>
        <w:spacing w:line="276" w:lineRule="auto"/>
        <w:rPr>
          <w:rFonts w:eastAsia="Times New Roman"/>
          <w:szCs w:val="24"/>
          <w:lang w:eastAsia="ro-RO"/>
        </w:rPr>
      </w:pPr>
      <w:r w:rsidRPr="0028149E">
        <w:rPr>
          <w:rFonts w:eastAsia="Times New Roman"/>
        </w:rPr>
        <w:t xml:space="preserve">Tabel 19. Tabelul </w:t>
      </w:r>
      <w:r w:rsidRPr="0028149E">
        <w:rPr>
          <w:rFonts w:eastAsia="Times New Roman"/>
          <w:szCs w:val="24"/>
        </w:rPr>
        <w:t xml:space="preserve">A. Date generale ale speciei </w:t>
      </w:r>
      <w:bookmarkStart w:id="72" w:name="_Hlk140598786"/>
      <w:r w:rsidRPr="0028149E">
        <w:rPr>
          <w:rFonts w:eastAsia="Times New Roman"/>
          <w:i/>
          <w:iCs/>
          <w:szCs w:val="24"/>
        </w:rPr>
        <w:t>Triturus cristatus</w:t>
      </w:r>
      <w:bookmarkEnd w:id="72"/>
    </w:p>
    <w:tbl>
      <w:tblPr>
        <w:tblStyle w:val="Style58"/>
        <w:tblW w:w="5000" w:type="pct"/>
        <w:tblInd w:w="25" w:type="dxa"/>
        <w:tblLayout w:type="fixed"/>
        <w:tblLook w:val="04A0" w:firstRow="1" w:lastRow="0" w:firstColumn="1" w:lastColumn="0" w:noHBand="0" w:noVBand="1"/>
      </w:tblPr>
      <w:tblGrid>
        <w:gridCol w:w="561"/>
        <w:gridCol w:w="2347"/>
        <w:gridCol w:w="6321"/>
      </w:tblGrid>
      <w:tr w:rsidR="001D7D9F" w:rsidRPr="0028149E" w14:paraId="7BA437A0" w14:textId="77777777" w:rsidTr="00A31D6F">
        <w:trPr>
          <w:trHeight w:val="302"/>
          <w:tblHeader/>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164E8"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Nr</w:t>
            </w:r>
          </w:p>
        </w:tc>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8E78F"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Informație/Atribut</w:t>
            </w:r>
          </w:p>
        </w:tc>
        <w:tc>
          <w:tcPr>
            <w:tcW w:w="6322" w:type="dxa"/>
            <w:tcBorders>
              <w:top w:val="single" w:sz="4" w:space="0" w:color="000000"/>
              <w:left w:val="nil"/>
              <w:bottom w:val="single" w:sz="4" w:space="0" w:color="000000"/>
              <w:right w:val="single" w:sz="4" w:space="0" w:color="000000"/>
            </w:tcBorders>
            <w:shd w:val="clear" w:color="auto" w:fill="auto"/>
            <w:vAlign w:val="center"/>
          </w:tcPr>
          <w:p w14:paraId="0918132C" w14:textId="77777777" w:rsidR="001D7D9F" w:rsidRPr="0028149E" w:rsidRDefault="001D7D9F" w:rsidP="00A31D6F">
            <w:pPr>
              <w:widowControl w:val="0"/>
              <w:spacing w:line="276" w:lineRule="auto"/>
              <w:jc w:val="center"/>
              <w:rPr>
                <w:rFonts w:eastAsia="Times New Roman"/>
                <w:szCs w:val="24"/>
              </w:rPr>
            </w:pPr>
            <w:r w:rsidRPr="0028149E">
              <w:rPr>
                <w:rFonts w:eastAsia="Times New Roman"/>
                <w:b/>
                <w:szCs w:val="24"/>
              </w:rPr>
              <w:t>Descriere</w:t>
            </w:r>
          </w:p>
        </w:tc>
      </w:tr>
      <w:tr w:rsidR="001D7D9F" w:rsidRPr="0028149E" w14:paraId="730F7162" w14:textId="77777777" w:rsidTr="00A31D6F">
        <w:trPr>
          <w:trHeight w:val="300"/>
        </w:trPr>
        <w:tc>
          <w:tcPr>
            <w:tcW w:w="562" w:type="dxa"/>
            <w:tcBorders>
              <w:top w:val="single" w:sz="4" w:space="0" w:color="000000"/>
              <w:left w:val="single" w:sz="4" w:space="0" w:color="000000"/>
              <w:bottom w:val="single" w:sz="4" w:space="0" w:color="000000"/>
              <w:right w:val="single" w:sz="4" w:space="0" w:color="000000"/>
            </w:tcBorders>
          </w:tcPr>
          <w:p w14:paraId="65F7019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1</w:t>
            </w:r>
          </w:p>
        </w:tc>
        <w:tc>
          <w:tcPr>
            <w:tcW w:w="2347" w:type="dxa"/>
            <w:tcBorders>
              <w:top w:val="single" w:sz="4" w:space="0" w:color="000000"/>
              <w:left w:val="single" w:sz="4" w:space="0" w:color="000000"/>
              <w:bottom w:val="single" w:sz="4" w:space="0" w:color="000000"/>
              <w:right w:val="single" w:sz="4" w:space="0" w:color="000000"/>
            </w:tcBorders>
            <w:shd w:val="clear" w:color="auto" w:fill="auto"/>
          </w:tcPr>
          <w:p w14:paraId="5005D40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Cod Specie - EUNIS</w:t>
            </w:r>
          </w:p>
        </w:tc>
        <w:tc>
          <w:tcPr>
            <w:tcW w:w="6322" w:type="dxa"/>
            <w:tcBorders>
              <w:top w:val="single" w:sz="4" w:space="0" w:color="000000"/>
              <w:left w:val="nil"/>
              <w:bottom w:val="single" w:sz="4" w:space="0" w:color="000000"/>
              <w:right w:val="single" w:sz="4" w:space="0" w:color="000000"/>
            </w:tcBorders>
            <w:shd w:val="clear" w:color="auto" w:fill="auto"/>
          </w:tcPr>
          <w:p w14:paraId="0AA4E5C5" w14:textId="77777777" w:rsidR="001D7D9F" w:rsidRPr="0028149E" w:rsidRDefault="001D7D9F" w:rsidP="00A31D6F">
            <w:pPr>
              <w:spacing w:line="276" w:lineRule="auto"/>
              <w:rPr>
                <w:rFonts w:eastAsia="Times New Roman"/>
                <w:szCs w:val="24"/>
              </w:rPr>
            </w:pPr>
            <w:r w:rsidRPr="0028149E">
              <w:rPr>
                <w:rFonts w:eastAsia="Times New Roman"/>
                <w:szCs w:val="24"/>
              </w:rPr>
              <w:t>814</w:t>
            </w:r>
          </w:p>
        </w:tc>
      </w:tr>
      <w:tr w:rsidR="001D7D9F" w:rsidRPr="0028149E" w14:paraId="1C06C0D8" w14:textId="77777777" w:rsidTr="00A31D6F">
        <w:trPr>
          <w:trHeight w:val="300"/>
        </w:trPr>
        <w:tc>
          <w:tcPr>
            <w:tcW w:w="562" w:type="dxa"/>
            <w:tcBorders>
              <w:top w:val="nil"/>
              <w:left w:val="single" w:sz="4" w:space="0" w:color="000000"/>
              <w:bottom w:val="single" w:sz="4" w:space="0" w:color="000000"/>
              <w:right w:val="single" w:sz="4" w:space="0" w:color="000000"/>
            </w:tcBorders>
          </w:tcPr>
          <w:p w14:paraId="327DACF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2</w:t>
            </w:r>
          </w:p>
        </w:tc>
        <w:tc>
          <w:tcPr>
            <w:tcW w:w="2347" w:type="dxa"/>
            <w:tcBorders>
              <w:top w:val="nil"/>
              <w:left w:val="single" w:sz="4" w:space="0" w:color="000000"/>
              <w:bottom w:val="single" w:sz="4" w:space="0" w:color="000000"/>
              <w:right w:val="single" w:sz="4" w:space="0" w:color="000000"/>
            </w:tcBorders>
            <w:shd w:val="clear" w:color="auto" w:fill="auto"/>
          </w:tcPr>
          <w:p w14:paraId="1A6277C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Denumirea științifică </w:t>
            </w:r>
          </w:p>
        </w:tc>
        <w:tc>
          <w:tcPr>
            <w:tcW w:w="6322" w:type="dxa"/>
            <w:tcBorders>
              <w:top w:val="nil"/>
              <w:left w:val="nil"/>
              <w:bottom w:val="single" w:sz="4" w:space="0" w:color="000000"/>
              <w:right w:val="single" w:sz="4" w:space="0" w:color="000000"/>
            </w:tcBorders>
            <w:shd w:val="clear" w:color="auto" w:fill="auto"/>
          </w:tcPr>
          <w:p w14:paraId="4E9A99AF" w14:textId="77777777" w:rsidR="001D7D9F" w:rsidRPr="0028149E" w:rsidRDefault="001D7D9F" w:rsidP="00A31D6F">
            <w:pPr>
              <w:spacing w:line="276" w:lineRule="auto"/>
              <w:rPr>
                <w:rFonts w:eastAsia="Times New Roman"/>
                <w:bCs/>
                <w:i/>
                <w:szCs w:val="24"/>
              </w:rPr>
            </w:pPr>
            <w:r w:rsidRPr="0028149E">
              <w:rPr>
                <w:rFonts w:eastAsia="Times New Roman"/>
                <w:bCs/>
                <w:i/>
                <w:szCs w:val="24"/>
              </w:rPr>
              <w:t>Triturus cristatus</w:t>
            </w:r>
          </w:p>
        </w:tc>
      </w:tr>
      <w:tr w:rsidR="001D7D9F" w:rsidRPr="0028149E" w14:paraId="5298B587" w14:textId="77777777" w:rsidTr="00A31D6F">
        <w:trPr>
          <w:trHeight w:val="300"/>
        </w:trPr>
        <w:tc>
          <w:tcPr>
            <w:tcW w:w="562" w:type="dxa"/>
            <w:tcBorders>
              <w:top w:val="nil"/>
              <w:left w:val="single" w:sz="4" w:space="0" w:color="000000"/>
              <w:bottom w:val="single" w:sz="4" w:space="0" w:color="000000"/>
              <w:right w:val="single" w:sz="4" w:space="0" w:color="000000"/>
            </w:tcBorders>
          </w:tcPr>
          <w:p w14:paraId="4A20D205"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3</w:t>
            </w:r>
          </w:p>
        </w:tc>
        <w:tc>
          <w:tcPr>
            <w:tcW w:w="2347" w:type="dxa"/>
            <w:tcBorders>
              <w:top w:val="nil"/>
              <w:left w:val="single" w:sz="4" w:space="0" w:color="000000"/>
              <w:bottom w:val="single" w:sz="4" w:space="0" w:color="000000"/>
              <w:right w:val="single" w:sz="4" w:space="0" w:color="000000"/>
            </w:tcBorders>
            <w:shd w:val="clear" w:color="auto" w:fill="auto"/>
          </w:tcPr>
          <w:p w14:paraId="6825E27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Denumirea populară</w:t>
            </w:r>
          </w:p>
        </w:tc>
        <w:tc>
          <w:tcPr>
            <w:tcW w:w="6322" w:type="dxa"/>
            <w:tcBorders>
              <w:top w:val="nil"/>
              <w:left w:val="nil"/>
              <w:bottom w:val="single" w:sz="4" w:space="0" w:color="000000"/>
              <w:right w:val="single" w:sz="4" w:space="0" w:color="000000"/>
            </w:tcBorders>
            <w:shd w:val="clear" w:color="auto" w:fill="auto"/>
          </w:tcPr>
          <w:p w14:paraId="106D77C7"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Triton cu creastă </w:t>
            </w:r>
          </w:p>
        </w:tc>
      </w:tr>
      <w:tr w:rsidR="001D7D9F" w:rsidRPr="0028149E" w14:paraId="157AC12F" w14:textId="77777777" w:rsidTr="00A31D6F">
        <w:trPr>
          <w:trHeight w:val="300"/>
        </w:trPr>
        <w:tc>
          <w:tcPr>
            <w:tcW w:w="562" w:type="dxa"/>
            <w:tcBorders>
              <w:top w:val="nil"/>
              <w:left w:val="single" w:sz="4" w:space="0" w:color="000000"/>
              <w:bottom w:val="single" w:sz="4" w:space="0" w:color="000000"/>
              <w:right w:val="single" w:sz="4" w:space="0" w:color="000000"/>
            </w:tcBorders>
          </w:tcPr>
          <w:p w14:paraId="4778EAA3"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5</w:t>
            </w:r>
          </w:p>
        </w:tc>
        <w:tc>
          <w:tcPr>
            <w:tcW w:w="2347" w:type="dxa"/>
            <w:tcBorders>
              <w:top w:val="nil"/>
              <w:left w:val="single" w:sz="4" w:space="0" w:color="000000"/>
              <w:bottom w:val="single" w:sz="4" w:space="0" w:color="000000"/>
              <w:right w:val="single" w:sz="4" w:space="0" w:color="000000"/>
            </w:tcBorders>
            <w:shd w:val="clear" w:color="auto" w:fill="auto"/>
          </w:tcPr>
          <w:p w14:paraId="04CE4CF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Descrierea speciei </w:t>
            </w:r>
          </w:p>
        </w:tc>
        <w:tc>
          <w:tcPr>
            <w:tcW w:w="6322" w:type="dxa"/>
            <w:tcBorders>
              <w:top w:val="nil"/>
              <w:left w:val="nil"/>
              <w:bottom w:val="single" w:sz="4" w:space="0" w:color="000000"/>
              <w:right w:val="single" w:sz="4" w:space="0" w:color="000000"/>
            </w:tcBorders>
            <w:shd w:val="clear" w:color="auto" w:fill="auto"/>
          </w:tcPr>
          <w:p w14:paraId="796AE908"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Este cea mai mare specie de triton de la noi din țară, având lungimea de până la 16 cm, cu corpul destul de zvelt și cu </w:t>
            </w:r>
            <w:r w:rsidRPr="0028149E">
              <w:rPr>
                <w:rFonts w:eastAsia="Times New Roman"/>
                <w:szCs w:val="24"/>
              </w:rPr>
              <w:lastRenderedPageBreak/>
              <w:t>tegumentul rugos. Membrele sunt destul de lungi iar când se întind în lungul corpului – cele posterioare spre cele anterioare – degetele se ating. Dimorfismul sexual este prezent. În perioada de reproducere, la masculi se formează o creastă dorsală înaltă și dințată, care începe între ochi și este separată de creasta caudală printr-o adâncitură profundă la nivelul membrelor posterioare. În perioada de reproducere masculii au un colorit de fond, brun-închis cu pete negre uneori cu nuanțe brun-roșcate iar pe flancuri prezintă puncte albe, mai numeroase pe cap și pe gușă care are culoare de la galben la negru. Partea ventrală este galbenă sau galben-portocalie cu pete negre, neregulate. Pe laturile cozii există câte o dungă lată alb-sidefie, strălucitoare. În perioada de reproducere, femelele nu au creastă dorsală ci un șanț medio-dorsal. Coloritul femelei prezintă câteva mici diferențe: cloaca și marginea ventrală a cozii sunt galbene sau galben-portocalii, iar dunga sidefie de pe coadă lipsește. Reproducerea are loc în perioada martie-aprilie.</w:t>
            </w:r>
          </w:p>
        </w:tc>
      </w:tr>
      <w:tr w:rsidR="001D7D9F" w:rsidRPr="0028149E" w14:paraId="5F1CE2D9" w14:textId="77777777" w:rsidTr="00A31D6F">
        <w:trPr>
          <w:trHeight w:val="300"/>
        </w:trPr>
        <w:tc>
          <w:tcPr>
            <w:tcW w:w="562" w:type="dxa"/>
            <w:tcBorders>
              <w:top w:val="nil"/>
              <w:left w:val="single" w:sz="4" w:space="0" w:color="000000"/>
              <w:bottom w:val="single" w:sz="4" w:space="0" w:color="000000"/>
              <w:right w:val="single" w:sz="4" w:space="0" w:color="000000"/>
            </w:tcBorders>
          </w:tcPr>
          <w:p w14:paraId="2151E37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lastRenderedPageBreak/>
              <w:t>6</w:t>
            </w:r>
          </w:p>
        </w:tc>
        <w:tc>
          <w:tcPr>
            <w:tcW w:w="2347" w:type="dxa"/>
            <w:tcBorders>
              <w:top w:val="nil"/>
              <w:left w:val="single" w:sz="4" w:space="0" w:color="000000"/>
              <w:bottom w:val="single" w:sz="4" w:space="0" w:color="000000"/>
              <w:right w:val="single" w:sz="4" w:space="0" w:color="000000"/>
            </w:tcBorders>
            <w:shd w:val="clear" w:color="auto" w:fill="auto"/>
          </w:tcPr>
          <w:p w14:paraId="5D91342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Perioade critice</w:t>
            </w:r>
          </w:p>
        </w:tc>
        <w:tc>
          <w:tcPr>
            <w:tcW w:w="6322" w:type="dxa"/>
            <w:tcBorders>
              <w:top w:val="nil"/>
              <w:left w:val="nil"/>
              <w:bottom w:val="single" w:sz="4" w:space="0" w:color="000000"/>
              <w:right w:val="single" w:sz="4" w:space="0" w:color="000000"/>
            </w:tcBorders>
            <w:shd w:val="clear" w:color="auto" w:fill="auto"/>
          </w:tcPr>
          <w:p w14:paraId="268BDFFE" w14:textId="77777777" w:rsidR="001D7D9F" w:rsidRPr="0028149E" w:rsidRDefault="001D7D9F" w:rsidP="00A31D6F">
            <w:pPr>
              <w:spacing w:line="276" w:lineRule="auto"/>
              <w:rPr>
                <w:rFonts w:eastAsia="Times New Roman"/>
                <w:szCs w:val="24"/>
              </w:rPr>
            </w:pPr>
            <w:r w:rsidRPr="0028149E">
              <w:rPr>
                <w:rFonts w:eastAsia="Times New Roman"/>
                <w:szCs w:val="24"/>
              </w:rPr>
              <w:t>Perioadele secetoase din lunile de primăvară și vară, în care are loc reproducerea și metamorfoza.</w:t>
            </w:r>
          </w:p>
        </w:tc>
      </w:tr>
      <w:tr w:rsidR="001D7D9F" w:rsidRPr="0028149E" w14:paraId="48654CD2" w14:textId="77777777" w:rsidTr="00A31D6F">
        <w:trPr>
          <w:trHeight w:val="300"/>
        </w:trPr>
        <w:tc>
          <w:tcPr>
            <w:tcW w:w="562" w:type="dxa"/>
            <w:tcBorders>
              <w:top w:val="nil"/>
              <w:left w:val="single" w:sz="4" w:space="0" w:color="000000"/>
              <w:bottom w:val="single" w:sz="4" w:space="0" w:color="000000"/>
              <w:right w:val="single" w:sz="4" w:space="0" w:color="000000"/>
            </w:tcBorders>
          </w:tcPr>
          <w:p w14:paraId="723774E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7</w:t>
            </w:r>
          </w:p>
        </w:tc>
        <w:tc>
          <w:tcPr>
            <w:tcW w:w="2347" w:type="dxa"/>
            <w:tcBorders>
              <w:top w:val="nil"/>
              <w:left w:val="single" w:sz="4" w:space="0" w:color="000000"/>
              <w:bottom w:val="single" w:sz="4" w:space="0" w:color="000000"/>
              <w:right w:val="single" w:sz="4" w:space="0" w:color="000000"/>
            </w:tcBorders>
            <w:shd w:val="clear" w:color="auto" w:fill="auto"/>
          </w:tcPr>
          <w:p w14:paraId="548D769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Cerințe de habitat</w:t>
            </w:r>
          </w:p>
        </w:tc>
        <w:tc>
          <w:tcPr>
            <w:tcW w:w="6322" w:type="dxa"/>
            <w:tcBorders>
              <w:top w:val="nil"/>
              <w:left w:val="nil"/>
              <w:bottom w:val="single" w:sz="4" w:space="0" w:color="000000"/>
              <w:right w:val="single" w:sz="4" w:space="0" w:color="000000"/>
            </w:tcBorders>
            <w:shd w:val="clear" w:color="auto" w:fill="auto"/>
          </w:tcPr>
          <w:p w14:paraId="520C9963"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Trăiește în zone împădurite, tufărișuri și pajiști, situate la altitudini între 100-1000 m. Habitatele acvatice preferate sunt apele stagnante mai mari, în general permanente, dar și temporare, cu vegetație bogată: lacuri, iazuri, bălți, canale. Preferă apele lipsite de pești. În perioada terestră, tritonul cu creastă are de asemenea preferințe de habitat, având nevoie de adăpost și zone de hrănire, fiind deci foarte importantă prezența pietrelor, crăpăturilor și a lemnului mort în apropierea habitatelor de reproducere, cu atât mai mult cu cât capacitatea de dispersie este redusă, fiind de maxim 1-1,3 km.  </w:t>
            </w:r>
          </w:p>
        </w:tc>
      </w:tr>
      <w:tr w:rsidR="001D7D9F" w:rsidRPr="0028149E" w14:paraId="0FAA615D" w14:textId="77777777" w:rsidTr="00A31D6F">
        <w:trPr>
          <w:trHeight w:val="377"/>
        </w:trPr>
        <w:tc>
          <w:tcPr>
            <w:tcW w:w="562" w:type="dxa"/>
            <w:tcBorders>
              <w:top w:val="single" w:sz="4" w:space="0" w:color="000000"/>
              <w:left w:val="single" w:sz="4" w:space="0" w:color="000000"/>
              <w:bottom w:val="single" w:sz="4" w:space="0" w:color="000000"/>
              <w:right w:val="single" w:sz="4" w:space="0" w:color="000000"/>
            </w:tcBorders>
          </w:tcPr>
          <w:p w14:paraId="7140F6AB"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8</w:t>
            </w:r>
          </w:p>
        </w:tc>
        <w:tc>
          <w:tcPr>
            <w:tcW w:w="2347" w:type="dxa"/>
            <w:tcBorders>
              <w:top w:val="single" w:sz="4" w:space="0" w:color="000000"/>
              <w:left w:val="single" w:sz="4" w:space="0" w:color="000000"/>
              <w:bottom w:val="single" w:sz="4" w:space="0" w:color="000000"/>
              <w:right w:val="single" w:sz="4" w:space="0" w:color="000000"/>
            </w:tcBorders>
            <w:shd w:val="clear" w:color="auto" w:fill="auto"/>
          </w:tcPr>
          <w:p w14:paraId="6443EAE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Fotografii</w:t>
            </w:r>
          </w:p>
        </w:tc>
        <w:tc>
          <w:tcPr>
            <w:tcW w:w="6322" w:type="dxa"/>
            <w:tcBorders>
              <w:top w:val="single" w:sz="4" w:space="0" w:color="000000"/>
              <w:left w:val="nil"/>
              <w:bottom w:val="single" w:sz="4" w:space="0" w:color="000000"/>
              <w:right w:val="single" w:sz="4" w:space="0" w:color="000000"/>
            </w:tcBorders>
            <w:shd w:val="clear" w:color="auto" w:fill="auto"/>
          </w:tcPr>
          <w:p w14:paraId="1C980952" w14:textId="77777777" w:rsidR="001D7D9F" w:rsidRPr="0028149E" w:rsidRDefault="001D7D9F" w:rsidP="00A31D6F">
            <w:pPr>
              <w:spacing w:line="276" w:lineRule="auto"/>
              <w:rPr>
                <w:rFonts w:eastAsia="Times New Roman"/>
                <w:iCs/>
                <w:szCs w:val="24"/>
              </w:rPr>
            </w:pPr>
            <w:r w:rsidRPr="0028149E">
              <w:rPr>
                <w:rFonts w:eastAsia="Times New Roman"/>
                <w:szCs w:val="24"/>
              </w:rPr>
              <w:t>A se vedea Anexa A</w:t>
            </w:r>
            <w:r w:rsidRPr="0028149E">
              <w:rPr>
                <w:rFonts w:eastAsia="Times New Roman"/>
              </w:rPr>
              <w:t>.</w:t>
            </w:r>
            <w:r w:rsidRPr="0028149E">
              <w:rPr>
                <w:rFonts w:eastAsia="Times New Roman"/>
                <w:szCs w:val="24"/>
              </w:rPr>
              <w:t>2.8.</w:t>
            </w:r>
          </w:p>
        </w:tc>
      </w:tr>
    </w:tbl>
    <w:p w14:paraId="1665E6B5" w14:textId="77777777" w:rsidR="001D7D9F" w:rsidRPr="0028149E" w:rsidRDefault="001D7D9F" w:rsidP="001D7D9F">
      <w:pPr>
        <w:shd w:val="clear" w:color="auto" w:fill="FFFFFF" w:themeFill="background1"/>
        <w:spacing w:line="276" w:lineRule="auto"/>
      </w:pPr>
      <w:r w:rsidRPr="0028149E">
        <w:br/>
      </w:r>
      <w:r w:rsidRPr="0028149E">
        <w:rPr>
          <w:rFonts w:eastAsia="Times New Roman"/>
        </w:rPr>
        <w:t xml:space="preserve">Tabel 20. Tabelul </w:t>
      </w:r>
      <w:r w:rsidRPr="0028149E">
        <w:rPr>
          <w:rFonts w:eastAsia="Times New Roman"/>
          <w:lang w:eastAsia="ro-RO"/>
        </w:rPr>
        <w:t xml:space="preserve">B. Date specifice speciei la nivelul ariei naturale protejate - </w:t>
      </w:r>
      <w:r w:rsidRPr="0028149E">
        <w:rPr>
          <w:rFonts w:eastAsia="Times New Roman"/>
          <w:i/>
          <w:iCs/>
        </w:rPr>
        <w:t>Triturus cristatus</w:t>
      </w:r>
    </w:p>
    <w:tbl>
      <w:tblPr>
        <w:tblStyle w:val="Style59"/>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6"/>
        <w:gridCol w:w="2351"/>
        <w:gridCol w:w="6332"/>
      </w:tblGrid>
      <w:tr w:rsidR="001D7D9F" w:rsidRPr="0028149E" w14:paraId="12A3B422" w14:textId="77777777" w:rsidTr="00A31D6F">
        <w:trPr>
          <w:trHeight w:val="170"/>
          <w:tblHeader/>
          <w:jc w:val="center"/>
        </w:trPr>
        <w:tc>
          <w:tcPr>
            <w:tcW w:w="546" w:type="dxa"/>
            <w:shd w:val="clear" w:color="auto" w:fill="auto"/>
          </w:tcPr>
          <w:p w14:paraId="5E5070E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47" w:type="dxa"/>
            <w:shd w:val="clear" w:color="auto" w:fill="auto"/>
          </w:tcPr>
          <w:p w14:paraId="4F07AB1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Informație/Atribut</w:t>
            </w:r>
          </w:p>
        </w:tc>
        <w:tc>
          <w:tcPr>
            <w:tcW w:w="6322" w:type="dxa"/>
            <w:shd w:val="clear" w:color="auto" w:fill="auto"/>
          </w:tcPr>
          <w:p w14:paraId="743AE65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4021D961" w14:textId="77777777" w:rsidTr="00A31D6F">
        <w:trPr>
          <w:trHeight w:val="418"/>
          <w:jc w:val="center"/>
        </w:trPr>
        <w:tc>
          <w:tcPr>
            <w:tcW w:w="546" w:type="dxa"/>
            <w:shd w:val="clear" w:color="auto" w:fill="auto"/>
          </w:tcPr>
          <w:p w14:paraId="2D424110"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61C6CBF1"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6322" w:type="dxa"/>
            <w:shd w:val="clear" w:color="auto" w:fill="auto"/>
          </w:tcPr>
          <w:p w14:paraId="228AC12E" w14:textId="77777777" w:rsidR="001D7D9F" w:rsidRPr="0028149E" w:rsidRDefault="001D7D9F" w:rsidP="00A31D6F">
            <w:pPr>
              <w:spacing w:line="276" w:lineRule="auto"/>
              <w:rPr>
                <w:rFonts w:eastAsia="Times New Roman"/>
                <w:i/>
                <w:szCs w:val="24"/>
              </w:rPr>
            </w:pPr>
            <w:r w:rsidRPr="0028149E">
              <w:rPr>
                <w:rFonts w:eastAsia="Times New Roman"/>
                <w:i/>
                <w:szCs w:val="24"/>
              </w:rPr>
              <w:t>Triturus cristatus</w:t>
            </w:r>
          </w:p>
        </w:tc>
      </w:tr>
      <w:tr w:rsidR="001D7D9F" w:rsidRPr="0028149E" w14:paraId="4B35E21C" w14:textId="77777777" w:rsidTr="00A31D6F">
        <w:trPr>
          <w:jc w:val="center"/>
        </w:trPr>
        <w:tc>
          <w:tcPr>
            <w:tcW w:w="546" w:type="dxa"/>
            <w:shd w:val="clear" w:color="auto" w:fill="auto"/>
          </w:tcPr>
          <w:p w14:paraId="6D9D25A4"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40BA08C0" w14:textId="77777777" w:rsidR="001D7D9F" w:rsidRPr="0028149E" w:rsidRDefault="001D7D9F" w:rsidP="00A31D6F">
            <w:pPr>
              <w:spacing w:line="276" w:lineRule="auto"/>
              <w:rPr>
                <w:rFonts w:eastAsia="Times New Roman"/>
                <w:szCs w:val="24"/>
              </w:rPr>
            </w:pPr>
            <w:r w:rsidRPr="0028149E">
              <w:rPr>
                <w:rFonts w:eastAsia="Times New Roman"/>
                <w:szCs w:val="24"/>
              </w:rPr>
              <w:t>Informații specifice speciei</w:t>
            </w:r>
          </w:p>
        </w:tc>
        <w:tc>
          <w:tcPr>
            <w:tcW w:w="6322" w:type="dxa"/>
            <w:shd w:val="clear" w:color="auto" w:fill="auto"/>
          </w:tcPr>
          <w:p w14:paraId="3BEE9779"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Specia nu a fost identificată în ROSCI0095. Habitatele acvatice permanente în care prezența speciei a fost semnalată în trecut sunt ocupate de două specii de pești invazivi: </w:t>
            </w:r>
            <w:r w:rsidRPr="0028149E">
              <w:rPr>
                <w:rFonts w:eastAsia="Times New Roman"/>
                <w:i/>
                <w:szCs w:val="24"/>
              </w:rPr>
              <w:t>Pseudorasbora parva</w:t>
            </w:r>
            <w:r w:rsidRPr="0028149E">
              <w:rPr>
                <w:rFonts w:eastAsia="Times New Roman"/>
                <w:szCs w:val="24"/>
              </w:rPr>
              <w:t xml:space="preserve"> și </w:t>
            </w:r>
            <w:r w:rsidRPr="0028149E">
              <w:rPr>
                <w:rFonts w:eastAsia="Times New Roman"/>
                <w:i/>
                <w:szCs w:val="24"/>
              </w:rPr>
              <w:t>Lepomis gibbosus.</w:t>
            </w:r>
          </w:p>
        </w:tc>
      </w:tr>
      <w:tr w:rsidR="001D7D9F" w:rsidRPr="0028149E" w14:paraId="7913C809" w14:textId="77777777" w:rsidTr="00A31D6F">
        <w:trPr>
          <w:jc w:val="center"/>
        </w:trPr>
        <w:tc>
          <w:tcPr>
            <w:tcW w:w="546" w:type="dxa"/>
            <w:shd w:val="clear" w:color="auto" w:fill="auto"/>
          </w:tcPr>
          <w:p w14:paraId="6D302E40"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6C6B4489"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[temporal]</w:t>
            </w:r>
          </w:p>
        </w:tc>
        <w:tc>
          <w:tcPr>
            <w:tcW w:w="6322" w:type="dxa"/>
            <w:shd w:val="clear" w:color="auto" w:fill="auto"/>
          </w:tcPr>
          <w:p w14:paraId="6A311C33" w14:textId="77777777" w:rsidR="001D7D9F" w:rsidRPr="0028149E" w:rsidRDefault="001D7D9F" w:rsidP="00A31D6F">
            <w:pPr>
              <w:spacing w:line="276" w:lineRule="auto"/>
              <w:rPr>
                <w:rFonts w:eastAsia="Times New Roman"/>
                <w:szCs w:val="24"/>
              </w:rPr>
            </w:pPr>
            <w:r w:rsidRPr="0028149E">
              <w:rPr>
                <w:rFonts w:eastAsia="Times New Roman"/>
                <w:szCs w:val="24"/>
              </w:rPr>
              <w:t>Rezident</w:t>
            </w:r>
          </w:p>
        </w:tc>
      </w:tr>
      <w:tr w:rsidR="001D7D9F" w:rsidRPr="0028149E" w14:paraId="4B08317E" w14:textId="77777777" w:rsidTr="00A31D6F">
        <w:trPr>
          <w:jc w:val="center"/>
        </w:trPr>
        <w:tc>
          <w:tcPr>
            <w:tcW w:w="546" w:type="dxa"/>
            <w:shd w:val="clear" w:color="auto" w:fill="auto"/>
          </w:tcPr>
          <w:p w14:paraId="06EDF69C"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721A8387"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[spațial]</w:t>
            </w:r>
          </w:p>
        </w:tc>
        <w:tc>
          <w:tcPr>
            <w:tcW w:w="6322" w:type="dxa"/>
            <w:shd w:val="clear" w:color="auto" w:fill="auto"/>
          </w:tcPr>
          <w:p w14:paraId="7E34CF78" w14:textId="77777777" w:rsidR="001D7D9F" w:rsidRPr="0028149E" w:rsidRDefault="001D7D9F" w:rsidP="00A31D6F">
            <w:pPr>
              <w:spacing w:line="276" w:lineRule="auto"/>
              <w:rPr>
                <w:rFonts w:eastAsia="Times New Roman"/>
                <w:szCs w:val="24"/>
              </w:rPr>
            </w:pPr>
            <w:r w:rsidRPr="0028149E">
              <w:rPr>
                <w:rFonts w:eastAsia="Times New Roman"/>
                <w:szCs w:val="24"/>
              </w:rPr>
              <w:t>Necunoscut</w:t>
            </w:r>
          </w:p>
        </w:tc>
      </w:tr>
      <w:tr w:rsidR="001D7D9F" w:rsidRPr="0028149E" w14:paraId="7E4130BA" w14:textId="77777777" w:rsidTr="00A31D6F">
        <w:trPr>
          <w:jc w:val="center"/>
        </w:trPr>
        <w:tc>
          <w:tcPr>
            <w:tcW w:w="546" w:type="dxa"/>
            <w:shd w:val="clear" w:color="auto" w:fill="auto"/>
          </w:tcPr>
          <w:p w14:paraId="145F9534"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31EBAAFB"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[management]</w:t>
            </w:r>
          </w:p>
        </w:tc>
        <w:tc>
          <w:tcPr>
            <w:tcW w:w="6322" w:type="dxa"/>
            <w:shd w:val="clear" w:color="auto" w:fill="auto"/>
          </w:tcPr>
          <w:p w14:paraId="390B36C7" w14:textId="77777777" w:rsidR="001D7D9F" w:rsidRPr="0028149E" w:rsidRDefault="001D7D9F" w:rsidP="00A31D6F">
            <w:pPr>
              <w:spacing w:line="276" w:lineRule="auto"/>
              <w:rPr>
                <w:rFonts w:eastAsia="Times New Roman"/>
                <w:szCs w:val="24"/>
              </w:rPr>
            </w:pPr>
            <w:r w:rsidRPr="0028149E">
              <w:rPr>
                <w:rFonts w:eastAsia="Times New Roman"/>
                <w:szCs w:val="24"/>
              </w:rPr>
              <w:t>Nativă</w:t>
            </w:r>
          </w:p>
        </w:tc>
      </w:tr>
      <w:tr w:rsidR="001D7D9F" w:rsidRPr="0028149E" w14:paraId="24FEBA42" w14:textId="77777777" w:rsidTr="00A31D6F">
        <w:trPr>
          <w:jc w:val="center"/>
        </w:trPr>
        <w:tc>
          <w:tcPr>
            <w:tcW w:w="546" w:type="dxa"/>
            <w:shd w:val="clear" w:color="auto" w:fill="auto"/>
          </w:tcPr>
          <w:p w14:paraId="25F757DE"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1CF2A2B6"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Abundență </w:t>
            </w:r>
          </w:p>
        </w:tc>
        <w:tc>
          <w:tcPr>
            <w:tcW w:w="6322" w:type="dxa"/>
            <w:shd w:val="clear" w:color="auto" w:fill="auto"/>
          </w:tcPr>
          <w:p w14:paraId="2358E966" w14:textId="77777777" w:rsidR="001D7D9F" w:rsidRPr="0028149E" w:rsidRDefault="001D7D9F" w:rsidP="00A31D6F">
            <w:pPr>
              <w:spacing w:line="276" w:lineRule="auto"/>
              <w:rPr>
                <w:rFonts w:eastAsia="Times New Roman"/>
                <w:szCs w:val="24"/>
              </w:rPr>
            </w:pPr>
            <w:r w:rsidRPr="0028149E">
              <w:rPr>
                <w:rFonts w:eastAsia="Times New Roman"/>
                <w:szCs w:val="24"/>
              </w:rPr>
              <w:t>Prezență incertă</w:t>
            </w:r>
          </w:p>
        </w:tc>
      </w:tr>
      <w:tr w:rsidR="001D7D9F" w:rsidRPr="0028149E" w14:paraId="07898680" w14:textId="77777777" w:rsidTr="00A31D6F">
        <w:trPr>
          <w:jc w:val="center"/>
        </w:trPr>
        <w:tc>
          <w:tcPr>
            <w:tcW w:w="546" w:type="dxa"/>
            <w:shd w:val="clear" w:color="auto" w:fill="auto"/>
          </w:tcPr>
          <w:p w14:paraId="5B3C4566"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323F4893" w14:textId="77777777" w:rsidR="001D7D9F" w:rsidRPr="0028149E" w:rsidRDefault="001D7D9F" w:rsidP="00A31D6F">
            <w:pPr>
              <w:spacing w:line="276" w:lineRule="auto"/>
              <w:rPr>
                <w:rFonts w:eastAsia="Times New Roman"/>
                <w:szCs w:val="24"/>
              </w:rPr>
            </w:pPr>
            <w:r w:rsidRPr="0028149E">
              <w:rPr>
                <w:rFonts w:eastAsia="Times New Roman"/>
                <w:szCs w:val="24"/>
              </w:rPr>
              <w:t>Perioada de colectare a datelor din teren</w:t>
            </w:r>
          </w:p>
        </w:tc>
        <w:tc>
          <w:tcPr>
            <w:tcW w:w="6322" w:type="dxa"/>
            <w:shd w:val="clear" w:color="auto" w:fill="auto"/>
          </w:tcPr>
          <w:p w14:paraId="40D0062B" w14:textId="77777777" w:rsidR="001D7D9F" w:rsidRPr="0028149E" w:rsidRDefault="001D7D9F" w:rsidP="00A31D6F">
            <w:pPr>
              <w:spacing w:line="276" w:lineRule="auto"/>
              <w:rPr>
                <w:rFonts w:eastAsia="Times New Roman"/>
                <w:szCs w:val="24"/>
              </w:rPr>
            </w:pPr>
            <w:r w:rsidRPr="0028149E">
              <w:rPr>
                <w:rFonts w:eastAsia="Times New Roman"/>
                <w:szCs w:val="24"/>
              </w:rPr>
              <w:t>Iunie 2022 – Mai 2023</w:t>
            </w:r>
          </w:p>
        </w:tc>
      </w:tr>
      <w:tr w:rsidR="001D7D9F" w:rsidRPr="0028149E" w14:paraId="1281543E" w14:textId="77777777" w:rsidTr="00A31D6F">
        <w:trPr>
          <w:jc w:val="center"/>
        </w:trPr>
        <w:tc>
          <w:tcPr>
            <w:tcW w:w="546" w:type="dxa"/>
            <w:shd w:val="clear" w:color="auto" w:fill="auto"/>
          </w:tcPr>
          <w:p w14:paraId="41F99F09"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20570180"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[interpretare]</w:t>
            </w:r>
          </w:p>
        </w:tc>
        <w:tc>
          <w:tcPr>
            <w:tcW w:w="6322" w:type="dxa"/>
            <w:shd w:val="clear" w:color="auto" w:fill="auto"/>
          </w:tcPr>
          <w:p w14:paraId="44E14E30" w14:textId="77777777" w:rsidR="001D7D9F" w:rsidRPr="0028149E" w:rsidRDefault="001D7D9F" w:rsidP="00A31D6F">
            <w:pPr>
              <w:spacing w:line="276" w:lineRule="auto"/>
              <w:rPr>
                <w:rFonts w:eastAsia="Times New Roman"/>
                <w:szCs w:val="24"/>
              </w:rPr>
            </w:pPr>
            <w:r w:rsidRPr="0028149E">
              <w:rPr>
                <w:rFonts w:eastAsia="Times New Roman"/>
                <w:szCs w:val="24"/>
              </w:rPr>
              <w:t>Specia nu a fost identificată în perimetrul ariei naturale protejate în perioada de colectare a datelor în teren.</w:t>
            </w:r>
          </w:p>
        </w:tc>
      </w:tr>
      <w:tr w:rsidR="001D7D9F" w:rsidRPr="0028149E" w14:paraId="3D25E875" w14:textId="77777777" w:rsidTr="00A31D6F">
        <w:trPr>
          <w:jc w:val="center"/>
        </w:trPr>
        <w:tc>
          <w:tcPr>
            <w:tcW w:w="546" w:type="dxa"/>
            <w:shd w:val="clear" w:color="auto" w:fill="auto"/>
          </w:tcPr>
          <w:p w14:paraId="068988F9"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65585FA5"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[harta distribuției]</w:t>
            </w:r>
          </w:p>
        </w:tc>
        <w:tc>
          <w:tcPr>
            <w:tcW w:w="6322" w:type="dxa"/>
            <w:shd w:val="clear" w:color="auto" w:fill="auto"/>
          </w:tcPr>
          <w:p w14:paraId="0A5A16B6" w14:textId="77777777" w:rsidR="001D7D9F" w:rsidRPr="0028149E" w:rsidRDefault="001D7D9F" w:rsidP="00A31D6F">
            <w:pPr>
              <w:spacing w:line="276" w:lineRule="auto"/>
              <w:rPr>
                <w:rFonts w:eastAsia="Times New Roman"/>
                <w:szCs w:val="24"/>
              </w:rPr>
            </w:pPr>
            <w:r w:rsidRPr="0028149E">
              <w:rPr>
                <w:rFonts w:eastAsia="Times New Roman"/>
                <w:lang w:eastAsia="ro-RO"/>
              </w:rPr>
              <w:t>-</w:t>
            </w:r>
          </w:p>
        </w:tc>
      </w:tr>
      <w:tr w:rsidR="001D7D9F" w:rsidRPr="0028149E" w14:paraId="170A8921" w14:textId="77777777" w:rsidTr="00A31D6F">
        <w:trPr>
          <w:jc w:val="center"/>
        </w:trPr>
        <w:tc>
          <w:tcPr>
            <w:tcW w:w="546" w:type="dxa"/>
            <w:shd w:val="clear" w:color="auto" w:fill="auto"/>
          </w:tcPr>
          <w:p w14:paraId="7253AE03" w14:textId="77777777" w:rsidR="001D7D9F" w:rsidRPr="0028149E" w:rsidRDefault="001D7D9F" w:rsidP="00A31D6F">
            <w:pPr>
              <w:numPr>
                <w:ilvl w:val="0"/>
                <w:numId w:val="16"/>
              </w:numPr>
              <w:spacing w:line="276" w:lineRule="auto"/>
              <w:ind w:left="360"/>
              <w:rPr>
                <w:rFonts w:eastAsia="Times New Roman"/>
                <w:szCs w:val="24"/>
              </w:rPr>
            </w:pPr>
          </w:p>
        </w:tc>
        <w:tc>
          <w:tcPr>
            <w:tcW w:w="2347" w:type="dxa"/>
            <w:shd w:val="clear" w:color="auto" w:fill="auto"/>
          </w:tcPr>
          <w:p w14:paraId="0F479D4F" w14:textId="77777777" w:rsidR="001D7D9F" w:rsidRPr="0028149E" w:rsidRDefault="001D7D9F" w:rsidP="00A31D6F">
            <w:pPr>
              <w:spacing w:line="276" w:lineRule="auto"/>
              <w:rPr>
                <w:rFonts w:eastAsia="Times New Roman"/>
                <w:szCs w:val="24"/>
              </w:rPr>
            </w:pPr>
            <w:r w:rsidRPr="0028149E">
              <w:rPr>
                <w:rFonts w:eastAsia="Times New Roman"/>
                <w:szCs w:val="24"/>
              </w:rPr>
              <w:t>Alte informații privind sursele de informații</w:t>
            </w:r>
          </w:p>
        </w:tc>
        <w:tc>
          <w:tcPr>
            <w:tcW w:w="6322" w:type="dxa"/>
            <w:shd w:val="clear" w:color="auto" w:fill="auto"/>
          </w:tcPr>
          <w:p w14:paraId="496A88AF"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Singura lucrare științifică citată în formularul standard pentru amfibieni și reptile prezintă datele la nivel de unitate </w:t>
            </w:r>
            <w:r>
              <w:rPr>
                <w:rFonts w:eastAsia="Times New Roman"/>
                <w:szCs w:val="24"/>
              </w:rPr>
              <w:t>administrator</w:t>
            </w:r>
            <w:r w:rsidRPr="0028149E">
              <w:rPr>
                <w:rFonts w:eastAsia="Times New Roman"/>
                <w:szCs w:val="24"/>
              </w:rPr>
              <w:t>istrativ teritorială, fără coordonate geografice și fără precizarea toponimelor sau a localităților (Ghira et al. 2002).</w:t>
            </w:r>
          </w:p>
        </w:tc>
      </w:tr>
    </w:tbl>
    <w:p w14:paraId="0A3B6B84" w14:textId="77777777" w:rsidR="001D7D9F" w:rsidRPr="0028149E" w:rsidRDefault="001D7D9F" w:rsidP="001D7D9F">
      <w:pPr>
        <w:spacing w:line="276" w:lineRule="auto"/>
        <w:rPr>
          <w:szCs w:val="24"/>
        </w:rPr>
      </w:pPr>
    </w:p>
    <w:p w14:paraId="24986718" w14:textId="77777777" w:rsidR="001D7D9F" w:rsidRPr="00D1491C" w:rsidRDefault="001D7D9F" w:rsidP="00D1491C">
      <w:pPr>
        <w:pStyle w:val="Titlu3"/>
        <w:spacing w:before="0"/>
        <w:rPr>
          <w:i/>
          <w:iCs/>
          <w:szCs w:val="24"/>
        </w:rPr>
      </w:pPr>
      <w:bookmarkStart w:id="73" w:name="_Toc141374611"/>
      <w:bookmarkStart w:id="74" w:name="_Toc156640920"/>
      <w:r w:rsidRPr="0028149E">
        <w:rPr>
          <w:i/>
          <w:iCs/>
          <w:szCs w:val="24"/>
        </w:rPr>
        <w:t>Emys orbicularis</w:t>
      </w:r>
      <w:bookmarkEnd w:id="73"/>
      <w:bookmarkEnd w:id="74"/>
    </w:p>
    <w:p w14:paraId="05B7C9C8" w14:textId="77777777" w:rsidR="001D7D9F" w:rsidRPr="0028149E" w:rsidRDefault="001D7D9F" w:rsidP="001D7D9F">
      <w:pPr>
        <w:spacing w:line="276" w:lineRule="auto"/>
        <w:rPr>
          <w:rFonts w:eastAsia="Times New Roman"/>
        </w:rPr>
      </w:pPr>
      <w:r w:rsidRPr="0028149E">
        <w:rPr>
          <w:szCs w:val="24"/>
        </w:rPr>
        <w:t xml:space="preserve">Tabel </w:t>
      </w:r>
      <w:r w:rsidRPr="0028149E">
        <w:rPr>
          <w:szCs w:val="24"/>
        </w:rPr>
        <w:fldChar w:fldCharType="begin"/>
      </w:r>
      <w:r w:rsidRPr="0028149E">
        <w:rPr>
          <w:szCs w:val="24"/>
        </w:rPr>
        <w:instrText xml:space="preserve"> SEQ Tabel \* ARABIC </w:instrText>
      </w:r>
      <w:r w:rsidRPr="0028149E">
        <w:rPr>
          <w:szCs w:val="24"/>
        </w:rPr>
        <w:fldChar w:fldCharType="separate"/>
      </w:r>
      <w:r w:rsidR="00A40A3C">
        <w:rPr>
          <w:noProof/>
          <w:szCs w:val="24"/>
        </w:rPr>
        <w:t>5</w:t>
      </w:r>
      <w:r w:rsidRPr="0028149E">
        <w:rPr>
          <w:szCs w:val="24"/>
        </w:rPr>
        <w:fldChar w:fldCharType="end"/>
      </w:r>
      <w:r w:rsidRPr="0028149E">
        <w:rPr>
          <w:szCs w:val="24"/>
        </w:rPr>
        <w:t>.</w:t>
      </w:r>
      <w:r w:rsidRPr="0028149E">
        <w:rPr>
          <w:rFonts w:eastAsia="Times New Roman"/>
          <w:szCs w:val="24"/>
          <w:lang w:eastAsia="ro-RO"/>
        </w:rPr>
        <w:t> </w:t>
      </w:r>
      <w:r w:rsidRPr="0028149E">
        <w:rPr>
          <w:rFonts w:eastAsia="Times New Roman"/>
        </w:rPr>
        <w:t xml:space="preserve">Tabelul A. Date generale ale speciei </w:t>
      </w:r>
      <w:r w:rsidRPr="0028149E">
        <w:rPr>
          <w:rFonts w:eastAsia="Times New Roman"/>
          <w:i/>
          <w:iCs/>
        </w:rPr>
        <w:t>Emys orbicularis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63"/>
        <w:gridCol w:w="2349"/>
        <w:gridCol w:w="6327"/>
      </w:tblGrid>
      <w:tr w:rsidR="001D7D9F" w:rsidRPr="0028149E" w14:paraId="51197FF9" w14:textId="77777777" w:rsidTr="00A31D6F">
        <w:trPr>
          <w:trHeight w:val="20"/>
          <w:tblHeader/>
        </w:trPr>
        <w:tc>
          <w:tcPr>
            <w:tcW w:w="562" w:type="dxa"/>
            <w:tcMar>
              <w:top w:w="100" w:type="dxa"/>
              <w:left w:w="120" w:type="dxa"/>
              <w:bottom w:w="100" w:type="dxa"/>
              <w:right w:w="120" w:type="dxa"/>
            </w:tcMar>
          </w:tcPr>
          <w:p w14:paraId="76C4AAC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47" w:type="dxa"/>
            <w:tcMar>
              <w:top w:w="100" w:type="dxa"/>
              <w:left w:w="120" w:type="dxa"/>
              <w:bottom w:w="100" w:type="dxa"/>
              <w:right w:w="120" w:type="dxa"/>
            </w:tcMar>
          </w:tcPr>
          <w:p w14:paraId="71D7E20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Informație/Atribut</w:t>
            </w:r>
          </w:p>
        </w:tc>
        <w:tc>
          <w:tcPr>
            <w:tcW w:w="6322" w:type="dxa"/>
            <w:tcMar>
              <w:top w:w="100" w:type="dxa"/>
              <w:left w:w="120" w:type="dxa"/>
              <w:bottom w:w="100" w:type="dxa"/>
              <w:right w:w="120" w:type="dxa"/>
            </w:tcMar>
          </w:tcPr>
          <w:p w14:paraId="020691F1"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6EFFDF70" w14:textId="77777777" w:rsidTr="00A31D6F">
        <w:trPr>
          <w:trHeight w:val="20"/>
        </w:trPr>
        <w:tc>
          <w:tcPr>
            <w:tcW w:w="562" w:type="dxa"/>
            <w:tcMar>
              <w:top w:w="100" w:type="dxa"/>
              <w:left w:w="120" w:type="dxa"/>
              <w:bottom w:w="100" w:type="dxa"/>
              <w:right w:w="120" w:type="dxa"/>
            </w:tcMar>
          </w:tcPr>
          <w:p w14:paraId="5A4F60DA" w14:textId="77777777" w:rsidR="001D7D9F" w:rsidRPr="0028149E" w:rsidRDefault="001D7D9F" w:rsidP="00A31D6F">
            <w:pPr>
              <w:spacing w:line="276" w:lineRule="auto"/>
              <w:rPr>
                <w:rFonts w:eastAsia="Times New Roman"/>
                <w:szCs w:val="24"/>
              </w:rPr>
            </w:pPr>
            <w:r w:rsidRPr="0028149E">
              <w:rPr>
                <w:rFonts w:eastAsia="Times New Roman"/>
                <w:szCs w:val="24"/>
              </w:rPr>
              <w:t>1.</w:t>
            </w:r>
          </w:p>
        </w:tc>
        <w:tc>
          <w:tcPr>
            <w:tcW w:w="2347" w:type="dxa"/>
            <w:tcMar>
              <w:top w:w="100" w:type="dxa"/>
              <w:left w:w="120" w:type="dxa"/>
              <w:bottom w:w="100" w:type="dxa"/>
              <w:right w:w="120" w:type="dxa"/>
            </w:tcMar>
          </w:tcPr>
          <w:p w14:paraId="32438388" w14:textId="77777777" w:rsidR="001D7D9F" w:rsidRPr="0028149E" w:rsidRDefault="001D7D9F" w:rsidP="00A31D6F">
            <w:pPr>
              <w:spacing w:line="276" w:lineRule="auto"/>
              <w:rPr>
                <w:rFonts w:eastAsia="Times New Roman"/>
                <w:szCs w:val="24"/>
              </w:rPr>
            </w:pPr>
            <w:r w:rsidRPr="0028149E">
              <w:rPr>
                <w:rFonts w:eastAsia="Times New Roman"/>
                <w:szCs w:val="24"/>
              </w:rPr>
              <w:t>Cod Specie - EUNIS</w:t>
            </w:r>
          </w:p>
        </w:tc>
        <w:tc>
          <w:tcPr>
            <w:tcW w:w="6322" w:type="dxa"/>
            <w:tcMar>
              <w:top w:w="100" w:type="dxa"/>
              <w:left w:w="120" w:type="dxa"/>
              <w:bottom w:w="100" w:type="dxa"/>
              <w:right w:w="120" w:type="dxa"/>
            </w:tcMar>
          </w:tcPr>
          <w:p w14:paraId="6319C74E" w14:textId="77777777" w:rsidR="001D7D9F" w:rsidRPr="0028149E" w:rsidRDefault="001D7D9F" w:rsidP="00A31D6F">
            <w:pPr>
              <w:spacing w:line="276" w:lineRule="auto"/>
              <w:rPr>
                <w:rFonts w:eastAsia="Times New Roman"/>
                <w:szCs w:val="24"/>
              </w:rPr>
            </w:pPr>
            <w:r w:rsidRPr="0028149E">
              <w:rPr>
                <w:rFonts w:eastAsia="Times New Roman"/>
                <w:szCs w:val="24"/>
              </w:rPr>
              <w:t>1220</w:t>
            </w:r>
          </w:p>
        </w:tc>
      </w:tr>
      <w:tr w:rsidR="001D7D9F" w:rsidRPr="0028149E" w14:paraId="1C701EE2" w14:textId="77777777" w:rsidTr="00A31D6F">
        <w:trPr>
          <w:trHeight w:val="20"/>
        </w:trPr>
        <w:tc>
          <w:tcPr>
            <w:tcW w:w="562" w:type="dxa"/>
            <w:tcMar>
              <w:top w:w="100" w:type="dxa"/>
              <w:left w:w="120" w:type="dxa"/>
              <w:bottom w:w="100" w:type="dxa"/>
              <w:right w:w="120" w:type="dxa"/>
            </w:tcMar>
          </w:tcPr>
          <w:p w14:paraId="692BBF4D" w14:textId="77777777" w:rsidR="001D7D9F" w:rsidRPr="0028149E" w:rsidRDefault="001D7D9F" w:rsidP="00A31D6F">
            <w:pPr>
              <w:spacing w:line="276" w:lineRule="auto"/>
              <w:rPr>
                <w:rFonts w:eastAsia="Times New Roman"/>
                <w:szCs w:val="24"/>
              </w:rPr>
            </w:pPr>
            <w:r w:rsidRPr="0028149E">
              <w:rPr>
                <w:rFonts w:eastAsia="Times New Roman"/>
                <w:szCs w:val="24"/>
              </w:rPr>
              <w:t>2.</w:t>
            </w:r>
          </w:p>
        </w:tc>
        <w:tc>
          <w:tcPr>
            <w:tcW w:w="2347" w:type="dxa"/>
            <w:tcMar>
              <w:top w:w="100" w:type="dxa"/>
              <w:left w:w="120" w:type="dxa"/>
              <w:bottom w:w="100" w:type="dxa"/>
              <w:right w:w="120" w:type="dxa"/>
            </w:tcMar>
          </w:tcPr>
          <w:p w14:paraId="4E56D14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Denumirea științifică </w:t>
            </w:r>
          </w:p>
        </w:tc>
        <w:tc>
          <w:tcPr>
            <w:tcW w:w="6322" w:type="dxa"/>
            <w:tcMar>
              <w:top w:w="100" w:type="dxa"/>
              <w:left w:w="120" w:type="dxa"/>
              <w:bottom w:w="100" w:type="dxa"/>
              <w:right w:w="120" w:type="dxa"/>
            </w:tcMar>
          </w:tcPr>
          <w:p w14:paraId="73A85920" w14:textId="77777777" w:rsidR="001D7D9F" w:rsidRPr="0028149E" w:rsidRDefault="001D7D9F" w:rsidP="00A31D6F">
            <w:pPr>
              <w:spacing w:line="276" w:lineRule="auto"/>
              <w:rPr>
                <w:rFonts w:eastAsia="Times New Roman"/>
                <w:bCs/>
                <w:i/>
                <w:szCs w:val="24"/>
              </w:rPr>
            </w:pPr>
            <w:r w:rsidRPr="0028149E">
              <w:rPr>
                <w:rFonts w:eastAsia="Times New Roman"/>
                <w:bCs/>
                <w:i/>
                <w:szCs w:val="24"/>
              </w:rPr>
              <w:t>Emys orbicularis</w:t>
            </w:r>
          </w:p>
        </w:tc>
      </w:tr>
      <w:tr w:rsidR="001D7D9F" w:rsidRPr="0028149E" w14:paraId="308AD863" w14:textId="77777777" w:rsidTr="00A31D6F">
        <w:trPr>
          <w:trHeight w:val="20"/>
        </w:trPr>
        <w:tc>
          <w:tcPr>
            <w:tcW w:w="562" w:type="dxa"/>
            <w:tcMar>
              <w:top w:w="100" w:type="dxa"/>
              <w:left w:w="120" w:type="dxa"/>
              <w:bottom w:w="100" w:type="dxa"/>
              <w:right w:w="120" w:type="dxa"/>
            </w:tcMar>
          </w:tcPr>
          <w:p w14:paraId="145D7A21" w14:textId="77777777" w:rsidR="001D7D9F" w:rsidRPr="0028149E" w:rsidRDefault="001D7D9F" w:rsidP="00A31D6F">
            <w:pPr>
              <w:spacing w:line="276" w:lineRule="auto"/>
              <w:rPr>
                <w:rFonts w:eastAsia="Times New Roman"/>
                <w:szCs w:val="24"/>
              </w:rPr>
            </w:pPr>
            <w:r w:rsidRPr="0028149E">
              <w:rPr>
                <w:rFonts w:eastAsia="Times New Roman"/>
                <w:szCs w:val="24"/>
              </w:rPr>
              <w:t>3.</w:t>
            </w:r>
          </w:p>
        </w:tc>
        <w:tc>
          <w:tcPr>
            <w:tcW w:w="2347" w:type="dxa"/>
            <w:tcMar>
              <w:top w:w="100" w:type="dxa"/>
              <w:left w:w="120" w:type="dxa"/>
              <w:bottom w:w="100" w:type="dxa"/>
              <w:right w:w="120" w:type="dxa"/>
            </w:tcMar>
          </w:tcPr>
          <w:p w14:paraId="6122F60A" w14:textId="77777777" w:rsidR="001D7D9F" w:rsidRPr="0028149E" w:rsidRDefault="001D7D9F" w:rsidP="00A31D6F">
            <w:pPr>
              <w:spacing w:line="276" w:lineRule="auto"/>
              <w:rPr>
                <w:rFonts w:eastAsia="Times New Roman"/>
                <w:szCs w:val="24"/>
              </w:rPr>
            </w:pPr>
            <w:r w:rsidRPr="0028149E">
              <w:rPr>
                <w:rFonts w:eastAsia="Times New Roman"/>
                <w:szCs w:val="24"/>
              </w:rPr>
              <w:t>Denumirea populară</w:t>
            </w:r>
          </w:p>
        </w:tc>
        <w:tc>
          <w:tcPr>
            <w:tcW w:w="6322" w:type="dxa"/>
            <w:tcMar>
              <w:top w:w="100" w:type="dxa"/>
              <w:left w:w="120" w:type="dxa"/>
              <w:bottom w:w="100" w:type="dxa"/>
              <w:right w:w="120" w:type="dxa"/>
            </w:tcMar>
          </w:tcPr>
          <w:p w14:paraId="1545C45D" w14:textId="77777777" w:rsidR="001D7D9F" w:rsidRPr="0028149E" w:rsidRDefault="001D7D9F" w:rsidP="00A31D6F">
            <w:pPr>
              <w:spacing w:line="276" w:lineRule="auto"/>
              <w:rPr>
                <w:rFonts w:eastAsia="Times New Roman"/>
                <w:szCs w:val="24"/>
              </w:rPr>
            </w:pPr>
            <w:r w:rsidRPr="0028149E">
              <w:rPr>
                <w:rFonts w:eastAsia="Times New Roman"/>
                <w:szCs w:val="24"/>
              </w:rPr>
              <w:t>Țestoasă europeană de apă dulce</w:t>
            </w:r>
          </w:p>
        </w:tc>
      </w:tr>
      <w:tr w:rsidR="001D7D9F" w:rsidRPr="0028149E" w14:paraId="53969FEE" w14:textId="77777777" w:rsidTr="00A31D6F">
        <w:trPr>
          <w:trHeight w:val="20"/>
        </w:trPr>
        <w:tc>
          <w:tcPr>
            <w:tcW w:w="562" w:type="dxa"/>
            <w:tcMar>
              <w:top w:w="100" w:type="dxa"/>
              <w:left w:w="120" w:type="dxa"/>
              <w:bottom w:w="100" w:type="dxa"/>
              <w:right w:w="120" w:type="dxa"/>
            </w:tcMar>
          </w:tcPr>
          <w:p w14:paraId="599C1512"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c>
          <w:tcPr>
            <w:tcW w:w="2347" w:type="dxa"/>
            <w:tcMar>
              <w:top w:w="100" w:type="dxa"/>
              <w:left w:w="120" w:type="dxa"/>
              <w:bottom w:w="100" w:type="dxa"/>
              <w:right w:w="120" w:type="dxa"/>
            </w:tcMar>
          </w:tcPr>
          <w:p w14:paraId="53E13BD7"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Descrierea speciei </w:t>
            </w:r>
          </w:p>
        </w:tc>
        <w:tc>
          <w:tcPr>
            <w:tcW w:w="6322" w:type="dxa"/>
            <w:tcMar>
              <w:top w:w="100" w:type="dxa"/>
              <w:left w:w="120" w:type="dxa"/>
              <w:bottom w:w="100" w:type="dxa"/>
              <w:right w:w="120" w:type="dxa"/>
            </w:tcMar>
          </w:tcPr>
          <w:p w14:paraId="02C17AF4"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În România, la subspecia </w:t>
            </w:r>
            <w:r w:rsidRPr="0028149E">
              <w:rPr>
                <w:rFonts w:eastAsia="Times New Roman"/>
                <w:i/>
                <w:szCs w:val="24"/>
              </w:rPr>
              <w:t>E. orbicularis orbicularis,</w:t>
            </w:r>
            <w:r w:rsidRPr="0028149E">
              <w:rPr>
                <w:rFonts w:eastAsia="Times New Roman"/>
                <w:szCs w:val="24"/>
              </w:rPr>
              <w:t xml:space="preserve"> lungimea carapacei, variază între 142-163</w:t>
            </w:r>
            <w:r>
              <w:rPr>
                <w:rFonts w:eastAsia="Times New Roman"/>
                <w:szCs w:val="24"/>
              </w:rPr>
              <w:t xml:space="preserve"> </w:t>
            </w:r>
            <w:r w:rsidRPr="0028149E">
              <w:rPr>
                <w:rFonts w:eastAsia="Times New Roman"/>
                <w:szCs w:val="24"/>
              </w:rPr>
              <w:t>mm la masculi și între 146-171</w:t>
            </w:r>
            <w:r>
              <w:rPr>
                <w:rFonts w:eastAsia="Times New Roman"/>
                <w:szCs w:val="24"/>
              </w:rPr>
              <w:t xml:space="preserve"> </w:t>
            </w:r>
            <w:r w:rsidRPr="0028149E">
              <w:rPr>
                <w:rFonts w:eastAsia="Times New Roman"/>
                <w:szCs w:val="24"/>
              </w:rPr>
              <w:t xml:space="preserve">mm la femele. Coloritul de fond este în general  maro închis, sau negru uneori cu tentă roșcată, iar pe aceste fond sunt prezente puncte sau striații galbene. Dimorfismul sexual este manifest. Masculii au carapacea și mai ales plastronul mai îngust; de asemenea, la masculi, plastronul este concav ajutând la acuplare. Privit de sus, la masculi există o diferență considerabilă între marginea posterioară a plastronului și marginea posterioară a carapacei, acest aspect facilitând curbarea cozii în timpul acuplării. Baza cozii masculului este mai groasă, fiindcă aici se află organul copulator, iar deschizătura cloacală la masculi este mai aproape de vârful cozii. Culoarea irisului masculilor, poate varia între alb, galben și roșu brun, în timp ce irisul femelelor este în general gălbui. Trăiește în ape stătătoare sau lin curgătoare. Preferă însă </w:t>
            </w:r>
            <w:r w:rsidRPr="0028149E">
              <w:rPr>
                <w:rFonts w:eastAsia="Times New Roman"/>
                <w:szCs w:val="24"/>
              </w:rPr>
              <w:lastRenderedPageBreak/>
              <w:t>corpurile de apă stagnantă, pentru ca au o mai mare stabilitate termică.</w:t>
            </w:r>
          </w:p>
        </w:tc>
      </w:tr>
      <w:tr w:rsidR="001D7D9F" w:rsidRPr="0028149E" w14:paraId="3A2A20F6" w14:textId="77777777" w:rsidTr="00A31D6F">
        <w:trPr>
          <w:trHeight w:val="20"/>
        </w:trPr>
        <w:tc>
          <w:tcPr>
            <w:tcW w:w="562" w:type="dxa"/>
            <w:tcMar>
              <w:top w:w="100" w:type="dxa"/>
              <w:left w:w="120" w:type="dxa"/>
              <w:bottom w:w="100" w:type="dxa"/>
              <w:right w:w="120" w:type="dxa"/>
            </w:tcMar>
          </w:tcPr>
          <w:p w14:paraId="54825DA1"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5.</w:t>
            </w:r>
          </w:p>
        </w:tc>
        <w:tc>
          <w:tcPr>
            <w:tcW w:w="2347" w:type="dxa"/>
            <w:tcMar>
              <w:top w:w="100" w:type="dxa"/>
              <w:left w:w="120" w:type="dxa"/>
              <w:bottom w:w="100" w:type="dxa"/>
              <w:right w:w="120" w:type="dxa"/>
            </w:tcMar>
          </w:tcPr>
          <w:p w14:paraId="284ED71C" w14:textId="77777777" w:rsidR="001D7D9F" w:rsidRPr="0028149E" w:rsidRDefault="001D7D9F" w:rsidP="00A31D6F">
            <w:pPr>
              <w:spacing w:line="276" w:lineRule="auto"/>
              <w:rPr>
                <w:rFonts w:eastAsia="Times New Roman"/>
                <w:szCs w:val="24"/>
              </w:rPr>
            </w:pPr>
            <w:r w:rsidRPr="0028149E">
              <w:rPr>
                <w:rFonts w:eastAsia="Times New Roman"/>
                <w:szCs w:val="24"/>
              </w:rPr>
              <w:t>Perioade critice</w:t>
            </w:r>
          </w:p>
        </w:tc>
        <w:tc>
          <w:tcPr>
            <w:tcW w:w="6322" w:type="dxa"/>
            <w:tcMar>
              <w:top w:w="100" w:type="dxa"/>
              <w:left w:w="120" w:type="dxa"/>
              <w:bottom w:w="100" w:type="dxa"/>
              <w:right w:w="120" w:type="dxa"/>
            </w:tcMar>
          </w:tcPr>
          <w:p w14:paraId="739F1D0B" w14:textId="77777777" w:rsidR="001D7D9F" w:rsidRPr="0028149E" w:rsidRDefault="001D7D9F" w:rsidP="00A31D6F">
            <w:pPr>
              <w:spacing w:line="276" w:lineRule="auto"/>
              <w:rPr>
                <w:rFonts w:eastAsia="Times New Roman"/>
                <w:szCs w:val="24"/>
              </w:rPr>
            </w:pPr>
            <w:r w:rsidRPr="0028149E">
              <w:rPr>
                <w:rFonts w:eastAsia="Times New Roman"/>
                <w:szCs w:val="24"/>
              </w:rPr>
              <w:t>Tot timpul anului</w:t>
            </w:r>
          </w:p>
        </w:tc>
      </w:tr>
      <w:tr w:rsidR="001D7D9F" w:rsidRPr="0028149E" w14:paraId="758ED46D" w14:textId="77777777" w:rsidTr="00A31D6F">
        <w:trPr>
          <w:trHeight w:val="20"/>
        </w:trPr>
        <w:tc>
          <w:tcPr>
            <w:tcW w:w="562" w:type="dxa"/>
            <w:tcMar>
              <w:top w:w="100" w:type="dxa"/>
              <w:left w:w="120" w:type="dxa"/>
              <w:bottom w:w="100" w:type="dxa"/>
              <w:right w:w="120" w:type="dxa"/>
            </w:tcMar>
          </w:tcPr>
          <w:p w14:paraId="7D3F61D8" w14:textId="77777777" w:rsidR="001D7D9F" w:rsidRPr="0028149E" w:rsidRDefault="001D7D9F" w:rsidP="00A31D6F">
            <w:pPr>
              <w:spacing w:line="276" w:lineRule="auto"/>
              <w:rPr>
                <w:rFonts w:eastAsia="Times New Roman"/>
                <w:szCs w:val="24"/>
              </w:rPr>
            </w:pPr>
            <w:r w:rsidRPr="0028149E">
              <w:rPr>
                <w:rFonts w:eastAsia="Times New Roman"/>
                <w:szCs w:val="24"/>
              </w:rPr>
              <w:t>6.</w:t>
            </w:r>
          </w:p>
        </w:tc>
        <w:tc>
          <w:tcPr>
            <w:tcW w:w="2347" w:type="dxa"/>
            <w:tcMar>
              <w:top w:w="100" w:type="dxa"/>
              <w:left w:w="120" w:type="dxa"/>
              <w:bottom w:w="100" w:type="dxa"/>
              <w:right w:w="120" w:type="dxa"/>
            </w:tcMar>
          </w:tcPr>
          <w:p w14:paraId="03998B91" w14:textId="77777777" w:rsidR="001D7D9F" w:rsidRPr="0028149E" w:rsidRDefault="001D7D9F" w:rsidP="00A31D6F">
            <w:pPr>
              <w:spacing w:line="276" w:lineRule="auto"/>
              <w:rPr>
                <w:rFonts w:eastAsia="Times New Roman"/>
                <w:szCs w:val="24"/>
              </w:rPr>
            </w:pPr>
            <w:r w:rsidRPr="0028149E">
              <w:rPr>
                <w:rFonts w:eastAsia="Times New Roman"/>
                <w:szCs w:val="24"/>
              </w:rPr>
              <w:t>Cerințe de habitat</w:t>
            </w:r>
          </w:p>
        </w:tc>
        <w:tc>
          <w:tcPr>
            <w:tcW w:w="6322" w:type="dxa"/>
            <w:tcMar>
              <w:top w:w="100" w:type="dxa"/>
              <w:left w:w="120" w:type="dxa"/>
              <w:bottom w:w="100" w:type="dxa"/>
              <w:right w:w="120" w:type="dxa"/>
            </w:tcMar>
          </w:tcPr>
          <w:p w14:paraId="348BE2F6" w14:textId="77777777" w:rsidR="001D7D9F" w:rsidRPr="0028149E" w:rsidRDefault="001D7D9F" w:rsidP="00A31D6F">
            <w:pPr>
              <w:spacing w:line="276" w:lineRule="auto"/>
              <w:rPr>
                <w:rFonts w:eastAsia="Times New Roman"/>
                <w:szCs w:val="24"/>
              </w:rPr>
            </w:pPr>
            <w:r w:rsidRPr="0028149E">
              <w:rPr>
                <w:rFonts w:eastAsia="Times New Roman"/>
                <w:szCs w:val="24"/>
              </w:rPr>
              <w:t>Trăiește în ape stătătoare sau lin curgătoare. Preferă însă corpurile de apă stagnantă, pentru ca au o mai mare stabilitate termică; în apele curgătoare însă, locomoția prin înot presupune un consum mai mare de energie. Este foarte importanță existența zonelor umede cu vegetație palustră, stuful fiind un element important al habitatului speciei. Este de asemenea importantă existența zonelor cu stuf căzut la pământ și/sau cu vegetație natantă care oferă țestoaselor loc de însorire. Foarte important pentru această specie este alternanța ochiurilor de apă de mică adâncime, în care termoreglarea se realizează mai eficien</w:t>
            </w:r>
            <w:r>
              <w:rPr>
                <w:rFonts w:eastAsia="Times New Roman"/>
                <w:szCs w:val="24"/>
              </w:rPr>
              <w:t>t, cu ape mai adânci în care țes</w:t>
            </w:r>
            <w:r w:rsidRPr="0028149E">
              <w:rPr>
                <w:rFonts w:eastAsia="Times New Roman"/>
                <w:szCs w:val="24"/>
              </w:rPr>
              <w:t>toasele se pot retrage în caz de pericol și în care se hrănesc. Fiind o specie poikilotermă și exotermă, termoreglarea este o parte extrem de importantă a ciclului diurn de activitate. Optimul temperaturii corporale este în jurul a 25°C, dar variază în funcție de perioada din zi și din an între 18-31°C. Temperatura optimă este atinsă prin „sorire” care are loc în locuri ferite, situate deasupra nivelului apei din corpurile de apă, sau maluri.</w:t>
            </w:r>
          </w:p>
        </w:tc>
      </w:tr>
      <w:tr w:rsidR="001D7D9F" w:rsidRPr="0028149E" w14:paraId="548404B9" w14:textId="77777777" w:rsidTr="00A31D6F">
        <w:trPr>
          <w:trHeight w:val="20"/>
        </w:trPr>
        <w:tc>
          <w:tcPr>
            <w:tcW w:w="562" w:type="dxa"/>
            <w:tcMar>
              <w:top w:w="100" w:type="dxa"/>
              <w:left w:w="120" w:type="dxa"/>
              <w:bottom w:w="100" w:type="dxa"/>
              <w:right w:w="120" w:type="dxa"/>
            </w:tcMar>
          </w:tcPr>
          <w:p w14:paraId="03784A5E" w14:textId="77777777" w:rsidR="001D7D9F" w:rsidRPr="0028149E" w:rsidRDefault="001D7D9F" w:rsidP="00A31D6F">
            <w:pPr>
              <w:spacing w:line="276" w:lineRule="auto"/>
              <w:rPr>
                <w:rFonts w:eastAsia="Times New Roman"/>
                <w:szCs w:val="24"/>
              </w:rPr>
            </w:pPr>
            <w:r w:rsidRPr="0028149E">
              <w:rPr>
                <w:rFonts w:eastAsia="Times New Roman"/>
                <w:szCs w:val="24"/>
              </w:rPr>
              <w:t>7.</w:t>
            </w:r>
          </w:p>
        </w:tc>
        <w:tc>
          <w:tcPr>
            <w:tcW w:w="2347" w:type="dxa"/>
            <w:tcMar>
              <w:top w:w="100" w:type="dxa"/>
              <w:left w:w="120" w:type="dxa"/>
              <w:bottom w:w="100" w:type="dxa"/>
              <w:right w:w="120" w:type="dxa"/>
            </w:tcMar>
          </w:tcPr>
          <w:p w14:paraId="38C9B9DC" w14:textId="77777777" w:rsidR="001D7D9F" w:rsidRPr="0028149E" w:rsidRDefault="001D7D9F" w:rsidP="00A31D6F">
            <w:pPr>
              <w:spacing w:line="276" w:lineRule="auto"/>
              <w:rPr>
                <w:rFonts w:eastAsia="Times New Roman"/>
                <w:szCs w:val="24"/>
              </w:rPr>
            </w:pPr>
            <w:r w:rsidRPr="0028149E">
              <w:rPr>
                <w:rFonts w:eastAsia="Times New Roman"/>
                <w:szCs w:val="24"/>
              </w:rPr>
              <w:t>Fotografii</w:t>
            </w:r>
          </w:p>
        </w:tc>
        <w:tc>
          <w:tcPr>
            <w:tcW w:w="6322" w:type="dxa"/>
            <w:tcMar>
              <w:top w:w="100" w:type="dxa"/>
              <w:left w:w="120" w:type="dxa"/>
              <w:bottom w:w="100" w:type="dxa"/>
              <w:right w:w="120" w:type="dxa"/>
            </w:tcMar>
          </w:tcPr>
          <w:p w14:paraId="2DEC123A" w14:textId="77777777" w:rsidR="001D7D9F" w:rsidRPr="0028149E" w:rsidRDefault="001D7D9F" w:rsidP="00A31D6F">
            <w:pPr>
              <w:spacing w:line="276" w:lineRule="auto"/>
              <w:rPr>
                <w:rFonts w:eastAsia="Times New Roman"/>
                <w:szCs w:val="24"/>
              </w:rPr>
            </w:pPr>
            <w:r w:rsidRPr="0028149E">
              <w:rPr>
                <w:rFonts w:eastAsia="Times New Roman"/>
                <w:szCs w:val="24"/>
              </w:rPr>
              <w:t>A se vedea Anexa A</w:t>
            </w:r>
            <w:r w:rsidRPr="0028149E">
              <w:rPr>
                <w:rFonts w:eastAsia="Times New Roman"/>
              </w:rPr>
              <w:t>.</w:t>
            </w:r>
            <w:r w:rsidRPr="0028149E">
              <w:rPr>
                <w:rFonts w:eastAsia="Times New Roman"/>
                <w:szCs w:val="24"/>
              </w:rPr>
              <w:t>2.9.</w:t>
            </w:r>
          </w:p>
        </w:tc>
      </w:tr>
    </w:tbl>
    <w:p w14:paraId="67B61C40" w14:textId="77777777" w:rsidR="001D7D9F" w:rsidRPr="0028149E" w:rsidRDefault="001D7D9F" w:rsidP="001D7D9F">
      <w:pPr>
        <w:shd w:val="clear" w:color="auto" w:fill="FFFFFF" w:themeFill="background1"/>
        <w:spacing w:line="276" w:lineRule="auto"/>
        <w:rPr>
          <w:b/>
          <w:bCs/>
          <w:i/>
          <w:iCs/>
          <w:szCs w:val="24"/>
        </w:rPr>
      </w:pPr>
    </w:p>
    <w:p w14:paraId="5066A46E" w14:textId="77777777" w:rsidR="001D7D9F" w:rsidRPr="0028149E" w:rsidRDefault="001D7D9F" w:rsidP="001D7D9F">
      <w:pPr>
        <w:shd w:val="clear" w:color="auto" w:fill="FFFFFF" w:themeFill="background1"/>
        <w:spacing w:line="276" w:lineRule="auto"/>
        <w:rPr>
          <w:i/>
          <w:iCs/>
        </w:rPr>
      </w:pPr>
      <w:r w:rsidRPr="0028149E">
        <w:rPr>
          <w:szCs w:val="24"/>
        </w:rPr>
        <w:t>Tabel 22.</w:t>
      </w:r>
      <w:r w:rsidRPr="0028149E">
        <w:rPr>
          <w:rFonts w:eastAsia="Times New Roman"/>
          <w:szCs w:val="24"/>
          <w:lang w:eastAsia="ro-RO"/>
        </w:rPr>
        <w:t> </w:t>
      </w:r>
      <w:r w:rsidRPr="0028149E">
        <w:rPr>
          <w:rFonts w:eastAsia="Times New Roman"/>
          <w:lang w:eastAsia="ro-RO"/>
        </w:rPr>
        <w:t>Tabelul B. Date specifice speciei la nivelul ariei naturale protejate -</w:t>
      </w:r>
      <w:r w:rsidRPr="0028149E">
        <w:rPr>
          <w:rFonts w:eastAsia="Times New Roman"/>
          <w:i/>
          <w:iCs/>
          <w:lang w:eastAsia="ro-RO"/>
        </w:rPr>
        <w:t xml:space="preserve"> </w:t>
      </w:r>
      <w:bookmarkStart w:id="75" w:name="_Hlk141370785"/>
      <w:r w:rsidRPr="0028149E">
        <w:rPr>
          <w:rFonts w:eastAsia="Times New Roman"/>
          <w:i/>
          <w:iCs/>
        </w:rPr>
        <w:t>Emys orbicularis</w:t>
      </w:r>
      <w:bookmarkEnd w:id="75"/>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548"/>
        <w:gridCol w:w="2353"/>
        <w:gridCol w:w="6338"/>
      </w:tblGrid>
      <w:tr w:rsidR="001D7D9F" w:rsidRPr="0028149E" w14:paraId="6D4141A2" w14:textId="77777777" w:rsidTr="00A31D6F">
        <w:trPr>
          <w:trHeight w:val="20"/>
          <w:tblHeader/>
        </w:trPr>
        <w:tc>
          <w:tcPr>
            <w:tcW w:w="546"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0CBF005B"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47"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167D683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Informație/Atribut</w:t>
            </w:r>
          </w:p>
        </w:tc>
        <w:tc>
          <w:tcPr>
            <w:tcW w:w="6322"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6413F8EB"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4CB0D006"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B7FE420" w14:textId="77777777" w:rsidR="001D7D9F" w:rsidRPr="0028149E" w:rsidRDefault="001D7D9F" w:rsidP="00A31D6F">
            <w:pPr>
              <w:spacing w:line="276" w:lineRule="auto"/>
              <w:rPr>
                <w:rFonts w:eastAsia="Times New Roman"/>
                <w:szCs w:val="24"/>
              </w:rPr>
            </w:pPr>
            <w:r w:rsidRPr="0028149E">
              <w:rPr>
                <w:rFonts w:eastAsia="Times New Roman"/>
                <w:szCs w:val="24"/>
              </w:rPr>
              <w:t>1.</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745F9EA0"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13555BD6" w14:textId="77777777" w:rsidR="001D7D9F" w:rsidRPr="0028149E" w:rsidRDefault="001D7D9F" w:rsidP="00A31D6F">
            <w:pPr>
              <w:spacing w:line="276" w:lineRule="auto"/>
              <w:rPr>
                <w:rFonts w:eastAsia="Times New Roman"/>
                <w:i/>
                <w:szCs w:val="24"/>
              </w:rPr>
            </w:pPr>
            <w:r w:rsidRPr="0028149E">
              <w:rPr>
                <w:rFonts w:eastAsia="Times New Roman"/>
                <w:i/>
                <w:szCs w:val="24"/>
              </w:rPr>
              <w:t>Emys orbicularis</w:t>
            </w:r>
          </w:p>
        </w:tc>
      </w:tr>
      <w:tr w:rsidR="001D7D9F" w:rsidRPr="0028149E" w14:paraId="51E4FBC1"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6294142" w14:textId="77777777" w:rsidR="001D7D9F" w:rsidRPr="0028149E" w:rsidRDefault="001D7D9F" w:rsidP="00A31D6F">
            <w:pPr>
              <w:spacing w:line="276" w:lineRule="auto"/>
              <w:rPr>
                <w:rFonts w:eastAsia="Times New Roman"/>
                <w:szCs w:val="24"/>
              </w:rPr>
            </w:pPr>
            <w:r w:rsidRPr="0028149E">
              <w:rPr>
                <w:rFonts w:eastAsia="Times New Roman"/>
                <w:szCs w:val="24"/>
              </w:rPr>
              <w:t>2.</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67B95AF7" w14:textId="77777777" w:rsidR="001D7D9F" w:rsidRPr="0028149E" w:rsidRDefault="001D7D9F" w:rsidP="00A31D6F">
            <w:pPr>
              <w:spacing w:line="276" w:lineRule="auto"/>
              <w:rPr>
                <w:rFonts w:eastAsia="Times New Roman"/>
                <w:szCs w:val="24"/>
              </w:rPr>
            </w:pPr>
            <w:r w:rsidRPr="0028149E">
              <w:rPr>
                <w:rFonts w:eastAsia="Times New Roman"/>
                <w:szCs w:val="24"/>
              </w:rPr>
              <w:t>Informații specifice speciei</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4CE39557" w14:textId="77777777" w:rsidR="001D7D9F" w:rsidRPr="0028149E" w:rsidRDefault="001D7D9F" w:rsidP="00A31D6F">
            <w:pPr>
              <w:spacing w:line="276" w:lineRule="auto"/>
              <w:rPr>
                <w:rFonts w:eastAsia="Times New Roman"/>
                <w:szCs w:val="24"/>
              </w:rPr>
            </w:pPr>
            <w:r w:rsidRPr="0028149E">
              <w:rPr>
                <w:rFonts w:eastAsia="Times New Roman"/>
                <w:szCs w:val="24"/>
              </w:rPr>
              <w:t>Specia a fost identificată în lacul de la limita dintre aria protejată și ecosistemul forestier</w:t>
            </w:r>
          </w:p>
        </w:tc>
      </w:tr>
      <w:tr w:rsidR="001D7D9F" w:rsidRPr="0028149E" w14:paraId="177536F8"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89AEA16" w14:textId="77777777" w:rsidR="001D7D9F" w:rsidRPr="0028149E" w:rsidRDefault="001D7D9F" w:rsidP="00A31D6F">
            <w:pPr>
              <w:spacing w:line="276" w:lineRule="auto"/>
              <w:rPr>
                <w:rFonts w:eastAsia="Times New Roman"/>
                <w:szCs w:val="24"/>
              </w:rPr>
            </w:pPr>
            <w:r w:rsidRPr="0028149E">
              <w:rPr>
                <w:rFonts w:eastAsia="Times New Roman"/>
                <w:szCs w:val="24"/>
              </w:rPr>
              <w:t>3.</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4A133910"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[temporal]</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5E810A4E" w14:textId="77777777" w:rsidR="001D7D9F" w:rsidRPr="0028149E" w:rsidRDefault="001D7D9F" w:rsidP="00A31D6F">
            <w:pPr>
              <w:spacing w:line="276" w:lineRule="auto"/>
              <w:rPr>
                <w:rFonts w:eastAsia="Times New Roman"/>
                <w:szCs w:val="24"/>
              </w:rPr>
            </w:pPr>
            <w:r w:rsidRPr="0028149E">
              <w:rPr>
                <w:rFonts w:eastAsia="Times New Roman"/>
                <w:szCs w:val="24"/>
              </w:rPr>
              <w:t>Rezident</w:t>
            </w:r>
          </w:p>
        </w:tc>
      </w:tr>
      <w:tr w:rsidR="001D7D9F" w:rsidRPr="0028149E" w14:paraId="7A5C9F91"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6CA7966"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20A00577"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[spațial]</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35FE5DAE" w14:textId="77777777" w:rsidR="001D7D9F" w:rsidRPr="0028149E" w:rsidRDefault="001D7D9F" w:rsidP="00A31D6F">
            <w:pPr>
              <w:spacing w:line="276" w:lineRule="auto"/>
              <w:rPr>
                <w:rFonts w:eastAsia="Times New Roman"/>
                <w:szCs w:val="24"/>
              </w:rPr>
            </w:pPr>
            <w:r w:rsidRPr="0028149E">
              <w:rPr>
                <w:rFonts w:eastAsia="Times New Roman"/>
                <w:szCs w:val="24"/>
              </w:rPr>
              <w:t>Larg răspândită</w:t>
            </w:r>
          </w:p>
        </w:tc>
      </w:tr>
      <w:tr w:rsidR="001D7D9F" w:rsidRPr="0028149E" w14:paraId="6B749B64"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E628931" w14:textId="77777777" w:rsidR="001D7D9F" w:rsidRPr="0028149E" w:rsidRDefault="001D7D9F" w:rsidP="00A31D6F">
            <w:pPr>
              <w:spacing w:line="276" w:lineRule="auto"/>
              <w:rPr>
                <w:rFonts w:eastAsia="Times New Roman"/>
                <w:szCs w:val="24"/>
              </w:rPr>
            </w:pPr>
            <w:r w:rsidRPr="0028149E">
              <w:rPr>
                <w:rFonts w:eastAsia="Times New Roman"/>
                <w:szCs w:val="24"/>
              </w:rPr>
              <w:t>5.</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3535FF08" w14:textId="77777777" w:rsidR="001D7D9F" w:rsidRPr="0028149E" w:rsidRDefault="001D7D9F" w:rsidP="00A31D6F">
            <w:pPr>
              <w:spacing w:line="276" w:lineRule="auto"/>
              <w:rPr>
                <w:rFonts w:eastAsia="Times New Roman"/>
                <w:szCs w:val="24"/>
              </w:rPr>
            </w:pPr>
            <w:r w:rsidRPr="0028149E">
              <w:rPr>
                <w:rFonts w:eastAsia="Times New Roman"/>
                <w:szCs w:val="24"/>
              </w:rPr>
              <w:t>Statutul de prezență [management]</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7385B4C3" w14:textId="77777777" w:rsidR="001D7D9F" w:rsidRPr="0028149E" w:rsidRDefault="001D7D9F" w:rsidP="00A31D6F">
            <w:pPr>
              <w:spacing w:line="276" w:lineRule="auto"/>
              <w:rPr>
                <w:rFonts w:eastAsia="Times New Roman"/>
                <w:szCs w:val="24"/>
              </w:rPr>
            </w:pPr>
            <w:r w:rsidRPr="0028149E">
              <w:rPr>
                <w:rFonts w:eastAsia="Times New Roman"/>
                <w:szCs w:val="24"/>
              </w:rPr>
              <w:t>Nativă</w:t>
            </w:r>
          </w:p>
        </w:tc>
      </w:tr>
      <w:tr w:rsidR="001D7D9F" w:rsidRPr="0028149E" w14:paraId="545B0986"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37A4396"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6.</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347FBFD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Abundență </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23F04A31"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comună </w:t>
            </w:r>
          </w:p>
        </w:tc>
      </w:tr>
      <w:tr w:rsidR="001D7D9F" w:rsidRPr="0028149E" w14:paraId="4B44C0C7"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3893DB6" w14:textId="77777777" w:rsidR="001D7D9F" w:rsidRPr="0028149E" w:rsidRDefault="001D7D9F" w:rsidP="00A31D6F">
            <w:pPr>
              <w:spacing w:line="276" w:lineRule="auto"/>
              <w:rPr>
                <w:rFonts w:eastAsia="Times New Roman"/>
                <w:szCs w:val="24"/>
              </w:rPr>
            </w:pPr>
            <w:r w:rsidRPr="0028149E">
              <w:rPr>
                <w:rFonts w:eastAsia="Times New Roman"/>
                <w:szCs w:val="24"/>
              </w:rPr>
              <w:t>7.</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03113567" w14:textId="77777777" w:rsidR="001D7D9F" w:rsidRPr="0028149E" w:rsidRDefault="001D7D9F" w:rsidP="00A31D6F">
            <w:pPr>
              <w:spacing w:line="276" w:lineRule="auto"/>
              <w:rPr>
                <w:rFonts w:eastAsia="Times New Roman"/>
                <w:szCs w:val="24"/>
              </w:rPr>
            </w:pPr>
            <w:r w:rsidRPr="0028149E">
              <w:rPr>
                <w:rFonts w:eastAsia="Times New Roman"/>
                <w:szCs w:val="24"/>
              </w:rPr>
              <w:t>Perioada de colectare a datelor din teren</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463A726E" w14:textId="77777777" w:rsidR="001D7D9F" w:rsidRPr="0028149E" w:rsidRDefault="001D7D9F" w:rsidP="00A31D6F">
            <w:pPr>
              <w:spacing w:line="276" w:lineRule="auto"/>
              <w:rPr>
                <w:rFonts w:eastAsia="Times New Roman"/>
                <w:szCs w:val="24"/>
              </w:rPr>
            </w:pPr>
            <w:r w:rsidRPr="0028149E">
              <w:rPr>
                <w:rFonts w:eastAsia="Times New Roman"/>
                <w:szCs w:val="24"/>
              </w:rPr>
              <w:t>iunie 2022- mai 2023</w:t>
            </w:r>
          </w:p>
        </w:tc>
      </w:tr>
      <w:tr w:rsidR="001D7D9F" w:rsidRPr="0028149E" w14:paraId="1F6F7E1C"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7A46278" w14:textId="77777777" w:rsidR="001D7D9F" w:rsidRPr="0028149E" w:rsidRDefault="001D7D9F" w:rsidP="00A31D6F">
            <w:pPr>
              <w:spacing w:line="276" w:lineRule="auto"/>
              <w:rPr>
                <w:rFonts w:eastAsia="Times New Roman"/>
                <w:szCs w:val="24"/>
              </w:rPr>
            </w:pPr>
            <w:r w:rsidRPr="0028149E">
              <w:rPr>
                <w:rFonts w:eastAsia="Times New Roman"/>
                <w:szCs w:val="24"/>
              </w:rPr>
              <w:t>8.</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686256B4"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[interpretare]</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1FA531A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Specia a fost identificată în UAT Șintereag și folosește întreg teritoriul ariei protejate </w:t>
            </w:r>
          </w:p>
        </w:tc>
      </w:tr>
      <w:tr w:rsidR="001D7D9F" w:rsidRPr="0028149E" w14:paraId="07E5671E" w14:textId="77777777" w:rsidTr="00A31D6F">
        <w:trPr>
          <w:trHeight w:val="20"/>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345BDDC" w14:textId="77777777" w:rsidR="001D7D9F" w:rsidRPr="0028149E" w:rsidRDefault="001D7D9F" w:rsidP="00A31D6F">
            <w:pPr>
              <w:spacing w:line="276" w:lineRule="auto"/>
              <w:rPr>
                <w:rFonts w:eastAsia="Times New Roman"/>
                <w:szCs w:val="24"/>
              </w:rPr>
            </w:pPr>
            <w:r w:rsidRPr="0028149E">
              <w:rPr>
                <w:rFonts w:eastAsia="Times New Roman"/>
                <w:szCs w:val="24"/>
              </w:rPr>
              <w:t>9.</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7591518C" w14:textId="77777777" w:rsidR="001D7D9F" w:rsidRPr="0028149E" w:rsidRDefault="001D7D9F" w:rsidP="00A31D6F">
            <w:pPr>
              <w:spacing w:line="276" w:lineRule="auto"/>
              <w:rPr>
                <w:rFonts w:eastAsia="Times New Roman"/>
                <w:szCs w:val="24"/>
              </w:rPr>
            </w:pPr>
            <w:r w:rsidRPr="0028149E">
              <w:rPr>
                <w:rFonts w:eastAsia="Times New Roman"/>
                <w:szCs w:val="24"/>
              </w:rPr>
              <w:t>Distribuția speciei [harta distribuției]</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62F263A4" w14:textId="77777777" w:rsidR="001D7D9F" w:rsidRPr="0028149E" w:rsidRDefault="001D7D9F" w:rsidP="00A31D6F">
            <w:pPr>
              <w:spacing w:line="276" w:lineRule="auto"/>
              <w:rPr>
                <w:rFonts w:eastAsia="Times New Roman"/>
                <w:szCs w:val="24"/>
              </w:rPr>
            </w:pPr>
            <w:bookmarkStart w:id="76" w:name="_Hlk141373858"/>
            <w:r w:rsidRPr="0028149E">
              <w:rPr>
                <w:rFonts w:eastAsia="Times New Roman"/>
                <w:lang w:eastAsia="ro-RO"/>
              </w:rPr>
              <w:t xml:space="preserve">Conform Anexei A.3.12 Harta distribuției speciei </w:t>
            </w:r>
            <w:r w:rsidRPr="0028149E">
              <w:rPr>
                <w:rFonts w:eastAsia="Times New Roman"/>
                <w:i/>
                <w:szCs w:val="24"/>
              </w:rPr>
              <w:t>Emys orbicularis</w:t>
            </w:r>
            <w:bookmarkEnd w:id="76"/>
          </w:p>
        </w:tc>
      </w:tr>
      <w:tr w:rsidR="001D7D9F" w:rsidRPr="0028149E" w14:paraId="1780A057" w14:textId="77777777" w:rsidTr="00A31D6F">
        <w:trPr>
          <w:trHeight w:val="1354"/>
        </w:trPr>
        <w:tc>
          <w:tcPr>
            <w:tcW w:w="546"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6B1A9E4" w14:textId="77777777" w:rsidR="001D7D9F" w:rsidRPr="0028149E" w:rsidRDefault="001D7D9F" w:rsidP="00A31D6F">
            <w:pPr>
              <w:spacing w:line="276" w:lineRule="auto"/>
              <w:rPr>
                <w:rFonts w:eastAsia="Times New Roman"/>
                <w:szCs w:val="24"/>
              </w:rPr>
            </w:pPr>
            <w:r w:rsidRPr="0028149E">
              <w:rPr>
                <w:rFonts w:eastAsia="Times New Roman"/>
                <w:szCs w:val="24"/>
              </w:rPr>
              <w:t>10.</w:t>
            </w:r>
          </w:p>
        </w:tc>
        <w:tc>
          <w:tcPr>
            <w:tcW w:w="2347" w:type="dxa"/>
            <w:tcBorders>
              <w:top w:val="nil"/>
              <w:left w:val="nil"/>
              <w:bottom w:val="single" w:sz="6" w:space="0" w:color="000000"/>
              <w:right w:val="single" w:sz="6" w:space="0" w:color="000000"/>
            </w:tcBorders>
            <w:tcMar>
              <w:top w:w="100" w:type="dxa"/>
              <w:left w:w="120" w:type="dxa"/>
              <w:bottom w:w="100" w:type="dxa"/>
              <w:right w:w="120" w:type="dxa"/>
            </w:tcMar>
          </w:tcPr>
          <w:p w14:paraId="68CF47F2" w14:textId="77777777" w:rsidR="001D7D9F" w:rsidRPr="0028149E" w:rsidRDefault="001D7D9F" w:rsidP="00A31D6F">
            <w:pPr>
              <w:spacing w:line="276" w:lineRule="auto"/>
              <w:rPr>
                <w:rFonts w:eastAsia="Times New Roman"/>
                <w:szCs w:val="24"/>
              </w:rPr>
            </w:pPr>
            <w:r w:rsidRPr="0028149E">
              <w:rPr>
                <w:rFonts w:eastAsia="Times New Roman"/>
                <w:szCs w:val="24"/>
              </w:rPr>
              <w:t>Alte informații privind sursele de informații</w:t>
            </w:r>
          </w:p>
        </w:tc>
        <w:tc>
          <w:tcPr>
            <w:tcW w:w="6322" w:type="dxa"/>
            <w:tcBorders>
              <w:top w:val="nil"/>
              <w:left w:val="nil"/>
              <w:bottom w:val="single" w:sz="6" w:space="0" w:color="000000"/>
              <w:right w:val="single" w:sz="6" w:space="0" w:color="000000"/>
            </w:tcBorders>
            <w:tcMar>
              <w:top w:w="100" w:type="dxa"/>
              <w:left w:w="120" w:type="dxa"/>
              <w:bottom w:w="100" w:type="dxa"/>
              <w:right w:w="120" w:type="dxa"/>
            </w:tcMar>
          </w:tcPr>
          <w:p w14:paraId="730810F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Singura lucrare științifică citată în formularul standard pentru amfibieni și reptile prezintă datele la nivel de unitate </w:t>
            </w:r>
            <w:r>
              <w:rPr>
                <w:rFonts w:eastAsia="Times New Roman"/>
                <w:szCs w:val="24"/>
              </w:rPr>
              <w:t>administrator</w:t>
            </w:r>
            <w:r w:rsidRPr="0028149E">
              <w:rPr>
                <w:rFonts w:eastAsia="Times New Roman"/>
                <w:szCs w:val="24"/>
              </w:rPr>
              <w:t>istrativ teritorială, fără coordonate geografice și fără precizarea toponimelor sau a localităților (Ghira et al. 2002).</w:t>
            </w:r>
          </w:p>
        </w:tc>
      </w:tr>
    </w:tbl>
    <w:p w14:paraId="3C93E8C5" w14:textId="77777777" w:rsidR="001D7D9F" w:rsidRPr="0028149E" w:rsidRDefault="001D7D9F" w:rsidP="001D7D9F">
      <w:pPr>
        <w:spacing w:line="276" w:lineRule="auto"/>
        <w:rPr>
          <w:szCs w:val="24"/>
        </w:rPr>
      </w:pPr>
    </w:p>
    <w:p w14:paraId="1155AC21" w14:textId="77777777" w:rsidR="001D7D9F" w:rsidRPr="0028149E" w:rsidRDefault="001D7D9F" w:rsidP="001D7D9F">
      <w:pPr>
        <w:pStyle w:val="Titlu2"/>
        <w:spacing w:before="120" w:line="276" w:lineRule="auto"/>
        <w:rPr>
          <w:szCs w:val="24"/>
        </w:rPr>
      </w:pPr>
      <w:bookmarkStart w:id="77" w:name="_Toc156640921"/>
      <w:r w:rsidRPr="0028149E">
        <w:rPr>
          <w:szCs w:val="24"/>
        </w:rPr>
        <w:t>3.4 Alte specii de floră și faună relevante pentru aria naturală protejată</w:t>
      </w:r>
      <w:bookmarkEnd w:id="77"/>
    </w:p>
    <w:p w14:paraId="1EB92A4F" w14:textId="77777777" w:rsidR="001D7D9F" w:rsidRPr="0028149E" w:rsidRDefault="001D7D9F" w:rsidP="001D7D9F">
      <w:pPr>
        <w:spacing w:line="276" w:lineRule="auto"/>
        <w:ind w:firstLine="709"/>
        <w:rPr>
          <w:rFonts w:eastAsia="Times New Roman"/>
        </w:rPr>
      </w:pPr>
    </w:p>
    <w:p w14:paraId="4098D4A4" w14:textId="77777777" w:rsidR="001D7D9F" w:rsidRPr="0028149E" w:rsidRDefault="001D7D9F" w:rsidP="001D7D9F">
      <w:pPr>
        <w:spacing w:line="276" w:lineRule="auto"/>
        <w:ind w:firstLine="709"/>
        <w:rPr>
          <w:rFonts w:eastAsia="Times New Roman"/>
          <w:i/>
          <w:iCs/>
        </w:rPr>
      </w:pPr>
      <w:r w:rsidRPr="0028149E">
        <w:rPr>
          <w:rFonts w:eastAsia="Times New Roman"/>
        </w:rPr>
        <w:t xml:space="preserve">În timpul derulării activităților de teren pentru inventarierea și cartarea speciilor vizate de proiect, specialiștii au identificat în teren mai multe specii de herpetofaună de interes conservativ și anume: </w:t>
      </w:r>
      <w:r w:rsidRPr="0028149E">
        <w:rPr>
          <w:rFonts w:eastAsia="Times New Roman"/>
          <w:i/>
          <w:iCs/>
        </w:rPr>
        <w:t>Bufo bufo, Hyla arborea, Rana dalmatina.</w:t>
      </w:r>
    </w:p>
    <w:p w14:paraId="42227D68" w14:textId="77777777" w:rsidR="001D7D9F" w:rsidRPr="0028149E" w:rsidRDefault="001D7D9F" w:rsidP="001D7D9F">
      <w:pPr>
        <w:spacing w:line="276" w:lineRule="auto"/>
        <w:rPr>
          <w:b/>
          <w:szCs w:val="24"/>
        </w:rPr>
      </w:pPr>
    </w:p>
    <w:p w14:paraId="4031D2DA" w14:textId="77777777" w:rsidR="001D7D9F" w:rsidRPr="0028149E" w:rsidRDefault="001D7D9F" w:rsidP="001D7D9F">
      <w:pPr>
        <w:pStyle w:val="Titlu3"/>
        <w:spacing w:before="0" w:line="276" w:lineRule="auto"/>
        <w:rPr>
          <w:i/>
          <w:iCs/>
        </w:rPr>
      </w:pPr>
      <w:bookmarkStart w:id="78" w:name="_Toc156640922"/>
      <w:r w:rsidRPr="0028149E">
        <w:rPr>
          <w:i/>
          <w:iCs/>
        </w:rPr>
        <w:t>Bufo bufo</w:t>
      </w:r>
      <w:bookmarkEnd w:id="78"/>
    </w:p>
    <w:p w14:paraId="5272C764" w14:textId="77777777" w:rsidR="001D7D9F" w:rsidRPr="0028149E" w:rsidRDefault="001D7D9F" w:rsidP="001D7D9F">
      <w:pPr>
        <w:spacing w:line="276" w:lineRule="auto"/>
        <w:rPr>
          <w:rFonts w:eastAsia="Times New Roman"/>
        </w:rPr>
      </w:pPr>
      <w:r w:rsidRPr="0028149E">
        <w:rPr>
          <w:rFonts w:eastAsia="Times New Roman"/>
        </w:rPr>
        <w:t>Tabel 23. Date generale ale speciei</w:t>
      </w:r>
      <w:r w:rsidRPr="0028149E">
        <w:rPr>
          <w:rFonts w:eastAsia="Times New Roman"/>
          <w:i/>
          <w:iCs/>
        </w:rPr>
        <w:t xml:space="preserve"> Bufo bufo</w:t>
      </w:r>
    </w:p>
    <w:tbl>
      <w:tblPr>
        <w:tblW w:w="491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2357"/>
        <w:gridCol w:w="6139"/>
      </w:tblGrid>
      <w:tr w:rsidR="001D7D9F" w:rsidRPr="0028149E" w14:paraId="3AE62469" w14:textId="77777777" w:rsidTr="00A82B3C">
        <w:trPr>
          <w:tblHeader/>
          <w:jc w:val="center"/>
        </w:trPr>
        <w:tc>
          <w:tcPr>
            <w:tcW w:w="553" w:type="dxa"/>
          </w:tcPr>
          <w:p w14:paraId="18582B2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286" w:type="dxa"/>
          </w:tcPr>
          <w:p w14:paraId="097B8F1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 Atribut</w:t>
            </w:r>
          </w:p>
        </w:tc>
        <w:tc>
          <w:tcPr>
            <w:tcW w:w="5954" w:type="dxa"/>
          </w:tcPr>
          <w:p w14:paraId="642D5A1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 xml:space="preserve">Observație </w:t>
            </w:r>
          </w:p>
        </w:tc>
      </w:tr>
      <w:tr w:rsidR="001D7D9F" w:rsidRPr="0028149E" w14:paraId="030C01B6" w14:textId="77777777" w:rsidTr="00A82B3C">
        <w:trPr>
          <w:jc w:val="center"/>
        </w:trPr>
        <w:tc>
          <w:tcPr>
            <w:tcW w:w="553" w:type="dxa"/>
          </w:tcPr>
          <w:p w14:paraId="2A0F93E2" w14:textId="77777777" w:rsidR="001D7D9F" w:rsidRPr="0028149E" w:rsidRDefault="001D7D9F" w:rsidP="00A31D6F">
            <w:pPr>
              <w:spacing w:line="276" w:lineRule="auto"/>
              <w:rPr>
                <w:rFonts w:eastAsia="Times New Roman"/>
                <w:szCs w:val="24"/>
              </w:rPr>
            </w:pPr>
            <w:r w:rsidRPr="0028149E">
              <w:rPr>
                <w:rFonts w:eastAsia="Times New Roman"/>
                <w:szCs w:val="24"/>
              </w:rPr>
              <w:t>1.</w:t>
            </w:r>
          </w:p>
        </w:tc>
        <w:tc>
          <w:tcPr>
            <w:tcW w:w="2286" w:type="dxa"/>
          </w:tcPr>
          <w:p w14:paraId="32A9005F" w14:textId="77777777" w:rsidR="001D7D9F" w:rsidRPr="0028149E" w:rsidRDefault="001D7D9F" w:rsidP="00A31D6F">
            <w:pPr>
              <w:spacing w:line="276" w:lineRule="auto"/>
              <w:rPr>
                <w:rFonts w:eastAsia="Times New Roman"/>
                <w:szCs w:val="24"/>
              </w:rPr>
            </w:pPr>
            <w:r w:rsidRPr="0028149E">
              <w:rPr>
                <w:rFonts w:eastAsia="Times New Roman"/>
                <w:szCs w:val="24"/>
              </w:rPr>
              <w:t>Codul speciei</w:t>
            </w:r>
          </w:p>
        </w:tc>
        <w:tc>
          <w:tcPr>
            <w:tcW w:w="5954" w:type="dxa"/>
          </w:tcPr>
          <w:p w14:paraId="188009FE" w14:textId="77777777" w:rsidR="001D7D9F" w:rsidRPr="0028149E" w:rsidRDefault="001D7D9F" w:rsidP="00A31D6F">
            <w:pPr>
              <w:spacing w:line="276" w:lineRule="auto"/>
              <w:rPr>
                <w:rFonts w:eastAsia="Times New Roman"/>
                <w:szCs w:val="24"/>
              </w:rPr>
            </w:pPr>
            <w:r w:rsidRPr="0028149E">
              <w:rPr>
                <w:rFonts w:eastAsia="Times New Roman"/>
                <w:szCs w:val="24"/>
              </w:rPr>
              <w:t>10579</w:t>
            </w:r>
          </w:p>
        </w:tc>
      </w:tr>
      <w:tr w:rsidR="001D7D9F" w:rsidRPr="0028149E" w14:paraId="01101710" w14:textId="77777777" w:rsidTr="00A82B3C">
        <w:trPr>
          <w:jc w:val="center"/>
        </w:trPr>
        <w:tc>
          <w:tcPr>
            <w:tcW w:w="553" w:type="dxa"/>
          </w:tcPr>
          <w:p w14:paraId="7EAA4B93" w14:textId="77777777" w:rsidR="001D7D9F" w:rsidRPr="0028149E" w:rsidRDefault="001D7D9F" w:rsidP="00A31D6F">
            <w:pPr>
              <w:spacing w:line="276" w:lineRule="auto"/>
              <w:rPr>
                <w:rFonts w:eastAsia="Times New Roman"/>
                <w:szCs w:val="24"/>
              </w:rPr>
            </w:pPr>
            <w:r w:rsidRPr="0028149E">
              <w:rPr>
                <w:rFonts w:eastAsia="Times New Roman"/>
                <w:szCs w:val="24"/>
              </w:rPr>
              <w:t>2.</w:t>
            </w:r>
          </w:p>
        </w:tc>
        <w:tc>
          <w:tcPr>
            <w:tcW w:w="2286" w:type="dxa"/>
          </w:tcPr>
          <w:p w14:paraId="662249E7" w14:textId="77777777" w:rsidR="001D7D9F" w:rsidRPr="0028149E" w:rsidRDefault="001D7D9F" w:rsidP="00A31D6F">
            <w:pPr>
              <w:spacing w:line="276" w:lineRule="auto"/>
              <w:rPr>
                <w:rFonts w:eastAsia="Times New Roman"/>
                <w:szCs w:val="24"/>
              </w:rPr>
            </w:pPr>
            <w:r w:rsidRPr="0028149E">
              <w:rPr>
                <w:rFonts w:eastAsia="Times New Roman"/>
                <w:szCs w:val="24"/>
              </w:rPr>
              <w:t>Denumirea științifică</w:t>
            </w:r>
          </w:p>
        </w:tc>
        <w:tc>
          <w:tcPr>
            <w:tcW w:w="5954" w:type="dxa"/>
          </w:tcPr>
          <w:p w14:paraId="4C7A0B4B" w14:textId="77777777" w:rsidR="001D7D9F" w:rsidRPr="0028149E" w:rsidRDefault="001D7D9F" w:rsidP="00A31D6F">
            <w:pPr>
              <w:spacing w:line="276" w:lineRule="auto"/>
              <w:rPr>
                <w:rFonts w:eastAsia="Times New Roman"/>
                <w:bCs/>
                <w:i/>
                <w:szCs w:val="24"/>
              </w:rPr>
            </w:pPr>
            <w:r w:rsidRPr="0028149E">
              <w:rPr>
                <w:rFonts w:eastAsia="Times New Roman"/>
                <w:bCs/>
                <w:i/>
                <w:szCs w:val="24"/>
              </w:rPr>
              <w:t>Bufo bufo</w:t>
            </w:r>
          </w:p>
        </w:tc>
      </w:tr>
      <w:tr w:rsidR="001D7D9F" w:rsidRPr="0028149E" w14:paraId="2CFBECAC" w14:textId="77777777" w:rsidTr="00A82B3C">
        <w:trPr>
          <w:jc w:val="center"/>
        </w:trPr>
        <w:tc>
          <w:tcPr>
            <w:tcW w:w="553" w:type="dxa"/>
          </w:tcPr>
          <w:p w14:paraId="615179FB" w14:textId="77777777" w:rsidR="001D7D9F" w:rsidRPr="0028149E" w:rsidRDefault="001D7D9F" w:rsidP="00A31D6F">
            <w:pPr>
              <w:spacing w:line="276" w:lineRule="auto"/>
              <w:rPr>
                <w:rFonts w:eastAsia="Times New Roman"/>
                <w:szCs w:val="24"/>
              </w:rPr>
            </w:pPr>
            <w:r w:rsidRPr="0028149E">
              <w:rPr>
                <w:rFonts w:eastAsia="Times New Roman"/>
                <w:szCs w:val="24"/>
              </w:rPr>
              <w:t>3.</w:t>
            </w:r>
          </w:p>
        </w:tc>
        <w:tc>
          <w:tcPr>
            <w:tcW w:w="2286" w:type="dxa"/>
          </w:tcPr>
          <w:p w14:paraId="0DC182BB" w14:textId="77777777" w:rsidR="001D7D9F" w:rsidRPr="0028149E" w:rsidRDefault="001D7D9F" w:rsidP="00A31D6F">
            <w:pPr>
              <w:spacing w:line="276" w:lineRule="auto"/>
              <w:rPr>
                <w:rFonts w:eastAsia="Times New Roman"/>
                <w:szCs w:val="24"/>
              </w:rPr>
            </w:pPr>
            <w:r w:rsidRPr="0028149E">
              <w:rPr>
                <w:rFonts w:eastAsia="Times New Roman"/>
                <w:szCs w:val="24"/>
              </w:rPr>
              <w:t>Denumirea populară</w:t>
            </w:r>
          </w:p>
        </w:tc>
        <w:tc>
          <w:tcPr>
            <w:tcW w:w="5954" w:type="dxa"/>
          </w:tcPr>
          <w:p w14:paraId="53C0F821" w14:textId="77777777" w:rsidR="001D7D9F" w:rsidRPr="0028149E" w:rsidRDefault="001D7D9F" w:rsidP="00A31D6F">
            <w:pPr>
              <w:spacing w:line="276" w:lineRule="auto"/>
              <w:rPr>
                <w:rFonts w:eastAsia="Times New Roman"/>
                <w:szCs w:val="24"/>
              </w:rPr>
            </w:pPr>
            <w:r w:rsidRPr="0028149E">
              <w:rPr>
                <w:rFonts w:eastAsia="Times New Roman"/>
                <w:szCs w:val="24"/>
              </w:rPr>
              <w:t>Broască râioasă brună</w:t>
            </w:r>
          </w:p>
        </w:tc>
      </w:tr>
      <w:tr w:rsidR="001D7D9F" w:rsidRPr="0028149E" w14:paraId="0546E052" w14:textId="77777777" w:rsidTr="00A82B3C">
        <w:trPr>
          <w:jc w:val="center"/>
        </w:trPr>
        <w:tc>
          <w:tcPr>
            <w:tcW w:w="553" w:type="dxa"/>
          </w:tcPr>
          <w:p w14:paraId="57B33E6D"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c>
          <w:tcPr>
            <w:tcW w:w="2286" w:type="dxa"/>
          </w:tcPr>
          <w:p w14:paraId="126EC16E"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Observații </w:t>
            </w:r>
          </w:p>
        </w:tc>
        <w:tc>
          <w:tcPr>
            <w:tcW w:w="5954" w:type="dxa"/>
          </w:tcPr>
          <w:p w14:paraId="3DFF46AB" w14:textId="77777777" w:rsidR="001D7D9F" w:rsidRPr="0028149E" w:rsidRDefault="001D7D9F" w:rsidP="00A31D6F">
            <w:pPr>
              <w:spacing w:line="276" w:lineRule="auto"/>
              <w:rPr>
                <w:rFonts w:eastAsia="Times New Roman"/>
                <w:szCs w:val="24"/>
              </w:rPr>
            </w:pPr>
            <w:r w:rsidRPr="0028149E">
              <w:rPr>
                <w:rFonts w:eastAsia="Times New Roman"/>
                <w:szCs w:val="24"/>
              </w:rPr>
              <w:t>Este o specie relativ rară în zona sitului ROSCI0095, dar care a fost identificată într-un habitat acvatic.</w:t>
            </w:r>
          </w:p>
        </w:tc>
      </w:tr>
    </w:tbl>
    <w:p w14:paraId="0B18673C" w14:textId="77777777" w:rsidR="001D7D9F" w:rsidRPr="0028149E" w:rsidRDefault="001D7D9F" w:rsidP="001D7D9F">
      <w:pPr>
        <w:spacing w:line="276" w:lineRule="auto"/>
        <w:jc w:val="left"/>
      </w:pPr>
    </w:p>
    <w:p w14:paraId="423D1A2D" w14:textId="77777777" w:rsidR="001D7D9F" w:rsidRPr="0028149E" w:rsidRDefault="001D7D9F" w:rsidP="001D7D9F">
      <w:pPr>
        <w:pStyle w:val="Titlu3"/>
        <w:spacing w:before="0" w:line="276" w:lineRule="auto"/>
        <w:rPr>
          <w:i/>
          <w:iCs/>
        </w:rPr>
      </w:pPr>
      <w:bookmarkStart w:id="79" w:name="_Toc156640923"/>
      <w:r w:rsidRPr="0028149E">
        <w:rPr>
          <w:i/>
          <w:iCs/>
        </w:rPr>
        <w:t>Hyla arborea</w:t>
      </w:r>
      <w:bookmarkEnd w:id="79"/>
    </w:p>
    <w:p w14:paraId="3D21FEB9" w14:textId="77777777" w:rsidR="001D7D9F" w:rsidRPr="0028149E" w:rsidRDefault="001D7D9F" w:rsidP="001D7D9F">
      <w:pPr>
        <w:spacing w:line="276" w:lineRule="auto"/>
        <w:rPr>
          <w:rFonts w:eastAsia="Times New Roman"/>
        </w:rPr>
      </w:pPr>
      <w:r w:rsidRPr="0028149E">
        <w:rPr>
          <w:rFonts w:eastAsia="Times New Roman"/>
        </w:rPr>
        <w:t>Tabel 24. Date generale ale speciei</w:t>
      </w:r>
      <w:r w:rsidRPr="0028149E">
        <w:rPr>
          <w:rFonts w:eastAsia="Times New Roman"/>
          <w:i/>
          <w:iCs/>
        </w:rPr>
        <w:t xml:space="preserve"> Hyla arborea</w:t>
      </w:r>
    </w:p>
    <w:tbl>
      <w:tblPr>
        <w:tblW w:w="489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2331"/>
        <w:gridCol w:w="6119"/>
      </w:tblGrid>
      <w:tr w:rsidR="001D7D9F" w:rsidRPr="0028149E" w14:paraId="2317386E" w14:textId="77777777" w:rsidTr="00A82B3C">
        <w:trPr>
          <w:tblHeader/>
          <w:jc w:val="center"/>
        </w:trPr>
        <w:tc>
          <w:tcPr>
            <w:tcW w:w="562" w:type="dxa"/>
          </w:tcPr>
          <w:p w14:paraId="5C35D8E5"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268" w:type="dxa"/>
          </w:tcPr>
          <w:p w14:paraId="18CEB34B"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 Atribut</w:t>
            </w:r>
          </w:p>
        </w:tc>
        <w:tc>
          <w:tcPr>
            <w:tcW w:w="5954" w:type="dxa"/>
          </w:tcPr>
          <w:p w14:paraId="4CC0FF84"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 xml:space="preserve">Observație </w:t>
            </w:r>
          </w:p>
        </w:tc>
      </w:tr>
      <w:tr w:rsidR="001D7D9F" w:rsidRPr="0028149E" w14:paraId="6436558B" w14:textId="77777777" w:rsidTr="00A82B3C">
        <w:trPr>
          <w:jc w:val="center"/>
        </w:trPr>
        <w:tc>
          <w:tcPr>
            <w:tcW w:w="562" w:type="dxa"/>
          </w:tcPr>
          <w:p w14:paraId="4CDCA6C2" w14:textId="77777777" w:rsidR="001D7D9F" w:rsidRPr="0028149E" w:rsidRDefault="001D7D9F" w:rsidP="00A31D6F">
            <w:pPr>
              <w:spacing w:line="276" w:lineRule="auto"/>
              <w:rPr>
                <w:rFonts w:eastAsia="Times New Roman"/>
                <w:szCs w:val="24"/>
              </w:rPr>
            </w:pPr>
            <w:r w:rsidRPr="0028149E">
              <w:rPr>
                <w:rFonts w:eastAsia="Times New Roman"/>
                <w:szCs w:val="24"/>
              </w:rPr>
              <w:t>1.</w:t>
            </w:r>
          </w:p>
        </w:tc>
        <w:tc>
          <w:tcPr>
            <w:tcW w:w="2268" w:type="dxa"/>
          </w:tcPr>
          <w:p w14:paraId="47F62F4D" w14:textId="77777777" w:rsidR="001D7D9F" w:rsidRPr="0028149E" w:rsidRDefault="001D7D9F" w:rsidP="00A31D6F">
            <w:pPr>
              <w:spacing w:line="276" w:lineRule="auto"/>
              <w:rPr>
                <w:rFonts w:eastAsia="Times New Roman"/>
                <w:szCs w:val="24"/>
              </w:rPr>
            </w:pPr>
            <w:r w:rsidRPr="0028149E">
              <w:rPr>
                <w:rFonts w:eastAsia="Times New Roman"/>
                <w:szCs w:val="24"/>
              </w:rPr>
              <w:t>Codul speciei</w:t>
            </w:r>
          </w:p>
        </w:tc>
        <w:tc>
          <w:tcPr>
            <w:tcW w:w="5954" w:type="dxa"/>
          </w:tcPr>
          <w:p w14:paraId="4A817A1C" w14:textId="77777777" w:rsidR="001D7D9F" w:rsidRPr="0028149E" w:rsidRDefault="001D7D9F" w:rsidP="00A31D6F">
            <w:pPr>
              <w:spacing w:line="276" w:lineRule="auto"/>
              <w:rPr>
                <w:rFonts w:eastAsia="Times New Roman"/>
                <w:szCs w:val="24"/>
              </w:rPr>
            </w:pPr>
            <w:r w:rsidRPr="0028149E">
              <w:rPr>
                <w:rFonts w:eastAsia="Times New Roman"/>
                <w:szCs w:val="24"/>
              </w:rPr>
              <w:t>710</w:t>
            </w:r>
          </w:p>
        </w:tc>
      </w:tr>
      <w:tr w:rsidR="001D7D9F" w:rsidRPr="0028149E" w14:paraId="6D6B3373" w14:textId="77777777" w:rsidTr="00A82B3C">
        <w:trPr>
          <w:jc w:val="center"/>
        </w:trPr>
        <w:tc>
          <w:tcPr>
            <w:tcW w:w="562" w:type="dxa"/>
          </w:tcPr>
          <w:p w14:paraId="137C9961" w14:textId="77777777" w:rsidR="001D7D9F" w:rsidRPr="0028149E" w:rsidRDefault="001D7D9F" w:rsidP="00A31D6F">
            <w:pPr>
              <w:spacing w:line="276" w:lineRule="auto"/>
              <w:rPr>
                <w:rFonts w:eastAsia="Times New Roman"/>
                <w:szCs w:val="24"/>
              </w:rPr>
            </w:pPr>
            <w:r w:rsidRPr="0028149E">
              <w:rPr>
                <w:rFonts w:eastAsia="Times New Roman"/>
                <w:szCs w:val="24"/>
              </w:rPr>
              <w:t>2.</w:t>
            </w:r>
          </w:p>
        </w:tc>
        <w:tc>
          <w:tcPr>
            <w:tcW w:w="2268" w:type="dxa"/>
          </w:tcPr>
          <w:p w14:paraId="2E14D696" w14:textId="77777777" w:rsidR="001D7D9F" w:rsidRPr="0028149E" w:rsidRDefault="001D7D9F" w:rsidP="00A31D6F">
            <w:pPr>
              <w:spacing w:line="276" w:lineRule="auto"/>
              <w:rPr>
                <w:rFonts w:eastAsia="Times New Roman"/>
                <w:szCs w:val="24"/>
              </w:rPr>
            </w:pPr>
            <w:r w:rsidRPr="0028149E">
              <w:rPr>
                <w:rFonts w:eastAsia="Times New Roman"/>
                <w:szCs w:val="24"/>
              </w:rPr>
              <w:t>Denumirea științifică</w:t>
            </w:r>
          </w:p>
        </w:tc>
        <w:tc>
          <w:tcPr>
            <w:tcW w:w="5954" w:type="dxa"/>
          </w:tcPr>
          <w:p w14:paraId="707902BE" w14:textId="77777777" w:rsidR="001D7D9F" w:rsidRPr="0028149E" w:rsidRDefault="001D7D9F" w:rsidP="00A31D6F">
            <w:pPr>
              <w:spacing w:line="276" w:lineRule="auto"/>
              <w:rPr>
                <w:rFonts w:eastAsia="Times New Roman"/>
                <w:bCs/>
                <w:i/>
                <w:szCs w:val="24"/>
              </w:rPr>
            </w:pPr>
            <w:r w:rsidRPr="0028149E">
              <w:rPr>
                <w:rFonts w:eastAsia="Times New Roman"/>
                <w:bCs/>
                <w:i/>
                <w:szCs w:val="24"/>
              </w:rPr>
              <w:t>Hyla arborea</w:t>
            </w:r>
          </w:p>
        </w:tc>
      </w:tr>
      <w:tr w:rsidR="001D7D9F" w:rsidRPr="0028149E" w14:paraId="13770775" w14:textId="77777777" w:rsidTr="00A82B3C">
        <w:trPr>
          <w:jc w:val="center"/>
        </w:trPr>
        <w:tc>
          <w:tcPr>
            <w:tcW w:w="562" w:type="dxa"/>
          </w:tcPr>
          <w:p w14:paraId="44A1A981" w14:textId="77777777" w:rsidR="001D7D9F" w:rsidRPr="0028149E" w:rsidRDefault="001D7D9F" w:rsidP="00A31D6F">
            <w:pPr>
              <w:spacing w:line="276" w:lineRule="auto"/>
              <w:rPr>
                <w:rFonts w:eastAsia="Times New Roman"/>
                <w:szCs w:val="24"/>
              </w:rPr>
            </w:pPr>
            <w:r w:rsidRPr="0028149E">
              <w:rPr>
                <w:rFonts w:eastAsia="Times New Roman"/>
                <w:szCs w:val="24"/>
              </w:rPr>
              <w:t>3.</w:t>
            </w:r>
          </w:p>
        </w:tc>
        <w:tc>
          <w:tcPr>
            <w:tcW w:w="2268" w:type="dxa"/>
          </w:tcPr>
          <w:p w14:paraId="08F094E8" w14:textId="77777777" w:rsidR="001D7D9F" w:rsidRPr="0028149E" w:rsidRDefault="001D7D9F" w:rsidP="00A31D6F">
            <w:pPr>
              <w:spacing w:line="276" w:lineRule="auto"/>
              <w:rPr>
                <w:rFonts w:eastAsia="Times New Roman"/>
                <w:szCs w:val="24"/>
              </w:rPr>
            </w:pPr>
            <w:r w:rsidRPr="0028149E">
              <w:rPr>
                <w:rFonts w:eastAsia="Times New Roman"/>
                <w:szCs w:val="24"/>
              </w:rPr>
              <w:t>Denumirea populară</w:t>
            </w:r>
          </w:p>
        </w:tc>
        <w:tc>
          <w:tcPr>
            <w:tcW w:w="5954" w:type="dxa"/>
          </w:tcPr>
          <w:p w14:paraId="108D2FFF" w14:textId="77777777" w:rsidR="001D7D9F" w:rsidRPr="0028149E" w:rsidRDefault="001D7D9F" w:rsidP="00A31D6F">
            <w:pPr>
              <w:spacing w:line="276" w:lineRule="auto"/>
              <w:rPr>
                <w:rFonts w:eastAsia="Times New Roman"/>
                <w:szCs w:val="24"/>
              </w:rPr>
            </w:pPr>
            <w:r w:rsidRPr="0028149E">
              <w:rPr>
                <w:rFonts w:eastAsia="Times New Roman"/>
                <w:szCs w:val="24"/>
              </w:rPr>
              <w:t>Brotăcel</w:t>
            </w:r>
          </w:p>
        </w:tc>
      </w:tr>
      <w:tr w:rsidR="001D7D9F" w:rsidRPr="0028149E" w14:paraId="6123B74B" w14:textId="77777777" w:rsidTr="00A82B3C">
        <w:trPr>
          <w:jc w:val="center"/>
        </w:trPr>
        <w:tc>
          <w:tcPr>
            <w:tcW w:w="562" w:type="dxa"/>
          </w:tcPr>
          <w:p w14:paraId="5865C15C"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c>
          <w:tcPr>
            <w:tcW w:w="2268" w:type="dxa"/>
          </w:tcPr>
          <w:p w14:paraId="52B7C68E"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Observații </w:t>
            </w:r>
          </w:p>
        </w:tc>
        <w:tc>
          <w:tcPr>
            <w:tcW w:w="5954" w:type="dxa"/>
          </w:tcPr>
          <w:p w14:paraId="6F491125" w14:textId="77777777" w:rsidR="001D7D9F" w:rsidRPr="0028149E" w:rsidRDefault="001D7D9F" w:rsidP="00A31D6F">
            <w:pPr>
              <w:spacing w:line="276" w:lineRule="auto"/>
              <w:rPr>
                <w:rFonts w:eastAsia="Times New Roman"/>
                <w:szCs w:val="24"/>
              </w:rPr>
            </w:pPr>
            <w:r w:rsidRPr="0028149E">
              <w:rPr>
                <w:rFonts w:eastAsia="Times New Roman"/>
                <w:szCs w:val="24"/>
              </w:rPr>
              <w:t>Este o specie relativ rară în zona sitului ROSCI0095, dar care a fost identificată la reproducere în două habitate acvatice.</w:t>
            </w:r>
          </w:p>
        </w:tc>
      </w:tr>
    </w:tbl>
    <w:p w14:paraId="323BA604" w14:textId="77777777" w:rsidR="001D7D9F" w:rsidRPr="0028149E" w:rsidRDefault="001D7D9F" w:rsidP="001D7D9F">
      <w:pPr>
        <w:spacing w:line="276" w:lineRule="auto"/>
        <w:jc w:val="left"/>
      </w:pPr>
    </w:p>
    <w:p w14:paraId="355CC544" w14:textId="77777777" w:rsidR="001D7D9F" w:rsidRPr="0028149E" w:rsidRDefault="001D7D9F" w:rsidP="001D7D9F">
      <w:pPr>
        <w:pStyle w:val="Titlu3"/>
        <w:spacing w:before="0" w:line="276" w:lineRule="auto"/>
        <w:rPr>
          <w:i/>
          <w:iCs/>
        </w:rPr>
      </w:pPr>
      <w:bookmarkStart w:id="80" w:name="_Toc156640924"/>
      <w:r w:rsidRPr="0028149E">
        <w:rPr>
          <w:i/>
          <w:iCs/>
        </w:rPr>
        <w:lastRenderedPageBreak/>
        <w:t>Rana dalmatina</w:t>
      </w:r>
      <w:bookmarkEnd w:id="80"/>
    </w:p>
    <w:p w14:paraId="43088510" w14:textId="77777777" w:rsidR="001D7D9F" w:rsidRPr="0028149E" w:rsidRDefault="001D7D9F" w:rsidP="001D7D9F">
      <w:pPr>
        <w:spacing w:line="276" w:lineRule="auto"/>
        <w:rPr>
          <w:rFonts w:eastAsia="Times New Roman"/>
        </w:rPr>
      </w:pPr>
      <w:r w:rsidRPr="0028149E">
        <w:rPr>
          <w:rFonts w:eastAsia="Times New Roman"/>
        </w:rPr>
        <w:t>Tabel 25. Date generale ale speciei</w:t>
      </w:r>
      <w:r w:rsidRPr="0028149E">
        <w:rPr>
          <w:rFonts w:eastAsia="Times New Roman"/>
          <w:i/>
          <w:iCs/>
        </w:rPr>
        <w:t xml:space="preserve"> Rana dalmatina</w:t>
      </w:r>
    </w:p>
    <w:tbl>
      <w:tblPr>
        <w:tblW w:w="491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
        <w:gridCol w:w="2337"/>
        <w:gridCol w:w="6136"/>
      </w:tblGrid>
      <w:tr w:rsidR="001D7D9F" w:rsidRPr="0028149E" w14:paraId="4B53D57B" w14:textId="77777777" w:rsidTr="00BF6FBA">
        <w:trPr>
          <w:tblHeader/>
          <w:jc w:val="center"/>
        </w:trPr>
        <w:tc>
          <w:tcPr>
            <w:tcW w:w="562" w:type="dxa"/>
          </w:tcPr>
          <w:p w14:paraId="38E59BF7"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268" w:type="dxa"/>
          </w:tcPr>
          <w:p w14:paraId="5B9D34CF"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Informație/ Atribut</w:t>
            </w:r>
          </w:p>
        </w:tc>
        <w:tc>
          <w:tcPr>
            <w:tcW w:w="5954" w:type="dxa"/>
          </w:tcPr>
          <w:p w14:paraId="38FFE07C"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 xml:space="preserve">Observație </w:t>
            </w:r>
          </w:p>
        </w:tc>
      </w:tr>
      <w:tr w:rsidR="001D7D9F" w:rsidRPr="0028149E" w14:paraId="3527937F" w14:textId="77777777" w:rsidTr="00BF6FBA">
        <w:trPr>
          <w:jc w:val="center"/>
        </w:trPr>
        <w:tc>
          <w:tcPr>
            <w:tcW w:w="562" w:type="dxa"/>
          </w:tcPr>
          <w:p w14:paraId="6A31A0C1" w14:textId="77777777" w:rsidR="001D7D9F" w:rsidRPr="0028149E" w:rsidRDefault="001D7D9F" w:rsidP="00A31D6F">
            <w:pPr>
              <w:spacing w:line="276" w:lineRule="auto"/>
              <w:rPr>
                <w:rFonts w:eastAsia="Times New Roman"/>
                <w:szCs w:val="24"/>
              </w:rPr>
            </w:pPr>
            <w:r w:rsidRPr="0028149E">
              <w:rPr>
                <w:rFonts w:eastAsia="Times New Roman"/>
                <w:szCs w:val="24"/>
              </w:rPr>
              <w:t>1.</w:t>
            </w:r>
          </w:p>
        </w:tc>
        <w:tc>
          <w:tcPr>
            <w:tcW w:w="2268" w:type="dxa"/>
          </w:tcPr>
          <w:p w14:paraId="0CF0FA7C" w14:textId="77777777" w:rsidR="001D7D9F" w:rsidRPr="0028149E" w:rsidRDefault="001D7D9F" w:rsidP="00A31D6F">
            <w:pPr>
              <w:spacing w:line="276" w:lineRule="auto"/>
              <w:rPr>
                <w:rFonts w:eastAsia="Times New Roman"/>
                <w:szCs w:val="24"/>
              </w:rPr>
            </w:pPr>
            <w:r w:rsidRPr="0028149E">
              <w:rPr>
                <w:rFonts w:eastAsia="Times New Roman"/>
                <w:szCs w:val="24"/>
              </w:rPr>
              <w:t>Codul speciei</w:t>
            </w:r>
          </w:p>
        </w:tc>
        <w:tc>
          <w:tcPr>
            <w:tcW w:w="5954" w:type="dxa"/>
          </w:tcPr>
          <w:p w14:paraId="13C62FE1" w14:textId="77777777" w:rsidR="001D7D9F" w:rsidRPr="0028149E" w:rsidRDefault="001D7D9F" w:rsidP="00A31D6F">
            <w:pPr>
              <w:spacing w:line="276" w:lineRule="auto"/>
              <w:rPr>
                <w:rFonts w:eastAsia="Times New Roman"/>
                <w:szCs w:val="24"/>
              </w:rPr>
            </w:pPr>
            <w:r w:rsidRPr="0028149E">
              <w:rPr>
                <w:rFonts w:eastAsia="Times New Roman"/>
                <w:szCs w:val="24"/>
              </w:rPr>
              <w:t>778</w:t>
            </w:r>
          </w:p>
        </w:tc>
      </w:tr>
      <w:tr w:rsidR="001D7D9F" w:rsidRPr="0028149E" w14:paraId="4E296765" w14:textId="77777777" w:rsidTr="00BF6FBA">
        <w:trPr>
          <w:jc w:val="center"/>
        </w:trPr>
        <w:tc>
          <w:tcPr>
            <w:tcW w:w="562" w:type="dxa"/>
          </w:tcPr>
          <w:p w14:paraId="4A5230EC" w14:textId="77777777" w:rsidR="001D7D9F" w:rsidRPr="0028149E" w:rsidRDefault="001D7D9F" w:rsidP="00A31D6F">
            <w:pPr>
              <w:spacing w:line="276" w:lineRule="auto"/>
              <w:rPr>
                <w:rFonts w:eastAsia="Times New Roman"/>
                <w:szCs w:val="24"/>
              </w:rPr>
            </w:pPr>
            <w:r w:rsidRPr="0028149E">
              <w:rPr>
                <w:rFonts w:eastAsia="Times New Roman"/>
                <w:szCs w:val="24"/>
              </w:rPr>
              <w:t>2.</w:t>
            </w:r>
          </w:p>
        </w:tc>
        <w:tc>
          <w:tcPr>
            <w:tcW w:w="2268" w:type="dxa"/>
          </w:tcPr>
          <w:p w14:paraId="4E2BBA01" w14:textId="77777777" w:rsidR="001D7D9F" w:rsidRPr="0028149E" w:rsidRDefault="001D7D9F" w:rsidP="00A31D6F">
            <w:pPr>
              <w:spacing w:line="276" w:lineRule="auto"/>
              <w:rPr>
                <w:rFonts w:eastAsia="Times New Roman"/>
                <w:szCs w:val="24"/>
              </w:rPr>
            </w:pPr>
            <w:r w:rsidRPr="0028149E">
              <w:rPr>
                <w:rFonts w:eastAsia="Times New Roman"/>
                <w:szCs w:val="24"/>
              </w:rPr>
              <w:t>Denumirea științifică</w:t>
            </w:r>
          </w:p>
        </w:tc>
        <w:tc>
          <w:tcPr>
            <w:tcW w:w="5954" w:type="dxa"/>
          </w:tcPr>
          <w:p w14:paraId="7E8BA442" w14:textId="77777777" w:rsidR="001D7D9F" w:rsidRPr="0028149E" w:rsidRDefault="001D7D9F" w:rsidP="00A31D6F">
            <w:pPr>
              <w:spacing w:line="276" w:lineRule="auto"/>
              <w:rPr>
                <w:rFonts w:eastAsia="Times New Roman"/>
                <w:bCs/>
                <w:i/>
                <w:szCs w:val="24"/>
              </w:rPr>
            </w:pPr>
            <w:r w:rsidRPr="0028149E">
              <w:rPr>
                <w:rFonts w:eastAsia="Times New Roman"/>
                <w:bCs/>
                <w:i/>
                <w:szCs w:val="24"/>
              </w:rPr>
              <w:t>Rana dalmatina</w:t>
            </w:r>
          </w:p>
        </w:tc>
      </w:tr>
      <w:tr w:rsidR="001D7D9F" w:rsidRPr="0028149E" w14:paraId="42D9CBCD" w14:textId="77777777" w:rsidTr="00BF6FBA">
        <w:trPr>
          <w:jc w:val="center"/>
        </w:trPr>
        <w:tc>
          <w:tcPr>
            <w:tcW w:w="562" w:type="dxa"/>
          </w:tcPr>
          <w:p w14:paraId="25706B6E" w14:textId="77777777" w:rsidR="001D7D9F" w:rsidRPr="0028149E" w:rsidRDefault="001D7D9F" w:rsidP="00A31D6F">
            <w:pPr>
              <w:spacing w:line="276" w:lineRule="auto"/>
              <w:rPr>
                <w:rFonts w:eastAsia="Times New Roman"/>
                <w:szCs w:val="24"/>
              </w:rPr>
            </w:pPr>
            <w:r w:rsidRPr="0028149E">
              <w:rPr>
                <w:rFonts w:eastAsia="Times New Roman"/>
                <w:szCs w:val="24"/>
              </w:rPr>
              <w:t>3.</w:t>
            </w:r>
          </w:p>
        </w:tc>
        <w:tc>
          <w:tcPr>
            <w:tcW w:w="2268" w:type="dxa"/>
          </w:tcPr>
          <w:p w14:paraId="64D6175A" w14:textId="77777777" w:rsidR="001D7D9F" w:rsidRPr="0028149E" w:rsidRDefault="001D7D9F" w:rsidP="00A31D6F">
            <w:pPr>
              <w:spacing w:line="276" w:lineRule="auto"/>
              <w:rPr>
                <w:rFonts w:eastAsia="Times New Roman"/>
                <w:szCs w:val="24"/>
              </w:rPr>
            </w:pPr>
            <w:r w:rsidRPr="0028149E">
              <w:rPr>
                <w:rFonts w:eastAsia="Times New Roman"/>
                <w:szCs w:val="24"/>
              </w:rPr>
              <w:t>Denumirea populară</w:t>
            </w:r>
          </w:p>
        </w:tc>
        <w:tc>
          <w:tcPr>
            <w:tcW w:w="5954" w:type="dxa"/>
          </w:tcPr>
          <w:p w14:paraId="044AC0F9" w14:textId="77777777" w:rsidR="001D7D9F" w:rsidRPr="0028149E" w:rsidRDefault="001D7D9F" w:rsidP="00A31D6F">
            <w:pPr>
              <w:spacing w:line="276" w:lineRule="auto"/>
              <w:rPr>
                <w:rFonts w:eastAsia="Times New Roman"/>
                <w:szCs w:val="24"/>
              </w:rPr>
            </w:pPr>
            <w:r w:rsidRPr="0028149E">
              <w:rPr>
                <w:rFonts w:eastAsia="Times New Roman"/>
                <w:szCs w:val="24"/>
              </w:rPr>
              <w:t>Broască roșie de pădure</w:t>
            </w:r>
          </w:p>
        </w:tc>
      </w:tr>
      <w:tr w:rsidR="001D7D9F" w:rsidRPr="0028149E" w14:paraId="674AC390" w14:textId="77777777" w:rsidTr="00BF6FBA">
        <w:trPr>
          <w:jc w:val="center"/>
        </w:trPr>
        <w:tc>
          <w:tcPr>
            <w:tcW w:w="562" w:type="dxa"/>
          </w:tcPr>
          <w:p w14:paraId="386C4BEB"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c>
          <w:tcPr>
            <w:tcW w:w="2268" w:type="dxa"/>
          </w:tcPr>
          <w:p w14:paraId="2DA9450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Observații </w:t>
            </w:r>
          </w:p>
        </w:tc>
        <w:tc>
          <w:tcPr>
            <w:tcW w:w="5954" w:type="dxa"/>
          </w:tcPr>
          <w:p w14:paraId="51CAAC8F" w14:textId="77777777" w:rsidR="001D7D9F" w:rsidRPr="0028149E" w:rsidRDefault="001D7D9F" w:rsidP="00A31D6F">
            <w:pPr>
              <w:spacing w:line="276" w:lineRule="auto"/>
              <w:rPr>
                <w:rFonts w:eastAsia="Times New Roman"/>
                <w:szCs w:val="24"/>
              </w:rPr>
            </w:pPr>
            <w:r w:rsidRPr="0028149E">
              <w:rPr>
                <w:rFonts w:eastAsia="Times New Roman"/>
                <w:szCs w:val="24"/>
              </w:rPr>
              <w:t>Este cea mai comună specie de amfibian, însă a fost identificată într-un singur habitat temporar din ROSCI0095, în perioada de reproducere.</w:t>
            </w:r>
          </w:p>
        </w:tc>
      </w:tr>
    </w:tbl>
    <w:p w14:paraId="3A3D4E71" w14:textId="77777777" w:rsidR="001D7D9F" w:rsidRDefault="001D7D9F" w:rsidP="001D7D9F">
      <w:pPr>
        <w:spacing w:line="276" w:lineRule="auto"/>
        <w:jc w:val="left"/>
      </w:pPr>
    </w:p>
    <w:p w14:paraId="5CF72ACD" w14:textId="77777777" w:rsidR="001D7D9F" w:rsidRPr="0028149E" w:rsidRDefault="001D7D9F" w:rsidP="001D7D9F">
      <w:pPr>
        <w:spacing w:line="276" w:lineRule="auto"/>
        <w:jc w:val="left"/>
      </w:pPr>
    </w:p>
    <w:p w14:paraId="1131EDF1" w14:textId="77777777" w:rsidR="001D7D9F" w:rsidRPr="0028149E" w:rsidRDefault="001D7D9F" w:rsidP="001D7D9F">
      <w:pPr>
        <w:pStyle w:val="Titlu1"/>
        <w:spacing w:before="0" w:line="276" w:lineRule="auto"/>
        <w:rPr>
          <w:rStyle w:val="Titlu1Caracter"/>
          <w:b/>
          <w:szCs w:val="24"/>
        </w:rPr>
      </w:pPr>
      <w:bookmarkStart w:id="81" w:name="_Toc156640925"/>
      <w:bookmarkStart w:id="82" w:name="_Toc5550861"/>
      <w:r w:rsidRPr="0028149E">
        <w:rPr>
          <w:rStyle w:val="Titlu1Caracter"/>
          <w:b/>
          <w:szCs w:val="24"/>
        </w:rPr>
        <w:t>4. INFORMAȚII SOCIO-ECONOMICE ȘI CULTURALE</w:t>
      </w:r>
      <w:bookmarkEnd w:id="81"/>
    </w:p>
    <w:p w14:paraId="4381E681" w14:textId="77777777" w:rsidR="001D7D9F" w:rsidRPr="0028149E" w:rsidRDefault="001D7D9F" w:rsidP="001D7D9F">
      <w:pPr>
        <w:spacing w:line="276" w:lineRule="auto"/>
      </w:pPr>
    </w:p>
    <w:p w14:paraId="6974C64A" w14:textId="77777777" w:rsidR="001D7D9F" w:rsidRPr="00BF6FBA" w:rsidRDefault="001D7D9F" w:rsidP="001D7D9F">
      <w:pPr>
        <w:pStyle w:val="Titlu2"/>
        <w:spacing w:before="0" w:line="276" w:lineRule="auto"/>
        <w:rPr>
          <w:rStyle w:val="Titlu2Caracter"/>
          <w:b/>
          <w:szCs w:val="24"/>
        </w:rPr>
      </w:pPr>
      <w:bookmarkStart w:id="83" w:name="_Toc156640926"/>
      <w:r w:rsidRPr="00BF6FBA">
        <w:rPr>
          <w:rStyle w:val="Titlu2Caracter"/>
          <w:b/>
          <w:szCs w:val="24"/>
        </w:rPr>
        <w:t>4.1. Comunitățile locale și factorii interesați</w:t>
      </w:r>
      <w:bookmarkEnd w:id="83"/>
    </w:p>
    <w:p w14:paraId="3FE80682" w14:textId="77777777" w:rsidR="001D7D9F" w:rsidRPr="0028149E" w:rsidRDefault="001D7D9F" w:rsidP="001D7D9F">
      <w:pPr>
        <w:spacing w:line="276" w:lineRule="auto"/>
      </w:pPr>
    </w:p>
    <w:p w14:paraId="434E8C35" w14:textId="77777777" w:rsidR="001D7D9F" w:rsidRPr="0028149E" w:rsidRDefault="001D7D9F" w:rsidP="001D7D9F">
      <w:pPr>
        <w:pStyle w:val="Titlu3"/>
        <w:spacing w:before="0" w:line="276" w:lineRule="auto"/>
        <w:ind w:firstLine="720"/>
        <w:rPr>
          <w:rStyle w:val="Titlu3Caracter"/>
          <w:b/>
          <w:szCs w:val="24"/>
        </w:rPr>
      </w:pPr>
      <w:bookmarkStart w:id="84" w:name="_Toc156640927"/>
      <w:r w:rsidRPr="0028149E">
        <w:rPr>
          <w:rStyle w:val="Titlu3Caracter"/>
          <w:b/>
          <w:szCs w:val="24"/>
        </w:rPr>
        <w:t>4.1.1. Comunitățile locale</w:t>
      </w:r>
      <w:bookmarkEnd w:id="84"/>
    </w:p>
    <w:p w14:paraId="3765A512" w14:textId="77777777" w:rsidR="001D7D9F" w:rsidRPr="0028149E" w:rsidRDefault="001D7D9F" w:rsidP="001D7D9F">
      <w:pPr>
        <w:pStyle w:val="Legend"/>
        <w:spacing w:after="0" w:line="276" w:lineRule="auto"/>
      </w:pPr>
    </w:p>
    <w:p w14:paraId="517A78E2" w14:textId="77777777" w:rsidR="001D7D9F" w:rsidRPr="0028149E" w:rsidRDefault="001D7D9F" w:rsidP="001D7D9F">
      <w:pPr>
        <w:spacing w:line="276" w:lineRule="auto"/>
        <w:ind w:firstLine="709"/>
      </w:pPr>
      <w:r w:rsidRPr="0028149E">
        <w:t xml:space="preserve">Harta unităților </w:t>
      </w:r>
      <w:r>
        <w:t>administrator</w:t>
      </w:r>
      <w:r w:rsidRPr="0028149E">
        <w:t>istrativ teritoriale care au rază teritorială pe suprafața ariilor naturale protejate este prezentată în Anexa 3.13.</w:t>
      </w:r>
    </w:p>
    <w:p w14:paraId="627C4BAB" w14:textId="77777777" w:rsidR="001D7D9F" w:rsidRPr="0028149E" w:rsidRDefault="001D7D9F" w:rsidP="001D7D9F">
      <w:pPr>
        <w:spacing w:line="276" w:lineRule="auto"/>
      </w:pPr>
    </w:p>
    <w:p w14:paraId="556FC998"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26. </w:t>
      </w:r>
      <w:r w:rsidRPr="0028149E">
        <w:rPr>
          <w:rFonts w:eastAsia="Times New Roman"/>
          <w:b w:val="0"/>
          <w:bCs/>
          <w:szCs w:val="24"/>
          <w:lang w:eastAsia="ro-RO"/>
        </w:rPr>
        <w:t xml:space="preserve">Lista unităților </w:t>
      </w:r>
      <w:r>
        <w:rPr>
          <w:rFonts w:eastAsia="Times New Roman"/>
          <w:b w:val="0"/>
          <w:bCs/>
          <w:szCs w:val="24"/>
          <w:lang w:eastAsia="ro-RO"/>
        </w:rPr>
        <w:t>administrator</w:t>
      </w:r>
      <w:r w:rsidRPr="0028149E">
        <w:rPr>
          <w:rFonts w:eastAsia="Times New Roman"/>
          <w:b w:val="0"/>
          <w:bCs/>
          <w:szCs w:val="24"/>
          <w:lang w:eastAsia="ro-RO"/>
        </w:rPr>
        <w:t>istrativ-teritoriale din cadrul ariei/ariilor naturale protejate</w:t>
      </w:r>
    </w:p>
    <w:tbl>
      <w:tblPr>
        <w:tblStyle w:val="GrilTabel"/>
        <w:tblW w:w="4941" w:type="pct"/>
        <w:tblInd w:w="108" w:type="dxa"/>
        <w:tblLook w:val="04A0" w:firstRow="1" w:lastRow="0" w:firstColumn="1" w:lastColumn="0" w:noHBand="0" w:noVBand="1"/>
      </w:tblPr>
      <w:tblGrid>
        <w:gridCol w:w="1335"/>
        <w:gridCol w:w="1589"/>
        <w:gridCol w:w="2002"/>
        <w:gridCol w:w="2090"/>
        <w:gridCol w:w="2090"/>
      </w:tblGrid>
      <w:tr w:rsidR="001D7D9F" w:rsidRPr="0028149E" w14:paraId="25D09A8F" w14:textId="77777777" w:rsidTr="00A31D6F">
        <w:trPr>
          <w:tblHeader/>
        </w:trPr>
        <w:tc>
          <w:tcPr>
            <w:tcW w:w="1335" w:type="dxa"/>
          </w:tcPr>
          <w:p w14:paraId="3C95AA54"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Județ</w:t>
            </w:r>
          </w:p>
        </w:tc>
        <w:tc>
          <w:tcPr>
            <w:tcW w:w="1589" w:type="dxa"/>
          </w:tcPr>
          <w:p w14:paraId="54B437C0"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UAT</w:t>
            </w:r>
          </w:p>
        </w:tc>
        <w:tc>
          <w:tcPr>
            <w:tcW w:w="2002" w:type="dxa"/>
          </w:tcPr>
          <w:p w14:paraId="20CB956C"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Suprafață UAT (ha)</w:t>
            </w:r>
          </w:p>
        </w:tc>
        <w:tc>
          <w:tcPr>
            <w:tcW w:w="2090" w:type="dxa"/>
          </w:tcPr>
          <w:p w14:paraId="3D300D74"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Procent ANP din UAT</w:t>
            </w:r>
          </w:p>
        </w:tc>
        <w:tc>
          <w:tcPr>
            <w:tcW w:w="2090" w:type="dxa"/>
          </w:tcPr>
          <w:p w14:paraId="7780DDF9"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Procent din ANP</w:t>
            </w:r>
          </w:p>
        </w:tc>
      </w:tr>
      <w:tr w:rsidR="001D7D9F" w:rsidRPr="0028149E" w14:paraId="68379E82" w14:textId="77777777" w:rsidTr="00A31D6F">
        <w:tc>
          <w:tcPr>
            <w:tcW w:w="1335" w:type="dxa"/>
          </w:tcPr>
          <w:p w14:paraId="4EC63897" w14:textId="77777777" w:rsidR="001D7D9F" w:rsidRPr="0028149E" w:rsidRDefault="001D7D9F" w:rsidP="00A31D6F">
            <w:pPr>
              <w:spacing w:line="276" w:lineRule="auto"/>
              <w:rPr>
                <w:rFonts w:eastAsia="Times New Roman"/>
                <w:szCs w:val="24"/>
                <w:lang w:eastAsia="ro-RO"/>
              </w:rPr>
            </w:pPr>
            <w:r w:rsidRPr="0028149E">
              <w:rPr>
                <w:sz w:val="22"/>
              </w:rPr>
              <w:t>BISTRIȚA-NĂSĂUD</w:t>
            </w:r>
          </w:p>
        </w:tc>
        <w:tc>
          <w:tcPr>
            <w:tcW w:w="1589" w:type="dxa"/>
          </w:tcPr>
          <w:p w14:paraId="2575CE20" w14:textId="77777777" w:rsidR="001D7D9F" w:rsidRPr="0028149E" w:rsidRDefault="001D7D9F" w:rsidP="00A31D6F">
            <w:pPr>
              <w:spacing w:line="276" w:lineRule="auto"/>
              <w:jc w:val="center"/>
              <w:rPr>
                <w:rFonts w:eastAsia="Times New Roman"/>
                <w:szCs w:val="24"/>
                <w:lang w:eastAsia="ro-RO"/>
              </w:rPr>
            </w:pPr>
            <w:r w:rsidRPr="0028149E">
              <w:rPr>
                <w:sz w:val="22"/>
              </w:rPr>
              <w:t>ȘINTEREAG</w:t>
            </w:r>
          </w:p>
        </w:tc>
        <w:tc>
          <w:tcPr>
            <w:tcW w:w="2002" w:type="dxa"/>
          </w:tcPr>
          <w:p w14:paraId="3371703A" w14:textId="77777777" w:rsidR="001D7D9F" w:rsidRPr="0028149E" w:rsidRDefault="001D7D9F" w:rsidP="00A31D6F">
            <w:pPr>
              <w:spacing w:line="276" w:lineRule="auto"/>
              <w:jc w:val="center"/>
              <w:rPr>
                <w:rFonts w:eastAsia="Times New Roman"/>
                <w:szCs w:val="24"/>
                <w:lang w:eastAsia="ro-RO"/>
              </w:rPr>
            </w:pPr>
            <w:r w:rsidRPr="0028149E">
              <w:rPr>
                <w:sz w:val="22"/>
              </w:rPr>
              <w:t>7276.06</w:t>
            </w:r>
          </w:p>
        </w:tc>
        <w:tc>
          <w:tcPr>
            <w:tcW w:w="2090" w:type="dxa"/>
          </w:tcPr>
          <w:p w14:paraId="21EB294E" w14:textId="77777777" w:rsidR="001D7D9F" w:rsidRPr="0028149E" w:rsidRDefault="001D7D9F" w:rsidP="00A31D6F">
            <w:pPr>
              <w:spacing w:line="276" w:lineRule="auto"/>
              <w:jc w:val="center"/>
              <w:rPr>
                <w:rFonts w:eastAsia="Times New Roman"/>
                <w:szCs w:val="24"/>
                <w:lang w:eastAsia="ro-RO"/>
              </w:rPr>
            </w:pPr>
            <w:r w:rsidRPr="0028149E">
              <w:rPr>
                <w:sz w:val="22"/>
              </w:rPr>
              <w:t>0.24</w:t>
            </w:r>
          </w:p>
        </w:tc>
        <w:tc>
          <w:tcPr>
            <w:tcW w:w="2090" w:type="dxa"/>
          </w:tcPr>
          <w:p w14:paraId="559C4CB5" w14:textId="77777777" w:rsidR="001D7D9F" w:rsidRPr="0028149E" w:rsidRDefault="001D7D9F" w:rsidP="00A31D6F">
            <w:pPr>
              <w:spacing w:line="276" w:lineRule="auto"/>
              <w:jc w:val="center"/>
              <w:rPr>
                <w:rFonts w:eastAsia="Times New Roman"/>
                <w:szCs w:val="24"/>
                <w:lang w:eastAsia="ro-RO"/>
              </w:rPr>
            </w:pPr>
            <w:r w:rsidRPr="0028149E">
              <w:rPr>
                <w:sz w:val="22"/>
              </w:rPr>
              <w:t>100</w:t>
            </w:r>
          </w:p>
        </w:tc>
      </w:tr>
    </w:tbl>
    <w:p w14:paraId="38C8CA80" w14:textId="77777777" w:rsidR="001D7D9F" w:rsidRPr="0028149E" w:rsidRDefault="001D7D9F" w:rsidP="001D7D9F">
      <w:pPr>
        <w:spacing w:line="276" w:lineRule="auto"/>
        <w:rPr>
          <w:lang w:eastAsia="ro-RO"/>
        </w:rPr>
      </w:pPr>
    </w:p>
    <w:p w14:paraId="0A0D7236" w14:textId="77777777" w:rsidR="001D7D9F" w:rsidRPr="0028149E" w:rsidRDefault="001D7D9F" w:rsidP="001D7D9F">
      <w:pPr>
        <w:shd w:val="clear" w:color="auto" w:fill="FFFFFF"/>
        <w:spacing w:after="120" w:line="276" w:lineRule="auto"/>
        <w:jc w:val="left"/>
        <w:rPr>
          <w:rFonts w:eastAsia="Times New Roman"/>
          <w:b/>
          <w:szCs w:val="24"/>
          <w:lang w:eastAsia="ro-RO"/>
        </w:rPr>
      </w:pPr>
      <w:r w:rsidRPr="0028149E">
        <w:rPr>
          <w:rFonts w:eastAsia="Times New Roman"/>
          <w:b/>
          <w:szCs w:val="24"/>
          <w:lang w:eastAsia="ro-RO"/>
        </w:rPr>
        <w:t xml:space="preserve">Caracterizarea unităților </w:t>
      </w:r>
      <w:r>
        <w:rPr>
          <w:rFonts w:eastAsia="Times New Roman"/>
          <w:b/>
          <w:szCs w:val="24"/>
          <w:lang w:eastAsia="ro-RO"/>
        </w:rPr>
        <w:t>administrator</w:t>
      </w:r>
      <w:r w:rsidRPr="0028149E">
        <w:rPr>
          <w:rFonts w:eastAsia="Times New Roman"/>
          <w:b/>
          <w:szCs w:val="24"/>
          <w:lang w:eastAsia="ro-RO"/>
        </w:rPr>
        <w:t>istrativ-teritoriale</w:t>
      </w:r>
    </w:p>
    <w:p w14:paraId="40E32FB3"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27. </w:t>
      </w:r>
      <w:r w:rsidRPr="0028149E">
        <w:rPr>
          <w:rFonts w:eastAsia="Times New Roman"/>
          <w:b w:val="0"/>
          <w:bCs/>
          <w:szCs w:val="24"/>
          <w:lang w:eastAsia="ro-RO"/>
        </w:rPr>
        <w:t>Populația UAT cu teritorii în ariile naturale protejate</w:t>
      </w:r>
    </w:p>
    <w:tbl>
      <w:tblPr>
        <w:tblW w:w="49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833"/>
        <w:gridCol w:w="1479"/>
        <w:gridCol w:w="1093"/>
        <w:gridCol w:w="1153"/>
        <w:gridCol w:w="1153"/>
        <w:gridCol w:w="1003"/>
        <w:gridCol w:w="1873"/>
      </w:tblGrid>
      <w:tr w:rsidR="001D7D9F" w:rsidRPr="0028149E" w14:paraId="4D08D163" w14:textId="77777777" w:rsidTr="00A31D6F">
        <w:trPr>
          <w:trHeight w:val="290"/>
          <w:jc w:val="center"/>
        </w:trPr>
        <w:tc>
          <w:tcPr>
            <w:tcW w:w="4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A9B4B3" w14:textId="77777777" w:rsidR="001D7D9F" w:rsidRPr="0028149E" w:rsidRDefault="001D7D9F" w:rsidP="00A31D6F">
            <w:pPr>
              <w:spacing w:line="276" w:lineRule="auto"/>
              <w:rPr>
                <w:b/>
                <w:bCs/>
                <w:sz w:val="22"/>
              </w:rPr>
            </w:pPr>
            <w:r w:rsidRPr="0028149E">
              <w:rPr>
                <w:b/>
                <w:bCs/>
                <w:sz w:val="22"/>
              </w:rPr>
              <w:t>Nr</w:t>
            </w:r>
          </w:p>
        </w:tc>
        <w:tc>
          <w:tcPr>
            <w:tcW w:w="8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862C98" w14:textId="77777777" w:rsidR="001D7D9F" w:rsidRPr="0028149E" w:rsidRDefault="001D7D9F" w:rsidP="00A31D6F">
            <w:pPr>
              <w:spacing w:line="276" w:lineRule="auto"/>
              <w:jc w:val="center"/>
              <w:rPr>
                <w:b/>
                <w:bCs/>
                <w:sz w:val="22"/>
              </w:rPr>
            </w:pPr>
            <w:r w:rsidRPr="0028149E">
              <w:rPr>
                <w:b/>
                <w:bCs/>
                <w:sz w:val="22"/>
              </w:rPr>
              <w:t>Județ</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697679" w14:textId="77777777" w:rsidR="001D7D9F" w:rsidRPr="0028149E" w:rsidRDefault="001D7D9F" w:rsidP="00A31D6F">
            <w:pPr>
              <w:spacing w:line="276" w:lineRule="auto"/>
              <w:jc w:val="center"/>
              <w:rPr>
                <w:b/>
                <w:bCs/>
                <w:sz w:val="22"/>
              </w:rPr>
            </w:pPr>
            <w:r w:rsidRPr="0028149E">
              <w:rPr>
                <w:b/>
                <w:bCs/>
                <w:sz w:val="22"/>
              </w:rPr>
              <w:t>UAT</w:t>
            </w:r>
          </w:p>
        </w:tc>
        <w:tc>
          <w:tcPr>
            <w:tcW w:w="10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F2BCBA" w14:textId="77777777" w:rsidR="001D7D9F" w:rsidRPr="0028149E" w:rsidRDefault="001D7D9F" w:rsidP="00A31D6F">
            <w:pPr>
              <w:spacing w:line="276" w:lineRule="auto"/>
              <w:jc w:val="center"/>
              <w:rPr>
                <w:b/>
                <w:bCs/>
                <w:sz w:val="22"/>
              </w:rPr>
            </w:pPr>
            <w:r w:rsidRPr="0028149E">
              <w:rPr>
                <w:b/>
                <w:bCs/>
                <w:sz w:val="22"/>
              </w:rPr>
              <w:t>Gen</w:t>
            </w:r>
          </w:p>
        </w:tc>
        <w:tc>
          <w:tcPr>
            <w:tcW w:w="1153" w:type="dxa"/>
            <w:vMerge w:val="restart"/>
            <w:tcBorders>
              <w:top w:val="single" w:sz="4" w:space="0" w:color="auto"/>
              <w:left w:val="single" w:sz="4" w:space="0" w:color="auto"/>
              <w:right w:val="single" w:sz="4" w:space="0" w:color="auto"/>
            </w:tcBorders>
            <w:shd w:val="clear" w:color="auto" w:fill="auto"/>
            <w:vAlign w:val="center"/>
          </w:tcPr>
          <w:p w14:paraId="1C3EEAF6" w14:textId="77777777" w:rsidR="001D7D9F" w:rsidRPr="0028149E" w:rsidRDefault="001D7D9F" w:rsidP="00A31D6F">
            <w:pPr>
              <w:spacing w:line="276" w:lineRule="auto"/>
              <w:jc w:val="center"/>
              <w:rPr>
                <w:b/>
                <w:bCs/>
                <w:sz w:val="22"/>
              </w:rPr>
            </w:pPr>
            <w:r w:rsidRPr="0028149E">
              <w:rPr>
                <w:b/>
                <w:bCs/>
                <w:sz w:val="22"/>
              </w:rPr>
              <w:t>An de referință</w:t>
            </w:r>
          </w:p>
          <w:p w14:paraId="34C8AC78" w14:textId="77777777" w:rsidR="001D7D9F" w:rsidRPr="0028149E" w:rsidRDefault="001D7D9F" w:rsidP="00A31D6F">
            <w:pPr>
              <w:spacing w:line="276" w:lineRule="auto"/>
              <w:jc w:val="center"/>
              <w:rPr>
                <w:b/>
                <w:bCs/>
                <w:sz w:val="22"/>
              </w:rPr>
            </w:pPr>
            <w:r w:rsidRPr="0028149E">
              <w:rPr>
                <w:b/>
                <w:bCs/>
                <w:sz w:val="22"/>
              </w:rPr>
              <w:t>2000</w:t>
            </w:r>
          </w:p>
        </w:tc>
        <w:tc>
          <w:tcPr>
            <w:tcW w:w="11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8D4DEA" w14:textId="77777777" w:rsidR="001D7D9F" w:rsidRPr="0028149E" w:rsidRDefault="001D7D9F" w:rsidP="00A31D6F">
            <w:pPr>
              <w:spacing w:line="276" w:lineRule="auto"/>
              <w:jc w:val="center"/>
              <w:rPr>
                <w:b/>
                <w:bCs/>
                <w:sz w:val="22"/>
              </w:rPr>
            </w:pPr>
            <w:r w:rsidRPr="0028149E">
              <w:rPr>
                <w:b/>
                <w:bCs/>
                <w:sz w:val="22"/>
              </w:rPr>
              <w:t>An de referință</w:t>
            </w:r>
          </w:p>
          <w:p w14:paraId="74F2C712" w14:textId="77777777" w:rsidR="001D7D9F" w:rsidRPr="0028149E" w:rsidRDefault="001D7D9F" w:rsidP="00A31D6F">
            <w:pPr>
              <w:spacing w:line="276" w:lineRule="auto"/>
              <w:jc w:val="center"/>
              <w:rPr>
                <w:b/>
                <w:bCs/>
                <w:sz w:val="22"/>
              </w:rPr>
            </w:pPr>
            <w:r w:rsidRPr="0028149E">
              <w:rPr>
                <w:b/>
                <w:bCs/>
                <w:sz w:val="22"/>
              </w:rPr>
              <w:t>2010</w:t>
            </w:r>
          </w:p>
        </w:tc>
        <w:tc>
          <w:tcPr>
            <w:tcW w:w="28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CBFF2B" w14:textId="77777777" w:rsidR="001D7D9F" w:rsidRPr="0028149E" w:rsidRDefault="001D7D9F" w:rsidP="00A31D6F">
            <w:pPr>
              <w:spacing w:line="276" w:lineRule="auto"/>
              <w:jc w:val="center"/>
              <w:rPr>
                <w:b/>
                <w:bCs/>
                <w:sz w:val="22"/>
              </w:rPr>
            </w:pPr>
            <w:r w:rsidRPr="0028149E">
              <w:rPr>
                <w:b/>
                <w:bCs/>
                <w:sz w:val="22"/>
              </w:rPr>
              <w:t>An de analizat  2022 (IANUARIE)</w:t>
            </w:r>
          </w:p>
        </w:tc>
      </w:tr>
      <w:tr w:rsidR="001D7D9F" w:rsidRPr="0028149E" w14:paraId="1D80EBD6" w14:textId="77777777" w:rsidTr="00A31D6F">
        <w:trPr>
          <w:trHeight w:val="525"/>
          <w:jc w:val="center"/>
        </w:trPr>
        <w:tc>
          <w:tcPr>
            <w:tcW w:w="47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55A8B7" w14:textId="77777777" w:rsidR="001D7D9F" w:rsidRPr="0028149E" w:rsidRDefault="001D7D9F" w:rsidP="00A31D6F">
            <w:pPr>
              <w:spacing w:line="276" w:lineRule="auto"/>
              <w:rPr>
                <w:b/>
                <w:bCs/>
                <w:sz w:val="22"/>
              </w:rPr>
            </w:pPr>
          </w:p>
        </w:tc>
        <w:tc>
          <w:tcPr>
            <w:tcW w:w="8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3667F1" w14:textId="77777777" w:rsidR="001D7D9F" w:rsidRPr="0028149E" w:rsidRDefault="001D7D9F" w:rsidP="00A31D6F">
            <w:pPr>
              <w:spacing w:line="276" w:lineRule="auto"/>
              <w:rPr>
                <w:b/>
                <w:bCs/>
                <w:sz w:val="22"/>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3E853B" w14:textId="77777777" w:rsidR="001D7D9F" w:rsidRPr="0028149E" w:rsidRDefault="001D7D9F" w:rsidP="00A31D6F">
            <w:pPr>
              <w:spacing w:line="276" w:lineRule="auto"/>
              <w:rPr>
                <w:b/>
                <w:bCs/>
                <w:sz w:val="22"/>
              </w:rPr>
            </w:pPr>
          </w:p>
        </w:tc>
        <w:tc>
          <w:tcPr>
            <w:tcW w:w="10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8A0BDD" w14:textId="77777777" w:rsidR="001D7D9F" w:rsidRPr="0028149E" w:rsidRDefault="001D7D9F" w:rsidP="00A31D6F">
            <w:pPr>
              <w:spacing w:line="276" w:lineRule="auto"/>
              <w:rPr>
                <w:sz w:val="22"/>
              </w:rPr>
            </w:pPr>
          </w:p>
        </w:tc>
        <w:tc>
          <w:tcPr>
            <w:tcW w:w="1153" w:type="dxa"/>
            <w:vMerge/>
            <w:tcBorders>
              <w:left w:val="single" w:sz="4" w:space="0" w:color="auto"/>
              <w:bottom w:val="single" w:sz="4" w:space="0" w:color="auto"/>
              <w:right w:val="single" w:sz="4" w:space="0" w:color="auto"/>
            </w:tcBorders>
            <w:shd w:val="clear" w:color="auto" w:fill="auto"/>
          </w:tcPr>
          <w:p w14:paraId="0CF5F88D" w14:textId="77777777" w:rsidR="001D7D9F" w:rsidRPr="0028149E" w:rsidRDefault="001D7D9F" w:rsidP="00A31D6F">
            <w:pPr>
              <w:spacing w:line="276" w:lineRule="auto"/>
              <w:rPr>
                <w:b/>
                <w:bCs/>
                <w:sz w:val="22"/>
              </w:rPr>
            </w:pPr>
          </w:p>
        </w:tc>
        <w:tc>
          <w:tcPr>
            <w:tcW w:w="11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4CF5D7" w14:textId="77777777" w:rsidR="001D7D9F" w:rsidRPr="0028149E" w:rsidRDefault="001D7D9F" w:rsidP="00A31D6F">
            <w:pPr>
              <w:spacing w:line="276" w:lineRule="auto"/>
              <w:rPr>
                <w:b/>
                <w:bCs/>
                <w:sz w:val="22"/>
              </w:rPr>
            </w:pP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010EC" w14:textId="77777777" w:rsidR="001D7D9F" w:rsidRPr="0028149E" w:rsidRDefault="001D7D9F" w:rsidP="00A31D6F">
            <w:pPr>
              <w:spacing w:line="276" w:lineRule="auto"/>
              <w:jc w:val="center"/>
              <w:rPr>
                <w:b/>
                <w:bCs/>
                <w:sz w:val="22"/>
              </w:rPr>
            </w:pPr>
            <w:r w:rsidRPr="0028149E">
              <w:rPr>
                <w:b/>
                <w:bCs/>
                <w:sz w:val="22"/>
              </w:rPr>
              <w:t>Număr total</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2E160314" w14:textId="77777777" w:rsidR="001D7D9F" w:rsidRPr="0028149E" w:rsidRDefault="001D7D9F" w:rsidP="00A31D6F">
            <w:pPr>
              <w:spacing w:line="276" w:lineRule="auto"/>
              <w:jc w:val="center"/>
              <w:rPr>
                <w:b/>
                <w:bCs/>
                <w:sz w:val="22"/>
              </w:rPr>
            </w:pPr>
            <w:r w:rsidRPr="0028149E">
              <w:rPr>
                <w:b/>
                <w:bCs/>
                <w:sz w:val="22"/>
              </w:rPr>
              <w:t>Prezență estimată în sit</w:t>
            </w:r>
          </w:p>
        </w:tc>
      </w:tr>
      <w:tr w:rsidR="001D7D9F" w:rsidRPr="0028149E" w14:paraId="111C12C4" w14:textId="77777777" w:rsidTr="00A31D6F">
        <w:trPr>
          <w:trHeight w:val="305"/>
          <w:jc w:val="center"/>
        </w:trPr>
        <w:tc>
          <w:tcPr>
            <w:tcW w:w="473" w:type="dxa"/>
            <w:vMerge w:val="restart"/>
            <w:tcBorders>
              <w:top w:val="single" w:sz="4" w:space="0" w:color="auto"/>
              <w:left w:val="single" w:sz="4" w:space="0" w:color="auto"/>
              <w:bottom w:val="single" w:sz="4" w:space="0" w:color="auto"/>
              <w:right w:val="single" w:sz="4" w:space="0" w:color="auto"/>
            </w:tcBorders>
            <w:vAlign w:val="center"/>
          </w:tcPr>
          <w:p w14:paraId="75E434D9" w14:textId="77777777" w:rsidR="001D7D9F" w:rsidRPr="0028149E" w:rsidRDefault="001D7D9F" w:rsidP="00A31D6F">
            <w:pPr>
              <w:spacing w:line="276" w:lineRule="auto"/>
              <w:jc w:val="center"/>
              <w:rPr>
                <w:bCs/>
                <w:sz w:val="22"/>
              </w:rPr>
            </w:pPr>
            <w:r w:rsidRPr="0028149E">
              <w:rPr>
                <w:bCs/>
                <w:sz w:val="22"/>
              </w:rPr>
              <w:t>1</w:t>
            </w:r>
          </w:p>
        </w:tc>
        <w:tc>
          <w:tcPr>
            <w:tcW w:w="833" w:type="dxa"/>
            <w:vMerge w:val="restart"/>
            <w:tcBorders>
              <w:top w:val="single" w:sz="4" w:space="0" w:color="auto"/>
              <w:left w:val="single" w:sz="4" w:space="0" w:color="auto"/>
              <w:bottom w:val="single" w:sz="4" w:space="0" w:color="auto"/>
              <w:right w:val="single" w:sz="4" w:space="0" w:color="auto"/>
            </w:tcBorders>
            <w:vAlign w:val="center"/>
          </w:tcPr>
          <w:p w14:paraId="4ECC6D4E" w14:textId="77777777" w:rsidR="001D7D9F" w:rsidRPr="0028149E" w:rsidRDefault="001D7D9F" w:rsidP="00A31D6F">
            <w:pPr>
              <w:spacing w:line="276" w:lineRule="auto"/>
              <w:rPr>
                <w:bCs/>
                <w:sz w:val="22"/>
              </w:rPr>
            </w:pPr>
            <w:r w:rsidRPr="0028149E">
              <w:rPr>
                <w:bCs/>
                <w:sz w:val="22"/>
              </w:rPr>
              <w:t>BN</w:t>
            </w:r>
          </w:p>
        </w:tc>
        <w:tc>
          <w:tcPr>
            <w:tcW w:w="1479" w:type="dxa"/>
            <w:vMerge w:val="restart"/>
            <w:tcBorders>
              <w:top w:val="single" w:sz="4" w:space="0" w:color="auto"/>
              <w:left w:val="single" w:sz="4" w:space="0" w:color="auto"/>
              <w:bottom w:val="single" w:sz="4" w:space="0" w:color="auto"/>
              <w:right w:val="single" w:sz="4" w:space="0" w:color="auto"/>
            </w:tcBorders>
            <w:vAlign w:val="center"/>
          </w:tcPr>
          <w:p w14:paraId="138A2893" w14:textId="77777777" w:rsidR="001D7D9F" w:rsidRPr="0028149E" w:rsidRDefault="001D7D9F" w:rsidP="00A31D6F">
            <w:pPr>
              <w:spacing w:line="276" w:lineRule="auto"/>
              <w:rPr>
                <w:bCs/>
                <w:sz w:val="22"/>
              </w:rPr>
            </w:pPr>
            <w:r w:rsidRPr="0028149E">
              <w:rPr>
                <w:bCs/>
                <w:sz w:val="22"/>
              </w:rPr>
              <w:t>ȘINTEREAG</w:t>
            </w:r>
          </w:p>
        </w:tc>
        <w:tc>
          <w:tcPr>
            <w:tcW w:w="1093" w:type="dxa"/>
            <w:tcBorders>
              <w:top w:val="single" w:sz="4" w:space="0" w:color="auto"/>
              <w:left w:val="single" w:sz="4" w:space="0" w:color="auto"/>
              <w:bottom w:val="single" w:sz="4" w:space="0" w:color="auto"/>
              <w:right w:val="single" w:sz="4" w:space="0" w:color="auto"/>
            </w:tcBorders>
            <w:vAlign w:val="center"/>
          </w:tcPr>
          <w:p w14:paraId="36433DB5" w14:textId="77777777" w:rsidR="001D7D9F" w:rsidRPr="0028149E" w:rsidRDefault="001D7D9F" w:rsidP="00A31D6F">
            <w:pPr>
              <w:spacing w:line="276" w:lineRule="auto"/>
              <w:jc w:val="center"/>
              <w:rPr>
                <w:sz w:val="22"/>
              </w:rPr>
            </w:pPr>
            <w:r w:rsidRPr="0028149E">
              <w:rPr>
                <w:sz w:val="22"/>
              </w:rPr>
              <w:t>Total</w:t>
            </w:r>
          </w:p>
        </w:tc>
        <w:tc>
          <w:tcPr>
            <w:tcW w:w="1153" w:type="dxa"/>
            <w:tcBorders>
              <w:top w:val="single" w:sz="4" w:space="0" w:color="auto"/>
              <w:left w:val="single" w:sz="4" w:space="0" w:color="auto"/>
              <w:bottom w:val="single" w:sz="4" w:space="0" w:color="auto"/>
              <w:right w:val="single" w:sz="4" w:space="0" w:color="auto"/>
            </w:tcBorders>
            <w:vAlign w:val="center"/>
          </w:tcPr>
          <w:p w14:paraId="4CA32C55" w14:textId="77777777" w:rsidR="001D7D9F" w:rsidRPr="0028149E" w:rsidRDefault="001D7D9F" w:rsidP="00A31D6F">
            <w:pPr>
              <w:spacing w:line="276" w:lineRule="auto"/>
              <w:jc w:val="center"/>
              <w:rPr>
                <w:sz w:val="22"/>
              </w:rPr>
            </w:pPr>
            <w:r w:rsidRPr="0028149E">
              <w:rPr>
                <w:sz w:val="22"/>
              </w:rPr>
              <w:t>3919</w:t>
            </w:r>
          </w:p>
        </w:tc>
        <w:tc>
          <w:tcPr>
            <w:tcW w:w="1153" w:type="dxa"/>
            <w:tcBorders>
              <w:top w:val="single" w:sz="4" w:space="0" w:color="auto"/>
              <w:left w:val="single" w:sz="4" w:space="0" w:color="auto"/>
              <w:bottom w:val="single" w:sz="4" w:space="0" w:color="auto"/>
              <w:right w:val="single" w:sz="4" w:space="0" w:color="auto"/>
            </w:tcBorders>
            <w:vAlign w:val="center"/>
          </w:tcPr>
          <w:p w14:paraId="2AE8A214" w14:textId="77777777" w:rsidR="001D7D9F" w:rsidRPr="0028149E" w:rsidRDefault="001D7D9F" w:rsidP="00A31D6F">
            <w:pPr>
              <w:spacing w:line="276" w:lineRule="auto"/>
              <w:jc w:val="center"/>
              <w:rPr>
                <w:sz w:val="22"/>
              </w:rPr>
            </w:pPr>
            <w:r w:rsidRPr="0028149E">
              <w:rPr>
                <w:sz w:val="22"/>
              </w:rPr>
              <w:t>3873</w:t>
            </w:r>
          </w:p>
        </w:tc>
        <w:tc>
          <w:tcPr>
            <w:tcW w:w="1003" w:type="dxa"/>
            <w:tcBorders>
              <w:top w:val="single" w:sz="4" w:space="0" w:color="auto"/>
              <w:left w:val="single" w:sz="4" w:space="0" w:color="auto"/>
              <w:bottom w:val="single" w:sz="4" w:space="0" w:color="auto"/>
              <w:right w:val="single" w:sz="4" w:space="0" w:color="auto"/>
            </w:tcBorders>
            <w:vAlign w:val="center"/>
          </w:tcPr>
          <w:p w14:paraId="399EB401" w14:textId="77777777" w:rsidR="001D7D9F" w:rsidRPr="0028149E" w:rsidRDefault="001D7D9F" w:rsidP="00A31D6F">
            <w:pPr>
              <w:spacing w:line="276" w:lineRule="auto"/>
              <w:jc w:val="center"/>
              <w:rPr>
                <w:sz w:val="22"/>
              </w:rPr>
            </w:pPr>
            <w:r w:rsidRPr="0028149E">
              <w:rPr>
                <w:sz w:val="22"/>
              </w:rPr>
              <w:t>3514</w:t>
            </w:r>
          </w:p>
        </w:tc>
        <w:tc>
          <w:tcPr>
            <w:tcW w:w="1873" w:type="dxa"/>
            <w:vMerge w:val="restart"/>
            <w:tcBorders>
              <w:top w:val="single" w:sz="4" w:space="0" w:color="auto"/>
              <w:left w:val="single" w:sz="4" w:space="0" w:color="auto"/>
              <w:bottom w:val="single" w:sz="4" w:space="0" w:color="auto"/>
              <w:right w:val="single" w:sz="4" w:space="0" w:color="auto"/>
            </w:tcBorders>
            <w:vAlign w:val="center"/>
          </w:tcPr>
          <w:p w14:paraId="186C62EE" w14:textId="77777777" w:rsidR="001D7D9F" w:rsidRPr="0028149E" w:rsidRDefault="001D7D9F" w:rsidP="00A31D6F">
            <w:pPr>
              <w:spacing w:line="276" w:lineRule="auto"/>
              <w:jc w:val="left"/>
              <w:rPr>
                <w:sz w:val="22"/>
              </w:rPr>
            </w:pPr>
            <w:r w:rsidRPr="0028149E">
              <w:rPr>
                <w:sz w:val="22"/>
              </w:rPr>
              <w:t>În interiorul ANP nu există locuințe permanente</w:t>
            </w:r>
          </w:p>
        </w:tc>
      </w:tr>
      <w:tr w:rsidR="001D7D9F" w:rsidRPr="0028149E" w14:paraId="4FC19737" w14:textId="77777777" w:rsidTr="00A31D6F">
        <w:trPr>
          <w:trHeight w:val="300"/>
          <w:jc w:val="center"/>
        </w:trPr>
        <w:tc>
          <w:tcPr>
            <w:tcW w:w="473" w:type="dxa"/>
            <w:vMerge/>
            <w:tcBorders>
              <w:top w:val="single" w:sz="4" w:space="0" w:color="auto"/>
              <w:left w:val="single" w:sz="4" w:space="0" w:color="auto"/>
              <w:bottom w:val="single" w:sz="4" w:space="0" w:color="auto"/>
              <w:right w:val="single" w:sz="4" w:space="0" w:color="auto"/>
            </w:tcBorders>
            <w:vAlign w:val="center"/>
          </w:tcPr>
          <w:p w14:paraId="7D08958F" w14:textId="77777777" w:rsidR="001D7D9F" w:rsidRPr="0028149E" w:rsidRDefault="001D7D9F" w:rsidP="00A31D6F">
            <w:pPr>
              <w:pStyle w:val="Listparagraf"/>
              <w:numPr>
                <w:ilvl w:val="0"/>
                <w:numId w:val="17"/>
              </w:numPr>
              <w:spacing w:line="276" w:lineRule="auto"/>
              <w:jc w:val="both"/>
              <w:rPr>
                <w:rFonts w:cs="Times New Roman"/>
                <w:bCs/>
                <w:sz w:val="22"/>
                <w:lang w:val="ro-RO"/>
              </w:rPr>
            </w:pPr>
          </w:p>
        </w:tc>
        <w:tc>
          <w:tcPr>
            <w:tcW w:w="833" w:type="dxa"/>
            <w:vMerge/>
            <w:tcBorders>
              <w:top w:val="single" w:sz="4" w:space="0" w:color="auto"/>
              <w:left w:val="single" w:sz="4" w:space="0" w:color="auto"/>
              <w:bottom w:val="single" w:sz="4" w:space="0" w:color="auto"/>
              <w:right w:val="single" w:sz="4" w:space="0" w:color="auto"/>
            </w:tcBorders>
            <w:vAlign w:val="center"/>
          </w:tcPr>
          <w:p w14:paraId="4D5E7D2B" w14:textId="77777777" w:rsidR="001D7D9F" w:rsidRPr="0028149E" w:rsidRDefault="001D7D9F" w:rsidP="00A31D6F">
            <w:pPr>
              <w:spacing w:line="276" w:lineRule="auto"/>
              <w:rPr>
                <w:bCs/>
                <w:sz w:val="22"/>
              </w:rPr>
            </w:pPr>
          </w:p>
        </w:tc>
        <w:tc>
          <w:tcPr>
            <w:tcW w:w="1479" w:type="dxa"/>
            <w:vMerge/>
            <w:tcBorders>
              <w:top w:val="single" w:sz="4" w:space="0" w:color="auto"/>
              <w:left w:val="single" w:sz="4" w:space="0" w:color="auto"/>
              <w:bottom w:val="single" w:sz="4" w:space="0" w:color="auto"/>
              <w:right w:val="single" w:sz="4" w:space="0" w:color="auto"/>
            </w:tcBorders>
            <w:vAlign w:val="center"/>
          </w:tcPr>
          <w:p w14:paraId="3CF4BBF4" w14:textId="77777777" w:rsidR="001D7D9F" w:rsidRPr="0028149E" w:rsidRDefault="001D7D9F" w:rsidP="00A31D6F">
            <w:pPr>
              <w:spacing w:line="276" w:lineRule="auto"/>
              <w:rPr>
                <w:bCs/>
                <w:sz w:val="22"/>
              </w:rPr>
            </w:pPr>
          </w:p>
        </w:tc>
        <w:tc>
          <w:tcPr>
            <w:tcW w:w="1093" w:type="dxa"/>
            <w:tcBorders>
              <w:top w:val="single" w:sz="4" w:space="0" w:color="auto"/>
              <w:left w:val="single" w:sz="4" w:space="0" w:color="auto"/>
              <w:bottom w:val="single" w:sz="4" w:space="0" w:color="auto"/>
              <w:right w:val="single" w:sz="4" w:space="0" w:color="auto"/>
            </w:tcBorders>
            <w:vAlign w:val="center"/>
          </w:tcPr>
          <w:p w14:paraId="13DB579C" w14:textId="77777777" w:rsidR="001D7D9F" w:rsidRPr="0028149E" w:rsidRDefault="001D7D9F" w:rsidP="00A31D6F">
            <w:pPr>
              <w:spacing w:line="276" w:lineRule="auto"/>
              <w:jc w:val="center"/>
              <w:rPr>
                <w:sz w:val="22"/>
              </w:rPr>
            </w:pPr>
            <w:r w:rsidRPr="0028149E">
              <w:rPr>
                <w:sz w:val="22"/>
              </w:rPr>
              <w:t>Masculin</w:t>
            </w:r>
          </w:p>
        </w:tc>
        <w:tc>
          <w:tcPr>
            <w:tcW w:w="1153" w:type="dxa"/>
            <w:tcBorders>
              <w:top w:val="single" w:sz="4" w:space="0" w:color="auto"/>
              <w:left w:val="single" w:sz="4" w:space="0" w:color="auto"/>
              <w:bottom w:val="single" w:sz="4" w:space="0" w:color="auto"/>
              <w:right w:val="single" w:sz="4" w:space="0" w:color="auto"/>
            </w:tcBorders>
            <w:vAlign w:val="center"/>
          </w:tcPr>
          <w:p w14:paraId="60BCB896" w14:textId="77777777" w:rsidR="001D7D9F" w:rsidRPr="0028149E" w:rsidRDefault="001D7D9F" w:rsidP="00A31D6F">
            <w:pPr>
              <w:spacing w:line="276" w:lineRule="auto"/>
              <w:jc w:val="center"/>
              <w:rPr>
                <w:sz w:val="22"/>
              </w:rPr>
            </w:pPr>
            <w:r w:rsidRPr="0028149E">
              <w:rPr>
                <w:sz w:val="22"/>
              </w:rPr>
              <w:t>1954</w:t>
            </w:r>
          </w:p>
        </w:tc>
        <w:tc>
          <w:tcPr>
            <w:tcW w:w="1153" w:type="dxa"/>
            <w:tcBorders>
              <w:top w:val="single" w:sz="4" w:space="0" w:color="auto"/>
              <w:left w:val="single" w:sz="4" w:space="0" w:color="auto"/>
              <w:bottom w:val="single" w:sz="4" w:space="0" w:color="auto"/>
              <w:right w:val="single" w:sz="4" w:space="0" w:color="auto"/>
            </w:tcBorders>
            <w:vAlign w:val="center"/>
          </w:tcPr>
          <w:p w14:paraId="4302462E" w14:textId="77777777" w:rsidR="001D7D9F" w:rsidRPr="0028149E" w:rsidRDefault="001D7D9F" w:rsidP="00A31D6F">
            <w:pPr>
              <w:spacing w:line="276" w:lineRule="auto"/>
              <w:jc w:val="center"/>
              <w:rPr>
                <w:sz w:val="22"/>
              </w:rPr>
            </w:pPr>
            <w:r w:rsidRPr="0028149E">
              <w:rPr>
                <w:sz w:val="22"/>
              </w:rPr>
              <w:t>1923</w:t>
            </w:r>
          </w:p>
        </w:tc>
        <w:tc>
          <w:tcPr>
            <w:tcW w:w="1003" w:type="dxa"/>
            <w:tcBorders>
              <w:top w:val="single" w:sz="4" w:space="0" w:color="auto"/>
              <w:left w:val="single" w:sz="4" w:space="0" w:color="auto"/>
              <w:bottom w:val="single" w:sz="4" w:space="0" w:color="auto"/>
              <w:right w:val="single" w:sz="4" w:space="0" w:color="auto"/>
            </w:tcBorders>
            <w:vAlign w:val="center"/>
          </w:tcPr>
          <w:p w14:paraId="494B3DEF" w14:textId="77777777" w:rsidR="001D7D9F" w:rsidRPr="0028149E" w:rsidRDefault="001D7D9F" w:rsidP="00A31D6F">
            <w:pPr>
              <w:spacing w:line="276" w:lineRule="auto"/>
              <w:jc w:val="center"/>
              <w:rPr>
                <w:sz w:val="22"/>
              </w:rPr>
            </w:pPr>
            <w:r w:rsidRPr="0028149E">
              <w:rPr>
                <w:sz w:val="22"/>
              </w:rPr>
              <w:t>1744</w:t>
            </w:r>
          </w:p>
        </w:tc>
        <w:tc>
          <w:tcPr>
            <w:tcW w:w="1873" w:type="dxa"/>
            <w:vMerge/>
            <w:tcBorders>
              <w:top w:val="single" w:sz="4" w:space="0" w:color="auto"/>
              <w:left w:val="single" w:sz="4" w:space="0" w:color="auto"/>
              <w:bottom w:val="single" w:sz="4" w:space="0" w:color="auto"/>
              <w:right w:val="single" w:sz="4" w:space="0" w:color="auto"/>
            </w:tcBorders>
            <w:vAlign w:val="center"/>
            <w:hideMark/>
          </w:tcPr>
          <w:p w14:paraId="6693D0E4" w14:textId="77777777" w:rsidR="001D7D9F" w:rsidRPr="0028149E" w:rsidRDefault="001D7D9F" w:rsidP="00A31D6F">
            <w:pPr>
              <w:spacing w:line="276" w:lineRule="auto"/>
              <w:rPr>
                <w:sz w:val="22"/>
              </w:rPr>
            </w:pPr>
          </w:p>
        </w:tc>
      </w:tr>
      <w:tr w:rsidR="001D7D9F" w:rsidRPr="0028149E" w14:paraId="37FA063A" w14:textId="77777777" w:rsidTr="00A31D6F">
        <w:trPr>
          <w:trHeight w:val="300"/>
          <w:jc w:val="center"/>
        </w:trPr>
        <w:tc>
          <w:tcPr>
            <w:tcW w:w="473" w:type="dxa"/>
            <w:vMerge/>
            <w:tcBorders>
              <w:top w:val="single" w:sz="4" w:space="0" w:color="auto"/>
              <w:left w:val="single" w:sz="4" w:space="0" w:color="auto"/>
              <w:bottom w:val="single" w:sz="4" w:space="0" w:color="auto"/>
              <w:right w:val="single" w:sz="4" w:space="0" w:color="auto"/>
            </w:tcBorders>
            <w:vAlign w:val="center"/>
          </w:tcPr>
          <w:p w14:paraId="50D2F165" w14:textId="77777777" w:rsidR="001D7D9F" w:rsidRPr="0028149E" w:rsidRDefault="001D7D9F" w:rsidP="00A31D6F">
            <w:pPr>
              <w:pStyle w:val="Listparagraf"/>
              <w:numPr>
                <w:ilvl w:val="0"/>
                <w:numId w:val="17"/>
              </w:numPr>
              <w:spacing w:line="276" w:lineRule="auto"/>
              <w:jc w:val="both"/>
              <w:rPr>
                <w:rFonts w:cs="Times New Roman"/>
                <w:bCs/>
                <w:sz w:val="22"/>
                <w:lang w:val="ro-RO"/>
              </w:rPr>
            </w:pPr>
          </w:p>
        </w:tc>
        <w:tc>
          <w:tcPr>
            <w:tcW w:w="833" w:type="dxa"/>
            <w:vMerge/>
            <w:tcBorders>
              <w:top w:val="single" w:sz="4" w:space="0" w:color="auto"/>
              <w:left w:val="single" w:sz="4" w:space="0" w:color="auto"/>
              <w:bottom w:val="single" w:sz="4" w:space="0" w:color="auto"/>
              <w:right w:val="single" w:sz="4" w:space="0" w:color="auto"/>
            </w:tcBorders>
            <w:vAlign w:val="center"/>
          </w:tcPr>
          <w:p w14:paraId="4783966B" w14:textId="77777777" w:rsidR="001D7D9F" w:rsidRPr="0028149E" w:rsidRDefault="001D7D9F" w:rsidP="00A31D6F">
            <w:pPr>
              <w:spacing w:line="276" w:lineRule="auto"/>
              <w:rPr>
                <w:bCs/>
                <w:sz w:val="22"/>
              </w:rPr>
            </w:pPr>
          </w:p>
        </w:tc>
        <w:tc>
          <w:tcPr>
            <w:tcW w:w="1479" w:type="dxa"/>
            <w:vMerge/>
            <w:tcBorders>
              <w:top w:val="single" w:sz="4" w:space="0" w:color="auto"/>
              <w:left w:val="single" w:sz="4" w:space="0" w:color="auto"/>
              <w:bottom w:val="single" w:sz="4" w:space="0" w:color="auto"/>
              <w:right w:val="single" w:sz="4" w:space="0" w:color="auto"/>
            </w:tcBorders>
            <w:vAlign w:val="center"/>
          </w:tcPr>
          <w:p w14:paraId="1E2E61D6" w14:textId="77777777" w:rsidR="001D7D9F" w:rsidRPr="0028149E" w:rsidRDefault="001D7D9F" w:rsidP="00A31D6F">
            <w:pPr>
              <w:spacing w:line="276" w:lineRule="auto"/>
              <w:rPr>
                <w:bCs/>
                <w:sz w:val="22"/>
              </w:rPr>
            </w:pPr>
          </w:p>
        </w:tc>
        <w:tc>
          <w:tcPr>
            <w:tcW w:w="1093" w:type="dxa"/>
            <w:tcBorders>
              <w:top w:val="single" w:sz="4" w:space="0" w:color="auto"/>
              <w:left w:val="single" w:sz="4" w:space="0" w:color="auto"/>
              <w:bottom w:val="single" w:sz="4" w:space="0" w:color="auto"/>
              <w:right w:val="single" w:sz="4" w:space="0" w:color="auto"/>
            </w:tcBorders>
            <w:vAlign w:val="center"/>
          </w:tcPr>
          <w:p w14:paraId="746C15D9" w14:textId="77777777" w:rsidR="001D7D9F" w:rsidRPr="0028149E" w:rsidRDefault="001D7D9F" w:rsidP="00A31D6F">
            <w:pPr>
              <w:spacing w:line="276" w:lineRule="auto"/>
              <w:jc w:val="center"/>
              <w:rPr>
                <w:sz w:val="22"/>
              </w:rPr>
            </w:pPr>
            <w:r w:rsidRPr="0028149E">
              <w:rPr>
                <w:sz w:val="22"/>
              </w:rPr>
              <w:t>Feminin</w:t>
            </w:r>
          </w:p>
        </w:tc>
        <w:tc>
          <w:tcPr>
            <w:tcW w:w="1153" w:type="dxa"/>
            <w:tcBorders>
              <w:top w:val="single" w:sz="4" w:space="0" w:color="auto"/>
              <w:left w:val="single" w:sz="4" w:space="0" w:color="auto"/>
              <w:bottom w:val="single" w:sz="4" w:space="0" w:color="auto"/>
              <w:right w:val="single" w:sz="4" w:space="0" w:color="auto"/>
            </w:tcBorders>
            <w:vAlign w:val="center"/>
          </w:tcPr>
          <w:p w14:paraId="718F0E21" w14:textId="77777777" w:rsidR="001D7D9F" w:rsidRPr="0028149E" w:rsidRDefault="001D7D9F" w:rsidP="00A31D6F">
            <w:pPr>
              <w:spacing w:line="276" w:lineRule="auto"/>
              <w:jc w:val="center"/>
              <w:rPr>
                <w:sz w:val="22"/>
              </w:rPr>
            </w:pPr>
            <w:r w:rsidRPr="0028149E">
              <w:rPr>
                <w:sz w:val="22"/>
              </w:rPr>
              <w:t>1965</w:t>
            </w:r>
          </w:p>
        </w:tc>
        <w:tc>
          <w:tcPr>
            <w:tcW w:w="1153" w:type="dxa"/>
            <w:tcBorders>
              <w:top w:val="single" w:sz="4" w:space="0" w:color="auto"/>
              <w:left w:val="single" w:sz="4" w:space="0" w:color="auto"/>
              <w:bottom w:val="single" w:sz="4" w:space="0" w:color="auto"/>
              <w:right w:val="single" w:sz="4" w:space="0" w:color="auto"/>
            </w:tcBorders>
            <w:vAlign w:val="center"/>
          </w:tcPr>
          <w:p w14:paraId="181E0233" w14:textId="77777777" w:rsidR="001D7D9F" w:rsidRPr="0028149E" w:rsidRDefault="001D7D9F" w:rsidP="00A31D6F">
            <w:pPr>
              <w:spacing w:line="276" w:lineRule="auto"/>
              <w:jc w:val="center"/>
              <w:rPr>
                <w:sz w:val="22"/>
              </w:rPr>
            </w:pPr>
            <w:r w:rsidRPr="0028149E">
              <w:rPr>
                <w:sz w:val="22"/>
              </w:rPr>
              <w:t>1950</w:t>
            </w:r>
          </w:p>
        </w:tc>
        <w:tc>
          <w:tcPr>
            <w:tcW w:w="1003" w:type="dxa"/>
            <w:tcBorders>
              <w:top w:val="single" w:sz="4" w:space="0" w:color="auto"/>
              <w:left w:val="single" w:sz="4" w:space="0" w:color="auto"/>
              <w:bottom w:val="single" w:sz="4" w:space="0" w:color="auto"/>
              <w:right w:val="single" w:sz="4" w:space="0" w:color="auto"/>
            </w:tcBorders>
            <w:vAlign w:val="center"/>
          </w:tcPr>
          <w:p w14:paraId="52471BE5" w14:textId="77777777" w:rsidR="001D7D9F" w:rsidRPr="0028149E" w:rsidRDefault="001D7D9F" w:rsidP="00A31D6F">
            <w:pPr>
              <w:spacing w:line="276" w:lineRule="auto"/>
              <w:jc w:val="center"/>
              <w:rPr>
                <w:sz w:val="22"/>
              </w:rPr>
            </w:pPr>
            <w:r w:rsidRPr="0028149E">
              <w:rPr>
                <w:sz w:val="22"/>
              </w:rPr>
              <w:t>1770</w:t>
            </w:r>
          </w:p>
        </w:tc>
        <w:tc>
          <w:tcPr>
            <w:tcW w:w="1873" w:type="dxa"/>
            <w:vMerge/>
            <w:tcBorders>
              <w:top w:val="single" w:sz="4" w:space="0" w:color="auto"/>
              <w:left w:val="single" w:sz="4" w:space="0" w:color="auto"/>
              <w:bottom w:val="single" w:sz="4" w:space="0" w:color="auto"/>
              <w:right w:val="single" w:sz="4" w:space="0" w:color="auto"/>
            </w:tcBorders>
            <w:vAlign w:val="center"/>
            <w:hideMark/>
          </w:tcPr>
          <w:p w14:paraId="0D05F0F8" w14:textId="77777777" w:rsidR="001D7D9F" w:rsidRPr="0028149E" w:rsidRDefault="001D7D9F" w:rsidP="00A31D6F">
            <w:pPr>
              <w:spacing w:line="276" w:lineRule="auto"/>
              <w:rPr>
                <w:sz w:val="22"/>
              </w:rPr>
            </w:pPr>
          </w:p>
        </w:tc>
      </w:tr>
    </w:tbl>
    <w:p w14:paraId="0DCDB863" w14:textId="77777777" w:rsidR="001D7D9F" w:rsidRPr="0028149E" w:rsidRDefault="001D7D9F" w:rsidP="001D7D9F">
      <w:pPr>
        <w:shd w:val="clear" w:color="auto" w:fill="FFFFFF"/>
        <w:spacing w:line="276" w:lineRule="auto"/>
        <w:ind w:firstLine="709"/>
        <w:rPr>
          <w:rFonts w:eastAsia="Times New Roman"/>
          <w:szCs w:val="24"/>
          <w:lang w:eastAsia="ro-RO"/>
        </w:rPr>
      </w:pPr>
    </w:p>
    <w:p w14:paraId="28277539"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Tabel 28. Populația localităților aflate în imediata vecinătate a ariei naturale protejate și care sunt relevante din punct de vedere al relației cu aceasta</w:t>
      </w:r>
    </w:p>
    <w:tbl>
      <w:tblPr>
        <w:tblStyle w:val="GrilTabel"/>
        <w:tblW w:w="4941" w:type="pct"/>
        <w:jc w:val="center"/>
        <w:tblLook w:val="04A0" w:firstRow="1" w:lastRow="0" w:firstColumn="1" w:lastColumn="0" w:noHBand="0" w:noVBand="1"/>
      </w:tblPr>
      <w:tblGrid>
        <w:gridCol w:w="635"/>
        <w:gridCol w:w="3364"/>
        <w:gridCol w:w="1630"/>
        <w:gridCol w:w="1634"/>
        <w:gridCol w:w="1843"/>
      </w:tblGrid>
      <w:tr w:rsidR="001D7D9F" w:rsidRPr="0028149E" w14:paraId="2FF2850F" w14:textId="77777777" w:rsidTr="00A31D6F">
        <w:trPr>
          <w:trHeight w:val="397"/>
          <w:jc w:val="center"/>
        </w:trPr>
        <w:tc>
          <w:tcPr>
            <w:tcW w:w="349" w:type="pct"/>
            <w:noWrap/>
            <w:hideMark/>
          </w:tcPr>
          <w:p w14:paraId="0CC8DB96" w14:textId="77777777" w:rsidR="001D7D9F" w:rsidRPr="0028149E" w:rsidRDefault="001D7D9F" w:rsidP="00A31D6F">
            <w:pPr>
              <w:spacing w:line="276" w:lineRule="auto"/>
              <w:jc w:val="center"/>
              <w:rPr>
                <w:b/>
                <w:bCs/>
                <w:sz w:val="22"/>
              </w:rPr>
            </w:pPr>
            <w:bookmarkStart w:id="85" w:name="RANGE!A1:E8"/>
            <w:r w:rsidRPr="0028149E">
              <w:rPr>
                <w:b/>
                <w:bCs/>
                <w:sz w:val="22"/>
              </w:rPr>
              <w:t>Nr</w:t>
            </w:r>
            <w:bookmarkEnd w:id="85"/>
          </w:p>
        </w:tc>
        <w:tc>
          <w:tcPr>
            <w:tcW w:w="1847" w:type="pct"/>
          </w:tcPr>
          <w:p w14:paraId="109CAEBC" w14:textId="77777777" w:rsidR="001D7D9F" w:rsidRPr="0028149E" w:rsidRDefault="001D7D9F" w:rsidP="00A31D6F">
            <w:pPr>
              <w:spacing w:line="276" w:lineRule="auto"/>
              <w:jc w:val="center"/>
              <w:rPr>
                <w:b/>
                <w:bCs/>
                <w:sz w:val="22"/>
              </w:rPr>
            </w:pPr>
            <w:r w:rsidRPr="0028149E">
              <w:rPr>
                <w:b/>
                <w:bCs/>
                <w:sz w:val="22"/>
              </w:rPr>
              <w:t>Județ</w:t>
            </w:r>
          </w:p>
        </w:tc>
        <w:tc>
          <w:tcPr>
            <w:tcW w:w="895" w:type="pct"/>
          </w:tcPr>
          <w:p w14:paraId="65E82056" w14:textId="77777777" w:rsidR="001D7D9F" w:rsidRPr="0028149E" w:rsidRDefault="001D7D9F" w:rsidP="00A31D6F">
            <w:pPr>
              <w:spacing w:line="276" w:lineRule="auto"/>
              <w:jc w:val="center"/>
              <w:rPr>
                <w:b/>
                <w:bCs/>
                <w:sz w:val="22"/>
              </w:rPr>
            </w:pPr>
            <w:r w:rsidRPr="0028149E">
              <w:rPr>
                <w:b/>
                <w:bCs/>
                <w:sz w:val="22"/>
              </w:rPr>
              <w:t>UAT</w:t>
            </w:r>
          </w:p>
        </w:tc>
        <w:tc>
          <w:tcPr>
            <w:tcW w:w="897" w:type="pct"/>
            <w:noWrap/>
            <w:hideMark/>
          </w:tcPr>
          <w:p w14:paraId="152D6C5F" w14:textId="77777777" w:rsidR="001D7D9F" w:rsidRPr="0028149E" w:rsidRDefault="001D7D9F" w:rsidP="00A31D6F">
            <w:pPr>
              <w:spacing w:line="276" w:lineRule="auto"/>
              <w:jc w:val="center"/>
              <w:rPr>
                <w:b/>
                <w:bCs/>
                <w:sz w:val="22"/>
              </w:rPr>
            </w:pPr>
            <w:r w:rsidRPr="0028149E">
              <w:rPr>
                <w:b/>
                <w:bCs/>
                <w:sz w:val="22"/>
              </w:rPr>
              <w:t>Localitate</w:t>
            </w:r>
          </w:p>
        </w:tc>
        <w:tc>
          <w:tcPr>
            <w:tcW w:w="1012" w:type="pct"/>
            <w:noWrap/>
            <w:hideMark/>
          </w:tcPr>
          <w:p w14:paraId="0AA325EC" w14:textId="77777777" w:rsidR="001D7D9F" w:rsidRPr="0028149E" w:rsidRDefault="001D7D9F" w:rsidP="00A31D6F">
            <w:pPr>
              <w:spacing w:line="276" w:lineRule="auto"/>
              <w:jc w:val="center"/>
              <w:rPr>
                <w:b/>
                <w:bCs/>
                <w:sz w:val="22"/>
              </w:rPr>
            </w:pPr>
            <w:r w:rsidRPr="0028149E">
              <w:rPr>
                <w:b/>
                <w:bCs/>
                <w:sz w:val="22"/>
              </w:rPr>
              <w:t>Populație (2021)</w:t>
            </w:r>
          </w:p>
        </w:tc>
      </w:tr>
      <w:tr w:rsidR="001D7D9F" w:rsidRPr="0028149E" w14:paraId="57702563" w14:textId="77777777" w:rsidTr="00A31D6F">
        <w:trPr>
          <w:trHeight w:val="397"/>
          <w:jc w:val="center"/>
        </w:trPr>
        <w:tc>
          <w:tcPr>
            <w:tcW w:w="349" w:type="pct"/>
            <w:noWrap/>
            <w:vAlign w:val="center"/>
            <w:hideMark/>
          </w:tcPr>
          <w:p w14:paraId="05E75E61" w14:textId="77777777" w:rsidR="001D7D9F" w:rsidRPr="0028149E" w:rsidRDefault="001D7D9F" w:rsidP="00A31D6F">
            <w:pPr>
              <w:spacing w:line="276" w:lineRule="auto"/>
              <w:jc w:val="center"/>
              <w:rPr>
                <w:sz w:val="22"/>
              </w:rPr>
            </w:pPr>
            <w:r w:rsidRPr="0028149E">
              <w:rPr>
                <w:sz w:val="22"/>
              </w:rPr>
              <w:t>1</w:t>
            </w:r>
          </w:p>
        </w:tc>
        <w:tc>
          <w:tcPr>
            <w:tcW w:w="1847" w:type="pct"/>
            <w:vAlign w:val="center"/>
          </w:tcPr>
          <w:p w14:paraId="181C5F1F"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1379DE5D"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45544ECE" w14:textId="77777777" w:rsidR="001D7D9F" w:rsidRPr="0028149E" w:rsidRDefault="001D7D9F" w:rsidP="00A31D6F">
            <w:pPr>
              <w:spacing w:line="276" w:lineRule="auto"/>
              <w:jc w:val="center"/>
              <w:rPr>
                <w:sz w:val="22"/>
              </w:rPr>
            </w:pPr>
            <w:r w:rsidRPr="0028149E">
              <w:rPr>
                <w:sz w:val="22"/>
              </w:rPr>
              <w:t>Blăjenii de Jos</w:t>
            </w:r>
          </w:p>
        </w:tc>
        <w:tc>
          <w:tcPr>
            <w:tcW w:w="1012" w:type="pct"/>
            <w:noWrap/>
            <w:vAlign w:val="center"/>
            <w:hideMark/>
          </w:tcPr>
          <w:p w14:paraId="4E601771" w14:textId="77777777" w:rsidR="001D7D9F" w:rsidRPr="0028149E" w:rsidRDefault="001D7D9F" w:rsidP="00A31D6F">
            <w:pPr>
              <w:spacing w:line="276" w:lineRule="auto"/>
              <w:jc w:val="center"/>
              <w:rPr>
                <w:sz w:val="22"/>
              </w:rPr>
            </w:pPr>
            <w:r w:rsidRPr="0028149E">
              <w:rPr>
                <w:sz w:val="22"/>
              </w:rPr>
              <w:t>365</w:t>
            </w:r>
          </w:p>
        </w:tc>
      </w:tr>
      <w:tr w:rsidR="001D7D9F" w:rsidRPr="0028149E" w14:paraId="4602CCC0" w14:textId="77777777" w:rsidTr="00A31D6F">
        <w:trPr>
          <w:trHeight w:val="397"/>
          <w:jc w:val="center"/>
        </w:trPr>
        <w:tc>
          <w:tcPr>
            <w:tcW w:w="349" w:type="pct"/>
            <w:noWrap/>
            <w:vAlign w:val="center"/>
            <w:hideMark/>
          </w:tcPr>
          <w:p w14:paraId="045730EB" w14:textId="77777777" w:rsidR="001D7D9F" w:rsidRPr="0028149E" w:rsidRDefault="001D7D9F" w:rsidP="00A31D6F">
            <w:pPr>
              <w:spacing w:line="276" w:lineRule="auto"/>
              <w:jc w:val="center"/>
              <w:rPr>
                <w:sz w:val="22"/>
              </w:rPr>
            </w:pPr>
            <w:r w:rsidRPr="0028149E">
              <w:rPr>
                <w:sz w:val="22"/>
              </w:rPr>
              <w:t>2</w:t>
            </w:r>
          </w:p>
        </w:tc>
        <w:tc>
          <w:tcPr>
            <w:tcW w:w="1847" w:type="pct"/>
            <w:vAlign w:val="center"/>
          </w:tcPr>
          <w:p w14:paraId="1FFC54B4"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2E4A531C"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74632B37" w14:textId="77777777" w:rsidR="001D7D9F" w:rsidRPr="0028149E" w:rsidRDefault="001D7D9F" w:rsidP="00A31D6F">
            <w:pPr>
              <w:spacing w:line="276" w:lineRule="auto"/>
              <w:jc w:val="center"/>
              <w:rPr>
                <w:sz w:val="22"/>
              </w:rPr>
            </w:pPr>
            <w:r w:rsidRPr="0028149E">
              <w:rPr>
                <w:sz w:val="22"/>
              </w:rPr>
              <w:t>Blăjenii de Sus</w:t>
            </w:r>
          </w:p>
        </w:tc>
        <w:tc>
          <w:tcPr>
            <w:tcW w:w="1012" w:type="pct"/>
            <w:noWrap/>
            <w:vAlign w:val="center"/>
            <w:hideMark/>
          </w:tcPr>
          <w:p w14:paraId="1B7DD937" w14:textId="77777777" w:rsidR="001D7D9F" w:rsidRPr="0028149E" w:rsidRDefault="001D7D9F" w:rsidP="00A31D6F">
            <w:pPr>
              <w:spacing w:line="276" w:lineRule="auto"/>
              <w:jc w:val="center"/>
              <w:rPr>
                <w:sz w:val="22"/>
              </w:rPr>
            </w:pPr>
            <w:r w:rsidRPr="0028149E">
              <w:rPr>
                <w:sz w:val="22"/>
              </w:rPr>
              <w:t>388</w:t>
            </w:r>
          </w:p>
        </w:tc>
      </w:tr>
      <w:tr w:rsidR="001D7D9F" w:rsidRPr="0028149E" w14:paraId="003BEDDB" w14:textId="77777777" w:rsidTr="00A31D6F">
        <w:trPr>
          <w:trHeight w:val="397"/>
          <w:jc w:val="center"/>
        </w:trPr>
        <w:tc>
          <w:tcPr>
            <w:tcW w:w="349" w:type="pct"/>
            <w:noWrap/>
            <w:vAlign w:val="center"/>
            <w:hideMark/>
          </w:tcPr>
          <w:p w14:paraId="7475BD4F" w14:textId="77777777" w:rsidR="001D7D9F" w:rsidRPr="0028149E" w:rsidRDefault="001D7D9F" w:rsidP="00A31D6F">
            <w:pPr>
              <w:spacing w:line="276" w:lineRule="auto"/>
              <w:jc w:val="center"/>
              <w:rPr>
                <w:sz w:val="22"/>
              </w:rPr>
            </w:pPr>
            <w:r w:rsidRPr="0028149E">
              <w:rPr>
                <w:sz w:val="22"/>
              </w:rPr>
              <w:lastRenderedPageBreak/>
              <w:t>3</w:t>
            </w:r>
          </w:p>
        </w:tc>
        <w:tc>
          <w:tcPr>
            <w:tcW w:w="1847" w:type="pct"/>
            <w:vAlign w:val="center"/>
          </w:tcPr>
          <w:p w14:paraId="63EC7E8D"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02BFD4FF"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145AF216" w14:textId="77777777" w:rsidR="001D7D9F" w:rsidRPr="0028149E" w:rsidRDefault="001D7D9F" w:rsidP="00A31D6F">
            <w:pPr>
              <w:spacing w:line="276" w:lineRule="auto"/>
              <w:jc w:val="center"/>
              <w:rPr>
                <w:sz w:val="22"/>
              </w:rPr>
            </w:pPr>
            <w:r w:rsidRPr="0028149E">
              <w:rPr>
                <w:sz w:val="22"/>
              </w:rPr>
              <w:t>Caila</w:t>
            </w:r>
          </w:p>
        </w:tc>
        <w:tc>
          <w:tcPr>
            <w:tcW w:w="1012" w:type="pct"/>
            <w:noWrap/>
            <w:vAlign w:val="center"/>
            <w:hideMark/>
          </w:tcPr>
          <w:p w14:paraId="0005F95C" w14:textId="77777777" w:rsidR="001D7D9F" w:rsidRPr="0028149E" w:rsidRDefault="001D7D9F" w:rsidP="00A31D6F">
            <w:pPr>
              <w:spacing w:line="276" w:lineRule="auto"/>
              <w:jc w:val="center"/>
              <w:rPr>
                <w:sz w:val="22"/>
              </w:rPr>
            </w:pPr>
            <w:r w:rsidRPr="0028149E">
              <w:rPr>
                <w:sz w:val="22"/>
              </w:rPr>
              <w:t>288</w:t>
            </w:r>
          </w:p>
        </w:tc>
      </w:tr>
      <w:tr w:rsidR="001D7D9F" w:rsidRPr="0028149E" w14:paraId="2C76C080" w14:textId="77777777" w:rsidTr="00A31D6F">
        <w:trPr>
          <w:trHeight w:val="397"/>
          <w:jc w:val="center"/>
        </w:trPr>
        <w:tc>
          <w:tcPr>
            <w:tcW w:w="349" w:type="pct"/>
            <w:noWrap/>
            <w:vAlign w:val="center"/>
            <w:hideMark/>
          </w:tcPr>
          <w:p w14:paraId="16209D37" w14:textId="77777777" w:rsidR="001D7D9F" w:rsidRPr="0028149E" w:rsidRDefault="001D7D9F" w:rsidP="00A31D6F">
            <w:pPr>
              <w:spacing w:line="276" w:lineRule="auto"/>
              <w:jc w:val="center"/>
              <w:rPr>
                <w:sz w:val="22"/>
              </w:rPr>
            </w:pPr>
            <w:r w:rsidRPr="0028149E">
              <w:rPr>
                <w:sz w:val="22"/>
              </w:rPr>
              <w:t>4</w:t>
            </w:r>
          </w:p>
        </w:tc>
        <w:tc>
          <w:tcPr>
            <w:tcW w:w="1847" w:type="pct"/>
            <w:vAlign w:val="center"/>
          </w:tcPr>
          <w:p w14:paraId="7C3C0004"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24D997B6"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4A9DD724" w14:textId="77777777" w:rsidR="001D7D9F" w:rsidRPr="0028149E" w:rsidRDefault="001D7D9F" w:rsidP="00A31D6F">
            <w:pPr>
              <w:spacing w:line="276" w:lineRule="auto"/>
              <w:jc w:val="center"/>
              <w:rPr>
                <w:sz w:val="22"/>
              </w:rPr>
            </w:pPr>
            <w:r w:rsidRPr="0028149E">
              <w:rPr>
                <w:sz w:val="22"/>
              </w:rPr>
              <w:t>Cociu</w:t>
            </w:r>
          </w:p>
        </w:tc>
        <w:tc>
          <w:tcPr>
            <w:tcW w:w="1012" w:type="pct"/>
            <w:noWrap/>
            <w:vAlign w:val="center"/>
            <w:hideMark/>
          </w:tcPr>
          <w:p w14:paraId="2453587F" w14:textId="77777777" w:rsidR="001D7D9F" w:rsidRPr="0028149E" w:rsidRDefault="001D7D9F" w:rsidP="00A31D6F">
            <w:pPr>
              <w:spacing w:line="276" w:lineRule="auto"/>
              <w:jc w:val="center"/>
              <w:rPr>
                <w:sz w:val="22"/>
              </w:rPr>
            </w:pPr>
            <w:r w:rsidRPr="0028149E">
              <w:rPr>
                <w:sz w:val="22"/>
              </w:rPr>
              <w:t>1043</w:t>
            </w:r>
          </w:p>
        </w:tc>
      </w:tr>
      <w:tr w:rsidR="001D7D9F" w:rsidRPr="0028149E" w14:paraId="13DC3D26" w14:textId="77777777" w:rsidTr="00A31D6F">
        <w:trPr>
          <w:trHeight w:val="397"/>
          <w:jc w:val="center"/>
        </w:trPr>
        <w:tc>
          <w:tcPr>
            <w:tcW w:w="349" w:type="pct"/>
            <w:noWrap/>
            <w:vAlign w:val="center"/>
            <w:hideMark/>
          </w:tcPr>
          <w:p w14:paraId="62C3C976" w14:textId="77777777" w:rsidR="001D7D9F" w:rsidRPr="0028149E" w:rsidRDefault="001D7D9F" w:rsidP="00A31D6F">
            <w:pPr>
              <w:spacing w:line="276" w:lineRule="auto"/>
              <w:jc w:val="center"/>
              <w:rPr>
                <w:sz w:val="22"/>
              </w:rPr>
            </w:pPr>
            <w:r w:rsidRPr="0028149E">
              <w:rPr>
                <w:sz w:val="22"/>
              </w:rPr>
              <w:t>5</w:t>
            </w:r>
          </w:p>
        </w:tc>
        <w:tc>
          <w:tcPr>
            <w:tcW w:w="1847" w:type="pct"/>
            <w:vAlign w:val="center"/>
          </w:tcPr>
          <w:p w14:paraId="0C14A157"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0E7E488C"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1DB1D058" w14:textId="77777777" w:rsidR="001D7D9F" w:rsidRPr="0028149E" w:rsidRDefault="001D7D9F" w:rsidP="00A31D6F">
            <w:pPr>
              <w:spacing w:line="276" w:lineRule="auto"/>
              <w:jc w:val="center"/>
              <w:rPr>
                <w:sz w:val="22"/>
              </w:rPr>
            </w:pPr>
            <w:r w:rsidRPr="0028149E">
              <w:rPr>
                <w:sz w:val="22"/>
              </w:rPr>
              <w:t>Șieu-Sfântu</w:t>
            </w:r>
          </w:p>
        </w:tc>
        <w:tc>
          <w:tcPr>
            <w:tcW w:w="1012" w:type="pct"/>
            <w:noWrap/>
            <w:vAlign w:val="center"/>
            <w:hideMark/>
          </w:tcPr>
          <w:p w14:paraId="49927D43" w14:textId="77777777" w:rsidR="001D7D9F" w:rsidRPr="0028149E" w:rsidRDefault="001D7D9F" w:rsidP="00A31D6F">
            <w:pPr>
              <w:spacing w:line="276" w:lineRule="auto"/>
              <w:jc w:val="center"/>
              <w:rPr>
                <w:sz w:val="22"/>
              </w:rPr>
            </w:pPr>
            <w:r w:rsidRPr="0028149E">
              <w:rPr>
                <w:sz w:val="22"/>
              </w:rPr>
              <w:t>430</w:t>
            </w:r>
          </w:p>
        </w:tc>
      </w:tr>
      <w:tr w:rsidR="001D7D9F" w:rsidRPr="0028149E" w14:paraId="370A4D31" w14:textId="77777777" w:rsidTr="00A31D6F">
        <w:trPr>
          <w:trHeight w:val="397"/>
          <w:jc w:val="center"/>
        </w:trPr>
        <w:tc>
          <w:tcPr>
            <w:tcW w:w="349" w:type="pct"/>
            <w:noWrap/>
            <w:vAlign w:val="center"/>
            <w:hideMark/>
          </w:tcPr>
          <w:p w14:paraId="03228B10" w14:textId="77777777" w:rsidR="001D7D9F" w:rsidRPr="0028149E" w:rsidRDefault="001D7D9F" w:rsidP="00A31D6F">
            <w:pPr>
              <w:spacing w:line="276" w:lineRule="auto"/>
              <w:jc w:val="center"/>
              <w:rPr>
                <w:sz w:val="22"/>
              </w:rPr>
            </w:pPr>
            <w:r w:rsidRPr="0028149E">
              <w:rPr>
                <w:sz w:val="22"/>
              </w:rPr>
              <w:t>6</w:t>
            </w:r>
          </w:p>
        </w:tc>
        <w:tc>
          <w:tcPr>
            <w:tcW w:w="1847" w:type="pct"/>
            <w:vAlign w:val="center"/>
          </w:tcPr>
          <w:p w14:paraId="5F3D9763"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58E5A21C"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7C88E149" w14:textId="77777777" w:rsidR="001D7D9F" w:rsidRPr="0028149E" w:rsidRDefault="001D7D9F" w:rsidP="00A31D6F">
            <w:pPr>
              <w:spacing w:line="276" w:lineRule="auto"/>
              <w:jc w:val="center"/>
              <w:rPr>
                <w:sz w:val="22"/>
              </w:rPr>
            </w:pPr>
            <w:r w:rsidRPr="0028149E">
              <w:rPr>
                <w:sz w:val="22"/>
              </w:rPr>
              <w:t>Șintereag</w:t>
            </w:r>
          </w:p>
        </w:tc>
        <w:tc>
          <w:tcPr>
            <w:tcW w:w="1012" w:type="pct"/>
            <w:noWrap/>
            <w:vAlign w:val="center"/>
            <w:hideMark/>
          </w:tcPr>
          <w:p w14:paraId="2A37BAE9" w14:textId="77777777" w:rsidR="001D7D9F" w:rsidRPr="0028149E" w:rsidRDefault="001D7D9F" w:rsidP="00A31D6F">
            <w:pPr>
              <w:spacing w:line="276" w:lineRule="auto"/>
              <w:jc w:val="center"/>
              <w:rPr>
                <w:sz w:val="22"/>
              </w:rPr>
            </w:pPr>
            <w:r w:rsidRPr="0028149E">
              <w:rPr>
                <w:sz w:val="22"/>
              </w:rPr>
              <w:t>901</w:t>
            </w:r>
          </w:p>
        </w:tc>
      </w:tr>
      <w:tr w:rsidR="001D7D9F" w:rsidRPr="0028149E" w14:paraId="127C0713" w14:textId="77777777" w:rsidTr="00A31D6F">
        <w:trPr>
          <w:trHeight w:val="397"/>
          <w:jc w:val="center"/>
        </w:trPr>
        <w:tc>
          <w:tcPr>
            <w:tcW w:w="349" w:type="pct"/>
            <w:noWrap/>
            <w:vAlign w:val="center"/>
            <w:hideMark/>
          </w:tcPr>
          <w:p w14:paraId="214034C2" w14:textId="77777777" w:rsidR="001D7D9F" w:rsidRPr="0028149E" w:rsidRDefault="001D7D9F" w:rsidP="00A31D6F">
            <w:pPr>
              <w:spacing w:line="276" w:lineRule="auto"/>
              <w:jc w:val="center"/>
              <w:rPr>
                <w:sz w:val="22"/>
              </w:rPr>
            </w:pPr>
            <w:r w:rsidRPr="0028149E">
              <w:rPr>
                <w:sz w:val="22"/>
              </w:rPr>
              <w:t>7</w:t>
            </w:r>
          </w:p>
        </w:tc>
        <w:tc>
          <w:tcPr>
            <w:tcW w:w="1847" w:type="pct"/>
            <w:vAlign w:val="center"/>
          </w:tcPr>
          <w:p w14:paraId="3734B5CB" w14:textId="77777777" w:rsidR="001D7D9F" w:rsidRPr="0028149E" w:rsidRDefault="001D7D9F" w:rsidP="00A31D6F">
            <w:pPr>
              <w:spacing w:line="276" w:lineRule="auto"/>
              <w:jc w:val="center"/>
              <w:rPr>
                <w:sz w:val="22"/>
              </w:rPr>
            </w:pPr>
            <w:r w:rsidRPr="0028149E">
              <w:rPr>
                <w:sz w:val="22"/>
              </w:rPr>
              <w:t>BISTRIȚA-NĂSĂUD</w:t>
            </w:r>
          </w:p>
        </w:tc>
        <w:tc>
          <w:tcPr>
            <w:tcW w:w="895" w:type="pct"/>
            <w:vAlign w:val="center"/>
          </w:tcPr>
          <w:p w14:paraId="7C2EF2E0" w14:textId="77777777" w:rsidR="001D7D9F" w:rsidRPr="0028149E" w:rsidRDefault="001D7D9F" w:rsidP="00A31D6F">
            <w:pPr>
              <w:spacing w:line="276" w:lineRule="auto"/>
              <w:jc w:val="center"/>
              <w:rPr>
                <w:sz w:val="22"/>
              </w:rPr>
            </w:pPr>
            <w:r w:rsidRPr="0028149E">
              <w:rPr>
                <w:sz w:val="22"/>
              </w:rPr>
              <w:t>ȘINTEREAG</w:t>
            </w:r>
          </w:p>
        </w:tc>
        <w:tc>
          <w:tcPr>
            <w:tcW w:w="897" w:type="pct"/>
            <w:noWrap/>
            <w:vAlign w:val="center"/>
            <w:hideMark/>
          </w:tcPr>
          <w:p w14:paraId="30287C2E" w14:textId="77777777" w:rsidR="001D7D9F" w:rsidRPr="0028149E" w:rsidRDefault="001D7D9F" w:rsidP="00A31D6F">
            <w:pPr>
              <w:spacing w:line="276" w:lineRule="auto"/>
              <w:jc w:val="center"/>
              <w:rPr>
                <w:sz w:val="22"/>
              </w:rPr>
            </w:pPr>
            <w:r w:rsidRPr="0028149E">
              <w:rPr>
                <w:sz w:val="22"/>
              </w:rPr>
              <w:t>Șintereag-Gară</w:t>
            </w:r>
          </w:p>
        </w:tc>
        <w:tc>
          <w:tcPr>
            <w:tcW w:w="1012" w:type="pct"/>
            <w:noWrap/>
            <w:vAlign w:val="center"/>
            <w:hideMark/>
          </w:tcPr>
          <w:p w14:paraId="1C30AD7B" w14:textId="77777777" w:rsidR="001D7D9F" w:rsidRPr="0028149E" w:rsidRDefault="001D7D9F" w:rsidP="00A31D6F">
            <w:pPr>
              <w:spacing w:line="276" w:lineRule="auto"/>
              <w:jc w:val="center"/>
              <w:rPr>
                <w:sz w:val="22"/>
              </w:rPr>
            </w:pPr>
            <w:r w:rsidRPr="0028149E">
              <w:rPr>
                <w:sz w:val="22"/>
              </w:rPr>
              <w:t>161</w:t>
            </w:r>
          </w:p>
        </w:tc>
      </w:tr>
    </w:tbl>
    <w:p w14:paraId="3B283101" w14:textId="77777777" w:rsidR="001D7D9F" w:rsidRPr="0028149E" w:rsidRDefault="001D7D9F" w:rsidP="001D7D9F">
      <w:pPr>
        <w:shd w:val="clear" w:color="auto" w:fill="FFFFFF"/>
        <w:spacing w:line="276" w:lineRule="auto"/>
        <w:rPr>
          <w:rFonts w:eastAsia="Times New Roman"/>
          <w:b/>
          <w:szCs w:val="24"/>
          <w:lang w:eastAsia="ro-RO"/>
        </w:rPr>
      </w:pPr>
    </w:p>
    <w:p w14:paraId="0FECC9AF" w14:textId="77777777" w:rsidR="001D7D9F" w:rsidRPr="0028149E" w:rsidRDefault="001D7D9F" w:rsidP="001D7D9F">
      <w:pPr>
        <w:pStyle w:val="Legend"/>
        <w:spacing w:after="0" w:line="276" w:lineRule="auto"/>
        <w:rPr>
          <w:b w:val="0"/>
          <w:bCs/>
        </w:rPr>
      </w:pPr>
      <w:r w:rsidRPr="0028149E">
        <w:rPr>
          <w:b w:val="0"/>
          <w:bCs/>
        </w:rPr>
        <w:t>Tabel 29. Natalitate: născuți vii per localitate pentru localitățile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1182"/>
        <w:gridCol w:w="1626"/>
        <w:gridCol w:w="1262"/>
        <w:gridCol w:w="1487"/>
        <w:gridCol w:w="1635"/>
        <w:gridCol w:w="1488"/>
      </w:tblGrid>
      <w:tr w:rsidR="001D7D9F" w:rsidRPr="0028149E" w14:paraId="616B9EEA" w14:textId="77777777" w:rsidTr="00A31D6F">
        <w:trPr>
          <w:trHeight w:val="350"/>
          <w:tblHeader/>
          <w:jc w:val="center"/>
        </w:trPr>
        <w:tc>
          <w:tcPr>
            <w:tcW w:w="535" w:type="dxa"/>
            <w:tcBorders>
              <w:top w:val="single" w:sz="4" w:space="0" w:color="auto"/>
              <w:left w:val="single" w:sz="4" w:space="0" w:color="auto"/>
              <w:bottom w:val="single" w:sz="4" w:space="0" w:color="auto"/>
              <w:right w:val="single" w:sz="4" w:space="0" w:color="auto"/>
            </w:tcBorders>
            <w:shd w:val="clear" w:color="auto" w:fill="auto"/>
            <w:vAlign w:val="center"/>
          </w:tcPr>
          <w:p w14:paraId="0A01FBA5" w14:textId="77777777" w:rsidR="001D7D9F" w:rsidRPr="0028149E" w:rsidRDefault="001D7D9F" w:rsidP="00A31D6F">
            <w:pPr>
              <w:pStyle w:val="TableParagraph"/>
              <w:spacing w:line="276" w:lineRule="auto"/>
              <w:jc w:val="center"/>
              <w:rPr>
                <w:b/>
              </w:rPr>
            </w:pPr>
            <w:r w:rsidRPr="0028149E">
              <w:rPr>
                <w:b/>
              </w:rPr>
              <w:t>Nr</w:t>
            </w:r>
          </w:p>
        </w:tc>
        <w:tc>
          <w:tcPr>
            <w:tcW w:w="1182" w:type="dxa"/>
            <w:tcBorders>
              <w:top w:val="single" w:sz="4" w:space="0" w:color="auto"/>
              <w:left w:val="single" w:sz="4" w:space="0" w:color="auto"/>
              <w:bottom w:val="single" w:sz="4" w:space="0" w:color="auto"/>
              <w:right w:val="single" w:sz="4" w:space="0" w:color="auto"/>
            </w:tcBorders>
            <w:shd w:val="clear" w:color="auto" w:fill="auto"/>
            <w:vAlign w:val="center"/>
          </w:tcPr>
          <w:p w14:paraId="091F9DD8" w14:textId="77777777" w:rsidR="001D7D9F" w:rsidRPr="0028149E" w:rsidRDefault="001D7D9F" w:rsidP="00A31D6F">
            <w:pPr>
              <w:pStyle w:val="TableParagraph"/>
              <w:spacing w:line="276" w:lineRule="auto"/>
              <w:jc w:val="center"/>
              <w:rPr>
                <w:b/>
              </w:rPr>
            </w:pPr>
            <w:r w:rsidRPr="0028149E">
              <w:rPr>
                <w:b/>
              </w:rPr>
              <w:t>Județ</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tcPr>
          <w:p w14:paraId="1CF72417" w14:textId="77777777" w:rsidR="001D7D9F" w:rsidRPr="0028149E" w:rsidRDefault="001D7D9F" w:rsidP="00A31D6F">
            <w:pPr>
              <w:pStyle w:val="TableParagraph"/>
              <w:spacing w:line="276" w:lineRule="auto"/>
              <w:jc w:val="center"/>
              <w:rPr>
                <w:b/>
              </w:rPr>
            </w:pPr>
            <w:r w:rsidRPr="0028149E">
              <w:rPr>
                <w:b/>
              </w:rPr>
              <w:t>UAT</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14:paraId="503037CF" w14:textId="77777777" w:rsidR="001D7D9F" w:rsidRPr="0028149E" w:rsidRDefault="001D7D9F" w:rsidP="00A31D6F">
            <w:pPr>
              <w:pStyle w:val="TableParagraph"/>
              <w:spacing w:line="276" w:lineRule="auto"/>
              <w:jc w:val="center"/>
              <w:rPr>
                <w:b/>
              </w:rPr>
            </w:pPr>
            <w:r w:rsidRPr="0028149E">
              <w:rPr>
                <w:b/>
              </w:rPr>
              <w:t>An de referință</w:t>
            </w:r>
          </w:p>
          <w:p w14:paraId="64D9D58A" w14:textId="77777777" w:rsidR="001D7D9F" w:rsidRPr="0028149E" w:rsidRDefault="001D7D9F" w:rsidP="00A31D6F">
            <w:pPr>
              <w:pStyle w:val="TableParagraph"/>
              <w:spacing w:line="276" w:lineRule="auto"/>
              <w:jc w:val="center"/>
              <w:rPr>
                <w:b/>
              </w:rPr>
            </w:pPr>
            <w:r w:rsidRPr="0028149E">
              <w:rPr>
                <w:b/>
              </w:rPr>
              <w:t>2000</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13E20B11" w14:textId="77777777" w:rsidR="001D7D9F" w:rsidRPr="0028149E" w:rsidRDefault="001D7D9F" w:rsidP="00A31D6F">
            <w:pPr>
              <w:pStyle w:val="TableParagraph"/>
              <w:spacing w:line="276" w:lineRule="auto"/>
              <w:jc w:val="center"/>
              <w:rPr>
                <w:b/>
              </w:rPr>
            </w:pPr>
            <w:r w:rsidRPr="0028149E">
              <w:rPr>
                <w:b/>
              </w:rPr>
              <w:t>An de referință</w:t>
            </w:r>
          </w:p>
          <w:p w14:paraId="61CF4F49" w14:textId="77777777" w:rsidR="001D7D9F" w:rsidRPr="0028149E" w:rsidRDefault="001D7D9F" w:rsidP="00A31D6F">
            <w:pPr>
              <w:pStyle w:val="TableParagraph"/>
              <w:spacing w:line="276" w:lineRule="auto"/>
              <w:jc w:val="center"/>
              <w:rPr>
                <w:b/>
              </w:rPr>
            </w:pPr>
            <w:r w:rsidRPr="0028149E">
              <w:rPr>
                <w:b/>
              </w:rPr>
              <w:t>2010</w:t>
            </w:r>
          </w:p>
        </w:tc>
        <w:tc>
          <w:tcPr>
            <w:tcW w:w="1635" w:type="dxa"/>
            <w:tcBorders>
              <w:top w:val="single" w:sz="4" w:space="0" w:color="auto"/>
              <w:left w:val="single" w:sz="4" w:space="0" w:color="auto"/>
              <w:bottom w:val="single" w:sz="4" w:space="0" w:color="auto"/>
              <w:right w:val="single" w:sz="4" w:space="0" w:color="auto"/>
            </w:tcBorders>
            <w:shd w:val="clear" w:color="auto" w:fill="auto"/>
            <w:vAlign w:val="center"/>
          </w:tcPr>
          <w:p w14:paraId="692181A1" w14:textId="77777777" w:rsidR="001D7D9F" w:rsidRPr="0028149E" w:rsidRDefault="001D7D9F" w:rsidP="00A31D6F">
            <w:pPr>
              <w:pStyle w:val="TableParagraph"/>
              <w:spacing w:line="276" w:lineRule="auto"/>
              <w:jc w:val="center"/>
              <w:rPr>
                <w:b/>
              </w:rPr>
            </w:pPr>
            <w:r w:rsidRPr="0028149E">
              <w:rPr>
                <w:b/>
              </w:rPr>
              <w:t>An de referință</w:t>
            </w:r>
          </w:p>
          <w:p w14:paraId="4576DCB9" w14:textId="77777777" w:rsidR="001D7D9F" w:rsidRPr="0028149E" w:rsidRDefault="001D7D9F" w:rsidP="00A31D6F">
            <w:pPr>
              <w:pStyle w:val="TableParagraph"/>
              <w:spacing w:line="276" w:lineRule="auto"/>
              <w:jc w:val="center"/>
              <w:rPr>
                <w:b/>
              </w:rPr>
            </w:pPr>
            <w:r w:rsidRPr="0028149E">
              <w:rPr>
                <w:b/>
              </w:rPr>
              <w:t>2018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7BFE79DF" w14:textId="77777777" w:rsidR="001D7D9F" w:rsidRPr="0028149E" w:rsidRDefault="001D7D9F" w:rsidP="00A31D6F">
            <w:pPr>
              <w:pStyle w:val="TableParagraph"/>
              <w:spacing w:line="276" w:lineRule="auto"/>
              <w:jc w:val="center"/>
              <w:rPr>
                <w:b/>
              </w:rPr>
            </w:pPr>
            <w:r w:rsidRPr="0028149E">
              <w:rPr>
                <w:b/>
              </w:rPr>
              <w:t>An de analizat</w:t>
            </w:r>
          </w:p>
          <w:p w14:paraId="6C9669F4" w14:textId="77777777" w:rsidR="001D7D9F" w:rsidRPr="0028149E" w:rsidRDefault="001D7D9F" w:rsidP="00A31D6F">
            <w:pPr>
              <w:pStyle w:val="TableParagraph"/>
              <w:spacing w:line="276" w:lineRule="auto"/>
              <w:jc w:val="center"/>
              <w:rPr>
                <w:b/>
              </w:rPr>
            </w:pPr>
            <w:r w:rsidRPr="0028149E">
              <w:rPr>
                <w:b/>
              </w:rPr>
              <w:t>2021</w:t>
            </w:r>
          </w:p>
        </w:tc>
      </w:tr>
      <w:tr w:rsidR="001D7D9F" w:rsidRPr="0028149E" w14:paraId="03810B36" w14:textId="77777777" w:rsidTr="00A31D6F">
        <w:trPr>
          <w:trHeight w:val="350"/>
          <w:jc w:val="center"/>
        </w:trPr>
        <w:tc>
          <w:tcPr>
            <w:tcW w:w="535" w:type="dxa"/>
            <w:tcBorders>
              <w:top w:val="single" w:sz="4" w:space="0" w:color="auto"/>
              <w:left w:val="single" w:sz="4" w:space="0" w:color="auto"/>
              <w:bottom w:val="single" w:sz="4" w:space="0" w:color="auto"/>
              <w:right w:val="single" w:sz="4" w:space="0" w:color="auto"/>
            </w:tcBorders>
            <w:shd w:val="clear" w:color="auto" w:fill="auto"/>
          </w:tcPr>
          <w:p w14:paraId="78BC58C9" w14:textId="77777777" w:rsidR="001D7D9F" w:rsidRPr="0028149E" w:rsidRDefault="001D7D9F" w:rsidP="00A31D6F">
            <w:pPr>
              <w:pStyle w:val="TableParagraph"/>
              <w:spacing w:line="276" w:lineRule="auto"/>
              <w:jc w:val="center"/>
              <w:rPr>
                <w:b/>
              </w:rPr>
            </w:pPr>
            <w:r w:rsidRPr="0028149E">
              <w:t>1</w:t>
            </w:r>
          </w:p>
        </w:tc>
        <w:tc>
          <w:tcPr>
            <w:tcW w:w="1182" w:type="dxa"/>
            <w:tcBorders>
              <w:top w:val="single" w:sz="4" w:space="0" w:color="auto"/>
              <w:left w:val="single" w:sz="4" w:space="0" w:color="auto"/>
              <w:bottom w:val="single" w:sz="4" w:space="0" w:color="auto"/>
              <w:right w:val="single" w:sz="4" w:space="0" w:color="auto"/>
            </w:tcBorders>
            <w:shd w:val="clear" w:color="auto" w:fill="auto"/>
            <w:vAlign w:val="center"/>
          </w:tcPr>
          <w:p w14:paraId="6CA718CB" w14:textId="77777777" w:rsidR="001D7D9F" w:rsidRPr="0028149E" w:rsidRDefault="001D7D9F" w:rsidP="00A31D6F">
            <w:pPr>
              <w:pStyle w:val="TableParagraph"/>
              <w:spacing w:line="276" w:lineRule="auto"/>
              <w:jc w:val="center"/>
              <w:rPr>
                <w:b/>
              </w:rPr>
            </w:pPr>
            <w:r w:rsidRPr="0028149E">
              <w:t>BN</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tcPr>
          <w:p w14:paraId="616F14A9" w14:textId="77777777" w:rsidR="001D7D9F" w:rsidRPr="0028149E" w:rsidRDefault="001D7D9F" w:rsidP="00A31D6F">
            <w:pPr>
              <w:pStyle w:val="TableParagraph"/>
              <w:spacing w:line="276" w:lineRule="auto"/>
              <w:jc w:val="center"/>
              <w:rPr>
                <w:b/>
              </w:rPr>
            </w:pPr>
            <w:r w:rsidRPr="0028149E">
              <w:t>ȘINTEREAG</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14:paraId="7D788D67" w14:textId="77777777" w:rsidR="001D7D9F" w:rsidRPr="0028149E" w:rsidRDefault="001D7D9F" w:rsidP="00A31D6F">
            <w:pPr>
              <w:pStyle w:val="TableParagraph"/>
              <w:spacing w:line="276" w:lineRule="auto"/>
              <w:jc w:val="center"/>
              <w:rPr>
                <w:b/>
              </w:rPr>
            </w:pPr>
            <w:r w:rsidRPr="0028149E">
              <w:t>39</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14D5ABD8" w14:textId="77777777" w:rsidR="001D7D9F" w:rsidRPr="0028149E" w:rsidRDefault="001D7D9F" w:rsidP="00A31D6F">
            <w:pPr>
              <w:pStyle w:val="TableParagraph"/>
              <w:spacing w:line="276" w:lineRule="auto"/>
              <w:jc w:val="center"/>
              <w:rPr>
                <w:b/>
              </w:rPr>
            </w:pPr>
            <w:r w:rsidRPr="0028149E">
              <w:t>32</w:t>
            </w:r>
          </w:p>
        </w:tc>
        <w:tc>
          <w:tcPr>
            <w:tcW w:w="1635" w:type="dxa"/>
            <w:tcBorders>
              <w:top w:val="single" w:sz="4" w:space="0" w:color="auto"/>
              <w:left w:val="single" w:sz="4" w:space="0" w:color="auto"/>
              <w:bottom w:val="single" w:sz="4" w:space="0" w:color="auto"/>
              <w:right w:val="single" w:sz="4" w:space="0" w:color="auto"/>
            </w:tcBorders>
            <w:shd w:val="clear" w:color="auto" w:fill="auto"/>
            <w:vAlign w:val="center"/>
          </w:tcPr>
          <w:p w14:paraId="642E4805" w14:textId="77777777" w:rsidR="001D7D9F" w:rsidRPr="0028149E" w:rsidRDefault="001D7D9F" w:rsidP="00A31D6F">
            <w:pPr>
              <w:pStyle w:val="TableParagraph"/>
              <w:spacing w:line="276" w:lineRule="auto"/>
              <w:jc w:val="center"/>
              <w:rPr>
                <w:b/>
              </w:rPr>
            </w:pPr>
            <w:r w:rsidRPr="0028149E">
              <w:t>45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5E8DDDC1" w14:textId="77777777" w:rsidR="001D7D9F" w:rsidRPr="0028149E" w:rsidRDefault="001D7D9F" w:rsidP="00A31D6F">
            <w:pPr>
              <w:pStyle w:val="TableParagraph"/>
              <w:spacing w:line="276" w:lineRule="auto"/>
              <w:jc w:val="center"/>
              <w:rPr>
                <w:b/>
              </w:rPr>
            </w:pPr>
            <w:r w:rsidRPr="0028149E">
              <w:t>23</w:t>
            </w:r>
          </w:p>
        </w:tc>
      </w:tr>
    </w:tbl>
    <w:p w14:paraId="0897BEC8" w14:textId="77777777" w:rsidR="001D7D9F" w:rsidRPr="0028149E" w:rsidRDefault="001D7D9F" w:rsidP="001D7D9F">
      <w:pPr>
        <w:spacing w:line="276" w:lineRule="auto"/>
      </w:pPr>
    </w:p>
    <w:p w14:paraId="407EBFEB" w14:textId="77777777" w:rsidR="001D7D9F" w:rsidRPr="0028149E" w:rsidRDefault="001D7D9F" w:rsidP="001D7D9F">
      <w:pPr>
        <w:shd w:val="clear" w:color="auto" w:fill="FFFFFF"/>
        <w:tabs>
          <w:tab w:val="left" w:pos="540"/>
        </w:tabs>
        <w:spacing w:line="276" w:lineRule="auto"/>
        <w:rPr>
          <w:rFonts w:eastAsia="Times New Roman"/>
          <w:szCs w:val="24"/>
          <w:lang w:eastAsia="ro-RO"/>
        </w:rPr>
      </w:pPr>
      <w:r w:rsidRPr="0028149E">
        <w:rPr>
          <w:bCs/>
        </w:rPr>
        <w:t xml:space="preserve">Tabel 30. </w:t>
      </w:r>
      <w:r w:rsidRPr="0028149E">
        <w:rPr>
          <w:rFonts w:eastAsia="Times New Roman"/>
          <w:bCs/>
          <w:szCs w:val="24"/>
          <w:lang w:eastAsia="ro-RO"/>
        </w:rPr>
        <w:t>Migrație: Stabiliri de reședință în localitățile aflate în interiorul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2120"/>
        <w:gridCol w:w="2403"/>
        <w:gridCol w:w="1857"/>
        <w:gridCol w:w="2235"/>
      </w:tblGrid>
      <w:tr w:rsidR="001D7D9F" w:rsidRPr="0028149E" w14:paraId="729CA69B" w14:textId="77777777" w:rsidTr="00A31D6F">
        <w:trPr>
          <w:trHeight w:val="305"/>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57C3A" w14:textId="77777777" w:rsidR="001D7D9F" w:rsidRPr="0028149E" w:rsidRDefault="001D7D9F" w:rsidP="00A31D6F">
            <w:pPr>
              <w:spacing w:line="276" w:lineRule="auto"/>
              <w:rPr>
                <w:b/>
                <w:bCs/>
                <w:sz w:val="22"/>
              </w:rPr>
            </w:pPr>
            <w:r w:rsidRPr="0028149E">
              <w:rPr>
                <w:b/>
                <w:bCs/>
                <w:sz w:val="22"/>
              </w:rPr>
              <w:t>Nr</w:t>
            </w:r>
          </w:p>
        </w:tc>
        <w:tc>
          <w:tcPr>
            <w:tcW w:w="19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B9F73" w14:textId="77777777" w:rsidR="001D7D9F" w:rsidRPr="0028149E" w:rsidRDefault="001D7D9F" w:rsidP="00A31D6F">
            <w:pPr>
              <w:spacing w:line="276" w:lineRule="auto"/>
              <w:jc w:val="center"/>
              <w:rPr>
                <w:b/>
                <w:bCs/>
                <w:sz w:val="22"/>
              </w:rPr>
            </w:pPr>
            <w:r w:rsidRPr="0028149E">
              <w:rPr>
                <w:b/>
                <w:bCs/>
                <w:sz w:val="22"/>
              </w:rPr>
              <w:t>Județ</w:t>
            </w:r>
          </w:p>
        </w:tc>
        <w:tc>
          <w:tcPr>
            <w:tcW w:w="2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0EB92" w14:textId="77777777" w:rsidR="001D7D9F" w:rsidRPr="0028149E" w:rsidRDefault="001D7D9F" w:rsidP="00A31D6F">
            <w:pPr>
              <w:spacing w:line="276" w:lineRule="auto"/>
              <w:jc w:val="center"/>
              <w:rPr>
                <w:b/>
                <w:bCs/>
                <w:sz w:val="22"/>
              </w:rPr>
            </w:pPr>
            <w:r w:rsidRPr="0028149E">
              <w:rPr>
                <w:b/>
                <w:bCs/>
                <w:sz w:val="22"/>
              </w:rPr>
              <w:t>UAT</w:t>
            </w:r>
          </w:p>
        </w:tc>
        <w:tc>
          <w:tcPr>
            <w:tcW w:w="1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A365B" w14:textId="77777777" w:rsidR="001D7D9F" w:rsidRPr="0028149E" w:rsidRDefault="001D7D9F" w:rsidP="00A31D6F">
            <w:pPr>
              <w:spacing w:line="276" w:lineRule="auto"/>
              <w:jc w:val="center"/>
              <w:rPr>
                <w:b/>
                <w:bCs/>
                <w:sz w:val="22"/>
              </w:rPr>
            </w:pPr>
            <w:r w:rsidRPr="0028149E">
              <w:rPr>
                <w:b/>
                <w:bCs/>
                <w:sz w:val="22"/>
              </w:rPr>
              <w:t>An de referință</w:t>
            </w:r>
          </w:p>
          <w:p w14:paraId="5C13ED44" w14:textId="77777777" w:rsidR="001D7D9F" w:rsidRPr="0028149E" w:rsidRDefault="001D7D9F" w:rsidP="00A31D6F">
            <w:pPr>
              <w:spacing w:line="276" w:lineRule="auto"/>
              <w:jc w:val="center"/>
              <w:rPr>
                <w:b/>
                <w:bCs/>
                <w:sz w:val="22"/>
              </w:rPr>
            </w:pPr>
            <w:r w:rsidRPr="0028149E">
              <w:rPr>
                <w:b/>
                <w:bCs/>
                <w:sz w:val="22"/>
              </w:rPr>
              <w:t>2018</w:t>
            </w:r>
          </w:p>
        </w:tc>
        <w:tc>
          <w:tcPr>
            <w:tcW w:w="20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229FD" w14:textId="77777777" w:rsidR="001D7D9F" w:rsidRPr="0028149E" w:rsidRDefault="001D7D9F" w:rsidP="00A31D6F">
            <w:pPr>
              <w:spacing w:line="276" w:lineRule="auto"/>
              <w:jc w:val="center"/>
              <w:rPr>
                <w:b/>
                <w:bCs/>
                <w:sz w:val="22"/>
              </w:rPr>
            </w:pPr>
            <w:r w:rsidRPr="0028149E">
              <w:rPr>
                <w:b/>
                <w:bCs/>
                <w:sz w:val="22"/>
              </w:rPr>
              <w:t>An de analizat</w:t>
            </w:r>
          </w:p>
          <w:p w14:paraId="3391920C" w14:textId="77777777" w:rsidR="001D7D9F" w:rsidRPr="0028149E" w:rsidRDefault="001D7D9F" w:rsidP="00A31D6F">
            <w:pPr>
              <w:spacing w:line="276" w:lineRule="auto"/>
              <w:jc w:val="center"/>
              <w:rPr>
                <w:b/>
                <w:bCs/>
                <w:sz w:val="22"/>
              </w:rPr>
            </w:pPr>
            <w:r w:rsidRPr="0028149E">
              <w:rPr>
                <w:b/>
                <w:bCs/>
                <w:sz w:val="22"/>
              </w:rPr>
              <w:t>2021</w:t>
            </w:r>
          </w:p>
        </w:tc>
      </w:tr>
      <w:tr w:rsidR="001D7D9F" w:rsidRPr="0028149E" w14:paraId="60FC5823" w14:textId="77777777" w:rsidTr="00A31D6F">
        <w:trPr>
          <w:trHeight w:val="305"/>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076C0" w14:textId="77777777" w:rsidR="001D7D9F" w:rsidRPr="0028149E" w:rsidRDefault="001D7D9F" w:rsidP="00A31D6F">
            <w:pPr>
              <w:spacing w:line="276" w:lineRule="auto"/>
              <w:jc w:val="center"/>
              <w:rPr>
                <w:sz w:val="22"/>
              </w:rPr>
            </w:pPr>
            <w:r w:rsidRPr="0028149E">
              <w:rPr>
                <w:sz w:val="22"/>
              </w:rPr>
              <w:t>1</w:t>
            </w:r>
          </w:p>
        </w:tc>
        <w:tc>
          <w:tcPr>
            <w:tcW w:w="1986" w:type="dxa"/>
            <w:tcBorders>
              <w:top w:val="single" w:sz="4" w:space="0" w:color="auto"/>
              <w:left w:val="single" w:sz="4" w:space="0" w:color="auto"/>
              <w:bottom w:val="single" w:sz="4" w:space="0" w:color="auto"/>
              <w:right w:val="single" w:sz="4" w:space="0" w:color="auto"/>
            </w:tcBorders>
            <w:shd w:val="clear" w:color="auto" w:fill="auto"/>
            <w:vAlign w:val="center"/>
          </w:tcPr>
          <w:p w14:paraId="52C89A10" w14:textId="77777777" w:rsidR="001D7D9F" w:rsidRPr="0028149E" w:rsidRDefault="001D7D9F" w:rsidP="00A31D6F">
            <w:pPr>
              <w:spacing w:line="276" w:lineRule="auto"/>
              <w:jc w:val="center"/>
              <w:rPr>
                <w:sz w:val="22"/>
              </w:rPr>
            </w:pPr>
            <w:r w:rsidRPr="0028149E">
              <w:rPr>
                <w:sz w:val="22"/>
              </w:rPr>
              <w:t>BN</w:t>
            </w:r>
          </w:p>
        </w:tc>
        <w:tc>
          <w:tcPr>
            <w:tcW w:w="2251" w:type="dxa"/>
            <w:tcBorders>
              <w:top w:val="single" w:sz="4" w:space="0" w:color="auto"/>
              <w:left w:val="single" w:sz="4" w:space="0" w:color="auto"/>
              <w:bottom w:val="single" w:sz="4" w:space="0" w:color="auto"/>
              <w:right w:val="single" w:sz="4" w:space="0" w:color="auto"/>
            </w:tcBorders>
            <w:shd w:val="clear" w:color="auto" w:fill="auto"/>
            <w:vAlign w:val="center"/>
          </w:tcPr>
          <w:p w14:paraId="74CB2A75" w14:textId="77777777" w:rsidR="001D7D9F" w:rsidRPr="0028149E" w:rsidRDefault="001D7D9F" w:rsidP="00A31D6F">
            <w:pPr>
              <w:spacing w:line="276" w:lineRule="auto"/>
              <w:jc w:val="center"/>
              <w:rPr>
                <w:sz w:val="22"/>
              </w:rPr>
            </w:pPr>
            <w:r w:rsidRPr="0028149E">
              <w:rPr>
                <w:sz w:val="22"/>
              </w:rPr>
              <w:t>ȘINTEREAG</w:t>
            </w:r>
          </w:p>
        </w:tc>
        <w:tc>
          <w:tcPr>
            <w:tcW w:w="1740" w:type="dxa"/>
            <w:tcBorders>
              <w:top w:val="single" w:sz="4" w:space="0" w:color="auto"/>
              <w:left w:val="single" w:sz="4" w:space="0" w:color="auto"/>
              <w:bottom w:val="single" w:sz="4" w:space="0" w:color="auto"/>
              <w:right w:val="single" w:sz="4" w:space="0" w:color="auto"/>
            </w:tcBorders>
            <w:shd w:val="clear" w:color="auto" w:fill="auto"/>
            <w:vAlign w:val="center"/>
          </w:tcPr>
          <w:p w14:paraId="3128B1C2" w14:textId="77777777" w:rsidR="001D7D9F" w:rsidRPr="0028149E" w:rsidRDefault="001D7D9F" w:rsidP="00A31D6F">
            <w:pPr>
              <w:spacing w:line="276" w:lineRule="auto"/>
              <w:jc w:val="center"/>
              <w:rPr>
                <w:sz w:val="22"/>
              </w:rPr>
            </w:pPr>
            <w:r w:rsidRPr="0028149E">
              <w:rPr>
                <w:sz w:val="22"/>
              </w:rPr>
              <w:t>20</w:t>
            </w:r>
          </w:p>
        </w:tc>
        <w:tc>
          <w:tcPr>
            <w:tcW w:w="2094" w:type="dxa"/>
            <w:tcBorders>
              <w:top w:val="single" w:sz="4" w:space="0" w:color="auto"/>
              <w:left w:val="single" w:sz="4" w:space="0" w:color="auto"/>
              <w:bottom w:val="single" w:sz="4" w:space="0" w:color="auto"/>
              <w:right w:val="single" w:sz="4" w:space="0" w:color="auto"/>
            </w:tcBorders>
            <w:shd w:val="clear" w:color="auto" w:fill="auto"/>
            <w:vAlign w:val="center"/>
          </w:tcPr>
          <w:p w14:paraId="01381EA5" w14:textId="77777777" w:rsidR="001D7D9F" w:rsidRPr="0028149E" w:rsidRDefault="001D7D9F" w:rsidP="00A31D6F">
            <w:pPr>
              <w:spacing w:line="276" w:lineRule="auto"/>
              <w:jc w:val="center"/>
              <w:rPr>
                <w:sz w:val="22"/>
              </w:rPr>
            </w:pPr>
            <w:r w:rsidRPr="0028149E">
              <w:rPr>
                <w:sz w:val="22"/>
              </w:rPr>
              <w:t>16</w:t>
            </w:r>
          </w:p>
        </w:tc>
      </w:tr>
    </w:tbl>
    <w:p w14:paraId="4BCE1965" w14:textId="77777777" w:rsidR="001D7D9F" w:rsidRPr="0028149E" w:rsidRDefault="001D7D9F" w:rsidP="001D7D9F">
      <w:pPr>
        <w:spacing w:line="276" w:lineRule="auto"/>
      </w:pPr>
    </w:p>
    <w:p w14:paraId="3CB12576" w14:textId="77777777" w:rsidR="001D7D9F" w:rsidRPr="0028149E" w:rsidRDefault="001D7D9F" w:rsidP="001D7D9F">
      <w:pPr>
        <w:shd w:val="clear" w:color="auto" w:fill="FFFFFF"/>
        <w:spacing w:line="276" w:lineRule="auto"/>
        <w:rPr>
          <w:rFonts w:eastAsia="Times New Roman"/>
          <w:b/>
          <w:szCs w:val="24"/>
          <w:lang w:eastAsia="ro-RO"/>
        </w:rPr>
      </w:pPr>
      <w:r w:rsidRPr="0028149E">
        <w:rPr>
          <w:rFonts w:eastAsia="Times New Roman"/>
          <w:b/>
          <w:szCs w:val="24"/>
          <w:lang w:eastAsia="ro-RO"/>
        </w:rPr>
        <w:t>Utilități publice</w:t>
      </w:r>
    </w:p>
    <w:p w14:paraId="72F6FDAD" w14:textId="77777777" w:rsidR="001D7D9F" w:rsidRPr="0028149E" w:rsidRDefault="001D7D9F" w:rsidP="001D7D9F">
      <w:pPr>
        <w:pStyle w:val="Legend"/>
        <w:spacing w:after="0" w:line="276" w:lineRule="auto"/>
        <w:rPr>
          <w:lang w:eastAsia="ro-RO"/>
        </w:rPr>
      </w:pPr>
      <w:r w:rsidRPr="0028149E">
        <w:rPr>
          <w:b w:val="0"/>
          <w:bCs/>
        </w:rPr>
        <w:t xml:space="preserve">Tabel 31. </w:t>
      </w:r>
      <w:r w:rsidRPr="0028149E">
        <w:rPr>
          <w:rFonts w:eastAsia="Times New Roman"/>
          <w:b w:val="0"/>
          <w:bCs/>
          <w:szCs w:val="24"/>
          <w:lang w:eastAsia="ro-RO"/>
        </w:rPr>
        <w:t>Utilități publice din anul 2022, pentru localitățile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2455"/>
        <w:gridCol w:w="1588"/>
        <w:gridCol w:w="2144"/>
      </w:tblGrid>
      <w:tr w:rsidR="001D7D9F" w:rsidRPr="0028149E" w14:paraId="59E037D1"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EBF93" w14:textId="77777777" w:rsidR="001D7D9F" w:rsidRPr="0028149E" w:rsidRDefault="001D7D9F" w:rsidP="00A31D6F">
            <w:pPr>
              <w:keepNext/>
              <w:keepLines/>
              <w:spacing w:line="276" w:lineRule="auto"/>
              <w:jc w:val="center"/>
              <w:rPr>
                <w:b/>
                <w:bCs/>
                <w:sz w:val="22"/>
              </w:rPr>
            </w:pPr>
            <w:r w:rsidRPr="0028149E">
              <w:rPr>
                <w:b/>
                <w:bCs/>
                <w:sz w:val="22"/>
              </w:rPr>
              <w:t>Utilități</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82945" w14:textId="77777777" w:rsidR="001D7D9F" w:rsidRPr="0028149E" w:rsidRDefault="001D7D9F" w:rsidP="00A31D6F">
            <w:pPr>
              <w:keepNext/>
              <w:keepLines/>
              <w:spacing w:line="276" w:lineRule="auto"/>
              <w:jc w:val="center"/>
              <w:rPr>
                <w:b/>
                <w:bCs/>
                <w:sz w:val="22"/>
              </w:rPr>
            </w:pPr>
            <w:r w:rsidRPr="0028149E">
              <w:rPr>
                <w:b/>
                <w:bCs/>
                <w:sz w:val="22"/>
              </w:rPr>
              <w:t>Județ</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3FEC2" w14:textId="77777777" w:rsidR="001D7D9F" w:rsidRPr="0028149E" w:rsidRDefault="001D7D9F" w:rsidP="00A31D6F">
            <w:pPr>
              <w:keepNext/>
              <w:keepLines/>
              <w:spacing w:line="276" w:lineRule="auto"/>
              <w:jc w:val="center"/>
              <w:rPr>
                <w:b/>
                <w:bCs/>
                <w:sz w:val="22"/>
              </w:rPr>
            </w:pPr>
            <w:r w:rsidRPr="0028149E">
              <w:rPr>
                <w:b/>
                <w:bCs/>
                <w:sz w:val="22"/>
              </w:rPr>
              <w:t>UAT</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0FEEB" w14:textId="77777777" w:rsidR="001D7D9F" w:rsidRPr="0028149E" w:rsidRDefault="001D7D9F" w:rsidP="00A31D6F">
            <w:pPr>
              <w:keepNext/>
              <w:keepLines/>
              <w:spacing w:line="276" w:lineRule="auto"/>
              <w:jc w:val="center"/>
              <w:rPr>
                <w:b/>
                <w:bCs/>
                <w:sz w:val="22"/>
              </w:rPr>
            </w:pPr>
            <w:r w:rsidRPr="0028149E">
              <w:rPr>
                <w:b/>
                <w:bCs/>
                <w:sz w:val="22"/>
              </w:rPr>
              <w:t xml:space="preserve">Există </w:t>
            </w:r>
            <w:r w:rsidRPr="0028149E">
              <w:rPr>
                <w:rFonts w:eastAsia="MingLiU"/>
                <w:b/>
                <w:bCs/>
                <w:sz w:val="22"/>
              </w:rPr>
              <w:br/>
            </w:r>
            <w:r w:rsidRPr="0028149E">
              <w:rPr>
                <w:b/>
                <w:bCs/>
                <w:sz w:val="22"/>
              </w:rPr>
              <w:t>[Da/Nu]</w:t>
            </w:r>
          </w:p>
        </w:tc>
      </w:tr>
      <w:tr w:rsidR="001D7D9F" w:rsidRPr="0028149E" w14:paraId="424F1E7B"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A317C" w14:textId="77777777" w:rsidR="001D7D9F" w:rsidRPr="0028149E" w:rsidRDefault="001D7D9F" w:rsidP="00A31D6F">
            <w:pPr>
              <w:keepNext/>
              <w:keepLines/>
              <w:spacing w:line="276" w:lineRule="auto"/>
              <w:jc w:val="center"/>
              <w:rPr>
                <w:sz w:val="22"/>
              </w:rPr>
            </w:pPr>
            <w:r w:rsidRPr="0028149E">
              <w:rPr>
                <w:sz w:val="22"/>
              </w:rPr>
              <w:t>Apă</w:t>
            </w:r>
          </w:p>
        </w:tc>
        <w:tc>
          <w:tcPr>
            <w:tcW w:w="2455" w:type="dxa"/>
            <w:vMerge w:val="restart"/>
            <w:tcBorders>
              <w:top w:val="single" w:sz="4" w:space="0" w:color="auto"/>
              <w:left w:val="single" w:sz="4" w:space="0" w:color="auto"/>
              <w:right w:val="single" w:sz="4" w:space="0" w:color="auto"/>
            </w:tcBorders>
            <w:shd w:val="clear" w:color="auto" w:fill="auto"/>
            <w:vAlign w:val="center"/>
            <w:hideMark/>
          </w:tcPr>
          <w:p w14:paraId="2CD90C62" w14:textId="77777777" w:rsidR="001D7D9F" w:rsidRPr="0028149E" w:rsidRDefault="001D7D9F" w:rsidP="00A31D6F">
            <w:pPr>
              <w:keepNext/>
              <w:keepLines/>
              <w:spacing w:line="276" w:lineRule="auto"/>
              <w:jc w:val="center"/>
              <w:rPr>
                <w:sz w:val="22"/>
              </w:rPr>
            </w:pPr>
            <w:r w:rsidRPr="0028149E">
              <w:rPr>
                <w:sz w:val="22"/>
              </w:rPr>
              <w:t>BISTRIȚA-NĂSĂUD</w:t>
            </w:r>
          </w:p>
        </w:tc>
        <w:tc>
          <w:tcPr>
            <w:tcW w:w="1588" w:type="dxa"/>
            <w:vMerge w:val="restart"/>
            <w:tcBorders>
              <w:top w:val="single" w:sz="4" w:space="0" w:color="auto"/>
              <w:left w:val="single" w:sz="4" w:space="0" w:color="auto"/>
              <w:right w:val="single" w:sz="4" w:space="0" w:color="auto"/>
            </w:tcBorders>
            <w:shd w:val="clear" w:color="auto" w:fill="auto"/>
            <w:vAlign w:val="center"/>
            <w:hideMark/>
          </w:tcPr>
          <w:p w14:paraId="1DBCD722" w14:textId="77777777" w:rsidR="001D7D9F" w:rsidRPr="0028149E" w:rsidRDefault="001D7D9F" w:rsidP="00A31D6F">
            <w:pPr>
              <w:keepNext/>
              <w:keepLines/>
              <w:spacing w:line="276" w:lineRule="auto"/>
              <w:jc w:val="center"/>
              <w:rPr>
                <w:sz w:val="22"/>
              </w:rPr>
            </w:pPr>
            <w:r w:rsidRPr="0028149E">
              <w:rPr>
                <w:sz w:val="22"/>
              </w:rPr>
              <w:t>ȘINTEREAG</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5EA6C" w14:textId="77777777" w:rsidR="001D7D9F" w:rsidRPr="0028149E" w:rsidRDefault="001D7D9F" w:rsidP="00A31D6F">
            <w:pPr>
              <w:keepNext/>
              <w:keepLines/>
              <w:spacing w:line="276" w:lineRule="auto"/>
              <w:jc w:val="center"/>
              <w:rPr>
                <w:sz w:val="22"/>
              </w:rPr>
            </w:pPr>
            <w:r w:rsidRPr="0028149E">
              <w:rPr>
                <w:sz w:val="22"/>
              </w:rPr>
              <w:t>Da</w:t>
            </w:r>
          </w:p>
        </w:tc>
      </w:tr>
      <w:tr w:rsidR="001D7D9F" w:rsidRPr="0028149E" w14:paraId="4FDC3CC1"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1283A" w14:textId="77777777" w:rsidR="001D7D9F" w:rsidRPr="0028149E" w:rsidRDefault="001D7D9F" w:rsidP="00A31D6F">
            <w:pPr>
              <w:keepNext/>
              <w:keepLines/>
              <w:spacing w:line="276" w:lineRule="auto"/>
              <w:jc w:val="center"/>
              <w:rPr>
                <w:sz w:val="22"/>
              </w:rPr>
            </w:pPr>
            <w:r w:rsidRPr="0028149E">
              <w:rPr>
                <w:sz w:val="22"/>
              </w:rPr>
              <w:t>Canalizare</w:t>
            </w:r>
          </w:p>
        </w:tc>
        <w:tc>
          <w:tcPr>
            <w:tcW w:w="2455" w:type="dxa"/>
            <w:vMerge/>
            <w:tcBorders>
              <w:left w:val="single" w:sz="4" w:space="0" w:color="auto"/>
              <w:right w:val="single" w:sz="4" w:space="0" w:color="auto"/>
            </w:tcBorders>
            <w:shd w:val="clear" w:color="auto" w:fill="auto"/>
            <w:vAlign w:val="center"/>
            <w:hideMark/>
          </w:tcPr>
          <w:p w14:paraId="74812736"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19CA436C"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942FF" w14:textId="77777777" w:rsidR="001D7D9F" w:rsidRPr="0028149E" w:rsidRDefault="001D7D9F" w:rsidP="00A31D6F">
            <w:pPr>
              <w:keepNext/>
              <w:keepLines/>
              <w:spacing w:line="276" w:lineRule="auto"/>
              <w:jc w:val="center"/>
              <w:rPr>
                <w:sz w:val="22"/>
              </w:rPr>
            </w:pPr>
            <w:r w:rsidRPr="0028149E">
              <w:rPr>
                <w:sz w:val="22"/>
              </w:rPr>
              <w:t>Da</w:t>
            </w:r>
          </w:p>
        </w:tc>
      </w:tr>
      <w:tr w:rsidR="001D7D9F" w:rsidRPr="0028149E" w14:paraId="4DFA4CE9"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3855D" w14:textId="77777777" w:rsidR="001D7D9F" w:rsidRPr="0028149E" w:rsidRDefault="001D7D9F" w:rsidP="00A31D6F">
            <w:pPr>
              <w:keepNext/>
              <w:keepLines/>
              <w:spacing w:line="276" w:lineRule="auto"/>
              <w:jc w:val="center"/>
              <w:rPr>
                <w:sz w:val="22"/>
              </w:rPr>
            </w:pPr>
            <w:r w:rsidRPr="0028149E">
              <w:rPr>
                <w:sz w:val="22"/>
              </w:rPr>
              <w:t>Stație epurare</w:t>
            </w:r>
          </w:p>
        </w:tc>
        <w:tc>
          <w:tcPr>
            <w:tcW w:w="2455" w:type="dxa"/>
            <w:vMerge/>
            <w:tcBorders>
              <w:left w:val="single" w:sz="4" w:space="0" w:color="auto"/>
              <w:right w:val="single" w:sz="4" w:space="0" w:color="auto"/>
            </w:tcBorders>
            <w:shd w:val="clear" w:color="auto" w:fill="auto"/>
            <w:vAlign w:val="center"/>
            <w:hideMark/>
          </w:tcPr>
          <w:p w14:paraId="3AF0250A"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29C9CBD2"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D134D" w14:textId="77777777" w:rsidR="001D7D9F" w:rsidRPr="0028149E" w:rsidRDefault="001D7D9F" w:rsidP="00A31D6F">
            <w:pPr>
              <w:keepNext/>
              <w:keepLines/>
              <w:spacing w:line="276" w:lineRule="auto"/>
              <w:jc w:val="center"/>
              <w:rPr>
                <w:sz w:val="22"/>
              </w:rPr>
            </w:pPr>
            <w:r w:rsidRPr="0028149E">
              <w:rPr>
                <w:sz w:val="22"/>
              </w:rPr>
              <w:t>Da</w:t>
            </w:r>
          </w:p>
        </w:tc>
      </w:tr>
      <w:tr w:rsidR="001D7D9F" w:rsidRPr="0028149E" w14:paraId="719348F2"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55B9E" w14:textId="77777777" w:rsidR="001D7D9F" w:rsidRPr="0028149E" w:rsidRDefault="001D7D9F" w:rsidP="00A31D6F">
            <w:pPr>
              <w:keepNext/>
              <w:keepLines/>
              <w:spacing w:line="276" w:lineRule="auto"/>
              <w:jc w:val="center"/>
              <w:rPr>
                <w:sz w:val="22"/>
              </w:rPr>
            </w:pPr>
            <w:r w:rsidRPr="0028149E">
              <w:rPr>
                <w:sz w:val="22"/>
              </w:rPr>
              <w:t>Încălzire cu lemne</w:t>
            </w:r>
          </w:p>
        </w:tc>
        <w:tc>
          <w:tcPr>
            <w:tcW w:w="2455" w:type="dxa"/>
            <w:vMerge/>
            <w:tcBorders>
              <w:left w:val="single" w:sz="4" w:space="0" w:color="auto"/>
              <w:right w:val="single" w:sz="4" w:space="0" w:color="auto"/>
            </w:tcBorders>
            <w:shd w:val="clear" w:color="auto" w:fill="auto"/>
            <w:vAlign w:val="center"/>
            <w:hideMark/>
          </w:tcPr>
          <w:p w14:paraId="49786F20"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2C4BF757"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CA0D7" w14:textId="77777777" w:rsidR="001D7D9F" w:rsidRPr="0028149E" w:rsidRDefault="001D7D9F" w:rsidP="00A31D6F">
            <w:pPr>
              <w:keepNext/>
              <w:keepLines/>
              <w:spacing w:line="276" w:lineRule="auto"/>
              <w:jc w:val="center"/>
              <w:rPr>
                <w:sz w:val="22"/>
              </w:rPr>
            </w:pPr>
            <w:r w:rsidRPr="0028149E">
              <w:rPr>
                <w:sz w:val="22"/>
              </w:rPr>
              <w:t>Da</w:t>
            </w:r>
          </w:p>
        </w:tc>
      </w:tr>
      <w:tr w:rsidR="001D7D9F" w:rsidRPr="0028149E" w14:paraId="62FB2543"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25B09" w14:textId="77777777" w:rsidR="001D7D9F" w:rsidRPr="0028149E" w:rsidRDefault="001D7D9F" w:rsidP="00A31D6F">
            <w:pPr>
              <w:keepNext/>
              <w:keepLines/>
              <w:spacing w:line="276" w:lineRule="auto"/>
              <w:jc w:val="center"/>
              <w:rPr>
                <w:sz w:val="22"/>
              </w:rPr>
            </w:pPr>
            <w:r w:rsidRPr="0028149E">
              <w:rPr>
                <w:sz w:val="22"/>
              </w:rPr>
              <w:t>Încălzire cu gaze</w:t>
            </w:r>
          </w:p>
        </w:tc>
        <w:tc>
          <w:tcPr>
            <w:tcW w:w="2455" w:type="dxa"/>
            <w:vMerge/>
            <w:tcBorders>
              <w:left w:val="single" w:sz="4" w:space="0" w:color="auto"/>
              <w:right w:val="single" w:sz="4" w:space="0" w:color="auto"/>
            </w:tcBorders>
            <w:shd w:val="clear" w:color="auto" w:fill="auto"/>
            <w:vAlign w:val="center"/>
            <w:hideMark/>
          </w:tcPr>
          <w:p w14:paraId="6A4B2A21"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609C273A"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9C3D8" w14:textId="77777777" w:rsidR="001D7D9F" w:rsidRPr="0028149E" w:rsidRDefault="001D7D9F" w:rsidP="00A31D6F">
            <w:pPr>
              <w:keepNext/>
              <w:keepLines/>
              <w:spacing w:line="276" w:lineRule="auto"/>
              <w:jc w:val="center"/>
              <w:rPr>
                <w:sz w:val="22"/>
              </w:rPr>
            </w:pPr>
            <w:r w:rsidRPr="0028149E">
              <w:rPr>
                <w:sz w:val="22"/>
              </w:rPr>
              <w:t>Nu</w:t>
            </w:r>
          </w:p>
        </w:tc>
      </w:tr>
      <w:tr w:rsidR="001D7D9F" w:rsidRPr="0028149E" w14:paraId="32C3B8BB"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1557A" w14:textId="77777777" w:rsidR="001D7D9F" w:rsidRPr="0028149E" w:rsidRDefault="001D7D9F" w:rsidP="00A31D6F">
            <w:pPr>
              <w:keepNext/>
              <w:keepLines/>
              <w:spacing w:line="276" w:lineRule="auto"/>
              <w:jc w:val="center"/>
              <w:rPr>
                <w:sz w:val="22"/>
              </w:rPr>
            </w:pPr>
            <w:r w:rsidRPr="0028149E">
              <w:rPr>
                <w:sz w:val="22"/>
              </w:rPr>
              <w:t>Colectare deșeuri</w:t>
            </w:r>
          </w:p>
        </w:tc>
        <w:tc>
          <w:tcPr>
            <w:tcW w:w="2455" w:type="dxa"/>
            <w:vMerge/>
            <w:tcBorders>
              <w:left w:val="single" w:sz="4" w:space="0" w:color="auto"/>
              <w:right w:val="single" w:sz="4" w:space="0" w:color="auto"/>
            </w:tcBorders>
            <w:shd w:val="clear" w:color="auto" w:fill="auto"/>
            <w:vAlign w:val="center"/>
            <w:hideMark/>
          </w:tcPr>
          <w:p w14:paraId="14C916DE"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017F0B8F"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B1650" w14:textId="77777777" w:rsidR="001D7D9F" w:rsidRPr="0028149E" w:rsidRDefault="001D7D9F" w:rsidP="00A31D6F">
            <w:pPr>
              <w:keepNext/>
              <w:keepLines/>
              <w:spacing w:line="276" w:lineRule="auto"/>
              <w:jc w:val="center"/>
              <w:rPr>
                <w:sz w:val="22"/>
              </w:rPr>
            </w:pPr>
            <w:r w:rsidRPr="0028149E">
              <w:rPr>
                <w:sz w:val="22"/>
              </w:rPr>
              <w:t xml:space="preserve">Da </w:t>
            </w:r>
          </w:p>
        </w:tc>
      </w:tr>
      <w:tr w:rsidR="001D7D9F" w:rsidRPr="0028149E" w14:paraId="37BE62E5"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2AFB8" w14:textId="77777777" w:rsidR="001D7D9F" w:rsidRPr="0028149E" w:rsidRDefault="001D7D9F" w:rsidP="00A31D6F">
            <w:pPr>
              <w:keepNext/>
              <w:keepLines/>
              <w:spacing w:line="276" w:lineRule="auto"/>
              <w:jc w:val="center"/>
              <w:rPr>
                <w:sz w:val="22"/>
              </w:rPr>
            </w:pPr>
            <w:r w:rsidRPr="0028149E">
              <w:rPr>
                <w:sz w:val="22"/>
              </w:rPr>
              <w:t>Comunicații - telefonie fixă</w:t>
            </w:r>
          </w:p>
        </w:tc>
        <w:tc>
          <w:tcPr>
            <w:tcW w:w="2455" w:type="dxa"/>
            <w:vMerge/>
            <w:tcBorders>
              <w:left w:val="single" w:sz="4" w:space="0" w:color="auto"/>
              <w:right w:val="single" w:sz="4" w:space="0" w:color="auto"/>
            </w:tcBorders>
            <w:shd w:val="clear" w:color="auto" w:fill="auto"/>
            <w:vAlign w:val="center"/>
            <w:hideMark/>
          </w:tcPr>
          <w:p w14:paraId="2B6BDF81"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646A15CA"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2D83C" w14:textId="77777777" w:rsidR="001D7D9F" w:rsidRPr="0028149E" w:rsidRDefault="001D7D9F" w:rsidP="00A31D6F">
            <w:pPr>
              <w:keepNext/>
              <w:keepLines/>
              <w:spacing w:line="276" w:lineRule="auto"/>
              <w:jc w:val="center"/>
              <w:rPr>
                <w:sz w:val="22"/>
              </w:rPr>
            </w:pPr>
            <w:r w:rsidRPr="0028149E">
              <w:rPr>
                <w:sz w:val="22"/>
              </w:rPr>
              <w:t>Da</w:t>
            </w:r>
          </w:p>
        </w:tc>
      </w:tr>
      <w:tr w:rsidR="001D7D9F" w:rsidRPr="0028149E" w14:paraId="6D7A8DDC"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4B0A7" w14:textId="77777777" w:rsidR="001D7D9F" w:rsidRPr="0028149E" w:rsidRDefault="001D7D9F" w:rsidP="00A31D6F">
            <w:pPr>
              <w:keepNext/>
              <w:keepLines/>
              <w:spacing w:line="276" w:lineRule="auto"/>
              <w:jc w:val="center"/>
              <w:rPr>
                <w:sz w:val="22"/>
              </w:rPr>
            </w:pPr>
            <w:r w:rsidRPr="0028149E">
              <w:rPr>
                <w:sz w:val="22"/>
              </w:rPr>
              <w:t>Comunicații - telefonie mobilă</w:t>
            </w:r>
          </w:p>
        </w:tc>
        <w:tc>
          <w:tcPr>
            <w:tcW w:w="2455" w:type="dxa"/>
            <w:vMerge/>
            <w:tcBorders>
              <w:left w:val="single" w:sz="4" w:space="0" w:color="auto"/>
              <w:right w:val="single" w:sz="4" w:space="0" w:color="auto"/>
            </w:tcBorders>
            <w:shd w:val="clear" w:color="auto" w:fill="auto"/>
            <w:vAlign w:val="center"/>
            <w:hideMark/>
          </w:tcPr>
          <w:p w14:paraId="6959B8C1"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right w:val="single" w:sz="4" w:space="0" w:color="auto"/>
            </w:tcBorders>
            <w:shd w:val="clear" w:color="auto" w:fill="auto"/>
            <w:vAlign w:val="center"/>
            <w:hideMark/>
          </w:tcPr>
          <w:p w14:paraId="3211A5E5"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61D9A" w14:textId="77777777" w:rsidR="001D7D9F" w:rsidRPr="0028149E" w:rsidRDefault="001D7D9F" w:rsidP="00A31D6F">
            <w:pPr>
              <w:keepNext/>
              <w:keepLines/>
              <w:spacing w:line="276" w:lineRule="auto"/>
              <w:jc w:val="center"/>
              <w:rPr>
                <w:sz w:val="22"/>
              </w:rPr>
            </w:pPr>
            <w:r w:rsidRPr="0028149E">
              <w:rPr>
                <w:sz w:val="22"/>
              </w:rPr>
              <w:t xml:space="preserve">Da </w:t>
            </w:r>
          </w:p>
        </w:tc>
      </w:tr>
      <w:tr w:rsidR="001D7D9F" w:rsidRPr="0028149E" w14:paraId="0E3C687F" w14:textId="77777777" w:rsidTr="00A31D6F">
        <w:trPr>
          <w:trHeight w:val="283"/>
          <w:tblHeader/>
          <w:jc w:val="center"/>
        </w:trPr>
        <w:tc>
          <w:tcPr>
            <w:tcW w:w="30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126DD" w14:textId="77777777" w:rsidR="001D7D9F" w:rsidRPr="0028149E" w:rsidRDefault="001D7D9F" w:rsidP="00A31D6F">
            <w:pPr>
              <w:keepNext/>
              <w:keepLines/>
              <w:spacing w:line="276" w:lineRule="auto"/>
              <w:jc w:val="center"/>
              <w:rPr>
                <w:sz w:val="22"/>
              </w:rPr>
            </w:pPr>
            <w:r w:rsidRPr="0028149E">
              <w:rPr>
                <w:sz w:val="22"/>
              </w:rPr>
              <w:t>Accesul la internet</w:t>
            </w:r>
          </w:p>
        </w:tc>
        <w:tc>
          <w:tcPr>
            <w:tcW w:w="2455" w:type="dxa"/>
            <w:vMerge/>
            <w:tcBorders>
              <w:left w:val="single" w:sz="4" w:space="0" w:color="auto"/>
              <w:bottom w:val="single" w:sz="4" w:space="0" w:color="auto"/>
              <w:right w:val="single" w:sz="4" w:space="0" w:color="auto"/>
            </w:tcBorders>
            <w:shd w:val="clear" w:color="auto" w:fill="auto"/>
            <w:vAlign w:val="center"/>
            <w:hideMark/>
          </w:tcPr>
          <w:p w14:paraId="6E5C9C29" w14:textId="77777777" w:rsidR="001D7D9F" w:rsidRPr="0028149E" w:rsidRDefault="001D7D9F" w:rsidP="00A31D6F">
            <w:pPr>
              <w:keepNext/>
              <w:keepLines/>
              <w:spacing w:line="276" w:lineRule="auto"/>
              <w:jc w:val="center"/>
              <w:rPr>
                <w:sz w:val="22"/>
              </w:rPr>
            </w:pPr>
          </w:p>
        </w:tc>
        <w:tc>
          <w:tcPr>
            <w:tcW w:w="1588" w:type="dxa"/>
            <w:vMerge/>
            <w:tcBorders>
              <w:left w:val="single" w:sz="4" w:space="0" w:color="auto"/>
              <w:bottom w:val="single" w:sz="4" w:space="0" w:color="auto"/>
              <w:right w:val="single" w:sz="4" w:space="0" w:color="auto"/>
            </w:tcBorders>
            <w:shd w:val="clear" w:color="auto" w:fill="auto"/>
            <w:vAlign w:val="center"/>
            <w:hideMark/>
          </w:tcPr>
          <w:p w14:paraId="71DFD3B7" w14:textId="77777777" w:rsidR="001D7D9F" w:rsidRPr="0028149E" w:rsidRDefault="001D7D9F" w:rsidP="00A31D6F">
            <w:pPr>
              <w:keepNext/>
              <w:keepLines/>
              <w:spacing w:line="276" w:lineRule="auto"/>
              <w:jc w:val="center"/>
              <w:rPr>
                <w:sz w:val="22"/>
              </w:rPr>
            </w:pPr>
          </w:p>
        </w:tc>
        <w:tc>
          <w:tcPr>
            <w:tcW w:w="2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A1961" w14:textId="77777777" w:rsidR="001D7D9F" w:rsidRPr="0028149E" w:rsidRDefault="001D7D9F" w:rsidP="00A31D6F">
            <w:pPr>
              <w:keepNext/>
              <w:keepLines/>
              <w:spacing w:line="276" w:lineRule="auto"/>
              <w:jc w:val="center"/>
              <w:rPr>
                <w:sz w:val="22"/>
              </w:rPr>
            </w:pPr>
            <w:r w:rsidRPr="0028149E">
              <w:rPr>
                <w:sz w:val="22"/>
              </w:rPr>
              <w:t xml:space="preserve">Da </w:t>
            </w:r>
          </w:p>
        </w:tc>
      </w:tr>
    </w:tbl>
    <w:p w14:paraId="3E8183D6" w14:textId="77777777" w:rsidR="001D7D9F" w:rsidRPr="0028149E" w:rsidRDefault="001D7D9F" w:rsidP="001D7D9F">
      <w:pPr>
        <w:shd w:val="clear" w:color="auto" w:fill="FFFFFF"/>
        <w:spacing w:line="276" w:lineRule="auto"/>
        <w:rPr>
          <w:rFonts w:eastAsia="Times New Roman"/>
          <w:szCs w:val="24"/>
          <w:lang w:eastAsia="ro-RO"/>
        </w:rPr>
      </w:pPr>
    </w:p>
    <w:p w14:paraId="09AB8F53" w14:textId="77777777" w:rsidR="001D7D9F" w:rsidRPr="0028149E" w:rsidRDefault="001D7D9F" w:rsidP="001D7D9F">
      <w:pPr>
        <w:shd w:val="clear" w:color="auto" w:fill="FFFFFF"/>
        <w:spacing w:line="276" w:lineRule="auto"/>
        <w:rPr>
          <w:rFonts w:eastAsia="Times New Roman"/>
          <w:b/>
          <w:szCs w:val="24"/>
          <w:lang w:eastAsia="ro-RO"/>
        </w:rPr>
      </w:pPr>
      <w:r w:rsidRPr="0028149E">
        <w:rPr>
          <w:rFonts w:eastAsia="Times New Roman"/>
          <w:b/>
          <w:szCs w:val="24"/>
          <w:lang w:eastAsia="ro-RO"/>
        </w:rPr>
        <w:t>Efective de animale</w:t>
      </w:r>
    </w:p>
    <w:p w14:paraId="15A609D1"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32. </w:t>
      </w:r>
      <w:r w:rsidRPr="0028149E">
        <w:rPr>
          <w:rFonts w:eastAsia="Times New Roman"/>
          <w:b w:val="0"/>
          <w:bCs/>
          <w:szCs w:val="24"/>
          <w:lang w:eastAsia="ro-RO"/>
        </w:rPr>
        <w:t>Efectivele de animale, pe principalele categorii de animale, județe și localități, referitor la anul 2022, pentru localitățile aflate în interiorul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886"/>
        <w:gridCol w:w="1462"/>
        <w:gridCol w:w="1482"/>
        <w:gridCol w:w="1805"/>
        <w:gridCol w:w="1679"/>
      </w:tblGrid>
      <w:tr w:rsidR="001D7D9F" w:rsidRPr="0028149E" w14:paraId="1236CA90" w14:textId="77777777" w:rsidTr="00A31D6F">
        <w:trPr>
          <w:trHeight w:val="355"/>
          <w:jc w:val="center"/>
        </w:trPr>
        <w:tc>
          <w:tcPr>
            <w:tcW w:w="18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D36647" w14:textId="77777777" w:rsidR="001D7D9F" w:rsidRPr="0028149E" w:rsidRDefault="001D7D9F" w:rsidP="00A31D6F">
            <w:pPr>
              <w:spacing w:line="276" w:lineRule="auto"/>
              <w:jc w:val="center"/>
              <w:rPr>
                <w:b/>
                <w:bCs/>
                <w:sz w:val="22"/>
              </w:rPr>
            </w:pPr>
            <w:r w:rsidRPr="0028149E">
              <w:rPr>
                <w:b/>
                <w:bCs/>
                <w:sz w:val="22"/>
              </w:rPr>
              <w:t>Principalele categorii de animale</w:t>
            </w:r>
          </w:p>
        </w:tc>
        <w:tc>
          <w:tcPr>
            <w:tcW w:w="8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0772FB" w14:textId="77777777" w:rsidR="001D7D9F" w:rsidRPr="0028149E" w:rsidRDefault="001D7D9F" w:rsidP="00A31D6F">
            <w:pPr>
              <w:spacing w:line="276" w:lineRule="auto"/>
              <w:jc w:val="center"/>
              <w:rPr>
                <w:b/>
                <w:bCs/>
                <w:sz w:val="22"/>
              </w:rPr>
            </w:pPr>
            <w:r w:rsidRPr="0028149E">
              <w:rPr>
                <w:b/>
                <w:bCs/>
                <w:sz w:val="22"/>
              </w:rPr>
              <w:t>Județ</w:t>
            </w:r>
          </w:p>
        </w:tc>
        <w:tc>
          <w:tcPr>
            <w:tcW w:w="14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2E213" w14:textId="77777777" w:rsidR="001D7D9F" w:rsidRPr="0028149E" w:rsidRDefault="001D7D9F" w:rsidP="00A31D6F">
            <w:pPr>
              <w:spacing w:line="276" w:lineRule="auto"/>
              <w:jc w:val="center"/>
              <w:rPr>
                <w:b/>
                <w:bCs/>
                <w:sz w:val="22"/>
              </w:rPr>
            </w:pPr>
            <w:r w:rsidRPr="0028149E">
              <w:rPr>
                <w:b/>
                <w:bCs/>
                <w:sz w:val="22"/>
              </w:rPr>
              <w:t>UAT</w:t>
            </w:r>
          </w:p>
        </w:tc>
        <w:tc>
          <w:tcPr>
            <w:tcW w:w="3236" w:type="dxa"/>
            <w:gridSpan w:val="2"/>
            <w:tcBorders>
              <w:top w:val="single" w:sz="4" w:space="0" w:color="auto"/>
              <w:left w:val="single" w:sz="4" w:space="0" w:color="auto"/>
              <w:bottom w:val="single" w:sz="4" w:space="0" w:color="auto"/>
              <w:right w:val="single" w:sz="4" w:space="0" w:color="auto"/>
            </w:tcBorders>
            <w:shd w:val="clear" w:color="auto" w:fill="auto"/>
            <w:hideMark/>
          </w:tcPr>
          <w:p w14:paraId="6F37B30A" w14:textId="77777777" w:rsidR="001D7D9F" w:rsidRPr="0028149E" w:rsidRDefault="001D7D9F" w:rsidP="00A31D6F">
            <w:pPr>
              <w:spacing w:line="276" w:lineRule="auto"/>
              <w:jc w:val="center"/>
              <w:rPr>
                <w:b/>
                <w:sz w:val="22"/>
              </w:rPr>
            </w:pPr>
            <w:r w:rsidRPr="0028149E">
              <w:rPr>
                <w:b/>
                <w:sz w:val="22"/>
              </w:rPr>
              <w:t>Număr de animale</w:t>
            </w:r>
          </w:p>
        </w:tc>
        <w:tc>
          <w:tcPr>
            <w:tcW w:w="16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DC730E" w14:textId="77777777" w:rsidR="001D7D9F" w:rsidRPr="0028149E" w:rsidRDefault="001D7D9F" w:rsidP="00A31D6F">
            <w:pPr>
              <w:spacing w:line="276" w:lineRule="auto"/>
              <w:jc w:val="center"/>
              <w:rPr>
                <w:b/>
                <w:bCs/>
                <w:sz w:val="22"/>
              </w:rPr>
            </w:pPr>
            <w:r w:rsidRPr="0028149E">
              <w:rPr>
                <w:b/>
                <w:bCs/>
                <w:sz w:val="22"/>
              </w:rPr>
              <w:t>Localitatea de proveniență</w:t>
            </w:r>
          </w:p>
        </w:tc>
      </w:tr>
      <w:tr w:rsidR="001D7D9F" w:rsidRPr="0028149E" w14:paraId="3EE585C7" w14:textId="77777777" w:rsidTr="00A31D6F">
        <w:trPr>
          <w:trHeight w:val="355"/>
          <w:jc w:val="center"/>
        </w:trPr>
        <w:tc>
          <w:tcPr>
            <w:tcW w:w="187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05AE0F" w14:textId="77777777" w:rsidR="001D7D9F" w:rsidRPr="0028149E" w:rsidRDefault="001D7D9F" w:rsidP="00A31D6F">
            <w:pPr>
              <w:spacing w:line="276" w:lineRule="auto"/>
              <w:rPr>
                <w:b/>
                <w:bCs/>
                <w:sz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F354B0" w14:textId="77777777" w:rsidR="001D7D9F" w:rsidRPr="0028149E" w:rsidRDefault="001D7D9F" w:rsidP="00A31D6F">
            <w:pPr>
              <w:spacing w:line="276" w:lineRule="auto"/>
              <w:rPr>
                <w:b/>
                <w:bCs/>
                <w:sz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04923F" w14:textId="77777777" w:rsidR="001D7D9F" w:rsidRPr="0028149E" w:rsidRDefault="001D7D9F" w:rsidP="00A31D6F">
            <w:pPr>
              <w:spacing w:line="276" w:lineRule="auto"/>
              <w:rPr>
                <w:b/>
                <w:bCs/>
                <w:sz w:val="22"/>
              </w:rPr>
            </w:pP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B381B" w14:textId="77777777" w:rsidR="001D7D9F" w:rsidRPr="0028149E" w:rsidRDefault="001D7D9F" w:rsidP="00A31D6F">
            <w:pPr>
              <w:spacing w:line="276" w:lineRule="auto"/>
              <w:jc w:val="center"/>
              <w:rPr>
                <w:b/>
                <w:bCs/>
                <w:sz w:val="22"/>
              </w:rPr>
            </w:pPr>
            <w:r w:rsidRPr="0028149E">
              <w:rPr>
                <w:b/>
                <w:sz w:val="22"/>
              </w:rPr>
              <w:t>Permanente</w:t>
            </w:r>
          </w:p>
        </w:tc>
        <w:tc>
          <w:tcPr>
            <w:tcW w:w="1777" w:type="dxa"/>
            <w:tcBorders>
              <w:top w:val="single" w:sz="4" w:space="0" w:color="auto"/>
              <w:left w:val="single" w:sz="4" w:space="0" w:color="auto"/>
              <w:bottom w:val="single" w:sz="4" w:space="0" w:color="auto"/>
              <w:right w:val="single" w:sz="4" w:space="0" w:color="auto"/>
            </w:tcBorders>
            <w:shd w:val="clear" w:color="auto" w:fill="auto"/>
            <w:hideMark/>
          </w:tcPr>
          <w:p w14:paraId="3F5426A5" w14:textId="77777777" w:rsidR="001D7D9F" w:rsidRPr="0028149E" w:rsidRDefault="001D7D9F" w:rsidP="00A31D6F">
            <w:pPr>
              <w:spacing w:line="276" w:lineRule="auto"/>
              <w:jc w:val="center"/>
              <w:rPr>
                <w:b/>
                <w:bCs/>
                <w:sz w:val="22"/>
              </w:rPr>
            </w:pPr>
            <w:r w:rsidRPr="0028149E">
              <w:rPr>
                <w:b/>
                <w:sz w:val="22"/>
              </w:rPr>
              <w:t>Aduse din altă localitate</w:t>
            </w:r>
          </w:p>
        </w:tc>
        <w:tc>
          <w:tcPr>
            <w:tcW w:w="16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5B62AF" w14:textId="77777777" w:rsidR="001D7D9F" w:rsidRPr="0028149E" w:rsidRDefault="001D7D9F" w:rsidP="00A31D6F">
            <w:pPr>
              <w:spacing w:line="276" w:lineRule="auto"/>
              <w:rPr>
                <w:b/>
                <w:bCs/>
                <w:sz w:val="22"/>
              </w:rPr>
            </w:pPr>
          </w:p>
        </w:tc>
      </w:tr>
      <w:tr w:rsidR="001D7D9F" w:rsidRPr="0028149E" w14:paraId="76E6DFDB" w14:textId="77777777" w:rsidTr="00A31D6F">
        <w:trPr>
          <w:trHeight w:val="454"/>
          <w:jc w:val="center"/>
        </w:trPr>
        <w:tc>
          <w:tcPr>
            <w:tcW w:w="1873" w:type="dxa"/>
            <w:tcBorders>
              <w:top w:val="single" w:sz="4" w:space="0" w:color="auto"/>
              <w:left w:val="single" w:sz="4" w:space="0" w:color="auto"/>
              <w:bottom w:val="single" w:sz="4" w:space="0" w:color="auto"/>
              <w:right w:val="single" w:sz="4" w:space="0" w:color="auto"/>
            </w:tcBorders>
            <w:vAlign w:val="center"/>
            <w:hideMark/>
          </w:tcPr>
          <w:p w14:paraId="0649F199" w14:textId="77777777" w:rsidR="001D7D9F" w:rsidRPr="0028149E" w:rsidRDefault="001D7D9F" w:rsidP="00A31D6F">
            <w:pPr>
              <w:spacing w:line="276" w:lineRule="auto"/>
              <w:jc w:val="center"/>
              <w:rPr>
                <w:bCs/>
                <w:sz w:val="22"/>
              </w:rPr>
            </w:pPr>
            <w:r w:rsidRPr="0028149E">
              <w:rPr>
                <w:bCs/>
                <w:sz w:val="22"/>
              </w:rPr>
              <w:t>Bovine</w:t>
            </w:r>
          </w:p>
        </w:tc>
        <w:tc>
          <w:tcPr>
            <w:tcW w:w="872" w:type="dxa"/>
            <w:vMerge w:val="restart"/>
            <w:tcBorders>
              <w:top w:val="single" w:sz="4" w:space="0" w:color="auto"/>
              <w:left w:val="single" w:sz="4" w:space="0" w:color="auto"/>
              <w:right w:val="single" w:sz="4" w:space="0" w:color="auto"/>
            </w:tcBorders>
            <w:vAlign w:val="center"/>
          </w:tcPr>
          <w:p w14:paraId="5DC626F0" w14:textId="77777777" w:rsidR="001D7D9F" w:rsidRPr="0028149E" w:rsidRDefault="001D7D9F" w:rsidP="00A31D6F">
            <w:pPr>
              <w:spacing w:line="276" w:lineRule="auto"/>
              <w:jc w:val="center"/>
              <w:rPr>
                <w:bCs/>
                <w:sz w:val="22"/>
              </w:rPr>
            </w:pPr>
            <w:r w:rsidRPr="0028149E">
              <w:rPr>
                <w:bCs/>
                <w:sz w:val="22"/>
              </w:rPr>
              <w:t>BN</w:t>
            </w:r>
          </w:p>
        </w:tc>
        <w:tc>
          <w:tcPr>
            <w:tcW w:w="1439" w:type="dxa"/>
            <w:vMerge w:val="restart"/>
            <w:tcBorders>
              <w:top w:val="single" w:sz="4" w:space="0" w:color="auto"/>
              <w:left w:val="single" w:sz="4" w:space="0" w:color="auto"/>
              <w:right w:val="single" w:sz="4" w:space="0" w:color="auto"/>
            </w:tcBorders>
            <w:vAlign w:val="center"/>
          </w:tcPr>
          <w:p w14:paraId="15D0B369" w14:textId="77777777" w:rsidR="001D7D9F" w:rsidRPr="0028149E" w:rsidRDefault="001D7D9F" w:rsidP="00A31D6F">
            <w:pPr>
              <w:spacing w:line="276" w:lineRule="auto"/>
              <w:jc w:val="center"/>
              <w:rPr>
                <w:bCs/>
                <w:sz w:val="22"/>
              </w:rPr>
            </w:pPr>
            <w:r w:rsidRPr="0028149E">
              <w:rPr>
                <w:bCs/>
                <w:sz w:val="22"/>
              </w:rPr>
              <w:t>ȘINTEREAG</w:t>
            </w:r>
          </w:p>
        </w:tc>
        <w:tc>
          <w:tcPr>
            <w:tcW w:w="1459" w:type="dxa"/>
            <w:tcBorders>
              <w:top w:val="single" w:sz="4" w:space="0" w:color="auto"/>
              <w:left w:val="single" w:sz="4" w:space="0" w:color="auto"/>
              <w:bottom w:val="single" w:sz="4" w:space="0" w:color="auto"/>
              <w:right w:val="single" w:sz="4" w:space="0" w:color="auto"/>
            </w:tcBorders>
            <w:vAlign w:val="center"/>
          </w:tcPr>
          <w:p w14:paraId="027F7E0B" w14:textId="77777777" w:rsidR="001D7D9F" w:rsidRPr="0028149E" w:rsidRDefault="001D7D9F" w:rsidP="00A31D6F">
            <w:pPr>
              <w:spacing w:line="276" w:lineRule="auto"/>
              <w:jc w:val="center"/>
              <w:rPr>
                <w:sz w:val="22"/>
              </w:rPr>
            </w:pPr>
            <w:r w:rsidRPr="0028149E">
              <w:rPr>
                <w:sz w:val="22"/>
              </w:rPr>
              <w:t>2164</w:t>
            </w:r>
          </w:p>
        </w:tc>
        <w:tc>
          <w:tcPr>
            <w:tcW w:w="1777" w:type="dxa"/>
            <w:tcBorders>
              <w:top w:val="single" w:sz="4" w:space="0" w:color="auto"/>
              <w:left w:val="single" w:sz="4" w:space="0" w:color="auto"/>
              <w:bottom w:val="single" w:sz="4" w:space="0" w:color="auto"/>
              <w:right w:val="single" w:sz="4" w:space="0" w:color="auto"/>
            </w:tcBorders>
            <w:vAlign w:val="center"/>
          </w:tcPr>
          <w:p w14:paraId="701316A1" w14:textId="77777777" w:rsidR="001D7D9F" w:rsidRPr="0028149E" w:rsidRDefault="001D7D9F" w:rsidP="00A31D6F">
            <w:pPr>
              <w:spacing w:line="276" w:lineRule="auto"/>
              <w:jc w:val="center"/>
              <w:rPr>
                <w:sz w:val="22"/>
              </w:rPr>
            </w:pPr>
            <w:r w:rsidRPr="0028149E">
              <w:rPr>
                <w:sz w:val="22"/>
              </w:rPr>
              <w:t>-</w:t>
            </w:r>
          </w:p>
        </w:tc>
        <w:tc>
          <w:tcPr>
            <w:tcW w:w="1653" w:type="dxa"/>
            <w:tcBorders>
              <w:top w:val="single" w:sz="4" w:space="0" w:color="auto"/>
              <w:left w:val="single" w:sz="4" w:space="0" w:color="auto"/>
              <w:bottom w:val="single" w:sz="4" w:space="0" w:color="auto"/>
              <w:right w:val="single" w:sz="4" w:space="0" w:color="auto"/>
            </w:tcBorders>
            <w:vAlign w:val="center"/>
          </w:tcPr>
          <w:p w14:paraId="275805E5" w14:textId="77777777" w:rsidR="001D7D9F" w:rsidRPr="0028149E" w:rsidRDefault="001D7D9F" w:rsidP="00A31D6F">
            <w:pPr>
              <w:spacing w:line="276" w:lineRule="auto"/>
              <w:jc w:val="center"/>
              <w:rPr>
                <w:sz w:val="22"/>
              </w:rPr>
            </w:pPr>
            <w:r w:rsidRPr="0028149E">
              <w:rPr>
                <w:sz w:val="22"/>
              </w:rPr>
              <w:t>-</w:t>
            </w:r>
          </w:p>
        </w:tc>
      </w:tr>
      <w:tr w:rsidR="001D7D9F" w:rsidRPr="0028149E" w14:paraId="07087D33" w14:textId="77777777" w:rsidTr="00A31D6F">
        <w:trPr>
          <w:trHeight w:val="454"/>
          <w:jc w:val="center"/>
        </w:trPr>
        <w:tc>
          <w:tcPr>
            <w:tcW w:w="1873" w:type="dxa"/>
            <w:tcBorders>
              <w:top w:val="single" w:sz="4" w:space="0" w:color="auto"/>
              <w:left w:val="single" w:sz="4" w:space="0" w:color="auto"/>
              <w:bottom w:val="single" w:sz="4" w:space="0" w:color="auto"/>
              <w:right w:val="single" w:sz="4" w:space="0" w:color="auto"/>
            </w:tcBorders>
            <w:vAlign w:val="center"/>
            <w:hideMark/>
          </w:tcPr>
          <w:p w14:paraId="1226C135" w14:textId="77777777" w:rsidR="001D7D9F" w:rsidRPr="0028149E" w:rsidRDefault="001D7D9F" w:rsidP="00A31D6F">
            <w:pPr>
              <w:spacing w:line="276" w:lineRule="auto"/>
              <w:jc w:val="center"/>
              <w:rPr>
                <w:bCs/>
                <w:sz w:val="22"/>
              </w:rPr>
            </w:pPr>
            <w:r w:rsidRPr="0028149E">
              <w:rPr>
                <w:bCs/>
                <w:sz w:val="22"/>
              </w:rPr>
              <w:t>Porcine</w:t>
            </w:r>
          </w:p>
        </w:tc>
        <w:tc>
          <w:tcPr>
            <w:tcW w:w="872" w:type="dxa"/>
            <w:vMerge/>
            <w:tcBorders>
              <w:left w:val="single" w:sz="4" w:space="0" w:color="auto"/>
              <w:right w:val="single" w:sz="4" w:space="0" w:color="auto"/>
            </w:tcBorders>
            <w:vAlign w:val="center"/>
          </w:tcPr>
          <w:p w14:paraId="73CED06A" w14:textId="77777777" w:rsidR="001D7D9F" w:rsidRPr="0028149E" w:rsidRDefault="001D7D9F" w:rsidP="00A31D6F">
            <w:pPr>
              <w:spacing w:line="276" w:lineRule="auto"/>
              <w:jc w:val="center"/>
              <w:rPr>
                <w:bCs/>
                <w:sz w:val="22"/>
              </w:rPr>
            </w:pPr>
          </w:p>
        </w:tc>
        <w:tc>
          <w:tcPr>
            <w:tcW w:w="1439" w:type="dxa"/>
            <w:vMerge/>
            <w:tcBorders>
              <w:left w:val="single" w:sz="4" w:space="0" w:color="auto"/>
              <w:right w:val="single" w:sz="4" w:space="0" w:color="auto"/>
            </w:tcBorders>
            <w:vAlign w:val="center"/>
          </w:tcPr>
          <w:p w14:paraId="601E5B42" w14:textId="77777777" w:rsidR="001D7D9F" w:rsidRPr="0028149E" w:rsidRDefault="001D7D9F" w:rsidP="00A31D6F">
            <w:pPr>
              <w:spacing w:line="276" w:lineRule="auto"/>
              <w:jc w:val="center"/>
              <w:rPr>
                <w:bCs/>
                <w:sz w:val="22"/>
              </w:rPr>
            </w:pPr>
          </w:p>
        </w:tc>
        <w:tc>
          <w:tcPr>
            <w:tcW w:w="1459" w:type="dxa"/>
            <w:tcBorders>
              <w:top w:val="single" w:sz="4" w:space="0" w:color="auto"/>
              <w:left w:val="single" w:sz="4" w:space="0" w:color="auto"/>
              <w:bottom w:val="single" w:sz="4" w:space="0" w:color="auto"/>
              <w:right w:val="single" w:sz="4" w:space="0" w:color="auto"/>
            </w:tcBorders>
            <w:vAlign w:val="center"/>
          </w:tcPr>
          <w:p w14:paraId="079FCA6C" w14:textId="77777777" w:rsidR="001D7D9F" w:rsidRPr="0028149E" w:rsidRDefault="001D7D9F" w:rsidP="00A31D6F">
            <w:pPr>
              <w:spacing w:line="276" w:lineRule="auto"/>
              <w:jc w:val="center"/>
              <w:rPr>
                <w:sz w:val="22"/>
              </w:rPr>
            </w:pPr>
            <w:r w:rsidRPr="0028149E">
              <w:rPr>
                <w:sz w:val="22"/>
              </w:rPr>
              <w:t>1914</w:t>
            </w:r>
          </w:p>
        </w:tc>
        <w:tc>
          <w:tcPr>
            <w:tcW w:w="1777" w:type="dxa"/>
            <w:tcBorders>
              <w:top w:val="single" w:sz="4" w:space="0" w:color="auto"/>
              <w:left w:val="single" w:sz="4" w:space="0" w:color="auto"/>
              <w:bottom w:val="single" w:sz="4" w:space="0" w:color="auto"/>
              <w:right w:val="single" w:sz="4" w:space="0" w:color="auto"/>
            </w:tcBorders>
            <w:vAlign w:val="center"/>
          </w:tcPr>
          <w:p w14:paraId="182543BD" w14:textId="77777777" w:rsidR="001D7D9F" w:rsidRPr="0028149E" w:rsidRDefault="001D7D9F" w:rsidP="00A31D6F">
            <w:pPr>
              <w:spacing w:line="276" w:lineRule="auto"/>
              <w:jc w:val="center"/>
              <w:rPr>
                <w:sz w:val="22"/>
              </w:rPr>
            </w:pPr>
            <w:r w:rsidRPr="0028149E">
              <w:rPr>
                <w:sz w:val="22"/>
              </w:rPr>
              <w:t>-</w:t>
            </w:r>
          </w:p>
        </w:tc>
        <w:tc>
          <w:tcPr>
            <w:tcW w:w="1653" w:type="dxa"/>
            <w:tcBorders>
              <w:top w:val="single" w:sz="4" w:space="0" w:color="auto"/>
              <w:left w:val="single" w:sz="4" w:space="0" w:color="auto"/>
              <w:bottom w:val="single" w:sz="4" w:space="0" w:color="auto"/>
              <w:right w:val="single" w:sz="4" w:space="0" w:color="auto"/>
            </w:tcBorders>
            <w:vAlign w:val="center"/>
          </w:tcPr>
          <w:p w14:paraId="68A46D78" w14:textId="77777777" w:rsidR="001D7D9F" w:rsidRPr="0028149E" w:rsidRDefault="001D7D9F" w:rsidP="00A31D6F">
            <w:pPr>
              <w:spacing w:line="276" w:lineRule="auto"/>
              <w:jc w:val="center"/>
              <w:rPr>
                <w:sz w:val="22"/>
              </w:rPr>
            </w:pPr>
            <w:r w:rsidRPr="0028149E">
              <w:rPr>
                <w:sz w:val="22"/>
              </w:rPr>
              <w:t>-</w:t>
            </w:r>
          </w:p>
        </w:tc>
      </w:tr>
      <w:tr w:rsidR="001D7D9F" w:rsidRPr="0028149E" w14:paraId="3E9C875F" w14:textId="77777777" w:rsidTr="00A31D6F">
        <w:trPr>
          <w:trHeight w:val="454"/>
          <w:jc w:val="center"/>
        </w:trPr>
        <w:tc>
          <w:tcPr>
            <w:tcW w:w="1873" w:type="dxa"/>
            <w:tcBorders>
              <w:top w:val="single" w:sz="4" w:space="0" w:color="auto"/>
              <w:left w:val="single" w:sz="4" w:space="0" w:color="auto"/>
              <w:bottom w:val="single" w:sz="4" w:space="0" w:color="auto"/>
              <w:right w:val="single" w:sz="4" w:space="0" w:color="auto"/>
            </w:tcBorders>
            <w:vAlign w:val="center"/>
            <w:hideMark/>
          </w:tcPr>
          <w:p w14:paraId="6BB7B084" w14:textId="77777777" w:rsidR="001D7D9F" w:rsidRPr="0028149E" w:rsidRDefault="001D7D9F" w:rsidP="00A31D6F">
            <w:pPr>
              <w:spacing w:line="276" w:lineRule="auto"/>
              <w:jc w:val="center"/>
              <w:rPr>
                <w:bCs/>
                <w:sz w:val="22"/>
              </w:rPr>
            </w:pPr>
            <w:r w:rsidRPr="0028149E">
              <w:rPr>
                <w:bCs/>
                <w:sz w:val="22"/>
              </w:rPr>
              <w:lastRenderedPageBreak/>
              <w:t>Ovine</w:t>
            </w:r>
          </w:p>
        </w:tc>
        <w:tc>
          <w:tcPr>
            <w:tcW w:w="872" w:type="dxa"/>
            <w:vMerge/>
            <w:tcBorders>
              <w:left w:val="single" w:sz="4" w:space="0" w:color="auto"/>
              <w:right w:val="single" w:sz="4" w:space="0" w:color="auto"/>
            </w:tcBorders>
            <w:vAlign w:val="center"/>
          </w:tcPr>
          <w:p w14:paraId="00FBB17E" w14:textId="77777777" w:rsidR="001D7D9F" w:rsidRPr="0028149E" w:rsidRDefault="001D7D9F" w:rsidP="00A31D6F">
            <w:pPr>
              <w:spacing w:line="276" w:lineRule="auto"/>
              <w:jc w:val="center"/>
              <w:rPr>
                <w:bCs/>
                <w:sz w:val="22"/>
              </w:rPr>
            </w:pPr>
          </w:p>
        </w:tc>
        <w:tc>
          <w:tcPr>
            <w:tcW w:w="1439" w:type="dxa"/>
            <w:vMerge/>
            <w:tcBorders>
              <w:left w:val="single" w:sz="4" w:space="0" w:color="auto"/>
              <w:right w:val="single" w:sz="4" w:space="0" w:color="auto"/>
            </w:tcBorders>
            <w:vAlign w:val="center"/>
          </w:tcPr>
          <w:p w14:paraId="52D4D3DD" w14:textId="77777777" w:rsidR="001D7D9F" w:rsidRPr="0028149E" w:rsidRDefault="001D7D9F" w:rsidP="00A31D6F">
            <w:pPr>
              <w:spacing w:line="276" w:lineRule="auto"/>
              <w:jc w:val="center"/>
              <w:rPr>
                <w:bCs/>
                <w:sz w:val="22"/>
              </w:rPr>
            </w:pPr>
          </w:p>
        </w:tc>
        <w:tc>
          <w:tcPr>
            <w:tcW w:w="1459" w:type="dxa"/>
            <w:tcBorders>
              <w:top w:val="single" w:sz="4" w:space="0" w:color="auto"/>
              <w:left w:val="single" w:sz="4" w:space="0" w:color="auto"/>
              <w:bottom w:val="single" w:sz="4" w:space="0" w:color="auto"/>
              <w:right w:val="single" w:sz="4" w:space="0" w:color="auto"/>
            </w:tcBorders>
            <w:vAlign w:val="center"/>
          </w:tcPr>
          <w:p w14:paraId="49D09BC1" w14:textId="77777777" w:rsidR="001D7D9F" w:rsidRPr="0028149E" w:rsidRDefault="001D7D9F" w:rsidP="00A31D6F">
            <w:pPr>
              <w:spacing w:line="276" w:lineRule="auto"/>
              <w:jc w:val="center"/>
              <w:rPr>
                <w:sz w:val="22"/>
              </w:rPr>
            </w:pPr>
            <w:r w:rsidRPr="0028149E">
              <w:rPr>
                <w:sz w:val="22"/>
              </w:rPr>
              <w:t>1497</w:t>
            </w:r>
          </w:p>
        </w:tc>
        <w:tc>
          <w:tcPr>
            <w:tcW w:w="1777" w:type="dxa"/>
            <w:tcBorders>
              <w:top w:val="single" w:sz="4" w:space="0" w:color="auto"/>
              <w:left w:val="single" w:sz="4" w:space="0" w:color="auto"/>
              <w:bottom w:val="single" w:sz="4" w:space="0" w:color="auto"/>
              <w:right w:val="single" w:sz="4" w:space="0" w:color="auto"/>
            </w:tcBorders>
            <w:vAlign w:val="center"/>
          </w:tcPr>
          <w:p w14:paraId="62F41194" w14:textId="77777777" w:rsidR="001D7D9F" w:rsidRPr="0028149E" w:rsidRDefault="001D7D9F" w:rsidP="00A31D6F">
            <w:pPr>
              <w:spacing w:line="276" w:lineRule="auto"/>
              <w:jc w:val="center"/>
              <w:rPr>
                <w:sz w:val="22"/>
              </w:rPr>
            </w:pPr>
            <w:r w:rsidRPr="0028149E">
              <w:rPr>
                <w:sz w:val="22"/>
              </w:rPr>
              <w:t>-</w:t>
            </w:r>
          </w:p>
        </w:tc>
        <w:tc>
          <w:tcPr>
            <w:tcW w:w="1653" w:type="dxa"/>
            <w:tcBorders>
              <w:top w:val="single" w:sz="4" w:space="0" w:color="auto"/>
              <w:left w:val="single" w:sz="4" w:space="0" w:color="auto"/>
              <w:bottom w:val="single" w:sz="4" w:space="0" w:color="auto"/>
              <w:right w:val="single" w:sz="4" w:space="0" w:color="auto"/>
            </w:tcBorders>
            <w:vAlign w:val="center"/>
          </w:tcPr>
          <w:p w14:paraId="48534C22" w14:textId="77777777" w:rsidR="001D7D9F" w:rsidRPr="0028149E" w:rsidRDefault="001D7D9F" w:rsidP="00A31D6F">
            <w:pPr>
              <w:spacing w:line="276" w:lineRule="auto"/>
              <w:jc w:val="center"/>
              <w:rPr>
                <w:sz w:val="22"/>
              </w:rPr>
            </w:pPr>
            <w:r w:rsidRPr="0028149E">
              <w:rPr>
                <w:sz w:val="22"/>
              </w:rPr>
              <w:t>-</w:t>
            </w:r>
          </w:p>
        </w:tc>
      </w:tr>
      <w:tr w:rsidR="001D7D9F" w:rsidRPr="0028149E" w14:paraId="12E2CEA1" w14:textId="77777777" w:rsidTr="00A31D6F">
        <w:trPr>
          <w:trHeight w:val="454"/>
          <w:jc w:val="center"/>
        </w:trPr>
        <w:tc>
          <w:tcPr>
            <w:tcW w:w="1873" w:type="dxa"/>
            <w:tcBorders>
              <w:top w:val="single" w:sz="4" w:space="0" w:color="auto"/>
              <w:left w:val="single" w:sz="4" w:space="0" w:color="auto"/>
              <w:bottom w:val="single" w:sz="4" w:space="0" w:color="auto"/>
              <w:right w:val="single" w:sz="4" w:space="0" w:color="auto"/>
            </w:tcBorders>
            <w:vAlign w:val="center"/>
            <w:hideMark/>
          </w:tcPr>
          <w:p w14:paraId="16022B3F" w14:textId="77777777" w:rsidR="001D7D9F" w:rsidRPr="0028149E" w:rsidRDefault="001D7D9F" w:rsidP="00A31D6F">
            <w:pPr>
              <w:spacing w:line="276" w:lineRule="auto"/>
              <w:jc w:val="center"/>
              <w:rPr>
                <w:bCs/>
                <w:sz w:val="22"/>
              </w:rPr>
            </w:pPr>
            <w:r w:rsidRPr="0028149E">
              <w:rPr>
                <w:bCs/>
                <w:sz w:val="22"/>
              </w:rPr>
              <w:t>Păsări</w:t>
            </w:r>
          </w:p>
        </w:tc>
        <w:tc>
          <w:tcPr>
            <w:tcW w:w="872" w:type="dxa"/>
            <w:vMerge/>
            <w:tcBorders>
              <w:left w:val="single" w:sz="4" w:space="0" w:color="auto"/>
              <w:bottom w:val="single" w:sz="4" w:space="0" w:color="auto"/>
              <w:right w:val="single" w:sz="4" w:space="0" w:color="auto"/>
            </w:tcBorders>
            <w:vAlign w:val="center"/>
          </w:tcPr>
          <w:p w14:paraId="6C41BA4B" w14:textId="77777777" w:rsidR="001D7D9F" w:rsidRPr="0028149E" w:rsidRDefault="001D7D9F" w:rsidP="00A31D6F">
            <w:pPr>
              <w:spacing w:line="276" w:lineRule="auto"/>
              <w:jc w:val="center"/>
              <w:rPr>
                <w:bCs/>
                <w:sz w:val="22"/>
              </w:rPr>
            </w:pPr>
          </w:p>
        </w:tc>
        <w:tc>
          <w:tcPr>
            <w:tcW w:w="1439" w:type="dxa"/>
            <w:vMerge/>
            <w:tcBorders>
              <w:left w:val="single" w:sz="4" w:space="0" w:color="auto"/>
              <w:bottom w:val="single" w:sz="4" w:space="0" w:color="auto"/>
              <w:right w:val="single" w:sz="4" w:space="0" w:color="auto"/>
            </w:tcBorders>
            <w:vAlign w:val="center"/>
          </w:tcPr>
          <w:p w14:paraId="3094C81B" w14:textId="77777777" w:rsidR="001D7D9F" w:rsidRPr="0028149E" w:rsidRDefault="001D7D9F" w:rsidP="00A31D6F">
            <w:pPr>
              <w:spacing w:line="276" w:lineRule="auto"/>
              <w:jc w:val="center"/>
              <w:rPr>
                <w:bCs/>
                <w:sz w:val="22"/>
              </w:rPr>
            </w:pPr>
          </w:p>
        </w:tc>
        <w:tc>
          <w:tcPr>
            <w:tcW w:w="1459" w:type="dxa"/>
            <w:tcBorders>
              <w:top w:val="single" w:sz="4" w:space="0" w:color="auto"/>
              <w:left w:val="single" w:sz="4" w:space="0" w:color="auto"/>
              <w:bottom w:val="single" w:sz="4" w:space="0" w:color="auto"/>
              <w:right w:val="single" w:sz="4" w:space="0" w:color="auto"/>
            </w:tcBorders>
            <w:vAlign w:val="center"/>
          </w:tcPr>
          <w:p w14:paraId="56CD8D32" w14:textId="77777777" w:rsidR="001D7D9F" w:rsidRPr="0028149E" w:rsidRDefault="001D7D9F" w:rsidP="00A31D6F">
            <w:pPr>
              <w:spacing w:line="276" w:lineRule="auto"/>
              <w:jc w:val="center"/>
              <w:rPr>
                <w:sz w:val="22"/>
              </w:rPr>
            </w:pPr>
            <w:r w:rsidRPr="0028149E">
              <w:rPr>
                <w:sz w:val="22"/>
              </w:rPr>
              <w:t>14945</w:t>
            </w:r>
          </w:p>
        </w:tc>
        <w:tc>
          <w:tcPr>
            <w:tcW w:w="1777" w:type="dxa"/>
            <w:tcBorders>
              <w:top w:val="single" w:sz="4" w:space="0" w:color="auto"/>
              <w:left w:val="single" w:sz="4" w:space="0" w:color="auto"/>
              <w:bottom w:val="single" w:sz="4" w:space="0" w:color="auto"/>
              <w:right w:val="single" w:sz="4" w:space="0" w:color="auto"/>
            </w:tcBorders>
            <w:vAlign w:val="center"/>
          </w:tcPr>
          <w:p w14:paraId="26AEABC1" w14:textId="77777777" w:rsidR="001D7D9F" w:rsidRPr="0028149E" w:rsidRDefault="001D7D9F" w:rsidP="00A31D6F">
            <w:pPr>
              <w:spacing w:line="276" w:lineRule="auto"/>
              <w:jc w:val="center"/>
              <w:rPr>
                <w:sz w:val="22"/>
              </w:rPr>
            </w:pPr>
            <w:r w:rsidRPr="0028149E">
              <w:rPr>
                <w:sz w:val="22"/>
              </w:rPr>
              <w:t>-</w:t>
            </w:r>
          </w:p>
        </w:tc>
        <w:tc>
          <w:tcPr>
            <w:tcW w:w="1653" w:type="dxa"/>
            <w:tcBorders>
              <w:top w:val="single" w:sz="4" w:space="0" w:color="auto"/>
              <w:left w:val="single" w:sz="4" w:space="0" w:color="auto"/>
              <w:bottom w:val="single" w:sz="4" w:space="0" w:color="auto"/>
              <w:right w:val="single" w:sz="4" w:space="0" w:color="auto"/>
            </w:tcBorders>
            <w:vAlign w:val="center"/>
          </w:tcPr>
          <w:p w14:paraId="15FFD6DE" w14:textId="77777777" w:rsidR="001D7D9F" w:rsidRPr="0028149E" w:rsidRDefault="001D7D9F" w:rsidP="00A31D6F">
            <w:pPr>
              <w:spacing w:line="276" w:lineRule="auto"/>
              <w:jc w:val="center"/>
              <w:rPr>
                <w:sz w:val="22"/>
              </w:rPr>
            </w:pPr>
            <w:r w:rsidRPr="0028149E">
              <w:rPr>
                <w:sz w:val="22"/>
              </w:rPr>
              <w:t>-</w:t>
            </w:r>
          </w:p>
        </w:tc>
      </w:tr>
    </w:tbl>
    <w:p w14:paraId="221DB102" w14:textId="77777777" w:rsidR="001D7D9F" w:rsidRPr="0028149E" w:rsidRDefault="001D7D9F" w:rsidP="001D7D9F">
      <w:pPr>
        <w:shd w:val="clear" w:color="auto" w:fill="FFFFFF"/>
        <w:spacing w:line="276" w:lineRule="auto"/>
        <w:rPr>
          <w:rFonts w:eastAsia="Times New Roman"/>
          <w:b/>
          <w:szCs w:val="24"/>
          <w:lang w:eastAsia="ro-RO"/>
        </w:rPr>
      </w:pPr>
    </w:p>
    <w:p w14:paraId="681C6E3E" w14:textId="77777777" w:rsidR="001D7D9F" w:rsidRPr="0028149E" w:rsidRDefault="001D7D9F" w:rsidP="001D7D9F">
      <w:pPr>
        <w:shd w:val="clear" w:color="auto" w:fill="FFFFFF"/>
        <w:spacing w:line="276" w:lineRule="auto"/>
        <w:rPr>
          <w:rFonts w:eastAsia="Times New Roman"/>
          <w:b/>
          <w:szCs w:val="24"/>
          <w:lang w:eastAsia="ro-RO"/>
        </w:rPr>
      </w:pPr>
      <w:r w:rsidRPr="0028149E">
        <w:rPr>
          <w:rFonts w:eastAsia="Times New Roman"/>
          <w:b/>
          <w:szCs w:val="24"/>
          <w:lang w:eastAsia="ro-RO"/>
        </w:rPr>
        <w:t>Date privind activitățile economice</w:t>
      </w:r>
    </w:p>
    <w:p w14:paraId="25BE3C88" w14:textId="77777777" w:rsidR="001D7D9F" w:rsidRPr="0028149E" w:rsidRDefault="001D7D9F" w:rsidP="001D7D9F">
      <w:pPr>
        <w:shd w:val="clear" w:color="auto" w:fill="FFFFFF"/>
        <w:tabs>
          <w:tab w:val="left" w:pos="540"/>
        </w:tabs>
        <w:spacing w:line="276" w:lineRule="auto"/>
        <w:rPr>
          <w:rFonts w:eastAsia="Times New Roman"/>
          <w:szCs w:val="24"/>
          <w:lang w:eastAsia="ro-RO"/>
        </w:rPr>
      </w:pPr>
      <w:r w:rsidRPr="0028149E">
        <w:rPr>
          <w:rFonts w:eastAsia="Times New Roman"/>
          <w:szCs w:val="24"/>
          <w:lang w:eastAsia="ro-RO"/>
        </w:rPr>
        <w:tab/>
        <w:t xml:space="preserve">Distribuția tuturor formelor de organizare pentru desfășurare a activităților economice (SRL, SA, asociații familiale, asociații producători) active la nivel local funcție pe domenii de activitate, pentru unitatea </w:t>
      </w:r>
      <w:r>
        <w:rPr>
          <w:rFonts w:eastAsia="Times New Roman"/>
          <w:szCs w:val="24"/>
          <w:lang w:eastAsia="ro-RO"/>
        </w:rPr>
        <w:t>administrator</w:t>
      </w:r>
      <w:r w:rsidRPr="0028149E">
        <w:rPr>
          <w:rFonts w:eastAsia="Times New Roman"/>
          <w:szCs w:val="24"/>
          <w:lang w:eastAsia="ro-RO"/>
        </w:rPr>
        <w:t>istrativ teritorială care se suprapune ariilor naturale protejate, este prezentată în tabelul de mai jos.</w:t>
      </w:r>
    </w:p>
    <w:p w14:paraId="0E24F87D" w14:textId="77777777" w:rsidR="001D7D9F" w:rsidRPr="0028149E" w:rsidRDefault="001D7D9F" w:rsidP="001D7D9F">
      <w:pPr>
        <w:shd w:val="clear" w:color="auto" w:fill="FFFFFF"/>
        <w:tabs>
          <w:tab w:val="left" w:pos="540"/>
        </w:tabs>
        <w:spacing w:line="276" w:lineRule="auto"/>
        <w:rPr>
          <w:rFonts w:eastAsia="Times New Roman"/>
          <w:szCs w:val="24"/>
          <w:lang w:eastAsia="ro-RO"/>
        </w:rPr>
      </w:pPr>
    </w:p>
    <w:p w14:paraId="3B5D8709"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33. </w:t>
      </w:r>
      <w:r w:rsidRPr="0028149E">
        <w:rPr>
          <w:rFonts w:eastAsia="Times New Roman"/>
          <w:b w:val="0"/>
          <w:bCs/>
          <w:szCs w:val="24"/>
          <w:lang w:eastAsia="ro-RO"/>
        </w:rPr>
        <w:t>Date privind activitățile economice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4"/>
        <w:gridCol w:w="1323"/>
        <w:gridCol w:w="1142"/>
        <w:gridCol w:w="1692"/>
        <w:gridCol w:w="1334"/>
      </w:tblGrid>
      <w:tr w:rsidR="001D7D9F" w:rsidRPr="0028149E" w14:paraId="4032F881" w14:textId="77777777" w:rsidTr="00A31D6F">
        <w:trPr>
          <w:tblHeader/>
          <w:jc w:val="center"/>
        </w:trPr>
        <w:tc>
          <w:tcPr>
            <w:tcW w:w="77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243E2" w14:textId="77777777" w:rsidR="001D7D9F" w:rsidRPr="0028149E" w:rsidRDefault="001D7D9F" w:rsidP="00A31D6F">
            <w:pPr>
              <w:spacing w:line="276" w:lineRule="auto"/>
              <w:jc w:val="center"/>
              <w:rPr>
                <w:b/>
                <w:bCs/>
                <w:szCs w:val="24"/>
              </w:rPr>
            </w:pPr>
            <w:r w:rsidRPr="0028149E">
              <w:rPr>
                <w:b/>
                <w:bCs/>
                <w:szCs w:val="24"/>
              </w:rPr>
              <w:t>Domeniu activitate (CAEN)</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2DFE2" w14:textId="77777777" w:rsidR="001D7D9F" w:rsidRPr="0028149E" w:rsidRDefault="001D7D9F" w:rsidP="00A31D6F">
            <w:pPr>
              <w:spacing w:line="276" w:lineRule="auto"/>
              <w:jc w:val="center"/>
              <w:rPr>
                <w:b/>
                <w:bCs/>
                <w:szCs w:val="24"/>
              </w:rPr>
            </w:pPr>
            <w:r w:rsidRPr="0028149E">
              <w:rPr>
                <w:b/>
                <w:szCs w:val="24"/>
              </w:rPr>
              <w:t>Formă de organizare</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3D670" w14:textId="77777777" w:rsidR="001D7D9F" w:rsidRPr="0028149E" w:rsidRDefault="001D7D9F" w:rsidP="00A31D6F">
            <w:pPr>
              <w:spacing w:line="276" w:lineRule="auto"/>
              <w:jc w:val="center"/>
              <w:rPr>
                <w:b/>
                <w:bCs/>
                <w:szCs w:val="24"/>
              </w:rPr>
            </w:pPr>
            <w:r w:rsidRPr="0028149E">
              <w:rPr>
                <w:b/>
                <w:bCs/>
                <w:szCs w:val="24"/>
              </w:rPr>
              <w:t>Județ</w:t>
            </w:r>
          </w:p>
        </w:tc>
        <w:tc>
          <w:tcPr>
            <w:tcW w:w="2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671E9" w14:textId="77777777" w:rsidR="001D7D9F" w:rsidRPr="0028149E" w:rsidRDefault="001D7D9F" w:rsidP="00A31D6F">
            <w:pPr>
              <w:spacing w:line="276" w:lineRule="auto"/>
              <w:jc w:val="center"/>
              <w:rPr>
                <w:b/>
                <w:bCs/>
                <w:szCs w:val="24"/>
              </w:rPr>
            </w:pPr>
            <w:r w:rsidRPr="0028149E">
              <w:rPr>
                <w:b/>
                <w:bCs/>
                <w:szCs w:val="24"/>
              </w:rPr>
              <w:t>UAT</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CCEB6" w14:textId="77777777" w:rsidR="001D7D9F" w:rsidRPr="0028149E" w:rsidRDefault="001D7D9F" w:rsidP="00A31D6F">
            <w:pPr>
              <w:spacing w:line="276" w:lineRule="auto"/>
              <w:jc w:val="center"/>
              <w:rPr>
                <w:b/>
                <w:bCs/>
                <w:szCs w:val="24"/>
              </w:rPr>
            </w:pPr>
            <w:r w:rsidRPr="0028149E">
              <w:rPr>
                <w:b/>
                <w:bCs/>
                <w:szCs w:val="24"/>
              </w:rPr>
              <w:t>Nr. societăți comerciale</w:t>
            </w:r>
          </w:p>
        </w:tc>
      </w:tr>
      <w:tr w:rsidR="001D7D9F" w:rsidRPr="0028149E" w14:paraId="1D96CDA0"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E744546" w14:textId="77777777" w:rsidR="001D7D9F" w:rsidRPr="0028149E" w:rsidRDefault="001D7D9F" w:rsidP="00A31D6F">
            <w:pPr>
              <w:spacing w:line="276" w:lineRule="auto"/>
              <w:rPr>
                <w:szCs w:val="24"/>
              </w:rPr>
            </w:pPr>
            <w:r>
              <w:rPr>
                <w:szCs w:val="24"/>
              </w:rPr>
              <w:t>0113 - Cultivarea legumelor ș</w:t>
            </w:r>
            <w:r w:rsidRPr="0028149E">
              <w:rPr>
                <w:szCs w:val="24"/>
              </w:rPr>
              <w:t>i a pepenilor, a r</w:t>
            </w:r>
            <w:r>
              <w:rPr>
                <w:szCs w:val="24"/>
              </w:rPr>
              <w:t>ă</w:t>
            </w:r>
            <w:r w:rsidRPr="0028149E">
              <w:rPr>
                <w:szCs w:val="24"/>
              </w:rPr>
              <w:t>d</w:t>
            </w:r>
            <w:r>
              <w:rPr>
                <w:szCs w:val="24"/>
              </w:rPr>
              <w:t>ă</w:t>
            </w:r>
            <w:r w:rsidRPr="0028149E">
              <w:rPr>
                <w:szCs w:val="24"/>
              </w:rPr>
              <w:t xml:space="preserve">cinoaselor </w:t>
            </w:r>
            <w:r>
              <w:rPr>
                <w:szCs w:val="24"/>
              </w:rPr>
              <w:t>ș</w:t>
            </w:r>
            <w:r w:rsidRPr="0028149E">
              <w:rPr>
                <w:szCs w:val="24"/>
              </w:rPr>
              <w:t>i tuberculilor</w:t>
            </w:r>
          </w:p>
        </w:tc>
        <w:tc>
          <w:tcPr>
            <w:tcW w:w="1183" w:type="dxa"/>
            <w:tcBorders>
              <w:top w:val="single" w:sz="4" w:space="0" w:color="auto"/>
              <w:left w:val="single" w:sz="4" w:space="0" w:color="auto"/>
              <w:bottom w:val="single" w:sz="4" w:space="0" w:color="auto"/>
              <w:right w:val="single" w:sz="4" w:space="0" w:color="auto"/>
            </w:tcBorders>
            <w:vAlign w:val="center"/>
          </w:tcPr>
          <w:p w14:paraId="4D929B85" w14:textId="77777777" w:rsidR="001D7D9F" w:rsidRPr="0028149E" w:rsidRDefault="001D7D9F" w:rsidP="00A31D6F">
            <w:pPr>
              <w:spacing w:line="276" w:lineRule="auto"/>
              <w:rPr>
                <w:szCs w:val="24"/>
              </w:rPr>
            </w:pPr>
            <w:r w:rsidRPr="0028149E">
              <w:rPr>
                <w:szCs w:val="24"/>
              </w:rPr>
              <w:t>6=PFA</w:t>
            </w:r>
          </w:p>
          <w:p w14:paraId="0C65185C" w14:textId="77777777" w:rsidR="001D7D9F" w:rsidRPr="0028149E" w:rsidRDefault="001D7D9F" w:rsidP="00A31D6F">
            <w:pPr>
              <w:spacing w:line="276" w:lineRule="auto"/>
              <w:rPr>
                <w:szCs w:val="24"/>
              </w:rPr>
            </w:pPr>
            <w:r w:rsidRPr="0028149E">
              <w:rPr>
                <w:szCs w:val="24"/>
              </w:rPr>
              <w:t>1=IF</w:t>
            </w:r>
          </w:p>
        </w:tc>
        <w:tc>
          <w:tcPr>
            <w:tcW w:w="2062" w:type="dxa"/>
            <w:vMerge w:val="restart"/>
            <w:tcBorders>
              <w:top w:val="single" w:sz="4" w:space="0" w:color="auto"/>
              <w:left w:val="single" w:sz="4" w:space="0" w:color="auto"/>
              <w:right w:val="single" w:sz="4" w:space="0" w:color="auto"/>
            </w:tcBorders>
            <w:vAlign w:val="center"/>
          </w:tcPr>
          <w:p w14:paraId="1D642923" w14:textId="77777777" w:rsidR="001D7D9F" w:rsidRPr="0028149E" w:rsidRDefault="001D7D9F" w:rsidP="00A31D6F">
            <w:pPr>
              <w:spacing w:line="276" w:lineRule="auto"/>
              <w:jc w:val="center"/>
              <w:rPr>
                <w:szCs w:val="24"/>
              </w:rPr>
            </w:pPr>
          </w:p>
          <w:p w14:paraId="268AE188" w14:textId="77777777" w:rsidR="001D7D9F" w:rsidRPr="0028149E" w:rsidRDefault="001D7D9F" w:rsidP="00A31D6F">
            <w:pPr>
              <w:spacing w:line="276" w:lineRule="auto"/>
              <w:jc w:val="center"/>
              <w:rPr>
                <w:szCs w:val="24"/>
              </w:rPr>
            </w:pPr>
            <w:r w:rsidRPr="0028149E">
              <w:rPr>
                <w:szCs w:val="24"/>
              </w:rPr>
              <w:t>BN</w:t>
            </w:r>
          </w:p>
        </w:tc>
        <w:tc>
          <w:tcPr>
            <w:tcW w:w="2063" w:type="dxa"/>
            <w:vMerge w:val="restart"/>
            <w:tcBorders>
              <w:top w:val="single" w:sz="4" w:space="0" w:color="auto"/>
              <w:left w:val="single" w:sz="4" w:space="0" w:color="auto"/>
              <w:right w:val="single" w:sz="4" w:space="0" w:color="auto"/>
            </w:tcBorders>
            <w:vAlign w:val="center"/>
          </w:tcPr>
          <w:p w14:paraId="38FAF2A0" w14:textId="77777777" w:rsidR="001D7D9F" w:rsidRPr="0028149E" w:rsidRDefault="001D7D9F" w:rsidP="00A31D6F">
            <w:pPr>
              <w:spacing w:line="276" w:lineRule="auto"/>
              <w:jc w:val="center"/>
              <w:rPr>
                <w:szCs w:val="24"/>
              </w:rPr>
            </w:pPr>
          </w:p>
          <w:p w14:paraId="0E3AC443" w14:textId="77777777" w:rsidR="001D7D9F" w:rsidRPr="0028149E" w:rsidRDefault="001D7D9F" w:rsidP="00A31D6F">
            <w:pPr>
              <w:spacing w:line="276" w:lineRule="auto"/>
              <w:jc w:val="center"/>
              <w:rPr>
                <w:szCs w:val="24"/>
              </w:rPr>
            </w:pPr>
            <w:r w:rsidRPr="0028149E">
              <w:rPr>
                <w:szCs w:val="24"/>
              </w:rPr>
              <w:t>ȘINTEREAG</w:t>
            </w:r>
          </w:p>
        </w:tc>
        <w:tc>
          <w:tcPr>
            <w:tcW w:w="1367" w:type="dxa"/>
            <w:tcBorders>
              <w:top w:val="single" w:sz="4" w:space="0" w:color="auto"/>
              <w:left w:val="single" w:sz="4" w:space="0" w:color="auto"/>
              <w:bottom w:val="single" w:sz="4" w:space="0" w:color="auto"/>
              <w:right w:val="single" w:sz="4" w:space="0" w:color="auto"/>
            </w:tcBorders>
            <w:vAlign w:val="center"/>
          </w:tcPr>
          <w:p w14:paraId="7F87F389" w14:textId="77777777" w:rsidR="001D7D9F" w:rsidRPr="0028149E" w:rsidRDefault="001D7D9F" w:rsidP="00A31D6F">
            <w:pPr>
              <w:spacing w:line="276" w:lineRule="auto"/>
              <w:jc w:val="center"/>
              <w:rPr>
                <w:szCs w:val="24"/>
              </w:rPr>
            </w:pPr>
            <w:r w:rsidRPr="0028149E">
              <w:rPr>
                <w:szCs w:val="24"/>
              </w:rPr>
              <w:t>7</w:t>
            </w:r>
          </w:p>
        </w:tc>
      </w:tr>
      <w:tr w:rsidR="001D7D9F" w:rsidRPr="0028149E" w14:paraId="1A4BB89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3D5B3A88" w14:textId="77777777" w:rsidR="001D7D9F" w:rsidRPr="0028149E" w:rsidRDefault="001D7D9F" w:rsidP="00A31D6F">
            <w:pPr>
              <w:spacing w:line="276" w:lineRule="auto"/>
              <w:rPr>
                <w:szCs w:val="24"/>
              </w:rPr>
            </w:pPr>
            <w:r w:rsidRPr="0028149E">
              <w:rPr>
                <w:szCs w:val="24"/>
              </w:rPr>
              <w:t>01</w:t>
            </w:r>
            <w:r>
              <w:rPr>
                <w:szCs w:val="24"/>
              </w:rPr>
              <w:t>24 - Cultivarea fructelor semințoase ș</w:t>
            </w:r>
            <w:r w:rsidRPr="0028149E">
              <w:rPr>
                <w:szCs w:val="24"/>
              </w:rPr>
              <w:t>i s</w:t>
            </w:r>
            <w:r>
              <w:rPr>
                <w:szCs w:val="24"/>
              </w:rPr>
              <w:t>â</w:t>
            </w:r>
            <w:r w:rsidRPr="0028149E">
              <w:rPr>
                <w:szCs w:val="24"/>
              </w:rPr>
              <w:t>mburoase</w:t>
            </w:r>
          </w:p>
        </w:tc>
        <w:tc>
          <w:tcPr>
            <w:tcW w:w="1183" w:type="dxa"/>
            <w:tcBorders>
              <w:top w:val="single" w:sz="4" w:space="0" w:color="auto"/>
              <w:left w:val="single" w:sz="4" w:space="0" w:color="auto"/>
              <w:bottom w:val="single" w:sz="4" w:space="0" w:color="auto"/>
              <w:right w:val="single" w:sz="4" w:space="0" w:color="auto"/>
            </w:tcBorders>
            <w:vAlign w:val="center"/>
          </w:tcPr>
          <w:p w14:paraId="6FE15137"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31F594B5"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556A29F"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57A97072" w14:textId="77777777" w:rsidR="001D7D9F" w:rsidRPr="0028149E" w:rsidRDefault="001D7D9F" w:rsidP="00A31D6F">
            <w:pPr>
              <w:spacing w:line="276" w:lineRule="auto"/>
              <w:jc w:val="center"/>
              <w:rPr>
                <w:szCs w:val="24"/>
              </w:rPr>
            </w:pPr>
            <w:r w:rsidRPr="0028149E">
              <w:rPr>
                <w:szCs w:val="24"/>
              </w:rPr>
              <w:t>1</w:t>
            </w:r>
          </w:p>
        </w:tc>
      </w:tr>
      <w:tr w:rsidR="001D7D9F" w:rsidRPr="0028149E" w14:paraId="16252DEC"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65F4E692" w14:textId="77777777" w:rsidR="001D7D9F" w:rsidRPr="0028149E" w:rsidRDefault="001D7D9F" w:rsidP="00A31D6F">
            <w:pPr>
              <w:spacing w:line="276" w:lineRule="auto"/>
              <w:rPr>
                <w:szCs w:val="24"/>
              </w:rPr>
            </w:pPr>
            <w:r w:rsidRPr="0028149E">
              <w:rPr>
                <w:szCs w:val="24"/>
              </w:rPr>
              <w:t>0141 - Cre</w:t>
            </w:r>
            <w:r>
              <w:rPr>
                <w:szCs w:val="24"/>
              </w:rPr>
              <w:t>ș</w:t>
            </w:r>
            <w:r w:rsidRPr="0028149E">
              <w:rPr>
                <w:szCs w:val="24"/>
              </w:rPr>
              <w:t>terea bovinelor de lapte</w:t>
            </w:r>
          </w:p>
        </w:tc>
        <w:tc>
          <w:tcPr>
            <w:tcW w:w="1183" w:type="dxa"/>
            <w:tcBorders>
              <w:top w:val="single" w:sz="4" w:space="0" w:color="auto"/>
              <w:left w:val="single" w:sz="4" w:space="0" w:color="auto"/>
              <w:bottom w:val="single" w:sz="4" w:space="0" w:color="auto"/>
              <w:right w:val="single" w:sz="4" w:space="0" w:color="auto"/>
            </w:tcBorders>
            <w:vAlign w:val="center"/>
          </w:tcPr>
          <w:p w14:paraId="7F3E62F3" w14:textId="77777777" w:rsidR="001D7D9F" w:rsidRPr="0028149E" w:rsidRDefault="001D7D9F" w:rsidP="00A31D6F">
            <w:pPr>
              <w:spacing w:line="276" w:lineRule="auto"/>
              <w:rPr>
                <w:szCs w:val="24"/>
              </w:rPr>
            </w:pPr>
            <w:r w:rsidRPr="0028149E">
              <w:rPr>
                <w:szCs w:val="24"/>
              </w:rPr>
              <w:t>1=SRL</w:t>
            </w:r>
          </w:p>
          <w:p w14:paraId="17670468" w14:textId="77777777" w:rsidR="001D7D9F" w:rsidRPr="0028149E" w:rsidRDefault="001D7D9F" w:rsidP="00A31D6F">
            <w:pPr>
              <w:spacing w:line="276" w:lineRule="auto"/>
              <w:rPr>
                <w:szCs w:val="24"/>
              </w:rPr>
            </w:pPr>
            <w:r w:rsidRPr="0028149E">
              <w:rPr>
                <w:szCs w:val="24"/>
              </w:rPr>
              <w:t>3=IF</w:t>
            </w:r>
          </w:p>
          <w:p w14:paraId="6620D4A2" w14:textId="77777777" w:rsidR="001D7D9F" w:rsidRPr="0028149E" w:rsidRDefault="001D7D9F" w:rsidP="00A31D6F">
            <w:pPr>
              <w:spacing w:line="276" w:lineRule="auto"/>
              <w:rPr>
                <w:szCs w:val="24"/>
              </w:rPr>
            </w:pPr>
            <w:r w:rsidRPr="0028149E">
              <w:rPr>
                <w:szCs w:val="24"/>
              </w:rPr>
              <w:t>3=PFA</w:t>
            </w:r>
          </w:p>
          <w:p w14:paraId="148A364D"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1551ED95"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03143D28"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A7ADAB5" w14:textId="77777777" w:rsidR="001D7D9F" w:rsidRPr="0028149E" w:rsidRDefault="001D7D9F" w:rsidP="00A31D6F">
            <w:pPr>
              <w:spacing w:line="276" w:lineRule="auto"/>
              <w:jc w:val="center"/>
              <w:rPr>
                <w:szCs w:val="24"/>
              </w:rPr>
            </w:pPr>
            <w:r w:rsidRPr="0028149E">
              <w:rPr>
                <w:szCs w:val="24"/>
              </w:rPr>
              <w:t>8</w:t>
            </w:r>
          </w:p>
        </w:tc>
      </w:tr>
      <w:tr w:rsidR="001D7D9F" w:rsidRPr="0028149E" w14:paraId="08FD6229"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B5F6AE3" w14:textId="77777777" w:rsidR="001D7D9F" w:rsidRPr="0028149E" w:rsidRDefault="001D7D9F" w:rsidP="00A31D6F">
            <w:pPr>
              <w:spacing w:line="276" w:lineRule="auto"/>
              <w:rPr>
                <w:szCs w:val="24"/>
              </w:rPr>
            </w:pPr>
            <w:r w:rsidRPr="0028149E">
              <w:rPr>
                <w:szCs w:val="24"/>
              </w:rPr>
              <w:t>0145 - Cre</w:t>
            </w:r>
            <w:r>
              <w:rPr>
                <w:szCs w:val="24"/>
              </w:rPr>
              <w:t>ș</w:t>
            </w:r>
            <w:r w:rsidRPr="0028149E">
              <w:rPr>
                <w:szCs w:val="24"/>
              </w:rPr>
              <w:t>terea ovinelor si caprinelor</w:t>
            </w:r>
          </w:p>
        </w:tc>
        <w:tc>
          <w:tcPr>
            <w:tcW w:w="1183" w:type="dxa"/>
            <w:tcBorders>
              <w:top w:val="single" w:sz="4" w:space="0" w:color="auto"/>
              <w:left w:val="single" w:sz="4" w:space="0" w:color="auto"/>
              <w:bottom w:val="single" w:sz="4" w:space="0" w:color="auto"/>
              <w:right w:val="single" w:sz="4" w:space="0" w:color="auto"/>
            </w:tcBorders>
            <w:vAlign w:val="center"/>
          </w:tcPr>
          <w:p w14:paraId="06944A21"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01EC884B"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A35507A"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1A5D511C" w14:textId="77777777" w:rsidR="001D7D9F" w:rsidRPr="0028149E" w:rsidRDefault="001D7D9F" w:rsidP="00A31D6F">
            <w:pPr>
              <w:spacing w:line="276" w:lineRule="auto"/>
              <w:jc w:val="center"/>
              <w:rPr>
                <w:szCs w:val="24"/>
              </w:rPr>
            </w:pPr>
            <w:r w:rsidRPr="0028149E">
              <w:rPr>
                <w:szCs w:val="24"/>
              </w:rPr>
              <w:t>1</w:t>
            </w:r>
          </w:p>
        </w:tc>
      </w:tr>
      <w:tr w:rsidR="001D7D9F" w:rsidRPr="0028149E" w14:paraId="0C05A44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BAB8134" w14:textId="77777777" w:rsidR="001D7D9F" w:rsidRPr="0028149E" w:rsidRDefault="001D7D9F" w:rsidP="00A31D6F">
            <w:pPr>
              <w:spacing w:line="276" w:lineRule="auto"/>
              <w:rPr>
                <w:szCs w:val="24"/>
              </w:rPr>
            </w:pPr>
            <w:r w:rsidRPr="0028149E">
              <w:rPr>
                <w:szCs w:val="24"/>
              </w:rPr>
              <w:t>0150 - Activit</w:t>
            </w:r>
            <w:r>
              <w:rPr>
                <w:szCs w:val="24"/>
              </w:rPr>
              <w:t>ăț</w:t>
            </w:r>
            <w:r w:rsidRPr="0028149E">
              <w:rPr>
                <w:szCs w:val="24"/>
              </w:rPr>
              <w:t xml:space="preserve">i </w:t>
            </w:r>
            <w:r>
              <w:rPr>
                <w:szCs w:val="24"/>
              </w:rPr>
              <w:t>î</w:t>
            </w:r>
            <w:r w:rsidRPr="0028149E">
              <w:rPr>
                <w:szCs w:val="24"/>
              </w:rPr>
              <w:t>n ferme mixte (cultura vegetal</w:t>
            </w:r>
            <w:r>
              <w:rPr>
                <w:szCs w:val="24"/>
              </w:rPr>
              <w:t>ă</w:t>
            </w:r>
            <w:r w:rsidRPr="0028149E">
              <w:rPr>
                <w:szCs w:val="24"/>
              </w:rPr>
              <w:t xml:space="preserve"> combinat</w:t>
            </w:r>
            <w:r>
              <w:rPr>
                <w:szCs w:val="24"/>
              </w:rPr>
              <w:t>ă</w:t>
            </w:r>
            <w:r w:rsidRPr="0028149E">
              <w:rPr>
                <w:szCs w:val="24"/>
              </w:rPr>
              <w:t xml:space="preserve"> cu cre</w:t>
            </w:r>
            <w:r>
              <w:rPr>
                <w:szCs w:val="24"/>
              </w:rPr>
              <w:t>ș</w:t>
            </w:r>
            <w:r w:rsidRPr="0028149E">
              <w:rPr>
                <w:szCs w:val="24"/>
              </w:rPr>
              <w:t>terea animalelor)</w:t>
            </w:r>
          </w:p>
        </w:tc>
        <w:tc>
          <w:tcPr>
            <w:tcW w:w="1183" w:type="dxa"/>
            <w:tcBorders>
              <w:top w:val="single" w:sz="4" w:space="0" w:color="auto"/>
              <w:left w:val="single" w:sz="4" w:space="0" w:color="auto"/>
              <w:bottom w:val="single" w:sz="4" w:space="0" w:color="auto"/>
              <w:right w:val="single" w:sz="4" w:space="0" w:color="auto"/>
            </w:tcBorders>
            <w:vAlign w:val="center"/>
          </w:tcPr>
          <w:p w14:paraId="7D889E93"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7D3862D0"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7733B7AD"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161A5A44" w14:textId="77777777" w:rsidR="001D7D9F" w:rsidRPr="0028149E" w:rsidRDefault="001D7D9F" w:rsidP="00A31D6F">
            <w:pPr>
              <w:spacing w:line="276" w:lineRule="auto"/>
              <w:jc w:val="center"/>
              <w:rPr>
                <w:szCs w:val="24"/>
              </w:rPr>
            </w:pPr>
            <w:r w:rsidRPr="0028149E">
              <w:rPr>
                <w:szCs w:val="24"/>
              </w:rPr>
              <w:t>1</w:t>
            </w:r>
          </w:p>
        </w:tc>
      </w:tr>
      <w:tr w:rsidR="001D7D9F" w:rsidRPr="0028149E" w14:paraId="73872FC6"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F7B9C12" w14:textId="77777777" w:rsidR="001D7D9F" w:rsidRPr="0028149E" w:rsidRDefault="001D7D9F" w:rsidP="00A31D6F">
            <w:pPr>
              <w:spacing w:line="276" w:lineRule="auto"/>
              <w:rPr>
                <w:szCs w:val="24"/>
              </w:rPr>
            </w:pPr>
            <w:r>
              <w:rPr>
                <w:szCs w:val="24"/>
              </w:rPr>
              <w:t xml:space="preserve"> 0162- Activități auxiliare pentru creș</w:t>
            </w:r>
            <w:r w:rsidRPr="0028149E">
              <w:rPr>
                <w:szCs w:val="24"/>
              </w:rPr>
              <w:t>terea animalelor</w:t>
            </w:r>
          </w:p>
        </w:tc>
        <w:tc>
          <w:tcPr>
            <w:tcW w:w="1183" w:type="dxa"/>
            <w:tcBorders>
              <w:top w:val="single" w:sz="4" w:space="0" w:color="auto"/>
              <w:left w:val="single" w:sz="4" w:space="0" w:color="auto"/>
              <w:bottom w:val="single" w:sz="4" w:space="0" w:color="auto"/>
              <w:right w:val="single" w:sz="4" w:space="0" w:color="auto"/>
            </w:tcBorders>
            <w:vAlign w:val="center"/>
          </w:tcPr>
          <w:p w14:paraId="541F306F" w14:textId="77777777" w:rsidR="001D7D9F" w:rsidRPr="0028149E" w:rsidRDefault="001D7D9F" w:rsidP="00A31D6F">
            <w:pPr>
              <w:spacing w:line="276" w:lineRule="auto"/>
              <w:rPr>
                <w:szCs w:val="24"/>
              </w:rPr>
            </w:pPr>
            <w:r w:rsidRPr="0028149E">
              <w:rPr>
                <w:szCs w:val="24"/>
              </w:rPr>
              <w:t>1=PFA</w:t>
            </w:r>
          </w:p>
        </w:tc>
        <w:tc>
          <w:tcPr>
            <w:tcW w:w="2062" w:type="dxa"/>
            <w:vMerge/>
            <w:tcBorders>
              <w:left w:val="single" w:sz="4" w:space="0" w:color="auto"/>
              <w:right w:val="single" w:sz="4" w:space="0" w:color="auto"/>
            </w:tcBorders>
            <w:vAlign w:val="center"/>
          </w:tcPr>
          <w:p w14:paraId="4B92009E"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B2E95A0"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52EE801" w14:textId="77777777" w:rsidR="001D7D9F" w:rsidRPr="0028149E" w:rsidRDefault="001D7D9F" w:rsidP="00A31D6F">
            <w:pPr>
              <w:spacing w:line="276" w:lineRule="auto"/>
              <w:jc w:val="center"/>
              <w:rPr>
                <w:szCs w:val="24"/>
              </w:rPr>
            </w:pPr>
            <w:r w:rsidRPr="0028149E">
              <w:rPr>
                <w:szCs w:val="24"/>
              </w:rPr>
              <w:t>1</w:t>
            </w:r>
          </w:p>
        </w:tc>
      </w:tr>
      <w:tr w:rsidR="001D7D9F" w:rsidRPr="0028149E" w14:paraId="154AA2F9"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440AEBA" w14:textId="77777777" w:rsidR="001D7D9F" w:rsidRPr="0028149E" w:rsidRDefault="001D7D9F" w:rsidP="00A31D6F">
            <w:pPr>
              <w:spacing w:line="276" w:lineRule="auto"/>
              <w:rPr>
                <w:szCs w:val="24"/>
              </w:rPr>
            </w:pPr>
            <w:r w:rsidRPr="0028149E">
              <w:rPr>
                <w:szCs w:val="24"/>
              </w:rPr>
              <w:t>1071 - Fabricare</w:t>
            </w:r>
            <w:r>
              <w:rPr>
                <w:szCs w:val="24"/>
              </w:rPr>
              <w:t>a pâinii; fabricarea prăjiturilor ș</w:t>
            </w:r>
            <w:r w:rsidRPr="0028149E">
              <w:rPr>
                <w:szCs w:val="24"/>
              </w:rPr>
              <w:t>i a produselor proaspete de patiserie</w:t>
            </w:r>
          </w:p>
        </w:tc>
        <w:tc>
          <w:tcPr>
            <w:tcW w:w="1183" w:type="dxa"/>
            <w:tcBorders>
              <w:top w:val="single" w:sz="4" w:space="0" w:color="auto"/>
              <w:left w:val="single" w:sz="4" w:space="0" w:color="auto"/>
              <w:bottom w:val="single" w:sz="4" w:space="0" w:color="auto"/>
              <w:right w:val="single" w:sz="4" w:space="0" w:color="auto"/>
            </w:tcBorders>
            <w:vAlign w:val="center"/>
          </w:tcPr>
          <w:p w14:paraId="607BC958" w14:textId="77777777" w:rsidR="001D7D9F" w:rsidRPr="0028149E" w:rsidRDefault="001D7D9F" w:rsidP="00A31D6F">
            <w:pPr>
              <w:spacing w:line="276" w:lineRule="auto"/>
              <w:rPr>
                <w:szCs w:val="24"/>
              </w:rPr>
            </w:pPr>
            <w:r w:rsidRPr="0028149E">
              <w:rPr>
                <w:szCs w:val="24"/>
              </w:rPr>
              <w:t>3=SRL</w:t>
            </w:r>
          </w:p>
        </w:tc>
        <w:tc>
          <w:tcPr>
            <w:tcW w:w="2062" w:type="dxa"/>
            <w:vMerge/>
            <w:tcBorders>
              <w:left w:val="single" w:sz="4" w:space="0" w:color="auto"/>
              <w:right w:val="single" w:sz="4" w:space="0" w:color="auto"/>
            </w:tcBorders>
            <w:vAlign w:val="center"/>
          </w:tcPr>
          <w:p w14:paraId="07E82285"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F80EADB"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FBEC9A5" w14:textId="77777777" w:rsidR="001D7D9F" w:rsidRPr="0028149E" w:rsidRDefault="001D7D9F" w:rsidP="00A31D6F">
            <w:pPr>
              <w:spacing w:line="276" w:lineRule="auto"/>
              <w:jc w:val="center"/>
              <w:rPr>
                <w:szCs w:val="24"/>
              </w:rPr>
            </w:pPr>
            <w:r w:rsidRPr="0028149E">
              <w:rPr>
                <w:szCs w:val="24"/>
              </w:rPr>
              <w:t>3</w:t>
            </w:r>
          </w:p>
        </w:tc>
      </w:tr>
      <w:tr w:rsidR="001D7D9F" w:rsidRPr="0028149E" w14:paraId="0278D8FD"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6B5AF0BD" w14:textId="77777777" w:rsidR="001D7D9F" w:rsidRPr="0028149E" w:rsidRDefault="001D7D9F" w:rsidP="00A31D6F">
            <w:pPr>
              <w:spacing w:line="276" w:lineRule="auto"/>
              <w:rPr>
                <w:szCs w:val="24"/>
              </w:rPr>
            </w:pPr>
            <w:r w:rsidRPr="0028149E">
              <w:rPr>
                <w:szCs w:val="24"/>
              </w:rPr>
              <w:t>2223 - Fabricarea articolelor din m</w:t>
            </w:r>
            <w:r>
              <w:rPr>
                <w:szCs w:val="24"/>
              </w:rPr>
              <w:t>aterial plastic pentru construcț</w:t>
            </w:r>
            <w:r w:rsidRPr="0028149E">
              <w:rPr>
                <w:szCs w:val="24"/>
              </w:rPr>
              <w:t>ii</w:t>
            </w:r>
          </w:p>
        </w:tc>
        <w:tc>
          <w:tcPr>
            <w:tcW w:w="1183" w:type="dxa"/>
            <w:tcBorders>
              <w:top w:val="single" w:sz="4" w:space="0" w:color="auto"/>
              <w:left w:val="single" w:sz="4" w:space="0" w:color="auto"/>
              <w:bottom w:val="single" w:sz="4" w:space="0" w:color="auto"/>
              <w:right w:val="single" w:sz="4" w:space="0" w:color="auto"/>
            </w:tcBorders>
            <w:vAlign w:val="center"/>
          </w:tcPr>
          <w:p w14:paraId="1AD26B0A"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1561132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828CC08"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60283B53" w14:textId="77777777" w:rsidR="001D7D9F" w:rsidRPr="0028149E" w:rsidRDefault="001D7D9F" w:rsidP="00A31D6F">
            <w:pPr>
              <w:spacing w:line="276" w:lineRule="auto"/>
              <w:jc w:val="center"/>
              <w:rPr>
                <w:szCs w:val="24"/>
              </w:rPr>
            </w:pPr>
            <w:r w:rsidRPr="0028149E">
              <w:rPr>
                <w:szCs w:val="24"/>
              </w:rPr>
              <w:t>1</w:t>
            </w:r>
          </w:p>
        </w:tc>
      </w:tr>
      <w:tr w:rsidR="001D7D9F" w:rsidRPr="0028149E" w14:paraId="474E797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12922B8" w14:textId="77777777" w:rsidR="001D7D9F" w:rsidRPr="0028149E" w:rsidRDefault="001D7D9F" w:rsidP="00A31D6F">
            <w:pPr>
              <w:spacing w:line="276" w:lineRule="auto"/>
              <w:rPr>
                <w:szCs w:val="24"/>
              </w:rPr>
            </w:pPr>
            <w:r>
              <w:rPr>
                <w:szCs w:val="24"/>
              </w:rPr>
              <w:t>2511 - Fabricarea de construcții metalice ș</w:t>
            </w:r>
            <w:r w:rsidRPr="0028149E">
              <w:rPr>
                <w:szCs w:val="24"/>
              </w:rPr>
              <w:t>i p</w:t>
            </w:r>
            <w:r>
              <w:rPr>
                <w:szCs w:val="24"/>
              </w:rPr>
              <w:t>ărț</w:t>
            </w:r>
            <w:r w:rsidRPr="0028149E">
              <w:rPr>
                <w:szCs w:val="24"/>
              </w:rPr>
              <w:t>i componente ale structurilor metalice</w:t>
            </w:r>
          </w:p>
        </w:tc>
        <w:tc>
          <w:tcPr>
            <w:tcW w:w="1183" w:type="dxa"/>
            <w:tcBorders>
              <w:top w:val="single" w:sz="4" w:space="0" w:color="auto"/>
              <w:left w:val="single" w:sz="4" w:space="0" w:color="auto"/>
              <w:bottom w:val="single" w:sz="4" w:space="0" w:color="auto"/>
              <w:right w:val="single" w:sz="4" w:space="0" w:color="auto"/>
            </w:tcBorders>
            <w:vAlign w:val="center"/>
          </w:tcPr>
          <w:p w14:paraId="5225F19E" w14:textId="77777777" w:rsidR="001D7D9F" w:rsidRPr="0028149E" w:rsidRDefault="001D7D9F" w:rsidP="00A31D6F">
            <w:pPr>
              <w:spacing w:line="276" w:lineRule="auto"/>
              <w:rPr>
                <w:szCs w:val="24"/>
              </w:rPr>
            </w:pPr>
            <w:r w:rsidRPr="0028149E">
              <w:rPr>
                <w:szCs w:val="24"/>
              </w:rPr>
              <w:t>2=SRL</w:t>
            </w:r>
          </w:p>
        </w:tc>
        <w:tc>
          <w:tcPr>
            <w:tcW w:w="2062" w:type="dxa"/>
            <w:vMerge/>
            <w:tcBorders>
              <w:left w:val="single" w:sz="4" w:space="0" w:color="auto"/>
              <w:right w:val="single" w:sz="4" w:space="0" w:color="auto"/>
            </w:tcBorders>
            <w:vAlign w:val="center"/>
          </w:tcPr>
          <w:p w14:paraId="14B3263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7CE1ACB"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78E6BF86" w14:textId="77777777" w:rsidR="001D7D9F" w:rsidRPr="0028149E" w:rsidRDefault="001D7D9F" w:rsidP="00A31D6F">
            <w:pPr>
              <w:spacing w:line="276" w:lineRule="auto"/>
              <w:jc w:val="center"/>
              <w:rPr>
                <w:szCs w:val="24"/>
              </w:rPr>
            </w:pPr>
            <w:r w:rsidRPr="0028149E">
              <w:rPr>
                <w:szCs w:val="24"/>
              </w:rPr>
              <w:t>2</w:t>
            </w:r>
          </w:p>
        </w:tc>
      </w:tr>
      <w:tr w:rsidR="001D7D9F" w:rsidRPr="0028149E" w14:paraId="5D02208F"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896480F" w14:textId="77777777" w:rsidR="001D7D9F" w:rsidRPr="0028149E" w:rsidRDefault="001D7D9F" w:rsidP="00A31D6F">
            <w:pPr>
              <w:spacing w:line="276" w:lineRule="auto"/>
              <w:rPr>
                <w:szCs w:val="24"/>
              </w:rPr>
            </w:pPr>
            <w:r w:rsidRPr="0028149E">
              <w:rPr>
                <w:szCs w:val="24"/>
              </w:rPr>
              <w:t>2599 - Fabricarea altor articole din metal n.c.a.</w:t>
            </w:r>
          </w:p>
        </w:tc>
        <w:tc>
          <w:tcPr>
            <w:tcW w:w="1183" w:type="dxa"/>
            <w:tcBorders>
              <w:top w:val="single" w:sz="4" w:space="0" w:color="auto"/>
              <w:left w:val="single" w:sz="4" w:space="0" w:color="auto"/>
              <w:bottom w:val="single" w:sz="4" w:space="0" w:color="auto"/>
              <w:right w:val="single" w:sz="4" w:space="0" w:color="auto"/>
            </w:tcBorders>
            <w:vAlign w:val="center"/>
          </w:tcPr>
          <w:p w14:paraId="28573706"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34E6B746"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211C6F5"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4F0A6644" w14:textId="77777777" w:rsidR="001D7D9F" w:rsidRPr="0028149E" w:rsidRDefault="001D7D9F" w:rsidP="00A31D6F">
            <w:pPr>
              <w:spacing w:line="276" w:lineRule="auto"/>
              <w:jc w:val="center"/>
              <w:rPr>
                <w:szCs w:val="24"/>
              </w:rPr>
            </w:pPr>
            <w:r w:rsidRPr="0028149E">
              <w:rPr>
                <w:szCs w:val="24"/>
              </w:rPr>
              <w:t>1</w:t>
            </w:r>
          </w:p>
        </w:tc>
      </w:tr>
      <w:tr w:rsidR="001D7D9F" w:rsidRPr="0028149E" w14:paraId="6ADBAE58"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35A7F055" w14:textId="77777777" w:rsidR="001D7D9F" w:rsidRPr="0028149E" w:rsidRDefault="001D7D9F" w:rsidP="00A31D6F">
            <w:pPr>
              <w:spacing w:line="276" w:lineRule="auto"/>
              <w:rPr>
                <w:szCs w:val="24"/>
              </w:rPr>
            </w:pPr>
            <w:r>
              <w:rPr>
                <w:szCs w:val="24"/>
              </w:rPr>
              <w:t>3109 - Fabricarea de mobilă</w:t>
            </w:r>
            <w:r w:rsidRPr="0028149E">
              <w:rPr>
                <w:szCs w:val="24"/>
              </w:rPr>
              <w:t xml:space="preserve"> n.c.a.</w:t>
            </w:r>
          </w:p>
        </w:tc>
        <w:tc>
          <w:tcPr>
            <w:tcW w:w="1183" w:type="dxa"/>
            <w:tcBorders>
              <w:top w:val="single" w:sz="4" w:space="0" w:color="auto"/>
              <w:left w:val="single" w:sz="4" w:space="0" w:color="auto"/>
              <w:bottom w:val="single" w:sz="4" w:space="0" w:color="auto"/>
              <w:right w:val="single" w:sz="4" w:space="0" w:color="auto"/>
            </w:tcBorders>
            <w:vAlign w:val="center"/>
          </w:tcPr>
          <w:p w14:paraId="06BBB351" w14:textId="77777777" w:rsidR="001D7D9F" w:rsidRPr="0028149E" w:rsidRDefault="001D7D9F" w:rsidP="00A31D6F">
            <w:pPr>
              <w:spacing w:line="276" w:lineRule="auto"/>
              <w:rPr>
                <w:szCs w:val="24"/>
              </w:rPr>
            </w:pPr>
            <w:r w:rsidRPr="0028149E">
              <w:rPr>
                <w:szCs w:val="24"/>
              </w:rPr>
              <w:t>2=SRL</w:t>
            </w:r>
          </w:p>
        </w:tc>
        <w:tc>
          <w:tcPr>
            <w:tcW w:w="2062" w:type="dxa"/>
            <w:vMerge/>
            <w:tcBorders>
              <w:left w:val="single" w:sz="4" w:space="0" w:color="auto"/>
              <w:right w:val="single" w:sz="4" w:space="0" w:color="auto"/>
            </w:tcBorders>
            <w:vAlign w:val="center"/>
          </w:tcPr>
          <w:p w14:paraId="69DAD402"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0B0449AA"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E8AB8AE" w14:textId="77777777" w:rsidR="001D7D9F" w:rsidRPr="0028149E" w:rsidRDefault="001D7D9F" w:rsidP="00A31D6F">
            <w:pPr>
              <w:spacing w:line="276" w:lineRule="auto"/>
              <w:jc w:val="center"/>
              <w:rPr>
                <w:szCs w:val="24"/>
              </w:rPr>
            </w:pPr>
            <w:r w:rsidRPr="0028149E">
              <w:rPr>
                <w:szCs w:val="24"/>
              </w:rPr>
              <w:t>2</w:t>
            </w:r>
          </w:p>
        </w:tc>
      </w:tr>
      <w:tr w:rsidR="001D7D9F" w:rsidRPr="0028149E" w14:paraId="40363F1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08BC5C95" w14:textId="77777777" w:rsidR="001D7D9F" w:rsidRPr="0028149E" w:rsidRDefault="001D7D9F" w:rsidP="00A31D6F">
            <w:pPr>
              <w:spacing w:line="276" w:lineRule="auto"/>
              <w:rPr>
                <w:szCs w:val="24"/>
              </w:rPr>
            </w:pPr>
            <w:r>
              <w:rPr>
                <w:szCs w:val="24"/>
              </w:rPr>
              <w:t>4120 - Lucră</w:t>
            </w:r>
            <w:r w:rsidRPr="0028149E">
              <w:rPr>
                <w:szCs w:val="24"/>
              </w:rPr>
              <w:t>ri de construc</w:t>
            </w:r>
            <w:r>
              <w:rPr>
                <w:szCs w:val="24"/>
              </w:rPr>
              <w:t>ț</w:t>
            </w:r>
            <w:r w:rsidRPr="0028149E">
              <w:rPr>
                <w:szCs w:val="24"/>
              </w:rPr>
              <w:t>ii a cl</w:t>
            </w:r>
            <w:r>
              <w:rPr>
                <w:szCs w:val="24"/>
              </w:rPr>
              <w:t>ă</w:t>
            </w:r>
            <w:r w:rsidRPr="0028149E">
              <w:rPr>
                <w:szCs w:val="24"/>
              </w:rPr>
              <w:t>dirilor reziden</w:t>
            </w:r>
            <w:r>
              <w:rPr>
                <w:szCs w:val="24"/>
              </w:rPr>
              <w:t>ț</w:t>
            </w:r>
            <w:r w:rsidRPr="0028149E">
              <w:rPr>
                <w:szCs w:val="24"/>
              </w:rPr>
              <w:t xml:space="preserve">iale </w:t>
            </w:r>
            <w:r>
              <w:rPr>
                <w:szCs w:val="24"/>
              </w:rPr>
              <w:t>ș</w:t>
            </w:r>
            <w:r w:rsidRPr="0028149E">
              <w:rPr>
                <w:szCs w:val="24"/>
              </w:rPr>
              <w:t xml:space="preserve">i </w:t>
            </w:r>
            <w:r w:rsidRPr="0028149E">
              <w:rPr>
                <w:szCs w:val="24"/>
              </w:rPr>
              <w:lastRenderedPageBreak/>
              <w:t>nereziden</w:t>
            </w:r>
            <w:r>
              <w:rPr>
                <w:szCs w:val="24"/>
              </w:rPr>
              <w:t>ț</w:t>
            </w:r>
            <w:r w:rsidRPr="0028149E">
              <w:rPr>
                <w:szCs w:val="24"/>
              </w:rPr>
              <w:t>iale</w:t>
            </w:r>
          </w:p>
        </w:tc>
        <w:tc>
          <w:tcPr>
            <w:tcW w:w="1183" w:type="dxa"/>
            <w:tcBorders>
              <w:top w:val="single" w:sz="4" w:space="0" w:color="auto"/>
              <w:left w:val="single" w:sz="4" w:space="0" w:color="auto"/>
              <w:bottom w:val="single" w:sz="4" w:space="0" w:color="auto"/>
              <w:right w:val="single" w:sz="4" w:space="0" w:color="auto"/>
            </w:tcBorders>
            <w:vAlign w:val="center"/>
          </w:tcPr>
          <w:p w14:paraId="3D388849" w14:textId="77777777" w:rsidR="001D7D9F" w:rsidRPr="0028149E" w:rsidRDefault="001D7D9F" w:rsidP="00A31D6F">
            <w:pPr>
              <w:spacing w:line="276" w:lineRule="auto"/>
              <w:rPr>
                <w:szCs w:val="24"/>
              </w:rPr>
            </w:pPr>
            <w:r w:rsidRPr="0028149E">
              <w:rPr>
                <w:szCs w:val="24"/>
              </w:rPr>
              <w:lastRenderedPageBreak/>
              <w:t>4=SRL</w:t>
            </w:r>
          </w:p>
        </w:tc>
        <w:tc>
          <w:tcPr>
            <w:tcW w:w="2062" w:type="dxa"/>
            <w:vMerge/>
            <w:tcBorders>
              <w:left w:val="single" w:sz="4" w:space="0" w:color="auto"/>
              <w:right w:val="single" w:sz="4" w:space="0" w:color="auto"/>
            </w:tcBorders>
            <w:vAlign w:val="center"/>
          </w:tcPr>
          <w:p w14:paraId="3CD12F4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00FEA65"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DA00D97" w14:textId="77777777" w:rsidR="001D7D9F" w:rsidRPr="0028149E" w:rsidRDefault="001D7D9F" w:rsidP="00A31D6F">
            <w:pPr>
              <w:spacing w:line="276" w:lineRule="auto"/>
              <w:jc w:val="center"/>
              <w:rPr>
                <w:szCs w:val="24"/>
              </w:rPr>
            </w:pPr>
            <w:r w:rsidRPr="0028149E">
              <w:rPr>
                <w:szCs w:val="24"/>
              </w:rPr>
              <w:t>4</w:t>
            </w:r>
          </w:p>
        </w:tc>
      </w:tr>
      <w:tr w:rsidR="001D7D9F" w:rsidRPr="0028149E" w14:paraId="46371C4F"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C1EF1AD" w14:textId="77777777" w:rsidR="001D7D9F" w:rsidRPr="0028149E" w:rsidRDefault="001D7D9F" w:rsidP="00A31D6F">
            <w:pPr>
              <w:spacing w:line="276" w:lineRule="auto"/>
              <w:rPr>
                <w:szCs w:val="24"/>
              </w:rPr>
            </w:pPr>
            <w:r>
              <w:rPr>
                <w:szCs w:val="24"/>
              </w:rPr>
              <w:lastRenderedPageBreak/>
              <w:t>4299 - Lucrări de construcții a altor proiecte inginereș</w:t>
            </w:r>
            <w:r w:rsidRPr="0028149E">
              <w:rPr>
                <w:szCs w:val="24"/>
              </w:rPr>
              <w:t>ti n.c.a.</w:t>
            </w:r>
          </w:p>
        </w:tc>
        <w:tc>
          <w:tcPr>
            <w:tcW w:w="1183" w:type="dxa"/>
            <w:tcBorders>
              <w:top w:val="single" w:sz="4" w:space="0" w:color="auto"/>
              <w:left w:val="single" w:sz="4" w:space="0" w:color="auto"/>
              <w:bottom w:val="single" w:sz="4" w:space="0" w:color="auto"/>
              <w:right w:val="single" w:sz="4" w:space="0" w:color="auto"/>
            </w:tcBorders>
            <w:vAlign w:val="center"/>
          </w:tcPr>
          <w:p w14:paraId="4A2A6D03"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58A4ECF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A23E0FA"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5D7AAC76" w14:textId="77777777" w:rsidR="001D7D9F" w:rsidRPr="0028149E" w:rsidRDefault="001D7D9F" w:rsidP="00A31D6F">
            <w:pPr>
              <w:spacing w:line="276" w:lineRule="auto"/>
              <w:jc w:val="center"/>
              <w:rPr>
                <w:szCs w:val="24"/>
              </w:rPr>
            </w:pPr>
            <w:r w:rsidRPr="0028149E">
              <w:rPr>
                <w:szCs w:val="24"/>
              </w:rPr>
              <w:t>1</w:t>
            </w:r>
          </w:p>
        </w:tc>
      </w:tr>
      <w:tr w:rsidR="001D7D9F" w:rsidRPr="0028149E" w14:paraId="5B96FE93"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B45DCB0" w14:textId="77777777" w:rsidR="001D7D9F" w:rsidRPr="0028149E" w:rsidRDefault="001D7D9F" w:rsidP="00A31D6F">
            <w:pPr>
              <w:spacing w:line="276" w:lineRule="auto"/>
              <w:rPr>
                <w:szCs w:val="24"/>
              </w:rPr>
            </w:pPr>
            <w:r>
              <w:rPr>
                <w:szCs w:val="24"/>
              </w:rPr>
              <w:t>4321 - Lucră</w:t>
            </w:r>
            <w:r w:rsidRPr="0028149E">
              <w:rPr>
                <w:szCs w:val="24"/>
              </w:rPr>
              <w:t>ri de instala</w:t>
            </w:r>
            <w:r>
              <w:rPr>
                <w:szCs w:val="24"/>
              </w:rPr>
              <w:t>ț</w:t>
            </w:r>
            <w:r w:rsidRPr="0028149E">
              <w:rPr>
                <w:szCs w:val="24"/>
              </w:rPr>
              <w:t>ii electrice</w:t>
            </w:r>
          </w:p>
        </w:tc>
        <w:tc>
          <w:tcPr>
            <w:tcW w:w="1183" w:type="dxa"/>
            <w:tcBorders>
              <w:top w:val="single" w:sz="4" w:space="0" w:color="auto"/>
              <w:left w:val="single" w:sz="4" w:space="0" w:color="auto"/>
              <w:bottom w:val="single" w:sz="4" w:space="0" w:color="auto"/>
              <w:right w:val="single" w:sz="4" w:space="0" w:color="auto"/>
            </w:tcBorders>
            <w:vAlign w:val="center"/>
          </w:tcPr>
          <w:p w14:paraId="52302B8C"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1D036B02"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272CFAB4"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39A901B" w14:textId="77777777" w:rsidR="001D7D9F" w:rsidRPr="0028149E" w:rsidRDefault="001D7D9F" w:rsidP="00A31D6F">
            <w:pPr>
              <w:spacing w:line="276" w:lineRule="auto"/>
              <w:jc w:val="center"/>
              <w:rPr>
                <w:szCs w:val="24"/>
              </w:rPr>
            </w:pPr>
            <w:r w:rsidRPr="0028149E">
              <w:rPr>
                <w:szCs w:val="24"/>
              </w:rPr>
              <w:t>1</w:t>
            </w:r>
          </w:p>
        </w:tc>
      </w:tr>
      <w:tr w:rsidR="001D7D9F" w:rsidRPr="0028149E" w14:paraId="3FD873EE"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AB13208" w14:textId="77777777" w:rsidR="001D7D9F" w:rsidRPr="0028149E" w:rsidRDefault="001D7D9F" w:rsidP="00A31D6F">
            <w:pPr>
              <w:spacing w:line="276" w:lineRule="auto"/>
              <w:rPr>
                <w:szCs w:val="24"/>
              </w:rPr>
            </w:pPr>
            <w:r w:rsidRPr="0028149E">
              <w:rPr>
                <w:szCs w:val="24"/>
              </w:rPr>
              <w:t xml:space="preserve">4333 - </w:t>
            </w:r>
            <w:r>
              <w:rPr>
                <w:szCs w:val="24"/>
              </w:rPr>
              <w:t>L</w:t>
            </w:r>
            <w:r w:rsidRPr="0028149E">
              <w:rPr>
                <w:szCs w:val="24"/>
              </w:rPr>
              <w:t>ucr</w:t>
            </w:r>
            <w:r>
              <w:rPr>
                <w:szCs w:val="24"/>
              </w:rPr>
              <w:t>ă</w:t>
            </w:r>
            <w:r w:rsidRPr="0028149E">
              <w:rPr>
                <w:szCs w:val="24"/>
              </w:rPr>
              <w:t xml:space="preserve">ri de pardosire </w:t>
            </w:r>
            <w:r>
              <w:rPr>
                <w:szCs w:val="24"/>
              </w:rPr>
              <w:t>ș</w:t>
            </w:r>
            <w:r w:rsidRPr="0028149E">
              <w:rPr>
                <w:szCs w:val="24"/>
              </w:rPr>
              <w:t>i placare a pere</w:t>
            </w:r>
            <w:r>
              <w:rPr>
                <w:szCs w:val="24"/>
              </w:rPr>
              <w:t>ț</w:t>
            </w:r>
            <w:r w:rsidRPr="0028149E">
              <w:rPr>
                <w:szCs w:val="24"/>
              </w:rPr>
              <w:t>ilor</w:t>
            </w:r>
          </w:p>
        </w:tc>
        <w:tc>
          <w:tcPr>
            <w:tcW w:w="1183" w:type="dxa"/>
            <w:tcBorders>
              <w:top w:val="single" w:sz="4" w:space="0" w:color="auto"/>
              <w:left w:val="single" w:sz="4" w:space="0" w:color="auto"/>
              <w:bottom w:val="single" w:sz="4" w:space="0" w:color="auto"/>
              <w:right w:val="single" w:sz="4" w:space="0" w:color="auto"/>
            </w:tcBorders>
            <w:vAlign w:val="center"/>
          </w:tcPr>
          <w:p w14:paraId="0AD93493" w14:textId="77777777" w:rsidR="001D7D9F" w:rsidRPr="0028149E" w:rsidRDefault="001D7D9F" w:rsidP="00A31D6F">
            <w:pPr>
              <w:spacing w:line="276" w:lineRule="auto"/>
              <w:rPr>
                <w:szCs w:val="24"/>
              </w:rPr>
            </w:pPr>
            <w:r w:rsidRPr="0028149E">
              <w:rPr>
                <w:szCs w:val="24"/>
              </w:rPr>
              <w:t>1= SRL</w:t>
            </w:r>
          </w:p>
        </w:tc>
        <w:tc>
          <w:tcPr>
            <w:tcW w:w="2062" w:type="dxa"/>
            <w:vMerge/>
            <w:tcBorders>
              <w:left w:val="single" w:sz="4" w:space="0" w:color="auto"/>
              <w:right w:val="single" w:sz="4" w:space="0" w:color="auto"/>
            </w:tcBorders>
            <w:vAlign w:val="center"/>
          </w:tcPr>
          <w:p w14:paraId="49C2B2CF"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D528D02"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72F86F73" w14:textId="77777777" w:rsidR="001D7D9F" w:rsidRPr="0028149E" w:rsidRDefault="001D7D9F" w:rsidP="00A31D6F">
            <w:pPr>
              <w:spacing w:line="276" w:lineRule="auto"/>
              <w:jc w:val="center"/>
              <w:rPr>
                <w:szCs w:val="24"/>
              </w:rPr>
            </w:pPr>
            <w:r w:rsidRPr="0028149E">
              <w:rPr>
                <w:szCs w:val="24"/>
              </w:rPr>
              <w:t>1</w:t>
            </w:r>
          </w:p>
        </w:tc>
      </w:tr>
      <w:tr w:rsidR="001D7D9F" w:rsidRPr="0028149E" w14:paraId="48F5C2BF" w14:textId="77777777" w:rsidTr="00A31D6F">
        <w:trPr>
          <w:trHeight w:val="291"/>
          <w:jc w:val="center"/>
        </w:trPr>
        <w:tc>
          <w:tcPr>
            <w:tcW w:w="7705" w:type="dxa"/>
            <w:tcBorders>
              <w:top w:val="single" w:sz="4" w:space="0" w:color="auto"/>
              <w:left w:val="single" w:sz="4" w:space="0" w:color="auto"/>
              <w:bottom w:val="single" w:sz="4" w:space="0" w:color="auto"/>
              <w:right w:val="single" w:sz="4" w:space="0" w:color="auto"/>
            </w:tcBorders>
            <w:vAlign w:val="center"/>
          </w:tcPr>
          <w:p w14:paraId="6DE453B0" w14:textId="77777777" w:rsidR="001D7D9F" w:rsidRPr="0028149E" w:rsidRDefault="001D7D9F" w:rsidP="00A31D6F">
            <w:pPr>
              <w:spacing w:line="276" w:lineRule="auto"/>
              <w:rPr>
                <w:szCs w:val="24"/>
              </w:rPr>
            </w:pPr>
            <w:r w:rsidRPr="0028149E">
              <w:rPr>
                <w:szCs w:val="24"/>
              </w:rPr>
              <w:t xml:space="preserve">4520 - </w:t>
            </w:r>
            <w:r>
              <w:rPr>
                <w:szCs w:val="24"/>
              </w:rPr>
              <w:t>Î</w:t>
            </w:r>
            <w:r w:rsidRPr="0028149E">
              <w:rPr>
                <w:szCs w:val="24"/>
              </w:rPr>
              <w:t>ntre</w:t>
            </w:r>
            <w:r>
              <w:rPr>
                <w:szCs w:val="24"/>
              </w:rPr>
              <w:t>ț</w:t>
            </w:r>
            <w:r w:rsidRPr="0028149E">
              <w:rPr>
                <w:szCs w:val="24"/>
              </w:rPr>
              <w:t xml:space="preserve">inerea </w:t>
            </w:r>
            <w:r>
              <w:rPr>
                <w:szCs w:val="24"/>
              </w:rPr>
              <w:t>ș</w:t>
            </w:r>
            <w:r w:rsidRPr="0028149E">
              <w:rPr>
                <w:szCs w:val="24"/>
              </w:rPr>
              <w:t>i repararea autovehiculelor</w:t>
            </w:r>
          </w:p>
        </w:tc>
        <w:tc>
          <w:tcPr>
            <w:tcW w:w="1183" w:type="dxa"/>
            <w:tcBorders>
              <w:top w:val="single" w:sz="4" w:space="0" w:color="auto"/>
              <w:left w:val="single" w:sz="4" w:space="0" w:color="auto"/>
              <w:bottom w:val="single" w:sz="4" w:space="0" w:color="auto"/>
              <w:right w:val="single" w:sz="4" w:space="0" w:color="auto"/>
            </w:tcBorders>
            <w:vAlign w:val="center"/>
          </w:tcPr>
          <w:p w14:paraId="6B6B8C28" w14:textId="77777777" w:rsidR="001D7D9F" w:rsidRPr="0028149E" w:rsidRDefault="001D7D9F" w:rsidP="00A31D6F">
            <w:pPr>
              <w:spacing w:line="276" w:lineRule="auto"/>
              <w:rPr>
                <w:szCs w:val="24"/>
              </w:rPr>
            </w:pPr>
            <w:r w:rsidRPr="0028149E">
              <w:rPr>
                <w:szCs w:val="24"/>
              </w:rPr>
              <w:t>7=SRL</w:t>
            </w:r>
          </w:p>
          <w:p w14:paraId="17ECD93D"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7456B2A1"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D0FB08B"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1DF48742" w14:textId="77777777" w:rsidR="001D7D9F" w:rsidRPr="0028149E" w:rsidRDefault="001D7D9F" w:rsidP="00A31D6F">
            <w:pPr>
              <w:spacing w:line="276" w:lineRule="auto"/>
              <w:jc w:val="center"/>
              <w:rPr>
                <w:szCs w:val="24"/>
              </w:rPr>
            </w:pPr>
            <w:r w:rsidRPr="0028149E">
              <w:rPr>
                <w:szCs w:val="24"/>
              </w:rPr>
              <w:t>8</w:t>
            </w:r>
          </w:p>
        </w:tc>
      </w:tr>
      <w:tr w:rsidR="001D7D9F" w:rsidRPr="0028149E" w14:paraId="509C6EC7"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173CF613" w14:textId="77777777" w:rsidR="001D7D9F" w:rsidRPr="0028149E" w:rsidRDefault="001D7D9F" w:rsidP="00A31D6F">
            <w:pPr>
              <w:spacing w:line="276" w:lineRule="auto"/>
              <w:rPr>
                <w:szCs w:val="24"/>
              </w:rPr>
            </w:pPr>
            <w:r w:rsidRPr="0028149E">
              <w:rPr>
                <w:szCs w:val="24"/>
              </w:rPr>
              <w:t>4711 - Comer</w:t>
            </w:r>
            <w:r>
              <w:rPr>
                <w:szCs w:val="24"/>
              </w:rPr>
              <w:t>ț</w:t>
            </w:r>
            <w:r w:rsidRPr="0028149E">
              <w:rPr>
                <w:szCs w:val="24"/>
              </w:rPr>
              <w:t xml:space="preserve"> cu am</w:t>
            </w:r>
            <w:r>
              <w:rPr>
                <w:szCs w:val="24"/>
              </w:rPr>
              <w:t>ă</w:t>
            </w:r>
            <w:r w:rsidRPr="0028149E">
              <w:rPr>
                <w:szCs w:val="24"/>
              </w:rPr>
              <w:t xml:space="preserve">nuntul </w:t>
            </w:r>
            <w:r>
              <w:rPr>
                <w:szCs w:val="24"/>
              </w:rPr>
              <w:t>î</w:t>
            </w:r>
            <w:r w:rsidRPr="0028149E">
              <w:rPr>
                <w:szCs w:val="24"/>
              </w:rPr>
              <w:t>n magazine nespecializate, cu v</w:t>
            </w:r>
            <w:r>
              <w:rPr>
                <w:szCs w:val="24"/>
              </w:rPr>
              <w:t>â</w:t>
            </w:r>
            <w:r w:rsidRPr="0028149E">
              <w:rPr>
                <w:szCs w:val="24"/>
              </w:rPr>
              <w:t>nzare predominant</w:t>
            </w:r>
            <w:r>
              <w:rPr>
                <w:szCs w:val="24"/>
              </w:rPr>
              <w:t>ă</w:t>
            </w:r>
            <w:r w:rsidRPr="0028149E">
              <w:rPr>
                <w:szCs w:val="24"/>
              </w:rPr>
              <w:t xml:space="preserve"> de produse alimentare, b</w:t>
            </w:r>
            <w:r>
              <w:rPr>
                <w:szCs w:val="24"/>
              </w:rPr>
              <w:t>ă</w:t>
            </w:r>
            <w:r w:rsidRPr="0028149E">
              <w:rPr>
                <w:szCs w:val="24"/>
              </w:rPr>
              <w:t xml:space="preserve">uturi </w:t>
            </w:r>
            <w:r>
              <w:rPr>
                <w:szCs w:val="24"/>
              </w:rPr>
              <w:t>ș</w:t>
            </w:r>
            <w:r w:rsidRPr="0028149E">
              <w:rPr>
                <w:szCs w:val="24"/>
              </w:rPr>
              <w:t>i tutun</w:t>
            </w:r>
          </w:p>
        </w:tc>
        <w:tc>
          <w:tcPr>
            <w:tcW w:w="1183" w:type="dxa"/>
            <w:tcBorders>
              <w:top w:val="single" w:sz="4" w:space="0" w:color="auto"/>
              <w:left w:val="single" w:sz="4" w:space="0" w:color="auto"/>
              <w:bottom w:val="single" w:sz="4" w:space="0" w:color="auto"/>
              <w:right w:val="single" w:sz="4" w:space="0" w:color="auto"/>
            </w:tcBorders>
            <w:vAlign w:val="center"/>
          </w:tcPr>
          <w:p w14:paraId="18B904D5" w14:textId="77777777" w:rsidR="001D7D9F" w:rsidRPr="0028149E" w:rsidRDefault="001D7D9F" w:rsidP="00A31D6F">
            <w:pPr>
              <w:spacing w:line="276" w:lineRule="auto"/>
              <w:rPr>
                <w:szCs w:val="24"/>
              </w:rPr>
            </w:pPr>
            <w:r w:rsidRPr="0028149E">
              <w:rPr>
                <w:szCs w:val="24"/>
              </w:rPr>
              <w:t>1=SRL</w:t>
            </w:r>
          </w:p>
          <w:p w14:paraId="0CFB0F43" w14:textId="77777777" w:rsidR="001D7D9F" w:rsidRPr="0028149E" w:rsidRDefault="001D7D9F" w:rsidP="00A31D6F">
            <w:pPr>
              <w:spacing w:line="276" w:lineRule="auto"/>
              <w:rPr>
                <w:szCs w:val="24"/>
              </w:rPr>
            </w:pPr>
            <w:r w:rsidRPr="0028149E">
              <w:rPr>
                <w:szCs w:val="24"/>
              </w:rPr>
              <w:t>1=PFA</w:t>
            </w:r>
          </w:p>
        </w:tc>
        <w:tc>
          <w:tcPr>
            <w:tcW w:w="2062" w:type="dxa"/>
            <w:vMerge/>
            <w:tcBorders>
              <w:left w:val="single" w:sz="4" w:space="0" w:color="auto"/>
              <w:right w:val="single" w:sz="4" w:space="0" w:color="auto"/>
            </w:tcBorders>
            <w:vAlign w:val="center"/>
          </w:tcPr>
          <w:p w14:paraId="16853371"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0F132F13"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6E01A824" w14:textId="77777777" w:rsidR="001D7D9F" w:rsidRPr="0028149E" w:rsidRDefault="001D7D9F" w:rsidP="00A31D6F">
            <w:pPr>
              <w:spacing w:line="276" w:lineRule="auto"/>
              <w:jc w:val="center"/>
              <w:rPr>
                <w:szCs w:val="24"/>
              </w:rPr>
            </w:pPr>
            <w:r w:rsidRPr="0028149E">
              <w:rPr>
                <w:szCs w:val="24"/>
              </w:rPr>
              <w:t>2</w:t>
            </w:r>
          </w:p>
        </w:tc>
      </w:tr>
      <w:tr w:rsidR="001D7D9F" w:rsidRPr="0028149E" w14:paraId="30517A59"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1C52B252" w14:textId="77777777" w:rsidR="001D7D9F" w:rsidRPr="0028149E" w:rsidRDefault="001D7D9F" w:rsidP="00A31D6F">
            <w:pPr>
              <w:spacing w:line="276" w:lineRule="auto"/>
              <w:rPr>
                <w:szCs w:val="24"/>
              </w:rPr>
            </w:pPr>
            <w:r>
              <w:rPr>
                <w:szCs w:val="24"/>
              </w:rPr>
              <w:t>4719 - Comerț</w:t>
            </w:r>
            <w:r w:rsidRPr="0028149E">
              <w:rPr>
                <w:szCs w:val="24"/>
              </w:rPr>
              <w:t xml:space="preserve"> cu am</w:t>
            </w:r>
            <w:r>
              <w:rPr>
                <w:szCs w:val="24"/>
              </w:rPr>
              <w:t>ă</w:t>
            </w:r>
            <w:r w:rsidRPr="0028149E">
              <w:rPr>
                <w:szCs w:val="24"/>
              </w:rPr>
              <w:t>nuntul in magazine nespecializate, cu v</w:t>
            </w:r>
            <w:r>
              <w:rPr>
                <w:szCs w:val="24"/>
              </w:rPr>
              <w:t>â</w:t>
            </w:r>
            <w:r w:rsidRPr="0028149E">
              <w:rPr>
                <w:szCs w:val="24"/>
              </w:rPr>
              <w:t>nzare predominant</w:t>
            </w:r>
            <w:r>
              <w:rPr>
                <w:szCs w:val="24"/>
              </w:rPr>
              <w:t>ă</w:t>
            </w:r>
            <w:r w:rsidRPr="0028149E">
              <w:rPr>
                <w:szCs w:val="24"/>
              </w:rPr>
              <w:t xml:space="preserve"> de produse nealimentare</w:t>
            </w:r>
          </w:p>
        </w:tc>
        <w:tc>
          <w:tcPr>
            <w:tcW w:w="1183" w:type="dxa"/>
            <w:tcBorders>
              <w:top w:val="single" w:sz="4" w:space="0" w:color="auto"/>
              <w:left w:val="single" w:sz="4" w:space="0" w:color="auto"/>
              <w:bottom w:val="single" w:sz="4" w:space="0" w:color="auto"/>
              <w:right w:val="single" w:sz="4" w:space="0" w:color="auto"/>
            </w:tcBorders>
            <w:vAlign w:val="center"/>
          </w:tcPr>
          <w:p w14:paraId="2B8FA817" w14:textId="77777777" w:rsidR="001D7D9F" w:rsidRPr="0028149E" w:rsidRDefault="001D7D9F" w:rsidP="00A31D6F">
            <w:pPr>
              <w:spacing w:line="276" w:lineRule="auto"/>
              <w:rPr>
                <w:szCs w:val="24"/>
              </w:rPr>
            </w:pPr>
            <w:r w:rsidRPr="0028149E">
              <w:rPr>
                <w:szCs w:val="24"/>
              </w:rPr>
              <w:t>1= SRL</w:t>
            </w:r>
          </w:p>
        </w:tc>
        <w:tc>
          <w:tcPr>
            <w:tcW w:w="2062" w:type="dxa"/>
            <w:vMerge/>
            <w:tcBorders>
              <w:left w:val="single" w:sz="4" w:space="0" w:color="auto"/>
              <w:right w:val="single" w:sz="4" w:space="0" w:color="auto"/>
            </w:tcBorders>
            <w:vAlign w:val="center"/>
          </w:tcPr>
          <w:p w14:paraId="41304BF4"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74DEA20F"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1BFC1229" w14:textId="77777777" w:rsidR="001D7D9F" w:rsidRPr="0028149E" w:rsidRDefault="001D7D9F" w:rsidP="00A31D6F">
            <w:pPr>
              <w:spacing w:line="276" w:lineRule="auto"/>
              <w:jc w:val="center"/>
              <w:rPr>
                <w:szCs w:val="24"/>
              </w:rPr>
            </w:pPr>
            <w:r w:rsidRPr="0028149E">
              <w:rPr>
                <w:szCs w:val="24"/>
              </w:rPr>
              <w:t>1</w:t>
            </w:r>
          </w:p>
        </w:tc>
      </w:tr>
      <w:tr w:rsidR="001D7D9F" w:rsidRPr="0028149E" w14:paraId="2CFE051A" w14:textId="77777777" w:rsidTr="00A31D6F">
        <w:trPr>
          <w:trHeight w:val="60"/>
          <w:jc w:val="center"/>
        </w:trPr>
        <w:tc>
          <w:tcPr>
            <w:tcW w:w="7705" w:type="dxa"/>
            <w:tcBorders>
              <w:top w:val="single" w:sz="4" w:space="0" w:color="auto"/>
              <w:left w:val="single" w:sz="4" w:space="0" w:color="auto"/>
              <w:bottom w:val="single" w:sz="4" w:space="0" w:color="auto"/>
              <w:right w:val="single" w:sz="4" w:space="0" w:color="auto"/>
            </w:tcBorders>
            <w:vAlign w:val="center"/>
          </w:tcPr>
          <w:p w14:paraId="40CF7ECD" w14:textId="77777777" w:rsidR="001D7D9F" w:rsidRPr="0028149E" w:rsidRDefault="001D7D9F" w:rsidP="00A31D6F">
            <w:pPr>
              <w:spacing w:line="276" w:lineRule="auto"/>
              <w:rPr>
                <w:szCs w:val="24"/>
              </w:rPr>
            </w:pPr>
            <w:r w:rsidRPr="0028149E">
              <w:rPr>
                <w:szCs w:val="24"/>
              </w:rPr>
              <w:t>4773 - Comer</w:t>
            </w:r>
            <w:r>
              <w:rPr>
                <w:szCs w:val="24"/>
              </w:rPr>
              <w:t>ț</w:t>
            </w:r>
            <w:r w:rsidRPr="0028149E">
              <w:rPr>
                <w:szCs w:val="24"/>
              </w:rPr>
              <w:t xml:space="preserve"> cu am</w:t>
            </w:r>
            <w:r>
              <w:rPr>
                <w:szCs w:val="24"/>
              </w:rPr>
              <w:t>ă</w:t>
            </w:r>
            <w:r w:rsidRPr="0028149E">
              <w:rPr>
                <w:szCs w:val="24"/>
              </w:rPr>
              <w:t xml:space="preserve">nuntul al produselor farmaceutice, </w:t>
            </w:r>
            <w:r>
              <w:rPr>
                <w:szCs w:val="24"/>
              </w:rPr>
              <w:t>î</w:t>
            </w:r>
            <w:r w:rsidRPr="0028149E">
              <w:rPr>
                <w:szCs w:val="24"/>
              </w:rPr>
              <w:t>n magazine specializate</w:t>
            </w:r>
          </w:p>
        </w:tc>
        <w:tc>
          <w:tcPr>
            <w:tcW w:w="1183" w:type="dxa"/>
            <w:tcBorders>
              <w:top w:val="single" w:sz="4" w:space="0" w:color="auto"/>
              <w:left w:val="single" w:sz="4" w:space="0" w:color="auto"/>
              <w:bottom w:val="single" w:sz="4" w:space="0" w:color="auto"/>
              <w:right w:val="single" w:sz="4" w:space="0" w:color="auto"/>
            </w:tcBorders>
            <w:vAlign w:val="center"/>
          </w:tcPr>
          <w:p w14:paraId="73404979"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044FA058"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7DC70D55"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58576D04" w14:textId="77777777" w:rsidR="001D7D9F" w:rsidRPr="0028149E" w:rsidRDefault="001D7D9F" w:rsidP="00A31D6F">
            <w:pPr>
              <w:spacing w:line="276" w:lineRule="auto"/>
              <w:jc w:val="center"/>
              <w:rPr>
                <w:szCs w:val="24"/>
              </w:rPr>
            </w:pPr>
            <w:r w:rsidRPr="0028149E">
              <w:rPr>
                <w:szCs w:val="24"/>
              </w:rPr>
              <w:t>1</w:t>
            </w:r>
          </w:p>
        </w:tc>
      </w:tr>
      <w:tr w:rsidR="001D7D9F" w:rsidRPr="0028149E" w14:paraId="7B8758D9"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8167756" w14:textId="77777777" w:rsidR="001D7D9F" w:rsidRPr="0028149E" w:rsidRDefault="001D7D9F" w:rsidP="00A31D6F">
            <w:pPr>
              <w:spacing w:line="276" w:lineRule="auto"/>
              <w:rPr>
                <w:szCs w:val="24"/>
              </w:rPr>
            </w:pPr>
            <w:r w:rsidRPr="0028149E">
              <w:rPr>
                <w:szCs w:val="24"/>
              </w:rPr>
              <w:t>4781 - Comer</w:t>
            </w:r>
            <w:r>
              <w:rPr>
                <w:szCs w:val="24"/>
              </w:rPr>
              <w:t>ț</w:t>
            </w:r>
            <w:r w:rsidRPr="0028149E">
              <w:rPr>
                <w:szCs w:val="24"/>
              </w:rPr>
              <w:t xml:space="preserve"> cu am</w:t>
            </w:r>
            <w:r>
              <w:rPr>
                <w:szCs w:val="24"/>
              </w:rPr>
              <w:t>ă</w:t>
            </w:r>
            <w:r w:rsidRPr="0028149E">
              <w:rPr>
                <w:szCs w:val="24"/>
              </w:rPr>
              <w:t>nuntul al produselor alimentare, b</w:t>
            </w:r>
            <w:r>
              <w:rPr>
                <w:szCs w:val="24"/>
              </w:rPr>
              <w:t>ă</w:t>
            </w:r>
            <w:r w:rsidRPr="0028149E">
              <w:rPr>
                <w:szCs w:val="24"/>
              </w:rPr>
              <w:t xml:space="preserve">uturilor </w:t>
            </w:r>
            <w:r>
              <w:rPr>
                <w:szCs w:val="24"/>
              </w:rPr>
              <w:t>ș</w:t>
            </w:r>
            <w:r w:rsidRPr="0028149E">
              <w:rPr>
                <w:szCs w:val="24"/>
              </w:rPr>
              <w:t>i produselor din tutun efectuat prin standuri, chio</w:t>
            </w:r>
            <w:r>
              <w:rPr>
                <w:szCs w:val="24"/>
              </w:rPr>
              <w:t>ș</w:t>
            </w:r>
            <w:r w:rsidRPr="0028149E">
              <w:rPr>
                <w:szCs w:val="24"/>
              </w:rPr>
              <w:t xml:space="preserve">curi </w:t>
            </w:r>
            <w:r>
              <w:rPr>
                <w:szCs w:val="24"/>
              </w:rPr>
              <w:t>ș</w:t>
            </w:r>
            <w:r w:rsidRPr="0028149E">
              <w:rPr>
                <w:szCs w:val="24"/>
              </w:rPr>
              <w:t>i pie</w:t>
            </w:r>
            <w:r>
              <w:rPr>
                <w:szCs w:val="24"/>
              </w:rPr>
              <w:t>ț</w:t>
            </w:r>
            <w:r w:rsidRPr="0028149E">
              <w:rPr>
                <w:szCs w:val="24"/>
              </w:rPr>
              <w:t>e</w:t>
            </w:r>
          </w:p>
        </w:tc>
        <w:tc>
          <w:tcPr>
            <w:tcW w:w="1183" w:type="dxa"/>
            <w:tcBorders>
              <w:top w:val="single" w:sz="4" w:space="0" w:color="auto"/>
              <w:left w:val="single" w:sz="4" w:space="0" w:color="auto"/>
              <w:bottom w:val="single" w:sz="4" w:space="0" w:color="auto"/>
              <w:right w:val="single" w:sz="4" w:space="0" w:color="auto"/>
            </w:tcBorders>
            <w:vAlign w:val="center"/>
          </w:tcPr>
          <w:p w14:paraId="00ECDD43"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19F0FD9A"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D3DC181"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55355EEC" w14:textId="77777777" w:rsidR="001D7D9F" w:rsidRPr="0028149E" w:rsidRDefault="001D7D9F" w:rsidP="00A31D6F">
            <w:pPr>
              <w:spacing w:line="276" w:lineRule="auto"/>
              <w:jc w:val="center"/>
              <w:rPr>
                <w:szCs w:val="24"/>
              </w:rPr>
            </w:pPr>
            <w:r w:rsidRPr="0028149E">
              <w:rPr>
                <w:szCs w:val="24"/>
              </w:rPr>
              <w:t>1</w:t>
            </w:r>
          </w:p>
        </w:tc>
      </w:tr>
      <w:tr w:rsidR="001D7D9F" w:rsidRPr="0028149E" w14:paraId="65F5F7AD" w14:textId="77777777" w:rsidTr="00A31D6F">
        <w:trPr>
          <w:trHeight w:val="84"/>
          <w:jc w:val="center"/>
        </w:trPr>
        <w:tc>
          <w:tcPr>
            <w:tcW w:w="7705" w:type="dxa"/>
            <w:tcBorders>
              <w:top w:val="single" w:sz="4" w:space="0" w:color="auto"/>
              <w:left w:val="single" w:sz="4" w:space="0" w:color="auto"/>
              <w:bottom w:val="single" w:sz="4" w:space="0" w:color="auto"/>
              <w:right w:val="single" w:sz="4" w:space="0" w:color="auto"/>
            </w:tcBorders>
            <w:vAlign w:val="center"/>
          </w:tcPr>
          <w:p w14:paraId="12688A3A" w14:textId="77777777" w:rsidR="001D7D9F" w:rsidRPr="0028149E" w:rsidRDefault="001D7D9F" w:rsidP="00A31D6F">
            <w:pPr>
              <w:spacing w:line="276" w:lineRule="auto"/>
              <w:rPr>
                <w:szCs w:val="24"/>
              </w:rPr>
            </w:pPr>
            <w:r w:rsidRPr="0028149E">
              <w:rPr>
                <w:szCs w:val="24"/>
              </w:rPr>
              <w:t>4941 - Transporturi rutiere de m</w:t>
            </w:r>
            <w:r>
              <w:rPr>
                <w:szCs w:val="24"/>
              </w:rPr>
              <w:t>ă</w:t>
            </w:r>
            <w:r w:rsidRPr="0028149E">
              <w:rPr>
                <w:szCs w:val="24"/>
              </w:rPr>
              <w:t>rfuri</w:t>
            </w:r>
          </w:p>
        </w:tc>
        <w:tc>
          <w:tcPr>
            <w:tcW w:w="1183" w:type="dxa"/>
            <w:tcBorders>
              <w:top w:val="single" w:sz="4" w:space="0" w:color="auto"/>
              <w:left w:val="single" w:sz="4" w:space="0" w:color="auto"/>
              <w:bottom w:val="single" w:sz="4" w:space="0" w:color="auto"/>
              <w:right w:val="single" w:sz="4" w:space="0" w:color="auto"/>
            </w:tcBorders>
            <w:vAlign w:val="center"/>
          </w:tcPr>
          <w:p w14:paraId="4F8B7D41" w14:textId="77777777" w:rsidR="001D7D9F" w:rsidRPr="0028149E" w:rsidRDefault="001D7D9F" w:rsidP="00A31D6F">
            <w:pPr>
              <w:spacing w:line="276" w:lineRule="auto"/>
              <w:rPr>
                <w:szCs w:val="24"/>
              </w:rPr>
            </w:pPr>
            <w:r w:rsidRPr="0028149E">
              <w:rPr>
                <w:szCs w:val="24"/>
              </w:rPr>
              <w:t>7= SRL</w:t>
            </w:r>
          </w:p>
          <w:p w14:paraId="35510A92"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right w:val="single" w:sz="4" w:space="0" w:color="auto"/>
            </w:tcBorders>
            <w:vAlign w:val="center"/>
          </w:tcPr>
          <w:p w14:paraId="010F425C"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1716331"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5F7293E" w14:textId="77777777" w:rsidR="001D7D9F" w:rsidRPr="0028149E" w:rsidRDefault="001D7D9F" w:rsidP="00A31D6F">
            <w:pPr>
              <w:spacing w:line="276" w:lineRule="auto"/>
              <w:jc w:val="center"/>
              <w:rPr>
                <w:szCs w:val="24"/>
              </w:rPr>
            </w:pPr>
            <w:r w:rsidRPr="0028149E">
              <w:rPr>
                <w:szCs w:val="24"/>
              </w:rPr>
              <w:t>8</w:t>
            </w:r>
          </w:p>
        </w:tc>
      </w:tr>
      <w:tr w:rsidR="001D7D9F" w:rsidRPr="0028149E" w14:paraId="050F3B30" w14:textId="77777777" w:rsidTr="00A31D6F">
        <w:trPr>
          <w:trHeight w:val="336"/>
          <w:jc w:val="center"/>
        </w:trPr>
        <w:tc>
          <w:tcPr>
            <w:tcW w:w="7705" w:type="dxa"/>
            <w:tcBorders>
              <w:top w:val="single" w:sz="4" w:space="0" w:color="auto"/>
              <w:left w:val="single" w:sz="4" w:space="0" w:color="auto"/>
              <w:bottom w:val="single" w:sz="4" w:space="0" w:color="auto"/>
              <w:right w:val="single" w:sz="4" w:space="0" w:color="auto"/>
            </w:tcBorders>
            <w:vAlign w:val="center"/>
          </w:tcPr>
          <w:p w14:paraId="282BA4FB" w14:textId="77777777" w:rsidR="001D7D9F" w:rsidRPr="0028149E" w:rsidRDefault="001D7D9F" w:rsidP="00A31D6F">
            <w:pPr>
              <w:spacing w:line="276" w:lineRule="auto"/>
              <w:rPr>
                <w:szCs w:val="24"/>
              </w:rPr>
            </w:pPr>
            <w:r w:rsidRPr="0028149E">
              <w:rPr>
                <w:szCs w:val="24"/>
              </w:rPr>
              <w:t>5520 - Facilit</w:t>
            </w:r>
            <w:r>
              <w:rPr>
                <w:szCs w:val="24"/>
              </w:rPr>
              <w:t>ăț</w:t>
            </w:r>
            <w:r w:rsidRPr="0028149E">
              <w:rPr>
                <w:szCs w:val="24"/>
              </w:rPr>
              <w:t>i de cazare pentru vacan</w:t>
            </w:r>
            <w:r>
              <w:rPr>
                <w:szCs w:val="24"/>
              </w:rPr>
              <w:t>ț</w:t>
            </w:r>
            <w:r w:rsidRPr="0028149E">
              <w:rPr>
                <w:szCs w:val="24"/>
              </w:rPr>
              <w:t xml:space="preserve">e </w:t>
            </w:r>
            <w:r>
              <w:rPr>
                <w:szCs w:val="24"/>
              </w:rPr>
              <w:t>ș</w:t>
            </w:r>
            <w:r w:rsidRPr="0028149E">
              <w:rPr>
                <w:szCs w:val="24"/>
              </w:rPr>
              <w:t>i perioade de scurt</w:t>
            </w:r>
            <w:r>
              <w:rPr>
                <w:szCs w:val="24"/>
              </w:rPr>
              <w:t>ă</w:t>
            </w:r>
            <w:r w:rsidRPr="0028149E">
              <w:rPr>
                <w:szCs w:val="24"/>
              </w:rPr>
              <w:t xml:space="preserve"> durat</w:t>
            </w:r>
            <w:r>
              <w:rPr>
                <w:szCs w:val="24"/>
              </w:rPr>
              <w:t>ă</w:t>
            </w:r>
          </w:p>
        </w:tc>
        <w:tc>
          <w:tcPr>
            <w:tcW w:w="1183" w:type="dxa"/>
            <w:tcBorders>
              <w:top w:val="single" w:sz="4" w:space="0" w:color="auto"/>
              <w:left w:val="single" w:sz="4" w:space="0" w:color="auto"/>
              <w:bottom w:val="single" w:sz="4" w:space="0" w:color="auto"/>
              <w:right w:val="single" w:sz="4" w:space="0" w:color="auto"/>
            </w:tcBorders>
            <w:vAlign w:val="center"/>
          </w:tcPr>
          <w:p w14:paraId="2D64F1B3" w14:textId="77777777" w:rsidR="001D7D9F" w:rsidRPr="0028149E" w:rsidRDefault="001D7D9F" w:rsidP="00A31D6F">
            <w:pPr>
              <w:spacing w:line="276" w:lineRule="auto"/>
              <w:rPr>
                <w:szCs w:val="24"/>
              </w:rPr>
            </w:pPr>
            <w:r w:rsidRPr="0028149E">
              <w:rPr>
                <w:szCs w:val="24"/>
              </w:rPr>
              <w:t>2=SRL</w:t>
            </w:r>
          </w:p>
          <w:p w14:paraId="14992291" w14:textId="77777777" w:rsidR="001D7D9F" w:rsidRPr="0028149E" w:rsidRDefault="001D7D9F" w:rsidP="00A31D6F">
            <w:pPr>
              <w:spacing w:line="276" w:lineRule="auto"/>
              <w:rPr>
                <w:szCs w:val="24"/>
              </w:rPr>
            </w:pPr>
            <w:r w:rsidRPr="0028149E">
              <w:rPr>
                <w:szCs w:val="24"/>
              </w:rPr>
              <w:t>1=PFA</w:t>
            </w:r>
          </w:p>
        </w:tc>
        <w:tc>
          <w:tcPr>
            <w:tcW w:w="2062" w:type="dxa"/>
            <w:vMerge/>
            <w:tcBorders>
              <w:left w:val="single" w:sz="4" w:space="0" w:color="auto"/>
              <w:right w:val="single" w:sz="4" w:space="0" w:color="auto"/>
            </w:tcBorders>
            <w:vAlign w:val="center"/>
          </w:tcPr>
          <w:p w14:paraId="51CFD38A"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2CF33E2F"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AA55DE1" w14:textId="77777777" w:rsidR="001D7D9F" w:rsidRPr="0028149E" w:rsidRDefault="001D7D9F" w:rsidP="00A31D6F">
            <w:pPr>
              <w:spacing w:line="276" w:lineRule="auto"/>
              <w:jc w:val="center"/>
              <w:rPr>
                <w:szCs w:val="24"/>
              </w:rPr>
            </w:pPr>
            <w:r w:rsidRPr="0028149E">
              <w:rPr>
                <w:szCs w:val="24"/>
              </w:rPr>
              <w:t>3</w:t>
            </w:r>
          </w:p>
        </w:tc>
      </w:tr>
      <w:tr w:rsidR="001D7D9F" w:rsidRPr="0028149E" w14:paraId="2FD89FFC"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345E47A0" w14:textId="77777777" w:rsidR="001D7D9F" w:rsidRPr="0028149E" w:rsidRDefault="001D7D9F" w:rsidP="00A31D6F">
            <w:pPr>
              <w:spacing w:line="276" w:lineRule="auto"/>
              <w:rPr>
                <w:szCs w:val="24"/>
              </w:rPr>
            </w:pPr>
            <w:r w:rsidRPr="0028149E">
              <w:rPr>
                <w:szCs w:val="24"/>
              </w:rPr>
              <w:t>5610 - Restaurante</w:t>
            </w:r>
          </w:p>
        </w:tc>
        <w:tc>
          <w:tcPr>
            <w:tcW w:w="1183" w:type="dxa"/>
            <w:tcBorders>
              <w:top w:val="single" w:sz="4" w:space="0" w:color="auto"/>
              <w:left w:val="single" w:sz="4" w:space="0" w:color="auto"/>
              <w:bottom w:val="single" w:sz="4" w:space="0" w:color="auto"/>
              <w:right w:val="single" w:sz="4" w:space="0" w:color="auto"/>
            </w:tcBorders>
            <w:vAlign w:val="center"/>
          </w:tcPr>
          <w:p w14:paraId="1FEE9EE4"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20525B8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28E4DEB"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784FFE38" w14:textId="77777777" w:rsidR="001D7D9F" w:rsidRPr="0028149E" w:rsidRDefault="001D7D9F" w:rsidP="00A31D6F">
            <w:pPr>
              <w:spacing w:line="276" w:lineRule="auto"/>
              <w:jc w:val="center"/>
              <w:rPr>
                <w:szCs w:val="24"/>
              </w:rPr>
            </w:pPr>
            <w:r w:rsidRPr="0028149E">
              <w:rPr>
                <w:szCs w:val="24"/>
              </w:rPr>
              <w:t>1</w:t>
            </w:r>
          </w:p>
        </w:tc>
      </w:tr>
      <w:tr w:rsidR="001D7D9F" w:rsidRPr="0028149E" w14:paraId="53A82007"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47E40EB" w14:textId="77777777" w:rsidR="001D7D9F" w:rsidRPr="0028149E" w:rsidRDefault="001D7D9F" w:rsidP="00A31D6F">
            <w:pPr>
              <w:spacing w:line="276" w:lineRule="auto"/>
              <w:rPr>
                <w:szCs w:val="24"/>
              </w:rPr>
            </w:pPr>
            <w:r>
              <w:rPr>
                <w:szCs w:val="24"/>
              </w:rPr>
              <w:t>5630 - Baruri ț</w:t>
            </w:r>
            <w:r w:rsidRPr="0028149E">
              <w:rPr>
                <w:szCs w:val="24"/>
              </w:rPr>
              <w:t>i alte activit</w:t>
            </w:r>
            <w:r>
              <w:rPr>
                <w:szCs w:val="24"/>
              </w:rPr>
              <w:t>ăți de servire a bă</w:t>
            </w:r>
            <w:r w:rsidRPr="0028149E">
              <w:rPr>
                <w:szCs w:val="24"/>
              </w:rPr>
              <w:t>uturilor</w:t>
            </w:r>
          </w:p>
        </w:tc>
        <w:tc>
          <w:tcPr>
            <w:tcW w:w="1183" w:type="dxa"/>
            <w:tcBorders>
              <w:top w:val="single" w:sz="4" w:space="0" w:color="auto"/>
              <w:left w:val="single" w:sz="4" w:space="0" w:color="auto"/>
              <w:bottom w:val="single" w:sz="4" w:space="0" w:color="auto"/>
              <w:right w:val="single" w:sz="4" w:space="0" w:color="auto"/>
            </w:tcBorders>
            <w:vAlign w:val="center"/>
          </w:tcPr>
          <w:p w14:paraId="1A8D3DF5" w14:textId="77777777" w:rsidR="001D7D9F" w:rsidRPr="0028149E" w:rsidRDefault="001D7D9F" w:rsidP="00A31D6F">
            <w:pPr>
              <w:spacing w:line="276" w:lineRule="auto"/>
              <w:rPr>
                <w:szCs w:val="24"/>
              </w:rPr>
            </w:pPr>
            <w:r w:rsidRPr="0028149E">
              <w:rPr>
                <w:szCs w:val="24"/>
              </w:rPr>
              <w:t>2=SRL</w:t>
            </w:r>
          </w:p>
        </w:tc>
        <w:tc>
          <w:tcPr>
            <w:tcW w:w="2062" w:type="dxa"/>
            <w:vMerge/>
            <w:tcBorders>
              <w:left w:val="single" w:sz="4" w:space="0" w:color="auto"/>
              <w:right w:val="single" w:sz="4" w:space="0" w:color="auto"/>
            </w:tcBorders>
            <w:vAlign w:val="center"/>
          </w:tcPr>
          <w:p w14:paraId="378E9787"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7457E05E"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6A477D8B" w14:textId="77777777" w:rsidR="001D7D9F" w:rsidRPr="0028149E" w:rsidRDefault="001D7D9F" w:rsidP="00A31D6F">
            <w:pPr>
              <w:spacing w:line="276" w:lineRule="auto"/>
              <w:jc w:val="center"/>
              <w:rPr>
                <w:szCs w:val="24"/>
              </w:rPr>
            </w:pPr>
            <w:r w:rsidRPr="0028149E">
              <w:rPr>
                <w:szCs w:val="24"/>
              </w:rPr>
              <w:t>2</w:t>
            </w:r>
          </w:p>
        </w:tc>
      </w:tr>
      <w:tr w:rsidR="001D7D9F" w:rsidRPr="0028149E" w14:paraId="5A9491C3"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3E180E9" w14:textId="77777777" w:rsidR="001D7D9F" w:rsidRPr="0028149E" w:rsidRDefault="001D7D9F" w:rsidP="00A31D6F">
            <w:pPr>
              <w:spacing w:line="276" w:lineRule="auto"/>
              <w:rPr>
                <w:szCs w:val="24"/>
              </w:rPr>
            </w:pPr>
            <w:r>
              <w:rPr>
                <w:szCs w:val="24"/>
              </w:rPr>
              <w:t>5911 - Activități de producție cinematografică, video ș</w:t>
            </w:r>
            <w:r w:rsidRPr="0028149E">
              <w:rPr>
                <w:szCs w:val="24"/>
              </w:rPr>
              <w:t>i de programe de televiziune</w:t>
            </w:r>
          </w:p>
        </w:tc>
        <w:tc>
          <w:tcPr>
            <w:tcW w:w="1183" w:type="dxa"/>
            <w:tcBorders>
              <w:top w:val="single" w:sz="4" w:space="0" w:color="auto"/>
              <w:left w:val="single" w:sz="4" w:space="0" w:color="auto"/>
              <w:bottom w:val="single" w:sz="4" w:space="0" w:color="auto"/>
              <w:right w:val="single" w:sz="4" w:space="0" w:color="auto"/>
            </w:tcBorders>
            <w:vAlign w:val="center"/>
          </w:tcPr>
          <w:p w14:paraId="2D1B58B7"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0D2737E1"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4976C95"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02D72A9" w14:textId="77777777" w:rsidR="001D7D9F" w:rsidRPr="0028149E" w:rsidRDefault="001D7D9F" w:rsidP="00A31D6F">
            <w:pPr>
              <w:spacing w:line="276" w:lineRule="auto"/>
              <w:jc w:val="center"/>
              <w:rPr>
                <w:szCs w:val="24"/>
              </w:rPr>
            </w:pPr>
            <w:r w:rsidRPr="0028149E">
              <w:rPr>
                <w:szCs w:val="24"/>
              </w:rPr>
              <w:t>1</w:t>
            </w:r>
          </w:p>
        </w:tc>
      </w:tr>
      <w:tr w:rsidR="001D7D9F" w:rsidRPr="0028149E" w14:paraId="0877C1D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10A8D3EA" w14:textId="77777777" w:rsidR="001D7D9F" w:rsidRPr="0028149E" w:rsidRDefault="001D7D9F" w:rsidP="00A31D6F">
            <w:pPr>
              <w:spacing w:line="276" w:lineRule="auto"/>
              <w:rPr>
                <w:szCs w:val="24"/>
              </w:rPr>
            </w:pPr>
            <w:r w:rsidRPr="0028149E">
              <w:rPr>
                <w:szCs w:val="24"/>
              </w:rPr>
              <w:t xml:space="preserve">6201 - </w:t>
            </w:r>
            <w:r>
              <w:rPr>
                <w:szCs w:val="24"/>
              </w:rPr>
              <w:t>Activități</w:t>
            </w:r>
            <w:r w:rsidRPr="0028149E">
              <w:rPr>
                <w:szCs w:val="24"/>
              </w:rPr>
              <w:t xml:space="preserve"> de </w:t>
            </w:r>
            <w:r>
              <w:rPr>
                <w:szCs w:val="24"/>
              </w:rPr>
              <w:t>realizare a soft-ului la comandă</w:t>
            </w:r>
            <w:r w:rsidRPr="0028149E">
              <w:rPr>
                <w:szCs w:val="24"/>
              </w:rPr>
              <w:t xml:space="preserve"> (software orientat client)</w:t>
            </w:r>
          </w:p>
        </w:tc>
        <w:tc>
          <w:tcPr>
            <w:tcW w:w="1183" w:type="dxa"/>
            <w:tcBorders>
              <w:top w:val="single" w:sz="4" w:space="0" w:color="auto"/>
              <w:left w:val="single" w:sz="4" w:space="0" w:color="auto"/>
              <w:bottom w:val="single" w:sz="4" w:space="0" w:color="auto"/>
              <w:right w:val="single" w:sz="4" w:space="0" w:color="auto"/>
            </w:tcBorders>
            <w:vAlign w:val="center"/>
          </w:tcPr>
          <w:p w14:paraId="37D664F7" w14:textId="77777777" w:rsidR="001D7D9F" w:rsidRPr="0028149E" w:rsidRDefault="001D7D9F" w:rsidP="00A31D6F">
            <w:pPr>
              <w:spacing w:line="276" w:lineRule="auto"/>
              <w:rPr>
                <w:szCs w:val="24"/>
              </w:rPr>
            </w:pPr>
            <w:r w:rsidRPr="0028149E">
              <w:rPr>
                <w:szCs w:val="24"/>
              </w:rPr>
              <w:t>2=SRL</w:t>
            </w:r>
          </w:p>
        </w:tc>
        <w:tc>
          <w:tcPr>
            <w:tcW w:w="2062" w:type="dxa"/>
            <w:vMerge/>
            <w:tcBorders>
              <w:left w:val="single" w:sz="4" w:space="0" w:color="auto"/>
              <w:right w:val="single" w:sz="4" w:space="0" w:color="auto"/>
            </w:tcBorders>
            <w:vAlign w:val="center"/>
          </w:tcPr>
          <w:p w14:paraId="36EC30F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E1F80BF"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99AF362" w14:textId="77777777" w:rsidR="001D7D9F" w:rsidRPr="0028149E" w:rsidRDefault="001D7D9F" w:rsidP="00A31D6F">
            <w:pPr>
              <w:spacing w:line="276" w:lineRule="auto"/>
              <w:jc w:val="center"/>
              <w:rPr>
                <w:szCs w:val="24"/>
              </w:rPr>
            </w:pPr>
            <w:r w:rsidRPr="0028149E">
              <w:rPr>
                <w:szCs w:val="24"/>
              </w:rPr>
              <w:t>2</w:t>
            </w:r>
          </w:p>
        </w:tc>
      </w:tr>
      <w:tr w:rsidR="001D7D9F" w:rsidRPr="0028149E" w14:paraId="75617590"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553C9F0" w14:textId="77777777" w:rsidR="001D7D9F" w:rsidRPr="0028149E" w:rsidRDefault="001D7D9F" w:rsidP="00A31D6F">
            <w:pPr>
              <w:spacing w:line="276" w:lineRule="auto"/>
              <w:rPr>
                <w:szCs w:val="24"/>
              </w:rPr>
            </w:pPr>
            <w:r w:rsidRPr="0028149E">
              <w:rPr>
                <w:szCs w:val="24"/>
              </w:rPr>
              <w:t xml:space="preserve">6202 - </w:t>
            </w:r>
            <w:r>
              <w:rPr>
                <w:szCs w:val="24"/>
              </w:rPr>
              <w:t>Activități</w:t>
            </w:r>
            <w:r w:rsidRPr="0028149E">
              <w:rPr>
                <w:szCs w:val="24"/>
              </w:rPr>
              <w:t xml:space="preserve"> de consultan</w:t>
            </w:r>
            <w:r>
              <w:rPr>
                <w:szCs w:val="24"/>
              </w:rPr>
              <w:t>ță</w:t>
            </w:r>
            <w:r w:rsidRPr="0028149E">
              <w:rPr>
                <w:szCs w:val="24"/>
              </w:rPr>
              <w:t xml:space="preserve"> </w:t>
            </w:r>
            <w:r>
              <w:rPr>
                <w:szCs w:val="24"/>
              </w:rPr>
              <w:t>în tehnologia informaț</w:t>
            </w:r>
            <w:r w:rsidRPr="0028149E">
              <w:rPr>
                <w:szCs w:val="24"/>
              </w:rPr>
              <w:t>iei</w:t>
            </w:r>
          </w:p>
        </w:tc>
        <w:tc>
          <w:tcPr>
            <w:tcW w:w="1183" w:type="dxa"/>
            <w:tcBorders>
              <w:top w:val="single" w:sz="4" w:space="0" w:color="auto"/>
              <w:left w:val="single" w:sz="4" w:space="0" w:color="auto"/>
              <w:bottom w:val="single" w:sz="4" w:space="0" w:color="auto"/>
              <w:right w:val="single" w:sz="4" w:space="0" w:color="auto"/>
            </w:tcBorders>
            <w:vAlign w:val="center"/>
          </w:tcPr>
          <w:p w14:paraId="2A76F9EB" w14:textId="77777777" w:rsidR="001D7D9F" w:rsidRPr="0028149E" w:rsidRDefault="001D7D9F" w:rsidP="00A31D6F">
            <w:pPr>
              <w:spacing w:line="276" w:lineRule="auto"/>
              <w:rPr>
                <w:szCs w:val="24"/>
              </w:rPr>
            </w:pPr>
            <w:r w:rsidRPr="0028149E">
              <w:rPr>
                <w:szCs w:val="24"/>
              </w:rPr>
              <w:t>1=PFA</w:t>
            </w:r>
          </w:p>
        </w:tc>
        <w:tc>
          <w:tcPr>
            <w:tcW w:w="2062" w:type="dxa"/>
            <w:vMerge/>
            <w:tcBorders>
              <w:left w:val="single" w:sz="4" w:space="0" w:color="auto"/>
              <w:right w:val="single" w:sz="4" w:space="0" w:color="auto"/>
            </w:tcBorders>
            <w:vAlign w:val="center"/>
          </w:tcPr>
          <w:p w14:paraId="315E7E6B"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124A4BE"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45D0C6A5" w14:textId="77777777" w:rsidR="001D7D9F" w:rsidRPr="0028149E" w:rsidRDefault="001D7D9F" w:rsidP="00A31D6F">
            <w:pPr>
              <w:spacing w:line="276" w:lineRule="auto"/>
              <w:jc w:val="center"/>
              <w:rPr>
                <w:szCs w:val="24"/>
              </w:rPr>
            </w:pPr>
            <w:r w:rsidRPr="0028149E">
              <w:rPr>
                <w:szCs w:val="24"/>
              </w:rPr>
              <w:t>1</w:t>
            </w:r>
          </w:p>
        </w:tc>
      </w:tr>
      <w:tr w:rsidR="001D7D9F" w:rsidRPr="0028149E" w14:paraId="52D6EF14"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36E81C69" w14:textId="77777777" w:rsidR="001D7D9F" w:rsidRPr="0028149E" w:rsidRDefault="001D7D9F" w:rsidP="00A31D6F">
            <w:pPr>
              <w:spacing w:line="276" w:lineRule="auto"/>
              <w:rPr>
                <w:szCs w:val="24"/>
              </w:rPr>
            </w:pPr>
            <w:r w:rsidRPr="0028149E">
              <w:rPr>
                <w:szCs w:val="24"/>
              </w:rPr>
              <w:t>6311 - Prelucrarea datelo</w:t>
            </w:r>
            <w:r>
              <w:rPr>
                <w:szCs w:val="24"/>
              </w:rPr>
              <w:t xml:space="preserve">r, administratoristrarea paginilor web </w:t>
            </w:r>
            <w:r>
              <w:rPr>
                <w:szCs w:val="24"/>
              </w:rPr>
              <w:lastRenderedPageBreak/>
              <w:t>ș</w:t>
            </w:r>
            <w:r w:rsidRPr="0028149E">
              <w:rPr>
                <w:szCs w:val="24"/>
              </w:rPr>
              <w:t xml:space="preserve">i </w:t>
            </w:r>
            <w:r>
              <w:rPr>
                <w:szCs w:val="24"/>
              </w:rPr>
              <w:t>activități</w:t>
            </w:r>
            <w:r w:rsidRPr="0028149E">
              <w:rPr>
                <w:szCs w:val="24"/>
              </w:rPr>
              <w:t xml:space="preserve"> conexe</w:t>
            </w:r>
          </w:p>
        </w:tc>
        <w:tc>
          <w:tcPr>
            <w:tcW w:w="1183" w:type="dxa"/>
            <w:tcBorders>
              <w:top w:val="single" w:sz="4" w:space="0" w:color="auto"/>
              <w:left w:val="single" w:sz="4" w:space="0" w:color="auto"/>
              <w:bottom w:val="single" w:sz="4" w:space="0" w:color="auto"/>
              <w:right w:val="single" w:sz="4" w:space="0" w:color="auto"/>
            </w:tcBorders>
            <w:vAlign w:val="center"/>
          </w:tcPr>
          <w:p w14:paraId="0196AECE" w14:textId="77777777" w:rsidR="001D7D9F" w:rsidRPr="0028149E" w:rsidRDefault="001D7D9F" w:rsidP="00A31D6F">
            <w:pPr>
              <w:spacing w:line="276" w:lineRule="auto"/>
              <w:rPr>
                <w:szCs w:val="24"/>
              </w:rPr>
            </w:pPr>
            <w:r w:rsidRPr="0028149E">
              <w:rPr>
                <w:szCs w:val="24"/>
              </w:rPr>
              <w:lastRenderedPageBreak/>
              <w:t>5=SRL</w:t>
            </w:r>
          </w:p>
        </w:tc>
        <w:tc>
          <w:tcPr>
            <w:tcW w:w="2062" w:type="dxa"/>
            <w:vMerge/>
            <w:tcBorders>
              <w:left w:val="single" w:sz="4" w:space="0" w:color="auto"/>
              <w:right w:val="single" w:sz="4" w:space="0" w:color="auto"/>
            </w:tcBorders>
            <w:vAlign w:val="center"/>
          </w:tcPr>
          <w:p w14:paraId="0CBCD354"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30403BA"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C0FBD1E" w14:textId="77777777" w:rsidR="001D7D9F" w:rsidRPr="0028149E" w:rsidRDefault="001D7D9F" w:rsidP="00A31D6F">
            <w:pPr>
              <w:spacing w:line="276" w:lineRule="auto"/>
              <w:jc w:val="center"/>
              <w:rPr>
                <w:szCs w:val="24"/>
              </w:rPr>
            </w:pPr>
            <w:r w:rsidRPr="0028149E">
              <w:rPr>
                <w:szCs w:val="24"/>
              </w:rPr>
              <w:t>5</w:t>
            </w:r>
          </w:p>
        </w:tc>
      </w:tr>
      <w:tr w:rsidR="001D7D9F" w:rsidRPr="0028149E" w14:paraId="403DF43F"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1A9EC189" w14:textId="77777777" w:rsidR="001D7D9F" w:rsidRPr="0028149E" w:rsidRDefault="001D7D9F" w:rsidP="00A31D6F">
            <w:pPr>
              <w:spacing w:line="276" w:lineRule="auto"/>
              <w:rPr>
                <w:szCs w:val="24"/>
              </w:rPr>
            </w:pPr>
            <w:r w:rsidRPr="0028149E">
              <w:rPr>
                <w:szCs w:val="24"/>
              </w:rPr>
              <w:lastRenderedPageBreak/>
              <w:t>7022 -</w:t>
            </w:r>
            <w:r>
              <w:rPr>
                <w:szCs w:val="24"/>
              </w:rPr>
              <w:t xml:space="preserve"> Activități</w:t>
            </w:r>
            <w:r w:rsidRPr="0028149E">
              <w:rPr>
                <w:szCs w:val="24"/>
              </w:rPr>
              <w:t xml:space="preserve"> de consultan</w:t>
            </w:r>
            <w:r>
              <w:rPr>
                <w:szCs w:val="24"/>
              </w:rPr>
              <w:t>ță pentru afaceri ș</w:t>
            </w:r>
            <w:r w:rsidRPr="0028149E">
              <w:rPr>
                <w:szCs w:val="24"/>
              </w:rPr>
              <w:t>i management</w:t>
            </w:r>
          </w:p>
        </w:tc>
        <w:tc>
          <w:tcPr>
            <w:tcW w:w="1183" w:type="dxa"/>
            <w:tcBorders>
              <w:top w:val="single" w:sz="4" w:space="0" w:color="auto"/>
              <w:left w:val="single" w:sz="4" w:space="0" w:color="auto"/>
              <w:bottom w:val="single" w:sz="4" w:space="0" w:color="auto"/>
              <w:right w:val="single" w:sz="4" w:space="0" w:color="auto"/>
            </w:tcBorders>
            <w:vAlign w:val="center"/>
          </w:tcPr>
          <w:p w14:paraId="5773747E" w14:textId="77777777" w:rsidR="001D7D9F" w:rsidRPr="0028149E" w:rsidRDefault="001D7D9F" w:rsidP="00A31D6F">
            <w:pPr>
              <w:spacing w:line="276" w:lineRule="auto"/>
              <w:rPr>
                <w:szCs w:val="24"/>
              </w:rPr>
            </w:pPr>
            <w:r w:rsidRPr="0028149E">
              <w:rPr>
                <w:szCs w:val="24"/>
              </w:rPr>
              <w:t>6= SRL</w:t>
            </w:r>
          </w:p>
        </w:tc>
        <w:tc>
          <w:tcPr>
            <w:tcW w:w="2062" w:type="dxa"/>
            <w:vMerge/>
            <w:tcBorders>
              <w:left w:val="single" w:sz="4" w:space="0" w:color="auto"/>
              <w:right w:val="single" w:sz="4" w:space="0" w:color="auto"/>
            </w:tcBorders>
            <w:vAlign w:val="center"/>
          </w:tcPr>
          <w:p w14:paraId="0348E9CF"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F3E4A1F"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3AE4947" w14:textId="77777777" w:rsidR="001D7D9F" w:rsidRPr="0028149E" w:rsidRDefault="001D7D9F" w:rsidP="00A31D6F">
            <w:pPr>
              <w:spacing w:line="276" w:lineRule="auto"/>
              <w:jc w:val="center"/>
              <w:rPr>
                <w:szCs w:val="24"/>
              </w:rPr>
            </w:pPr>
            <w:r w:rsidRPr="0028149E">
              <w:rPr>
                <w:szCs w:val="24"/>
              </w:rPr>
              <w:t>6</w:t>
            </w:r>
          </w:p>
        </w:tc>
      </w:tr>
      <w:tr w:rsidR="001D7D9F" w:rsidRPr="0028149E" w14:paraId="7A9ECC68"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23CFEB5B" w14:textId="77777777" w:rsidR="001D7D9F" w:rsidRPr="0028149E" w:rsidRDefault="001D7D9F" w:rsidP="00A31D6F">
            <w:pPr>
              <w:spacing w:line="276" w:lineRule="auto"/>
              <w:rPr>
                <w:szCs w:val="24"/>
              </w:rPr>
            </w:pPr>
            <w:r w:rsidRPr="0028149E">
              <w:rPr>
                <w:szCs w:val="24"/>
              </w:rPr>
              <w:t xml:space="preserve">7111 - </w:t>
            </w:r>
            <w:r>
              <w:rPr>
                <w:szCs w:val="24"/>
              </w:rPr>
              <w:t>Activități</w:t>
            </w:r>
            <w:r w:rsidRPr="0028149E">
              <w:rPr>
                <w:szCs w:val="24"/>
              </w:rPr>
              <w:t xml:space="preserve"> </w:t>
            </w:r>
            <w:r>
              <w:rPr>
                <w:szCs w:val="24"/>
              </w:rPr>
              <w:t>de arhitectură</w:t>
            </w:r>
          </w:p>
        </w:tc>
        <w:tc>
          <w:tcPr>
            <w:tcW w:w="1183" w:type="dxa"/>
            <w:tcBorders>
              <w:top w:val="single" w:sz="4" w:space="0" w:color="auto"/>
              <w:left w:val="single" w:sz="4" w:space="0" w:color="auto"/>
              <w:bottom w:val="single" w:sz="4" w:space="0" w:color="auto"/>
              <w:right w:val="single" w:sz="4" w:space="0" w:color="auto"/>
            </w:tcBorders>
            <w:vAlign w:val="center"/>
          </w:tcPr>
          <w:p w14:paraId="7A84CD0F"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53BBB1D5"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2A21C1B"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01D2EF3" w14:textId="77777777" w:rsidR="001D7D9F" w:rsidRPr="0028149E" w:rsidRDefault="001D7D9F" w:rsidP="00A31D6F">
            <w:pPr>
              <w:spacing w:line="276" w:lineRule="auto"/>
              <w:jc w:val="center"/>
              <w:rPr>
                <w:szCs w:val="24"/>
              </w:rPr>
            </w:pPr>
            <w:r w:rsidRPr="0028149E">
              <w:rPr>
                <w:szCs w:val="24"/>
              </w:rPr>
              <w:t>1</w:t>
            </w:r>
          </w:p>
        </w:tc>
      </w:tr>
      <w:tr w:rsidR="001D7D9F" w:rsidRPr="0028149E" w14:paraId="5B577DCD"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3914B176" w14:textId="77777777" w:rsidR="001D7D9F" w:rsidRPr="0028149E" w:rsidRDefault="001D7D9F" w:rsidP="00A31D6F">
            <w:pPr>
              <w:spacing w:line="276" w:lineRule="auto"/>
              <w:rPr>
                <w:szCs w:val="24"/>
              </w:rPr>
            </w:pPr>
            <w:r w:rsidRPr="0028149E">
              <w:rPr>
                <w:szCs w:val="24"/>
              </w:rPr>
              <w:t xml:space="preserve">7311 - </w:t>
            </w:r>
            <w:r>
              <w:rPr>
                <w:szCs w:val="24"/>
              </w:rPr>
              <w:t>Activități ale agenț</w:t>
            </w:r>
            <w:r w:rsidRPr="0028149E">
              <w:rPr>
                <w:szCs w:val="24"/>
              </w:rPr>
              <w:t>iilor de publicitate</w:t>
            </w:r>
          </w:p>
        </w:tc>
        <w:tc>
          <w:tcPr>
            <w:tcW w:w="1183" w:type="dxa"/>
            <w:tcBorders>
              <w:top w:val="single" w:sz="4" w:space="0" w:color="auto"/>
              <w:left w:val="single" w:sz="4" w:space="0" w:color="auto"/>
              <w:bottom w:val="single" w:sz="4" w:space="0" w:color="auto"/>
              <w:right w:val="single" w:sz="4" w:space="0" w:color="auto"/>
            </w:tcBorders>
            <w:vAlign w:val="center"/>
          </w:tcPr>
          <w:p w14:paraId="69E8D182" w14:textId="77777777" w:rsidR="001D7D9F" w:rsidRPr="0028149E" w:rsidRDefault="001D7D9F" w:rsidP="00A31D6F">
            <w:pPr>
              <w:spacing w:line="276" w:lineRule="auto"/>
              <w:rPr>
                <w:szCs w:val="24"/>
              </w:rPr>
            </w:pPr>
            <w:r w:rsidRPr="0028149E">
              <w:rPr>
                <w:szCs w:val="24"/>
              </w:rPr>
              <w:t>2=SRL</w:t>
            </w:r>
          </w:p>
        </w:tc>
        <w:tc>
          <w:tcPr>
            <w:tcW w:w="2062" w:type="dxa"/>
            <w:vMerge/>
            <w:tcBorders>
              <w:left w:val="single" w:sz="4" w:space="0" w:color="auto"/>
              <w:right w:val="single" w:sz="4" w:space="0" w:color="auto"/>
            </w:tcBorders>
            <w:vAlign w:val="center"/>
          </w:tcPr>
          <w:p w14:paraId="23BA59AC"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3F0ECF1C"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62C44C8" w14:textId="77777777" w:rsidR="001D7D9F" w:rsidRPr="0028149E" w:rsidRDefault="001D7D9F" w:rsidP="00A31D6F">
            <w:pPr>
              <w:spacing w:line="276" w:lineRule="auto"/>
              <w:jc w:val="center"/>
              <w:rPr>
                <w:szCs w:val="24"/>
              </w:rPr>
            </w:pPr>
            <w:r w:rsidRPr="0028149E">
              <w:rPr>
                <w:szCs w:val="24"/>
              </w:rPr>
              <w:t>2</w:t>
            </w:r>
          </w:p>
        </w:tc>
      </w:tr>
      <w:tr w:rsidR="001D7D9F" w:rsidRPr="0028149E" w14:paraId="033A48BC" w14:textId="77777777" w:rsidTr="00A31D6F">
        <w:trPr>
          <w:trHeight w:val="462"/>
          <w:jc w:val="center"/>
        </w:trPr>
        <w:tc>
          <w:tcPr>
            <w:tcW w:w="7705" w:type="dxa"/>
            <w:tcBorders>
              <w:top w:val="single" w:sz="4" w:space="0" w:color="auto"/>
              <w:left w:val="single" w:sz="4" w:space="0" w:color="auto"/>
              <w:bottom w:val="single" w:sz="4" w:space="0" w:color="auto"/>
              <w:right w:val="single" w:sz="4" w:space="0" w:color="auto"/>
            </w:tcBorders>
            <w:vAlign w:val="center"/>
          </w:tcPr>
          <w:p w14:paraId="468216CF" w14:textId="77777777" w:rsidR="001D7D9F" w:rsidRPr="0028149E" w:rsidRDefault="001D7D9F" w:rsidP="00A31D6F">
            <w:pPr>
              <w:spacing w:line="276" w:lineRule="auto"/>
              <w:rPr>
                <w:szCs w:val="24"/>
              </w:rPr>
            </w:pPr>
            <w:r w:rsidRPr="0028149E">
              <w:rPr>
                <w:szCs w:val="24"/>
              </w:rPr>
              <w:t xml:space="preserve">7721 - </w:t>
            </w:r>
            <w:r>
              <w:rPr>
                <w:szCs w:val="24"/>
              </w:rPr>
              <w:t>Activități de î</w:t>
            </w:r>
            <w:r w:rsidRPr="0028149E">
              <w:rPr>
                <w:szCs w:val="24"/>
              </w:rPr>
              <w:t xml:space="preserve">nchiriere </w:t>
            </w:r>
            <w:r>
              <w:rPr>
                <w:szCs w:val="24"/>
              </w:rPr>
              <w:t>și leasing cu bunuri recreaționale ș</w:t>
            </w:r>
            <w:r w:rsidRPr="0028149E">
              <w:rPr>
                <w:szCs w:val="24"/>
              </w:rPr>
              <w:t>i echipament sportiv</w:t>
            </w:r>
          </w:p>
        </w:tc>
        <w:tc>
          <w:tcPr>
            <w:tcW w:w="1183" w:type="dxa"/>
            <w:tcBorders>
              <w:top w:val="single" w:sz="4" w:space="0" w:color="auto"/>
              <w:left w:val="single" w:sz="4" w:space="0" w:color="auto"/>
              <w:bottom w:val="single" w:sz="4" w:space="0" w:color="auto"/>
              <w:right w:val="single" w:sz="4" w:space="0" w:color="auto"/>
            </w:tcBorders>
            <w:vAlign w:val="center"/>
          </w:tcPr>
          <w:p w14:paraId="07B1EE47" w14:textId="77777777" w:rsidR="001D7D9F" w:rsidRPr="0028149E" w:rsidRDefault="001D7D9F" w:rsidP="00A31D6F">
            <w:pPr>
              <w:spacing w:line="276" w:lineRule="auto"/>
              <w:rPr>
                <w:szCs w:val="24"/>
              </w:rPr>
            </w:pPr>
            <w:r w:rsidRPr="0028149E">
              <w:rPr>
                <w:szCs w:val="24"/>
              </w:rPr>
              <w:t>1=SRL-D</w:t>
            </w:r>
          </w:p>
        </w:tc>
        <w:tc>
          <w:tcPr>
            <w:tcW w:w="2062" w:type="dxa"/>
            <w:vMerge/>
            <w:tcBorders>
              <w:left w:val="single" w:sz="4" w:space="0" w:color="auto"/>
              <w:right w:val="single" w:sz="4" w:space="0" w:color="auto"/>
            </w:tcBorders>
            <w:vAlign w:val="center"/>
          </w:tcPr>
          <w:p w14:paraId="500EBC8F"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0649E94"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F246B6F" w14:textId="77777777" w:rsidR="001D7D9F" w:rsidRPr="0028149E" w:rsidRDefault="001D7D9F" w:rsidP="00A31D6F">
            <w:pPr>
              <w:spacing w:line="276" w:lineRule="auto"/>
              <w:jc w:val="center"/>
              <w:rPr>
                <w:szCs w:val="24"/>
              </w:rPr>
            </w:pPr>
            <w:r w:rsidRPr="0028149E">
              <w:rPr>
                <w:szCs w:val="24"/>
              </w:rPr>
              <w:t>1</w:t>
            </w:r>
          </w:p>
        </w:tc>
      </w:tr>
      <w:tr w:rsidR="001D7D9F" w:rsidRPr="0028149E" w14:paraId="69FD9799" w14:textId="77777777" w:rsidTr="00A31D6F">
        <w:trPr>
          <w:trHeight w:val="237"/>
          <w:jc w:val="center"/>
        </w:trPr>
        <w:tc>
          <w:tcPr>
            <w:tcW w:w="7705" w:type="dxa"/>
            <w:tcBorders>
              <w:top w:val="single" w:sz="4" w:space="0" w:color="auto"/>
              <w:left w:val="single" w:sz="4" w:space="0" w:color="auto"/>
              <w:bottom w:val="single" w:sz="4" w:space="0" w:color="auto"/>
              <w:right w:val="single" w:sz="4" w:space="0" w:color="auto"/>
            </w:tcBorders>
            <w:vAlign w:val="center"/>
          </w:tcPr>
          <w:p w14:paraId="6E050BBE" w14:textId="77777777" w:rsidR="001D7D9F" w:rsidRPr="0028149E" w:rsidRDefault="001D7D9F" w:rsidP="00A31D6F">
            <w:pPr>
              <w:spacing w:line="276" w:lineRule="auto"/>
              <w:rPr>
                <w:szCs w:val="24"/>
              </w:rPr>
            </w:pPr>
            <w:r>
              <w:rPr>
                <w:szCs w:val="24"/>
              </w:rPr>
              <w:t>7830 - Servicii de furnizare și management a forț</w:t>
            </w:r>
            <w:r w:rsidRPr="0028149E">
              <w:rPr>
                <w:szCs w:val="24"/>
              </w:rPr>
              <w:t>ei de munc</w:t>
            </w:r>
            <w:r>
              <w:rPr>
                <w:szCs w:val="24"/>
              </w:rPr>
              <w:t>ă</w:t>
            </w:r>
          </w:p>
        </w:tc>
        <w:tc>
          <w:tcPr>
            <w:tcW w:w="1183" w:type="dxa"/>
            <w:tcBorders>
              <w:top w:val="single" w:sz="4" w:space="0" w:color="auto"/>
              <w:left w:val="single" w:sz="4" w:space="0" w:color="auto"/>
              <w:bottom w:val="single" w:sz="4" w:space="0" w:color="auto"/>
              <w:right w:val="single" w:sz="4" w:space="0" w:color="auto"/>
            </w:tcBorders>
            <w:vAlign w:val="center"/>
          </w:tcPr>
          <w:p w14:paraId="52A061C0"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6DD2D88A"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CCA2583"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20DE457" w14:textId="77777777" w:rsidR="001D7D9F" w:rsidRPr="0028149E" w:rsidRDefault="001D7D9F" w:rsidP="00A31D6F">
            <w:pPr>
              <w:spacing w:line="276" w:lineRule="auto"/>
              <w:jc w:val="center"/>
              <w:rPr>
                <w:szCs w:val="24"/>
              </w:rPr>
            </w:pPr>
            <w:r w:rsidRPr="0028149E">
              <w:rPr>
                <w:szCs w:val="24"/>
              </w:rPr>
              <w:t>1</w:t>
            </w:r>
          </w:p>
        </w:tc>
      </w:tr>
      <w:tr w:rsidR="001D7D9F" w:rsidRPr="0028149E" w14:paraId="6E4FD703"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0ADB90D" w14:textId="77777777" w:rsidR="001D7D9F" w:rsidRPr="0028149E" w:rsidRDefault="001D7D9F" w:rsidP="00A31D6F">
            <w:pPr>
              <w:spacing w:line="276" w:lineRule="auto"/>
              <w:rPr>
                <w:szCs w:val="24"/>
              </w:rPr>
            </w:pPr>
            <w:r w:rsidRPr="0028149E">
              <w:rPr>
                <w:szCs w:val="24"/>
              </w:rPr>
              <w:t xml:space="preserve">7911- </w:t>
            </w:r>
            <w:r>
              <w:rPr>
                <w:szCs w:val="24"/>
              </w:rPr>
              <w:t>Activități ale agenț</w:t>
            </w:r>
            <w:r w:rsidRPr="0028149E">
              <w:rPr>
                <w:szCs w:val="24"/>
              </w:rPr>
              <w:t>iilor turistice</w:t>
            </w:r>
          </w:p>
        </w:tc>
        <w:tc>
          <w:tcPr>
            <w:tcW w:w="1183" w:type="dxa"/>
            <w:tcBorders>
              <w:top w:val="single" w:sz="4" w:space="0" w:color="auto"/>
              <w:left w:val="single" w:sz="4" w:space="0" w:color="auto"/>
              <w:bottom w:val="single" w:sz="4" w:space="0" w:color="auto"/>
              <w:right w:val="single" w:sz="4" w:space="0" w:color="auto"/>
            </w:tcBorders>
            <w:vAlign w:val="center"/>
          </w:tcPr>
          <w:p w14:paraId="63A10ADA" w14:textId="77777777" w:rsidR="001D7D9F" w:rsidRPr="0028149E" w:rsidRDefault="001D7D9F" w:rsidP="00A31D6F">
            <w:pPr>
              <w:spacing w:line="276" w:lineRule="auto"/>
              <w:rPr>
                <w:szCs w:val="24"/>
              </w:rPr>
            </w:pPr>
            <w:r w:rsidRPr="0028149E">
              <w:rPr>
                <w:szCs w:val="24"/>
              </w:rPr>
              <w:t>1=SRL-D</w:t>
            </w:r>
          </w:p>
        </w:tc>
        <w:tc>
          <w:tcPr>
            <w:tcW w:w="2062" w:type="dxa"/>
            <w:vMerge/>
            <w:tcBorders>
              <w:left w:val="single" w:sz="4" w:space="0" w:color="auto"/>
              <w:right w:val="single" w:sz="4" w:space="0" w:color="auto"/>
            </w:tcBorders>
            <w:vAlign w:val="center"/>
          </w:tcPr>
          <w:p w14:paraId="342A32F3"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51F16161"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4319C8F" w14:textId="77777777" w:rsidR="001D7D9F" w:rsidRPr="0028149E" w:rsidRDefault="001D7D9F" w:rsidP="00A31D6F">
            <w:pPr>
              <w:spacing w:line="276" w:lineRule="auto"/>
              <w:jc w:val="center"/>
              <w:rPr>
                <w:szCs w:val="24"/>
              </w:rPr>
            </w:pPr>
            <w:r w:rsidRPr="0028149E">
              <w:rPr>
                <w:szCs w:val="24"/>
              </w:rPr>
              <w:t>1</w:t>
            </w:r>
          </w:p>
        </w:tc>
      </w:tr>
      <w:tr w:rsidR="001D7D9F" w:rsidRPr="0028149E" w14:paraId="75C96A65"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07F88FB8" w14:textId="77777777" w:rsidR="001D7D9F" w:rsidRPr="0028149E" w:rsidRDefault="001D7D9F" w:rsidP="00A31D6F">
            <w:pPr>
              <w:spacing w:line="276" w:lineRule="auto"/>
              <w:rPr>
                <w:szCs w:val="24"/>
              </w:rPr>
            </w:pPr>
            <w:r w:rsidRPr="0028149E">
              <w:rPr>
                <w:szCs w:val="24"/>
              </w:rPr>
              <w:t xml:space="preserve">8122 - </w:t>
            </w:r>
            <w:r>
              <w:rPr>
                <w:szCs w:val="24"/>
              </w:rPr>
              <w:t>Activități</w:t>
            </w:r>
            <w:r w:rsidRPr="0028149E">
              <w:rPr>
                <w:szCs w:val="24"/>
              </w:rPr>
              <w:t xml:space="preserve"> specializate de cur</w:t>
            </w:r>
            <w:r>
              <w:rPr>
                <w:szCs w:val="24"/>
              </w:rPr>
              <w:t>ăț</w:t>
            </w:r>
            <w:r w:rsidRPr="0028149E">
              <w:rPr>
                <w:szCs w:val="24"/>
              </w:rPr>
              <w:t>enie</w:t>
            </w:r>
          </w:p>
        </w:tc>
        <w:tc>
          <w:tcPr>
            <w:tcW w:w="1183" w:type="dxa"/>
            <w:tcBorders>
              <w:top w:val="single" w:sz="4" w:space="0" w:color="auto"/>
              <w:left w:val="single" w:sz="4" w:space="0" w:color="auto"/>
              <w:bottom w:val="single" w:sz="4" w:space="0" w:color="auto"/>
              <w:right w:val="single" w:sz="4" w:space="0" w:color="auto"/>
            </w:tcBorders>
            <w:vAlign w:val="center"/>
          </w:tcPr>
          <w:p w14:paraId="65AE429C"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693E406C"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43A62B4"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1EE94359" w14:textId="77777777" w:rsidR="001D7D9F" w:rsidRPr="0028149E" w:rsidRDefault="001D7D9F" w:rsidP="00A31D6F">
            <w:pPr>
              <w:spacing w:line="276" w:lineRule="auto"/>
              <w:jc w:val="center"/>
              <w:rPr>
                <w:szCs w:val="24"/>
              </w:rPr>
            </w:pPr>
            <w:r w:rsidRPr="0028149E">
              <w:rPr>
                <w:szCs w:val="24"/>
              </w:rPr>
              <w:t>1</w:t>
            </w:r>
          </w:p>
        </w:tc>
      </w:tr>
      <w:tr w:rsidR="001D7D9F" w:rsidRPr="0028149E" w14:paraId="22526EF9"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B03A651" w14:textId="77777777" w:rsidR="001D7D9F" w:rsidRPr="0028149E" w:rsidRDefault="001D7D9F" w:rsidP="00A31D6F">
            <w:pPr>
              <w:spacing w:line="276" w:lineRule="auto"/>
              <w:rPr>
                <w:szCs w:val="24"/>
              </w:rPr>
            </w:pPr>
            <w:r w:rsidRPr="0028149E">
              <w:rPr>
                <w:szCs w:val="24"/>
              </w:rPr>
              <w:t xml:space="preserve">8122 - </w:t>
            </w:r>
            <w:r>
              <w:rPr>
                <w:szCs w:val="24"/>
              </w:rPr>
              <w:t>Activități</w:t>
            </w:r>
            <w:r w:rsidRPr="0028149E">
              <w:rPr>
                <w:szCs w:val="24"/>
              </w:rPr>
              <w:t xml:space="preserve"> specializate de cur</w:t>
            </w:r>
            <w:r>
              <w:rPr>
                <w:szCs w:val="24"/>
              </w:rPr>
              <w:t>ăț</w:t>
            </w:r>
            <w:r w:rsidRPr="0028149E">
              <w:rPr>
                <w:szCs w:val="24"/>
              </w:rPr>
              <w:t>enie</w:t>
            </w:r>
          </w:p>
        </w:tc>
        <w:tc>
          <w:tcPr>
            <w:tcW w:w="1183" w:type="dxa"/>
            <w:tcBorders>
              <w:top w:val="single" w:sz="4" w:space="0" w:color="auto"/>
              <w:left w:val="single" w:sz="4" w:space="0" w:color="auto"/>
              <w:bottom w:val="single" w:sz="4" w:space="0" w:color="auto"/>
              <w:right w:val="single" w:sz="4" w:space="0" w:color="auto"/>
            </w:tcBorders>
            <w:vAlign w:val="center"/>
          </w:tcPr>
          <w:p w14:paraId="6610548E" w14:textId="77777777" w:rsidR="001D7D9F" w:rsidRPr="0028149E" w:rsidRDefault="001D7D9F" w:rsidP="00A31D6F">
            <w:pPr>
              <w:spacing w:line="276" w:lineRule="auto"/>
              <w:rPr>
                <w:szCs w:val="24"/>
              </w:rPr>
            </w:pPr>
            <w:r w:rsidRPr="0028149E">
              <w:rPr>
                <w:szCs w:val="24"/>
              </w:rPr>
              <w:t>1= SRL</w:t>
            </w:r>
          </w:p>
        </w:tc>
        <w:tc>
          <w:tcPr>
            <w:tcW w:w="2062" w:type="dxa"/>
            <w:vMerge/>
            <w:tcBorders>
              <w:left w:val="single" w:sz="4" w:space="0" w:color="auto"/>
              <w:right w:val="single" w:sz="4" w:space="0" w:color="auto"/>
            </w:tcBorders>
            <w:vAlign w:val="center"/>
          </w:tcPr>
          <w:p w14:paraId="1B88B157"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60823B4"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614EAD12" w14:textId="77777777" w:rsidR="001D7D9F" w:rsidRPr="0028149E" w:rsidRDefault="001D7D9F" w:rsidP="00A31D6F">
            <w:pPr>
              <w:spacing w:line="276" w:lineRule="auto"/>
              <w:jc w:val="center"/>
              <w:rPr>
                <w:szCs w:val="24"/>
              </w:rPr>
            </w:pPr>
            <w:r w:rsidRPr="0028149E">
              <w:rPr>
                <w:szCs w:val="24"/>
              </w:rPr>
              <w:t>1</w:t>
            </w:r>
          </w:p>
        </w:tc>
      </w:tr>
      <w:tr w:rsidR="001D7D9F" w:rsidRPr="0028149E" w14:paraId="7A02D27C"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4F77FB5B" w14:textId="77777777" w:rsidR="001D7D9F" w:rsidRPr="0028149E" w:rsidRDefault="001D7D9F" w:rsidP="00A31D6F">
            <w:pPr>
              <w:spacing w:line="276" w:lineRule="auto"/>
              <w:rPr>
                <w:szCs w:val="24"/>
              </w:rPr>
            </w:pPr>
            <w:r w:rsidRPr="0028149E">
              <w:rPr>
                <w:szCs w:val="24"/>
              </w:rPr>
              <w:t>8129 -</w:t>
            </w:r>
            <w:r>
              <w:rPr>
                <w:szCs w:val="24"/>
              </w:rPr>
              <w:t xml:space="preserve"> Alte activități de curăț</w:t>
            </w:r>
            <w:r w:rsidRPr="0028149E">
              <w:rPr>
                <w:szCs w:val="24"/>
              </w:rPr>
              <w:t>enie</w:t>
            </w:r>
          </w:p>
        </w:tc>
        <w:tc>
          <w:tcPr>
            <w:tcW w:w="1183" w:type="dxa"/>
            <w:tcBorders>
              <w:top w:val="single" w:sz="4" w:space="0" w:color="auto"/>
              <w:left w:val="single" w:sz="4" w:space="0" w:color="auto"/>
              <w:bottom w:val="single" w:sz="4" w:space="0" w:color="auto"/>
              <w:right w:val="single" w:sz="4" w:space="0" w:color="auto"/>
            </w:tcBorders>
            <w:vAlign w:val="center"/>
          </w:tcPr>
          <w:p w14:paraId="48F2B50A" w14:textId="77777777" w:rsidR="001D7D9F" w:rsidRPr="0028149E" w:rsidRDefault="001D7D9F" w:rsidP="00A31D6F">
            <w:pPr>
              <w:spacing w:line="276" w:lineRule="auto"/>
              <w:rPr>
                <w:szCs w:val="24"/>
              </w:rPr>
            </w:pPr>
            <w:r w:rsidRPr="0028149E">
              <w:rPr>
                <w:szCs w:val="24"/>
              </w:rPr>
              <w:t>1= SRL</w:t>
            </w:r>
          </w:p>
        </w:tc>
        <w:tc>
          <w:tcPr>
            <w:tcW w:w="2062" w:type="dxa"/>
            <w:vMerge/>
            <w:tcBorders>
              <w:left w:val="single" w:sz="4" w:space="0" w:color="auto"/>
              <w:right w:val="single" w:sz="4" w:space="0" w:color="auto"/>
            </w:tcBorders>
            <w:vAlign w:val="center"/>
          </w:tcPr>
          <w:p w14:paraId="22181873"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16EC920"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62267FD4" w14:textId="77777777" w:rsidR="001D7D9F" w:rsidRPr="0028149E" w:rsidRDefault="001D7D9F" w:rsidP="00A31D6F">
            <w:pPr>
              <w:spacing w:line="276" w:lineRule="auto"/>
              <w:jc w:val="center"/>
              <w:rPr>
                <w:szCs w:val="24"/>
              </w:rPr>
            </w:pPr>
            <w:r w:rsidRPr="0028149E">
              <w:rPr>
                <w:szCs w:val="24"/>
              </w:rPr>
              <w:t>1</w:t>
            </w:r>
          </w:p>
        </w:tc>
      </w:tr>
      <w:tr w:rsidR="001D7D9F" w:rsidRPr="0028149E" w14:paraId="4A5F88EC"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5951E385" w14:textId="77777777" w:rsidR="001D7D9F" w:rsidRPr="0028149E" w:rsidRDefault="001D7D9F" w:rsidP="00A31D6F">
            <w:pPr>
              <w:spacing w:line="276" w:lineRule="auto"/>
              <w:rPr>
                <w:szCs w:val="24"/>
              </w:rPr>
            </w:pPr>
            <w:r>
              <w:rPr>
                <w:szCs w:val="24"/>
              </w:rPr>
              <w:t xml:space="preserve">8211 </w:t>
            </w:r>
            <w:r w:rsidRPr="0028149E">
              <w:rPr>
                <w:szCs w:val="24"/>
              </w:rPr>
              <w:t>-</w:t>
            </w:r>
            <w:r>
              <w:rPr>
                <w:szCs w:val="24"/>
              </w:rPr>
              <w:t xml:space="preserve"> Activități</w:t>
            </w:r>
            <w:r w:rsidRPr="0028149E">
              <w:rPr>
                <w:szCs w:val="24"/>
              </w:rPr>
              <w:t xml:space="preserve"> combinate de secretariat</w:t>
            </w:r>
          </w:p>
        </w:tc>
        <w:tc>
          <w:tcPr>
            <w:tcW w:w="1183" w:type="dxa"/>
            <w:tcBorders>
              <w:top w:val="single" w:sz="4" w:space="0" w:color="auto"/>
              <w:left w:val="single" w:sz="4" w:space="0" w:color="auto"/>
              <w:bottom w:val="single" w:sz="4" w:space="0" w:color="auto"/>
              <w:right w:val="single" w:sz="4" w:space="0" w:color="auto"/>
            </w:tcBorders>
            <w:vAlign w:val="center"/>
          </w:tcPr>
          <w:p w14:paraId="3592448D" w14:textId="77777777" w:rsidR="001D7D9F" w:rsidRPr="0028149E" w:rsidRDefault="001D7D9F" w:rsidP="00A31D6F">
            <w:pPr>
              <w:spacing w:line="276" w:lineRule="auto"/>
              <w:rPr>
                <w:szCs w:val="24"/>
              </w:rPr>
            </w:pPr>
            <w:r w:rsidRPr="0028149E">
              <w:rPr>
                <w:szCs w:val="24"/>
              </w:rPr>
              <w:t>1= SRL</w:t>
            </w:r>
          </w:p>
        </w:tc>
        <w:tc>
          <w:tcPr>
            <w:tcW w:w="2062" w:type="dxa"/>
            <w:vMerge/>
            <w:tcBorders>
              <w:left w:val="single" w:sz="4" w:space="0" w:color="auto"/>
              <w:right w:val="single" w:sz="4" w:space="0" w:color="auto"/>
            </w:tcBorders>
            <w:vAlign w:val="center"/>
          </w:tcPr>
          <w:p w14:paraId="475CA9E4"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8EE7368"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7ECE45FA" w14:textId="77777777" w:rsidR="001D7D9F" w:rsidRPr="0028149E" w:rsidRDefault="001D7D9F" w:rsidP="00A31D6F">
            <w:pPr>
              <w:spacing w:line="276" w:lineRule="auto"/>
              <w:jc w:val="center"/>
              <w:rPr>
                <w:szCs w:val="24"/>
              </w:rPr>
            </w:pPr>
            <w:r w:rsidRPr="0028149E">
              <w:rPr>
                <w:szCs w:val="24"/>
              </w:rPr>
              <w:t>1</w:t>
            </w:r>
          </w:p>
        </w:tc>
      </w:tr>
      <w:tr w:rsidR="001D7D9F" w:rsidRPr="0028149E" w14:paraId="0E297598" w14:textId="77777777" w:rsidTr="00A31D6F">
        <w:trPr>
          <w:trHeight w:val="543"/>
          <w:jc w:val="center"/>
        </w:trPr>
        <w:tc>
          <w:tcPr>
            <w:tcW w:w="7705" w:type="dxa"/>
            <w:tcBorders>
              <w:top w:val="single" w:sz="4" w:space="0" w:color="auto"/>
              <w:left w:val="single" w:sz="4" w:space="0" w:color="auto"/>
              <w:bottom w:val="single" w:sz="4" w:space="0" w:color="auto"/>
              <w:right w:val="single" w:sz="4" w:space="0" w:color="auto"/>
            </w:tcBorders>
            <w:vAlign w:val="center"/>
          </w:tcPr>
          <w:p w14:paraId="4E149E60" w14:textId="77777777" w:rsidR="001D7D9F" w:rsidRPr="0028149E" w:rsidRDefault="001D7D9F" w:rsidP="00A31D6F">
            <w:pPr>
              <w:spacing w:line="276" w:lineRule="auto"/>
              <w:rPr>
                <w:szCs w:val="24"/>
              </w:rPr>
            </w:pPr>
            <w:r w:rsidRPr="0028149E">
              <w:rPr>
                <w:szCs w:val="24"/>
              </w:rPr>
              <w:t xml:space="preserve">8219- </w:t>
            </w:r>
            <w:r>
              <w:rPr>
                <w:szCs w:val="24"/>
              </w:rPr>
              <w:t>Activități de fotocopiere, de pregătire a documentelor și alte activităț</w:t>
            </w:r>
            <w:r w:rsidRPr="0028149E">
              <w:rPr>
                <w:szCs w:val="24"/>
              </w:rPr>
              <w:t>i specializate de secretariat</w:t>
            </w:r>
          </w:p>
        </w:tc>
        <w:tc>
          <w:tcPr>
            <w:tcW w:w="1183" w:type="dxa"/>
            <w:tcBorders>
              <w:top w:val="single" w:sz="4" w:space="0" w:color="auto"/>
              <w:left w:val="single" w:sz="4" w:space="0" w:color="auto"/>
              <w:bottom w:val="single" w:sz="4" w:space="0" w:color="auto"/>
              <w:right w:val="single" w:sz="4" w:space="0" w:color="auto"/>
            </w:tcBorders>
            <w:vAlign w:val="center"/>
          </w:tcPr>
          <w:p w14:paraId="080C9E26"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671BC00A"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2EA32E3A"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453144CE" w14:textId="77777777" w:rsidR="001D7D9F" w:rsidRPr="0028149E" w:rsidRDefault="001D7D9F" w:rsidP="00A31D6F">
            <w:pPr>
              <w:spacing w:line="276" w:lineRule="auto"/>
              <w:jc w:val="center"/>
              <w:rPr>
                <w:szCs w:val="24"/>
              </w:rPr>
            </w:pPr>
            <w:r w:rsidRPr="0028149E">
              <w:rPr>
                <w:szCs w:val="24"/>
              </w:rPr>
              <w:t>1</w:t>
            </w:r>
          </w:p>
        </w:tc>
      </w:tr>
      <w:tr w:rsidR="001D7D9F" w:rsidRPr="0028149E" w14:paraId="3EB18785" w14:textId="77777777" w:rsidTr="00A31D6F">
        <w:trPr>
          <w:trHeight w:val="336"/>
          <w:jc w:val="center"/>
        </w:trPr>
        <w:tc>
          <w:tcPr>
            <w:tcW w:w="7705" w:type="dxa"/>
            <w:tcBorders>
              <w:top w:val="single" w:sz="4" w:space="0" w:color="auto"/>
              <w:left w:val="single" w:sz="4" w:space="0" w:color="auto"/>
              <w:bottom w:val="single" w:sz="4" w:space="0" w:color="auto"/>
              <w:right w:val="single" w:sz="4" w:space="0" w:color="auto"/>
            </w:tcBorders>
            <w:vAlign w:val="center"/>
          </w:tcPr>
          <w:p w14:paraId="67910B21" w14:textId="77777777" w:rsidR="001D7D9F" w:rsidRPr="0028149E" w:rsidRDefault="001D7D9F" w:rsidP="00A31D6F">
            <w:pPr>
              <w:spacing w:line="276" w:lineRule="auto"/>
              <w:rPr>
                <w:szCs w:val="24"/>
              </w:rPr>
            </w:pPr>
            <w:r w:rsidRPr="0028149E">
              <w:rPr>
                <w:szCs w:val="24"/>
              </w:rPr>
              <w:t>8621 -</w:t>
            </w:r>
            <w:r>
              <w:rPr>
                <w:szCs w:val="24"/>
              </w:rPr>
              <w:t xml:space="preserve"> Activități de asistență medicală</w:t>
            </w:r>
            <w:r w:rsidRPr="0028149E">
              <w:rPr>
                <w:szCs w:val="24"/>
              </w:rPr>
              <w:t xml:space="preserve"> ge</w:t>
            </w:r>
            <w:r>
              <w:rPr>
                <w:szCs w:val="24"/>
              </w:rPr>
              <w:t>nerală</w:t>
            </w:r>
          </w:p>
        </w:tc>
        <w:tc>
          <w:tcPr>
            <w:tcW w:w="1183" w:type="dxa"/>
            <w:tcBorders>
              <w:top w:val="single" w:sz="4" w:space="0" w:color="auto"/>
              <w:left w:val="single" w:sz="4" w:space="0" w:color="auto"/>
              <w:bottom w:val="single" w:sz="4" w:space="0" w:color="auto"/>
              <w:right w:val="single" w:sz="4" w:space="0" w:color="auto"/>
            </w:tcBorders>
            <w:vAlign w:val="center"/>
          </w:tcPr>
          <w:p w14:paraId="4264D2B2"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30F3CB1C"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13C3BFD9"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57A3B708" w14:textId="77777777" w:rsidR="001D7D9F" w:rsidRPr="0028149E" w:rsidRDefault="001D7D9F" w:rsidP="00A31D6F">
            <w:pPr>
              <w:spacing w:line="276" w:lineRule="auto"/>
              <w:jc w:val="center"/>
              <w:rPr>
                <w:szCs w:val="24"/>
              </w:rPr>
            </w:pPr>
            <w:r w:rsidRPr="0028149E">
              <w:rPr>
                <w:szCs w:val="24"/>
              </w:rPr>
              <w:t>1</w:t>
            </w:r>
          </w:p>
        </w:tc>
      </w:tr>
      <w:tr w:rsidR="001D7D9F" w:rsidRPr="0028149E" w14:paraId="5271396F" w14:textId="77777777" w:rsidTr="00A31D6F">
        <w:trPr>
          <w:trHeight w:val="363"/>
          <w:jc w:val="center"/>
        </w:trPr>
        <w:tc>
          <w:tcPr>
            <w:tcW w:w="7705" w:type="dxa"/>
            <w:tcBorders>
              <w:top w:val="single" w:sz="4" w:space="0" w:color="auto"/>
              <w:left w:val="single" w:sz="4" w:space="0" w:color="auto"/>
              <w:bottom w:val="single" w:sz="4" w:space="0" w:color="auto"/>
              <w:right w:val="single" w:sz="4" w:space="0" w:color="auto"/>
            </w:tcBorders>
            <w:vAlign w:val="center"/>
          </w:tcPr>
          <w:p w14:paraId="3BA8DC72" w14:textId="77777777" w:rsidR="001D7D9F" w:rsidRPr="0028149E" w:rsidRDefault="001D7D9F" w:rsidP="00A31D6F">
            <w:pPr>
              <w:spacing w:line="276" w:lineRule="auto"/>
              <w:rPr>
                <w:szCs w:val="24"/>
              </w:rPr>
            </w:pPr>
            <w:r w:rsidRPr="0028149E">
              <w:rPr>
                <w:szCs w:val="24"/>
              </w:rPr>
              <w:t>8690- Alte activitati referitoare la sanatatea umana</w:t>
            </w:r>
          </w:p>
        </w:tc>
        <w:tc>
          <w:tcPr>
            <w:tcW w:w="1183" w:type="dxa"/>
            <w:tcBorders>
              <w:top w:val="single" w:sz="4" w:space="0" w:color="auto"/>
              <w:left w:val="single" w:sz="4" w:space="0" w:color="auto"/>
              <w:bottom w:val="single" w:sz="4" w:space="0" w:color="auto"/>
              <w:right w:val="single" w:sz="4" w:space="0" w:color="auto"/>
            </w:tcBorders>
            <w:vAlign w:val="center"/>
          </w:tcPr>
          <w:p w14:paraId="581DE72A"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0E3A29BA"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685F7486"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1061C1C" w14:textId="77777777" w:rsidR="001D7D9F" w:rsidRPr="0028149E" w:rsidRDefault="001D7D9F" w:rsidP="00A31D6F">
            <w:pPr>
              <w:spacing w:line="276" w:lineRule="auto"/>
              <w:jc w:val="center"/>
              <w:rPr>
                <w:szCs w:val="24"/>
              </w:rPr>
            </w:pPr>
            <w:r w:rsidRPr="0028149E">
              <w:rPr>
                <w:szCs w:val="24"/>
              </w:rPr>
              <w:t>1</w:t>
            </w:r>
          </w:p>
        </w:tc>
      </w:tr>
      <w:tr w:rsidR="001D7D9F" w:rsidRPr="0028149E" w14:paraId="5682F337" w14:textId="77777777" w:rsidTr="00A31D6F">
        <w:trPr>
          <w:trHeight w:val="255"/>
          <w:jc w:val="center"/>
        </w:trPr>
        <w:tc>
          <w:tcPr>
            <w:tcW w:w="7705" w:type="dxa"/>
            <w:tcBorders>
              <w:top w:val="single" w:sz="4" w:space="0" w:color="auto"/>
              <w:left w:val="single" w:sz="4" w:space="0" w:color="auto"/>
              <w:bottom w:val="single" w:sz="4" w:space="0" w:color="auto"/>
              <w:right w:val="single" w:sz="4" w:space="0" w:color="auto"/>
            </w:tcBorders>
            <w:vAlign w:val="center"/>
          </w:tcPr>
          <w:p w14:paraId="5CB53A4E" w14:textId="77777777" w:rsidR="001D7D9F" w:rsidRPr="0028149E" w:rsidRDefault="001D7D9F" w:rsidP="00A31D6F">
            <w:pPr>
              <w:spacing w:line="276" w:lineRule="auto"/>
              <w:rPr>
                <w:szCs w:val="24"/>
              </w:rPr>
            </w:pPr>
            <w:r>
              <w:rPr>
                <w:szCs w:val="24"/>
              </w:rPr>
              <w:t>9329 - Alte activităț</w:t>
            </w:r>
            <w:r w:rsidRPr="0028149E">
              <w:rPr>
                <w:szCs w:val="24"/>
              </w:rPr>
              <w:t xml:space="preserve">i recreative </w:t>
            </w:r>
            <w:r>
              <w:rPr>
                <w:szCs w:val="24"/>
              </w:rPr>
              <w:t>ș</w:t>
            </w:r>
            <w:r w:rsidRPr="0028149E">
              <w:rPr>
                <w:szCs w:val="24"/>
              </w:rPr>
              <w:t>i distractive n.c.a.</w:t>
            </w:r>
          </w:p>
        </w:tc>
        <w:tc>
          <w:tcPr>
            <w:tcW w:w="1183" w:type="dxa"/>
            <w:tcBorders>
              <w:top w:val="single" w:sz="4" w:space="0" w:color="auto"/>
              <w:left w:val="single" w:sz="4" w:space="0" w:color="auto"/>
              <w:bottom w:val="single" w:sz="4" w:space="0" w:color="auto"/>
              <w:right w:val="single" w:sz="4" w:space="0" w:color="auto"/>
            </w:tcBorders>
            <w:vAlign w:val="center"/>
          </w:tcPr>
          <w:p w14:paraId="2F8A9A27"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73489F82"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441C3A28"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9EFFB28" w14:textId="77777777" w:rsidR="001D7D9F" w:rsidRPr="0028149E" w:rsidRDefault="001D7D9F" w:rsidP="00A31D6F">
            <w:pPr>
              <w:spacing w:line="276" w:lineRule="auto"/>
              <w:jc w:val="center"/>
              <w:rPr>
                <w:szCs w:val="24"/>
              </w:rPr>
            </w:pPr>
            <w:r w:rsidRPr="0028149E">
              <w:rPr>
                <w:szCs w:val="24"/>
              </w:rPr>
              <w:t>1</w:t>
            </w:r>
          </w:p>
        </w:tc>
      </w:tr>
      <w:tr w:rsidR="001D7D9F" w:rsidRPr="0028149E" w14:paraId="367250BC" w14:textId="77777777" w:rsidTr="00A31D6F">
        <w:trPr>
          <w:jc w:val="center"/>
        </w:trPr>
        <w:tc>
          <w:tcPr>
            <w:tcW w:w="7705" w:type="dxa"/>
            <w:tcBorders>
              <w:top w:val="single" w:sz="4" w:space="0" w:color="auto"/>
              <w:left w:val="single" w:sz="4" w:space="0" w:color="auto"/>
              <w:bottom w:val="single" w:sz="4" w:space="0" w:color="auto"/>
              <w:right w:val="single" w:sz="4" w:space="0" w:color="auto"/>
            </w:tcBorders>
            <w:vAlign w:val="center"/>
          </w:tcPr>
          <w:p w14:paraId="78B95BF8" w14:textId="77777777" w:rsidR="001D7D9F" w:rsidRPr="0028149E" w:rsidRDefault="001D7D9F" w:rsidP="00A31D6F">
            <w:pPr>
              <w:spacing w:line="276" w:lineRule="auto"/>
              <w:rPr>
                <w:szCs w:val="24"/>
              </w:rPr>
            </w:pPr>
            <w:r>
              <w:rPr>
                <w:szCs w:val="24"/>
              </w:rPr>
              <w:t>9601 - Spă</w:t>
            </w:r>
            <w:r w:rsidRPr="0028149E">
              <w:rPr>
                <w:szCs w:val="24"/>
              </w:rPr>
              <w:t xml:space="preserve">larea </w:t>
            </w:r>
            <w:r>
              <w:rPr>
                <w:szCs w:val="24"/>
              </w:rPr>
              <w:t>ș</w:t>
            </w:r>
            <w:r w:rsidRPr="0028149E">
              <w:rPr>
                <w:szCs w:val="24"/>
              </w:rPr>
              <w:t>i cur</w:t>
            </w:r>
            <w:r>
              <w:rPr>
                <w:szCs w:val="24"/>
              </w:rPr>
              <w:t>ățarea (uscată) articolelor textile ș</w:t>
            </w:r>
            <w:r w:rsidRPr="0028149E">
              <w:rPr>
                <w:szCs w:val="24"/>
              </w:rPr>
              <w:t>i a produselor din blan</w:t>
            </w:r>
            <w:r>
              <w:rPr>
                <w:szCs w:val="24"/>
              </w:rPr>
              <w:t>ă</w:t>
            </w:r>
          </w:p>
        </w:tc>
        <w:tc>
          <w:tcPr>
            <w:tcW w:w="1183" w:type="dxa"/>
            <w:tcBorders>
              <w:top w:val="single" w:sz="4" w:space="0" w:color="auto"/>
              <w:left w:val="single" w:sz="4" w:space="0" w:color="auto"/>
              <w:bottom w:val="single" w:sz="4" w:space="0" w:color="auto"/>
              <w:right w:val="single" w:sz="4" w:space="0" w:color="auto"/>
            </w:tcBorders>
            <w:vAlign w:val="center"/>
          </w:tcPr>
          <w:p w14:paraId="7A0A34DF" w14:textId="77777777" w:rsidR="001D7D9F" w:rsidRPr="0028149E" w:rsidRDefault="001D7D9F" w:rsidP="00A31D6F">
            <w:pPr>
              <w:spacing w:line="276" w:lineRule="auto"/>
              <w:rPr>
                <w:szCs w:val="24"/>
              </w:rPr>
            </w:pPr>
            <w:r w:rsidRPr="0028149E">
              <w:rPr>
                <w:szCs w:val="24"/>
              </w:rPr>
              <w:t>1=SRL</w:t>
            </w:r>
          </w:p>
        </w:tc>
        <w:tc>
          <w:tcPr>
            <w:tcW w:w="2062" w:type="dxa"/>
            <w:vMerge/>
            <w:tcBorders>
              <w:left w:val="single" w:sz="4" w:space="0" w:color="auto"/>
              <w:right w:val="single" w:sz="4" w:space="0" w:color="auto"/>
            </w:tcBorders>
            <w:vAlign w:val="center"/>
          </w:tcPr>
          <w:p w14:paraId="749B51E9" w14:textId="77777777" w:rsidR="001D7D9F" w:rsidRPr="0028149E" w:rsidRDefault="001D7D9F" w:rsidP="00A31D6F">
            <w:pPr>
              <w:spacing w:line="276" w:lineRule="auto"/>
              <w:rPr>
                <w:szCs w:val="24"/>
              </w:rPr>
            </w:pPr>
          </w:p>
        </w:tc>
        <w:tc>
          <w:tcPr>
            <w:tcW w:w="2063" w:type="dxa"/>
            <w:vMerge/>
            <w:tcBorders>
              <w:left w:val="single" w:sz="4" w:space="0" w:color="auto"/>
              <w:right w:val="single" w:sz="4" w:space="0" w:color="auto"/>
            </w:tcBorders>
            <w:vAlign w:val="center"/>
          </w:tcPr>
          <w:p w14:paraId="05A23E13"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C341E11" w14:textId="77777777" w:rsidR="001D7D9F" w:rsidRPr="0028149E" w:rsidRDefault="001D7D9F" w:rsidP="00A31D6F">
            <w:pPr>
              <w:spacing w:line="276" w:lineRule="auto"/>
              <w:jc w:val="center"/>
              <w:rPr>
                <w:szCs w:val="24"/>
              </w:rPr>
            </w:pPr>
            <w:r w:rsidRPr="0028149E">
              <w:rPr>
                <w:szCs w:val="24"/>
              </w:rPr>
              <w:t>1</w:t>
            </w:r>
          </w:p>
        </w:tc>
      </w:tr>
      <w:tr w:rsidR="001D7D9F" w:rsidRPr="0028149E" w14:paraId="52EEFE5E" w14:textId="77777777" w:rsidTr="00A31D6F">
        <w:trPr>
          <w:trHeight w:val="246"/>
          <w:jc w:val="center"/>
        </w:trPr>
        <w:tc>
          <w:tcPr>
            <w:tcW w:w="7705" w:type="dxa"/>
            <w:tcBorders>
              <w:top w:val="single" w:sz="4" w:space="0" w:color="auto"/>
              <w:left w:val="single" w:sz="4" w:space="0" w:color="auto"/>
              <w:bottom w:val="single" w:sz="4" w:space="0" w:color="auto"/>
              <w:right w:val="single" w:sz="4" w:space="0" w:color="auto"/>
            </w:tcBorders>
            <w:vAlign w:val="center"/>
          </w:tcPr>
          <w:p w14:paraId="5A901EFA" w14:textId="77777777" w:rsidR="001D7D9F" w:rsidRPr="0028149E" w:rsidRDefault="001D7D9F" w:rsidP="00A31D6F">
            <w:pPr>
              <w:spacing w:line="276" w:lineRule="auto"/>
              <w:rPr>
                <w:szCs w:val="24"/>
              </w:rPr>
            </w:pPr>
            <w:r w:rsidRPr="0028149E">
              <w:rPr>
                <w:szCs w:val="24"/>
              </w:rPr>
              <w:t>9602-Coafur</w:t>
            </w:r>
            <w:r>
              <w:rPr>
                <w:szCs w:val="24"/>
              </w:rPr>
              <w:t>ă</w:t>
            </w:r>
            <w:r w:rsidRPr="0028149E">
              <w:rPr>
                <w:szCs w:val="24"/>
              </w:rPr>
              <w:t xml:space="preserve"> </w:t>
            </w:r>
            <w:r>
              <w:rPr>
                <w:szCs w:val="24"/>
              </w:rPr>
              <w:t>ș</w:t>
            </w:r>
            <w:r w:rsidRPr="0028149E">
              <w:rPr>
                <w:szCs w:val="24"/>
              </w:rPr>
              <w:t>i alte activit</w:t>
            </w:r>
            <w:r>
              <w:rPr>
                <w:szCs w:val="24"/>
              </w:rPr>
              <w:t>ăț</w:t>
            </w:r>
            <w:r w:rsidRPr="0028149E">
              <w:rPr>
                <w:szCs w:val="24"/>
              </w:rPr>
              <w:t xml:space="preserve">i de </w:t>
            </w:r>
            <w:r>
              <w:rPr>
                <w:szCs w:val="24"/>
              </w:rPr>
              <w:t>î</w:t>
            </w:r>
            <w:r w:rsidRPr="0028149E">
              <w:rPr>
                <w:szCs w:val="24"/>
              </w:rPr>
              <w:t>nfrumuse</w:t>
            </w:r>
            <w:r>
              <w:rPr>
                <w:szCs w:val="24"/>
              </w:rPr>
              <w:t>ț</w:t>
            </w:r>
            <w:r w:rsidRPr="0028149E">
              <w:rPr>
                <w:szCs w:val="24"/>
              </w:rPr>
              <w:t>are</w:t>
            </w:r>
          </w:p>
        </w:tc>
        <w:tc>
          <w:tcPr>
            <w:tcW w:w="1183" w:type="dxa"/>
            <w:tcBorders>
              <w:top w:val="single" w:sz="4" w:space="0" w:color="auto"/>
              <w:left w:val="single" w:sz="4" w:space="0" w:color="auto"/>
              <w:bottom w:val="single" w:sz="4" w:space="0" w:color="auto"/>
              <w:right w:val="single" w:sz="4" w:space="0" w:color="auto"/>
            </w:tcBorders>
            <w:vAlign w:val="center"/>
          </w:tcPr>
          <w:p w14:paraId="66013F20" w14:textId="77777777" w:rsidR="001D7D9F" w:rsidRPr="0028149E" w:rsidRDefault="001D7D9F" w:rsidP="00A31D6F">
            <w:pPr>
              <w:spacing w:line="276" w:lineRule="auto"/>
              <w:rPr>
                <w:szCs w:val="24"/>
              </w:rPr>
            </w:pPr>
            <w:r w:rsidRPr="0028149E">
              <w:rPr>
                <w:szCs w:val="24"/>
              </w:rPr>
              <w:t>1=II</w:t>
            </w:r>
          </w:p>
        </w:tc>
        <w:tc>
          <w:tcPr>
            <w:tcW w:w="2062" w:type="dxa"/>
            <w:vMerge/>
            <w:tcBorders>
              <w:left w:val="single" w:sz="4" w:space="0" w:color="auto"/>
              <w:bottom w:val="single" w:sz="4" w:space="0" w:color="auto"/>
              <w:right w:val="single" w:sz="4" w:space="0" w:color="auto"/>
            </w:tcBorders>
            <w:vAlign w:val="center"/>
          </w:tcPr>
          <w:p w14:paraId="58DF9474" w14:textId="77777777" w:rsidR="001D7D9F" w:rsidRPr="0028149E" w:rsidRDefault="001D7D9F" w:rsidP="00A31D6F">
            <w:pPr>
              <w:spacing w:line="276" w:lineRule="auto"/>
              <w:rPr>
                <w:szCs w:val="24"/>
              </w:rPr>
            </w:pPr>
          </w:p>
        </w:tc>
        <w:tc>
          <w:tcPr>
            <w:tcW w:w="2063" w:type="dxa"/>
            <w:vMerge/>
            <w:tcBorders>
              <w:left w:val="single" w:sz="4" w:space="0" w:color="auto"/>
              <w:bottom w:val="single" w:sz="4" w:space="0" w:color="auto"/>
              <w:right w:val="single" w:sz="4" w:space="0" w:color="auto"/>
            </w:tcBorders>
            <w:vAlign w:val="center"/>
          </w:tcPr>
          <w:p w14:paraId="144EFA37"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34E1BBD1" w14:textId="77777777" w:rsidR="001D7D9F" w:rsidRPr="0028149E" w:rsidRDefault="001D7D9F" w:rsidP="00A31D6F">
            <w:pPr>
              <w:spacing w:line="276" w:lineRule="auto"/>
              <w:jc w:val="center"/>
              <w:rPr>
                <w:szCs w:val="24"/>
              </w:rPr>
            </w:pPr>
            <w:r w:rsidRPr="0028149E">
              <w:rPr>
                <w:szCs w:val="24"/>
              </w:rPr>
              <w:t>1</w:t>
            </w:r>
          </w:p>
        </w:tc>
      </w:tr>
      <w:tr w:rsidR="001D7D9F" w:rsidRPr="0028149E" w14:paraId="6B076AD8" w14:textId="77777777" w:rsidTr="00A31D6F">
        <w:trPr>
          <w:trHeight w:val="318"/>
          <w:jc w:val="center"/>
        </w:trPr>
        <w:tc>
          <w:tcPr>
            <w:tcW w:w="7705" w:type="dxa"/>
            <w:tcBorders>
              <w:top w:val="single" w:sz="4" w:space="0" w:color="auto"/>
              <w:left w:val="single" w:sz="4" w:space="0" w:color="auto"/>
              <w:bottom w:val="single" w:sz="4" w:space="0" w:color="auto"/>
              <w:right w:val="single" w:sz="4" w:space="0" w:color="auto"/>
            </w:tcBorders>
            <w:vAlign w:val="center"/>
          </w:tcPr>
          <w:p w14:paraId="35A133E4" w14:textId="77777777" w:rsidR="001D7D9F" w:rsidRPr="0028149E" w:rsidRDefault="001D7D9F" w:rsidP="00A31D6F">
            <w:pPr>
              <w:spacing w:line="276" w:lineRule="auto"/>
              <w:rPr>
                <w:szCs w:val="24"/>
              </w:rPr>
            </w:pPr>
            <w:r w:rsidRPr="0028149E">
              <w:rPr>
                <w:szCs w:val="24"/>
              </w:rPr>
              <w:t>9609 - Alte activit</w:t>
            </w:r>
            <w:r>
              <w:rPr>
                <w:szCs w:val="24"/>
              </w:rPr>
              <w:t>ăț</w:t>
            </w:r>
            <w:r w:rsidRPr="0028149E">
              <w:rPr>
                <w:szCs w:val="24"/>
              </w:rPr>
              <w:t>i de servicii n.c.a.</w:t>
            </w:r>
          </w:p>
        </w:tc>
        <w:tc>
          <w:tcPr>
            <w:tcW w:w="1183" w:type="dxa"/>
            <w:tcBorders>
              <w:top w:val="single" w:sz="4" w:space="0" w:color="auto"/>
              <w:left w:val="single" w:sz="4" w:space="0" w:color="auto"/>
              <w:bottom w:val="single" w:sz="4" w:space="0" w:color="auto"/>
              <w:right w:val="single" w:sz="4" w:space="0" w:color="auto"/>
            </w:tcBorders>
            <w:vAlign w:val="center"/>
          </w:tcPr>
          <w:p w14:paraId="04508035" w14:textId="77777777" w:rsidR="001D7D9F" w:rsidRPr="0028149E" w:rsidRDefault="001D7D9F" w:rsidP="00A31D6F">
            <w:pPr>
              <w:spacing w:line="276" w:lineRule="auto"/>
              <w:rPr>
                <w:szCs w:val="24"/>
              </w:rPr>
            </w:pPr>
            <w:r w:rsidRPr="0028149E">
              <w:rPr>
                <w:szCs w:val="24"/>
              </w:rPr>
              <w:t>1=SRL</w:t>
            </w:r>
          </w:p>
        </w:tc>
        <w:tc>
          <w:tcPr>
            <w:tcW w:w="2062" w:type="dxa"/>
            <w:tcBorders>
              <w:top w:val="single" w:sz="4" w:space="0" w:color="auto"/>
              <w:left w:val="single" w:sz="4" w:space="0" w:color="auto"/>
              <w:bottom w:val="single" w:sz="4" w:space="0" w:color="auto"/>
              <w:right w:val="single" w:sz="4" w:space="0" w:color="auto"/>
            </w:tcBorders>
            <w:vAlign w:val="center"/>
          </w:tcPr>
          <w:p w14:paraId="1F532495" w14:textId="77777777" w:rsidR="001D7D9F" w:rsidRPr="0028149E" w:rsidRDefault="001D7D9F" w:rsidP="00A31D6F">
            <w:pPr>
              <w:spacing w:line="276" w:lineRule="auto"/>
              <w:rPr>
                <w:szCs w:val="24"/>
              </w:rPr>
            </w:pPr>
          </w:p>
        </w:tc>
        <w:tc>
          <w:tcPr>
            <w:tcW w:w="2063" w:type="dxa"/>
            <w:tcBorders>
              <w:top w:val="single" w:sz="4" w:space="0" w:color="auto"/>
              <w:left w:val="single" w:sz="4" w:space="0" w:color="auto"/>
              <w:bottom w:val="single" w:sz="4" w:space="0" w:color="auto"/>
              <w:right w:val="single" w:sz="4" w:space="0" w:color="auto"/>
            </w:tcBorders>
            <w:vAlign w:val="center"/>
          </w:tcPr>
          <w:p w14:paraId="53AF2BDD" w14:textId="77777777" w:rsidR="001D7D9F" w:rsidRPr="0028149E" w:rsidRDefault="001D7D9F" w:rsidP="00A31D6F">
            <w:pPr>
              <w:spacing w:line="276" w:lineRule="auto"/>
              <w:rPr>
                <w:szCs w:val="24"/>
              </w:rPr>
            </w:pPr>
          </w:p>
        </w:tc>
        <w:tc>
          <w:tcPr>
            <w:tcW w:w="1367" w:type="dxa"/>
            <w:tcBorders>
              <w:top w:val="single" w:sz="4" w:space="0" w:color="auto"/>
              <w:left w:val="single" w:sz="4" w:space="0" w:color="auto"/>
              <w:bottom w:val="single" w:sz="4" w:space="0" w:color="auto"/>
              <w:right w:val="single" w:sz="4" w:space="0" w:color="auto"/>
            </w:tcBorders>
            <w:vAlign w:val="center"/>
          </w:tcPr>
          <w:p w14:paraId="02329EEC" w14:textId="77777777" w:rsidR="001D7D9F" w:rsidRPr="0028149E" w:rsidRDefault="001D7D9F" w:rsidP="00A31D6F">
            <w:pPr>
              <w:spacing w:line="276" w:lineRule="auto"/>
              <w:jc w:val="center"/>
              <w:rPr>
                <w:szCs w:val="24"/>
              </w:rPr>
            </w:pPr>
            <w:r w:rsidRPr="0028149E">
              <w:rPr>
                <w:szCs w:val="24"/>
              </w:rPr>
              <w:t>1</w:t>
            </w:r>
          </w:p>
        </w:tc>
      </w:tr>
    </w:tbl>
    <w:p w14:paraId="169AD9A2" w14:textId="77777777" w:rsidR="001D7D9F" w:rsidRDefault="001D7D9F" w:rsidP="001D7D9F">
      <w:pPr>
        <w:spacing w:line="276" w:lineRule="auto"/>
        <w:rPr>
          <w:szCs w:val="24"/>
        </w:rPr>
      </w:pPr>
    </w:p>
    <w:p w14:paraId="4D9BDB51" w14:textId="77777777" w:rsidR="00AC1591" w:rsidRDefault="00AC1591" w:rsidP="001D7D9F">
      <w:pPr>
        <w:spacing w:line="276" w:lineRule="auto"/>
        <w:rPr>
          <w:szCs w:val="24"/>
        </w:rPr>
      </w:pPr>
    </w:p>
    <w:p w14:paraId="6F39867E" w14:textId="77777777" w:rsidR="00AC1591" w:rsidRPr="0028149E" w:rsidRDefault="00AC1591" w:rsidP="001D7D9F">
      <w:pPr>
        <w:spacing w:line="276" w:lineRule="auto"/>
        <w:rPr>
          <w:szCs w:val="24"/>
        </w:rPr>
      </w:pPr>
    </w:p>
    <w:p w14:paraId="0CE98856" w14:textId="77777777" w:rsidR="001D7D9F" w:rsidRPr="0028149E" w:rsidRDefault="001D7D9F" w:rsidP="001D7D9F">
      <w:pPr>
        <w:pStyle w:val="Titlu3"/>
        <w:spacing w:before="0" w:line="276" w:lineRule="auto"/>
        <w:ind w:firstLine="720"/>
        <w:rPr>
          <w:rStyle w:val="Titlu3Caracter"/>
          <w:b/>
          <w:szCs w:val="24"/>
        </w:rPr>
      </w:pPr>
      <w:bookmarkStart w:id="86" w:name="_Toc156640928"/>
      <w:r w:rsidRPr="0028149E">
        <w:rPr>
          <w:rStyle w:val="Titlu3Caracter"/>
          <w:b/>
          <w:szCs w:val="24"/>
        </w:rPr>
        <w:lastRenderedPageBreak/>
        <w:t>4.1.2. Factorii interesați</w:t>
      </w:r>
      <w:bookmarkEnd w:id="86"/>
    </w:p>
    <w:p w14:paraId="762008C1" w14:textId="77777777" w:rsidR="001D7D9F" w:rsidRPr="0028149E" w:rsidRDefault="001D7D9F" w:rsidP="001D7D9F">
      <w:pPr>
        <w:spacing w:line="276" w:lineRule="auto"/>
        <w:rPr>
          <w:szCs w:val="24"/>
        </w:rPr>
      </w:pPr>
    </w:p>
    <w:p w14:paraId="45FCD930" w14:textId="77777777" w:rsidR="001D7D9F" w:rsidRPr="0028149E" w:rsidRDefault="001D7D9F" w:rsidP="001D7D9F">
      <w:pPr>
        <w:pStyle w:val="Legend"/>
        <w:spacing w:after="0" w:line="276" w:lineRule="auto"/>
        <w:rPr>
          <w:b w:val="0"/>
          <w:bCs/>
          <w:szCs w:val="24"/>
        </w:rPr>
      </w:pPr>
      <w:r w:rsidRPr="0028149E">
        <w:rPr>
          <w:b w:val="0"/>
          <w:bCs/>
          <w:szCs w:val="24"/>
        </w:rPr>
        <w:t>Tabel 34. Tabel centralizator al celor mai importanți factori interesați, care se manifestă și implică cu privire la aria naturală protejată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2905"/>
        <w:gridCol w:w="2665"/>
        <w:gridCol w:w="2796"/>
      </w:tblGrid>
      <w:tr w:rsidR="001D7D9F" w:rsidRPr="0028149E" w14:paraId="165FDCC9" w14:textId="77777777" w:rsidTr="00A31D6F">
        <w:trPr>
          <w:tblHeader/>
        </w:trPr>
        <w:tc>
          <w:tcPr>
            <w:tcW w:w="461" w:type="pct"/>
            <w:shd w:val="clear" w:color="auto" w:fill="auto"/>
            <w:vAlign w:val="center"/>
          </w:tcPr>
          <w:p w14:paraId="1024D0B2" w14:textId="77777777" w:rsidR="001D7D9F" w:rsidRPr="0028149E" w:rsidRDefault="001D7D9F" w:rsidP="00A31D6F">
            <w:pPr>
              <w:pStyle w:val="Corptext"/>
              <w:tabs>
                <w:tab w:val="left" w:pos="1416"/>
              </w:tabs>
              <w:spacing w:after="0" w:line="276" w:lineRule="auto"/>
              <w:jc w:val="center"/>
              <w:rPr>
                <w:rFonts w:asciiTheme="majorBidi" w:hAnsiTheme="majorBidi" w:cstheme="majorBidi"/>
                <w:b/>
                <w:lang w:val="ro-RO"/>
              </w:rPr>
            </w:pPr>
            <w:r w:rsidRPr="0028149E">
              <w:rPr>
                <w:rFonts w:asciiTheme="majorBidi" w:hAnsiTheme="majorBidi" w:cstheme="majorBidi"/>
                <w:b/>
                <w:lang w:val="ro-RO"/>
              </w:rPr>
              <w:t>Nr.</w:t>
            </w:r>
          </w:p>
        </w:tc>
        <w:tc>
          <w:tcPr>
            <w:tcW w:w="1576" w:type="pct"/>
            <w:shd w:val="clear" w:color="auto" w:fill="auto"/>
            <w:vAlign w:val="center"/>
          </w:tcPr>
          <w:p w14:paraId="6F66F05D"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hAnsiTheme="majorBidi" w:cstheme="majorBidi"/>
                <w:b/>
                <w:szCs w:val="24"/>
                <w:lang w:eastAsia="ro-RO"/>
              </w:rPr>
            </w:pPr>
            <w:r w:rsidRPr="0028149E">
              <w:rPr>
                <w:rFonts w:asciiTheme="majorBidi" w:hAnsiTheme="majorBidi" w:cstheme="majorBidi"/>
                <w:b/>
                <w:szCs w:val="24"/>
                <w:lang w:eastAsia="ro-RO"/>
              </w:rPr>
              <w:t>Denumire factor interesat</w:t>
            </w:r>
          </w:p>
        </w:tc>
        <w:tc>
          <w:tcPr>
            <w:tcW w:w="1446" w:type="pct"/>
            <w:shd w:val="clear" w:color="auto" w:fill="auto"/>
            <w:vAlign w:val="center"/>
          </w:tcPr>
          <w:p w14:paraId="5B20065C"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hAnsiTheme="majorBidi" w:cstheme="majorBidi"/>
                <w:b/>
                <w:szCs w:val="24"/>
                <w:lang w:eastAsia="ro-RO"/>
              </w:rPr>
            </w:pPr>
            <w:r w:rsidRPr="0028149E">
              <w:rPr>
                <w:rFonts w:asciiTheme="majorBidi" w:hAnsiTheme="majorBidi" w:cstheme="majorBidi"/>
                <w:b/>
                <w:szCs w:val="24"/>
                <w:lang w:eastAsia="ro-RO"/>
              </w:rPr>
              <w:t xml:space="preserve">Tip </w:t>
            </w:r>
          </w:p>
        </w:tc>
        <w:tc>
          <w:tcPr>
            <w:tcW w:w="1517" w:type="pct"/>
            <w:shd w:val="clear" w:color="auto" w:fill="auto"/>
            <w:vAlign w:val="center"/>
          </w:tcPr>
          <w:p w14:paraId="76A0EAE2" w14:textId="77777777" w:rsidR="001D7D9F" w:rsidRPr="0028149E" w:rsidRDefault="001D7D9F" w:rsidP="00A31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hAnsiTheme="majorBidi" w:cstheme="majorBidi"/>
                <w:b/>
                <w:szCs w:val="24"/>
                <w:lang w:eastAsia="ro-RO"/>
              </w:rPr>
            </w:pPr>
            <w:r w:rsidRPr="0028149E">
              <w:rPr>
                <w:rFonts w:asciiTheme="majorBidi" w:hAnsiTheme="majorBidi" w:cstheme="majorBidi"/>
                <w:b/>
                <w:szCs w:val="24"/>
                <w:lang w:eastAsia="ro-RO"/>
              </w:rPr>
              <w:t>Aria de interes</w:t>
            </w:r>
          </w:p>
        </w:tc>
      </w:tr>
      <w:tr w:rsidR="001D7D9F" w:rsidRPr="0028149E" w14:paraId="5FBEA902" w14:textId="77777777" w:rsidTr="00A31D6F">
        <w:tc>
          <w:tcPr>
            <w:tcW w:w="461" w:type="pct"/>
          </w:tcPr>
          <w:p w14:paraId="76A5C815"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1</w:t>
            </w:r>
          </w:p>
        </w:tc>
        <w:tc>
          <w:tcPr>
            <w:tcW w:w="1576" w:type="pct"/>
          </w:tcPr>
          <w:p w14:paraId="50F9CF41"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Ministerul Mediului, Apelor și Pădurilor</w:t>
            </w:r>
          </w:p>
          <w:p w14:paraId="1A90D3BF"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p>
        </w:tc>
        <w:tc>
          <w:tcPr>
            <w:tcW w:w="1446" w:type="pct"/>
          </w:tcPr>
          <w:p w14:paraId="411805C7"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Autoritate</w:t>
            </w:r>
            <w:r>
              <w:rPr>
                <w:rFonts w:asciiTheme="majorBidi" w:hAnsiTheme="majorBidi" w:cstheme="majorBidi"/>
                <w:bCs/>
                <w:lang w:val="ro-RO" w:eastAsia="en-GB"/>
              </w:rPr>
              <w:t>a</w:t>
            </w:r>
            <w:r w:rsidRPr="0028149E">
              <w:rPr>
                <w:rFonts w:asciiTheme="majorBidi" w:hAnsiTheme="majorBidi" w:cstheme="majorBidi"/>
                <w:bCs/>
                <w:lang w:val="ro-RO" w:eastAsia="en-GB"/>
              </w:rPr>
              <w:t xml:space="preserve"> publică centrală</w:t>
            </w:r>
            <w:r>
              <w:rPr>
                <w:rFonts w:asciiTheme="majorBidi" w:hAnsiTheme="majorBidi" w:cstheme="majorBidi"/>
                <w:bCs/>
                <w:lang w:val="ro-RO" w:eastAsia="en-GB"/>
              </w:rPr>
              <w:t xml:space="preserve"> cu </w:t>
            </w:r>
            <w:r w:rsidRPr="0028149E">
              <w:rPr>
                <w:rFonts w:asciiTheme="majorBidi" w:hAnsiTheme="majorBidi" w:cstheme="majorBidi"/>
                <w:bCs/>
                <w:lang w:val="ro-RO" w:eastAsia="en-GB"/>
              </w:rPr>
              <w:t xml:space="preserve"> rol în elaborarea politicilor și legislației în domeniul mediului</w:t>
            </w:r>
          </w:p>
        </w:tc>
        <w:tc>
          <w:tcPr>
            <w:tcW w:w="1517" w:type="pct"/>
          </w:tcPr>
          <w:p w14:paraId="51A27065" w14:textId="77777777" w:rsidR="001D7D9F" w:rsidRPr="006155A7" w:rsidRDefault="001D7D9F" w:rsidP="00A31D6F">
            <w:pPr>
              <w:pStyle w:val="Corptext"/>
              <w:tabs>
                <w:tab w:val="left" w:pos="1416"/>
              </w:tabs>
              <w:spacing w:after="0" w:line="276" w:lineRule="auto"/>
              <w:jc w:val="both"/>
              <w:rPr>
                <w:bCs/>
                <w:lang w:val="ro-RO" w:eastAsia="en-GB"/>
              </w:rPr>
            </w:pPr>
            <w:r w:rsidRPr="006155A7">
              <w:rPr>
                <w:rFonts w:eastAsia="Calibri"/>
                <w:lang w:val="ro-RO"/>
              </w:rPr>
              <w:t xml:space="preserve">Protecția mediului, </w:t>
            </w:r>
            <w:r w:rsidRPr="006155A7">
              <w:rPr>
                <w:color w:val="131313"/>
                <w:shd w:val="clear" w:color="auto" w:fill="FFFFFF"/>
              </w:rPr>
              <w:t>managementul ariilor naturale protejate și conservarea biodiversităţii</w:t>
            </w:r>
            <w:r w:rsidRPr="006155A7">
              <w:t xml:space="preserve"> </w:t>
            </w:r>
          </w:p>
        </w:tc>
      </w:tr>
      <w:tr w:rsidR="001D7D9F" w:rsidRPr="0028149E" w14:paraId="093F4650" w14:textId="77777777" w:rsidTr="00A31D6F">
        <w:tc>
          <w:tcPr>
            <w:tcW w:w="461" w:type="pct"/>
          </w:tcPr>
          <w:p w14:paraId="30669528"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2</w:t>
            </w:r>
          </w:p>
        </w:tc>
        <w:tc>
          <w:tcPr>
            <w:tcW w:w="1576" w:type="pct"/>
          </w:tcPr>
          <w:p w14:paraId="6A74FACB"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Agenția Națională pentru Arii Naturale Protejate</w:t>
            </w:r>
          </w:p>
        </w:tc>
        <w:tc>
          <w:tcPr>
            <w:tcW w:w="1446" w:type="pct"/>
          </w:tcPr>
          <w:p w14:paraId="24C620BA"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 xml:space="preserve">Autoritatea publică cu rol de </w:t>
            </w:r>
            <w:r>
              <w:rPr>
                <w:rFonts w:asciiTheme="majorBidi" w:hAnsiTheme="majorBidi" w:cstheme="majorBidi"/>
                <w:bCs/>
                <w:lang w:val="ro-RO" w:eastAsia="en-GB"/>
              </w:rPr>
              <w:t xml:space="preserve">administrare </w:t>
            </w:r>
            <w:r w:rsidRPr="0028149E">
              <w:rPr>
                <w:rFonts w:asciiTheme="majorBidi" w:hAnsiTheme="majorBidi" w:cstheme="majorBidi"/>
                <w:bCs/>
                <w:lang w:val="ro-RO" w:eastAsia="en-GB"/>
              </w:rPr>
              <w:t>a ariilor naturale protejate</w:t>
            </w:r>
          </w:p>
        </w:tc>
        <w:tc>
          <w:tcPr>
            <w:tcW w:w="1517" w:type="pct"/>
          </w:tcPr>
          <w:p w14:paraId="5FE25762"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 xml:space="preserve">Conform legislației actuale are responsabilitatea de </w:t>
            </w:r>
            <w:r>
              <w:rPr>
                <w:rFonts w:asciiTheme="majorBidi" w:hAnsiTheme="majorBidi" w:cstheme="majorBidi"/>
                <w:bCs/>
                <w:lang w:val="ro-RO" w:eastAsia="en-GB"/>
              </w:rPr>
              <w:t>administrare a</w:t>
            </w:r>
            <w:r w:rsidRPr="0028149E">
              <w:rPr>
                <w:rFonts w:asciiTheme="majorBidi" w:hAnsiTheme="majorBidi" w:cstheme="majorBidi"/>
                <w:bCs/>
                <w:lang w:val="ro-RO" w:eastAsia="en-GB"/>
              </w:rPr>
              <w:t xml:space="preserve"> ariilor naturale protejate</w:t>
            </w:r>
          </w:p>
        </w:tc>
      </w:tr>
      <w:tr w:rsidR="001D7D9F" w:rsidRPr="0028149E" w14:paraId="15EFCF55" w14:textId="77777777" w:rsidTr="00A31D6F">
        <w:tc>
          <w:tcPr>
            <w:tcW w:w="461" w:type="pct"/>
          </w:tcPr>
          <w:p w14:paraId="5B791A44"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3</w:t>
            </w:r>
          </w:p>
        </w:tc>
        <w:tc>
          <w:tcPr>
            <w:tcW w:w="1576" w:type="pct"/>
          </w:tcPr>
          <w:p w14:paraId="4FF18D2D"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Ministerul Agriculturii și Dezvoltării Rurale</w:t>
            </w:r>
          </w:p>
        </w:tc>
        <w:tc>
          <w:tcPr>
            <w:tcW w:w="1446" w:type="pct"/>
          </w:tcPr>
          <w:p w14:paraId="00C1D576"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Autoritate publică central cu rol în elaborarea politicilor publice în domeniul agriculturii</w:t>
            </w:r>
          </w:p>
        </w:tc>
        <w:tc>
          <w:tcPr>
            <w:tcW w:w="1517" w:type="pct"/>
          </w:tcPr>
          <w:p w14:paraId="2726C8BD"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eficientă a resurselor naturale și tendința europeană de promovare a produselor ecologice</w:t>
            </w:r>
          </w:p>
        </w:tc>
      </w:tr>
      <w:tr w:rsidR="001D7D9F" w:rsidRPr="0028149E" w14:paraId="315719E9" w14:textId="77777777" w:rsidTr="00A31D6F">
        <w:tc>
          <w:tcPr>
            <w:tcW w:w="461" w:type="pct"/>
          </w:tcPr>
          <w:p w14:paraId="2BF1B899"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4</w:t>
            </w:r>
          </w:p>
        </w:tc>
        <w:tc>
          <w:tcPr>
            <w:tcW w:w="1576" w:type="pct"/>
          </w:tcPr>
          <w:p w14:paraId="73439710"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 xml:space="preserve">Ministerul Dezvoltării Regionale și </w:t>
            </w:r>
            <w:r>
              <w:rPr>
                <w:rFonts w:asciiTheme="majorBidi" w:hAnsiTheme="majorBidi" w:cstheme="majorBidi"/>
                <w:lang w:val="ro-RO"/>
              </w:rPr>
              <w:t>Administrator</w:t>
            </w:r>
            <w:r w:rsidRPr="0028149E">
              <w:rPr>
                <w:rFonts w:asciiTheme="majorBidi" w:hAnsiTheme="majorBidi" w:cstheme="majorBidi"/>
                <w:lang w:val="ro-RO"/>
              </w:rPr>
              <w:t>istrației Publice</w:t>
            </w:r>
          </w:p>
        </w:tc>
        <w:tc>
          <w:tcPr>
            <w:tcW w:w="1446" w:type="pct"/>
          </w:tcPr>
          <w:p w14:paraId="03074255"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Autoritate publică centrală cu rol în elaborarea politicilor publice</w:t>
            </w:r>
          </w:p>
        </w:tc>
        <w:tc>
          <w:tcPr>
            <w:tcW w:w="1517" w:type="pct"/>
          </w:tcPr>
          <w:p w14:paraId="488855F9"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Ariile naturale protejate includ în general peisaje spectaculoase și obiective naturale care reprezintă puncte de atracție pentru turiști</w:t>
            </w:r>
          </w:p>
        </w:tc>
      </w:tr>
      <w:tr w:rsidR="001D7D9F" w:rsidRPr="0028149E" w14:paraId="77F2E170" w14:textId="77777777" w:rsidTr="00A31D6F">
        <w:tc>
          <w:tcPr>
            <w:tcW w:w="461" w:type="pct"/>
            <w:tcBorders>
              <w:bottom w:val="single" w:sz="4" w:space="0" w:color="auto"/>
            </w:tcBorders>
          </w:tcPr>
          <w:p w14:paraId="7589D210"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eastAsia="cs-CZ"/>
              </w:rPr>
            </w:pPr>
            <w:r w:rsidRPr="0028149E">
              <w:rPr>
                <w:rFonts w:asciiTheme="majorBidi" w:hAnsiTheme="majorBidi" w:cstheme="majorBidi"/>
                <w:lang w:val="ro-RO" w:eastAsia="cs-CZ"/>
              </w:rPr>
              <w:t>5</w:t>
            </w:r>
          </w:p>
        </w:tc>
        <w:tc>
          <w:tcPr>
            <w:tcW w:w="1576" w:type="pct"/>
            <w:tcBorders>
              <w:bottom w:val="single" w:sz="4" w:space="0" w:color="auto"/>
            </w:tcBorders>
          </w:tcPr>
          <w:p w14:paraId="434CA886"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Agenția Națională pentru Protecția Mediului</w:t>
            </w:r>
          </w:p>
        </w:tc>
        <w:tc>
          <w:tcPr>
            <w:tcW w:w="1446" w:type="pct"/>
            <w:tcBorders>
              <w:bottom w:val="single" w:sz="4" w:space="0" w:color="auto"/>
            </w:tcBorders>
          </w:tcPr>
          <w:p w14:paraId="6EE9E821"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Autoritate publică centrală de mediu, cu rol de reglementare și conservarea biodiversității</w:t>
            </w:r>
          </w:p>
        </w:tc>
        <w:tc>
          <w:tcPr>
            <w:tcW w:w="1517" w:type="pct"/>
            <w:tcBorders>
              <w:bottom w:val="single" w:sz="4" w:space="0" w:color="auto"/>
            </w:tcBorders>
          </w:tcPr>
          <w:p w14:paraId="1E7B36D2"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 xml:space="preserve">Cei mai ridicați indici de biodiversitate se întâlnesc în arii naturale protejate, astfel că, prin </w:t>
            </w:r>
            <w:r>
              <w:rPr>
                <w:rFonts w:asciiTheme="majorBidi" w:hAnsiTheme="majorBidi" w:cstheme="majorBidi"/>
                <w:bCs/>
                <w:lang w:val="ro-RO" w:eastAsia="en-GB"/>
              </w:rPr>
              <w:t>administra</w:t>
            </w:r>
            <w:r w:rsidRPr="0028149E">
              <w:rPr>
                <w:rFonts w:asciiTheme="majorBidi" w:hAnsiTheme="majorBidi" w:cstheme="majorBidi"/>
                <w:bCs/>
                <w:lang w:val="ro-RO" w:eastAsia="en-GB"/>
              </w:rPr>
              <w:t xml:space="preserve">rarea eficientă a acestora se realizează implicit și conservarea biodiversității. </w:t>
            </w:r>
          </w:p>
        </w:tc>
      </w:tr>
      <w:tr w:rsidR="001D7D9F" w:rsidRPr="0028149E" w14:paraId="0157E64D" w14:textId="77777777" w:rsidTr="00A31D6F">
        <w:tc>
          <w:tcPr>
            <w:tcW w:w="461" w:type="pct"/>
          </w:tcPr>
          <w:p w14:paraId="3BBF8D02"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eastAsia="cs-CZ"/>
              </w:rPr>
            </w:pPr>
            <w:r w:rsidRPr="0028149E">
              <w:rPr>
                <w:rFonts w:asciiTheme="majorBidi" w:hAnsiTheme="majorBidi" w:cstheme="majorBidi"/>
                <w:lang w:val="ro-RO" w:eastAsia="cs-CZ"/>
              </w:rPr>
              <w:t>6</w:t>
            </w:r>
          </w:p>
        </w:tc>
        <w:tc>
          <w:tcPr>
            <w:tcW w:w="1576" w:type="pct"/>
          </w:tcPr>
          <w:p w14:paraId="3E91615D"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 xml:space="preserve">ANANP Serviciul teritorial Bistrița </w:t>
            </w:r>
            <w:r w:rsidRPr="0028149E">
              <w:rPr>
                <w:sz w:val="22"/>
                <w:szCs w:val="22"/>
                <w:lang w:val="ro-RO" w:eastAsia="cs-CZ"/>
              </w:rPr>
              <w:t>- Năsăud</w:t>
            </w:r>
          </w:p>
        </w:tc>
        <w:tc>
          <w:tcPr>
            <w:tcW w:w="1446" w:type="pct"/>
          </w:tcPr>
          <w:p w14:paraId="6A510C3E"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 xml:space="preserve">Autoritatea publică cu rol de </w:t>
            </w:r>
            <w:r>
              <w:rPr>
                <w:rFonts w:asciiTheme="majorBidi" w:hAnsiTheme="majorBidi" w:cstheme="majorBidi"/>
                <w:bCs/>
                <w:lang w:val="ro-RO" w:eastAsia="en-GB"/>
              </w:rPr>
              <w:t>administrator</w:t>
            </w:r>
            <w:r w:rsidRPr="0028149E">
              <w:rPr>
                <w:rFonts w:asciiTheme="majorBidi" w:hAnsiTheme="majorBidi" w:cstheme="majorBidi"/>
                <w:bCs/>
                <w:lang w:val="ro-RO" w:eastAsia="en-GB"/>
              </w:rPr>
              <w:t>istrare a ariilor naturale protejate</w:t>
            </w:r>
          </w:p>
        </w:tc>
        <w:tc>
          <w:tcPr>
            <w:tcW w:w="1517" w:type="pct"/>
          </w:tcPr>
          <w:p w14:paraId="424F9019"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Este entitatea cu cea mai mare responsabilitate în ceea ce privește managementul ariilor naturale protejate</w:t>
            </w:r>
          </w:p>
        </w:tc>
      </w:tr>
      <w:tr w:rsidR="001D7D9F" w:rsidRPr="0028149E" w14:paraId="0F550B89" w14:textId="77777777" w:rsidTr="00A31D6F">
        <w:tc>
          <w:tcPr>
            <w:tcW w:w="461" w:type="pct"/>
          </w:tcPr>
          <w:p w14:paraId="242ADBEF"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eastAsia="cs-CZ"/>
              </w:rPr>
            </w:pPr>
            <w:r w:rsidRPr="0028149E">
              <w:rPr>
                <w:rFonts w:asciiTheme="majorBidi" w:hAnsiTheme="majorBidi" w:cstheme="majorBidi"/>
                <w:lang w:val="ro-RO" w:eastAsia="cs-CZ"/>
              </w:rPr>
              <w:t>7</w:t>
            </w:r>
          </w:p>
        </w:tc>
        <w:tc>
          <w:tcPr>
            <w:tcW w:w="1576" w:type="pct"/>
          </w:tcPr>
          <w:p w14:paraId="1B443000"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Consiliul Județean Bistrița-</w:t>
            </w:r>
            <w:r w:rsidRPr="0028149E">
              <w:rPr>
                <w:rFonts w:asciiTheme="majorBidi" w:hAnsiTheme="majorBidi" w:cstheme="majorBidi"/>
                <w:lang w:val="ro-RO"/>
              </w:rPr>
              <w:t>Năsăud</w:t>
            </w:r>
          </w:p>
        </w:tc>
        <w:tc>
          <w:tcPr>
            <w:tcW w:w="1446" w:type="pct"/>
          </w:tcPr>
          <w:p w14:paraId="21F23C9E"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bookmarkStart w:id="87" w:name="_Hlk144501161"/>
            <w:r w:rsidRPr="0028149E">
              <w:rPr>
                <w:rFonts w:asciiTheme="majorBidi" w:hAnsiTheme="majorBidi" w:cstheme="majorBidi"/>
                <w:bCs/>
                <w:lang w:val="ro-RO" w:eastAsia="en-GB"/>
              </w:rPr>
              <w:t>Consiliul Județean Bistrița-Năsăud a declarat pentru prima data</w:t>
            </w:r>
            <w:r>
              <w:rPr>
                <w:rFonts w:asciiTheme="majorBidi" w:hAnsiTheme="majorBidi" w:cstheme="majorBidi"/>
                <w:bCs/>
                <w:lang w:val="ro-RO" w:eastAsia="en-GB"/>
              </w:rPr>
              <w:t xml:space="preserve"> aria naturală </w:t>
            </w:r>
            <w:r>
              <w:rPr>
                <w:rFonts w:asciiTheme="majorBidi" w:hAnsiTheme="majorBidi" w:cstheme="majorBidi"/>
                <w:bCs/>
                <w:lang w:val="ro-RO" w:eastAsia="en-GB"/>
              </w:rPr>
              <w:lastRenderedPageBreak/>
              <w:t>protejată La Sără</w:t>
            </w:r>
            <w:r w:rsidRPr="0028149E">
              <w:rPr>
                <w:rFonts w:asciiTheme="majorBidi" w:hAnsiTheme="majorBidi" w:cstheme="majorBidi"/>
                <w:bCs/>
                <w:lang w:val="ro-RO" w:eastAsia="en-GB"/>
              </w:rPr>
              <w:t>tur</w:t>
            </w:r>
            <w:r>
              <w:rPr>
                <w:rFonts w:asciiTheme="majorBidi" w:hAnsiTheme="majorBidi" w:cstheme="majorBidi"/>
                <w:bCs/>
                <w:lang w:val="ro-RO" w:eastAsia="en-GB"/>
              </w:rPr>
              <w:t>ă</w:t>
            </w:r>
            <w:r w:rsidRPr="0028149E">
              <w:rPr>
                <w:rFonts w:asciiTheme="majorBidi" w:hAnsiTheme="majorBidi" w:cstheme="majorBidi"/>
                <w:bCs/>
                <w:lang w:val="ro-RO" w:eastAsia="en-GB"/>
              </w:rPr>
              <w:t>, prin Hotărârea nr. 3/1995 și a impus condiții de folosință și restricții pe aceste suprafețe.</w:t>
            </w:r>
          </w:p>
          <w:bookmarkEnd w:id="87"/>
          <w:p w14:paraId="650C359A"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Crearea infrastru</w:t>
            </w:r>
            <w:r>
              <w:rPr>
                <w:rFonts w:asciiTheme="majorBidi" w:hAnsiTheme="majorBidi" w:cstheme="majorBidi"/>
                <w:bCs/>
                <w:lang w:val="ro-RO" w:eastAsia="en-GB"/>
              </w:rPr>
              <w:t>cturii – de transport, turistică</w:t>
            </w:r>
            <w:r w:rsidRPr="0028149E">
              <w:rPr>
                <w:rFonts w:asciiTheme="majorBidi" w:hAnsiTheme="majorBidi" w:cstheme="majorBidi"/>
                <w:bCs/>
                <w:lang w:val="ro-RO" w:eastAsia="en-GB"/>
              </w:rPr>
              <w:t xml:space="preserve"> etc. – poate fi afectată de regimul de protecție.</w:t>
            </w:r>
          </w:p>
        </w:tc>
        <w:tc>
          <w:tcPr>
            <w:tcW w:w="1517" w:type="pct"/>
          </w:tcPr>
          <w:p w14:paraId="20713FFC"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lastRenderedPageBreak/>
              <w:t>Dezvoltarea socio-economică fără efecte negative asupra capitalului natural.</w:t>
            </w:r>
          </w:p>
          <w:p w14:paraId="33B0590D"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lastRenderedPageBreak/>
              <w:t>Conservarea capitalului natural.</w:t>
            </w:r>
          </w:p>
        </w:tc>
      </w:tr>
      <w:tr w:rsidR="001D7D9F" w:rsidRPr="0028149E" w14:paraId="4E46B090" w14:textId="77777777" w:rsidTr="00A31D6F">
        <w:tc>
          <w:tcPr>
            <w:tcW w:w="461" w:type="pct"/>
          </w:tcPr>
          <w:p w14:paraId="4CA84901"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lastRenderedPageBreak/>
              <w:t>8</w:t>
            </w:r>
          </w:p>
        </w:tc>
        <w:tc>
          <w:tcPr>
            <w:tcW w:w="1576" w:type="pct"/>
          </w:tcPr>
          <w:p w14:paraId="6F059B14"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 xml:space="preserve">Consiliile locale ale unităților </w:t>
            </w:r>
            <w:r>
              <w:rPr>
                <w:rFonts w:asciiTheme="majorBidi" w:hAnsiTheme="majorBidi" w:cstheme="majorBidi"/>
                <w:lang w:val="ro-RO" w:eastAsia="cs-CZ"/>
              </w:rPr>
              <w:t>adminis</w:t>
            </w:r>
            <w:r w:rsidRPr="0028149E">
              <w:rPr>
                <w:rFonts w:asciiTheme="majorBidi" w:hAnsiTheme="majorBidi" w:cstheme="majorBidi"/>
                <w:lang w:val="ro-RO" w:eastAsia="cs-CZ"/>
              </w:rPr>
              <w:t>trative teritoriale cu suprafețe în ariile naturale protejate (comuna Șintereag)</w:t>
            </w:r>
          </w:p>
        </w:tc>
        <w:tc>
          <w:tcPr>
            <w:tcW w:w="1446" w:type="pct"/>
          </w:tcPr>
          <w:p w14:paraId="451B47CD"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Crearea infrastructurii – de transport, turistică, de gestionare a deșeurilor etc. – poate fi afectată de regimul de protecție</w:t>
            </w:r>
          </w:p>
        </w:tc>
        <w:tc>
          <w:tcPr>
            <w:tcW w:w="1517" w:type="pct"/>
          </w:tcPr>
          <w:p w14:paraId="429E4EED"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Dezvoltarea socio-economică fără efecte negative asupra capitalului natural.</w:t>
            </w:r>
          </w:p>
        </w:tc>
      </w:tr>
      <w:tr w:rsidR="001D7D9F" w:rsidRPr="0028149E" w14:paraId="4D829A8E" w14:textId="77777777" w:rsidTr="00A31D6F">
        <w:tc>
          <w:tcPr>
            <w:tcW w:w="461" w:type="pct"/>
          </w:tcPr>
          <w:p w14:paraId="08F075AF"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9</w:t>
            </w:r>
          </w:p>
        </w:tc>
        <w:tc>
          <w:tcPr>
            <w:tcW w:w="1576" w:type="pct"/>
          </w:tcPr>
          <w:p w14:paraId="0BDF673C"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rPr>
            </w:pPr>
            <w:r w:rsidRPr="0028149E">
              <w:rPr>
                <w:rFonts w:asciiTheme="majorBidi" w:hAnsiTheme="majorBidi" w:cstheme="majorBidi"/>
                <w:lang w:val="ro-RO"/>
              </w:rPr>
              <w:t>Agenția pentru Protecția Mediului Bistrița - Năsăud</w:t>
            </w:r>
          </w:p>
        </w:tc>
        <w:tc>
          <w:tcPr>
            <w:tcW w:w="1446" w:type="pct"/>
          </w:tcPr>
          <w:p w14:paraId="1488262B"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eastAsia="en-GB"/>
              </w:rPr>
            </w:pPr>
            <w:r w:rsidRPr="0028149E">
              <w:rPr>
                <w:rFonts w:asciiTheme="majorBidi" w:hAnsiTheme="majorBidi" w:cstheme="majorBidi"/>
                <w:bCs/>
                <w:lang w:val="ro-RO" w:eastAsia="en-GB"/>
              </w:rPr>
              <w:t>Serviciu descentralizat al autorității publice centrale pentru protecția mediului cu rol de reglementare și conservare a biodiversității.</w:t>
            </w:r>
          </w:p>
        </w:tc>
        <w:tc>
          <w:tcPr>
            <w:tcW w:w="1517" w:type="pct"/>
          </w:tcPr>
          <w:p w14:paraId="462CEA08"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Informarea comunităților locale asupra statului de protecție.</w:t>
            </w:r>
          </w:p>
          <w:p w14:paraId="441B0767"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 xml:space="preserve">Cei mai ridicați indici de biodiversitate se întâlnesc în ariile naturale protejate astfel că, prin </w:t>
            </w:r>
            <w:r>
              <w:rPr>
                <w:rFonts w:asciiTheme="majorBidi" w:hAnsiTheme="majorBidi" w:cstheme="majorBidi"/>
                <w:bCs/>
                <w:lang w:val="ro-RO" w:eastAsia="en-GB"/>
              </w:rPr>
              <w:t>administra</w:t>
            </w:r>
            <w:r w:rsidRPr="0028149E">
              <w:rPr>
                <w:rFonts w:asciiTheme="majorBidi" w:hAnsiTheme="majorBidi" w:cstheme="majorBidi"/>
                <w:bCs/>
                <w:lang w:val="ro-RO" w:eastAsia="en-GB"/>
              </w:rPr>
              <w:t>rea eficientă a acestora și reglementarea adecvată se realizează implicit și conservarea biodiversității.</w:t>
            </w:r>
          </w:p>
          <w:p w14:paraId="5BF7D3BB" w14:textId="77777777" w:rsidR="001D7D9F" w:rsidRPr="0028149E" w:rsidRDefault="001D7D9F" w:rsidP="00A31D6F">
            <w:pPr>
              <w:pStyle w:val="Corptext"/>
              <w:tabs>
                <w:tab w:val="left" w:pos="1416"/>
              </w:tabs>
              <w:spacing w:after="0" w:line="276" w:lineRule="auto"/>
              <w:jc w:val="both"/>
              <w:rPr>
                <w:rFonts w:asciiTheme="majorBidi" w:hAnsiTheme="majorBidi" w:cstheme="majorBidi"/>
                <w:b/>
                <w:bCs/>
                <w:lang w:val="ro-RO" w:eastAsia="en-GB"/>
              </w:rPr>
            </w:pPr>
            <w:r w:rsidRPr="0028149E">
              <w:rPr>
                <w:rFonts w:asciiTheme="majorBidi" w:hAnsiTheme="majorBidi" w:cstheme="majorBidi"/>
                <w:bCs/>
                <w:lang w:val="ro-RO" w:eastAsia="en-GB"/>
              </w:rPr>
              <w:t>Prin intermediul activității sale, APM Bistrița Năsăud poate contribui semnificativ la controlul activităților umane din ariile naturale protejate care pot avea impact negativ asupra obiectivelor de conservare ale acestora.</w:t>
            </w:r>
          </w:p>
        </w:tc>
      </w:tr>
      <w:tr w:rsidR="001D7D9F" w:rsidRPr="0028149E" w14:paraId="0435219D" w14:textId="77777777" w:rsidTr="00A31D6F">
        <w:tc>
          <w:tcPr>
            <w:tcW w:w="461" w:type="pct"/>
          </w:tcPr>
          <w:p w14:paraId="26700976"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10</w:t>
            </w:r>
          </w:p>
        </w:tc>
        <w:tc>
          <w:tcPr>
            <w:tcW w:w="1576" w:type="pct"/>
          </w:tcPr>
          <w:p w14:paraId="3327BF79"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rPr>
            </w:pPr>
            <w:r w:rsidRPr="0028149E">
              <w:rPr>
                <w:rFonts w:asciiTheme="majorBidi" w:hAnsiTheme="majorBidi" w:cstheme="majorBidi"/>
                <w:lang w:val="ro-RO"/>
              </w:rPr>
              <w:t>Comisariatul Județean Bistrița-Năsăud al Gărzii Naționale de Mediu</w:t>
            </w:r>
          </w:p>
        </w:tc>
        <w:tc>
          <w:tcPr>
            <w:tcW w:w="1446" w:type="pct"/>
          </w:tcPr>
          <w:p w14:paraId="16E94300"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eastAsia="en-GB"/>
              </w:rPr>
            </w:pPr>
            <w:r w:rsidRPr="0028149E">
              <w:rPr>
                <w:rFonts w:asciiTheme="majorBidi" w:hAnsiTheme="majorBidi" w:cstheme="majorBidi"/>
                <w:bCs/>
                <w:lang w:val="ro-RO" w:eastAsia="en-GB"/>
              </w:rPr>
              <w:t>Serviciu descentralizat al autorității publice centrale pentru protecția mediului cu rol de control.</w:t>
            </w:r>
          </w:p>
        </w:tc>
        <w:tc>
          <w:tcPr>
            <w:tcW w:w="1517" w:type="pct"/>
          </w:tcPr>
          <w:p w14:paraId="0DBC19C4" w14:textId="77777777" w:rsidR="001D7D9F" w:rsidRPr="0028149E" w:rsidRDefault="001D7D9F" w:rsidP="00A31D6F">
            <w:pPr>
              <w:pStyle w:val="Corptext"/>
              <w:tabs>
                <w:tab w:val="left" w:pos="1416"/>
              </w:tabs>
              <w:spacing w:after="0" w:line="276" w:lineRule="auto"/>
              <w:jc w:val="both"/>
              <w:rPr>
                <w:rFonts w:asciiTheme="majorBidi" w:hAnsiTheme="majorBidi" w:cstheme="majorBidi"/>
                <w:b/>
                <w:bCs/>
                <w:lang w:val="ro-RO" w:eastAsia="en-GB"/>
              </w:rPr>
            </w:pPr>
            <w:r w:rsidRPr="0028149E">
              <w:rPr>
                <w:rFonts w:asciiTheme="majorBidi" w:hAnsiTheme="majorBidi" w:cstheme="majorBidi"/>
                <w:bCs/>
                <w:lang w:val="ro-RO" w:eastAsia="en-GB"/>
              </w:rPr>
              <w:t xml:space="preserve">Autoritatea are printre atribuții și controlul modului de respectare a legislației de mediu privind ariile naturale protejate, conservarea </w:t>
            </w:r>
            <w:r w:rsidRPr="0028149E">
              <w:rPr>
                <w:rFonts w:asciiTheme="majorBidi" w:hAnsiTheme="majorBidi" w:cstheme="majorBidi"/>
                <w:bCs/>
                <w:lang w:val="ro-RO" w:eastAsia="en-GB"/>
              </w:rPr>
              <w:lastRenderedPageBreak/>
              <w:t>habitatelor naturale, a florei, faunei sălbatice și acvaculturii.</w:t>
            </w:r>
          </w:p>
        </w:tc>
      </w:tr>
      <w:tr w:rsidR="001D7D9F" w:rsidRPr="0028149E" w14:paraId="09A12D8B" w14:textId="77777777" w:rsidTr="00A31D6F">
        <w:tc>
          <w:tcPr>
            <w:tcW w:w="461" w:type="pct"/>
          </w:tcPr>
          <w:p w14:paraId="05573A5D"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lastRenderedPageBreak/>
              <w:t>11</w:t>
            </w:r>
          </w:p>
        </w:tc>
        <w:tc>
          <w:tcPr>
            <w:tcW w:w="1576" w:type="pct"/>
          </w:tcPr>
          <w:p w14:paraId="7E66A958"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rPr>
            </w:pPr>
            <w:r w:rsidRPr="0028149E">
              <w:rPr>
                <w:rFonts w:asciiTheme="majorBidi" w:hAnsiTheme="majorBidi" w:cstheme="majorBidi"/>
                <w:lang w:val="ro-RO"/>
              </w:rPr>
              <w:t>Direcția pentru Agricultură Bistrița-Năsăud</w:t>
            </w:r>
          </w:p>
        </w:tc>
        <w:tc>
          <w:tcPr>
            <w:tcW w:w="1446" w:type="pct"/>
          </w:tcPr>
          <w:p w14:paraId="437B9193" w14:textId="77777777" w:rsidR="001D7D9F" w:rsidRPr="0028149E" w:rsidRDefault="001D7D9F" w:rsidP="00A31D6F">
            <w:pPr>
              <w:pStyle w:val="Corptext"/>
              <w:tabs>
                <w:tab w:val="left" w:pos="1416"/>
              </w:tabs>
              <w:spacing w:after="0" w:line="276" w:lineRule="auto"/>
              <w:rPr>
                <w:rFonts w:asciiTheme="majorBidi" w:hAnsiTheme="majorBidi" w:cstheme="majorBidi"/>
                <w:b/>
                <w:bCs/>
                <w:lang w:val="ro-RO" w:eastAsia="en-GB"/>
              </w:rPr>
            </w:pPr>
            <w:r w:rsidRPr="0028149E">
              <w:rPr>
                <w:rFonts w:asciiTheme="majorBidi" w:hAnsiTheme="majorBidi" w:cstheme="majorBidi"/>
                <w:bCs/>
                <w:lang w:val="ro-RO" w:eastAsia="en-GB"/>
              </w:rPr>
              <w:t>Serviciu descentralizat al autorității publice centrale pentru agricultură.</w:t>
            </w:r>
          </w:p>
        </w:tc>
        <w:tc>
          <w:tcPr>
            <w:tcW w:w="1517" w:type="pct"/>
          </w:tcPr>
          <w:p w14:paraId="768C90F0" w14:textId="77777777" w:rsidR="001D7D9F" w:rsidRPr="0028149E" w:rsidRDefault="001D7D9F" w:rsidP="00A31D6F">
            <w:pPr>
              <w:pStyle w:val="Corptext"/>
              <w:tabs>
                <w:tab w:val="left" w:pos="1416"/>
              </w:tabs>
              <w:spacing w:after="0" w:line="276" w:lineRule="auto"/>
              <w:jc w:val="both"/>
              <w:rPr>
                <w:rFonts w:asciiTheme="majorBidi" w:hAnsiTheme="majorBidi" w:cstheme="majorBidi"/>
                <w:b/>
                <w:bCs/>
                <w:lang w:val="ro-RO" w:eastAsia="en-GB"/>
              </w:rPr>
            </w:pPr>
            <w:r w:rsidRPr="0028149E">
              <w:rPr>
                <w:rFonts w:asciiTheme="majorBidi" w:hAnsiTheme="majorBidi" w:cstheme="majorBidi"/>
                <w:bCs/>
                <w:lang w:val="ro-RO" w:eastAsia="en-GB"/>
              </w:rPr>
              <w:t>Utilizarea eficientă a resurselor naturale și tendința europeană de promovare a produselor ecologice.</w:t>
            </w:r>
          </w:p>
        </w:tc>
      </w:tr>
      <w:tr w:rsidR="001D7D9F" w:rsidRPr="0028149E" w14:paraId="1D82009A" w14:textId="77777777" w:rsidTr="00A31D6F">
        <w:tc>
          <w:tcPr>
            <w:tcW w:w="461" w:type="pct"/>
          </w:tcPr>
          <w:p w14:paraId="075CE5C5"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12</w:t>
            </w:r>
          </w:p>
        </w:tc>
        <w:tc>
          <w:tcPr>
            <w:tcW w:w="1576" w:type="pct"/>
          </w:tcPr>
          <w:p w14:paraId="11E779DB"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Agenția Națională pentru Îmbunătățiri Funciare Bistrița-Năsăud</w:t>
            </w:r>
          </w:p>
        </w:tc>
        <w:tc>
          <w:tcPr>
            <w:tcW w:w="1446" w:type="pct"/>
          </w:tcPr>
          <w:p w14:paraId="783A7E61"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 xml:space="preserve">Instituție în subordinea Ministerului Agriculturii și Dezvoltării Rurale, prin reorganizarea </w:t>
            </w:r>
            <w:r>
              <w:rPr>
                <w:rFonts w:asciiTheme="majorBidi" w:hAnsiTheme="majorBidi" w:cstheme="majorBidi"/>
                <w:bCs/>
                <w:lang w:val="ro-RO" w:eastAsia="en-GB"/>
              </w:rPr>
              <w:t>Administra</w:t>
            </w:r>
            <w:r w:rsidRPr="0028149E">
              <w:rPr>
                <w:rFonts w:asciiTheme="majorBidi" w:hAnsiTheme="majorBidi" w:cstheme="majorBidi"/>
                <w:bCs/>
                <w:lang w:val="ro-RO" w:eastAsia="en-GB"/>
              </w:rPr>
              <w:t>ției Naționale a Îmbunătățirilor Funciare.</w:t>
            </w:r>
          </w:p>
        </w:tc>
        <w:tc>
          <w:tcPr>
            <w:tcW w:w="1517" w:type="pct"/>
          </w:tcPr>
          <w:p w14:paraId="770F3570"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Pr>
                <w:rFonts w:asciiTheme="majorBidi" w:hAnsiTheme="majorBidi" w:cstheme="majorBidi"/>
                <w:shd w:val="clear" w:color="auto" w:fill="FFFFFF"/>
                <w:lang w:val="ro-RO"/>
              </w:rPr>
              <w:t>Administrator</w:t>
            </w:r>
            <w:r w:rsidRPr="0028149E">
              <w:rPr>
                <w:rFonts w:asciiTheme="majorBidi" w:hAnsiTheme="majorBidi" w:cstheme="majorBidi"/>
                <w:shd w:val="clear" w:color="auto" w:fill="FFFFFF"/>
                <w:lang w:val="ro-RO"/>
              </w:rPr>
              <w:t>istrează, întreține și repară amenajările de îmbunătățiri funciare din domeniul public sau privat al statului, declarate de utilitate publică.</w:t>
            </w:r>
          </w:p>
        </w:tc>
      </w:tr>
      <w:tr w:rsidR="001D7D9F" w:rsidRPr="0028149E" w14:paraId="4015DBED" w14:textId="77777777" w:rsidTr="00A31D6F">
        <w:tc>
          <w:tcPr>
            <w:tcW w:w="461" w:type="pct"/>
          </w:tcPr>
          <w:p w14:paraId="1F5DD19D"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13</w:t>
            </w:r>
          </w:p>
        </w:tc>
        <w:tc>
          <w:tcPr>
            <w:tcW w:w="1576" w:type="pct"/>
          </w:tcPr>
          <w:p w14:paraId="6D3F3A51"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Agenția de plăți și intervenții pentru agricultură, centrul județean Bistrița-Năsăud</w:t>
            </w:r>
          </w:p>
        </w:tc>
        <w:tc>
          <w:tcPr>
            <w:tcW w:w="1446" w:type="pct"/>
          </w:tcPr>
          <w:p w14:paraId="2DAD1DCD"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Agenția de Plăți și Intervenție pentru Agricultură (APIA) funcționează în subordinea Ministerului Agriculturii și Dezvoltării Rurale.</w:t>
            </w:r>
          </w:p>
        </w:tc>
        <w:tc>
          <w:tcPr>
            <w:tcW w:w="1517" w:type="pct"/>
          </w:tcPr>
          <w:p w14:paraId="655D1C5C"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Asigură acordarea subvențiilor în agricultură.</w:t>
            </w:r>
          </w:p>
        </w:tc>
      </w:tr>
      <w:tr w:rsidR="001D7D9F" w:rsidRPr="0028149E" w14:paraId="63D11517" w14:textId="77777777" w:rsidTr="00A31D6F">
        <w:trPr>
          <w:trHeight w:val="2028"/>
        </w:trPr>
        <w:tc>
          <w:tcPr>
            <w:tcW w:w="461" w:type="pct"/>
            <w:tcBorders>
              <w:bottom w:val="single" w:sz="4" w:space="0" w:color="auto"/>
            </w:tcBorders>
          </w:tcPr>
          <w:p w14:paraId="21A2D928" w14:textId="77777777" w:rsidR="001D7D9F" w:rsidRPr="0028149E" w:rsidRDefault="001D7D9F" w:rsidP="00A31D6F">
            <w:pPr>
              <w:pStyle w:val="Corptext"/>
              <w:tabs>
                <w:tab w:val="left" w:pos="1416"/>
                <w:tab w:val="left" w:pos="4260"/>
              </w:tabs>
              <w:spacing w:after="0" w:line="276" w:lineRule="auto"/>
              <w:jc w:val="center"/>
              <w:rPr>
                <w:rFonts w:asciiTheme="majorBidi" w:hAnsiTheme="majorBidi" w:cstheme="majorBidi"/>
                <w:lang w:val="ro-RO"/>
              </w:rPr>
            </w:pPr>
            <w:r w:rsidRPr="0028149E">
              <w:rPr>
                <w:rFonts w:asciiTheme="majorBidi" w:hAnsiTheme="majorBidi" w:cstheme="majorBidi"/>
                <w:lang w:val="ro-RO" w:eastAsia="cs-CZ"/>
              </w:rPr>
              <w:t>14</w:t>
            </w:r>
          </w:p>
        </w:tc>
        <w:tc>
          <w:tcPr>
            <w:tcW w:w="1576" w:type="pct"/>
            <w:tcBorders>
              <w:bottom w:val="single" w:sz="4" w:space="0" w:color="auto"/>
            </w:tcBorders>
          </w:tcPr>
          <w:p w14:paraId="7F71A6FF"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Instituții academice (Universitatea Babeș Bolyai - Extensia Universitară Bistrița, stațiunea de cercetare Arcalia)</w:t>
            </w:r>
          </w:p>
        </w:tc>
        <w:tc>
          <w:tcPr>
            <w:tcW w:w="1446" w:type="pct"/>
            <w:tcBorders>
              <w:bottom w:val="single" w:sz="4" w:space="0" w:color="auto"/>
            </w:tcBorders>
          </w:tcPr>
          <w:p w14:paraId="4620922D"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Instituții de învățământ și cercetare.</w:t>
            </w:r>
          </w:p>
        </w:tc>
        <w:tc>
          <w:tcPr>
            <w:tcW w:w="1517" w:type="pct"/>
            <w:tcBorders>
              <w:bottom w:val="single" w:sz="4" w:space="0" w:color="auto"/>
            </w:tcBorders>
          </w:tcPr>
          <w:p w14:paraId="6A94A6D4"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 xml:space="preserve">Aceste instituții dețin specialiști valoroși în domeniul protecției mediului, direct interesați de promovarea și </w:t>
            </w:r>
            <w:r>
              <w:rPr>
                <w:rFonts w:asciiTheme="majorBidi" w:hAnsiTheme="majorBidi" w:cstheme="majorBidi"/>
                <w:bCs/>
                <w:lang w:val="ro-RO" w:eastAsia="en-GB"/>
              </w:rPr>
              <w:t>administra</w:t>
            </w:r>
            <w:r w:rsidRPr="0028149E">
              <w:rPr>
                <w:rFonts w:asciiTheme="majorBidi" w:hAnsiTheme="majorBidi" w:cstheme="majorBidi"/>
                <w:bCs/>
                <w:lang w:val="ro-RO" w:eastAsia="en-GB"/>
              </w:rPr>
              <w:t>rea eficientă a ariilor naturale protejate.</w:t>
            </w:r>
          </w:p>
        </w:tc>
      </w:tr>
      <w:tr w:rsidR="001D7D9F" w:rsidRPr="0028149E" w14:paraId="2A146883" w14:textId="77777777" w:rsidTr="00A31D6F">
        <w:tc>
          <w:tcPr>
            <w:tcW w:w="461" w:type="pct"/>
          </w:tcPr>
          <w:p w14:paraId="6722F9C8"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eastAsia="cs-CZ"/>
              </w:rPr>
            </w:pPr>
            <w:r w:rsidRPr="0028149E">
              <w:rPr>
                <w:rFonts w:asciiTheme="majorBidi" w:hAnsiTheme="majorBidi" w:cstheme="majorBidi"/>
                <w:lang w:val="ro-RO" w:eastAsia="cs-CZ"/>
              </w:rPr>
              <w:t>15</w:t>
            </w:r>
          </w:p>
        </w:tc>
        <w:tc>
          <w:tcPr>
            <w:tcW w:w="1576" w:type="pct"/>
          </w:tcPr>
          <w:p w14:paraId="43D5531C"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Asociații de protecția mediului (Asociația Eco Rodna, Asociația Tășuleasa Social, Societatea Carpatină Ardeleană filiala Bistrița, Asociația Ruralis, Asociația Harta Verde etc.)</w:t>
            </w:r>
          </w:p>
        </w:tc>
        <w:tc>
          <w:tcPr>
            <w:tcW w:w="1446" w:type="pct"/>
          </w:tcPr>
          <w:p w14:paraId="69E230C3"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ONG / asociații</w:t>
            </w:r>
          </w:p>
        </w:tc>
        <w:tc>
          <w:tcPr>
            <w:tcW w:w="1517" w:type="pct"/>
          </w:tcPr>
          <w:p w14:paraId="25758FA5"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Sunt principalele organizații implicate până în prezent în gestionarea ariilor naturale protejate.</w:t>
            </w:r>
          </w:p>
        </w:tc>
      </w:tr>
      <w:tr w:rsidR="001D7D9F" w:rsidRPr="0028149E" w14:paraId="762F4FCB" w14:textId="77777777" w:rsidTr="00A31D6F">
        <w:tc>
          <w:tcPr>
            <w:tcW w:w="461" w:type="pct"/>
          </w:tcPr>
          <w:p w14:paraId="6BFA2C93"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eastAsia="cs-CZ"/>
              </w:rPr>
            </w:pPr>
            <w:r w:rsidRPr="0028149E">
              <w:rPr>
                <w:rFonts w:asciiTheme="majorBidi" w:hAnsiTheme="majorBidi" w:cstheme="majorBidi"/>
                <w:lang w:val="ro-RO" w:eastAsia="cs-CZ"/>
              </w:rPr>
              <w:t>16</w:t>
            </w:r>
          </w:p>
        </w:tc>
        <w:tc>
          <w:tcPr>
            <w:tcW w:w="1576" w:type="pct"/>
          </w:tcPr>
          <w:p w14:paraId="778CEC13" w14:textId="77777777" w:rsidR="001D7D9F" w:rsidRPr="0028149E" w:rsidRDefault="001D7D9F" w:rsidP="00A31D6F">
            <w:pPr>
              <w:pStyle w:val="Corptext"/>
              <w:tabs>
                <w:tab w:val="left" w:pos="1416"/>
              </w:tabs>
              <w:spacing w:after="0" w:line="276" w:lineRule="auto"/>
              <w:rPr>
                <w:rFonts w:asciiTheme="majorBidi" w:hAnsiTheme="majorBidi" w:cstheme="majorBidi"/>
                <w:lang w:val="ro-RO" w:eastAsia="cs-CZ"/>
              </w:rPr>
            </w:pPr>
            <w:r w:rsidRPr="0028149E">
              <w:rPr>
                <w:rFonts w:asciiTheme="majorBidi" w:hAnsiTheme="majorBidi" w:cstheme="majorBidi"/>
                <w:lang w:val="ro-RO" w:eastAsia="cs-CZ"/>
              </w:rPr>
              <w:t>Utilizatori ai resurselor naturale - de ex. asociații de vânătoare-pescuit (AJVPS Bistrița)</w:t>
            </w:r>
          </w:p>
        </w:tc>
        <w:tc>
          <w:tcPr>
            <w:tcW w:w="1446" w:type="pct"/>
          </w:tcPr>
          <w:p w14:paraId="74498BA9"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ONG / asociații</w:t>
            </w:r>
          </w:p>
        </w:tc>
        <w:tc>
          <w:tcPr>
            <w:tcW w:w="1517" w:type="pct"/>
          </w:tcPr>
          <w:p w14:paraId="447FCEDA"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rațională a resurselor naturale și promovarea produselor ecologice.</w:t>
            </w:r>
          </w:p>
        </w:tc>
      </w:tr>
      <w:tr w:rsidR="001D7D9F" w:rsidRPr="0028149E" w14:paraId="4B40A45F" w14:textId="77777777" w:rsidTr="00A31D6F">
        <w:tc>
          <w:tcPr>
            <w:tcW w:w="461" w:type="pct"/>
          </w:tcPr>
          <w:p w14:paraId="10150D58"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t>17</w:t>
            </w:r>
          </w:p>
        </w:tc>
        <w:tc>
          <w:tcPr>
            <w:tcW w:w="1576" w:type="pct"/>
          </w:tcPr>
          <w:p w14:paraId="12ADA058"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Asociații ale fermierilor (</w:t>
            </w:r>
            <w:r w:rsidRPr="0028149E">
              <w:rPr>
                <w:rStyle w:val="cf01"/>
                <w:rFonts w:asciiTheme="majorBidi" w:hAnsiTheme="majorBidi" w:cstheme="majorBidi"/>
                <w:sz w:val="24"/>
                <w:szCs w:val="24"/>
                <w:lang w:val="ro-RO"/>
              </w:rPr>
              <w:t xml:space="preserve">Asociația Crescătorilor de </w:t>
            </w:r>
            <w:r w:rsidRPr="0028149E">
              <w:rPr>
                <w:rStyle w:val="cf01"/>
                <w:rFonts w:asciiTheme="majorBidi" w:hAnsiTheme="majorBidi" w:cstheme="majorBidi"/>
                <w:sz w:val="24"/>
                <w:szCs w:val="24"/>
                <w:lang w:val="ro-RO"/>
              </w:rPr>
              <w:lastRenderedPageBreak/>
              <w:t>Ovine Caprine și Taurine Miorița Șintereag, Asociația Crescătorilor de Taurine Șintereag, Asociația Agromec - Blăjenii de Jos, Asociația Crescătorilor de Porcine Făget din Blăjenii de Jos, Asociația Crescătorilor de Taurine Blăjenii de Sus, Asociația Crescătorilor de Taurine Blăjenii de Jos)</w:t>
            </w:r>
          </w:p>
        </w:tc>
        <w:tc>
          <w:tcPr>
            <w:tcW w:w="1446" w:type="pct"/>
          </w:tcPr>
          <w:p w14:paraId="29ED0C5D"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lastRenderedPageBreak/>
              <w:t>ONG / asociații</w:t>
            </w:r>
          </w:p>
        </w:tc>
        <w:tc>
          <w:tcPr>
            <w:tcW w:w="1517" w:type="pct"/>
          </w:tcPr>
          <w:p w14:paraId="06000EB3"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 xml:space="preserve">Utilizarea rațională a resurselor naturale și </w:t>
            </w:r>
            <w:r w:rsidRPr="0028149E">
              <w:rPr>
                <w:rFonts w:asciiTheme="majorBidi" w:hAnsiTheme="majorBidi" w:cstheme="majorBidi"/>
                <w:bCs/>
                <w:lang w:val="ro-RO" w:eastAsia="en-GB"/>
              </w:rPr>
              <w:lastRenderedPageBreak/>
              <w:t>promovarea produselor ecologice este un deziderat. Utilizarea anumitor substanțe chimice pe terenurile agricole din sit sau din proximitatea acestuia, ar putea afecta ecosistemul.</w:t>
            </w:r>
          </w:p>
        </w:tc>
      </w:tr>
      <w:tr w:rsidR="001D7D9F" w:rsidRPr="0028149E" w14:paraId="4DBB059B" w14:textId="77777777" w:rsidTr="00A31D6F">
        <w:tc>
          <w:tcPr>
            <w:tcW w:w="461" w:type="pct"/>
          </w:tcPr>
          <w:p w14:paraId="09EEA4F6" w14:textId="77777777" w:rsidR="001D7D9F" w:rsidRPr="0028149E" w:rsidRDefault="001D7D9F" w:rsidP="00A31D6F">
            <w:pPr>
              <w:pStyle w:val="Corptext"/>
              <w:tabs>
                <w:tab w:val="left" w:pos="1416"/>
              </w:tabs>
              <w:spacing w:after="0" w:line="276" w:lineRule="auto"/>
              <w:jc w:val="center"/>
              <w:rPr>
                <w:rFonts w:asciiTheme="majorBidi" w:hAnsiTheme="majorBidi" w:cstheme="majorBidi"/>
                <w:lang w:val="ro-RO"/>
              </w:rPr>
            </w:pPr>
            <w:r w:rsidRPr="0028149E">
              <w:rPr>
                <w:rFonts w:asciiTheme="majorBidi" w:hAnsiTheme="majorBidi" w:cstheme="majorBidi"/>
                <w:lang w:val="ro-RO"/>
              </w:rPr>
              <w:lastRenderedPageBreak/>
              <w:t>18</w:t>
            </w:r>
          </w:p>
        </w:tc>
        <w:tc>
          <w:tcPr>
            <w:tcW w:w="1576" w:type="pct"/>
          </w:tcPr>
          <w:p w14:paraId="233B19AE" w14:textId="77777777" w:rsidR="001D7D9F" w:rsidRPr="0028149E" w:rsidRDefault="001D7D9F" w:rsidP="00A31D6F">
            <w:pPr>
              <w:pStyle w:val="NORMAL0"/>
              <w:spacing w:after="0" w:line="276" w:lineRule="auto"/>
              <w:ind w:firstLine="0"/>
              <w:jc w:val="left"/>
              <w:rPr>
                <w:rFonts w:asciiTheme="majorBidi" w:hAnsiTheme="majorBidi" w:cstheme="majorBidi"/>
              </w:rPr>
            </w:pPr>
            <w:r w:rsidRPr="0028149E">
              <w:rPr>
                <w:rFonts w:asciiTheme="majorBidi" w:hAnsiTheme="majorBidi" w:cstheme="majorBidi"/>
              </w:rPr>
              <w:t>Membri ai comunităților locale (în special satele Blăjenii de Jos, Blăjenii de Sus, Șintereag)</w:t>
            </w:r>
          </w:p>
        </w:tc>
        <w:tc>
          <w:tcPr>
            <w:tcW w:w="1446" w:type="pct"/>
          </w:tcPr>
          <w:p w14:paraId="2D54F769"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Persoane fizice și persoane juridice, instituții publice.</w:t>
            </w:r>
          </w:p>
        </w:tc>
        <w:tc>
          <w:tcPr>
            <w:tcW w:w="1517" w:type="pct"/>
          </w:tcPr>
          <w:p w14:paraId="2FA450C3"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rațională a resurselor naturale și promovarea produselor ecologice.</w:t>
            </w:r>
          </w:p>
        </w:tc>
      </w:tr>
      <w:tr w:rsidR="001D7D9F" w:rsidRPr="0028149E" w14:paraId="46597064" w14:textId="77777777" w:rsidTr="00A31D6F">
        <w:tc>
          <w:tcPr>
            <w:tcW w:w="461" w:type="pct"/>
          </w:tcPr>
          <w:p w14:paraId="1AD2F110" w14:textId="77777777" w:rsidR="001D7D9F" w:rsidRPr="0028149E" w:rsidRDefault="001D7D9F" w:rsidP="00A31D6F">
            <w:pPr>
              <w:pStyle w:val="TableinArialNarrow"/>
              <w:tabs>
                <w:tab w:val="left" w:pos="1416"/>
              </w:tabs>
              <w:spacing w:before="0" w:after="0" w:line="276" w:lineRule="auto"/>
              <w:jc w:val="center"/>
              <w:rPr>
                <w:rFonts w:asciiTheme="majorBidi" w:hAnsiTheme="majorBidi" w:cstheme="majorBidi"/>
                <w:sz w:val="24"/>
                <w:szCs w:val="24"/>
                <w:lang w:val="ro-RO"/>
              </w:rPr>
            </w:pPr>
            <w:r w:rsidRPr="0028149E">
              <w:rPr>
                <w:rFonts w:asciiTheme="majorBidi" w:hAnsiTheme="majorBidi" w:cstheme="majorBidi"/>
                <w:sz w:val="24"/>
                <w:szCs w:val="24"/>
                <w:lang w:val="ro-RO"/>
              </w:rPr>
              <w:t>19</w:t>
            </w:r>
          </w:p>
        </w:tc>
        <w:tc>
          <w:tcPr>
            <w:tcW w:w="1576" w:type="pct"/>
          </w:tcPr>
          <w:p w14:paraId="2976BFEA" w14:textId="77777777" w:rsidR="001D7D9F" w:rsidRPr="0028149E" w:rsidRDefault="001D7D9F" w:rsidP="00A31D6F">
            <w:pPr>
              <w:pStyle w:val="Corptext"/>
              <w:tabs>
                <w:tab w:val="left" w:pos="1416"/>
              </w:tabs>
              <w:spacing w:after="0" w:line="276" w:lineRule="auto"/>
              <w:rPr>
                <w:rFonts w:asciiTheme="majorBidi" w:hAnsiTheme="majorBidi" w:cstheme="majorBidi"/>
                <w:lang w:val="ro-RO"/>
              </w:rPr>
            </w:pPr>
            <w:r w:rsidRPr="0028149E">
              <w:rPr>
                <w:rFonts w:asciiTheme="majorBidi" w:hAnsiTheme="majorBidi" w:cstheme="majorBidi"/>
                <w:lang w:val="ro-RO"/>
              </w:rPr>
              <w:t xml:space="preserve">Proprietari și utilizatori ai terenurilor (Comuna </w:t>
            </w:r>
            <w:r w:rsidRPr="0028149E">
              <w:rPr>
                <w:rFonts w:asciiTheme="majorBidi" w:hAnsiTheme="majorBidi" w:cstheme="majorBidi"/>
              </w:rPr>
              <w:t>Șintereag</w:t>
            </w:r>
            <w:r w:rsidRPr="0028149E">
              <w:rPr>
                <w:rFonts w:asciiTheme="majorBidi" w:hAnsiTheme="majorBidi" w:cstheme="majorBidi"/>
                <w:lang w:val="ro-RO"/>
              </w:rPr>
              <w:t>)</w:t>
            </w:r>
          </w:p>
        </w:tc>
        <w:tc>
          <w:tcPr>
            <w:tcW w:w="1446" w:type="pct"/>
          </w:tcPr>
          <w:p w14:paraId="4BAD4A53"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Persoane fizice și persoane juridice, instituții publice.</w:t>
            </w:r>
          </w:p>
        </w:tc>
        <w:tc>
          <w:tcPr>
            <w:tcW w:w="1517" w:type="pct"/>
          </w:tcPr>
          <w:p w14:paraId="52093595"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eficientă a resurselor naturale și tendința europeană de promovare a produselor ecologice.</w:t>
            </w:r>
          </w:p>
        </w:tc>
      </w:tr>
      <w:tr w:rsidR="001D7D9F" w:rsidRPr="0028149E" w14:paraId="6FCFA7B0" w14:textId="77777777" w:rsidTr="00A31D6F">
        <w:tc>
          <w:tcPr>
            <w:tcW w:w="461" w:type="pct"/>
          </w:tcPr>
          <w:p w14:paraId="70398F4E" w14:textId="77777777" w:rsidR="001D7D9F" w:rsidRPr="0028149E" w:rsidRDefault="001D7D9F" w:rsidP="00A31D6F">
            <w:pPr>
              <w:pStyle w:val="TableinArialNarrow"/>
              <w:tabs>
                <w:tab w:val="left" w:pos="1416"/>
              </w:tabs>
              <w:spacing w:before="0" w:after="0" w:line="276" w:lineRule="auto"/>
              <w:jc w:val="center"/>
              <w:rPr>
                <w:rFonts w:asciiTheme="majorBidi" w:hAnsiTheme="majorBidi" w:cstheme="majorBidi"/>
                <w:sz w:val="24"/>
                <w:szCs w:val="24"/>
                <w:lang w:val="ro-RO"/>
              </w:rPr>
            </w:pPr>
            <w:r w:rsidRPr="0028149E">
              <w:rPr>
                <w:rFonts w:asciiTheme="majorBidi" w:hAnsiTheme="majorBidi" w:cstheme="majorBidi"/>
                <w:sz w:val="24"/>
                <w:szCs w:val="24"/>
                <w:lang w:val="ro-RO"/>
              </w:rPr>
              <w:t>20</w:t>
            </w:r>
          </w:p>
        </w:tc>
        <w:tc>
          <w:tcPr>
            <w:tcW w:w="1576" w:type="pct"/>
          </w:tcPr>
          <w:p w14:paraId="6B3BA183" w14:textId="77777777" w:rsidR="001D7D9F" w:rsidRPr="0028149E" w:rsidRDefault="001D7D9F" w:rsidP="00A31D6F">
            <w:pPr>
              <w:pStyle w:val="TableinArialNarrow"/>
              <w:tabs>
                <w:tab w:val="left" w:pos="1416"/>
              </w:tabs>
              <w:spacing w:before="0" w:after="0" w:line="276" w:lineRule="auto"/>
              <w:rPr>
                <w:rFonts w:asciiTheme="majorBidi" w:hAnsiTheme="majorBidi" w:cstheme="majorBidi"/>
                <w:sz w:val="24"/>
                <w:szCs w:val="24"/>
                <w:lang w:val="ro-RO"/>
              </w:rPr>
            </w:pPr>
            <w:r w:rsidRPr="0028149E">
              <w:rPr>
                <w:rFonts w:asciiTheme="majorBidi" w:hAnsiTheme="majorBidi" w:cstheme="majorBidi"/>
                <w:sz w:val="24"/>
                <w:szCs w:val="24"/>
                <w:lang w:val="ro-RO"/>
              </w:rPr>
              <w:t>Camera de Comerț și Industrie Bistrița-Năsăud</w:t>
            </w:r>
          </w:p>
        </w:tc>
        <w:tc>
          <w:tcPr>
            <w:tcW w:w="1446" w:type="pct"/>
          </w:tcPr>
          <w:p w14:paraId="69B01A4B"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Rețea de afaceri cu scopul de a promova interesele întreprinderilor.</w:t>
            </w:r>
          </w:p>
        </w:tc>
        <w:tc>
          <w:tcPr>
            <w:tcW w:w="1517" w:type="pct"/>
          </w:tcPr>
          <w:p w14:paraId="23EDAB41"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eficientă a resurselor naturale.</w:t>
            </w:r>
          </w:p>
        </w:tc>
      </w:tr>
      <w:tr w:rsidR="001D7D9F" w:rsidRPr="0028149E" w14:paraId="2E17F909" w14:textId="77777777" w:rsidTr="00A31D6F">
        <w:tc>
          <w:tcPr>
            <w:tcW w:w="461" w:type="pct"/>
          </w:tcPr>
          <w:p w14:paraId="0C610B4B" w14:textId="77777777" w:rsidR="001D7D9F" w:rsidRPr="0028149E" w:rsidRDefault="001D7D9F" w:rsidP="00A31D6F">
            <w:pPr>
              <w:pStyle w:val="TableinArialNarrow"/>
              <w:tabs>
                <w:tab w:val="left" w:pos="1416"/>
              </w:tabs>
              <w:spacing w:before="0" w:after="0" w:line="276" w:lineRule="auto"/>
              <w:jc w:val="center"/>
              <w:rPr>
                <w:rFonts w:asciiTheme="majorBidi" w:hAnsiTheme="majorBidi" w:cstheme="majorBidi"/>
                <w:sz w:val="24"/>
                <w:szCs w:val="24"/>
                <w:lang w:val="ro-RO"/>
              </w:rPr>
            </w:pPr>
            <w:r w:rsidRPr="0028149E">
              <w:rPr>
                <w:rFonts w:asciiTheme="majorBidi" w:hAnsiTheme="majorBidi" w:cstheme="majorBidi"/>
                <w:sz w:val="24"/>
                <w:szCs w:val="24"/>
                <w:lang w:val="ro-RO"/>
              </w:rPr>
              <w:t>21</w:t>
            </w:r>
          </w:p>
        </w:tc>
        <w:tc>
          <w:tcPr>
            <w:tcW w:w="1576" w:type="pct"/>
          </w:tcPr>
          <w:p w14:paraId="01FAF592" w14:textId="77777777" w:rsidR="001D7D9F" w:rsidRPr="0028149E" w:rsidRDefault="001D7D9F" w:rsidP="00A31D6F">
            <w:pPr>
              <w:pStyle w:val="TableinArialNarrow"/>
              <w:tabs>
                <w:tab w:val="left" w:pos="1416"/>
              </w:tabs>
              <w:spacing w:before="0" w:after="0" w:line="276" w:lineRule="auto"/>
              <w:rPr>
                <w:rFonts w:asciiTheme="majorBidi" w:hAnsiTheme="majorBidi" w:cstheme="majorBidi"/>
                <w:sz w:val="24"/>
                <w:szCs w:val="24"/>
                <w:lang w:val="ro-RO"/>
              </w:rPr>
            </w:pPr>
            <w:r w:rsidRPr="0028149E">
              <w:rPr>
                <w:rFonts w:asciiTheme="majorBidi" w:hAnsiTheme="majorBidi" w:cstheme="majorBidi"/>
                <w:sz w:val="24"/>
                <w:szCs w:val="24"/>
                <w:lang w:val="ro-RO"/>
              </w:rPr>
              <w:t>Afaceri individuale și antreprenori</w:t>
            </w:r>
          </w:p>
        </w:tc>
        <w:tc>
          <w:tcPr>
            <w:tcW w:w="1446" w:type="pct"/>
          </w:tcPr>
          <w:p w14:paraId="13AB93CB" w14:textId="77777777" w:rsidR="001D7D9F" w:rsidRPr="0028149E" w:rsidRDefault="001D7D9F" w:rsidP="00A31D6F">
            <w:pPr>
              <w:pStyle w:val="Corptext"/>
              <w:tabs>
                <w:tab w:val="left" w:pos="1416"/>
              </w:tabs>
              <w:spacing w:after="0" w:line="276" w:lineRule="auto"/>
              <w:rPr>
                <w:rFonts w:asciiTheme="majorBidi" w:hAnsiTheme="majorBidi" w:cstheme="majorBidi"/>
                <w:bCs/>
                <w:lang w:val="ro-RO" w:eastAsia="en-GB"/>
              </w:rPr>
            </w:pPr>
            <w:r w:rsidRPr="0028149E">
              <w:rPr>
                <w:rFonts w:asciiTheme="majorBidi" w:hAnsiTheme="majorBidi" w:cstheme="majorBidi"/>
                <w:bCs/>
                <w:lang w:val="ro-RO" w:eastAsia="en-GB"/>
              </w:rPr>
              <w:t>Persoane juridice.</w:t>
            </w:r>
          </w:p>
        </w:tc>
        <w:tc>
          <w:tcPr>
            <w:tcW w:w="1517" w:type="pct"/>
          </w:tcPr>
          <w:p w14:paraId="38519D9A" w14:textId="77777777" w:rsidR="001D7D9F" w:rsidRPr="0028149E" w:rsidRDefault="001D7D9F" w:rsidP="00A31D6F">
            <w:pPr>
              <w:pStyle w:val="Corptext"/>
              <w:tabs>
                <w:tab w:val="left" w:pos="1416"/>
              </w:tabs>
              <w:spacing w:after="0" w:line="276" w:lineRule="auto"/>
              <w:jc w:val="both"/>
              <w:rPr>
                <w:rFonts w:asciiTheme="majorBidi" w:hAnsiTheme="majorBidi" w:cstheme="majorBidi"/>
                <w:bCs/>
                <w:lang w:val="ro-RO" w:eastAsia="en-GB"/>
              </w:rPr>
            </w:pPr>
            <w:r w:rsidRPr="0028149E">
              <w:rPr>
                <w:rFonts w:asciiTheme="majorBidi" w:hAnsiTheme="majorBidi" w:cstheme="majorBidi"/>
                <w:bCs/>
                <w:lang w:val="ro-RO" w:eastAsia="en-GB"/>
              </w:rPr>
              <w:t>Utilizarea eficientă a resurselor naturale, a produselor și mărcilor locale.</w:t>
            </w:r>
          </w:p>
        </w:tc>
      </w:tr>
    </w:tbl>
    <w:p w14:paraId="68B98ACF" w14:textId="77777777" w:rsidR="001D7D9F" w:rsidRPr="0028149E" w:rsidRDefault="001D7D9F" w:rsidP="001D7D9F">
      <w:pPr>
        <w:spacing w:line="276" w:lineRule="auto"/>
        <w:rPr>
          <w:szCs w:val="24"/>
        </w:rPr>
      </w:pPr>
    </w:p>
    <w:p w14:paraId="310F1E69" w14:textId="77777777" w:rsidR="001D7D9F" w:rsidRPr="0028149E" w:rsidRDefault="001D7D9F" w:rsidP="001D7D9F">
      <w:pPr>
        <w:spacing w:line="276" w:lineRule="auto"/>
        <w:ind w:firstLine="709"/>
        <w:rPr>
          <w:szCs w:val="24"/>
        </w:rPr>
      </w:pPr>
      <w:r w:rsidRPr="0028149E">
        <w:rPr>
          <w:szCs w:val="24"/>
        </w:rPr>
        <w:t>Analiza factorilor interesați din punctul de vedere al cunoștințelor, atitudinilor, practicilor și interesului acestora, referitor la valorile biodiversității și resursele naturale ale ariilor naturale protejate este prezentată centralizat în tabelele 35 și 36 de mai jos.</w:t>
      </w:r>
    </w:p>
    <w:p w14:paraId="2C0E7B9C" w14:textId="77777777" w:rsidR="001D7D9F" w:rsidRPr="0028149E" w:rsidRDefault="001D7D9F" w:rsidP="001D7D9F">
      <w:pPr>
        <w:spacing w:line="276" w:lineRule="auto"/>
        <w:rPr>
          <w:szCs w:val="24"/>
        </w:rPr>
      </w:pPr>
    </w:p>
    <w:p w14:paraId="42A8E4DE" w14:textId="77777777" w:rsidR="001D7D9F" w:rsidRPr="0028149E" w:rsidRDefault="001D7D9F" w:rsidP="001D7D9F">
      <w:pPr>
        <w:pStyle w:val="Legend"/>
        <w:spacing w:after="0" w:line="276" w:lineRule="auto"/>
        <w:rPr>
          <w:b w:val="0"/>
          <w:bCs/>
          <w:szCs w:val="24"/>
        </w:rPr>
      </w:pPr>
      <w:r w:rsidRPr="0028149E">
        <w:rPr>
          <w:b w:val="0"/>
          <w:bCs/>
          <w:szCs w:val="24"/>
        </w:rPr>
        <w:t xml:space="preserve">Tabel </w:t>
      </w:r>
      <w:r>
        <w:rPr>
          <w:b w:val="0"/>
          <w:bCs/>
          <w:szCs w:val="24"/>
        </w:rPr>
        <w:t>3</w:t>
      </w:r>
      <w:r w:rsidRPr="0028149E">
        <w:rPr>
          <w:b w:val="0"/>
          <w:bCs/>
          <w:szCs w:val="24"/>
        </w:rPr>
        <w:t>5. Analiza factorilor interesați 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
        <w:gridCol w:w="1306"/>
        <w:gridCol w:w="1412"/>
        <w:gridCol w:w="1000"/>
        <w:gridCol w:w="1000"/>
        <w:gridCol w:w="1000"/>
        <w:gridCol w:w="1000"/>
        <w:gridCol w:w="909"/>
        <w:gridCol w:w="1171"/>
      </w:tblGrid>
      <w:tr w:rsidR="001D7D9F" w:rsidRPr="0028149E" w14:paraId="07278154" w14:textId="77777777" w:rsidTr="00A31D6F">
        <w:trPr>
          <w:tblHeader/>
          <w:jc w:val="center"/>
        </w:trPr>
        <w:tc>
          <w:tcPr>
            <w:tcW w:w="4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60E047" w14:textId="77777777" w:rsidR="001D7D9F" w:rsidRPr="0028149E" w:rsidRDefault="001D7D9F" w:rsidP="00A31D6F">
            <w:pPr>
              <w:spacing w:line="276" w:lineRule="auto"/>
              <w:ind w:left="-57" w:right="-57"/>
              <w:jc w:val="center"/>
              <w:rPr>
                <w:b/>
                <w:sz w:val="22"/>
              </w:rPr>
            </w:pPr>
            <w:r w:rsidRPr="0028149E">
              <w:rPr>
                <w:b/>
                <w:sz w:val="22"/>
              </w:rPr>
              <w:t>Nr</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88F681" w14:textId="77777777" w:rsidR="001D7D9F" w:rsidRPr="0028149E" w:rsidRDefault="001D7D9F" w:rsidP="00A31D6F">
            <w:pPr>
              <w:spacing w:line="276" w:lineRule="auto"/>
              <w:ind w:left="-57" w:right="-57"/>
              <w:jc w:val="center"/>
              <w:rPr>
                <w:b/>
                <w:sz w:val="22"/>
              </w:rPr>
            </w:pPr>
            <w:r w:rsidRPr="0028149E">
              <w:rPr>
                <w:b/>
                <w:sz w:val="22"/>
              </w:rPr>
              <w:t>Denumire factor interesat</w:t>
            </w:r>
          </w:p>
        </w:tc>
        <w:tc>
          <w:tcPr>
            <w:tcW w:w="13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65B696" w14:textId="77777777" w:rsidR="001D7D9F" w:rsidRPr="0028149E" w:rsidRDefault="001D7D9F" w:rsidP="00A31D6F">
            <w:pPr>
              <w:spacing w:line="276" w:lineRule="auto"/>
              <w:ind w:left="-57" w:right="-57"/>
              <w:jc w:val="center"/>
              <w:rPr>
                <w:b/>
                <w:sz w:val="22"/>
              </w:rPr>
            </w:pPr>
            <w:r w:rsidRPr="0028149E">
              <w:rPr>
                <w:b/>
                <w:sz w:val="22"/>
              </w:rPr>
              <w:t>Domeniul de  interes</w:t>
            </w:r>
          </w:p>
        </w:tc>
        <w:tc>
          <w:tcPr>
            <w:tcW w:w="19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1A7EEC" w14:textId="77777777" w:rsidR="001D7D9F" w:rsidRPr="0028149E" w:rsidRDefault="001D7D9F" w:rsidP="00A31D6F">
            <w:pPr>
              <w:spacing w:line="276" w:lineRule="auto"/>
              <w:ind w:left="-57" w:right="-57"/>
              <w:jc w:val="center"/>
              <w:rPr>
                <w:b/>
                <w:sz w:val="22"/>
              </w:rPr>
            </w:pPr>
            <w:r w:rsidRPr="0028149E">
              <w:rPr>
                <w:b/>
                <w:sz w:val="22"/>
              </w:rPr>
              <w:t>Cunoștințe</w:t>
            </w:r>
          </w:p>
        </w:tc>
        <w:tc>
          <w:tcPr>
            <w:tcW w:w="19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83E2D4" w14:textId="77777777" w:rsidR="001D7D9F" w:rsidRPr="0028149E" w:rsidRDefault="001D7D9F" w:rsidP="00A31D6F">
            <w:pPr>
              <w:spacing w:line="276" w:lineRule="auto"/>
              <w:ind w:left="-57" w:right="-57"/>
              <w:jc w:val="center"/>
              <w:rPr>
                <w:b/>
                <w:sz w:val="22"/>
              </w:rPr>
            </w:pPr>
            <w:r w:rsidRPr="0028149E">
              <w:rPr>
                <w:b/>
                <w:sz w:val="22"/>
              </w:rPr>
              <w:t>Atitudini</w:t>
            </w: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A1903F" w14:textId="77777777" w:rsidR="001D7D9F" w:rsidRPr="0028149E" w:rsidRDefault="001D7D9F" w:rsidP="00A31D6F">
            <w:pPr>
              <w:spacing w:line="276" w:lineRule="auto"/>
              <w:ind w:left="-57" w:right="-57"/>
              <w:jc w:val="center"/>
              <w:rPr>
                <w:b/>
                <w:sz w:val="22"/>
              </w:rPr>
            </w:pPr>
            <w:r w:rsidRPr="0028149E">
              <w:rPr>
                <w:b/>
                <w:sz w:val="22"/>
              </w:rPr>
              <w:t>Practici</w:t>
            </w:r>
          </w:p>
        </w:tc>
      </w:tr>
      <w:tr w:rsidR="001D7D9F" w:rsidRPr="0028149E" w14:paraId="4F31720B" w14:textId="77777777" w:rsidTr="00A31D6F">
        <w:trPr>
          <w:tblHeader/>
          <w:jc w:val="center"/>
        </w:trPr>
        <w:tc>
          <w:tcPr>
            <w:tcW w:w="41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992F16" w14:textId="77777777" w:rsidR="001D7D9F" w:rsidRPr="0028149E" w:rsidRDefault="001D7D9F" w:rsidP="00A31D6F">
            <w:pPr>
              <w:spacing w:line="276" w:lineRule="auto"/>
              <w:ind w:left="-57" w:right="-57"/>
              <w:jc w:val="center"/>
              <w:rPr>
                <w:b/>
                <w:sz w:val="22"/>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B021FB" w14:textId="77777777" w:rsidR="001D7D9F" w:rsidRPr="0028149E" w:rsidRDefault="001D7D9F" w:rsidP="00A31D6F">
            <w:pPr>
              <w:spacing w:line="276" w:lineRule="auto"/>
              <w:ind w:left="-57" w:right="-57"/>
              <w:jc w:val="center"/>
              <w:rPr>
                <w:b/>
                <w:sz w:val="22"/>
              </w:rPr>
            </w:pPr>
          </w:p>
        </w:tc>
        <w:tc>
          <w:tcPr>
            <w:tcW w:w="138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145C7F" w14:textId="77777777" w:rsidR="001D7D9F" w:rsidRPr="0028149E" w:rsidRDefault="001D7D9F" w:rsidP="00A31D6F">
            <w:pPr>
              <w:spacing w:line="276" w:lineRule="auto"/>
              <w:ind w:left="-57" w:right="-57"/>
              <w:jc w:val="center"/>
              <w:rPr>
                <w:b/>
                <w:sz w:val="22"/>
              </w:rPr>
            </w:pP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442D4476" w14:textId="77777777" w:rsidR="001D7D9F" w:rsidRPr="0028149E" w:rsidRDefault="001D7D9F" w:rsidP="00A31D6F">
            <w:pPr>
              <w:spacing w:line="276" w:lineRule="auto"/>
              <w:ind w:left="-57" w:right="-113"/>
              <w:jc w:val="center"/>
              <w:rPr>
                <w:b/>
                <w:sz w:val="20"/>
                <w:szCs w:val="20"/>
              </w:rPr>
            </w:pPr>
            <w:r w:rsidRPr="0028149E">
              <w:rPr>
                <w:b/>
                <w:sz w:val="20"/>
                <w:szCs w:val="20"/>
              </w:rPr>
              <w:t>Calificativ</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17A831EB" w14:textId="77777777" w:rsidR="001D7D9F" w:rsidRPr="0028149E" w:rsidRDefault="001D7D9F" w:rsidP="00A31D6F">
            <w:pPr>
              <w:spacing w:line="276" w:lineRule="auto"/>
              <w:ind w:left="-57" w:right="-113"/>
              <w:jc w:val="center"/>
              <w:rPr>
                <w:b/>
                <w:sz w:val="20"/>
                <w:szCs w:val="20"/>
              </w:rPr>
            </w:pPr>
            <w:r w:rsidRPr="0028149E">
              <w:rPr>
                <w:b/>
                <w:sz w:val="20"/>
                <w:szCs w:val="20"/>
              </w:rPr>
              <w:t>Descriere</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2A8FD00D" w14:textId="77777777" w:rsidR="001D7D9F" w:rsidRPr="0028149E" w:rsidRDefault="001D7D9F" w:rsidP="00A31D6F">
            <w:pPr>
              <w:spacing w:line="276" w:lineRule="auto"/>
              <w:ind w:left="-57" w:right="-113"/>
              <w:jc w:val="center"/>
              <w:rPr>
                <w:b/>
                <w:sz w:val="20"/>
                <w:szCs w:val="20"/>
              </w:rPr>
            </w:pPr>
            <w:r w:rsidRPr="0028149E">
              <w:rPr>
                <w:b/>
                <w:sz w:val="20"/>
                <w:szCs w:val="20"/>
              </w:rPr>
              <w:t>Calificativ</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6A2D47BB" w14:textId="77777777" w:rsidR="001D7D9F" w:rsidRPr="0028149E" w:rsidRDefault="001D7D9F" w:rsidP="00A31D6F">
            <w:pPr>
              <w:spacing w:line="276" w:lineRule="auto"/>
              <w:ind w:left="-57" w:right="-113"/>
              <w:jc w:val="center"/>
              <w:rPr>
                <w:b/>
                <w:sz w:val="20"/>
                <w:szCs w:val="20"/>
              </w:rPr>
            </w:pPr>
            <w:r w:rsidRPr="0028149E">
              <w:rPr>
                <w:b/>
                <w:sz w:val="20"/>
                <w:szCs w:val="20"/>
              </w:rPr>
              <w:t>Descriere</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tcPr>
          <w:p w14:paraId="6625B5EF" w14:textId="77777777" w:rsidR="001D7D9F" w:rsidRPr="0028149E" w:rsidRDefault="001D7D9F" w:rsidP="00A31D6F">
            <w:pPr>
              <w:spacing w:line="276" w:lineRule="auto"/>
              <w:ind w:left="-113" w:right="-113"/>
              <w:jc w:val="center"/>
              <w:rPr>
                <w:b/>
                <w:sz w:val="20"/>
                <w:szCs w:val="20"/>
              </w:rPr>
            </w:pPr>
            <w:r w:rsidRPr="0028149E">
              <w:rPr>
                <w:b/>
                <w:sz w:val="20"/>
                <w:szCs w:val="20"/>
              </w:rPr>
              <w:t>Calificativ</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center"/>
          </w:tcPr>
          <w:p w14:paraId="4FC18C55" w14:textId="77777777" w:rsidR="001D7D9F" w:rsidRPr="0028149E" w:rsidRDefault="001D7D9F" w:rsidP="00A31D6F">
            <w:pPr>
              <w:spacing w:line="276" w:lineRule="auto"/>
              <w:ind w:left="-57" w:right="-57"/>
              <w:jc w:val="center"/>
              <w:rPr>
                <w:b/>
                <w:sz w:val="20"/>
                <w:szCs w:val="20"/>
              </w:rPr>
            </w:pPr>
            <w:r w:rsidRPr="0028149E">
              <w:rPr>
                <w:b/>
                <w:sz w:val="20"/>
                <w:szCs w:val="20"/>
              </w:rPr>
              <w:t>Descriere</w:t>
            </w:r>
          </w:p>
        </w:tc>
      </w:tr>
      <w:tr w:rsidR="001D7D9F" w:rsidRPr="0028149E" w14:paraId="6FF93F65"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36F0EFAE" w14:textId="77777777" w:rsidR="001D7D9F" w:rsidRPr="0028149E" w:rsidRDefault="001D7D9F" w:rsidP="00A31D6F">
            <w:pPr>
              <w:spacing w:line="276" w:lineRule="auto"/>
              <w:ind w:left="-57" w:right="-57"/>
              <w:jc w:val="center"/>
              <w:rPr>
                <w:sz w:val="22"/>
              </w:rPr>
            </w:pPr>
            <w:r w:rsidRPr="0028149E">
              <w:rPr>
                <w:sz w:val="22"/>
              </w:rPr>
              <w:t>1</w:t>
            </w:r>
          </w:p>
        </w:tc>
        <w:tc>
          <w:tcPr>
            <w:tcW w:w="1285" w:type="dxa"/>
            <w:tcBorders>
              <w:top w:val="single" w:sz="4" w:space="0" w:color="auto"/>
              <w:left w:val="single" w:sz="4" w:space="0" w:color="auto"/>
              <w:bottom w:val="single" w:sz="4" w:space="0" w:color="auto"/>
              <w:right w:val="single" w:sz="4" w:space="0" w:color="auto"/>
            </w:tcBorders>
          </w:tcPr>
          <w:p w14:paraId="5427BE53" w14:textId="77777777" w:rsidR="001D7D9F" w:rsidRPr="0028149E" w:rsidRDefault="001D7D9F" w:rsidP="00A31D6F">
            <w:pPr>
              <w:pStyle w:val="Corptext"/>
              <w:tabs>
                <w:tab w:val="left" w:pos="1416"/>
              </w:tabs>
              <w:spacing w:after="0" w:line="276" w:lineRule="auto"/>
              <w:ind w:left="-57" w:right="-57"/>
              <w:rPr>
                <w:sz w:val="22"/>
                <w:szCs w:val="22"/>
                <w:lang w:val="ro-RO"/>
              </w:rPr>
            </w:pPr>
            <w:r w:rsidRPr="0028149E">
              <w:rPr>
                <w:sz w:val="22"/>
                <w:szCs w:val="22"/>
                <w:lang w:val="ro-RO"/>
              </w:rPr>
              <w:t>Ministerul Mediului, Apelor și Pădurilor</w:t>
            </w:r>
          </w:p>
          <w:p w14:paraId="13BD675F" w14:textId="77777777" w:rsidR="001D7D9F" w:rsidRPr="0028149E" w:rsidRDefault="001D7D9F" w:rsidP="00A31D6F">
            <w:pPr>
              <w:spacing w:line="276" w:lineRule="auto"/>
              <w:ind w:left="-57" w:right="-57"/>
              <w:jc w:val="left"/>
              <w:rPr>
                <w:sz w:val="22"/>
              </w:rPr>
            </w:pPr>
          </w:p>
        </w:tc>
        <w:tc>
          <w:tcPr>
            <w:tcW w:w="1389" w:type="dxa"/>
            <w:tcBorders>
              <w:top w:val="single" w:sz="4" w:space="0" w:color="auto"/>
              <w:left w:val="single" w:sz="4" w:space="0" w:color="auto"/>
              <w:bottom w:val="single" w:sz="4" w:space="0" w:color="auto"/>
              <w:right w:val="single" w:sz="4" w:space="0" w:color="auto"/>
            </w:tcBorders>
          </w:tcPr>
          <w:p w14:paraId="64336C98" w14:textId="77777777" w:rsidR="001D7D9F" w:rsidRPr="0028149E" w:rsidRDefault="001D7D9F" w:rsidP="00A31D6F">
            <w:pPr>
              <w:spacing w:line="276" w:lineRule="auto"/>
              <w:ind w:left="-57" w:right="-57"/>
              <w:jc w:val="left"/>
              <w:rPr>
                <w:sz w:val="22"/>
              </w:rPr>
            </w:pPr>
            <w:r w:rsidRPr="0028149E">
              <w:rPr>
                <w:bCs/>
                <w:sz w:val="22"/>
              </w:rPr>
              <w:t xml:space="preserve">Implementarea politicilor de mediu la nivel național, responsabil </w:t>
            </w:r>
            <w:r w:rsidRPr="0028149E">
              <w:rPr>
                <w:bCs/>
                <w:sz w:val="22"/>
              </w:rPr>
              <w:lastRenderedPageBreak/>
              <w:t>pentru sistemul de arii protejate la nivel național.</w:t>
            </w:r>
          </w:p>
        </w:tc>
        <w:tc>
          <w:tcPr>
            <w:tcW w:w="984" w:type="dxa"/>
            <w:tcBorders>
              <w:top w:val="single" w:sz="4" w:space="0" w:color="auto"/>
              <w:left w:val="single" w:sz="4" w:space="0" w:color="auto"/>
              <w:bottom w:val="single" w:sz="4" w:space="0" w:color="auto"/>
              <w:right w:val="single" w:sz="4" w:space="0" w:color="auto"/>
            </w:tcBorders>
          </w:tcPr>
          <w:p w14:paraId="23D9EF31"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7AB9FAD2" w14:textId="77777777" w:rsidR="001D7D9F" w:rsidRPr="0028149E" w:rsidRDefault="001D7D9F" w:rsidP="00A31D6F">
            <w:pPr>
              <w:spacing w:line="276" w:lineRule="auto"/>
              <w:ind w:left="-57" w:right="-57"/>
              <w:jc w:val="left"/>
              <w:rPr>
                <w:sz w:val="22"/>
              </w:rPr>
            </w:pPr>
            <w:r w:rsidRPr="0028149E">
              <w:rPr>
                <w:sz w:val="22"/>
              </w:rPr>
              <w:t>Cunoaște ariile naturale protejate</w:t>
            </w:r>
          </w:p>
          <w:p w14:paraId="4BD84A31" w14:textId="77777777" w:rsidR="001D7D9F" w:rsidRPr="0028149E" w:rsidRDefault="001D7D9F" w:rsidP="00A31D6F">
            <w:pPr>
              <w:spacing w:line="276" w:lineRule="auto"/>
              <w:ind w:left="-57" w:right="-57"/>
              <w:jc w:val="left"/>
              <w:rPr>
                <w:sz w:val="22"/>
              </w:rPr>
            </w:pPr>
            <w:r w:rsidRPr="0028149E">
              <w:rPr>
                <w:sz w:val="22"/>
              </w:rPr>
              <w:t xml:space="preserve">foarte </w:t>
            </w:r>
            <w:r w:rsidRPr="0028149E">
              <w:rPr>
                <w:sz w:val="22"/>
              </w:rPr>
              <w:lastRenderedPageBreak/>
              <w:t>bine.</w:t>
            </w:r>
          </w:p>
        </w:tc>
        <w:tc>
          <w:tcPr>
            <w:tcW w:w="984" w:type="dxa"/>
            <w:tcBorders>
              <w:top w:val="single" w:sz="4" w:space="0" w:color="auto"/>
              <w:left w:val="single" w:sz="4" w:space="0" w:color="auto"/>
              <w:bottom w:val="single" w:sz="4" w:space="0" w:color="auto"/>
              <w:right w:val="single" w:sz="4" w:space="0" w:color="auto"/>
            </w:tcBorders>
          </w:tcPr>
          <w:p w14:paraId="43A3160A"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6291481C" w14:textId="77777777" w:rsidR="001D7D9F" w:rsidRPr="0028149E" w:rsidRDefault="001D7D9F" w:rsidP="00A31D6F">
            <w:pPr>
              <w:spacing w:line="276" w:lineRule="auto"/>
              <w:ind w:left="-57" w:right="-57"/>
              <w:jc w:val="left"/>
              <w:rPr>
                <w:sz w:val="22"/>
              </w:rPr>
            </w:pPr>
            <w:r w:rsidRPr="0028149E">
              <w:rPr>
                <w:sz w:val="22"/>
              </w:rPr>
              <w:t xml:space="preserve">Atitudini foarte pozitive față de aria </w:t>
            </w:r>
            <w:r w:rsidRPr="0028149E">
              <w:rPr>
                <w:sz w:val="22"/>
              </w:rPr>
              <w:lastRenderedPageBreak/>
              <w:t>protejată.</w:t>
            </w:r>
          </w:p>
        </w:tc>
        <w:tc>
          <w:tcPr>
            <w:tcW w:w="894" w:type="dxa"/>
            <w:tcBorders>
              <w:top w:val="single" w:sz="4" w:space="0" w:color="auto"/>
              <w:left w:val="single" w:sz="4" w:space="0" w:color="auto"/>
              <w:bottom w:val="single" w:sz="4" w:space="0" w:color="auto"/>
              <w:right w:val="single" w:sz="4" w:space="0" w:color="auto"/>
            </w:tcBorders>
          </w:tcPr>
          <w:p w14:paraId="7A884923"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1152" w:type="dxa"/>
            <w:tcBorders>
              <w:top w:val="single" w:sz="4" w:space="0" w:color="auto"/>
              <w:left w:val="single" w:sz="4" w:space="0" w:color="auto"/>
              <w:bottom w:val="single" w:sz="4" w:space="0" w:color="auto"/>
              <w:right w:val="single" w:sz="4" w:space="0" w:color="auto"/>
            </w:tcBorders>
          </w:tcPr>
          <w:p w14:paraId="596AC44A" w14:textId="77777777" w:rsidR="001D7D9F" w:rsidRPr="0028149E" w:rsidRDefault="001D7D9F" w:rsidP="00A31D6F">
            <w:pPr>
              <w:pStyle w:val="Textcomentariu"/>
              <w:spacing w:line="276" w:lineRule="auto"/>
              <w:ind w:left="-57" w:right="-57"/>
              <w:rPr>
                <w:sz w:val="22"/>
              </w:rPr>
            </w:pPr>
            <w:r>
              <w:rPr>
                <w:sz w:val="22"/>
                <w:szCs w:val="22"/>
              </w:rPr>
              <w:t>Administrator</w:t>
            </w:r>
            <w:r w:rsidRPr="0028149E">
              <w:rPr>
                <w:sz w:val="22"/>
                <w:szCs w:val="22"/>
              </w:rPr>
              <w:t xml:space="preserve">istrează ariile protejate conform </w:t>
            </w:r>
            <w:r w:rsidRPr="0028149E">
              <w:rPr>
                <w:sz w:val="22"/>
                <w:szCs w:val="22"/>
              </w:rPr>
              <w:lastRenderedPageBreak/>
              <w:t>legii</w:t>
            </w:r>
            <w:r w:rsidRPr="0028149E">
              <w:rPr>
                <w:rStyle w:val="Referincomentariu"/>
                <w:sz w:val="22"/>
                <w:szCs w:val="22"/>
              </w:rPr>
              <w:t xml:space="preserve">; </w:t>
            </w:r>
            <w:r w:rsidRPr="0028149E">
              <w:rPr>
                <w:sz w:val="22"/>
                <w:szCs w:val="22"/>
              </w:rPr>
              <w:t>elaborează și pune în aplicare politicile de mediu</w:t>
            </w:r>
          </w:p>
        </w:tc>
      </w:tr>
      <w:tr w:rsidR="001D7D9F" w:rsidRPr="0028149E" w14:paraId="4462FAFD"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4801F0D7" w14:textId="77777777" w:rsidR="001D7D9F" w:rsidRPr="0028149E" w:rsidRDefault="001D7D9F" w:rsidP="00A31D6F">
            <w:pPr>
              <w:spacing w:line="276" w:lineRule="auto"/>
              <w:ind w:left="-57" w:right="-57"/>
              <w:jc w:val="center"/>
              <w:rPr>
                <w:sz w:val="22"/>
              </w:rPr>
            </w:pPr>
            <w:r w:rsidRPr="0028149E">
              <w:rPr>
                <w:sz w:val="22"/>
              </w:rPr>
              <w:lastRenderedPageBreak/>
              <w:t>2</w:t>
            </w:r>
          </w:p>
        </w:tc>
        <w:tc>
          <w:tcPr>
            <w:tcW w:w="1285" w:type="dxa"/>
            <w:tcBorders>
              <w:top w:val="single" w:sz="4" w:space="0" w:color="auto"/>
              <w:left w:val="single" w:sz="4" w:space="0" w:color="auto"/>
              <w:bottom w:val="single" w:sz="4" w:space="0" w:color="auto"/>
              <w:right w:val="single" w:sz="4" w:space="0" w:color="auto"/>
            </w:tcBorders>
          </w:tcPr>
          <w:p w14:paraId="0D81385B" w14:textId="77777777" w:rsidR="001D7D9F" w:rsidRPr="0028149E" w:rsidRDefault="001D7D9F" w:rsidP="00A31D6F">
            <w:pPr>
              <w:spacing w:line="276" w:lineRule="auto"/>
              <w:ind w:left="-57" w:right="-57"/>
              <w:jc w:val="left"/>
              <w:rPr>
                <w:sz w:val="22"/>
              </w:rPr>
            </w:pPr>
            <w:r w:rsidRPr="0028149E">
              <w:rPr>
                <w:sz w:val="22"/>
              </w:rPr>
              <w:t>Agenția Națională pentru Arii Naturale Protejate</w:t>
            </w:r>
          </w:p>
        </w:tc>
        <w:tc>
          <w:tcPr>
            <w:tcW w:w="1389" w:type="dxa"/>
            <w:tcBorders>
              <w:top w:val="single" w:sz="4" w:space="0" w:color="auto"/>
              <w:left w:val="single" w:sz="4" w:space="0" w:color="auto"/>
              <w:bottom w:val="single" w:sz="4" w:space="0" w:color="auto"/>
              <w:right w:val="single" w:sz="4" w:space="0" w:color="auto"/>
            </w:tcBorders>
          </w:tcPr>
          <w:p w14:paraId="315BC324" w14:textId="77777777" w:rsidR="001D7D9F" w:rsidRPr="0028149E" w:rsidRDefault="001D7D9F" w:rsidP="00A31D6F">
            <w:pPr>
              <w:spacing w:line="276" w:lineRule="auto"/>
              <w:ind w:left="-57" w:right="-57"/>
              <w:jc w:val="left"/>
              <w:rPr>
                <w:sz w:val="22"/>
                <w:lang w:eastAsia="en-GB"/>
              </w:rPr>
            </w:pPr>
            <w:r>
              <w:rPr>
                <w:sz w:val="22"/>
                <w:lang w:eastAsia="en-GB"/>
              </w:rPr>
              <w:t>Administrator</w:t>
            </w:r>
            <w:r w:rsidRPr="0028149E">
              <w:rPr>
                <w:sz w:val="22"/>
                <w:lang w:eastAsia="en-GB"/>
              </w:rPr>
              <w:t xml:space="preserve"> al ariilor naturale protejate.</w:t>
            </w:r>
          </w:p>
          <w:p w14:paraId="285A0BE1" w14:textId="77777777" w:rsidR="001D7D9F" w:rsidRPr="0028149E" w:rsidRDefault="001D7D9F" w:rsidP="00A31D6F">
            <w:pPr>
              <w:spacing w:line="276" w:lineRule="auto"/>
              <w:ind w:left="-57" w:right="-57"/>
              <w:jc w:val="left"/>
              <w:rPr>
                <w:sz w:val="22"/>
              </w:rPr>
            </w:pPr>
            <w:r w:rsidRPr="0028149E">
              <w:rPr>
                <w:bCs/>
                <w:sz w:val="22"/>
                <w:lang w:eastAsia="en-GB"/>
              </w:rPr>
              <w:t>Responsabilă cu asigurarea unui management adecvat și eficient al ariilor naturale protejate.</w:t>
            </w:r>
          </w:p>
        </w:tc>
        <w:tc>
          <w:tcPr>
            <w:tcW w:w="984" w:type="dxa"/>
            <w:tcBorders>
              <w:top w:val="single" w:sz="4" w:space="0" w:color="auto"/>
              <w:left w:val="single" w:sz="4" w:space="0" w:color="auto"/>
              <w:bottom w:val="single" w:sz="4" w:space="0" w:color="auto"/>
              <w:right w:val="single" w:sz="4" w:space="0" w:color="auto"/>
            </w:tcBorders>
          </w:tcPr>
          <w:p w14:paraId="21867B60"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3F37D409" w14:textId="77777777" w:rsidR="001D7D9F" w:rsidRPr="0028149E" w:rsidRDefault="001D7D9F" w:rsidP="00A31D6F">
            <w:pPr>
              <w:spacing w:line="276" w:lineRule="auto"/>
              <w:ind w:left="-57" w:right="-57"/>
              <w:jc w:val="left"/>
              <w:rPr>
                <w:sz w:val="22"/>
              </w:rPr>
            </w:pPr>
            <w:r w:rsidRPr="0028149E">
              <w:rPr>
                <w:sz w:val="22"/>
              </w:rPr>
              <w:t>Cunoaște ariile naturale protejate foarte bine.</w:t>
            </w:r>
          </w:p>
        </w:tc>
        <w:tc>
          <w:tcPr>
            <w:tcW w:w="984" w:type="dxa"/>
            <w:tcBorders>
              <w:top w:val="single" w:sz="4" w:space="0" w:color="auto"/>
              <w:left w:val="single" w:sz="4" w:space="0" w:color="auto"/>
              <w:bottom w:val="single" w:sz="4" w:space="0" w:color="auto"/>
              <w:right w:val="single" w:sz="4" w:space="0" w:color="auto"/>
            </w:tcBorders>
          </w:tcPr>
          <w:p w14:paraId="5BCE4605"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361051C" w14:textId="77777777" w:rsidR="001D7D9F" w:rsidRPr="0028149E" w:rsidRDefault="001D7D9F" w:rsidP="00A31D6F">
            <w:pPr>
              <w:spacing w:line="276" w:lineRule="auto"/>
              <w:ind w:left="-57" w:right="-57"/>
              <w:jc w:val="left"/>
              <w:rPr>
                <w:sz w:val="22"/>
              </w:rPr>
            </w:pPr>
            <w:r w:rsidRPr="0028149E">
              <w:rPr>
                <w:sz w:val="22"/>
              </w:rPr>
              <w:t>Atitudini foarte pozitive față de ariile naturale protejate.</w:t>
            </w:r>
          </w:p>
        </w:tc>
        <w:tc>
          <w:tcPr>
            <w:tcW w:w="894" w:type="dxa"/>
            <w:tcBorders>
              <w:top w:val="single" w:sz="4" w:space="0" w:color="auto"/>
              <w:left w:val="single" w:sz="4" w:space="0" w:color="auto"/>
              <w:bottom w:val="single" w:sz="4" w:space="0" w:color="auto"/>
              <w:right w:val="single" w:sz="4" w:space="0" w:color="auto"/>
            </w:tcBorders>
          </w:tcPr>
          <w:p w14:paraId="0C0DCE1B"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08A88780" w14:textId="77777777" w:rsidR="001D7D9F" w:rsidRPr="0028149E" w:rsidRDefault="001D7D9F" w:rsidP="00A31D6F">
            <w:pPr>
              <w:spacing w:line="276" w:lineRule="auto"/>
              <w:ind w:left="-57" w:right="-57"/>
              <w:jc w:val="left"/>
              <w:rPr>
                <w:sz w:val="22"/>
              </w:rPr>
            </w:pPr>
            <w:r w:rsidRPr="0028149E">
              <w:rPr>
                <w:sz w:val="22"/>
              </w:rPr>
              <w:t>Asigură un manage</w:t>
            </w:r>
            <w:r>
              <w:rPr>
                <w:sz w:val="22"/>
              </w:rPr>
              <w:t>-</w:t>
            </w:r>
            <w:r w:rsidRPr="0028149E">
              <w:rPr>
                <w:sz w:val="22"/>
              </w:rPr>
              <w:t>ment eficient.</w:t>
            </w:r>
          </w:p>
        </w:tc>
      </w:tr>
      <w:tr w:rsidR="001D7D9F" w:rsidRPr="0028149E" w14:paraId="4B60396A"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24438C4F" w14:textId="77777777" w:rsidR="001D7D9F" w:rsidRPr="0028149E" w:rsidRDefault="001D7D9F" w:rsidP="00A31D6F">
            <w:pPr>
              <w:spacing w:line="276" w:lineRule="auto"/>
              <w:ind w:left="-57" w:right="-57"/>
              <w:jc w:val="center"/>
              <w:rPr>
                <w:sz w:val="22"/>
              </w:rPr>
            </w:pPr>
            <w:r w:rsidRPr="0028149E">
              <w:rPr>
                <w:sz w:val="22"/>
              </w:rPr>
              <w:t>3</w:t>
            </w:r>
          </w:p>
        </w:tc>
        <w:tc>
          <w:tcPr>
            <w:tcW w:w="1285" w:type="dxa"/>
            <w:tcBorders>
              <w:top w:val="single" w:sz="4" w:space="0" w:color="auto"/>
              <w:left w:val="single" w:sz="4" w:space="0" w:color="auto"/>
              <w:bottom w:val="single" w:sz="4" w:space="0" w:color="auto"/>
              <w:right w:val="single" w:sz="4" w:space="0" w:color="auto"/>
            </w:tcBorders>
          </w:tcPr>
          <w:p w14:paraId="4E6A88B7" w14:textId="77777777" w:rsidR="001D7D9F" w:rsidRPr="0028149E" w:rsidRDefault="001D7D9F" w:rsidP="00A31D6F">
            <w:pPr>
              <w:spacing w:line="276" w:lineRule="auto"/>
              <w:ind w:left="-57" w:right="-57"/>
              <w:jc w:val="left"/>
              <w:rPr>
                <w:sz w:val="22"/>
              </w:rPr>
            </w:pPr>
            <w:r w:rsidRPr="0028149E">
              <w:rPr>
                <w:sz w:val="22"/>
              </w:rPr>
              <w:t>Ministerul Agriculturii și Dezvoltării Rurale</w:t>
            </w:r>
          </w:p>
        </w:tc>
        <w:tc>
          <w:tcPr>
            <w:tcW w:w="1389" w:type="dxa"/>
            <w:tcBorders>
              <w:top w:val="single" w:sz="4" w:space="0" w:color="auto"/>
              <w:left w:val="single" w:sz="4" w:space="0" w:color="auto"/>
              <w:bottom w:val="single" w:sz="4" w:space="0" w:color="auto"/>
              <w:right w:val="single" w:sz="4" w:space="0" w:color="auto"/>
            </w:tcBorders>
          </w:tcPr>
          <w:p w14:paraId="680BC266"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Posibilă impunere a unor restricții de exploatare pe terenuri agricole ca urmare a includerii acestora în Rețeaua de arii naturale protejate.</w:t>
            </w:r>
          </w:p>
        </w:tc>
        <w:tc>
          <w:tcPr>
            <w:tcW w:w="984" w:type="dxa"/>
            <w:tcBorders>
              <w:top w:val="single" w:sz="4" w:space="0" w:color="auto"/>
              <w:left w:val="single" w:sz="4" w:space="0" w:color="auto"/>
              <w:bottom w:val="single" w:sz="4" w:space="0" w:color="auto"/>
              <w:right w:val="single" w:sz="4" w:space="0" w:color="auto"/>
            </w:tcBorders>
          </w:tcPr>
          <w:p w14:paraId="262DAECE"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4197CFF4" w14:textId="77777777" w:rsidR="001D7D9F" w:rsidRPr="0028149E" w:rsidRDefault="001D7D9F" w:rsidP="00A31D6F">
            <w:pPr>
              <w:spacing w:line="276" w:lineRule="auto"/>
              <w:ind w:left="-57" w:right="-57"/>
              <w:jc w:val="left"/>
              <w:rPr>
                <w:sz w:val="22"/>
              </w:rPr>
            </w:pPr>
            <w:r w:rsidRPr="0028149E">
              <w:rPr>
                <w:sz w:val="22"/>
              </w:rPr>
              <w:t>Cunoaște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7811A98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58A21488" w14:textId="77777777" w:rsidR="001D7D9F" w:rsidRPr="0028149E" w:rsidRDefault="001D7D9F" w:rsidP="00A31D6F">
            <w:pPr>
              <w:spacing w:line="276" w:lineRule="auto"/>
              <w:ind w:left="-57" w:right="-57"/>
              <w:jc w:val="left"/>
              <w:rPr>
                <w:sz w:val="22"/>
              </w:rPr>
            </w:pPr>
            <w:r w:rsidRPr="0028149E">
              <w:rPr>
                <w:sz w:val="22"/>
              </w:rPr>
              <w:t>Atitudini negative față de ariile naturale protejate.</w:t>
            </w:r>
          </w:p>
        </w:tc>
        <w:tc>
          <w:tcPr>
            <w:tcW w:w="894" w:type="dxa"/>
            <w:tcBorders>
              <w:top w:val="single" w:sz="4" w:space="0" w:color="auto"/>
              <w:left w:val="single" w:sz="4" w:space="0" w:color="auto"/>
              <w:bottom w:val="single" w:sz="4" w:space="0" w:color="auto"/>
              <w:right w:val="single" w:sz="4" w:space="0" w:color="auto"/>
            </w:tcBorders>
          </w:tcPr>
          <w:p w14:paraId="5CFA99EB"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14EFB786" w14:textId="77777777" w:rsidR="001D7D9F" w:rsidRPr="0028149E" w:rsidRDefault="001D7D9F" w:rsidP="00A31D6F">
            <w:pPr>
              <w:spacing w:line="276" w:lineRule="auto"/>
              <w:ind w:left="-57" w:right="-57"/>
              <w:jc w:val="left"/>
              <w:rPr>
                <w:sz w:val="22"/>
              </w:rPr>
            </w:pPr>
            <w:r w:rsidRPr="0028149E">
              <w:rPr>
                <w:sz w:val="22"/>
              </w:rPr>
              <w:t>Propun politici de dezvoltare rurală care pot avea impact asupra ariilor naturale protejate.</w:t>
            </w:r>
          </w:p>
        </w:tc>
      </w:tr>
      <w:tr w:rsidR="001D7D9F" w:rsidRPr="0028149E" w14:paraId="2CB41BE8"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45877804" w14:textId="77777777" w:rsidR="001D7D9F" w:rsidRPr="0028149E" w:rsidRDefault="001D7D9F" w:rsidP="00A31D6F">
            <w:pPr>
              <w:spacing w:line="276" w:lineRule="auto"/>
              <w:ind w:left="-57" w:right="-57"/>
              <w:jc w:val="center"/>
              <w:rPr>
                <w:sz w:val="22"/>
              </w:rPr>
            </w:pPr>
            <w:r w:rsidRPr="0028149E">
              <w:rPr>
                <w:sz w:val="22"/>
              </w:rPr>
              <w:t>4</w:t>
            </w:r>
          </w:p>
        </w:tc>
        <w:tc>
          <w:tcPr>
            <w:tcW w:w="1285" w:type="dxa"/>
            <w:tcBorders>
              <w:top w:val="single" w:sz="4" w:space="0" w:color="auto"/>
              <w:left w:val="single" w:sz="4" w:space="0" w:color="auto"/>
              <w:bottom w:val="single" w:sz="4" w:space="0" w:color="auto"/>
              <w:right w:val="single" w:sz="4" w:space="0" w:color="auto"/>
            </w:tcBorders>
          </w:tcPr>
          <w:p w14:paraId="7914097E" w14:textId="77777777" w:rsidR="001D7D9F" w:rsidRPr="0028149E" w:rsidRDefault="001D7D9F" w:rsidP="00A31D6F">
            <w:pPr>
              <w:spacing w:line="276" w:lineRule="auto"/>
              <w:ind w:left="-57" w:right="-57"/>
              <w:jc w:val="left"/>
              <w:rPr>
                <w:sz w:val="22"/>
              </w:rPr>
            </w:pPr>
            <w:r w:rsidRPr="0028149E">
              <w:rPr>
                <w:sz w:val="22"/>
              </w:rPr>
              <w:t xml:space="preserve">Ministerul Dezvoltării Regionale și </w:t>
            </w:r>
            <w:r>
              <w:rPr>
                <w:sz w:val="22"/>
              </w:rPr>
              <w:t>Administrator</w:t>
            </w:r>
            <w:r w:rsidRPr="0028149E">
              <w:rPr>
                <w:sz w:val="22"/>
              </w:rPr>
              <w:t>istrației Publice</w:t>
            </w:r>
          </w:p>
        </w:tc>
        <w:tc>
          <w:tcPr>
            <w:tcW w:w="1389" w:type="dxa"/>
            <w:tcBorders>
              <w:top w:val="single" w:sz="4" w:space="0" w:color="auto"/>
              <w:left w:val="single" w:sz="4" w:space="0" w:color="auto"/>
              <w:bottom w:val="single" w:sz="4" w:space="0" w:color="auto"/>
              <w:right w:val="single" w:sz="4" w:space="0" w:color="auto"/>
            </w:tcBorders>
          </w:tcPr>
          <w:p w14:paraId="10BD1106"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Posibile restricții pentru crearea infrastructurii de turism și pentru utilizarea anumitor resurse naturale în ariile naturale protejate</w:t>
            </w:r>
          </w:p>
        </w:tc>
        <w:tc>
          <w:tcPr>
            <w:tcW w:w="984" w:type="dxa"/>
            <w:tcBorders>
              <w:top w:val="single" w:sz="4" w:space="0" w:color="auto"/>
              <w:left w:val="single" w:sz="4" w:space="0" w:color="auto"/>
              <w:bottom w:val="single" w:sz="4" w:space="0" w:color="auto"/>
              <w:right w:val="single" w:sz="4" w:space="0" w:color="auto"/>
            </w:tcBorders>
          </w:tcPr>
          <w:p w14:paraId="4042DC89"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601346F0" w14:textId="77777777" w:rsidR="001D7D9F" w:rsidRPr="0028149E" w:rsidRDefault="001D7D9F" w:rsidP="00A31D6F">
            <w:pPr>
              <w:spacing w:line="276" w:lineRule="auto"/>
              <w:ind w:left="-57" w:right="-57"/>
              <w:jc w:val="left"/>
              <w:rPr>
                <w:sz w:val="22"/>
              </w:rPr>
            </w:pPr>
            <w:r w:rsidRPr="0028149E">
              <w:rPr>
                <w:sz w:val="22"/>
              </w:rPr>
              <w:t>Cunoaște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5E9556D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231D817" w14:textId="77777777" w:rsidR="001D7D9F" w:rsidRPr="0028149E" w:rsidRDefault="001D7D9F" w:rsidP="00A31D6F">
            <w:pPr>
              <w:spacing w:line="276" w:lineRule="auto"/>
              <w:ind w:left="-57" w:right="-57"/>
              <w:jc w:val="left"/>
              <w:rPr>
                <w:sz w:val="22"/>
              </w:rPr>
            </w:pPr>
            <w:r w:rsidRPr="0028149E">
              <w:rPr>
                <w:sz w:val="22"/>
              </w:rPr>
              <w:t>Atitudini negative fata de ariile naturale protejate.</w:t>
            </w:r>
          </w:p>
        </w:tc>
        <w:tc>
          <w:tcPr>
            <w:tcW w:w="894" w:type="dxa"/>
            <w:tcBorders>
              <w:top w:val="single" w:sz="4" w:space="0" w:color="auto"/>
              <w:left w:val="single" w:sz="4" w:space="0" w:color="auto"/>
              <w:bottom w:val="single" w:sz="4" w:space="0" w:color="auto"/>
              <w:right w:val="single" w:sz="4" w:space="0" w:color="auto"/>
            </w:tcBorders>
          </w:tcPr>
          <w:p w14:paraId="6D3BBD99"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27E58F38" w14:textId="77777777" w:rsidR="001D7D9F" w:rsidRPr="0028149E" w:rsidRDefault="001D7D9F" w:rsidP="00A31D6F">
            <w:pPr>
              <w:spacing w:line="276" w:lineRule="auto"/>
              <w:ind w:left="-57" w:right="-57"/>
              <w:jc w:val="left"/>
              <w:rPr>
                <w:sz w:val="22"/>
              </w:rPr>
            </w:pPr>
            <w:r w:rsidRPr="0028149E">
              <w:rPr>
                <w:sz w:val="22"/>
              </w:rPr>
              <w:t xml:space="preserve">Propun politici de dezvoltare. Proiectele de infrastructură majoră, în special, reprezintă o amenințare mare asupra integrității ariilor naturale </w:t>
            </w:r>
            <w:r w:rsidRPr="0028149E">
              <w:rPr>
                <w:sz w:val="22"/>
              </w:rPr>
              <w:lastRenderedPageBreak/>
              <w:t>protejate.</w:t>
            </w:r>
          </w:p>
        </w:tc>
      </w:tr>
      <w:tr w:rsidR="001D7D9F" w:rsidRPr="0028149E" w14:paraId="6740AFEE"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149F4E7A" w14:textId="77777777" w:rsidR="001D7D9F" w:rsidRPr="0028149E" w:rsidRDefault="001D7D9F" w:rsidP="00A31D6F">
            <w:pPr>
              <w:spacing w:line="276" w:lineRule="auto"/>
              <w:ind w:left="-57" w:right="-57"/>
              <w:jc w:val="center"/>
              <w:rPr>
                <w:sz w:val="22"/>
              </w:rPr>
            </w:pPr>
            <w:r w:rsidRPr="0028149E">
              <w:rPr>
                <w:sz w:val="22"/>
              </w:rPr>
              <w:lastRenderedPageBreak/>
              <w:t>5</w:t>
            </w:r>
          </w:p>
        </w:tc>
        <w:tc>
          <w:tcPr>
            <w:tcW w:w="1285" w:type="dxa"/>
            <w:tcBorders>
              <w:top w:val="single" w:sz="4" w:space="0" w:color="auto"/>
              <w:left w:val="single" w:sz="4" w:space="0" w:color="auto"/>
              <w:bottom w:val="single" w:sz="4" w:space="0" w:color="auto"/>
              <w:right w:val="single" w:sz="4" w:space="0" w:color="auto"/>
            </w:tcBorders>
          </w:tcPr>
          <w:p w14:paraId="3E9264D4" w14:textId="77777777" w:rsidR="001D7D9F" w:rsidRPr="0028149E" w:rsidRDefault="001D7D9F" w:rsidP="00A31D6F">
            <w:pPr>
              <w:spacing w:line="276" w:lineRule="auto"/>
              <w:ind w:left="-57" w:right="-57"/>
              <w:jc w:val="left"/>
              <w:rPr>
                <w:sz w:val="22"/>
              </w:rPr>
            </w:pPr>
            <w:r w:rsidRPr="0028149E">
              <w:rPr>
                <w:sz w:val="22"/>
              </w:rPr>
              <w:t>Agenția Națională pentru Protecția Mediului</w:t>
            </w:r>
          </w:p>
        </w:tc>
        <w:tc>
          <w:tcPr>
            <w:tcW w:w="1389" w:type="dxa"/>
            <w:tcBorders>
              <w:top w:val="single" w:sz="4" w:space="0" w:color="auto"/>
              <w:left w:val="single" w:sz="4" w:space="0" w:color="auto"/>
              <w:bottom w:val="single" w:sz="4" w:space="0" w:color="auto"/>
              <w:right w:val="single" w:sz="4" w:space="0" w:color="auto"/>
            </w:tcBorders>
          </w:tcPr>
          <w:p w14:paraId="1132EFF0" w14:textId="77777777" w:rsidR="001D7D9F" w:rsidRPr="0028149E" w:rsidRDefault="001D7D9F" w:rsidP="00A31D6F">
            <w:pPr>
              <w:spacing w:line="276" w:lineRule="auto"/>
              <w:ind w:left="-57" w:right="-57"/>
              <w:jc w:val="left"/>
              <w:rPr>
                <w:bCs/>
                <w:sz w:val="22"/>
                <w:lang w:eastAsia="en-GB"/>
              </w:rPr>
            </w:pPr>
            <w:r w:rsidRPr="0028149E">
              <w:rPr>
                <w:sz w:val="22"/>
                <w:lang w:eastAsia="en-GB"/>
              </w:rPr>
              <w:t>Promovează politicile de protecția mediului, au rol de reglementare  în ariile naturale protejate cu scopul conservării biodiversității.</w:t>
            </w:r>
          </w:p>
        </w:tc>
        <w:tc>
          <w:tcPr>
            <w:tcW w:w="984" w:type="dxa"/>
            <w:tcBorders>
              <w:top w:val="single" w:sz="4" w:space="0" w:color="auto"/>
              <w:left w:val="single" w:sz="4" w:space="0" w:color="auto"/>
              <w:bottom w:val="single" w:sz="4" w:space="0" w:color="auto"/>
              <w:right w:val="single" w:sz="4" w:space="0" w:color="auto"/>
            </w:tcBorders>
          </w:tcPr>
          <w:p w14:paraId="6A2B7246"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FCBC817" w14:textId="77777777" w:rsidR="001D7D9F" w:rsidRPr="0028149E" w:rsidRDefault="001D7D9F" w:rsidP="00A31D6F">
            <w:pPr>
              <w:spacing w:line="276" w:lineRule="auto"/>
              <w:ind w:left="-57" w:right="-57"/>
              <w:jc w:val="left"/>
              <w:rPr>
                <w:sz w:val="22"/>
              </w:rPr>
            </w:pPr>
            <w:r w:rsidRPr="0028149E">
              <w:rPr>
                <w:sz w:val="22"/>
              </w:rPr>
              <w:t>Cunoaște foarte bine arile naturale protejate.</w:t>
            </w:r>
          </w:p>
        </w:tc>
        <w:tc>
          <w:tcPr>
            <w:tcW w:w="984" w:type="dxa"/>
            <w:tcBorders>
              <w:top w:val="single" w:sz="4" w:space="0" w:color="auto"/>
              <w:left w:val="single" w:sz="4" w:space="0" w:color="auto"/>
              <w:bottom w:val="single" w:sz="4" w:space="0" w:color="auto"/>
              <w:right w:val="single" w:sz="4" w:space="0" w:color="auto"/>
            </w:tcBorders>
          </w:tcPr>
          <w:p w14:paraId="67C7D9F8"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7901E119" w14:textId="77777777" w:rsidR="001D7D9F" w:rsidRPr="0028149E" w:rsidRDefault="001D7D9F" w:rsidP="00A31D6F">
            <w:pPr>
              <w:spacing w:line="276" w:lineRule="auto"/>
              <w:ind w:left="-57" w:right="-57"/>
              <w:jc w:val="left"/>
              <w:rPr>
                <w:sz w:val="22"/>
              </w:rPr>
            </w:pPr>
            <w:r w:rsidRPr="0028149E">
              <w:rPr>
                <w:sz w:val="22"/>
              </w:rPr>
              <w:t>Atitudini pozitive față de ariile naturale protejate.</w:t>
            </w:r>
          </w:p>
        </w:tc>
        <w:tc>
          <w:tcPr>
            <w:tcW w:w="894" w:type="dxa"/>
            <w:tcBorders>
              <w:top w:val="single" w:sz="4" w:space="0" w:color="auto"/>
              <w:left w:val="single" w:sz="4" w:space="0" w:color="auto"/>
              <w:bottom w:val="single" w:sz="4" w:space="0" w:color="auto"/>
              <w:right w:val="single" w:sz="4" w:space="0" w:color="auto"/>
            </w:tcBorders>
          </w:tcPr>
          <w:p w14:paraId="58256C66"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2EBC69AF" w14:textId="77777777" w:rsidR="001D7D9F" w:rsidRPr="0028149E" w:rsidRDefault="001D7D9F" w:rsidP="00A31D6F">
            <w:pPr>
              <w:spacing w:line="276" w:lineRule="auto"/>
              <w:ind w:left="-57" w:right="-57"/>
              <w:jc w:val="left"/>
              <w:rPr>
                <w:bCs/>
                <w:sz w:val="22"/>
                <w:lang w:eastAsia="en-GB"/>
              </w:rPr>
            </w:pPr>
            <w:r w:rsidRPr="0028149E">
              <w:rPr>
                <w:bCs/>
                <w:sz w:val="22"/>
                <w:lang w:eastAsia="en-GB"/>
              </w:rPr>
              <w:t>Are o mare responsabilitate în ceea ce privește managementul ariilor naturale protejate.</w:t>
            </w:r>
          </w:p>
          <w:p w14:paraId="0D2F363E" w14:textId="77777777" w:rsidR="001D7D9F" w:rsidRPr="0028149E" w:rsidRDefault="001D7D9F" w:rsidP="00A31D6F">
            <w:pPr>
              <w:pStyle w:val="Corptext"/>
              <w:spacing w:after="0" w:line="276" w:lineRule="auto"/>
              <w:ind w:left="-57" w:right="-57"/>
              <w:rPr>
                <w:bCs/>
                <w:sz w:val="22"/>
                <w:szCs w:val="22"/>
                <w:lang w:val="ro-RO" w:eastAsia="en-GB"/>
              </w:rPr>
            </w:pPr>
            <w:r w:rsidRPr="0028149E">
              <w:rPr>
                <w:sz w:val="22"/>
                <w:szCs w:val="22"/>
                <w:lang w:val="ro-RO" w:eastAsia="en-GB"/>
              </w:rPr>
              <w:t>Are capacitatea de reglementare  din punct de vedere  al protecției mediului și a regimului de arie naturală protejată la nivel național.</w:t>
            </w:r>
          </w:p>
        </w:tc>
      </w:tr>
      <w:tr w:rsidR="001D7D9F" w:rsidRPr="0028149E" w14:paraId="23DE5DD2"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37AA1B46" w14:textId="77777777" w:rsidR="001D7D9F" w:rsidRPr="0028149E" w:rsidRDefault="001D7D9F" w:rsidP="00A31D6F">
            <w:pPr>
              <w:spacing w:line="276" w:lineRule="auto"/>
              <w:ind w:left="-57" w:right="-57"/>
              <w:jc w:val="center"/>
              <w:rPr>
                <w:sz w:val="22"/>
              </w:rPr>
            </w:pPr>
            <w:r w:rsidRPr="0028149E">
              <w:rPr>
                <w:sz w:val="22"/>
              </w:rPr>
              <w:t>6</w:t>
            </w:r>
          </w:p>
        </w:tc>
        <w:tc>
          <w:tcPr>
            <w:tcW w:w="1285" w:type="dxa"/>
            <w:tcBorders>
              <w:top w:val="single" w:sz="4" w:space="0" w:color="auto"/>
              <w:left w:val="single" w:sz="4" w:space="0" w:color="auto"/>
              <w:bottom w:val="single" w:sz="4" w:space="0" w:color="auto"/>
              <w:right w:val="single" w:sz="4" w:space="0" w:color="auto"/>
            </w:tcBorders>
          </w:tcPr>
          <w:p w14:paraId="13E50FCB" w14:textId="77777777" w:rsidR="001D7D9F" w:rsidRPr="0028149E" w:rsidRDefault="001D7D9F" w:rsidP="00A31D6F">
            <w:pPr>
              <w:spacing w:line="276" w:lineRule="auto"/>
              <w:ind w:left="-57" w:right="-57"/>
              <w:jc w:val="left"/>
              <w:rPr>
                <w:sz w:val="22"/>
              </w:rPr>
            </w:pPr>
            <w:r w:rsidRPr="0028149E">
              <w:rPr>
                <w:sz w:val="22"/>
                <w:lang w:eastAsia="cs-CZ"/>
              </w:rPr>
              <w:t>ANANP Serviciul teritorial Bistrița- Năsăud</w:t>
            </w:r>
          </w:p>
        </w:tc>
        <w:tc>
          <w:tcPr>
            <w:tcW w:w="1389" w:type="dxa"/>
            <w:tcBorders>
              <w:top w:val="single" w:sz="4" w:space="0" w:color="auto"/>
              <w:left w:val="single" w:sz="4" w:space="0" w:color="auto"/>
              <w:bottom w:val="single" w:sz="4" w:space="0" w:color="auto"/>
              <w:right w:val="single" w:sz="4" w:space="0" w:color="auto"/>
            </w:tcBorders>
          </w:tcPr>
          <w:p w14:paraId="559B9D89" w14:textId="77777777" w:rsidR="001D7D9F" w:rsidRPr="0028149E" w:rsidRDefault="001D7D9F" w:rsidP="00A31D6F">
            <w:pPr>
              <w:spacing w:line="276" w:lineRule="auto"/>
              <w:ind w:left="-57" w:right="-57"/>
              <w:jc w:val="left"/>
              <w:rPr>
                <w:bCs/>
                <w:sz w:val="22"/>
                <w:lang w:eastAsia="en-GB"/>
              </w:rPr>
            </w:pPr>
            <w:r w:rsidRPr="0028149E">
              <w:rPr>
                <w:bCs/>
                <w:sz w:val="22"/>
                <w:lang w:eastAsia="en-GB"/>
              </w:rPr>
              <w:t>Conform legislației, are obligația de a asigura managemen</w:t>
            </w:r>
            <w:r>
              <w:rPr>
                <w:bCs/>
                <w:sz w:val="22"/>
                <w:lang w:eastAsia="en-GB"/>
              </w:rPr>
              <w:t>-</w:t>
            </w:r>
            <w:r w:rsidRPr="0028149E">
              <w:rPr>
                <w:bCs/>
                <w:sz w:val="22"/>
                <w:lang w:eastAsia="en-GB"/>
              </w:rPr>
              <w:t>tul ariilor naturale protejate.</w:t>
            </w:r>
          </w:p>
        </w:tc>
        <w:tc>
          <w:tcPr>
            <w:tcW w:w="984" w:type="dxa"/>
            <w:tcBorders>
              <w:top w:val="single" w:sz="4" w:space="0" w:color="auto"/>
              <w:left w:val="single" w:sz="4" w:space="0" w:color="auto"/>
              <w:bottom w:val="single" w:sz="4" w:space="0" w:color="auto"/>
              <w:right w:val="single" w:sz="4" w:space="0" w:color="auto"/>
            </w:tcBorders>
          </w:tcPr>
          <w:p w14:paraId="4DF772D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8FDE61F" w14:textId="77777777" w:rsidR="001D7D9F" w:rsidRPr="0028149E" w:rsidRDefault="001D7D9F" w:rsidP="00A31D6F">
            <w:pPr>
              <w:spacing w:line="276" w:lineRule="auto"/>
              <w:ind w:left="-57" w:right="-57"/>
              <w:jc w:val="left"/>
              <w:rPr>
                <w:sz w:val="22"/>
              </w:rPr>
            </w:pPr>
            <w:r w:rsidRPr="0028149E">
              <w:rPr>
                <w:sz w:val="22"/>
              </w:rPr>
              <w:t>Cunoaște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2F71ED55"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40AAA6F4" w14:textId="77777777" w:rsidR="001D7D9F" w:rsidRPr="0028149E" w:rsidRDefault="001D7D9F" w:rsidP="00A31D6F">
            <w:pPr>
              <w:spacing w:line="276" w:lineRule="auto"/>
              <w:ind w:left="-57" w:right="-57"/>
              <w:jc w:val="left"/>
              <w:rPr>
                <w:sz w:val="22"/>
              </w:rPr>
            </w:pPr>
            <w:r w:rsidRPr="0028149E">
              <w:rPr>
                <w:sz w:val="22"/>
              </w:rPr>
              <w:t>Atitudini pozitive:</w:t>
            </w:r>
          </w:p>
          <w:p w14:paraId="6DD3A6A5" w14:textId="77777777" w:rsidR="001D7D9F" w:rsidRPr="0028149E" w:rsidRDefault="001D7D9F" w:rsidP="00A31D6F">
            <w:pPr>
              <w:spacing w:line="276" w:lineRule="auto"/>
              <w:ind w:left="-57" w:right="-57"/>
              <w:jc w:val="left"/>
              <w:rPr>
                <w:sz w:val="22"/>
              </w:rPr>
            </w:pPr>
            <w:r w:rsidRPr="0028149E">
              <w:rPr>
                <w:sz w:val="22"/>
              </w:rPr>
              <w:t>Elaborea</w:t>
            </w:r>
            <w:r>
              <w:rPr>
                <w:sz w:val="22"/>
              </w:rPr>
              <w:t>-</w:t>
            </w:r>
            <w:r w:rsidRPr="0028149E">
              <w:rPr>
                <w:sz w:val="22"/>
              </w:rPr>
              <w:t>ză planurile de manage</w:t>
            </w:r>
            <w:r>
              <w:rPr>
                <w:sz w:val="22"/>
              </w:rPr>
              <w:t>-</w:t>
            </w:r>
            <w:r w:rsidRPr="0028149E">
              <w:rPr>
                <w:sz w:val="22"/>
              </w:rPr>
              <w:t>ment și obiective</w:t>
            </w:r>
            <w:r>
              <w:rPr>
                <w:sz w:val="22"/>
              </w:rPr>
              <w:t>-</w:t>
            </w:r>
            <w:r w:rsidRPr="0028149E">
              <w:rPr>
                <w:sz w:val="22"/>
              </w:rPr>
              <w:t>le speciale de</w:t>
            </w:r>
            <w:r>
              <w:rPr>
                <w:sz w:val="22"/>
              </w:rPr>
              <w:t xml:space="preserve"> </w:t>
            </w:r>
            <w:r w:rsidRPr="0028149E">
              <w:rPr>
                <w:sz w:val="22"/>
              </w:rPr>
              <w:t>con</w:t>
            </w:r>
            <w:r>
              <w:rPr>
                <w:sz w:val="22"/>
              </w:rPr>
              <w:t>-</w:t>
            </w:r>
            <w:r w:rsidRPr="0028149E">
              <w:rPr>
                <w:sz w:val="22"/>
              </w:rPr>
              <w:t>servare și adimini</w:t>
            </w:r>
            <w:r>
              <w:rPr>
                <w:sz w:val="22"/>
              </w:rPr>
              <w:t>-</w:t>
            </w:r>
            <w:r w:rsidRPr="0028149E">
              <w:rPr>
                <w:sz w:val="22"/>
              </w:rPr>
              <w:t xml:space="preserve">strează ariile naturale protejate. </w:t>
            </w:r>
          </w:p>
        </w:tc>
        <w:tc>
          <w:tcPr>
            <w:tcW w:w="894" w:type="dxa"/>
            <w:tcBorders>
              <w:top w:val="single" w:sz="4" w:space="0" w:color="auto"/>
              <w:left w:val="single" w:sz="4" w:space="0" w:color="auto"/>
              <w:bottom w:val="single" w:sz="4" w:space="0" w:color="auto"/>
              <w:right w:val="single" w:sz="4" w:space="0" w:color="auto"/>
            </w:tcBorders>
          </w:tcPr>
          <w:p w14:paraId="6BACF722"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6591C278" w14:textId="77777777" w:rsidR="001D7D9F" w:rsidRPr="0028149E" w:rsidRDefault="001D7D9F" w:rsidP="00A31D6F">
            <w:pPr>
              <w:spacing w:line="276" w:lineRule="auto"/>
              <w:ind w:left="-57" w:right="-57"/>
              <w:jc w:val="left"/>
              <w:rPr>
                <w:sz w:val="22"/>
              </w:rPr>
            </w:pPr>
            <w:r w:rsidRPr="0028149E">
              <w:rPr>
                <w:bCs/>
                <w:sz w:val="22"/>
                <w:lang w:eastAsia="en-GB"/>
              </w:rPr>
              <w:t>Elaborarea planului de manage</w:t>
            </w:r>
            <w:r>
              <w:rPr>
                <w:bCs/>
                <w:sz w:val="22"/>
                <w:lang w:eastAsia="en-GB"/>
              </w:rPr>
              <w:t>-</w:t>
            </w:r>
            <w:r w:rsidRPr="0028149E">
              <w:rPr>
                <w:bCs/>
                <w:sz w:val="22"/>
                <w:lang w:eastAsia="en-GB"/>
              </w:rPr>
              <w:t xml:space="preserve">ment,  activitățile de </w:t>
            </w:r>
            <w:r>
              <w:rPr>
                <w:bCs/>
                <w:sz w:val="22"/>
                <w:lang w:eastAsia="en-GB"/>
              </w:rPr>
              <w:t>administrator</w:t>
            </w:r>
            <w:r w:rsidRPr="0028149E">
              <w:rPr>
                <w:bCs/>
                <w:sz w:val="22"/>
                <w:lang w:eastAsia="en-GB"/>
              </w:rPr>
              <w:t>istra</w:t>
            </w:r>
            <w:r>
              <w:rPr>
                <w:bCs/>
                <w:sz w:val="22"/>
                <w:lang w:eastAsia="en-GB"/>
              </w:rPr>
              <w:t>-</w:t>
            </w:r>
            <w:r w:rsidRPr="0028149E">
              <w:rPr>
                <w:bCs/>
                <w:sz w:val="22"/>
                <w:lang w:eastAsia="en-GB"/>
              </w:rPr>
              <w:t>re și de avizare a unor planuri/</w:t>
            </w:r>
            <w:r>
              <w:rPr>
                <w:bCs/>
                <w:sz w:val="22"/>
                <w:lang w:eastAsia="en-GB"/>
              </w:rPr>
              <w:t xml:space="preserve"> </w:t>
            </w:r>
            <w:r w:rsidRPr="0028149E">
              <w:rPr>
                <w:bCs/>
                <w:sz w:val="22"/>
                <w:lang w:eastAsia="en-GB"/>
              </w:rPr>
              <w:t>pro</w:t>
            </w:r>
            <w:r>
              <w:rPr>
                <w:bCs/>
                <w:sz w:val="22"/>
                <w:lang w:eastAsia="en-GB"/>
              </w:rPr>
              <w:t>i</w:t>
            </w:r>
            <w:r w:rsidRPr="0028149E">
              <w:rPr>
                <w:bCs/>
                <w:sz w:val="22"/>
                <w:lang w:eastAsia="en-GB"/>
              </w:rPr>
              <w:t>ecte/ac</w:t>
            </w:r>
            <w:r>
              <w:rPr>
                <w:bCs/>
                <w:sz w:val="22"/>
                <w:lang w:eastAsia="en-GB"/>
              </w:rPr>
              <w:t>-</w:t>
            </w:r>
            <w:r w:rsidRPr="0028149E">
              <w:rPr>
                <w:bCs/>
                <w:sz w:val="22"/>
                <w:lang w:eastAsia="en-GB"/>
              </w:rPr>
              <w:t>tivități, creează cadrul pentru aplicarea unor măsuri de îmbunătăți</w:t>
            </w:r>
            <w:r>
              <w:rPr>
                <w:bCs/>
                <w:sz w:val="22"/>
                <w:lang w:eastAsia="en-GB"/>
              </w:rPr>
              <w:t>-</w:t>
            </w:r>
            <w:r w:rsidRPr="0028149E">
              <w:rPr>
                <w:bCs/>
                <w:sz w:val="22"/>
                <w:lang w:eastAsia="en-GB"/>
              </w:rPr>
              <w:t xml:space="preserve">re a stării </w:t>
            </w:r>
            <w:r w:rsidRPr="0028149E">
              <w:rPr>
                <w:bCs/>
                <w:sz w:val="22"/>
                <w:lang w:eastAsia="en-GB"/>
              </w:rPr>
              <w:lastRenderedPageBreak/>
              <w:t>de conser</w:t>
            </w:r>
            <w:r>
              <w:rPr>
                <w:bCs/>
                <w:sz w:val="22"/>
                <w:lang w:eastAsia="en-GB"/>
              </w:rPr>
              <w:t>-</w:t>
            </w:r>
            <w:r w:rsidRPr="0028149E">
              <w:rPr>
                <w:bCs/>
                <w:sz w:val="22"/>
                <w:lang w:eastAsia="en-GB"/>
              </w:rPr>
              <w:t>vare a habitatelor și speciilor protejate din sit.</w:t>
            </w:r>
          </w:p>
        </w:tc>
      </w:tr>
      <w:tr w:rsidR="001D7D9F" w:rsidRPr="0028149E" w14:paraId="5710EE3C" w14:textId="77777777" w:rsidTr="00A31D6F">
        <w:trPr>
          <w:trHeight w:val="1305"/>
          <w:jc w:val="center"/>
        </w:trPr>
        <w:tc>
          <w:tcPr>
            <w:tcW w:w="411" w:type="dxa"/>
            <w:tcBorders>
              <w:top w:val="single" w:sz="4" w:space="0" w:color="auto"/>
              <w:left w:val="single" w:sz="4" w:space="0" w:color="auto"/>
              <w:bottom w:val="single" w:sz="4" w:space="0" w:color="auto"/>
              <w:right w:val="single" w:sz="4" w:space="0" w:color="auto"/>
            </w:tcBorders>
          </w:tcPr>
          <w:p w14:paraId="24C20E2B" w14:textId="77777777" w:rsidR="001D7D9F" w:rsidRPr="0028149E" w:rsidRDefault="001D7D9F" w:rsidP="00A31D6F">
            <w:pPr>
              <w:spacing w:line="276" w:lineRule="auto"/>
              <w:ind w:left="-57" w:right="-57"/>
              <w:jc w:val="center"/>
              <w:rPr>
                <w:sz w:val="22"/>
              </w:rPr>
            </w:pPr>
            <w:r w:rsidRPr="0028149E">
              <w:rPr>
                <w:sz w:val="22"/>
              </w:rPr>
              <w:lastRenderedPageBreak/>
              <w:t>7</w:t>
            </w:r>
          </w:p>
        </w:tc>
        <w:tc>
          <w:tcPr>
            <w:tcW w:w="1285" w:type="dxa"/>
            <w:tcBorders>
              <w:top w:val="single" w:sz="4" w:space="0" w:color="auto"/>
              <w:left w:val="single" w:sz="4" w:space="0" w:color="auto"/>
              <w:bottom w:val="single" w:sz="4" w:space="0" w:color="auto"/>
              <w:right w:val="single" w:sz="4" w:space="0" w:color="auto"/>
            </w:tcBorders>
          </w:tcPr>
          <w:p w14:paraId="43A64909" w14:textId="77777777" w:rsidR="001D7D9F" w:rsidRPr="0028149E" w:rsidRDefault="001D7D9F" w:rsidP="00A31D6F">
            <w:pPr>
              <w:spacing w:line="276" w:lineRule="auto"/>
              <w:ind w:left="-57" w:right="-57"/>
              <w:jc w:val="left"/>
              <w:rPr>
                <w:sz w:val="22"/>
              </w:rPr>
            </w:pPr>
            <w:r w:rsidRPr="0028149E">
              <w:rPr>
                <w:sz w:val="22"/>
                <w:lang w:eastAsia="cs-CZ"/>
              </w:rPr>
              <w:t>Consiliul Județean Bistrița-</w:t>
            </w:r>
            <w:r w:rsidRPr="0028149E">
              <w:rPr>
                <w:sz w:val="22"/>
              </w:rPr>
              <w:t>Năsăud</w:t>
            </w:r>
          </w:p>
        </w:tc>
        <w:tc>
          <w:tcPr>
            <w:tcW w:w="1389" w:type="dxa"/>
            <w:tcBorders>
              <w:top w:val="single" w:sz="4" w:space="0" w:color="auto"/>
              <w:left w:val="single" w:sz="4" w:space="0" w:color="auto"/>
              <w:bottom w:val="single" w:sz="4" w:space="0" w:color="auto"/>
              <w:right w:val="single" w:sz="4" w:space="0" w:color="auto"/>
            </w:tcBorders>
          </w:tcPr>
          <w:p w14:paraId="5D4CA7B3" w14:textId="77777777" w:rsidR="001D7D9F" w:rsidRPr="0028149E" w:rsidRDefault="001D7D9F" w:rsidP="00A31D6F">
            <w:pPr>
              <w:pStyle w:val="Corptext"/>
              <w:tabs>
                <w:tab w:val="left" w:pos="1416"/>
              </w:tabs>
              <w:spacing w:after="0" w:line="276" w:lineRule="auto"/>
              <w:ind w:left="-57" w:right="-57"/>
              <w:rPr>
                <w:bCs/>
                <w:sz w:val="22"/>
                <w:szCs w:val="22"/>
                <w:lang w:val="ro-RO" w:eastAsia="en-GB"/>
              </w:rPr>
            </w:pPr>
            <w:r w:rsidRPr="0028149E">
              <w:rPr>
                <w:bCs/>
                <w:sz w:val="22"/>
                <w:szCs w:val="22"/>
                <w:lang w:val="ro-RO" w:eastAsia="en-GB"/>
              </w:rPr>
              <w:t>Consiliul Județean Bistrița – Năsăud a declarat pentru prima dată aria naturală protejată La Săratura, prin Hotărârea nr.3/1995 și a impus condiții de folosință și restricții pe aceste suprafețe.</w:t>
            </w:r>
          </w:p>
          <w:p w14:paraId="60CA582A"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Planificare teritorială și strategică la nivel județean.</w:t>
            </w:r>
          </w:p>
          <w:p w14:paraId="4DA530CD" w14:textId="77777777" w:rsidR="001D7D9F" w:rsidRPr="0028149E" w:rsidRDefault="001D7D9F" w:rsidP="00A31D6F">
            <w:pPr>
              <w:spacing w:line="276" w:lineRule="auto"/>
              <w:ind w:left="-57" w:right="-57"/>
              <w:jc w:val="left"/>
              <w:rPr>
                <w:sz w:val="22"/>
                <w:lang w:eastAsia="en-GB"/>
              </w:rPr>
            </w:pPr>
            <w:r>
              <w:rPr>
                <w:bCs/>
                <w:sz w:val="22"/>
                <w:lang w:eastAsia="en-GB"/>
              </w:rPr>
              <w:t>Administra</w:t>
            </w:r>
            <w:r w:rsidRPr="0028149E">
              <w:rPr>
                <w:bCs/>
                <w:sz w:val="22"/>
                <w:lang w:eastAsia="en-GB"/>
              </w:rPr>
              <w:t>rea drumurilor județene.</w:t>
            </w:r>
          </w:p>
        </w:tc>
        <w:tc>
          <w:tcPr>
            <w:tcW w:w="984" w:type="dxa"/>
            <w:tcBorders>
              <w:top w:val="single" w:sz="4" w:space="0" w:color="auto"/>
              <w:left w:val="single" w:sz="4" w:space="0" w:color="auto"/>
              <w:bottom w:val="single" w:sz="4" w:space="0" w:color="auto"/>
              <w:right w:val="single" w:sz="4" w:space="0" w:color="auto"/>
            </w:tcBorders>
          </w:tcPr>
          <w:p w14:paraId="554E17BD"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FF1A3C0" w14:textId="77777777" w:rsidR="001D7D9F" w:rsidRPr="0028149E" w:rsidRDefault="001D7D9F" w:rsidP="00A31D6F">
            <w:pPr>
              <w:spacing w:line="276" w:lineRule="auto"/>
              <w:ind w:left="-57" w:right="-57"/>
              <w:jc w:val="left"/>
              <w:rPr>
                <w:sz w:val="22"/>
              </w:rPr>
            </w:pPr>
            <w:r w:rsidRPr="0028149E">
              <w:rPr>
                <w:sz w:val="22"/>
              </w:rPr>
              <w:t>Cunoaște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6423BA6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49B36127" w14:textId="77777777" w:rsidR="001D7D9F" w:rsidRPr="0028149E" w:rsidRDefault="001D7D9F" w:rsidP="00A31D6F">
            <w:pPr>
              <w:spacing w:line="276" w:lineRule="auto"/>
              <w:ind w:left="-57" w:right="-57"/>
              <w:jc w:val="left"/>
              <w:rPr>
                <w:sz w:val="22"/>
              </w:rPr>
            </w:pPr>
            <w:r w:rsidRPr="0028149E">
              <w:rPr>
                <w:sz w:val="22"/>
              </w:rPr>
              <w:t>Atitudini în general pozitive prin impunerea de restricții și condiții de folosință.</w:t>
            </w:r>
          </w:p>
        </w:tc>
        <w:tc>
          <w:tcPr>
            <w:tcW w:w="894" w:type="dxa"/>
            <w:tcBorders>
              <w:top w:val="single" w:sz="4" w:space="0" w:color="auto"/>
              <w:left w:val="single" w:sz="4" w:space="0" w:color="auto"/>
              <w:bottom w:val="single" w:sz="4" w:space="0" w:color="auto"/>
              <w:right w:val="single" w:sz="4" w:space="0" w:color="auto"/>
            </w:tcBorders>
          </w:tcPr>
          <w:p w14:paraId="01A2FD8C" w14:textId="77777777" w:rsidR="001D7D9F" w:rsidRPr="0028149E" w:rsidRDefault="001D7D9F" w:rsidP="00A31D6F">
            <w:pPr>
              <w:spacing w:line="276" w:lineRule="auto"/>
              <w:ind w:left="-57" w:right="-57"/>
              <w:jc w:val="left"/>
              <w:rPr>
                <w:sz w:val="22"/>
              </w:rPr>
            </w:pPr>
            <w:r w:rsidRPr="0028149E">
              <w:rPr>
                <w:sz w:val="22"/>
              </w:rPr>
              <w:t>+/ -</w:t>
            </w:r>
          </w:p>
        </w:tc>
        <w:tc>
          <w:tcPr>
            <w:tcW w:w="1152" w:type="dxa"/>
            <w:tcBorders>
              <w:top w:val="single" w:sz="4" w:space="0" w:color="auto"/>
              <w:left w:val="single" w:sz="4" w:space="0" w:color="auto"/>
              <w:bottom w:val="single" w:sz="4" w:space="0" w:color="auto"/>
              <w:right w:val="single" w:sz="4" w:space="0" w:color="auto"/>
            </w:tcBorders>
          </w:tcPr>
          <w:p w14:paraId="64E5984F" w14:textId="77777777" w:rsidR="001D7D9F" w:rsidRPr="0028149E" w:rsidRDefault="001D7D9F" w:rsidP="00A31D6F">
            <w:pPr>
              <w:spacing w:line="276" w:lineRule="auto"/>
              <w:ind w:left="-57" w:right="-57"/>
              <w:jc w:val="left"/>
              <w:rPr>
                <w:sz w:val="22"/>
              </w:rPr>
            </w:pPr>
            <w:r w:rsidRPr="0028149E">
              <w:rPr>
                <w:sz w:val="22"/>
              </w:rPr>
              <w:t>Deși declară și impune condiții de folosință pe suprafețele ariilor protejate, în același timp, este preocupat de crearea de infrastuctu</w:t>
            </w:r>
            <w:r>
              <w:rPr>
                <w:sz w:val="22"/>
              </w:rPr>
              <w:t>-</w:t>
            </w:r>
            <w:r w:rsidRPr="0028149E">
              <w:rPr>
                <w:sz w:val="22"/>
              </w:rPr>
              <w:t>ră care poate afecta ariile protejate.</w:t>
            </w:r>
          </w:p>
        </w:tc>
      </w:tr>
      <w:tr w:rsidR="001D7D9F" w:rsidRPr="0028149E" w14:paraId="7199D237"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3F904971" w14:textId="77777777" w:rsidR="001D7D9F" w:rsidRPr="0028149E" w:rsidRDefault="001D7D9F" w:rsidP="00A31D6F">
            <w:pPr>
              <w:spacing w:line="276" w:lineRule="auto"/>
              <w:ind w:left="-57" w:right="-57"/>
              <w:jc w:val="center"/>
              <w:rPr>
                <w:sz w:val="22"/>
              </w:rPr>
            </w:pPr>
            <w:r w:rsidRPr="0028149E">
              <w:rPr>
                <w:sz w:val="22"/>
              </w:rPr>
              <w:t>8</w:t>
            </w:r>
          </w:p>
        </w:tc>
        <w:tc>
          <w:tcPr>
            <w:tcW w:w="1285" w:type="dxa"/>
            <w:tcBorders>
              <w:top w:val="single" w:sz="4" w:space="0" w:color="auto"/>
              <w:left w:val="single" w:sz="4" w:space="0" w:color="auto"/>
              <w:bottom w:val="single" w:sz="4" w:space="0" w:color="auto"/>
              <w:right w:val="single" w:sz="4" w:space="0" w:color="auto"/>
            </w:tcBorders>
          </w:tcPr>
          <w:p w14:paraId="1D5E3F22" w14:textId="77777777" w:rsidR="001D7D9F" w:rsidRPr="0028149E" w:rsidRDefault="001D7D9F" w:rsidP="00A31D6F">
            <w:pPr>
              <w:spacing w:line="276" w:lineRule="auto"/>
              <w:ind w:left="-57" w:right="-57"/>
              <w:jc w:val="left"/>
              <w:rPr>
                <w:sz w:val="22"/>
              </w:rPr>
            </w:pPr>
            <w:r w:rsidRPr="0028149E">
              <w:rPr>
                <w:sz w:val="22"/>
                <w:lang w:eastAsia="cs-CZ"/>
              </w:rPr>
              <w:t xml:space="preserve">Consiliul local al unității </w:t>
            </w:r>
            <w:r>
              <w:rPr>
                <w:sz w:val="22"/>
                <w:lang w:eastAsia="cs-CZ"/>
              </w:rPr>
              <w:t>administra</w:t>
            </w:r>
            <w:r w:rsidRPr="0028149E">
              <w:rPr>
                <w:sz w:val="22"/>
                <w:lang w:eastAsia="cs-CZ"/>
              </w:rPr>
              <w:t>tive teritoriale din sit (comuna Șintereag)</w:t>
            </w:r>
          </w:p>
        </w:tc>
        <w:tc>
          <w:tcPr>
            <w:tcW w:w="1389" w:type="dxa"/>
            <w:tcBorders>
              <w:top w:val="single" w:sz="4" w:space="0" w:color="auto"/>
              <w:left w:val="single" w:sz="4" w:space="0" w:color="auto"/>
              <w:bottom w:val="single" w:sz="4" w:space="0" w:color="auto"/>
              <w:right w:val="single" w:sz="4" w:space="0" w:color="auto"/>
            </w:tcBorders>
          </w:tcPr>
          <w:p w14:paraId="43A8AEFA" w14:textId="77777777" w:rsidR="001D7D9F" w:rsidRPr="0028149E" w:rsidRDefault="001D7D9F" w:rsidP="00A31D6F">
            <w:pPr>
              <w:spacing w:line="276" w:lineRule="auto"/>
              <w:ind w:left="-57" w:right="-57"/>
              <w:jc w:val="left"/>
              <w:rPr>
                <w:bCs/>
                <w:sz w:val="22"/>
                <w:lang w:eastAsia="en-GB"/>
              </w:rPr>
            </w:pPr>
            <w:r w:rsidRPr="0028149E">
              <w:rPr>
                <w:bCs/>
                <w:sz w:val="22"/>
                <w:lang w:eastAsia="en-GB"/>
              </w:rPr>
              <w:t>Crearea infrastructurii – de transport, turistică, de gestionare a deșeurilor etc – poate fi afectată de regimul de protecție.</w:t>
            </w:r>
          </w:p>
        </w:tc>
        <w:tc>
          <w:tcPr>
            <w:tcW w:w="984" w:type="dxa"/>
            <w:tcBorders>
              <w:top w:val="single" w:sz="4" w:space="0" w:color="auto"/>
              <w:left w:val="single" w:sz="4" w:space="0" w:color="auto"/>
              <w:bottom w:val="single" w:sz="4" w:space="0" w:color="auto"/>
              <w:right w:val="single" w:sz="4" w:space="0" w:color="auto"/>
            </w:tcBorders>
          </w:tcPr>
          <w:p w14:paraId="394D8C6E"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6F11291B" w14:textId="77777777" w:rsidR="001D7D9F" w:rsidRPr="0028149E" w:rsidRDefault="001D7D9F" w:rsidP="00A31D6F">
            <w:pPr>
              <w:spacing w:line="276" w:lineRule="auto"/>
              <w:ind w:left="-57" w:right="-57"/>
              <w:jc w:val="left"/>
              <w:rPr>
                <w:sz w:val="22"/>
              </w:rPr>
            </w:pPr>
            <w:r w:rsidRPr="0028149E">
              <w:rPr>
                <w:sz w:val="22"/>
              </w:rPr>
              <w:t>Cunoaște bine ariile naturale protejate de pe teritoriul UAT-ului</w:t>
            </w:r>
          </w:p>
        </w:tc>
        <w:tc>
          <w:tcPr>
            <w:tcW w:w="984" w:type="dxa"/>
            <w:tcBorders>
              <w:top w:val="single" w:sz="4" w:space="0" w:color="auto"/>
              <w:left w:val="single" w:sz="4" w:space="0" w:color="auto"/>
              <w:bottom w:val="single" w:sz="4" w:space="0" w:color="auto"/>
              <w:right w:val="single" w:sz="4" w:space="0" w:color="auto"/>
            </w:tcBorders>
          </w:tcPr>
          <w:p w14:paraId="0062E627" w14:textId="77777777" w:rsidR="001D7D9F" w:rsidRPr="0028149E" w:rsidRDefault="001D7D9F" w:rsidP="00A31D6F">
            <w:pPr>
              <w:spacing w:line="276" w:lineRule="auto"/>
              <w:ind w:left="-57" w:right="-57"/>
              <w:jc w:val="left"/>
              <w:rPr>
                <w:sz w:val="22"/>
              </w:rPr>
            </w:pPr>
            <w:r w:rsidRPr="0028149E">
              <w:rPr>
                <w:sz w:val="22"/>
              </w:rPr>
              <w:t>+ sau -</w:t>
            </w:r>
          </w:p>
        </w:tc>
        <w:tc>
          <w:tcPr>
            <w:tcW w:w="984" w:type="dxa"/>
            <w:tcBorders>
              <w:top w:val="single" w:sz="4" w:space="0" w:color="auto"/>
              <w:left w:val="single" w:sz="4" w:space="0" w:color="auto"/>
              <w:bottom w:val="single" w:sz="4" w:space="0" w:color="auto"/>
              <w:right w:val="single" w:sz="4" w:space="0" w:color="auto"/>
            </w:tcBorders>
          </w:tcPr>
          <w:p w14:paraId="6D2404A9" w14:textId="77777777" w:rsidR="001D7D9F" w:rsidRPr="0028149E" w:rsidRDefault="001D7D9F" w:rsidP="00A31D6F">
            <w:pPr>
              <w:spacing w:line="276" w:lineRule="auto"/>
              <w:ind w:left="-57" w:right="-57"/>
              <w:jc w:val="left"/>
              <w:rPr>
                <w:sz w:val="22"/>
              </w:rPr>
            </w:pPr>
            <w:r w:rsidRPr="0028149E">
              <w:rPr>
                <w:sz w:val="22"/>
              </w:rPr>
              <w:t>Deși recunoaș</w:t>
            </w:r>
            <w:r>
              <w:rPr>
                <w:sz w:val="22"/>
              </w:rPr>
              <w:t>-</w:t>
            </w:r>
            <w:r w:rsidRPr="0028149E">
              <w:rPr>
                <w:sz w:val="22"/>
              </w:rPr>
              <w:t>te teoretic importan</w:t>
            </w:r>
            <w:r>
              <w:rPr>
                <w:sz w:val="22"/>
              </w:rPr>
              <w:t>-</w:t>
            </w:r>
            <w:r w:rsidRPr="0028149E">
              <w:rPr>
                <w:sz w:val="22"/>
              </w:rPr>
              <w:t>ța ariilor protejate, consiliul local este în primul rând interesat de crearea de infrastruc</w:t>
            </w:r>
            <w:r w:rsidRPr="0028149E">
              <w:rPr>
                <w:sz w:val="22"/>
              </w:rPr>
              <w:lastRenderedPageBreak/>
              <w:t xml:space="preserve">tură și </w:t>
            </w:r>
            <w:r w:rsidRPr="0028149E">
              <w:rPr>
                <w:bCs/>
                <w:sz w:val="22"/>
              </w:rPr>
              <w:t>de promova</w:t>
            </w:r>
            <w:r>
              <w:rPr>
                <w:bCs/>
                <w:sz w:val="22"/>
              </w:rPr>
              <w:t>-</w:t>
            </w:r>
            <w:r w:rsidRPr="0028149E">
              <w:rPr>
                <w:bCs/>
                <w:sz w:val="22"/>
              </w:rPr>
              <w:t>re a unor proiecte de dezvolta</w:t>
            </w:r>
            <w:r>
              <w:rPr>
                <w:bCs/>
                <w:sz w:val="22"/>
              </w:rPr>
              <w:t>-</w:t>
            </w:r>
            <w:r w:rsidRPr="0028149E">
              <w:rPr>
                <w:bCs/>
                <w:sz w:val="22"/>
              </w:rPr>
              <w:t>re locală.</w:t>
            </w:r>
          </w:p>
        </w:tc>
        <w:tc>
          <w:tcPr>
            <w:tcW w:w="894" w:type="dxa"/>
            <w:tcBorders>
              <w:top w:val="single" w:sz="4" w:space="0" w:color="auto"/>
              <w:left w:val="single" w:sz="4" w:space="0" w:color="auto"/>
              <w:bottom w:val="single" w:sz="4" w:space="0" w:color="auto"/>
              <w:right w:val="single" w:sz="4" w:space="0" w:color="auto"/>
            </w:tcBorders>
          </w:tcPr>
          <w:p w14:paraId="19D3C4D4" w14:textId="77777777" w:rsidR="001D7D9F" w:rsidRPr="0028149E" w:rsidRDefault="001D7D9F" w:rsidP="00A31D6F">
            <w:pPr>
              <w:spacing w:line="276" w:lineRule="auto"/>
              <w:ind w:left="-57" w:right="-57"/>
              <w:jc w:val="left"/>
              <w:rPr>
                <w:sz w:val="22"/>
              </w:rPr>
            </w:pPr>
            <w:r w:rsidRPr="0028149E">
              <w:rPr>
                <w:sz w:val="22"/>
              </w:rPr>
              <w:lastRenderedPageBreak/>
              <w:t>+ sau -</w:t>
            </w:r>
          </w:p>
        </w:tc>
        <w:tc>
          <w:tcPr>
            <w:tcW w:w="1152" w:type="dxa"/>
            <w:tcBorders>
              <w:top w:val="single" w:sz="4" w:space="0" w:color="auto"/>
              <w:left w:val="single" w:sz="4" w:space="0" w:color="auto"/>
              <w:bottom w:val="single" w:sz="4" w:space="0" w:color="auto"/>
              <w:right w:val="single" w:sz="4" w:space="0" w:color="auto"/>
            </w:tcBorders>
          </w:tcPr>
          <w:p w14:paraId="6C32BD6C" w14:textId="77777777" w:rsidR="001D7D9F" w:rsidRPr="0028149E" w:rsidRDefault="001D7D9F" w:rsidP="00A31D6F">
            <w:pPr>
              <w:spacing w:line="276" w:lineRule="auto"/>
              <w:ind w:left="-57" w:right="-57"/>
              <w:jc w:val="left"/>
              <w:rPr>
                <w:sz w:val="22"/>
              </w:rPr>
            </w:pPr>
            <w:r w:rsidRPr="0028149E">
              <w:rPr>
                <w:sz w:val="22"/>
              </w:rPr>
              <w:t xml:space="preserve">Deși teoretic ar avea practici pozitive față de sit, în practică, consiliul local inițiază de multe ori proiecte care vin în detrimentul </w:t>
            </w:r>
            <w:r w:rsidRPr="0028149E">
              <w:rPr>
                <w:sz w:val="22"/>
              </w:rPr>
              <w:lastRenderedPageBreak/>
              <w:t xml:space="preserve">ariilor protejate, prin închirierea suprafeței ca pășune și pentru amplasarea de stână. </w:t>
            </w:r>
          </w:p>
        </w:tc>
      </w:tr>
      <w:tr w:rsidR="001D7D9F" w:rsidRPr="0028149E" w14:paraId="5E261AAE"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35227D18" w14:textId="77777777" w:rsidR="001D7D9F" w:rsidRPr="0028149E" w:rsidRDefault="001D7D9F" w:rsidP="00A31D6F">
            <w:pPr>
              <w:spacing w:line="276" w:lineRule="auto"/>
              <w:ind w:left="-57" w:right="-57"/>
              <w:jc w:val="center"/>
              <w:rPr>
                <w:sz w:val="22"/>
              </w:rPr>
            </w:pPr>
            <w:r w:rsidRPr="0028149E">
              <w:rPr>
                <w:sz w:val="22"/>
              </w:rPr>
              <w:lastRenderedPageBreak/>
              <w:t>9</w:t>
            </w:r>
          </w:p>
        </w:tc>
        <w:tc>
          <w:tcPr>
            <w:tcW w:w="1285" w:type="dxa"/>
            <w:tcBorders>
              <w:top w:val="single" w:sz="4" w:space="0" w:color="auto"/>
              <w:left w:val="single" w:sz="4" w:space="0" w:color="auto"/>
              <w:bottom w:val="single" w:sz="4" w:space="0" w:color="auto"/>
              <w:right w:val="single" w:sz="4" w:space="0" w:color="auto"/>
            </w:tcBorders>
          </w:tcPr>
          <w:p w14:paraId="0725D7F7" w14:textId="77777777" w:rsidR="001D7D9F" w:rsidRPr="0028149E" w:rsidRDefault="001D7D9F" w:rsidP="00A31D6F">
            <w:pPr>
              <w:spacing w:line="276" w:lineRule="auto"/>
              <w:ind w:left="-57" w:right="-57"/>
              <w:jc w:val="left"/>
              <w:rPr>
                <w:sz w:val="22"/>
              </w:rPr>
            </w:pPr>
            <w:r w:rsidRPr="0028149E">
              <w:rPr>
                <w:sz w:val="22"/>
              </w:rPr>
              <w:t>Agenția pentru Protecția Mediului Bistrița-Năsăud</w:t>
            </w:r>
          </w:p>
        </w:tc>
        <w:tc>
          <w:tcPr>
            <w:tcW w:w="1389" w:type="dxa"/>
            <w:tcBorders>
              <w:top w:val="single" w:sz="4" w:space="0" w:color="auto"/>
              <w:left w:val="single" w:sz="4" w:space="0" w:color="auto"/>
              <w:bottom w:val="single" w:sz="4" w:space="0" w:color="auto"/>
              <w:right w:val="single" w:sz="4" w:space="0" w:color="auto"/>
            </w:tcBorders>
          </w:tcPr>
          <w:p w14:paraId="51DAD4D4" w14:textId="77777777" w:rsidR="001D7D9F" w:rsidRPr="0028149E" w:rsidRDefault="001D7D9F" w:rsidP="00A31D6F">
            <w:pPr>
              <w:pStyle w:val="Corptext"/>
              <w:tabs>
                <w:tab w:val="left" w:pos="1416"/>
              </w:tabs>
              <w:spacing w:after="0" w:line="276" w:lineRule="auto"/>
              <w:ind w:left="-57" w:right="-57"/>
              <w:rPr>
                <w:bCs/>
                <w:sz w:val="22"/>
                <w:szCs w:val="22"/>
                <w:lang w:val="ro-RO" w:eastAsia="en-GB"/>
              </w:rPr>
            </w:pPr>
            <w:r w:rsidRPr="0028149E">
              <w:rPr>
                <w:bCs/>
                <w:sz w:val="22"/>
                <w:szCs w:val="22"/>
                <w:lang w:val="ro-RO" w:eastAsia="en-GB"/>
              </w:rPr>
              <w:t>Responsabilă pentru elaborarea și emiterea actelor de reglementare pentru planuri/ proiecte/ activități propuse în ariile naturale protejate și în vecinătatea acestora.</w:t>
            </w:r>
          </w:p>
          <w:p w14:paraId="5323A866" w14:textId="77777777" w:rsidR="001D7D9F" w:rsidRPr="0028149E" w:rsidRDefault="001D7D9F" w:rsidP="00A31D6F">
            <w:pPr>
              <w:spacing w:line="276" w:lineRule="auto"/>
              <w:ind w:left="-57" w:right="-57"/>
              <w:jc w:val="left"/>
              <w:rPr>
                <w:bCs/>
                <w:sz w:val="22"/>
                <w:lang w:eastAsia="en-GB"/>
              </w:rPr>
            </w:pPr>
            <w:r w:rsidRPr="0028149E">
              <w:rPr>
                <w:bCs/>
                <w:sz w:val="22"/>
                <w:lang w:eastAsia="en-GB"/>
              </w:rPr>
              <w:t>Responsabilă pentru conservarea biodiversității.</w:t>
            </w:r>
          </w:p>
        </w:tc>
        <w:tc>
          <w:tcPr>
            <w:tcW w:w="984" w:type="dxa"/>
            <w:tcBorders>
              <w:top w:val="single" w:sz="4" w:space="0" w:color="auto"/>
              <w:left w:val="single" w:sz="4" w:space="0" w:color="auto"/>
              <w:bottom w:val="single" w:sz="4" w:space="0" w:color="auto"/>
              <w:right w:val="single" w:sz="4" w:space="0" w:color="auto"/>
            </w:tcBorders>
          </w:tcPr>
          <w:p w14:paraId="1A0033A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4CAB5BC" w14:textId="77777777" w:rsidR="001D7D9F" w:rsidRPr="0028149E" w:rsidRDefault="001D7D9F" w:rsidP="00A31D6F">
            <w:pPr>
              <w:spacing w:line="276" w:lineRule="auto"/>
              <w:ind w:left="-57" w:right="-57"/>
              <w:jc w:val="left"/>
              <w:rPr>
                <w:sz w:val="22"/>
              </w:rPr>
            </w:pPr>
            <w:r w:rsidRPr="0028149E">
              <w:rPr>
                <w:sz w:val="22"/>
              </w:rPr>
              <w:t>Cunoaște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3FAAB0E2"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250A1CD" w14:textId="77777777" w:rsidR="001D7D9F" w:rsidRPr="0028149E" w:rsidRDefault="001D7D9F" w:rsidP="00A31D6F">
            <w:pPr>
              <w:spacing w:line="276" w:lineRule="auto"/>
              <w:ind w:left="-57" w:right="-57"/>
              <w:jc w:val="left"/>
              <w:rPr>
                <w:sz w:val="22"/>
              </w:rPr>
            </w:pPr>
            <w:r w:rsidRPr="0028149E">
              <w:rPr>
                <w:sz w:val="22"/>
              </w:rPr>
              <w:t>Atitudini pozitive: conservarea biodiversității.</w:t>
            </w:r>
          </w:p>
        </w:tc>
        <w:tc>
          <w:tcPr>
            <w:tcW w:w="894" w:type="dxa"/>
            <w:tcBorders>
              <w:top w:val="single" w:sz="4" w:space="0" w:color="auto"/>
              <w:left w:val="single" w:sz="4" w:space="0" w:color="auto"/>
              <w:bottom w:val="single" w:sz="4" w:space="0" w:color="auto"/>
              <w:right w:val="single" w:sz="4" w:space="0" w:color="auto"/>
            </w:tcBorders>
          </w:tcPr>
          <w:p w14:paraId="3A5BE4D4"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72666B0F" w14:textId="77777777" w:rsidR="001D7D9F" w:rsidRPr="0028149E" w:rsidRDefault="001D7D9F" w:rsidP="00A31D6F">
            <w:pPr>
              <w:spacing w:line="276" w:lineRule="auto"/>
              <w:ind w:left="-57" w:right="-57"/>
              <w:jc w:val="left"/>
              <w:rPr>
                <w:sz w:val="22"/>
              </w:rPr>
            </w:pPr>
            <w:r w:rsidRPr="0028149E">
              <w:rPr>
                <w:sz w:val="22"/>
              </w:rPr>
              <w:t xml:space="preserve">Prin elaborarea actelor de reglementare </w:t>
            </w:r>
            <w:r w:rsidRPr="0028149E">
              <w:rPr>
                <w:sz w:val="22"/>
                <w:lang w:eastAsia="en-GB"/>
              </w:rPr>
              <w:t>din punct de vedere  al protecției mediului și a regimului de arie naturală protejată</w:t>
            </w:r>
            <w:r w:rsidRPr="0028149E">
              <w:rPr>
                <w:sz w:val="22"/>
              </w:rPr>
              <w:t xml:space="preserve">, contribuie la conservarea biodiversității. </w:t>
            </w:r>
          </w:p>
        </w:tc>
      </w:tr>
      <w:tr w:rsidR="001D7D9F" w:rsidRPr="0028149E" w14:paraId="3004EE7C"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76DA6557" w14:textId="77777777" w:rsidR="001D7D9F" w:rsidRPr="0028149E" w:rsidRDefault="001D7D9F" w:rsidP="00A31D6F">
            <w:pPr>
              <w:spacing w:line="276" w:lineRule="auto"/>
              <w:ind w:left="-57" w:right="-57"/>
              <w:jc w:val="center"/>
              <w:rPr>
                <w:sz w:val="22"/>
              </w:rPr>
            </w:pPr>
            <w:r w:rsidRPr="0028149E">
              <w:rPr>
                <w:sz w:val="22"/>
              </w:rPr>
              <w:t>10</w:t>
            </w:r>
          </w:p>
        </w:tc>
        <w:tc>
          <w:tcPr>
            <w:tcW w:w="1285" w:type="dxa"/>
            <w:tcBorders>
              <w:top w:val="single" w:sz="4" w:space="0" w:color="auto"/>
              <w:left w:val="single" w:sz="4" w:space="0" w:color="auto"/>
              <w:bottom w:val="single" w:sz="4" w:space="0" w:color="auto"/>
              <w:right w:val="single" w:sz="4" w:space="0" w:color="auto"/>
            </w:tcBorders>
          </w:tcPr>
          <w:p w14:paraId="336EBC88" w14:textId="77777777" w:rsidR="001D7D9F" w:rsidRPr="0028149E" w:rsidRDefault="001D7D9F" w:rsidP="00A31D6F">
            <w:pPr>
              <w:spacing w:line="276" w:lineRule="auto"/>
              <w:ind w:left="-57" w:right="-57"/>
              <w:jc w:val="left"/>
              <w:rPr>
                <w:sz w:val="22"/>
              </w:rPr>
            </w:pPr>
            <w:r w:rsidRPr="0028149E">
              <w:rPr>
                <w:sz w:val="22"/>
              </w:rPr>
              <w:t>Comisariatul Județean Bistrița-Năsăud al Gărzii Naționale de Mediu</w:t>
            </w:r>
          </w:p>
        </w:tc>
        <w:tc>
          <w:tcPr>
            <w:tcW w:w="1389" w:type="dxa"/>
            <w:tcBorders>
              <w:top w:val="single" w:sz="4" w:space="0" w:color="auto"/>
              <w:left w:val="single" w:sz="4" w:space="0" w:color="auto"/>
              <w:bottom w:val="single" w:sz="4" w:space="0" w:color="auto"/>
              <w:right w:val="single" w:sz="4" w:space="0" w:color="auto"/>
            </w:tcBorders>
          </w:tcPr>
          <w:p w14:paraId="3A43860C" w14:textId="77777777" w:rsidR="001D7D9F" w:rsidRPr="0028149E" w:rsidRDefault="001D7D9F" w:rsidP="00A31D6F">
            <w:pPr>
              <w:spacing w:line="276" w:lineRule="auto"/>
              <w:ind w:left="-57" w:right="-57"/>
              <w:jc w:val="left"/>
              <w:rPr>
                <w:bCs/>
                <w:sz w:val="22"/>
                <w:lang w:eastAsia="en-GB"/>
              </w:rPr>
            </w:pPr>
            <w:r w:rsidRPr="0028149E">
              <w:rPr>
                <w:bCs/>
                <w:sz w:val="22"/>
                <w:lang w:eastAsia="en-GB"/>
              </w:rPr>
              <w:t xml:space="preserve">Autoritate responsabilă  cu controlul aplicării prevederilor </w:t>
            </w:r>
            <w:r w:rsidRPr="0028149E">
              <w:rPr>
                <w:sz w:val="22"/>
                <w:lang w:eastAsia="en-GB"/>
              </w:rPr>
              <w:t xml:space="preserve">legislative în domeniul protecției mediului, a biodiversității și a prevederilor </w:t>
            </w:r>
            <w:r w:rsidRPr="0028149E">
              <w:rPr>
                <w:bCs/>
                <w:sz w:val="22"/>
                <w:lang w:eastAsia="en-GB"/>
              </w:rPr>
              <w:t>planului de management.</w:t>
            </w:r>
          </w:p>
        </w:tc>
        <w:tc>
          <w:tcPr>
            <w:tcW w:w="984" w:type="dxa"/>
            <w:tcBorders>
              <w:top w:val="single" w:sz="4" w:space="0" w:color="auto"/>
              <w:left w:val="single" w:sz="4" w:space="0" w:color="auto"/>
              <w:bottom w:val="single" w:sz="4" w:space="0" w:color="auto"/>
              <w:right w:val="single" w:sz="4" w:space="0" w:color="auto"/>
            </w:tcBorders>
          </w:tcPr>
          <w:p w14:paraId="4B7A4FA1"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E4DA217" w14:textId="77777777" w:rsidR="001D7D9F" w:rsidRPr="0028149E" w:rsidRDefault="001D7D9F" w:rsidP="00A31D6F">
            <w:pPr>
              <w:spacing w:line="276" w:lineRule="auto"/>
              <w:ind w:left="-57" w:right="-57"/>
              <w:jc w:val="left"/>
              <w:rPr>
                <w:sz w:val="22"/>
              </w:rPr>
            </w:pPr>
            <w:r w:rsidRPr="0028149E">
              <w:rPr>
                <w:sz w:val="22"/>
              </w:rPr>
              <w:t>Cunosc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73501495"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62329C3A" w14:textId="77777777" w:rsidR="001D7D9F" w:rsidRPr="0028149E" w:rsidRDefault="001D7D9F" w:rsidP="00A31D6F">
            <w:pPr>
              <w:spacing w:line="276" w:lineRule="auto"/>
              <w:ind w:left="-57" w:right="-57"/>
              <w:jc w:val="left"/>
              <w:rPr>
                <w:sz w:val="22"/>
              </w:rPr>
            </w:pPr>
            <w:r w:rsidRPr="0028149E">
              <w:rPr>
                <w:sz w:val="22"/>
              </w:rPr>
              <w:t xml:space="preserve">Atitudini pozitive prin </w:t>
            </w:r>
            <w:r w:rsidRPr="0028149E">
              <w:rPr>
                <w:bCs/>
                <w:sz w:val="22"/>
                <w:lang w:eastAsia="en-GB"/>
              </w:rPr>
              <w:t>controlul modului de respecta</w:t>
            </w:r>
            <w:r>
              <w:rPr>
                <w:bCs/>
                <w:sz w:val="22"/>
                <w:lang w:eastAsia="en-GB"/>
              </w:rPr>
              <w:t>-</w:t>
            </w:r>
            <w:r w:rsidRPr="0028149E">
              <w:rPr>
                <w:bCs/>
                <w:sz w:val="22"/>
                <w:lang w:eastAsia="en-GB"/>
              </w:rPr>
              <w:t>re a legislației de mediu privind ariile naturale protejate, conserva</w:t>
            </w:r>
            <w:r>
              <w:rPr>
                <w:bCs/>
                <w:sz w:val="22"/>
                <w:lang w:eastAsia="en-GB"/>
              </w:rPr>
              <w:t>-</w:t>
            </w:r>
            <w:r w:rsidRPr="0028149E">
              <w:rPr>
                <w:bCs/>
                <w:sz w:val="22"/>
                <w:lang w:eastAsia="en-GB"/>
              </w:rPr>
              <w:t>rea habitate</w:t>
            </w:r>
            <w:r>
              <w:rPr>
                <w:bCs/>
                <w:sz w:val="22"/>
                <w:lang w:eastAsia="en-GB"/>
              </w:rPr>
              <w:t>-</w:t>
            </w:r>
            <w:r w:rsidRPr="0028149E">
              <w:rPr>
                <w:bCs/>
                <w:sz w:val="22"/>
                <w:lang w:eastAsia="en-GB"/>
              </w:rPr>
              <w:lastRenderedPageBreak/>
              <w:t>lor și speciilor protejate.</w:t>
            </w:r>
          </w:p>
        </w:tc>
        <w:tc>
          <w:tcPr>
            <w:tcW w:w="894" w:type="dxa"/>
            <w:tcBorders>
              <w:top w:val="single" w:sz="4" w:space="0" w:color="auto"/>
              <w:left w:val="single" w:sz="4" w:space="0" w:color="auto"/>
              <w:bottom w:val="single" w:sz="4" w:space="0" w:color="auto"/>
              <w:right w:val="single" w:sz="4" w:space="0" w:color="auto"/>
            </w:tcBorders>
          </w:tcPr>
          <w:p w14:paraId="4AA03FE7"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1152" w:type="dxa"/>
            <w:tcBorders>
              <w:top w:val="single" w:sz="4" w:space="0" w:color="auto"/>
              <w:left w:val="single" w:sz="4" w:space="0" w:color="auto"/>
              <w:bottom w:val="single" w:sz="4" w:space="0" w:color="auto"/>
              <w:right w:val="single" w:sz="4" w:space="0" w:color="auto"/>
            </w:tcBorders>
          </w:tcPr>
          <w:p w14:paraId="00C04ACD" w14:textId="77777777" w:rsidR="001D7D9F" w:rsidRPr="0028149E" w:rsidRDefault="001D7D9F" w:rsidP="00A31D6F">
            <w:pPr>
              <w:tabs>
                <w:tab w:val="left" w:pos="1416"/>
              </w:tabs>
              <w:suppressAutoHyphens/>
              <w:spacing w:line="276" w:lineRule="auto"/>
              <w:ind w:left="-57" w:right="-57"/>
              <w:jc w:val="left"/>
              <w:rPr>
                <w:bCs/>
                <w:sz w:val="22"/>
                <w:lang w:eastAsia="en-GB"/>
              </w:rPr>
            </w:pPr>
            <w:r w:rsidRPr="0028149E">
              <w:rPr>
                <w:sz w:val="22"/>
              </w:rPr>
              <w:t xml:space="preserve">Practici pozitive prin </w:t>
            </w:r>
            <w:r w:rsidRPr="0028149E">
              <w:rPr>
                <w:bCs/>
                <w:sz w:val="22"/>
                <w:lang w:eastAsia="en-GB"/>
              </w:rPr>
              <w:t>aplicarea de sancțiuni contravenționale în domeniul protecției mediului pentru încălcarea prevederi</w:t>
            </w:r>
            <w:r>
              <w:rPr>
                <w:bCs/>
                <w:sz w:val="22"/>
                <w:lang w:eastAsia="en-GB"/>
              </w:rPr>
              <w:t>-</w:t>
            </w:r>
            <w:r w:rsidRPr="0028149E">
              <w:rPr>
                <w:bCs/>
                <w:sz w:val="22"/>
                <w:lang w:eastAsia="en-GB"/>
              </w:rPr>
              <w:t>lor planului de manage</w:t>
            </w:r>
            <w:r>
              <w:rPr>
                <w:bCs/>
                <w:sz w:val="22"/>
                <w:lang w:eastAsia="en-GB"/>
              </w:rPr>
              <w:t>-</w:t>
            </w:r>
            <w:r w:rsidRPr="0028149E">
              <w:rPr>
                <w:bCs/>
                <w:sz w:val="22"/>
                <w:lang w:eastAsia="en-GB"/>
              </w:rPr>
              <w:t xml:space="preserve">ment sau ale </w:t>
            </w:r>
            <w:r w:rsidRPr="0028149E">
              <w:rPr>
                <w:bCs/>
                <w:sz w:val="22"/>
                <w:lang w:eastAsia="en-GB"/>
              </w:rPr>
              <w:lastRenderedPageBreak/>
              <w:t>regulamen</w:t>
            </w:r>
            <w:r>
              <w:rPr>
                <w:bCs/>
                <w:sz w:val="22"/>
                <w:lang w:eastAsia="en-GB"/>
              </w:rPr>
              <w:t>-</w:t>
            </w:r>
            <w:r w:rsidRPr="0028149E">
              <w:rPr>
                <w:bCs/>
                <w:sz w:val="22"/>
                <w:lang w:eastAsia="en-GB"/>
              </w:rPr>
              <w:t>tului.</w:t>
            </w:r>
          </w:p>
          <w:p w14:paraId="6C0251B1" w14:textId="77777777" w:rsidR="001D7D9F" w:rsidRPr="0028149E" w:rsidRDefault="001D7D9F" w:rsidP="00A31D6F">
            <w:pPr>
              <w:spacing w:line="276" w:lineRule="auto"/>
              <w:ind w:left="-57" w:right="-57"/>
              <w:jc w:val="left"/>
              <w:rPr>
                <w:sz w:val="22"/>
              </w:rPr>
            </w:pPr>
          </w:p>
        </w:tc>
      </w:tr>
      <w:tr w:rsidR="001D7D9F" w:rsidRPr="0028149E" w14:paraId="5D2F538C"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483DE1BD" w14:textId="77777777" w:rsidR="001D7D9F" w:rsidRPr="0028149E" w:rsidRDefault="001D7D9F" w:rsidP="00A31D6F">
            <w:pPr>
              <w:spacing w:line="276" w:lineRule="auto"/>
              <w:ind w:left="-57" w:right="-57"/>
              <w:jc w:val="center"/>
              <w:rPr>
                <w:sz w:val="22"/>
              </w:rPr>
            </w:pPr>
            <w:r w:rsidRPr="0028149E">
              <w:rPr>
                <w:sz w:val="22"/>
              </w:rPr>
              <w:lastRenderedPageBreak/>
              <w:t>11</w:t>
            </w:r>
          </w:p>
        </w:tc>
        <w:tc>
          <w:tcPr>
            <w:tcW w:w="1285" w:type="dxa"/>
            <w:tcBorders>
              <w:top w:val="single" w:sz="4" w:space="0" w:color="auto"/>
              <w:left w:val="single" w:sz="4" w:space="0" w:color="auto"/>
              <w:bottom w:val="single" w:sz="4" w:space="0" w:color="auto"/>
              <w:right w:val="single" w:sz="4" w:space="0" w:color="auto"/>
            </w:tcBorders>
          </w:tcPr>
          <w:p w14:paraId="0909EF92" w14:textId="77777777" w:rsidR="001D7D9F" w:rsidRPr="0028149E" w:rsidRDefault="001D7D9F" w:rsidP="00A31D6F">
            <w:pPr>
              <w:spacing w:line="276" w:lineRule="auto"/>
              <w:ind w:left="-57" w:right="-57"/>
              <w:jc w:val="left"/>
              <w:rPr>
                <w:sz w:val="22"/>
              </w:rPr>
            </w:pPr>
            <w:r w:rsidRPr="0028149E">
              <w:rPr>
                <w:sz w:val="22"/>
              </w:rPr>
              <w:t>Direcția pentru Agricultură Bistrița Năsăud</w:t>
            </w:r>
          </w:p>
        </w:tc>
        <w:tc>
          <w:tcPr>
            <w:tcW w:w="1389" w:type="dxa"/>
            <w:tcBorders>
              <w:top w:val="single" w:sz="4" w:space="0" w:color="auto"/>
              <w:left w:val="single" w:sz="4" w:space="0" w:color="auto"/>
              <w:bottom w:val="single" w:sz="4" w:space="0" w:color="auto"/>
              <w:right w:val="single" w:sz="4" w:space="0" w:color="auto"/>
            </w:tcBorders>
          </w:tcPr>
          <w:p w14:paraId="5D387AB2"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Posibila impunere a unor restricții de exploatare pe terenuri agricole ca urmare a includerii acestora în Rețeaua Natura 2000.</w:t>
            </w:r>
          </w:p>
        </w:tc>
        <w:tc>
          <w:tcPr>
            <w:tcW w:w="984" w:type="dxa"/>
            <w:tcBorders>
              <w:top w:val="single" w:sz="4" w:space="0" w:color="auto"/>
              <w:left w:val="single" w:sz="4" w:space="0" w:color="auto"/>
              <w:bottom w:val="single" w:sz="4" w:space="0" w:color="auto"/>
              <w:right w:val="single" w:sz="4" w:space="0" w:color="auto"/>
            </w:tcBorders>
          </w:tcPr>
          <w:p w14:paraId="5AC7E384"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41702B86" w14:textId="77777777" w:rsidR="001D7D9F" w:rsidRPr="0028149E" w:rsidRDefault="001D7D9F" w:rsidP="00A31D6F">
            <w:pPr>
              <w:spacing w:line="276" w:lineRule="auto"/>
              <w:ind w:left="-57" w:right="-57"/>
              <w:jc w:val="left"/>
              <w:rPr>
                <w:sz w:val="22"/>
              </w:rPr>
            </w:pPr>
            <w:r w:rsidRPr="0028149E">
              <w:rPr>
                <w:sz w:val="22"/>
              </w:rPr>
              <w:t>Cunosc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07429517"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05E4BEE" w14:textId="77777777" w:rsidR="001D7D9F" w:rsidRPr="0028149E" w:rsidRDefault="001D7D9F" w:rsidP="00A31D6F">
            <w:pPr>
              <w:spacing w:line="276" w:lineRule="auto"/>
              <w:ind w:left="-57" w:right="-57"/>
              <w:jc w:val="left"/>
              <w:rPr>
                <w:sz w:val="22"/>
              </w:rPr>
            </w:pPr>
            <w:r w:rsidRPr="0028149E">
              <w:rPr>
                <w:sz w:val="22"/>
              </w:rPr>
              <w:t>Atitudini negative față de ariile naturale protejate.</w:t>
            </w:r>
          </w:p>
        </w:tc>
        <w:tc>
          <w:tcPr>
            <w:tcW w:w="894" w:type="dxa"/>
            <w:tcBorders>
              <w:top w:val="single" w:sz="4" w:space="0" w:color="auto"/>
              <w:left w:val="single" w:sz="4" w:space="0" w:color="auto"/>
              <w:bottom w:val="single" w:sz="4" w:space="0" w:color="auto"/>
              <w:right w:val="single" w:sz="4" w:space="0" w:color="auto"/>
            </w:tcBorders>
          </w:tcPr>
          <w:p w14:paraId="5C93A241"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26C48BAE" w14:textId="77777777" w:rsidR="001D7D9F" w:rsidRPr="0028149E" w:rsidRDefault="001D7D9F" w:rsidP="00A31D6F">
            <w:pPr>
              <w:spacing w:line="276" w:lineRule="auto"/>
              <w:ind w:left="-57" w:right="-57"/>
              <w:jc w:val="left"/>
              <w:rPr>
                <w:sz w:val="22"/>
              </w:rPr>
            </w:pPr>
            <w:r w:rsidRPr="0028149E">
              <w:rPr>
                <w:sz w:val="22"/>
              </w:rPr>
              <w:t xml:space="preserve">Deși teoretic, factorul ar putea avea practici pozitive prin utilizarea durabilă a resurselor naturale și a mărcilor locale, în fapt, aceste direcții adoptă de multe ori  politici de agricultură intensivă care periclitează habitatele protejate. </w:t>
            </w:r>
          </w:p>
        </w:tc>
      </w:tr>
      <w:tr w:rsidR="001D7D9F" w:rsidRPr="0028149E" w14:paraId="0EE79C03"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7BA50AAE" w14:textId="77777777" w:rsidR="001D7D9F" w:rsidRPr="0028149E" w:rsidRDefault="001D7D9F" w:rsidP="00A31D6F">
            <w:pPr>
              <w:spacing w:line="276" w:lineRule="auto"/>
              <w:ind w:left="-57" w:right="-57"/>
              <w:jc w:val="center"/>
              <w:rPr>
                <w:sz w:val="22"/>
              </w:rPr>
            </w:pPr>
            <w:r w:rsidRPr="0028149E">
              <w:rPr>
                <w:sz w:val="22"/>
              </w:rPr>
              <w:t>12</w:t>
            </w:r>
          </w:p>
        </w:tc>
        <w:tc>
          <w:tcPr>
            <w:tcW w:w="1285" w:type="dxa"/>
            <w:tcBorders>
              <w:top w:val="single" w:sz="4" w:space="0" w:color="auto"/>
              <w:left w:val="single" w:sz="4" w:space="0" w:color="auto"/>
              <w:bottom w:val="single" w:sz="4" w:space="0" w:color="auto"/>
              <w:right w:val="single" w:sz="4" w:space="0" w:color="auto"/>
            </w:tcBorders>
          </w:tcPr>
          <w:p w14:paraId="0597B9D7" w14:textId="77777777" w:rsidR="001D7D9F" w:rsidRPr="0028149E" w:rsidRDefault="001D7D9F" w:rsidP="00A31D6F">
            <w:pPr>
              <w:pStyle w:val="Corptext"/>
              <w:tabs>
                <w:tab w:val="left" w:pos="1416"/>
              </w:tabs>
              <w:spacing w:after="0" w:line="276" w:lineRule="auto"/>
              <w:ind w:left="-57" w:right="-57"/>
              <w:rPr>
                <w:sz w:val="22"/>
                <w:szCs w:val="22"/>
                <w:lang w:val="ro-RO"/>
              </w:rPr>
            </w:pPr>
            <w:r w:rsidRPr="0028149E">
              <w:rPr>
                <w:sz w:val="22"/>
                <w:szCs w:val="22"/>
                <w:lang w:val="ro-RO"/>
              </w:rPr>
              <w:t>Agenția Națională pentru Îmbunătățiri Funciare Bistrița Năsăud</w:t>
            </w:r>
          </w:p>
        </w:tc>
        <w:tc>
          <w:tcPr>
            <w:tcW w:w="1389" w:type="dxa"/>
            <w:tcBorders>
              <w:top w:val="single" w:sz="4" w:space="0" w:color="auto"/>
              <w:left w:val="single" w:sz="4" w:space="0" w:color="auto"/>
              <w:bottom w:val="single" w:sz="4" w:space="0" w:color="auto"/>
              <w:right w:val="single" w:sz="4" w:space="0" w:color="auto"/>
            </w:tcBorders>
          </w:tcPr>
          <w:p w14:paraId="28C10DB3" w14:textId="77777777" w:rsidR="001D7D9F" w:rsidRPr="0028149E" w:rsidRDefault="001D7D9F" w:rsidP="00A31D6F">
            <w:pPr>
              <w:spacing w:line="276" w:lineRule="auto"/>
              <w:ind w:left="-57" w:right="-57"/>
              <w:jc w:val="left"/>
              <w:rPr>
                <w:bCs/>
                <w:sz w:val="22"/>
                <w:lang w:eastAsia="en-GB"/>
              </w:rPr>
            </w:pPr>
            <w:r w:rsidRPr="0028149E">
              <w:rPr>
                <w:bCs/>
                <w:sz w:val="22"/>
                <w:lang w:eastAsia="en-GB"/>
              </w:rPr>
              <w:t>Este responsabilă cu exploatarea, întreținerea și reparațiile amenajărilor pentru îmbunătățiri funciare, scoaterea lor din funcțiune, realizarea de investiții în domeniul îmbunătățiri</w:t>
            </w:r>
            <w:r>
              <w:rPr>
                <w:bCs/>
                <w:sz w:val="22"/>
                <w:lang w:eastAsia="en-GB"/>
              </w:rPr>
              <w:t>-</w:t>
            </w:r>
            <w:r w:rsidRPr="0028149E">
              <w:rPr>
                <w:bCs/>
                <w:sz w:val="22"/>
                <w:lang w:eastAsia="en-GB"/>
              </w:rPr>
              <w:t>lor funciare</w:t>
            </w:r>
          </w:p>
        </w:tc>
        <w:tc>
          <w:tcPr>
            <w:tcW w:w="984" w:type="dxa"/>
            <w:tcBorders>
              <w:top w:val="single" w:sz="4" w:space="0" w:color="auto"/>
              <w:left w:val="single" w:sz="4" w:space="0" w:color="auto"/>
              <w:bottom w:val="single" w:sz="4" w:space="0" w:color="auto"/>
              <w:right w:val="single" w:sz="4" w:space="0" w:color="auto"/>
            </w:tcBorders>
          </w:tcPr>
          <w:p w14:paraId="11376665"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55FE66B" w14:textId="77777777" w:rsidR="001D7D9F" w:rsidRPr="0028149E" w:rsidRDefault="001D7D9F" w:rsidP="00A31D6F">
            <w:pPr>
              <w:spacing w:line="276" w:lineRule="auto"/>
              <w:ind w:left="-57" w:right="-57"/>
              <w:jc w:val="left"/>
              <w:rPr>
                <w:sz w:val="22"/>
              </w:rPr>
            </w:pPr>
            <w:r w:rsidRPr="0028149E">
              <w:rPr>
                <w:sz w:val="22"/>
              </w:rPr>
              <w:t>Cunoaște existența ariilor naturale protejate.</w:t>
            </w:r>
          </w:p>
        </w:tc>
        <w:tc>
          <w:tcPr>
            <w:tcW w:w="984" w:type="dxa"/>
            <w:tcBorders>
              <w:top w:val="single" w:sz="4" w:space="0" w:color="auto"/>
              <w:left w:val="single" w:sz="4" w:space="0" w:color="auto"/>
              <w:bottom w:val="single" w:sz="4" w:space="0" w:color="auto"/>
              <w:right w:val="single" w:sz="4" w:space="0" w:color="auto"/>
            </w:tcBorders>
          </w:tcPr>
          <w:p w14:paraId="1B17536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68E7DA5A" w14:textId="77777777" w:rsidR="001D7D9F" w:rsidRPr="0028149E" w:rsidRDefault="001D7D9F" w:rsidP="00A31D6F">
            <w:pPr>
              <w:spacing w:line="276" w:lineRule="auto"/>
              <w:ind w:left="-57" w:right="-57"/>
              <w:jc w:val="left"/>
              <w:rPr>
                <w:sz w:val="22"/>
              </w:rPr>
            </w:pPr>
            <w:r w:rsidRPr="0028149E">
              <w:rPr>
                <w:sz w:val="22"/>
              </w:rPr>
              <w:t xml:space="preserve">Atitudini în general negative. </w:t>
            </w:r>
          </w:p>
        </w:tc>
        <w:tc>
          <w:tcPr>
            <w:tcW w:w="894" w:type="dxa"/>
            <w:tcBorders>
              <w:top w:val="single" w:sz="4" w:space="0" w:color="auto"/>
              <w:left w:val="single" w:sz="4" w:space="0" w:color="auto"/>
              <w:bottom w:val="single" w:sz="4" w:space="0" w:color="auto"/>
              <w:right w:val="single" w:sz="4" w:space="0" w:color="auto"/>
            </w:tcBorders>
          </w:tcPr>
          <w:p w14:paraId="21B0AE86"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12241FE0" w14:textId="77777777" w:rsidR="001D7D9F" w:rsidRPr="0028149E" w:rsidRDefault="001D7D9F" w:rsidP="00A31D6F">
            <w:pPr>
              <w:tabs>
                <w:tab w:val="left" w:pos="1416"/>
              </w:tabs>
              <w:suppressAutoHyphens/>
              <w:spacing w:line="276" w:lineRule="auto"/>
              <w:ind w:left="-57" w:right="-57"/>
              <w:jc w:val="left"/>
              <w:rPr>
                <w:bCs/>
                <w:sz w:val="22"/>
                <w:lang w:eastAsia="en-GB"/>
              </w:rPr>
            </w:pPr>
            <w:r w:rsidRPr="0028149E">
              <w:rPr>
                <w:bCs/>
                <w:sz w:val="22"/>
                <w:lang w:eastAsia="en-GB"/>
              </w:rPr>
              <w:t>Scopul principal al amenajări</w:t>
            </w:r>
            <w:r>
              <w:rPr>
                <w:bCs/>
                <w:sz w:val="22"/>
                <w:lang w:eastAsia="en-GB"/>
              </w:rPr>
              <w:t>-</w:t>
            </w:r>
            <w:r w:rsidRPr="0028149E">
              <w:rPr>
                <w:bCs/>
                <w:sz w:val="22"/>
                <w:lang w:eastAsia="en-GB"/>
              </w:rPr>
              <w:t xml:space="preserve">lor funciare se referă în general la agricultură și din această perspectivă, factorul are practici care avantajează agricultura intensivă și nu </w:t>
            </w:r>
            <w:r w:rsidRPr="0028149E">
              <w:rPr>
                <w:bCs/>
                <w:sz w:val="22"/>
                <w:lang w:eastAsia="en-GB"/>
              </w:rPr>
              <w:lastRenderedPageBreak/>
              <w:t>conserva</w:t>
            </w:r>
            <w:r>
              <w:rPr>
                <w:bCs/>
                <w:sz w:val="22"/>
                <w:lang w:eastAsia="en-GB"/>
              </w:rPr>
              <w:t>-</w:t>
            </w:r>
            <w:r w:rsidRPr="0028149E">
              <w:rPr>
                <w:bCs/>
                <w:sz w:val="22"/>
                <w:lang w:eastAsia="en-GB"/>
              </w:rPr>
              <w:t xml:space="preserve">rea ariilor naturale protejate. </w:t>
            </w:r>
          </w:p>
        </w:tc>
      </w:tr>
      <w:tr w:rsidR="001D7D9F" w:rsidRPr="0028149E" w14:paraId="6E538842"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6658C514" w14:textId="77777777" w:rsidR="001D7D9F" w:rsidRPr="0028149E" w:rsidRDefault="001D7D9F" w:rsidP="00A31D6F">
            <w:pPr>
              <w:spacing w:line="276" w:lineRule="auto"/>
              <w:ind w:left="-57" w:right="-57"/>
              <w:jc w:val="center"/>
              <w:rPr>
                <w:sz w:val="22"/>
              </w:rPr>
            </w:pPr>
            <w:r w:rsidRPr="0028149E">
              <w:rPr>
                <w:sz w:val="22"/>
              </w:rPr>
              <w:lastRenderedPageBreak/>
              <w:t>13</w:t>
            </w:r>
          </w:p>
        </w:tc>
        <w:tc>
          <w:tcPr>
            <w:tcW w:w="1285" w:type="dxa"/>
            <w:tcBorders>
              <w:top w:val="single" w:sz="4" w:space="0" w:color="auto"/>
              <w:left w:val="single" w:sz="4" w:space="0" w:color="auto"/>
              <w:bottom w:val="single" w:sz="4" w:space="0" w:color="auto"/>
              <w:right w:val="single" w:sz="4" w:space="0" w:color="auto"/>
            </w:tcBorders>
          </w:tcPr>
          <w:p w14:paraId="768D6DA0" w14:textId="77777777" w:rsidR="001D7D9F" w:rsidRPr="0028149E" w:rsidRDefault="001D7D9F" w:rsidP="00A31D6F">
            <w:pPr>
              <w:pStyle w:val="Corptext"/>
              <w:tabs>
                <w:tab w:val="left" w:pos="1416"/>
              </w:tabs>
              <w:spacing w:after="0" w:line="276" w:lineRule="auto"/>
              <w:ind w:left="-57" w:right="-57"/>
              <w:rPr>
                <w:sz w:val="22"/>
                <w:szCs w:val="22"/>
                <w:lang w:val="ro-RO"/>
              </w:rPr>
            </w:pPr>
            <w:r w:rsidRPr="0028149E">
              <w:rPr>
                <w:sz w:val="22"/>
                <w:szCs w:val="22"/>
                <w:lang w:val="ro-RO"/>
              </w:rPr>
              <w:t>Agenția de plăți și intervenții pentru agricultură, centrul județean Bistrița-Năsăud</w:t>
            </w:r>
          </w:p>
        </w:tc>
        <w:tc>
          <w:tcPr>
            <w:tcW w:w="1389" w:type="dxa"/>
            <w:tcBorders>
              <w:top w:val="single" w:sz="4" w:space="0" w:color="auto"/>
              <w:left w:val="single" w:sz="4" w:space="0" w:color="auto"/>
              <w:bottom w:val="single" w:sz="4" w:space="0" w:color="auto"/>
              <w:right w:val="single" w:sz="4" w:space="0" w:color="auto"/>
            </w:tcBorders>
          </w:tcPr>
          <w:p w14:paraId="2AB37967" w14:textId="77777777" w:rsidR="001D7D9F" w:rsidRPr="0028149E" w:rsidRDefault="001D7D9F" w:rsidP="00A31D6F">
            <w:pPr>
              <w:spacing w:line="276" w:lineRule="auto"/>
              <w:ind w:left="-57" w:right="-57"/>
              <w:jc w:val="left"/>
              <w:rPr>
                <w:bCs/>
                <w:sz w:val="22"/>
                <w:lang w:eastAsia="en-GB"/>
              </w:rPr>
            </w:pPr>
            <w:r w:rsidRPr="0028149E">
              <w:rPr>
                <w:bCs/>
                <w:sz w:val="22"/>
                <w:lang w:eastAsia="en-GB"/>
              </w:rPr>
              <w:t>Asigură implementarea politicii Agricole comune a UE prin acordarea de subvenții.</w:t>
            </w:r>
          </w:p>
        </w:tc>
        <w:tc>
          <w:tcPr>
            <w:tcW w:w="984" w:type="dxa"/>
            <w:tcBorders>
              <w:top w:val="single" w:sz="4" w:space="0" w:color="auto"/>
              <w:left w:val="single" w:sz="4" w:space="0" w:color="auto"/>
              <w:bottom w:val="single" w:sz="4" w:space="0" w:color="auto"/>
              <w:right w:val="single" w:sz="4" w:space="0" w:color="auto"/>
            </w:tcBorders>
          </w:tcPr>
          <w:p w14:paraId="42453C02"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751BFF86" w14:textId="77777777" w:rsidR="001D7D9F" w:rsidRPr="0028149E" w:rsidRDefault="001D7D9F" w:rsidP="00A31D6F">
            <w:pPr>
              <w:spacing w:line="276" w:lineRule="auto"/>
              <w:ind w:left="-57" w:right="-57"/>
              <w:jc w:val="left"/>
              <w:rPr>
                <w:sz w:val="22"/>
              </w:rPr>
            </w:pPr>
            <w:r w:rsidRPr="0028149E">
              <w:rPr>
                <w:sz w:val="22"/>
              </w:rPr>
              <w:t>Cunoaște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4E26BFF9"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3F9F9CE2"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negative deoarece directive</w:t>
            </w:r>
            <w:r>
              <w:rPr>
                <w:sz w:val="22"/>
              </w:rPr>
              <w:t>-</w:t>
            </w:r>
            <w:r w:rsidRPr="0028149E">
              <w:rPr>
                <w:sz w:val="22"/>
              </w:rPr>
              <w:t xml:space="preserve">le </w:t>
            </w:r>
            <w:r>
              <w:rPr>
                <w:sz w:val="22"/>
              </w:rPr>
              <w:t>a</w:t>
            </w:r>
            <w:r w:rsidRPr="0028149E">
              <w:rPr>
                <w:sz w:val="22"/>
              </w:rPr>
              <w:t>grico</w:t>
            </w:r>
            <w:r>
              <w:rPr>
                <w:sz w:val="22"/>
              </w:rPr>
              <w:t>-</w:t>
            </w:r>
            <w:r w:rsidRPr="0028149E">
              <w:rPr>
                <w:sz w:val="22"/>
              </w:rPr>
              <w:t>le susțin agricultu</w:t>
            </w:r>
            <w:r>
              <w:rPr>
                <w:sz w:val="22"/>
              </w:rPr>
              <w:t>-</w:t>
            </w:r>
            <w:r w:rsidRPr="0028149E">
              <w:rPr>
                <w:sz w:val="22"/>
              </w:rPr>
              <w:t>ra inten</w:t>
            </w:r>
            <w:r>
              <w:rPr>
                <w:sz w:val="22"/>
              </w:rPr>
              <w:t>-</w:t>
            </w:r>
            <w:r w:rsidRPr="0028149E">
              <w:rPr>
                <w:sz w:val="22"/>
              </w:rPr>
              <w:t>sivă.</w:t>
            </w:r>
          </w:p>
        </w:tc>
        <w:tc>
          <w:tcPr>
            <w:tcW w:w="894" w:type="dxa"/>
            <w:tcBorders>
              <w:top w:val="single" w:sz="4" w:space="0" w:color="auto"/>
              <w:left w:val="single" w:sz="4" w:space="0" w:color="auto"/>
              <w:bottom w:val="single" w:sz="4" w:space="0" w:color="auto"/>
              <w:right w:val="single" w:sz="4" w:space="0" w:color="auto"/>
            </w:tcBorders>
          </w:tcPr>
          <w:p w14:paraId="69525361"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1655A2CE" w14:textId="77777777" w:rsidR="001D7D9F" w:rsidRPr="0028149E" w:rsidRDefault="001D7D9F" w:rsidP="00A31D6F">
            <w:pPr>
              <w:spacing w:line="276" w:lineRule="auto"/>
              <w:ind w:left="-57" w:right="-57"/>
              <w:jc w:val="left"/>
              <w:rPr>
                <w:sz w:val="22"/>
              </w:rPr>
            </w:pPr>
            <w:r w:rsidRPr="0028149E">
              <w:rPr>
                <w:sz w:val="22"/>
              </w:rPr>
              <w:t>Practicile sunt în general negative dat fiind scopul factorului, de a asigura implementarea politicii agricole, care este inten</w:t>
            </w:r>
            <w:r>
              <w:rPr>
                <w:sz w:val="22"/>
              </w:rPr>
              <w:t>sivă, în detrimentul biodiversită</w:t>
            </w:r>
            <w:r w:rsidRPr="0028149E">
              <w:rPr>
                <w:sz w:val="22"/>
              </w:rPr>
              <w:t>ții.</w:t>
            </w:r>
          </w:p>
        </w:tc>
      </w:tr>
      <w:tr w:rsidR="001D7D9F" w:rsidRPr="0028149E" w14:paraId="4ABE7FA5"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159F3A80" w14:textId="77777777" w:rsidR="001D7D9F" w:rsidRPr="0028149E" w:rsidRDefault="001D7D9F" w:rsidP="00A31D6F">
            <w:pPr>
              <w:spacing w:line="276" w:lineRule="auto"/>
              <w:ind w:left="-57" w:right="-57"/>
              <w:jc w:val="center"/>
              <w:rPr>
                <w:sz w:val="22"/>
              </w:rPr>
            </w:pPr>
            <w:r w:rsidRPr="0028149E">
              <w:rPr>
                <w:sz w:val="22"/>
              </w:rPr>
              <w:t>14</w:t>
            </w:r>
          </w:p>
        </w:tc>
        <w:tc>
          <w:tcPr>
            <w:tcW w:w="1285" w:type="dxa"/>
            <w:tcBorders>
              <w:top w:val="single" w:sz="4" w:space="0" w:color="auto"/>
              <w:left w:val="single" w:sz="4" w:space="0" w:color="auto"/>
              <w:bottom w:val="single" w:sz="4" w:space="0" w:color="auto"/>
              <w:right w:val="single" w:sz="4" w:space="0" w:color="auto"/>
            </w:tcBorders>
          </w:tcPr>
          <w:p w14:paraId="1893F0FB" w14:textId="77777777" w:rsidR="001D7D9F" w:rsidRPr="0028149E" w:rsidRDefault="001D7D9F" w:rsidP="00A31D6F">
            <w:pPr>
              <w:spacing w:line="276" w:lineRule="auto"/>
              <w:ind w:left="-57" w:right="-57"/>
              <w:jc w:val="left"/>
              <w:rPr>
                <w:sz w:val="22"/>
              </w:rPr>
            </w:pPr>
            <w:r w:rsidRPr="0028149E">
              <w:rPr>
                <w:sz w:val="22"/>
                <w:lang w:eastAsia="cs-CZ"/>
              </w:rPr>
              <w:t>Instituții academice (Universitatea Babeș-Bolyai - Extensia Universitară Bistrița, stațiunea de cercetare Arcalia)</w:t>
            </w:r>
          </w:p>
        </w:tc>
        <w:tc>
          <w:tcPr>
            <w:tcW w:w="1389" w:type="dxa"/>
            <w:tcBorders>
              <w:top w:val="single" w:sz="4" w:space="0" w:color="auto"/>
              <w:left w:val="single" w:sz="4" w:space="0" w:color="auto"/>
              <w:bottom w:val="single" w:sz="4" w:space="0" w:color="auto"/>
              <w:right w:val="single" w:sz="4" w:space="0" w:color="auto"/>
            </w:tcBorders>
          </w:tcPr>
          <w:p w14:paraId="7E9094A9" w14:textId="77777777" w:rsidR="001D7D9F" w:rsidRPr="0028149E" w:rsidRDefault="001D7D9F" w:rsidP="00A31D6F">
            <w:pPr>
              <w:spacing w:line="276" w:lineRule="auto"/>
              <w:ind w:left="-57" w:right="-57"/>
              <w:jc w:val="left"/>
              <w:rPr>
                <w:bCs/>
                <w:sz w:val="22"/>
                <w:lang w:eastAsia="en-GB"/>
              </w:rPr>
            </w:pPr>
            <w:r w:rsidRPr="0028149E">
              <w:rPr>
                <w:bCs/>
                <w:sz w:val="22"/>
                <w:lang w:eastAsia="en-GB"/>
              </w:rPr>
              <w:t xml:space="preserve">Activitatea de cercetare </w:t>
            </w:r>
            <w:r>
              <w:rPr>
                <w:bCs/>
                <w:sz w:val="22"/>
                <w:lang w:eastAsia="en-GB"/>
              </w:rPr>
              <w:t>practică în domeniul conservării</w:t>
            </w:r>
            <w:r w:rsidRPr="0028149E">
              <w:rPr>
                <w:bCs/>
                <w:sz w:val="22"/>
                <w:lang w:eastAsia="en-GB"/>
              </w:rPr>
              <w:t xml:space="preserve"> biodiversității se desfășoară în mare măsură în ariile naturale protejate. De asemenea, activitățile didactice din domeniul ariilor naturale protejate implică și practică în astfel de zone.</w:t>
            </w:r>
          </w:p>
        </w:tc>
        <w:tc>
          <w:tcPr>
            <w:tcW w:w="984" w:type="dxa"/>
            <w:tcBorders>
              <w:top w:val="single" w:sz="4" w:space="0" w:color="auto"/>
              <w:left w:val="single" w:sz="4" w:space="0" w:color="auto"/>
              <w:bottom w:val="single" w:sz="4" w:space="0" w:color="auto"/>
              <w:right w:val="single" w:sz="4" w:space="0" w:color="auto"/>
            </w:tcBorders>
          </w:tcPr>
          <w:p w14:paraId="0BA4228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32CDC773" w14:textId="77777777" w:rsidR="001D7D9F" w:rsidRPr="0028149E" w:rsidRDefault="001D7D9F" w:rsidP="00A31D6F">
            <w:pPr>
              <w:spacing w:line="276" w:lineRule="auto"/>
              <w:ind w:left="-57" w:right="-57"/>
              <w:jc w:val="left"/>
              <w:rPr>
                <w:sz w:val="22"/>
              </w:rPr>
            </w:pPr>
            <w:r w:rsidRPr="0028149E">
              <w:rPr>
                <w:sz w:val="22"/>
              </w:rPr>
              <w:t>Cunosc foarte bine ariile naturale protejate.</w:t>
            </w:r>
          </w:p>
        </w:tc>
        <w:tc>
          <w:tcPr>
            <w:tcW w:w="984" w:type="dxa"/>
            <w:tcBorders>
              <w:top w:val="single" w:sz="4" w:space="0" w:color="auto"/>
              <w:left w:val="single" w:sz="4" w:space="0" w:color="auto"/>
              <w:bottom w:val="single" w:sz="4" w:space="0" w:color="auto"/>
              <w:right w:val="single" w:sz="4" w:space="0" w:color="auto"/>
            </w:tcBorders>
          </w:tcPr>
          <w:p w14:paraId="1B694CEA"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31B86116"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pozitive deoarece scopul instituției este protejarea biodiversității prin programele sale.</w:t>
            </w:r>
          </w:p>
        </w:tc>
        <w:tc>
          <w:tcPr>
            <w:tcW w:w="894" w:type="dxa"/>
            <w:tcBorders>
              <w:top w:val="single" w:sz="4" w:space="0" w:color="auto"/>
              <w:left w:val="single" w:sz="4" w:space="0" w:color="auto"/>
              <w:bottom w:val="single" w:sz="4" w:space="0" w:color="auto"/>
              <w:right w:val="single" w:sz="4" w:space="0" w:color="auto"/>
            </w:tcBorders>
          </w:tcPr>
          <w:p w14:paraId="097145B0"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598B295B" w14:textId="77777777" w:rsidR="001D7D9F" w:rsidRPr="0028149E" w:rsidRDefault="001D7D9F" w:rsidP="00A31D6F">
            <w:pPr>
              <w:spacing w:line="276" w:lineRule="auto"/>
              <w:ind w:left="-57" w:right="-57"/>
              <w:jc w:val="left"/>
              <w:rPr>
                <w:sz w:val="22"/>
              </w:rPr>
            </w:pPr>
            <w:r w:rsidRPr="0028149E">
              <w:rPr>
                <w:sz w:val="22"/>
              </w:rPr>
              <w:t>Practicile sunt pozitive: cercetarea, activitățile practice, didactice și de publicare și diseminare științifică vizează toate conservar</w:t>
            </w:r>
            <w:r>
              <w:rPr>
                <w:sz w:val="22"/>
              </w:rPr>
              <w:t>-</w:t>
            </w:r>
            <w:r w:rsidRPr="0028149E">
              <w:rPr>
                <w:sz w:val="22"/>
              </w:rPr>
              <w:t>ea biodiversității.</w:t>
            </w:r>
          </w:p>
        </w:tc>
      </w:tr>
      <w:tr w:rsidR="001D7D9F" w:rsidRPr="0028149E" w14:paraId="10D7CB9D"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0933B2E3" w14:textId="77777777" w:rsidR="001D7D9F" w:rsidRPr="0028149E" w:rsidRDefault="001D7D9F" w:rsidP="00A31D6F">
            <w:pPr>
              <w:spacing w:line="276" w:lineRule="auto"/>
              <w:ind w:left="-57" w:right="-57"/>
              <w:jc w:val="center"/>
              <w:rPr>
                <w:sz w:val="22"/>
              </w:rPr>
            </w:pPr>
            <w:r w:rsidRPr="0028149E">
              <w:rPr>
                <w:sz w:val="22"/>
              </w:rPr>
              <w:t>15</w:t>
            </w:r>
          </w:p>
        </w:tc>
        <w:tc>
          <w:tcPr>
            <w:tcW w:w="1285" w:type="dxa"/>
            <w:tcBorders>
              <w:top w:val="single" w:sz="4" w:space="0" w:color="auto"/>
              <w:left w:val="single" w:sz="4" w:space="0" w:color="auto"/>
              <w:bottom w:val="single" w:sz="4" w:space="0" w:color="auto"/>
              <w:right w:val="single" w:sz="4" w:space="0" w:color="auto"/>
            </w:tcBorders>
          </w:tcPr>
          <w:p w14:paraId="1F626F0E" w14:textId="77777777" w:rsidR="001D7D9F" w:rsidRPr="0028149E" w:rsidRDefault="001D7D9F" w:rsidP="00A31D6F">
            <w:pPr>
              <w:spacing w:line="276" w:lineRule="auto"/>
              <w:ind w:left="-57" w:right="-57"/>
              <w:jc w:val="left"/>
              <w:rPr>
                <w:sz w:val="22"/>
              </w:rPr>
            </w:pPr>
            <w:r w:rsidRPr="0028149E">
              <w:rPr>
                <w:sz w:val="22"/>
                <w:lang w:eastAsia="cs-CZ"/>
              </w:rPr>
              <w:t xml:space="preserve">Organizații nonguvernamentale privind </w:t>
            </w:r>
            <w:r w:rsidRPr="0028149E">
              <w:rPr>
                <w:sz w:val="22"/>
                <w:lang w:eastAsia="cs-CZ"/>
              </w:rPr>
              <w:lastRenderedPageBreak/>
              <w:t>protecția mediului (Asociația Eco Rodna, Asociația Tășuleasa Social, Societatea Carpatină Ardeleană filiala Bistrița, Asociația Ruralis, Asociația Harta Verde etc.)</w:t>
            </w:r>
          </w:p>
        </w:tc>
        <w:tc>
          <w:tcPr>
            <w:tcW w:w="1389" w:type="dxa"/>
            <w:tcBorders>
              <w:top w:val="single" w:sz="4" w:space="0" w:color="auto"/>
              <w:left w:val="single" w:sz="4" w:space="0" w:color="auto"/>
              <w:bottom w:val="single" w:sz="4" w:space="0" w:color="auto"/>
              <w:right w:val="single" w:sz="4" w:space="0" w:color="auto"/>
            </w:tcBorders>
          </w:tcPr>
          <w:p w14:paraId="1E4B3598" w14:textId="77777777" w:rsidR="001D7D9F" w:rsidRPr="0028149E" w:rsidRDefault="001D7D9F" w:rsidP="00A31D6F">
            <w:pPr>
              <w:pStyle w:val="Corptext"/>
              <w:tabs>
                <w:tab w:val="left" w:pos="1416"/>
              </w:tabs>
              <w:spacing w:after="0" w:line="276" w:lineRule="auto"/>
              <w:ind w:left="-57" w:right="-57"/>
              <w:rPr>
                <w:bCs/>
                <w:sz w:val="22"/>
                <w:szCs w:val="22"/>
                <w:lang w:val="ro-RO" w:eastAsia="en-GB"/>
              </w:rPr>
            </w:pPr>
            <w:r w:rsidRPr="0028149E">
              <w:rPr>
                <w:bCs/>
                <w:sz w:val="22"/>
                <w:szCs w:val="22"/>
                <w:lang w:val="ro-RO" w:eastAsia="en-GB"/>
              </w:rPr>
              <w:lastRenderedPageBreak/>
              <w:t xml:space="preserve">Creșterea capacității de </w:t>
            </w:r>
            <w:r>
              <w:rPr>
                <w:bCs/>
                <w:sz w:val="22"/>
                <w:szCs w:val="22"/>
                <w:lang w:val="ro-RO" w:eastAsia="en-GB"/>
              </w:rPr>
              <w:t>administra</w:t>
            </w:r>
            <w:r w:rsidRPr="0028149E">
              <w:rPr>
                <w:bCs/>
                <w:sz w:val="22"/>
                <w:szCs w:val="22"/>
                <w:lang w:val="ro-RO" w:eastAsia="en-GB"/>
              </w:rPr>
              <w:t xml:space="preserve">re a ariilor naturale </w:t>
            </w:r>
            <w:r w:rsidRPr="0028149E">
              <w:rPr>
                <w:bCs/>
                <w:sz w:val="22"/>
                <w:szCs w:val="22"/>
                <w:lang w:val="ro-RO" w:eastAsia="en-GB"/>
              </w:rPr>
              <w:lastRenderedPageBreak/>
              <w:t>protejate, al conservării biodiversității.</w:t>
            </w:r>
          </w:p>
        </w:tc>
        <w:tc>
          <w:tcPr>
            <w:tcW w:w="984" w:type="dxa"/>
            <w:tcBorders>
              <w:top w:val="single" w:sz="4" w:space="0" w:color="auto"/>
              <w:left w:val="single" w:sz="4" w:space="0" w:color="auto"/>
              <w:bottom w:val="single" w:sz="4" w:space="0" w:color="auto"/>
              <w:right w:val="single" w:sz="4" w:space="0" w:color="auto"/>
            </w:tcBorders>
          </w:tcPr>
          <w:p w14:paraId="4653C2F6"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166B40CB" w14:textId="77777777" w:rsidR="001D7D9F" w:rsidRPr="0028149E" w:rsidRDefault="001D7D9F" w:rsidP="00A31D6F">
            <w:pPr>
              <w:spacing w:line="276" w:lineRule="auto"/>
              <w:ind w:left="-57" w:right="-57"/>
              <w:jc w:val="left"/>
              <w:rPr>
                <w:sz w:val="22"/>
              </w:rPr>
            </w:pPr>
            <w:r w:rsidRPr="0028149E">
              <w:rPr>
                <w:sz w:val="22"/>
              </w:rPr>
              <w:t>Au cunoștin</w:t>
            </w:r>
            <w:r>
              <w:rPr>
                <w:sz w:val="22"/>
              </w:rPr>
              <w:t>-</w:t>
            </w:r>
            <w:r w:rsidRPr="0028149E">
              <w:rPr>
                <w:sz w:val="22"/>
              </w:rPr>
              <w:t xml:space="preserve">țe despre ariile </w:t>
            </w:r>
            <w:r w:rsidRPr="0028149E">
              <w:rPr>
                <w:sz w:val="22"/>
              </w:rPr>
              <w:lastRenderedPageBreak/>
              <w:t>naturale protejate.</w:t>
            </w:r>
          </w:p>
        </w:tc>
        <w:tc>
          <w:tcPr>
            <w:tcW w:w="984" w:type="dxa"/>
            <w:tcBorders>
              <w:top w:val="single" w:sz="4" w:space="0" w:color="auto"/>
              <w:left w:val="single" w:sz="4" w:space="0" w:color="auto"/>
              <w:bottom w:val="single" w:sz="4" w:space="0" w:color="auto"/>
              <w:right w:val="single" w:sz="4" w:space="0" w:color="auto"/>
            </w:tcBorders>
          </w:tcPr>
          <w:p w14:paraId="2BA17507"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6C1359BE"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 xml:space="preserve">le sunt pozitive având în </w:t>
            </w:r>
            <w:r w:rsidRPr="0028149E">
              <w:rPr>
                <w:sz w:val="22"/>
              </w:rPr>
              <w:lastRenderedPageBreak/>
              <w:t>vedere că scopul principal al unora dintre asociații este conservarea biodiversității.</w:t>
            </w:r>
          </w:p>
        </w:tc>
        <w:tc>
          <w:tcPr>
            <w:tcW w:w="894" w:type="dxa"/>
            <w:tcBorders>
              <w:top w:val="single" w:sz="4" w:space="0" w:color="auto"/>
              <w:left w:val="single" w:sz="4" w:space="0" w:color="auto"/>
              <w:bottom w:val="single" w:sz="4" w:space="0" w:color="auto"/>
              <w:right w:val="single" w:sz="4" w:space="0" w:color="auto"/>
            </w:tcBorders>
          </w:tcPr>
          <w:p w14:paraId="3D66C3D0"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1152" w:type="dxa"/>
            <w:tcBorders>
              <w:top w:val="single" w:sz="4" w:space="0" w:color="auto"/>
              <w:left w:val="single" w:sz="4" w:space="0" w:color="auto"/>
              <w:bottom w:val="single" w:sz="4" w:space="0" w:color="auto"/>
              <w:right w:val="single" w:sz="4" w:space="0" w:color="auto"/>
            </w:tcBorders>
          </w:tcPr>
          <w:p w14:paraId="2A72CAB8" w14:textId="77777777" w:rsidR="001D7D9F" w:rsidRPr="0028149E" w:rsidRDefault="001D7D9F" w:rsidP="00A31D6F">
            <w:pPr>
              <w:spacing w:line="276" w:lineRule="auto"/>
              <w:ind w:left="-57" w:right="-57"/>
              <w:jc w:val="left"/>
              <w:rPr>
                <w:sz w:val="22"/>
              </w:rPr>
            </w:pPr>
            <w:r w:rsidRPr="0028149E">
              <w:rPr>
                <w:sz w:val="22"/>
              </w:rPr>
              <w:t xml:space="preserve">Prin acțiunile de protecție a mediului </w:t>
            </w:r>
            <w:r w:rsidRPr="0028149E">
              <w:rPr>
                <w:sz w:val="22"/>
              </w:rPr>
              <w:lastRenderedPageBreak/>
              <w:t xml:space="preserve">desfășurate, asociațiile cresc capacitatea de </w:t>
            </w:r>
            <w:r>
              <w:rPr>
                <w:sz w:val="22"/>
              </w:rPr>
              <w:t>administrator</w:t>
            </w:r>
            <w:r w:rsidRPr="0028149E">
              <w:rPr>
                <w:sz w:val="22"/>
              </w:rPr>
              <w:t>istra</w:t>
            </w:r>
            <w:r>
              <w:rPr>
                <w:sz w:val="22"/>
              </w:rPr>
              <w:t>-</w:t>
            </w:r>
            <w:r w:rsidRPr="0028149E">
              <w:rPr>
                <w:sz w:val="22"/>
              </w:rPr>
              <w:t>re a ariilor naturale protejate.</w:t>
            </w:r>
          </w:p>
        </w:tc>
      </w:tr>
      <w:tr w:rsidR="001D7D9F" w:rsidRPr="0028149E" w14:paraId="2805EC5D"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41AB068C" w14:textId="77777777" w:rsidR="001D7D9F" w:rsidRPr="0028149E" w:rsidRDefault="001D7D9F" w:rsidP="00A31D6F">
            <w:pPr>
              <w:spacing w:line="276" w:lineRule="auto"/>
              <w:ind w:left="-57" w:right="-57"/>
              <w:jc w:val="center"/>
              <w:rPr>
                <w:sz w:val="22"/>
              </w:rPr>
            </w:pPr>
            <w:r w:rsidRPr="0028149E">
              <w:rPr>
                <w:sz w:val="22"/>
              </w:rPr>
              <w:lastRenderedPageBreak/>
              <w:t>16</w:t>
            </w:r>
          </w:p>
        </w:tc>
        <w:tc>
          <w:tcPr>
            <w:tcW w:w="1285" w:type="dxa"/>
            <w:tcBorders>
              <w:top w:val="single" w:sz="4" w:space="0" w:color="auto"/>
              <w:left w:val="single" w:sz="4" w:space="0" w:color="auto"/>
              <w:bottom w:val="single" w:sz="4" w:space="0" w:color="auto"/>
              <w:right w:val="single" w:sz="4" w:space="0" w:color="auto"/>
            </w:tcBorders>
          </w:tcPr>
          <w:p w14:paraId="592711C2" w14:textId="77777777" w:rsidR="001D7D9F" w:rsidRPr="0028149E" w:rsidRDefault="001D7D9F" w:rsidP="00A31D6F">
            <w:pPr>
              <w:spacing w:line="276" w:lineRule="auto"/>
              <w:ind w:left="-57" w:right="-57"/>
              <w:jc w:val="left"/>
              <w:rPr>
                <w:sz w:val="22"/>
              </w:rPr>
            </w:pPr>
            <w:r w:rsidRPr="0028149E">
              <w:rPr>
                <w:sz w:val="22"/>
              </w:rPr>
              <w:t>Asociații ale fermierilor (</w:t>
            </w:r>
            <w:r w:rsidRPr="0028149E">
              <w:rPr>
                <w:rStyle w:val="cf01"/>
                <w:rFonts w:ascii="Times New Roman" w:hAnsi="Times New Roman" w:cs="Times New Roman"/>
                <w:sz w:val="22"/>
                <w:szCs w:val="22"/>
              </w:rPr>
              <w:t xml:space="preserve">Asociația Crescătorilor de Ovine Caprine și Taurine Miorita Șintereag, Asociația Crescătorilor de Taurine Sintereag, Asociația Agromec - Blăjenii de Jos, Asociația Crescătorilor de Porcine Făget din Blăjenii de Jos, Asociația Crescătorilor de Taurine Blăjenii de </w:t>
            </w:r>
            <w:r w:rsidRPr="0028149E">
              <w:rPr>
                <w:rStyle w:val="cf01"/>
                <w:rFonts w:ascii="Times New Roman" w:hAnsi="Times New Roman" w:cs="Times New Roman"/>
                <w:sz w:val="22"/>
                <w:szCs w:val="22"/>
              </w:rPr>
              <w:lastRenderedPageBreak/>
              <w:t>Sus, Asociația Crescătorilor de Taurine Blăjenii de Jos)</w:t>
            </w:r>
          </w:p>
        </w:tc>
        <w:tc>
          <w:tcPr>
            <w:tcW w:w="1389" w:type="dxa"/>
            <w:tcBorders>
              <w:top w:val="single" w:sz="4" w:space="0" w:color="auto"/>
              <w:left w:val="single" w:sz="4" w:space="0" w:color="auto"/>
              <w:bottom w:val="single" w:sz="4" w:space="0" w:color="auto"/>
              <w:right w:val="single" w:sz="4" w:space="0" w:color="auto"/>
            </w:tcBorders>
          </w:tcPr>
          <w:p w14:paraId="4AE124B4" w14:textId="77777777" w:rsidR="001D7D9F" w:rsidRPr="0028149E" w:rsidRDefault="001D7D9F" w:rsidP="00A31D6F">
            <w:pPr>
              <w:spacing w:line="276" w:lineRule="auto"/>
              <w:ind w:left="-57" w:right="-57"/>
              <w:jc w:val="left"/>
              <w:rPr>
                <w:bCs/>
                <w:sz w:val="22"/>
                <w:lang w:eastAsia="en-GB"/>
              </w:rPr>
            </w:pPr>
            <w:r w:rsidRPr="0028149E">
              <w:rPr>
                <w:bCs/>
                <w:sz w:val="22"/>
                <w:lang w:eastAsia="en-GB"/>
              </w:rPr>
              <w:lastRenderedPageBreak/>
              <w:t>Posibila impunere a unor restricții de exploatare a terenurilor ca urmare a măsurilor propuse prin planul de management.</w:t>
            </w:r>
          </w:p>
        </w:tc>
        <w:tc>
          <w:tcPr>
            <w:tcW w:w="984" w:type="dxa"/>
            <w:tcBorders>
              <w:top w:val="single" w:sz="4" w:space="0" w:color="auto"/>
              <w:left w:val="single" w:sz="4" w:space="0" w:color="auto"/>
              <w:bottom w:val="single" w:sz="4" w:space="0" w:color="auto"/>
              <w:right w:val="single" w:sz="4" w:space="0" w:color="auto"/>
            </w:tcBorders>
          </w:tcPr>
          <w:p w14:paraId="3A49F671"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428019DA" w14:textId="77777777" w:rsidR="001D7D9F" w:rsidRPr="0028149E" w:rsidRDefault="001D7D9F" w:rsidP="00A31D6F">
            <w:pPr>
              <w:spacing w:line="276" w:lineRule="auto"/>
              <w:ind w:left="-57" w:right="-57"/>
              <w:jc w:val="left"/>
              <w:rPr>
                <w:sz w:val="22"/>
              </w:rPr>
            </w:pPr>
            <w:r w:rsidRPr="0028149E">
              <w:rPr>
                <w:sz w:val="22"/>
              </w:rPr>
              <w:t>Au anumite cunoștin</w:t>
            </w:r>
            <w:r>
              <w:rPr>
                <w:sz w:val="22"/>
              </w:rPr>
              <w:t>-</w:t>
            </w:r>
            <w:r w:rsidRPr="0028149E">
              <w:rPr>
                <w:sz w:val="22"/>
              </w:rPr>
              <w:t>țe despre ariile naturale protejate</w:t>
            </w:r>
          </w:p>
        </w:tc>
        <w:tc>
          <w:tcPr>
            <w:tcW w:w="984" w:type="dxa"/>
            <w:tcBorders>
              <w:top w:val="single" w:sz="4" w:space="0" w:color="auto"/>
              <w:left w:val="single" w:sz="4" w:space="0" w:color="auto"/>
              <w:bottom w:val="single" w:sz="4" w:space="0" w:color="auto"/>
              <w:right w:val="single" w:sz="4" w:space="0" w:color="auto"/>
            </w:tcBorders>
          </w:tcPr>
          <w:p w14:paraId="476CA101"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D6970EA"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negative deoarece contravin obiective</w:t>
            </w:r>
            <w:r>
              <w:rPr>
                <w:sz w:val="22"/>
              </w:rPr>
              <w:t>-</w:t>
            </w:r>
            <w:r w:rsidRPr="0028149E">
              <w:rPr>
                <w:sz w:val="22"/>
              </w:rPr>
              <w:t>lor sale de explo</w:t>
            </w:r>
            <w:r>
              <w:rPr>
                <w:sz w:val="22"/>
              </w:rPr>
              <w:t>-</w:t>
            </w:r>
            <w:r w:rsidRPr="0028149E">
              <w:rPr>
                <w:sz w:val="22"/>
              </w:rPr>
              <w:t>atare intensivă.</w:t>
            </w:r>
          </w:p>
        </w:tc>
        <w:tc>
          <w:tcPr>
            <w:tcW w:w="894" w:type="dxa"/>
            <w:tcBorders>
              <w:top w:val="single" w:sz="4" w:space="0" w:color="auto"/>
              <w:left w:val="single" w:sz="4" w:space="0" w:color="auto"/>
              <w:bottom w:val="single" w:sz="4" w:space="0" w:color="auto"/>
              <w:right w:val="single" w:sz="4" w:space="0" w:color="auto"/>
            </w:tcBorders>
          </w:tcPr>
          <w:p w14:paraId="411D9AC6"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27C768A3" w14:textId="77777777" w:rsidR="001D7D9F" w:rsidRPr="0028149E" w:rsidRDefault="001D7D9F" w:rsidP="00A31D6F">
            <w:pPr>
              <w:spacing w:line="276" w:lineRule="auto"/>
              <w:ind w:left="-57" w:right="-57"/>
              <w:jc w:val="left"/>
              <w:rPr>
                <w:sz w:val="22"/>
              </w:rPr>
            </w:pPr>
            <w:r w:rsidRPr="0028149E">
              <w:rPr>
                <w:sz w:val="22"/>
              </w:rPr>
              <w:t>Prin practicile de suprapășu</w:t>
            </w:r>
            <w:r>
              <w:rPr>
                <w:sz w:val="22"/>
              </w:rPr>
              <w:t>-</w:t>
            </w:r>
            <w:r w:rsidRPr="0028149E">
              <w:rPr>
                <w:sz w:val="22"/>
              </w:rPr>
              <w:t>nat sau schimbare a destinației terenurilor, periclitează biodiversitatea ariilor naturale protejate.</w:t>
            </w:r>
          </w:p>
        </w:tc>
      </w:tr>
      <w:tr w:rsidR="001D7D9F" w:rsidRPr="0028149E" w14:paraId="39F0B261"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064979A4" w14:textId="77777777" w:rsidR="001D7D9F" w:rsidRPr="0028149E" w:rsidRDefault="001D7D9F" w:rsidP="00A31D6F">
            <w:pPr>
              <w:spacing w:line="276" w:lineRule="auto"/>
              <w:ind w:left="-57" w:right="-57"/>
              <w:jc w:val="center"/>
              <w:rPr>
                <w:sz w:val="22"/>
              </w:rPr>
            </w:pPr>
            <w:r w:rsidRPr="0028149E">
              <w:rPr>
                <w:sz w:val="22"/>
              </w:rPr>
              <w:lastRenderedPageBreak/>
              <w:t>17</w:t>
            </w:r>
          </w:p>
        </w:tc>
        <w:tc>
          <w:tcPr>
            <w:tcW w:w="1285" w:type="dxa"/>
            <w:tcBorders>
              <w:top w:val="single" w:sz="4" w:space="0" w:color="auto"/>
              <w:left w:val="single" w:sz="4" w:space="0" w:color="auto"/>
              <w:bottom w:val="single" w:sz="4" w:space="0" w:color="auto"/>
              <w:right w:val="single" w:sz="4" w:space="0" w:color="auto"/>
            </w:tcBorders>
          </w:tcPr>
          <w:p w14:paraId="4BCC317D" w14:textId="77777777" w:rsidR="001D7D9F" w:rsidRPr="0028149E" w:rsidRDefault="001D7D9F" w:rsidP="00A31D6F">
            <w:pPr>
              <w:pStyle w:val="Corptext"/>
              <w:tabs>
                <w:tab w:val="left" w:pos="1416"/>
              </w:tabs>
              <w:spacing w:after="0" w:line="276" w:lineRule="auto"/>
              <w:ind w:left="-57" w:right="-57"/>
              <w:rPr>
                <w:sz w:val="22"/>
                <w:szCs w:val="22"/>
                <w:lang w:val="ro-RO"/>
              </w:rPr>
            </w:pPr>
            <w:r w:rsidRPr="0028149E">
              <w:rPr>
                <w:sz w:val="22"/>
                <w:szCs w:val="22"/>
                <w:lang w:val="ro-RO"/>
              </w:rPr>
              <w:t>Membrii comunități</w:t>
            </w:r>
            <w:r>
              <w:rPr>
                <w:sz w:val="22"/>
                <w:szCs w:val="22"/>
                <w:lang w:val="ro-RO"/>
              </w:rPr>
              <w:t>-</w:t>
            </w:r>
            <w:r w:rsidRPr="0028149E">
              <w:rPr>
                <w:sz w:val="22"/>
                <w:szCs w:val="22"/>
                <w:lang w:val="ro-RO"/>
              </w:rPr>
              <w:t>lor locale (în special satele Blăjenii de Jos, Blăjenii de Sus, Șintereag)</w:t>
            </w:r>
          </w:p>
        </w:tc>
        <w:tc>
          <w:tcPr>
            <w:tcW w:w="1389" w:type="dxa"/>
            <w:tcBorders>
              <w:top w:val="single" w:sz="4" w:space="0" w:color="auto"/>
              <w:left w:val="single" w:sz="4" w:space="0" w:color="auto"/>
              <w:bottom w:val="single" w:sz="4" w:space="0" w:color="auto"/>
              <w:right w:val="single" w:sz="4" w:space="0" w:color="auto"/>
            </w:tcBorders>
          </w:tcPr>
          <w:p w14:paraId="739368FD" w14:textId="77777777" w:rsidR="001D7D9F" w:rsidRPr="0028149E" w:rsidRDefault="001D7D9F" w:rsidP="00A31D6F">
            <w:pPr>
              <w:spacing w:line="276" w:lineRule="auto"/>
              <w:ind w:left="-57" w:right="-57"/>
              <w:jc w:val="left"/>
              <w:rPr>
                <w:sz w:val="22"/>
                <w:lang w:eastAsia="en-GB"/>
              </w:rPr>
            </w:pPr>
            <w:r w:rsidRPr="0028149E">
              <w:rPr>
                <w:sz w:val="22"/>
                <w:lang w:eastAsia="en-GB"/>
              </w:rPr>
              <w:t>Practicarea activităților de agricultură și creștere a animalelor.</w:t>
            </w:r>
          </w:p>
          <w:p w14:paraId="792FB748"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Posibila impunere a unor restricții de exploatare a terenurilor ca urmare a măsurilor propuse prin planul de management.</w:t>
            </w:r>
          </w:p>
        </w:tc>
        <w:tc>
          <w:tcPr>
            <w:tcW w:w="984" w:type="dxa"/>
            <w:tcBorders>
              <w:top w:val="single" w:sz="4" w:space="0" w:color="auto"/>
              <w:left w:val="single" w:sz="4" w:space="0" w:color="auto"/>
              <w:bottom w:val="single" w:sz="4" w:space="0" w:color="auto"/>
              <w:right w:val="single" w:sz="4" w:space="0" w:color="auto"/>
            </w:tcBorders>
          </w:tcPr>
          <w:p w14:paraId="36972B49"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6064592C" w14:textId="77777777" w:rsidR="001D7D9F" w:rsidRPr="0028149E" w:rsidRDefault="001D7D9F" w:rsidP="00A31D6F">
            <w:pPr>
              <w:spacing w:line="276" w:lineRule="auto"/>
              <w:ind w:left="-57" w:right="-57"/>
              <w:jc w:val="left"/>
              <w:rPr>
                <w:sz w:val="22"/>
              </w:rPr>
            </w:pPr>
            <w:r w:rsidRPr="0028149E">
              <w:rPr>
                <w:sz w:val="22"/>
              </w:rPr>
              <w:t>În general nu au cunoștin</w:t>
            </w:r>
            <w:r>
              <w:rPr>
                <w:sz w:val="22"/>
              </w:rPr>
              <w:t>-</w:t>
            </w:r>
            <w:r w:rsidRPr="0028149E">
              <w:rPr>
                <w:sz w:val="22"/>
              </w:rPr>
              <w:t>țe despre ariile naturale protejate.</w:t>
            </w:r>
          </w:p>
        </w:tc>
        <w:tc>
          <w:tcPr>
            <w:tcW w:w="984" w:type="dxa"/>
            <w:tcBorders>
              <w:top w:val="single" w:sz="4" w:space="0" w:color="auto"/>
              <w:left w:val="single" w:sz="4" w:space="0" w:color="auto"/>
              <w:bottom w:val="single" w:sz="4" w:space="0" w:color="auto"/>
              <w:right w:val="single" w:sz="4" w:space="0" w:color="auto"/>
            </w:tcBorders>
          </w:tcPr>
          <w:p w14:paraId="04BDDC08"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02AED9BB"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negative datorită percepț</w:t>
            </w:r>
            <w:r>
              <w:rPr>
                <w:sz w:val="22"/>
              </w:rPr>
              <w:t>iei eronate asupra ceea ce î</w:t>
            </w:r>
            <w:r w:rsidRPr="0028149E">
              <w:rPr>
                <w:sz w:val="22"/>
              </w:rPr>
              <w:t>nseamnă o arie naturală  protejată.</w:t>
            </w:r>
          </w:p>
        </w:tc>
        <w:tc>
          <w:tcPr>
            <w:tcW w:w="894" w:type="dxa"/>
            <w:tcBorders>
              <w:top w:val="single" w:sz="4" w:space="0" w:color="auto"/>
              <w:left w:val="single" w:sz="4" w:space="0" w:color="auto"/>
              <w:bottom w:val="single" w:sz="4" w:space="0" w:color="auto"/>
              <w:right w:val="single" w:sz="4" w:space="0" w:color="auto"/>
            </w:tcBorders>
          </w:tcPr>
          <w:p w14:paraId="08E37E9A"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1A7C9F1C" w14:textId="77777777" w:rsidR="001D7D9F" w:rsidRPr="0028149E" w:rsidRDefault="001D7D9F" w:rsidP="00A31D6F">
            <w:pPr>
              <w:spacing w:line="276" w:lineRule="auto"/>
              <w:ind w:left="-57" w:right="-57"/>
              <w:jc w:val="left"/>
              <w:rPr>
                <w:sz w:val="22"/>
              </w:rPr>
            </w:pPr>
            <w:r w:rsidRPr="0028149E">
              <w:rPr>
                <w:sz w:val="22"/>
              </w:rPr>
              <w:t>Practicile de suprapășu</w:t>
            </w:r>
            <w:r>
              <w:rPr>
                <w:sz w:val="22"/>
              </w:rPr>
              <w:t>-</w:t>
            </w:r>
            <w:r w:rsidRPr="0028149E">
              <w:rPr>
                <w:sz w:val="22"/>
              </w:rPr>
              <w:t xml:space="preserve">nat sau agricultura intensivă, afectează ariile naturale protejate. </w:t>
            </w:r>
          </w:p>
        </w:tc>
      </w:tr>
      <w:tr w:rsidR="001D7D9F" w:rsidRPr="0028149E" w14:paraId="1C658FCA"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61F80D30" w14:textId="77777777" w:rsidR="001D7D9F" w:rsidRPr="0028149E" w:rsidRDefault="001D7D9F" w:rsidP="00A31D6F">
            <w:pPr>
              <w:spacing w:line="276" w:lineRule="auto"/>
              <w:ind w:left="-57" w:right="-57"/>
              <w:jc w:val="center"/>
              <w:rPr>
                <w:sz w:val="22"/>
              </w:rPr>
            </w:pPr>
            <w:r w:rsidRPr="0028149E">
              <w:rPr>
                <w:sz w:val="22"/>
              </w:rPr>
              <w:t>18</w:t>
            </w:r>
          </w:p>
        </w:tc>
        <w:tc>
          <w:tcPr>
            <w:tcW w:w="1285" w:type="dxa"/>
            <w:tcBorders>
              <w:top w:val="single" w:sz="4" w:space="0" w:color="auto"/>
              <w:left w:val="single" w:sz="4" w:space="0" w:color="auto"/>
              <w:bottom w:val="single" w:sz="4" w:space="0" w:color="auto"/>
              <w:right w:val="single" w:sz="4" w:space="0" w:color="auto"/>
            </w:tcBorders>
          </w:tcPr>
          <w:p w14:paraId="041ED9C9" w14:textId="77777777" w:rsidR="001D7D9F" w:rsidRPr="0028149E" w:rsidRDefault="001D7D9F" w:rsidP="00A31D6F">
            <w:pPr>
              <w:spacing w:line="276" w:lineRule="auto"/>
              <w:ind w:left="-57" w:right="-57"/>
              <w:jc w:val="left"/>
              <w:rPr>
                <w:sz w:val="22"/>
              </w:rPr>
            </w:pPr>
            <w:r w:rsidRPr="0028149E">
              <w:rPr>
                <w:sz w:val="22"/>
              </w:rPr>
              <w:t>Proprietari și utilizatori ai terenurilor (Comuna Șintereag)</w:t>
            </w:r>
          </w:p>
        </w:tc>
        <w:tc>
          <w:tcPr>
            <w:tcW w:w="1389" w:type="dxa"/>
            <w:tcBorders>
              <w:top w:val="single" w:sz="4" w:space="0" w:color="auto"/>
              <w:left w:val="single" w:sz="4" w:space="0" w:color="auto"/>
              <w:bottom w:val="single" w:sz="4" w:space="0" w:color="auto"/>
              <w:right w:val="single" w:sz="4" w:space="0" w:color="auto"/>
            </w:tcBorders>
          </w:tcPr>
          <w:p w14:paraId="2E95A45A" w14:textId="77777777" w:rsidR="001D7D9F" w:rsidRPr="0028149E" w:rsidRDefault="001D7D9F" w:rsidP="00A31D6F">
            <w:pPr>
              <w:spacing w:line="276" w:lineRule="auto"/>
              <w:ind w:left="-57" w:right="-57"/>
              <w:jc w:val="left"/>
              <w:rPr>
                <w:sz w:val="22"/>
                <w:lang w:eastAsia="en-GB"/>
              </w:rPr>
            </w:pPr>
            <w:r w:rsidRPr="0028149E">
              <w:rPr>
                <w:sz w:val="22"/>
                <w:lang w:eastAsia="en-GB"/>
              </w:rPr>
              <w:t>Utilizarea terenurilor.</w:t>
            </w:r>
          </w:p>
          <w:p w14:paraId="3DCECA3E"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Posibilă impunere a unor restricții de exploatare pe terenuri agricole ca urmare a includerii acestora în rețeaua de arii naturale protejate.</w:t>
            </w:r>
          </w:p>
        </w:tc>
        <w:tc>
          <w:tcPr>
            <w:tcW w:w="984" w:type="dxa"/>
            <w:tcBorders>
              <w:top w:val="single" w:sz="4" w:space="0" w:color="auto"/>
              <w:left w:val="single" w:sz="4" w:space="0" w:color="auto"/>
              <w:bottom w:val="single" w:sz="4" w:space="0" w:color="auto"/>
              <w:right w:val="single" w:sz="4" w:space="0" w:color="auto"/>
            </w:tcBorders>
          </w:tcPr>
          <w:p w14:paraId="4131732E"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211C9091" w14:textId="77777777" w:rsidR="001D7D9F" w:rsidRPr="0028149E" w:rsidRDefault="001D7D9F" w:rsidP="00A31D6F">
            <w:pPr>
              <w:spacing w:line="276" w:lineRule="auto"/>
              <w:ind w:left="-57" w:right="-57"/>
              <w:jc w:val="left"/>
              <w:rPr>
                <w:sz w:val="22"/>
              </w:rPr>
            </w:pPr>
            <w:r w:rsidRPr="0028149E">
              <w:rPr>
                <w:sz w:val="22"/>
              </w:rPr>
              <w:t>În gene</w:t>
            </w:r>
            <w:r>
              <w:rPr>
                <w:sz w:val="22"/>
              </w:rPr>
              <w:t>-</w:t>
            </w:r>
            <w:r w:rsidRPr="0028149E">
              <w:rPr>
                <w:sz w:val="22"/>
              </w:rPr>
              <w:t>ral nu au cunoștin</w:t>
            </w:r>
            <w:r>
              <w:rPr>
                <w:sz w:val="22"/>
              </w:rPr>
              <w:t>-</w:t>
            </w:r>
            <w:r w:rsidRPr="0028149E">
              <w:rPr>
                <w:sz w:val="22"/>
              </w:rPr>
              <w:t>țe despre ariile naturale protejate.</w:t>
            </w:r>
          </w:p>
        </w:tc>
        <w:tc>
          <w:tcPr>
            <w:tcW w:w="984" w:type="dxa"/>
            <w:tcBorders>
              <w:top w:val="single" w:sz="4" w:space="0" w:color="auto"/>
              <w:left w:val="single" w:sz="4" w:space="0" w:color="auto"/>
              <w:bottom w:val="single" w:sz="4" w:space="0" w:color="auto"/>
              <w:right w:val="single" w:sz="4" w:space="0" w:color="auto"/>
            </w:tcBorders>
          </w:tcPr>
          <w:p w14:paraId="5FE2D0E2"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B744F83"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negative pentru că în general vin în conflict cu propriile interese.</w:t>
            </w:r>
          </w:p>
        </w:tc>
        <w:tc>
          <w:tcPr>
            <w:tcW w:w="894" w:type="dxa"/>
            <w:tcBorders>
              <w:top w:val="single" w:sz="4" w:space="0" w:color="auto"/>
              <w:left w:val="single" w:sz="4" w:space="0" w:color="auto"/>
              <w:bottom w:val="single" w:sz="4" w:space="0" w:color="auto"/>
              <w:right w:val="single" w:sz="4" w:space="0" w:color="auto"/>
            </w:tcBorders>
          </w:tcPr>
          <w:p w14:paraId="581B0D29"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20D4BD0E" w14:textId="77777777" w:rsidR="001D7D9F" w:rsidRPr="0028149E" w:rsidRDefault="001D7D9F" w:rsidP="00A31D6F">
            <w:pPr>
              <w:spacing w:line="276" w:lineRule="auto"/>
              <w:ind w:left="-57" w:right="-57"/>
              <w:jc w:val="left"/>
              <w:rPr>
                <w:sz w:val="22"/>
              </w:rPr>
            </w:pPr>
            <w:r w:rsidRPr="0028149E">
              <w:rPr>
                <w:sz w:val="22"/>
              </w:rPr>
              <w:t>Practicile de suprapășu</w:t>
            </w:r>
            <w:r>
              <w:rPr>
                <w:sz w:val="22"/>
              </w:rPr>
              <w:t>-</w:t>
            </w:r>
            <w:r w:rsidRPr="0028149E">
              <w:rPr>
                <w:sz w:val="22"/>
              </w:rPr>
              <w:t>nat, ag</w:t>
            </w:r>
            <w:r>
              <w:rPr>
                <w:sz w:val="22"/>
              </w:rPr>
              <w:t>r</w:t>
            </w:r>
            <w:r w:rsidRPr="0028149E">
              <w:rPr>
                <w:sz w:val="22"/>
              </w:rPr>
              <w:t>icultura intensivă, extinderea parcelelor de agricultură, schimbarea destinației terenurilor afectează conserva</w:t>
            </w:r>
            <w:r>
              <w:rPr>
                <w:sz w:val="22"/>
              </w:rPr>
              <w:t>-</w:t>
            </w:r>
            <w:r w:rsidRPr="0028149E">
              <w:rPr>
                <w:sz w:val="22"/>
              </w:rPr>
              <w:t>rea biodi</w:t>
            </w:r>
            <w:r>
              <w:rPr>
                <w:sz w:val="22"/>
              </w:rPr>
              <w:t>-</w:t>
            </w:r>
            <w:r w:rsidRPr="0028149E">
              <w:rPr>
                <w:sz w:val="22"/>
              </w:rPr>
              <w:t>versității.</w:t>
            </w:r>
          </w:p>
        </w:tc>
      </w:tr>
      <w:tr w:rsidR="001D7D9F" w:rsidRPr="0028149E" w14:paraId="5FE4D9BB"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7F49F9B7" w14:textId="77777777" w:rsidR="001D7D9F" w:rsidRPr="0028149E" w:rsidRDefault="001D7D9F" w:rsidP="00A31D6F">
            <w:pPr>
              <w:spacing w:line="276" w:lineRule="auto"/>
              <w:ind w:left="-57" w:right="-57"/>
              <w:jc w:val="center"/>
              <w:rPr>
                <w:sz w:val="22"/>
              </w:rPr>
            </w:pPr>
            <w:r w:rsidRPr="0028149E">
              <w:rPr>
                <w:sz w:val="22"/>
              </w:rPr>
              <w:t>19</w:t>
            </w:r>
          </w:p>
        </w:tc>
        <w:tc>
          <w:tcPr>
            <w:tcW w:w="1285" w:type="dxa"/>
            <w:tcBorders>
              <w:top w:val="single" w:sz="4" w:space="0" w:color="auto"/>
              <w:left w:val="single" w:sz="4" w:space="0" w:color="auto"/>
              <w:bottom w:val="single" w:sz="4" w:space="0" w:color="auto"/>
              <w:right w:val="single" w:sz="4" w:space="0" w:color="auto"/>
            </w:tcBorders>
          </w:tcPr>
          <w:p w14:paraId="53FDF0AB" w14:textId="77777777" w:rsidR="001D7D9F" w:rsidRPr="0028149E" w:rsidRDefault="001D7D9F" w:rsidP="00A31D6F">
            <w:pPr>
              <w:spacing w:line="276" w:lineRule="auto"/>
              <w:ind w:left="-57" w:right="-57"/>
              <w:jc w:val="left"/>
              <w:rPr>
                <w:sz w:val="22"/>
              </w:rPr>
            </w:pPr>
            <w:r w:rsidRPr="0028149E">
              <w:rPr>
                <w:sz w:val="22"/>
              </w:rPr>
              <w:t>Camera de comerț și industrie Bistrița Năsăud</w:t>
            </w:r>
          </w:p>
        </w:tc>
        <w:tc>
          <w:tcPr>
            <w:tcW w:w="1389" w:type="dxa"/>
            <w:tcBorders>
              <w:top w:val="single" w:sz="4" w:space="0" w:color="auto"/>
              <w:left w:val="single" w:sz="4" w:space="0" w:color="auto"/>
              <w:bottom w:val="single" w:sz="4" w:space="0" w:color="auto"/>
              <w:right w:val="single" w:sz="4" w:space="0" w:color="auto"/>
            </w:tcBorders>
          </w:tcPr>
          <w:p w14:paraId="5006AE75" w14:textId="77777777" w:rsidR="001D7D9F" w:rsidRPr="0028149E" w:rsidRDefault="001D7D9F" w:rsidP="00A31D6F">
            <w:pPr>
              <w:spacing w:line="276" w:lineRule="auto"/>
              <w:ind w:left="-57" w:right="-57"/>
              <w:jc w:val="left"/>
              <w:rPr>
                <w:bCs/>
                <w:sz w:val="22"/>
                <w:lang w:eastAsia="en-GB"/>
              </w:rPr>
            </w:pPr>
            <w:r w:rsidRPr="0028149E">
              <w:rPr>
                <w:bCs/>
                <w:sz w:val="22"/>
                <w:lang w:eastAsia="en-GB"/>
              </w:rPr>
              <w:t xml:space="preserve">Posibile restricții pentru dezvoltarea industrială din anumite </w:t>
            </w:r>
            <w:r w:rsidRPr="0028149E">
              <w:rPr>
                <w:bCs/>
                <w:sz w:val="22"/>
                <w:lang w:eastAsia="en-GB"/>
              </w:rPr>
              <w:lastRenderedPageBreak/>
              <w:t>sectoare de activitate cum ar fi exploatarea resurselor de sare sau turism.</w:t>
            </w:r>
          </w:p>
        </w:tc>
        <w:tc>
          <w:tcPr>
            <w:tcW w:w="984" w:type="dxa"/>
            <w:tcBorders>
              <w:top w:val="single" w:sz="4" w:space="0" w:color="auto"/>
              <w:left w:val="single" w:sz="4" w:space="0" w:color="auto"/>
              <w:bottom w:val="single" w:sz="4" w:space="0" w:color="auto"/>
              <w:right w:val="single" w:sz="4" w:space="0" w:color="auto"/>
            </w:tcBorders>
          </w:tcPr>
          <w:p w14:paraId="2B5F8C48"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0B956E77" w14:textId="77777777" w:rsidR="001D7D9F" w:rsidRPr="0028149E" w:rsidRDefault="001D7D9F" w:rsidP="00A31D6F">
            <w:pPr>
              <w:spacing w:line="276" w:lineRule="auto"/>
              <w:ind w:left="-57" w:right="-57"/>
              <w:jc w:val="left"/>
              <w:rPr>
                <w:sz w:val="22"/>
              </w:rPr>
            </w:pPr>
            <w:r w:rsidRPr="0028149E">
              <w:rPr>
                <w:sz w:val="22"/>
              </w:rPr>
              <w:t>Au anumite cunoștin</w:t>
            </w:r>
            <w:r>
              <w:rPr>
                <w:sz w:val="22"/>
              </w:rPr>
              <w:t>-</w:t>
            </w:r>
            <w:r w:rsidRPr="0028149E">
              <w:rPr>
                <w:sz w:val="22"/>
              </w:rPr>
              <w:t xml:space="preserve">țe despre ariile naturale </w:t>
            </w:r>
            <w:r w:rsidRPr="0028149E">
              <w:rPr>
                <w:sz w:val="22"/>
              </w:rPr>
              <w:lastRenderedPageBreak/>
              <w:t>protejate.</w:t>
            </w:r>
          </w:p>
        </w:tc>
        <w:tc>
          <w:tcPr>
            <w:tcW w:w="984" w:type="dxa"/>
            <w:tcBorders>
              <w:top w:val="single" w:sz="4" w:space="0" w:color="auto"/>
              <w:left w:val="single" w:sz="4" w:space="0" w:color="auto"/>
              <w:bottom w:val="single" w:sz="4" w:space="0" w:color="auto"/>
              <w:right w:val="single" w:sz="4" w:space="0" w:color="auto"/>
            </w:tcBorders>
          </w:tcPr>
          <w:p w14:paraId="7EBB8991"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984" w:type="dxa"/>
            <w:tcBorders>
              <w:top w:val="single" w:sz="4" w:space="0" w:color="auto"/>
              <w:left w:val="single" w:sz="4" w:space="0" w:color="auto"/>
              <w:bottom w:val="single" w:sz="4" w:space="0" w:color="auto"/>
              <w:right w:val="single" w:sz="4" w:space="0" w:color="auto"/>
            </w:tcBorders>
          </w:tcPr>
          <w:p w14:paraId="7B9984AC"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 xml:space="preserve">le sunt negative deoarece obiectivul factorului </w:t>
            </w:r>
            <w:r w:rsidRPr="0028149E">
              <w:rPr>
                <w:sz w:val="22"/>
              </w:rPr>
              <w:lastRenderedPageBreak/>
              <w:t>este dez</w:t>
            </w:r>
            <w:r>
              <w:rPr>
                <w:sz w:val="22"/>
              </w:rPr>
              <w:t>-</w:t>
            </w:r>
            <w:r w:rsidRPr="0028149E">
              <w:rPr>
                <w:sz w:val="22"/>
              </w:rPr>
              <w:t>voltarea economi</w:t>
            </w:r>
            <w:r>
              <w:rPr>
                <w:sz w:val="22"/>
              </w:rPr>
              <w:t>-</w:t>
            </w:r>
            <w:r w:rsidRPr="0028149E">
              <w:rPr>
                <w:sz w:val="22"/>
              </w:rPr>
              <w:t>că.</w:t>
            </w:r>
          </w:p>
        </w:tc>
        <w:tc>
          <w:tcPr>
            <w:tcW w:w="894" w:type="dxa"/>
            <w:tcBorders>
              <w:top w:val="single" w:sz="4" w:space="0" w:color="auto"/>
              <w:left w:val="single" w:sz="4" w:space="0" w:color="auto"/>
              <w:bottom w:val="single" w:sz="4" w:space="0" w:color="auto"/>
              <w:right w:val="single" w:sz="4" w:space="0" w:color="auto"/>
            </w:tcBorders>
          </w:tcPr>
          <w:p w14:paraId="4B83A435" w14:textId="77777777" w:rsidR="001D7D9F" w:rsidRPr="0028149E" w:rsidRDefault="001D7D9F" w:rsidP="00A31D6F">
            <w:pPr>
              <w:spacing w:line="276" w:lineRule="auto"/>
              <w:ind w:left="-57" w:right="-57"/>
              <w:jc w:val="left"/>
              <w:rPr>
                <w:sz w:val="22"/>
              </w:rPr>
            </w:pPr>
            <w:r w:rsidRPr="0028149E">
              <w:rPr>
                <w:sz w:val="22"/>
              </w:rPr>
              <w:lastRenderedPageBreak/>
              <w:t>--</w:t>
            </w:r>
          </w:p>
        </w:tc>
        <w:tc>
          <w:tcPr>
            <w:tcW w:w="1152" w:type="dxa"/>
            <w:tcBorders>
              <w:top w:val="single" w:sz="4" w:space="0" w:color="auto"/>
              <w:left w:val="single" w:sz="4" w:space="0" w:color="auto"/>
              <w:bottom w:val="single" w:sz="4" w:space="0" w:color="auto"/>
              <w:right w:val="single" w:sz="4" w:space="0" w:color="auto"/>
            </w:tcBorders>
          </w:tcPr>
          <w:p w14:paraId="143F6A7C" w14:textId="77777777" w:rsidR="001D7D9F" w:rsidRPr="0028149E" w:rsidRDefault="001D7D9F" w:rsidP="00A31D6F">
            <w:pPr>
              <w:spacing w:line="276" w:lineRule="auto"/>
              <w:ind w:left="-57" w:right="-57"/>
              <w:jc w:val="left"/>
              <w:rPr>
                <w:sz w:val="22"/>
              </w:rPr>
            </w:pPr>
            <w:r w:rsidRPr="0028149E">
              <w:rPr>
                <w:sz w:val="22"/>
              </w:rPr>
              <w:t>Dezvoltarea indus</w:t>
            </w:r>
            <w:r>
              <w:rPr>
                <w:sz w:val="22"/>
              </w:rPr>
              <w:t>-</w:t>
            </w:r>
            <w:r w:rsidRPr="0028149E">
              <w:rPr>
                <w:sz w:val="22"/>
              </w:rPr>
              <w:t xml:space="preserve">trială, a turismului necontrolat și de exploatare a </w:t>
            </w:r>
            <w:r w:rsidRPr="0028149E">
              <w:rPr>
                <w:sz w:val="22"/>
              </w:rPr>
              <w:lastRenderedPageBreak/>
              <w:t>resurselor sunt practici dăunătoare conservării biodiversității.</w:t>
            </w:r>
          </w:p>
        </w:tc>
      </w:tr>
      <w:tr w:rsidR="001D7D9F" w:rsidRPr="0028149E" w14:paraId="7CFF220A" w14:textId="77777777" w:rsidTr="00A31D6F">
        <w:trPr>
          <w:jc w:val="center"/>
        </w:trPr>
        <w:tc>
          <w:tcPr>
            <w:tcW w:w="411" w:type="dxa"/>
            <w:tcBorders>
              <w:top w:val="single" w:sz="4" w:space="0" w:color="auto"/>
              <w:left w:val="single" w:sz="4" w:space="0" w:color="auto"/>
              <w:bottom w:val="single" w:sz="4" w:space="0" w:color="auto"/>
              <w:right w:val="single" w:sz="4" w:space="0" w:color="auto"/>
            </w:tcBorders>
          </w:tcPr>
          <w:p w14:paraId="6981CE19" w14:textId="77777777" w:rsidR="001D7D9F" w:rsidRPr="0028149E" w:rsidRDefault="001D7D9F" w:rsidP="00A31D6F">
            <w:pPr>
              <w:spacing w:line="276" w:lineRule="auto"/>
              <w:ind w:left="-57" w:right="-57"/>
              <w:jc w:val="center"/>
              <w:rPr>
                <w:sz w:val="22"/>
              </w:rPr>
            </w:pPr>
            <w:r w:rsidRPr="0028149E">
              <w:rPr>
                <w:sz w:val="22"/>
              </w:rPr>
              <w:lastRenderedPageBreak/>
              <w:t>20</w:t>
            </w:r>
          </w:p>
        </w:tc>
        <w:tc>
          <w:tcPr>
            <w:tcW w:w="1285" w:type="dxa"/>
            <w:tcBorders>
              <w:top w:val="single" w:sz="4" w:space="0" w:color="auto"/>
              <w:left w:val="single" w:sz="4" w:space="0" w:color="auto"/>
              <w:bottom w:val="single" w:sz="4" w:space="0" w:color="auto"/>
              <w:right w:val="single" w:sz="4" w:space="0" w:color="auto"/>
            </w:tcBorders>
          </w:tcPr>
          <w:p w14:paraId="33CC75E4" w14:textId="77777777" w:rsidR="001D7D9F" w:rsidRPr="0028149E" w:rsidRDefault="001D7D9F" w:rsidP="00A31D6F">
            <w:pPr>
              <w:spacing w:line="276" w:lineRule="auto"/>
              <w:ind w:left="-57" w:right="-57"/>
              <w:jc w:val="left"/>
              <w:rPr>
                <w:sz w:val="22"/>
              </w:rPr>
            </w:pPr>
            <w:r w:rsidRPr="0028149E">
              <w:rPr>
                <w:sz w:val="22"/>
              </w:rPr>
              <w:t>Afaceri individuale și antreprenori</w:t>
            </w:r>
          </w:p>
        </w:tc>
        <w:tc>
          <w:tcPr>
            <w:tcW w:w="1389" w:type="dxa"/>
            <w:tcBorders>
              <w:top w:val="single" w:sz="4" w:space="0" w:color="auto"/>
              <w:left w:val="single" w:sz="4" w:space="0" w:color="auto"/>
              <w:bottom w:val="single" w:sz="4" w:space="0" w:color="auto"/>
              <w:right w:val="single" w:sz="4" w:space="0" w:color="auto"/>
            </w:tcBorders>
          </w:tcPr>
          <w:p w14:paraId="45D37961" w14:textId="77777777" w:rsidR="001D7D9F" w:rsidRPr="0028149E" w:rsidRDefault="001D7D9F" w:rsidP="00A31D6F">
            <w:pPr>
              <w:spacing w:line="276" w:lineRule="auto"/>
              <w:ind w:left="-57" w:right="-57"/>
              <w:jc w:val="left"/>
              <w:rPr>
                <w:bCs/>
                <w:sz w:val="22"/>
                <w:lang w:eastAsia="en-GB"/>
              </w:rPr>
            </w:pPr>
            <w:r w:rsidRPr="0028149E">
              <w:rPr>
                <w:bCs/>
                <w:sz w:val="22"/>
                <w:lang w:eastAsia="en-GB"/>
              </w:rPr>
              <w:t>Posibile restricții pentru dezvoltarea economică  din anumite sectoare de activitate.</w:t>
            </w:r>
          </w:p>
        </w:tc>
        <w:tc>
          <w:tcPr>
            <w:tcW w:w="984" w:type="dxa"/>
            <w:tcBorders>
              <w:top w:val="single" w:sz="4" w:space="0" w:color="auto"/>
              <w:left w:val="single" w:sz="4" w:space="0" w:color="auto"/>
              <w:bottom w:val="single" w:sz="4" w:space="0" w:color="auto"/>
              <w:right w:val="single" w:sz="4" w:space="0" w:color="auto"/>
            </w:tcBorders>
          </w:tcPr>
          <w:p w14:paraId="5CE45800"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3F10E911" w14:textId="77777777" w:rsidR="001D7D9F" w:rsidRPr="0028149E" w:rsidRDefault="001D7D9F" w:rsidP="00A31D6F">
            <w:pPr>
              <w:spacing w:line="276" w:lineRule="auto"/>
              <w:ind w:left="-57" w:right="-57"/>
              <w:jc w:val="left"/>
              <w:rPr>
                <w:sz w:val="22"/>
              </w:rPr>
            </w:pPr>
            <w:r w:rsidRPr="0028149E">
              <w:rPr>
                <w:sz w:val="22"/>
              </w:rPr>
              <w:t>Au anumite cunoștin</w:t>
            </w:r>
            <w:r>
              <w:rPr>
                <w:sz w:val="22"/>
              </w:rPr>
              <w:t>-</w:t>
            </w:r>
            <w:r w:rsidRPr="0028149E">
              <w:rPr>
                <w:sz w:val="22"/>
              </w:rPr>
              <w:t>țe despre ariile naturale protejate</w:t>
            </w:r>
          </w:p>
        </w:tc>
        <w:tc>
          <w:tcPr>
            <w:tcW w:w="984" w:type="dxa"/>
            <w:tcBorders>
              <w:top w:val="single" w:sz="4" w:space="0" w:color="auto"/>
              <w:left w:val="single" w:sz="4" w:space="0" w:color="auto"/>
              <w:bottom w:val="single" w:sz="4" w:space="0" w:color="auto"/>
              <w:right w:val="single" w:sz="4" w:space="0" w:color="auto"/>
            </w:tcBorders>
          </w:tcPr>
          <w:p w14:paraId="06CA0EB1" w14:textId="77777777" w:rsidR="001D7D9F" w:rsidRPr="0028149E" w:rsidRDefault="001D7D9F" w:rsidP="00A31D6F">
            <w:pPr>
              <w:spacing w:line="276" w:lineRule="auto"/>
              <w:ind w:left="-57" w:right="-57"/>
              <w:jc w:val="left"/>
              <w:rPr>
                <w:sz w:val="22"/>
              </w:rPr>
            </w:pPr>
            <w:r w:rsidRPr="0028149E">
              <w:rPr>
                <w:sz w:val="22"/>
              </w:rPr>
              <w:t>--</w:t>
            </w:r>
          </w:p>
        </w:tc>
        <w:tc>
          <w:tcPr>
            <w:tcW w:w="984" w:type="dxa"/>
            <w:tcBorders>
              <w:top w:val="single" w:sz="4" w:space="0" w:color="auto"/>
              <w:left w:val="single" w:sz="4" w:space="0" w:color="auto"/>
              <w:bottom w:val="single" w:sz="4" w:space="0" w:color="auto"/>
              <w:right w:val="single" w:sz="4" w:space="0" w:color="auto"/>
            </w:tcBorders>
          </w:tcPr>
          <w:p w14:paraId="10A243CB" w14:textId="77777777" w:rsidR="001D7D9F" w:rsidRPr="0028149E" w:rsidRDefault="001D7D9F" w:rsidP="00A31D6F">
            <w:pPr>
              <w:spacing w:line="276" w:lineRule="auto"/>
              <w:ind w:left="-57" w:right="-57"/>
              <w:jc w:val="left"/>
              <w:rPr>
                <w:sz w:val="22"/>
              </w:rPr>
            </w:pPr>
            <w:r w:rsidRPr="0028149E">
              <w:rPr>
                <w:sz w:val="22"/>
              </w:rPr>
              <w:t>Atitudini</w:t>
            </w:r>
            <w:r>
              <w:rPr>
                <w:sz w:val="22"/>
              </w:rPr>
              <w:t>-</w:t>
            </w:r>
            <w:r w:rsidRPr="0028149E">
              <w:rPr>
                <w:sz w:val="22"/>
              </w:rPr>
              <w:t>le sunt negative deoarece obiectivul factorului este dez</w:t>
            </w:r>
            <w:r>
              <w:rPr>
                <w:sz w:val="22"/>
              </w:rPr>
              <w:t>-</w:t>
            </w:r>
            <w:r w:rsidRPr="0028149E">
              <w:rPr>
                <w:sz w:val="22"/>
              </w:rPr>
              <w:t>voltarea econo</w:t>
            </w:r>
            <w:r>
              <w:rPr>
                <w:sz w:val="22"/>
              </w:rPr>
              <w:t>-</w:t>
            </w:r>
            <w:r w:rsidRPr="0028149E">
              <w:rPr>
                <w:sz w:val="22"/>
              </w:rPr>
              <w:t>mică.</w:t>
            </w:r>
          </w:p>
        </w:tc>
        <w:tc>
          <w:tcPr>
            <w:tcW w:w="894" w:type="dxa"/>
            <w:tcBorders>
              <w:top w:val="single" w:sz="4" w:space="0" w:color="auto"/>
              <w:left w:val="single" w:sz="4" w:space="0" w:color="auto"/>
              <w:bottom w:val="single" w:sz="4" w:space="0" w:color="auto"/>
              <w:right w:val="single" w:sz="4" w:space="0" w:color="auto"/>
            </w:tcBorders>
          </w:tcPr>
          <w:p w14:paraId="3C0F6BA8" w14:textId="77777777" w:rsidR="001D7D9F" w:rsidRPr="0028149E" w:rsidRDefault="001D7D9F" w:rsidP="00A31D6F">
            <w:pPr>
              <w:spacing w:line="276" w:lineRule="auto"/>
              <w:ind w:left="-57" w:right="-57"/>
              <w:jc w:val="left"/>
              <w:rPr>
                <w:sz w:val="22"/>
              </w:rPr>
            </w:pPr>
            <w:r w:rsidRPr="0028149E">
              <w:rPr>
                <w:sz w:val="22"/>
              </w:rPr>
              <w:t>---</w:t>
            </w:r>
          </w:p>
        </w:tc>
        <w:tc>
          <w:tcPr>
            <w:tcW w:w="1152" w:type="dxa"/>
            <w:tcBorders>
              <w:top w:val="single" w:sz="4" w:space="0" w:color="auto"/>
              <w:left w:val="single" w:sz="4" w:space="0" w:color="auto"/>
              <w:bottom w:val="single" w:sz="4" w:space="0" w:color="auto"/>
              <w:right w:val="single" w:sz="4" w:space="0" w:color="auto"/>
            </w:tcBorders>
          </w:tcPr>
          <w:p w14:paraId="36A1EC9D" w14:textId="77777777" w:rsidR="001D7D9F" w:rsidRPr="0028149E" w:rsidRDefault="001D7D9F" w:rsidP="00A31D6F">
            <w:pPr>
              <w:spacing w:line="276" w:lineRule="auto"/>
              <w:ind w:left="-57" w:right="-57"/>
              <w:jc w:val="left"/>
              <w:rPr>
                <w:sz w:val="22"/>
              </w:rPr>
            </w:pPr>
            <w:r w:rsidRPr="0028149E">
              <w:rPr>
                <w:sz w:val="22"/>
              </w:rPr>
              <w:t>Practicarea pășunatului intensiv și amp</w:t>
            </w:r>
            <w:r>
              <w:rPr>
                <w:sz w:val="22"/>
              </w:rPr>
              <w:t>l</w:t>
            </w:r>
            <w:r w:rsidRPr="0028149E">
              <w:rPr>
                <w:sz w:val="22"/>
              </w:rPr>
              <w:t>asarea de stâne pe raza ariilor naturale protejate duc la distrugerea habitatelor și sunt foarte dăunătoare speciilor protejate din ariile naturale.</w:t>
            </w:r>
          </w:p>
        </w:tc>
      </w:tr>
    </w:tbl>
    <w:p w14:paraId="62C9E61F" w14:textId="77777777" w:rsidR="001D7D9F" w:rsidRPr="0028149E" w:rsidRDefault="001D7D9F" w:rsidP="001D7D9F">
      <w:pPr>
        <w:spacing w:line="276" w:lineRule="auto"/>
        <w:ind w:left="-57" w:right="-57"/>
      </w:pPr>
    </w:p>
    <w:p w14:paraId="768E2347" w14:textId="77777777" w:rsidR="001D7D9F" w:rsidRPr="0028149E" w:rsidRDefault="001D7D9F" w:rsidP="001D7D9F">
      <w:pPr>
        <w:pStyle w:val="Legend"/>
        <w:spacing w:line="276" w:lineRule="auto"/>
        <w:rPr>
          <w:b w:val="0"/>
          <w:bCs/>
          <w:szCs w:val="24"/>
        </w:rPr>
      </w:pPr>
      <w:r w:rsidRPr="0028149E">
        <w:rPr>
          <w:b w:val="0"/>
          <w:bCs/>
          <w:szCs w:val="24"/>
        </w:rPr>
        <w:t xml:space="preserve">Tabel </w:t>
      </w:r>
      <w:r>
        <w:rPr>
          <w:b w:val="0"/>
          <w:bCs/>
          <w:szCs w:val="24"/>
        </w:rPr>
        <w:t>36</w:t>
      </w:r>
      <w:r w:rsidRPr="0028149E">
        <w:rPr>
          <w:b w:val="0"/>
          <w:bCs/>
          <w:szCs w:val="24"/>
        </w:rPr>
        <w:t>. Analiza factorilor interesați 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
        <w:gridCol w:w="1537"/>
        <w:gridCol w:w="142"/>
        <w:gridCol w:w="1843"/>
        <w:gridCol w:w="139"/>
        <w:gridCol w:w="1562"/>
        <w:gridCol w:w="141"/>
        <w:gridCol w:w="1580"/>
        <w:gridCol w:w="1857"/>
      </w:tblGrid>
      <w:tr w:rsidR="001D7D9F" w:rsidRPr="0028149E" w14:paraId="29C4C84F" w14:textId="77777777" w:rsidTr="004A3163">
        <w:trPr>
          <w:tblHeader/>
          <w:jc w:val="center"/>
        </w:trPr>
        <w:tc>
          <w:tcPr>
            <w:tcW w:w="414" w:type="dxa"/>
            <w:shd w:val="clear" w:color="auto" w:fill="auto"/>
          </w:tcPr>
          <w:p w14:paraId="45EC49D6" w14:textId="77777777" w:rsidR="001D7D9F" w:rsidRPr="0028149E" w:rsidRDefault="001D7D9F" w:rsidP="00A31D6F">
            <w:pPr>
              <w:spacing w:line="276" w:lineRule="auto"/>
              <w:ind w:left="-57" w:right="-57"/>
              <w:jc w:val="center"/>
              <w:rPr>
                <w:b/>
                <w:sz w:val="22"/>
              </w:rPr>
            </w:pPr>
            <w:r w:rsidRPr="0028149E">
              <w:rPr>
                <w:b/>
                <w:sz w:val="22"/>
              </w:rPr>
              <w:t>Nr</w:t>
            </w:r>
          </w:p>
        </w:tc>
        <w:tc>
          <w:tcPr>
            <w:tcW w:w="1679" w:type="dxa"/>
            <w:gridSpan w:val="2"/>
            <w:shd w:val="clear" w:color="auto" w:fill="auto"/>
          </w:tcPr>
          <w:p w14:paraId="14D97814" w14:textId="77777777" w:rsidR="001D7D9F" w:rsidRPr="0028149E" w:rsidRDefault="001D7D9F" w:rsidP="00A31D6F">
            <w:pPr>
              <w:spacing w:line="276" w:lineRule="auto"/>
              <w:ind w:left="-57" w:right="-57"/>
              <w:jc w:val="center"/>
              <w:rPr>
                <w:b/>
                <w:sz w:val="22"/>
              </w:rPr>
            </w:pPr>
            <w:r w:rsidRPr="0028149E">
              <w:rPr>
                <w:b/>
                <w:sz w:val="22"/>
              </w:rPr>
              <w:t>Instituții, organizații, grupuri de interese pe categorii stabilite pe baza rolului și/sau a interesului în ariile naturale protejate</w:t>
            </w:r>
          </w:p>
        </w:tc>
        <w:tc>
          <w:tcPr>
            <w:tcW w:w="1982" w:type="dxa"/>
            <w:gridSpan w:val="2"/>
            <w:shd w:val="clear" w:color="auto" w:fill="auto"/>
          </w:tcPr>
          <w:p w14:paraId="75E048DD" w14:textId="77777777" w:rsidR="001D7D9F" w:rsidRPr="0028149E" w:rsidRDefault="001D7D9F" w:rsidP="00A31D6F">
            <w:pPr>
              <w:spacing w:line="276" w:lineRule="auto"/>
              <w:ind w:left="-57" w:right="-57"/>
              <w:jc w:val="center"/>
              <w:rPr>
                <w:b/>
                <w:sz w:val="22"/>
              </w:rPr>
            </w:pPr>
            <w:r w:rsidRPr="0028149E">
              <w:rPr>
                <w:b/>
                <w:sz w:val="22"/>
              </w:rPr>
              <w:t>Natura relației dintre părțile interesate și aria protejată</w:t>
            </w:r>
          </w:p>
        </w:tc>
        <w:tc>
          <w:tcPr>
            <w:tcW w:w="1703" w:type="dxa"/>
            <w:gridSpan w:val="2"/>
            <w:shd w:val="clear" w:color="auto" w:fill="auto"/>
          </w:tcPr>
          <w:p w14:paraId="38584FEE" w14:textId="77777777" w:rsidR="001D7D9F" w:rsidRPr="0028149E" w:rsidRDefault="001D7D9F" w:rsidP="00A31D6F">
            <w:pPr>
              <w:spacing w:line="276" w:lineRule="auto"/>
              <w:ind w:left="-57" w:right="-57"/>
              <w:jc w:val="center"/>
              <w:rPr>
                <w:b/>
                <w:sz w:val="22"/>
              </w:rPr>
            </w:pPr>
            <w:r w:rsidRPr="0028149E">
              <w:rPr>
                <w:b/>
                <w:sz w:val="22"/>
              </w:rPr>
              <w:t>Aspecte pozitive și oportunități de cooperare și colaborare</w:t>
            </w:r>
          </w:p>
        </w:tc>
        <w:tc>
          <w:tcPr>
            <w:tcW w:w="1580" w:type="dxa"/>
            <w:shd w:val="clear" w:color="auto" w:fill="auto"/>
          </w:tcPr>
          <w:p w14:paraId="2EFF2ADD" w14:textId="77777777" w:rsidR="001D7D9F" w:rsidRPr="0028149E" w:rsidRDefault="001D7D9F" w:rsidP="00A31D6F">
            <w:pPr>
              <w:spacing w:line="276" w:lineRule="auto"/>
              <w:ind w:left="-57" w:right="-57"/>
              <w:jc w:val="center"/>
              <w:rPr>
                <w:b/>
                <w:bCs/>
                <w:sz w:val="22"/>
              </w:rPr>
            </w:pPr>
            <w:r w:rsidRPr="0028149E">
              <w:rPr>
                <w:b/>
                <w:bCs/>
                <w:sz w:val="22"/>
              </w:rPr>
              <w:t>Aspecte care necesită atenție;</w:t>
            </w:r>
          </w:p>
          <w:p w14:paraId="0E1C2C1E" w14:textId="77777777" w:rsidR="001D7D9F" w:rsidRPr="0028149E" w:rsidRDefault="001D7D9F" w:rsidP="00A31D6F">
            <w:pPr>
              <w:spacing w:line="276" w:lineRule="auto"/>
              <w:ind w:left="-57" w:right="-57"/>
              <w:jc w:val="center"/>
              <w:rPr>
                <w:b/>
                <w:bCs/>
                <w:sz w:val="22"/>
              </w:rPr>
            </w:pPr>
            <w:r w:rsidRPr="0028149E">
              <w:rPr>
                <w:b/>
                <w:bCs/>
                <w:sz w:val="22"/>
              </w:rPr>
              <w:t>amenințări și probleme</w:t>
            </w:r>
          </w:p>
          <w:p w14:paraId="69D5277B" w14:textId="77777777" w:rsidR="001D7D9F" w:rsidRPr="0028149E" w:rsidRDefault="001D7D9F" w:rsidP="00A31D6F">
            <w:pPr>
              <w:spacing w:line="276" w:lineRule="auto"/>
              <w:ind w:left="-57" w:right="-57"/>
              <w:jc w:val="center"/>
              <w:rPr>
                <w:b/>
                <w:bCs/>
                <w:sz w:val="22"/>
              </w:rPr>
            </w:pPr>
          </w:p>
        </w:tc>
        <w:tc>
          <w:tcPr>
            <w:tcW w:w="1857" w:type="dxa"/>
            <w:shd w:val="clear" w:color="auto" w:fill="auto"/>
          </w:tcPr>
          <w:p w14:paraId="31587672" w14:textId="77777777" w:rsidR="001D7D9F" w:rsidRPr="0028149E" w:rsidRDefault="001D7D9F" w:rsidP="00A31D6F">
            <w:pPr>
              <w:spacing w:line="276" w:lineRule="auto"/>
              <w:ind w:left="-57" w:right="-57"/>
              <w:jc w:val="center"/>
              <w:rPr>
                <w:b/>
                <w:bCs/>
                <w:sz w:val="22"/>
              </w:rPr>
            </w:pPr>
            <w:r w:rsidRPr="0028149E">
              <w:rPr>
                <w:b/>
                <w:bCs/>
                <w:sz w:val="22"/>
              </w:rPr>
              <w:t>Importanță</w:t>
            </w:r>
          </w:p>
        </w:tc>
      </w:tr>
      <w:tr w:rsidR="001D7D9F" w:rsidRPr="0028149E" w14:paraId="673A6520" w14:textId="77777777" w:rsidTr="00B22AF7">
        <w:trPr>
          <w:jc w:val="center"/>
        </w:trPr>
        <w:tc>
          <w:tcPr>
            <w:tcW w:w="9215" w:type="dxa"/>
            <w:gridSpan w:val="9"/>
            <w:shd w:val="clear" w:color="auto" w:fill="FFFFFF"/>
          </w:tcPr>
          <w:p w14:paraId="7D4550D1" w14:textId="77777777" w:rsidR="001D7D9F" w:rsidRPr="0028149E" w:rsidRDefault="001D7D9F" w:rsidP="00A31D6F">
            <w:pPr>
              <w:spacing w:line="276" w:lineRule="auto"/>
              <w:ind w:left="-57" w:right="-57"/>
              <w:jc w:val="center"/>
              <w:rPr>
                <w:sz w:val="22"/>
              </w:rPr>
            </w:pPr>
            <w:r w:rsidRPr="0028149E">
              <w:rPr>
                <w:sz w:val="22"/>
              </w:rPr>
              <w:t>Guvern și entități subordonate acestuia</w:t>
            </w:r>
          </w:p>
        </w:tc>
      </w:tr>
      <w:tr w:rsidR="001D7D9F" w:rsidRPr="0028149E" w14:paraId="529AE817" w14:textId="77777777" w:rsidTr="00B74018">
        <w:trPr>
          <w:jc w:val="center"/>
        </w:trPr>
        <w:tc>
          <w:tcPr>
            <w:tcW w:w="414" w:type="dxa"/>
          </w:tcPr>
          <w:p w14:paraId="46465890" w14:textId="77777777" w:rsidR="001D7D9F" w:rsidRPr="0028149E" w:rsidRDefault="001D7D9F" w:rsidP="00A31D6F">
            <w:pPr>
              <w:spacing w:line="276" w:lineRule="auto"/>
              <w:ind w:left="-57" w:right="-57"/>
              <w:jc w:val="center"/>
              <w:rPr>
                <w:sz w:val="22"/>
              </w:rPr>
            </w:pPr>
            <w:r w:rsidRPr="0028149E">
              <w:rPr>
                <w:sz w:val="22"/>
              </w:rPr>
              <w:t>1</w:t>
            </w:r>
          </w:p>
        </w:tc>
        <w:tc>
          <w:tcPr>
            <w:tcW w:w="1537" w:type="dxa"/>
          </w:tcPr>
          <w:p w14:paraId="13C06149" w14:textId="77777777" w:rsidR="001D7D9F" w:rsidRPr="0028149E" w:rsidRDefault="001D7D9F" w:rsidP="00A31D6F">
            <w:pPr>
              <w:spacing w:line="276" w:lineRule="auto"/>
              <w:ind w:left="-57" w:right="-57"/>
              <w:rPr>
                <w:sz w:val="22"/>
              </w:rPr>
            </w:pPr>
            <w:r w:rsidRPr="0028149E">
              <w:rPr>
                <w:sz w:val="22"/>
              </w:rPr>
              <w:t>Ministerul Mediului, Apelor și Pădurilor</w:t>
            </w:r>
          </w:p>
          <w:p w14:paraId="5660E03F" w14:textId="77777777" w:rsidR="001D7D9F" w:rsidRPr="0028149E" w:rsidRDefault="001D7D9F" w:rsidP="00A31D6F">
            <w:pPr>
              <w:spacing w:line="276" w:lineRule="auto"/>
              <w:ind w:left="-57" w:right="-57"/>
              <w:rPr>
                <w:sz w:val="22"/>
              </w:rPr>
            </w:pPr>
          </w:p>
        </w:tc>
        <w:tc>
          <w:tcPr>
            <w:tcW w:w="1985" w:type="dxa"/>
            <w:gridSpan w:val="2"/>
          </w:tcPr>
          <w:p w14:paraId="5D87A99A" w14:textId="77777777" w:rsidR="001D7D9F" w:rsidRPr="0028149E" w:rsidRDefault="001D7D9F" w:rsidP="00A31D6F">
            <w:pPr>
              <w:spacing w:line="276" w:lineRule="auto"/>
              <w:ind w:left="-57" w:right="-57"/>
              <w:rPr>
                <w:bCs/>
                <w:sz w:val="22"/>
              </w:rPr>
            </w:pPr>
            <w:r w:rsidRPr="0028149E">
              <w:rPr>
                <w:bCs/>
                <w:sz w:val="22"/>
              </w:rPr>
              <w:t xml:space="preserve">Implementarea politicilor de mediu la nivel național, responsabil pentru sistemul de arii </w:t>
            </w:r>
            <w:r w:rsidRPr="0028149E">
              <w:rPr>
                <w:bCs/>
                <w:sz w:val="22"/>
              </w:rPr>
              <w:lastRenderedPageBreak/>
              <w:t>naturale protejate la nivel național.</w:t>
            </w:r>
          </w:p>
        </w:tc>
        <w:tc>
          <w:tcPr>
            <w:tcW w:w="1701" w:type="dxa"/>
            <w:gridSpan w:val="2"/>
          </w:tcPr>
          <w:p w14:paraId="3882552F" w14:textId="77777777" w:rsidR="001D7D9F" w:rsidRPr="0028149E" w:rsidRDefault="001D7D9F" w:rsidP="00A31D6F">
            <w:pPr>
              <w:spacing w:line="276" w:lineRule="auto"/>
              <w:ind w:left="-57" w:right="-57"/>
              <w:rPr>
                <w:bCs/>
                <w:sz w:val="22"/>
              </w:rPr>
            </w:pPr>
            <w:r>
              <w:rPr>
                <w:szCs w:val="24"/>
              </w:rPr>
              <w:lastRenderedPageBreak/>
              <w:t>I</w:t>
            </w:r>
            <w:r w:rsidRPr="00491D10">
              <w:rPr>
                <w:szCs w:val="24"/>
              </w:rPr>
              <w:t xml:space="preserve">mplementarea     de proiecte </w:t>
            </w:r>
            <w:r>
              <w:rPr>
                <w:szCs w:val="24"/>
              </w:rPr>
              <w:t xml:space="preserve">pentru protecția și conservarea arilor naturale </w:t>
            </w:r>
            <w:r>
              <w:rPr>
                <w:szCs w:val="24"/>
              </w:rPr>
              <w:lastRenderedPageBreak/>
              <w:t>protejate și a biodiversității</w:t>
            </w:r>
          </w:p>
        </w:tc>
        <w:tc>
          <w:tcPr>
            <w:tcW w:w="1721" w:type="dxa"/>
            <w:gridSpan w:val="2"/>
          </w:tcPr>
          <w:p w14:paraId="7B0AB68D" w14:textId="77777777" w:rsidR="001D7D9F" w:rsidRPr="0028149E" w:rsidRDefault="001D7D9F" w:rsidP="00A31D6F">
            <w:pPr>
              <w:spacing w:line="276" w:lineRule="auto"/>
              <w:ind w:left="-57" w:right="-57"/>
              <w:rPr>
                <w:bCs/>
                <w:sz w:val="22"/>
              </w:rPr>
            </w:pPr>
            <w:r w:rsidRPr="0028149E">
              <w:rPr>
                <w:sz w:val="22"/>
              </w:rPr>
              <w:lastRenderedPageBreak/>
              <w:t>Nu exercită presiuni și amenințări la adresa ariilor naturale protejate.</w:t>
            </w:r>
          </w:p>
        </w:tc>
        <w:tc>
          <w:tcPr>
            <w:tcW w:w="1857" w:type="dxa"/>
          </w:tcPr>
          <w:p w14:paraId="650A2E31" w14:textId="77777777" w:rsidR="001D7D9F" w:rsidRPr="0028149E" w:rsidRDefault="001D7D9F" w:rsidP="00A31D6F">
            <w:pPr>
              <w:spacing w:line="276" w:lineRule="auto"/>
              <w:ind w:left="-57" w:right="-57"/>
              <w:rPr>
                <w:bCs/>
                <w:sz w:val="22"/>
              </w:rPr>
            </w:pPr>
            <w:r w:rsidRPr="0028149E">
              <w:rPr>
                <w:sz w:val="22"/>
              </w:rPr>
              <w:t xml:space="preserve">Importanță majoră datorită rolului în </w:t>
            </w:r>
            <w:r>
              <w:rPr>
                <w:sz w:val="22"/>
              </w:rPr>
              <w:t xml:space="preserve">aprobarea </w:t>
            </w:r>
            <w:r w:rsidRPr="0028149E">
              <w:rPr>
                <w:sz w:val="22"/>
              </w:rPr>
              <w:t xml:space="preserve">planurilor de management și </w:t>
            </w:r>
            <w:r w:rsidRPr="0028149E">
              <w:rPr>
                <w:sz w:val="22"/>
              </w:rPr>
              <w:lastRenderedPageBreak/>
              <w:t>consultarea publi</w:t>
            </w:r>
            <w:r>
              <w:rPr>
                <w:sz w:val="22"/>
              </w:rPr>
              <w:t>-</w:t>
            </w:r>
            <w:r w:rsidRPr="0028149E">
              <w:rPr>
                <w:sz w:val="22"/>
              </w:rPr>
              <w:t>cului; esențial pentru gestionarea eficientă a ariilor naturale protejate</w:t>
            </w:r>
          </w:p>
        </w:tc>
      </w:tr>
      <w:tr w:rsidR="001D7D9F" w:rsidRPr="0028149E" w14:paraId="077D9A9C" w14:textId="77777777" w:rsidTr="00B74018">
        <w:trPr>
          <w:jc w:val="center"/>
        </w:trPr>
        <w:tc>
          <w:tcPr>
            <w:tcW w:w="414" w:type="dxa"/>
          </w:tcPr>
          <w:p w14:paraId="1BC68F7A" w14:textId="77777777" w:rsidR="001D7D9F" w:rsidRPr="0028149E" w:rsidRDefault="001D7D9F" w:rsidP="00A31D6F">
            <w:pPr>
              <w:spacing w:line="276" w:lineRule="auto"/>
              <w:ind w:left="-57" w:right="-57"/>
              <w:jc w:val="center"/>
              <w:rPr>
                <w:sz w:val="22"/>
              </w:rPr>
            </w:pPr>
            <w:r w:rsidRPr="0028149E">
              <w:rPr>
                <w:sz w:val="22"/>
              </w:rPr>
              <w:lastRenderedPageBreak/>
              <w:t>2</w:t>
            </w:r>
          </w:p>
        </w:tc>
        <w:tc>
          <w:tcPr>
            <w:tcW w:w="1537" w:type="dxa"/>
          </w:tcPr>
          <w:p w14:paraId="2B7AFBFC" w14:textId="77777777" w:rsidR="001D7D9F" w:rsidRPr="0028149E" w:rsidRDefault="001D7D9F" w:rsidP="00A31D6F">
            <w:pPr>
              <w:spacing w:line="276" w:lineRule="auto"/>
              <w:ind w:left="-57" w:right="-57"/>
              <w:rPr>
                <w:sz w:val="22"/>
              </w:rPr>
            </w:pPr>
            <w:r w:rsidRPr="0028149E">
              <w:rPr>
                <w:sz w:val="22"/>
              </w:rPr>
              <w:t>Agenția Națională pentru Arii Naturale Protejate</w:t>
            </w:r>
          </w:p>
        </w:tc>
        <w:tc>
          <w:tcPr>
            <w:tcW w:w="1985" w:type="dxa"/>
            <w:gridSpan w:val="2"/>
          </w:tcPr>
          <w:p w14:paraId="2821C306" w14:textId="77777777" w:rsidR="001D7D9F" w:rsidRPr="0028149E" w:rsidRDefault="001D7D9F" w:rsidP="00A31D6F">
            <w:pPr>
              <w:spacing w:line="276" w:lineRule="auto"/>
              <w:ind w:left="-57" w:right="-57"/>
              <w:rPr>
                <w:sz w:val="22"/>
              </w:rPr>
            </w:pPr>
            <w:r>
              <w:rPr>
                <w:sz w:val="22"/>
              </w:rPr>
              <w:t>Administrator</w:t>
            </w:r>
            <w:r w:rsidRPr="0028149E">
              <w:rPr>
                <w:sz w:val="22"/>
              </w:rPr>
              <w:t>ul la nivel național al ariilor naturale protejate.</w:t>
            </w:r>
          </w:p>
          <w:p w14:paraId="324373CE" w14:textId="77777777" w:rsidR="001D7D9F" w:rsidRPr="0028149E" w:rsidRDefault="001D7D9F" w:rsidP="00A31D6F">
            <w:pPr>
              <w:spacing w:line="276" w:lineRule="auto"/>
              <w:ind w:left="-57" w:right="-57"/>
              <w:rPr>
                <w:bCs/>
                <w:sz w:val="22"/>
              </w:rPr>
            </w:pPr>
            <w:r w:rsidRPr="0028149E">
              <w:rPr>
                <w:bCs/>
                <w:sz w:val="22"/>
              </w:rPr>
              <w:t>Responsabilă cu asigurarea unui management adecvat și eficient al ariilor naturale protejate.</w:t>
            </w:r>
          </w:p>
        </w:tc>
        <w:tc>
          <w:tcPr>
            <w:tcW w:w="1701" w:type="dxa"/>
            <w:gridSpan w:val="2"/>
          </w:tcPr>
          <w:p w14:paraId="60BE6945" w14:textId="77777777" w:rsidR="001D7D9F" w:rsidRPr="0028149E" w:rsidRDefault="001D7D9F" w:rsidP="00A31D6F">
            <w:pPr>
              <w:spacing w:line="276" w:lineRule="auto"/>
              <w:ind w:left="-57" w:right="-57"/>
              <w:rPr>
                <w:bCs/>
                <w:sz w:val="22"/>
              </w:rPr>
            </w:pPr>
            <w:r w:rsidRPr="0028149E">
              <w:rPr>
                <w:bCs/>
                <w:sz w:val="22"/>
              </w:rPr>
              <w:t xml:space="preserve">Conform legislației actuale, are responsabilitatea de </w:t>
            </w:r>
            <w:r>
              <w:rPr>
                <w:bCs/>
                <w:sz w:val="22"/>
              </w:rPr>
              <w:t>administra</w:t>
            </w:r>
            <w:r w:rsidRPr="0028149E">
              <w:rPr>
                <w:bCs/>
                <w:sz w:val="22"/>
              </w:rPr>
              <w:t>re a ariilor naturale protejate.</w:t>
            </w:r>
          </w:p>
          <w:p w14:paraId="03D96831" w14:textId="77777777" w:rsidR="001D7D9F" w:rsidRPr="0028149E" w:rsidRDefault="001D7D9F" w:rsidP="00A31D6F">
            <w:pPr>
              <w:spacing w:line="276" w:lineRule="auto"/>
              <w:ind w:left="-57" w:right="-57"/>
              <w:rPr>
                <w:bCs/>
                <w:sz w:val="22"/>
              </w:rPr>
            </w:pPr>
            <w:r w:rsidRPr="0028149E">
              <w:rPr>
                <w:sz w:val="22"/>
              </w:rPr>
              <w:t xml:space="preserve">Încheierea de parteneriate cu alte entități (universități, institute de cercetare, ONG-uri, etc) privind </w:t>
            </w:r>
            <w:r>
              <w:rPr>
                <w:sz w:val="22"/>
              </w:rPr>
              <w:t>administra</w:t>
            </w:r>
            <w:r w:rsidRPr="0028149E">
              <w:rPr>
                <w:sz w:val="22"/>
              </w:rPr>
              <w:t>rea ariilor naturale protejate.</w:t>
            </w:r>
          </w:p>
        </w:tc>
        <w:tc>
          <w:tcPr>
            <w:tcW w:w="1721" w:type="dxa"/>
            <w:gridSpan w:val="2"/>
          </w:tcPr>
          <w:p w14:paraId="467ED766" w14:textId="77777777" w:rsidR="001D7D9F" w:rsidRPr="0028149E" w:rsidRDefault="001D7D9F" w:rsidP="00A31D6F">
            <w:pPr>
              <w:spacing w:line="276" w:lineRule="auto"/>
              <w:ind w:left="-57" w:right="-57"/>
              <w:rPr>
                <w:bCs/>
                <w:sz w:val="22"/>
              </w:rPr>
            </w:pPr>
            <w:r w:rsidRPr="0028149E">
              <w:rPr>
                <w:sz w:val="22"/>
              </w:rPr>
              <w:t>Nu exercită presiuni și amenințări la adresa ariei naturale protejate.</w:t>
            </w:r>
          </w:p>
        </w:tc>
        <w:tc>
          <w:tcPr>
            <w:tcW w:w="1857" w:type="dxa"/>
          </w:tcPr>
          <w:p w14:paraId="0B1A355B" w14:textId="77777777" w:rsidR="001D7D9F" w:rsidRPr="0028149E" w:rsidRDefault="001D7D9F" w:rsidP="00A31D6F">
            <w:pPr>
              <w:spacing w:line="276" w:lineRule="auto"/>
              <w:ind w:left="-57" w:right="-57"/>
              <w:rPr>
                <w:bCs/>
                <w:sz w:val="22"/>
              </w:rPr>
            </w:pPr>
            <w:r w:rsidRPr="0028149E">
              <w:rPr>
                <w:sz w:val="22"/>
              </w:rPr>
              <w:t>Importanță majoră datorită rolului în elaborarea planurilor de management și consultarea publi</w:t>
            </w:r>
            <w:r>
              <w:rPr>
                <w:sz w:val="22"/>
              </w:rPr>
              <w:t>-</w:t>
            </w:r>
            <w:r w:rsidRPr="0028149E">
              <w:rPr>
                <w:sz w:val="22"/>
              </w:rPr>
              <w:t>cului, pentru stabi</w:t>
            </w:r>
            <w:r>
              <w:rPr>
                <w:sz w:val="22"/>
              </w:rPr>
              <w:t>-</w:t>
            </w:r>
            <w:r w:rsidRPr="0028149E">
              <w:rPr>
                <w:sz w:val="22"/>
              </w:rPr>
              <w:t>lirea obiectivelor speciale de con</w:t>
            </w:r>
            <w:r>
              <w:rPr>
                <w:sz w:val="22"/>
              </w:rPr>
              <w:t>-</w:t>
            </w:r>
            <w:r w:rsidRPr="0028149E">
              <w:rPr>
                <w:sz w:val="22"/>
              </w:rPr>
              <w:t>servare; esențial pentru gestionarea eficientă a ariilor naturale protejate</w:t>
            </w:r>
          </w:p>
        </w:tc>
      </w:tr>
      <w:tr w:rsidR="001D7D9F" w:rsidRPr="0028149E" w14:paraId="5FC99D83" w14:textId="77777777" w:rsidTr="00B74018">
        <w:trPr>
          <w:jc w:val="center"/>
        </w:trPr>
        <w:tc>
          <w:tcPr>
            <w:tcW w:w="414" w:type="dxa"/>
          </w:tcPr>
          <w:p w14:paraId="78A10F23" w14:textId="77777777" w:rsidR="001D7D9F" w:rsidRPr="0028149E" w:rsidRDefault="001D7D9F" w:rsidP="00A31D6F">
            <w:pPr>
              <w:spacing w:line="276" w:lineRule="auto"/>
              <w:ind w:left="-57" w:right="-57"/>
              <w:jc w:val="center"/>
              <w:rPr>
                <w:sz w:val="22"/>
              </w:rPr>
            </w:pPr>
            <w:r w:rsidRPr="0028149E">
              <w:rPr>
                <w:sz w:val="22"/>
              </w:rPr>
              <w:t>3</w:t>
            </w:r>
          </w:p>
        </w:tc>
        <w:tc>
          <w:tcPr>
            <w:tcW w:w="1537" w:type="dxa"/>
          </w:tcPr>
          <w:p w14:paraId="55CEA1F5" w14:textId="77777777" w:rsidR="001D7D9F" w:rsidRPr="0028149E" w:rsidRDefault="001D7D9F" w:rsidP="00A31D6F">
            <w:pPr>
              <w:spacing w:line="276" w:lineRule="auto"/>
              <w:ind w:left="-57" w:right="-57"/>
              <w:rPr>
                <w:sz w:val="22"/>
              </w:rPr>
            </w:pPr>
            <w:r w:rsidRPr="0028149E">
              <w:rPr>
                <w:sz w:val="22"/>
              </w:rPr>
              <w:t>Ministerul Agriculturii și Dezvoltării Rurale</w:t>
            </w:r>
          </w:p>
        </w:tc>
        <w:tc>
          <w:tcPr>
            <w:tcW w:w="1985" w:type="dxa"/>
            <w:gridSpan w:val="2"/>
          </w:tcPr>
          <w:p w14:paraId="732811BD" w14:textId="77777777" w:rsidR="001D7D9F" w:rsidRPr="0028149E" w:rsidRDefault="001D7D9F" w:rsidP="00A31D6F">
            <w:pPr>
              <w:spacing w:line="276" w:lineRule="auto"/>
              <w:ind w:left="-57" w:right="-57"/>
              <w:rPr>
                <w:sz w:val="22"/>
              </w:rPr>
            </w:pPr>
            <w:r w:rsidRPr="0028149E">
              <w:rPr>
                <w:sz w:val="22"/>
              </w:rPr>
              <w:t>Exploatarea tere</w:t>
            </w:r>
            <w:r>
              <w:rPr>
                <w:sz w:val="22"/>
              </w:rPr>
              <w:t>-</w:t>
            </w:r>
            <w:r w:rsidRPr="0028149E">
              <w:rPr>
                <w:sz w:val="22"/>
              </w:rPr>
              <w:t>nurilor agricole prin utilizarea durabilă a resurselor naturale.</w:t>
            </w:r>
          </w:p>
          <w:p w14:paraId="633D626A" w14:textId="77777777" w:rsidR="001D7D9F" w:rsidRPr="0028149E" w:rsidRDefault="001D7D9F" w:rsidP="00A31D6F">
            <w:pPr>
              <w:spacing w:line="276" w:lineRule="auto"/>
              <w:ind w:left="-57" w:right="-57"/>
              <w:rPr>
                <w:bCs/>
                <w:sz w:val="22"/>
              </w:rPr>
            </w:pPr>
            <w:r w:rsidRPr="0028149E">
              <w:rPr>
                <w:bCs/>
                <w:sz w:val="22"/>
              </w:rPr>
              <w:t>Posibila impunere a unor restricții de exploatare pe terenuri agricole ca urmare a includerii acestora în rețeaua de arii naturale protejate.</w:t>
            </w:r>
          </w:p>
        </w:tc>
        <w:tc>
          <w:tcPr>
            <w:tcW w:w="1701" w:type="dxa"/>
            <w:gridSpan w:val="2"/>
          </w:tcPr>
          <w:p w14:paraId="44F565EF" w14:textId="77777777" w:rsidR="001D7D9F" w:rsidRPr="0028149E" w:rsidRDefault="001D7D9F" w:rsidP="00A31D6F">
            <w:pPr>
              <w:spacing w:line="276" w:lineRule="auto"/>
              <w:ind w:left="-57" w:right="-57"/>
              <w:rPr>
                <w:bCs/>
                <w:sz w:val="22"/>
              </w:rPr>
            </w:pPr>
            <w:r w:rsidRPr="0028149E">
              <w:rPr>
                <w:bCs/>
                <w:sz w:val="22"/>
              </w:rPr>
              <w:t>Utilizarea eficientă a resurselor naturale și tendința europeană de promovare a produselor ecologice.</w:t>
            </w:r>
          </w:p>
        </w:tc>
        <w:tc>
          <w:tcPr>
            <w:tcW w:w="1721" w:type="dxa"/>
            <w:gridSpan w:val="2"/>
          </w:tcPr>
          <w:p w14:paraId="15544B1B" w14:textId="77777777" w:rsidR="001D7D9F" w:rsidRPr="0028149E" w:rsidRDefault="001D7D9F" w:rsidP="00A31D6F">
            <w:pPr>
              <w:spacing w:line="276" w:lineRule="auto"/>
              <w:ind w:left="-57" w:right="-57"/>
              <w:rPr>
                <w:bCs/>
                <w:sz w:val="22"/>
              </w:rPr>
            </w:pPr>
            <w:r w:rsidRPr="0028149E">
              <w:rPr>
                <w:sz w:val="22"/>
              </w:rPr>
              <w:t xml:space="preserve">Poate să reprezinte o amenințare la adresa ariilor naturale  protejate deoarece politicile sectoriale nu iau în calcul ariile protejate. Exercită presiune asupra biodiversității prin politicile de agricultură intensivă și prin proiectele de </w:t>
            </w:r>
            <w:r w:rsidRPr="0028149E">
              <w:rPr>
                <w:sz w:val="22"/>
              </w:rPr>
              <w:lastRenderedPageBreak/>
              <w:t>dezvoltare rurală care sunt neadecvate ariilor naturale protejate.</w:t>
            </w:r>
          </w:p>
        </w:tc>
        <w:tc>
          <w:tcPr>
            <w:tcW w:w="1857" w:type="dxa"/>
          </w:tcPr>
          <w:p w14:paraId="5DD21702" w14:textId="77777777" w:rsidR="001D7D9F" w:rsidRPr="0028149E" w:rsidRDefault="001D7D9F" w:rsidP="00A31D6F">
            <w:pPr>
              <w:spacing w:line="276" w:lineRule="auto"/>
              <w:ind w:left="-57" w:right="-57"/>
              <w:rPr>
                <w:bCs/>
                <w:sz w:val="22"/>
              </w:rPr>
            </w:pPr>
            <w:r w:rsidRPr="0028149E">
              <w:rPr>
                <w:bCs/>
                <w:sz w:val="22"/>
              </w:rPr>
              <w:lastRenderedPageBreak/>
              <w:t>Importanță majoră prin promovarea posibilităților de utilizare durabilă a resurselor naturale, a agriculturii tradiți</w:t>
            </w:r>
            <w:r>
              <w:rPr>
                <w:bCs/>
                <w:sz w:val="22"/>
              </w:rPr>
              <w:t>-</w:t>
            </w:r>
            <w:r w:rsidRPr="0028149E">
              <w:rPr>
                <w:bCs/>
                <w:sz w:val="22"/>
              </w:rPr>
              <w:t>onale și a mărcilor locale.</w:t>
            </w:r>
          </w:p>
        </w:tc>
      </w:tr>
      <w:tr w:rsidR="001D7D9F" w:rsidRPr="0028149E" w14:paraId="517C4293" w14:textId="77777777" w:rsidTr="00B74018">
        <w:trPr>
          <w:jc w:val="center"/>
        </w:trPr>
        <w:tc>
          <w:tcPr>
            <w:tcW w:w="414" w:type="dxa"/>
          </w:tcPr>
          <w:p w14:paraId="54AC991C" w14:textId="77777777" w:rsidR="001D7D9F" w:rsidRPr="0028149E" w:rsidRDefault="001D7D9F" w:rsidP="00A31D6F">
            <w:pPr>
              <w:spacing w:line="276" w:lineRule="auto"/>
              <w:ind w:left="-57" w:right="-57"/>
              <w:jc w:val="center"/>
              <w:rPr>
                <w:sz w:val="22"/>
              </w:rPr>
            </w:pPr>
            <w:r w:rsidRPr="0028149E">
              <w:rPr>
                <w:sz w:val="22"/>
              </w:rPr>
              <w:lastRenderedPageBreak/>
              <w:t>4</w:t>
            </w:r>
          </w:p>
        </w:tc>
        <w:tc>
          <w:tcPr>
            <w:tcW w:w="1537" w:type="dxa"/>
          </w:tcPr>
          <w:p w14:paraId="7C7A9DEF" w14:textId="77777777" w:rsidR="001D7D9F" w:rsidRPr="0028149E" w:rsidRDefault="001D7D9F" w:rsidP="00A31D6F">
            <w:pPr>
              <w:spacing w:line="276" w:lineRule="auto"/>
              <w:ind w:left="-57" w:right="-57"/>
              <w:rPr>
                <w:sz w:val="22"/>
              </w:rPr>
            </w:pPr>
            <w:r w:rsidRPr="0028149E">
              <w:rPr>
                <w:sz w:val="22"/>
              </w:rPr>
              <w:t xml:space="preserve">Ministerul Dezvoltării Regionale și </w:t>
            </w:r>
            <w:r>
              <w:rPr>
                <w:sz w:val="22"/>
              </w:rPr>
              <w:t>Administrator</w:t>
            </w:r>
            <w:r w:rsidRPr="0028149E">
              <w:rPr>
                <w:sz w:val="22"/>
              </w:rPr>
              <w:t>istrației Publice</w:t>
            </w:r>
          </w:p>
        </w:tc>
        <w:tc>
          <w:tcPr>
            <w:tcW w:w="1985" w:type="dxa"/>
            <w:gridSpan w:val="2"/>
          </w:tcPr>
          <w:p w14:paraId="0709E711" w14:textId="77777777" w:rsidR="001D7D9F" w:rsidRPr="0028149E" w:rsidRDefault="001D7D9F" w:rsidP="00A31D6F">
            <w:pPr>
              <w:spacing w:line="276" w:lineRule="auto"/>
              <w:ind w:left="-57" w:right="-57"/>
              <w:rPr>
                <w:bCs/>
                <w:sz w:val="22"/>
              </w:rPr>
            </w:pPr>
            <w:r w:rsidRPr="0028149E">
              <w:rPr>
                <w:bCs/>
                <w:sz w:val="22"/>
              </w:rPr>
              <w:t>Dezvoltare regională, instruiri, politică socială și de angajare, alte proceduri / politici.</w:t>
            </w:r>
          </w:p>
          <w:p w14:paraId="21F239CA" w14:textId="77777777" w:rsidR="001D7D9F" w:rsidRPr="0028149E" w:rsidRDefault="001D7D9F" w:rsidP="00A31D6F">
            <w:pPr>
              <w:spacing w:line="276" w:lineRule="auto"/>
              <w:ind w:left="-57" w:right="-57"/>
              <w:rPr>
                <w:bCs/>
                <w:sz w:val="22"/>
              </w:rPr>
            </w:pPr>
            <w:r w:rsidRPr="0028149E">
              <w:rPr>
                <w:bCs/>
                <w:sz w:val="22"/>
              </w:rPr>
              <w:t>Posibile restricții pentru crearea infrastructurii de turism și pentru utilizarea anumitor resurse naturale în ariile naturale protejate.</w:t>
            </w:r>
          </w:p>
        </w:tc>
        <w:tc>
          <w:tcPr>
            <w:tcW w:w="1701" w:type="dxa"/>
            <w:gridSpan w:val="2"/>
          </w:tcPr>
          <w:p w14:paraId="649FC037" w14:textId="77777777" w:rsidR="001D7D9F" w:rsidRPr="0028149E" w:rsidRDefault="001D7D9F" w:rsidP="00A31D6F">
            <w:pPr>
              <w:spacing w:line="276" w:lineRule="auto"/>
              <w:ind w:left="-57" w:right="-57"/>
              <w:rPr>
                <w:bCs/>
                <w:sz w:val="22"/>
              </w:rPr>
            </w:pPr>
            <w:r w:rsidRPr="0028149E">
              <w:rPr>
                <w:bCs/>
                <w:sz w:val="22"/>
              </w:rPr>
              <w:t>Ariile naturale protejate includ în general peisaje spectaculoase și obiective naturale care reprezintă puncte de atracție pentru turiști.</w:t>
            </w:r>
          </w:p>
        </w:tc>
        <w:tc>
          <w:tcPr>
            <w:tcW w:w="1721" w:type="dxa"/>
            <w:gridSpan w:val="2"/>
          </w:tcPr>
          <w:p w14:paraId="5F9DE2E8" w14:textId="77777777" w:rsidR="001D7D9F" w:rsidRPr="0028149E" w:rsidRDefault="001D7D9F" w:rsidP="00A31D6F">
            <w:pPr>
              <w:spacing w:line="276" w:lineRule="auto"/>
              <w:ind w:left="-57" w:right="-57"/>
              <w:rPr>
                <w:bCs/>
                <w:sz w:val="22"/>
              </w:rPr>
            </w:pPr>
            <w:r w:rsidRPr="0028149E">
              <w:rPr>
                <w:bCs/>
                <w:sz w:val="22"/>
              </w:rPr>
              <w:t>Poate să reprezinte o amenințare prin dezvoltări de infrastructură și  activități de turism necontrolate și neadecvate.</w:t>
            </w:r>
          </w:p>
        </w:tc>
        <w:tc>
          <w:tcPr>
            <w:tcW w:w="1857" w:type="dxa"/>
          </w:tcPr>
          <w:p w14:paraId="4716D1D2" w14:textId="77777777" w:rsidR="001D7D9F" w:rsidRPr="0028149E" w:rsidRDefault="001D7D9F" w:rsidP="00A31D6F">
            <w:pPr>
              <w:spacing w:line="276" w:lineRule="auto"/>
              <w:ind w:left="-57" w:right="-57"/>
              <w:rPr>
                <w:bCs/>
                <w:sz w:val="22"/>
              </w:rPr>
            </w:pPr>
            <w:r w:rsidRPr="0028149E">
              <w:rPr>
                <w:bCs/>
                <w:sz w:val="22"/>
              </w:rPr>
              <w:t>Importanță</w:t>
            </w:r>
            <w:r>
              <w:rPr>
                <w:bCs/>
                <w:sz w:val="22"/>
              </w:rPr>
              <w:t xml:space="preserve"> relativ majoră datorită promovării posi-bilităț</w:t>
            </w:r>
            <w:r w:rsidRPr="0028149E">
              <w:rPr>
                <w:bCs/>
                <w:sz w:val="22"/>
              </w:rPr>
              <w:t>ilor de explo</w:t>
            </w:r>
            <w:r>
              <w:rPr>
                <w:bCs/>
                <w:sz w:val="22"/>
              </w:rPr>
              <w:t>-</w:t>
            </w:r>
            <w:r w:rsidRPr="0028149E">
              <w:rPr>
                <w:bCs/>
                <w:sz w:val="22"/>
              </w:rPr>
              <w:t>atare durabilă a potențialului turistic și a mărcilor locale.</w:t>
            </w:r>
          </w:p>
        </w:tc>
      </w:tr>
      <w:tr w:rsidR="001D7D9F" w:rsidRPr="0028149E" w14:paraId="75EF72B6" w14:textId="77777777" w:rsidTr="00B74018">
        <w:trPr>
          <w:jc w:val="center"/>
        </w:trPr>
        <w:tc>
          <w:tcPr>
            <w:tcW w:w="414" w:type="dxa"/>
            <w:tcBorders>
              <w:bottom w:val="single" w:sz="4" w:space="0" w:color="auto"/>
            </w:tcBorders>
          </w:tcPr>
          <w:p w14:paraId="2712E0B7" w14:textId="77777777" w:rsidR="001D7D9F" w:rsidRPr="0028149E" w:rsidRDefault="001D7D9F" w:rsidP="00A31D6F">
            <w:pPr>
              <w:spacing w:line="276" w:lineRule="auto"/>
              <w:ind w:left="-57" w:right="-57"/>
              <w:jc w:val="center"/>
              <w:rPr>
                <w:sz w:val="22"/>
              </w:rPr>
            </w:pPr>
            <w:r w:rsidRPr="0028149E">
              <w:rPr>
                <w:sz w:val="22"/>
              </w:rPr>
              <w:t>5</w:t>
            </w:r>
          </w:p>
        </w:tc>
        <w:tc>
          <w:tcPr>
            <w:tcW w:w="1537" w:type="dxa"/>
            <w:tcBorders>
              <w:bottom w:val="single" w:sz="4" w:space="0" w:color="auto"/>
            </w:tcBorders>
          </w:tcPr>
          <w:p w14:paraId="1A4381C2" w14:textId="77777777" w:rsidR="001D7D9F" w:rsidRPr="0028149E" w:rsidRDefault="001D7D9F" w:rsidP="00A31D6F">
            <w:pPr>
              <w:spacing w:line="276" w:lineRule="auto"/>
              <w:ind w:left="-57" w:right="-57"/>
              <w:rPr>
                <w:sz w:val="22"/>
              </w:rPr>
            </w:pPr>
            <w:r w:rsidRPr="0028149E">
              <w:rPr>
                <w:sz w:val="22"/>
              </w:rPr>
              <w:t xml:space="preserve">Agenția Națională pentru Protecția Mediului </w:t>
            </w:r>
          </w:p>
        </w:tc>
        <w:tc>
          <w:tcPr>
            <w:tcW w:w="1985" w:type="dxa"/>
            <w:gridSpan w:val="2"/>
            <w:tcBorders>
              <w:bottom w:val="single" w:sz="4" w:space="0" w:color="auto"/>
            </w:tcBorders>
          </w:tcPr>
          <w:p w14:paraId="2AD5A893" w14:textId="77777777" w:rsidR="001D7D9F" w:rsidRPr="0028149E" w:rsidRDefault="001D7D9F" w:rsidP="00A31D6F">
            <w:pPr>
              <w:spacing w:line="276" w:lineRule="auto"/>
              <w:ind w:left="-57" w:right="-57"/>
              <w:rPr>
                <w:sz w:val="22"/>
              </w:rPr>
            </w:pPr>
            <w:r w:rsidRPr="0028149E">
              <w:rPr>
                <w:sz w:val="22"/>
              </w:rPr>
              <w:t>Implementează și monitorizează modul de aplicare a legislației de mediu</w:t>
            </w:r>
          </w:p>
          <w:p w14:paraId="61B0D29C" w14:textId="77777777" w:rsidR="001D7D9F" w:rsidRPr="0028149E" w:rsidRDefault="001D7D9F" w:rsidP="00A31D6F">
            <w:pPr>
              <w:spacing w:line="276" w:lineRule="auto"/>
              <w:ind w:left="-57" w:right="-57"/>
              <w:rPr>
                <w:bCs/>
                <w:sz w:val="22"/>
              </w:rPr>
            </w:pPr>
            <w:r w:rsidRPr="0028149E">
              <w:rPr>
                <w:bCs/>
                <w:sz w:val="22"/>
              </w:rPr>
              <w:t>Responsabilă pentru conservarea biodi</w:t>
            </w:r>
            <w:r>
              <w:rPr>
                <w:bCs/>
                <w:sz w:val="22"/>
              </w:rPr>
              <w:t>-</w:t>
            </w:r>
            <w:r w:rsidRPr="0028149E">
              <w:rPr>
                <w:bCs/>
                <w:sz w:val="22"/>
              </w:rPr>
              <w:t>versității, pentru reglementarea planurilor/ proiectelor/ activităților din ariile naturale protejate și din vecinătatea acestora.</w:t>
            </w:r>
          </w:p>
          <w:p w14:paraId="578CA840" w14:textId="77777777" w:rsidR="001D7D9F" w:rsidRPr="0028149E" w:rsidRDefault="001D7D9F" w:rsidP="00A31D6F">
            <w:pPr>
              <w:spacing w:line="276" w:lineRule="auto"/>
              <w:ind w:left="-57" w:right="-57"/>
              <w:rPr>
                <w:sz w:val="22"/>
              </w:rPr>
            </w:pPr>
          </w:p>
          <w:p w14:paraId="4A1F8993" w14:textId="77777777" w:rsidR="001D7D9F" w:rsidRPr="0028149E" w:rsidRDefault="001D7D9F" w:rsidP="00A31D6F">
            <w:pPr>
              <w:spacing w:line="276" w:lineRule="auto"/>
              <w:ind w:left="-57" w:right="-57"/>
              <w:rPr>
                <w:bCs/>
                <w:sz w:val="22"/>
              </w:rPr>
            </w:pPr>
          </w:p>
        </w:tc>
        <w:tc>
          <w:tcPr>
            <w:tcW w:w="1701" w:type="dxa"/>
            <w:gridSpan w:val="2"/>
            <w:tcBorders>
              <w:bottom w:val="single" w:sz="4" w:space="0" w:color="auto"/>
            </w:tcBorders>
          </w:tcPr>
          <w:p w14:paraId="36ED9C94" w14:textId="77777777" w:rsidR="001D7D9F" w:rsidRPr="0028149E" w:rsidRDefault="001D7D9F" w:rsidP="00A31D6F">
            <w:pPr>
              <w:spacing w:line="276" w:lineRule="auto"/>
              <w:ind w:left="-57" w:right="-57"/>
              <w:rPr>
                <w:bCs/>
                <w:sz w:val="22"/>
              </w:rPr>
            </w:pPr>
            <w:r w:rsidRPr="0028149E">
              <w:rPr>
                <w:bCs/>
                <w:sz w:val="22"/>
              </w:rPr>
              <w:t xml:space="preserve">Cei mai ridicați indici de biodiversitate se întâlnesc în arii naturale protejate astfel că, prin </w:t>
            </w:r>
            <w:r>
              <w:rPr>
                <w:bCs/>
                <w:sz w:val="22"/>
              </w:rPr>
              <w:t>administra</w:t>
            </w:r>
            <w:r w:rsidRPr="0028149E">
              <w:rPr>
                <w:bCs/>
                <w:sz w:val="22"/>
              </w:rPr>
              <w:t>rea ef</w:t>
            </w:r>
            <w:r>
              <w:rPr>
                <w:bCs/>
                <w:sz w:val="22"/>
              </w:rPr>
              <w:t>icientă a acestora se realizează</w:t>
            </w:r>
            <w:r w:rsidRPr="0028149E">
              <w:rPr>
                <w:bCs/>
                <w:sz w:val="22"/>
              </w:rPr>
              <w:t xml:space="preserve"> implicit și conservarea biodiversității și a ariilor naturale protejate.</w:t>
            </w:r>
          </w:p>
        </w:tc>
        <w:tc>
          <w:tcPr>
            <w:tcW w:w="1721" w:type="dxa"/>
            <w:gridSpan w:val="2"/>
            <w:tcBorders>
              <w:bottom w:val="single" w:sz="4" w:space="0" w:color="auto"/>
            </w:tcBorders>
          </w:tcPr>
          <w:p w14:paraId="549C9AE1" w14:textId="77777777" w:rsidR="001D7D9F" w:rsidRPr="0028149E" w:rsidRDefault="001D7D9F" w:rsidP="00A31D6F">
            <w:pPr>
              <w:spacing w:line="276" w:lineRule="auto"/>
              <w:ind w:left="-57" w:right="-57"/>
              <w:rPr>
                <w:bCs/>
                <w:sz w:val="22"/>
              </w:rPr>
            </w:pPr>
            <w:r w:rsidRPr="0028149E">
              <w:rPr>
                <w:bCs/>
                <w:sz w:val="22"/>
              </w:rPr>
              <w:t xml:space="preserve">Nu exercită presiuni și amenințări la adresa ariilor  naturale protejate. </w:t>
            </w:r>
          </w:p>
        </w:tc>
        <w:tc>
          <w:tcPr>
            <w:tcW w:w="1857" w:type="dxa"/>
            <w:tcBorders>
              <w:bottom w:val="single" w:sz="4" w:space="0" w:color="auto"/>
            </w:tcBorders>
          </w:tcPr>
          <w:p w14:paraId="16EE7DA9" w14:textId="77777777" w:rsidR="001D7D9F" w:rsidRPr="0028149E" w:rsidRDefault="001D7D9F" w:rsidP="00A31D6F">
            <w:pPr>
              <w:spacing w:line="276" w:lineRule="auto"/>
              <w:ind w:left="-57" w:right="-57"/>
              <w:rPr>
                <w:sz w:val="22"/>
              </w:rPr>
            </w:pPr>
            <w:r>
              <w:rPr>
                <w:bCs/>
                <w:sz w:val="22"/>
              </w:rPr>
              <w:t>Importanță majoră în î</w:t>
            </w:r>
            <w:r w:rsidRPr="0028149E">
              <w:rPr>
                <w:bCs/>
                <w:sz w:val="22"/>
              </w:rPr>
              <w:t xml:space="preserve">mbunătățirea activităților specifice  conservării biodiversității, </w:t>
            </w:r>
            <w:r w:rsidRPr="0028149E">
              <w:rPr>
                <w:sz w:val="22"/>
              </w:rPr>
              <w:t>deoarece are capacitatea de a reglementa din punct de vedere  al protecției mediului și al regimului de arie naturală protejată la nivel național.</w:t>
            </w:r>
          </w:p>
          <w:p w14:paraId="565780A7" w14:textId="77777777" w:rsidR="001D7D9F" w:rsidRPr="0028149E" w:rsidRDefault="001D7D9F" w:rsidP="00A31D6F">
            <w:pPr>
              <w:spacing w:line="276" w:lineRule="auto"/>
              <w:ind w:left="-57" w:right="-57"/>
              <w:rPr>
                <w:sz w:val="22"/>
              </w:rPr>
            </w:pPr>
          </w:p>
        </w:tc>
      </w:tr>
      <w:tr w:rsidR="001D7D9F" w:rsidRPr="0028149E" w14:paraId="60DBD073" w14:textId="77777777" w:rsidTr="00B22AF7">
        <w:trPr>
          <w:jc w:val="center"/>
        </w:trPr>
        <w:tc>
          <w:tcPr>
            <w:tcW w:w="9215" w:type="dxa"/>
            <w:gridSpan w:val="9"/>
            <w:shd w:val="clear" w:color="auto" w:fill="FFFFFF"/>
          </w:tcPr>
          <w:p w14:paraId="7E10AD78" w14:textId="77777777" w:rsidR="001D7D9F" w:rsidRPr="0028149E" w:rsidRDefault="001D7D9F" w:rsidP="00A31D6F">
            <w:pPr>
              <w:spacing w:line="276" w:lineRule="auto"/>
              <w:ind w:left="-57" w:right="-57"/>
              <w:jc w:val="center"/>
              <w:rPr>
                <w:sz w:val="22"/>
              </w:rPr>
            </w:pPr>
            <w:r w:rsidRPr="0028149E">
              <w:rPr>
                <w:sz w:val="22"/>
              </w:rPr>
              <w:t>Autorități regionale, locale și entități subordonate</w:t>
            </w:r>
          </w:p>
        </w:tc>
      </w:tr>
      <w:tr w:rsidR="001D7D9F" w:rsidRPr="0028149E" w14:paraId="6A89316A" w14:textId="77777777" w:rsidTr="004A3163">
        <w:trPr>
          <w:jc w:val="center"/>
        </w:trPr>
        <w:tc>
          <w:tcPr>
            <w:tcW w:w="414" w:type="dxa"/>
          </w:tcPr>
          <w:p w14:paraId="6BD8AF5B" w14:textId="77777777" w:rsidR="001D7D9F" w:rsidRPr="0028149E" w:rsidRDefault="001D7D9F" w:rsidP="00A31D6F">
            <w:pPr>
              <w:spacing w:line="276" w:lineRule="auto"/>
              <w:ind w:left="-57" w:right="-57"/>
              <w:jc w:val="center"/>
              <w:rPr>
                <w:sz w:val="22"/>
              </w:rPr>
            </w:pPr>
            <w:r w:rsidRPr="0028149E">
              <w:rPr>
                <w:sz w:val="22"/>
              </w:rPr>
              <w:t>6</w:t>
            </w:r>
          </w:p>
        </w:tc>
        <w:tc>
          <w:tcPr>
            <w:tcW w:w="1679" w:type="dxa"/>
            <w:gridSpan w:val="2"/>
          </w:tcPr>
          <w:p w14:paraId="72CC1F41" w14:textId="77777777" w:rsidR="001D7D9F" w:rsidRPr="0028149E" w:rsidRDefault="001D7D9F" w:rsidP="00A31D6F">
            <w:pPr>
              <w:spacing w:line="276" w:lineRule="auto"/>
              <w:ind w:left="-57" w:right="-57"/>
              <w:rPr>
                <w:sz w:val="22"/>
              </w:rPr>
            </w:pPr>
            <w:r w:rsidRPr="0028149E">
              <w:rPr>
                <w:sz w:val="22"/>
              </w:rPr>
              <w:t xml:space="preserve">ANANP Serviciul teritorial Bistrița </w:t>
            </w:r>
            <w:r w:rsidRPr="0028149E">
              <w:rPr>
                <w:sz w:val="22"/>
                <w:lang w:eastAsia="cs-CZ"/>
              </w:rPr>
              <w:lastRenderedPageBreak/>
              <w:t>- Năsăud</w:t>
            </w:r>
          </w:p>
        </w:tc>
        <w:tc>
          <w:tcPr>
            <w:tcW w:w="1982" w:type="dxa"/>
            <w:gridSpan w:val="2"/>
          </w:tcPr>
          <w:p w14:paraId="1BD801B8" w14:textId="77777777" w:rsidR="001D7D9F" w:rsidRPr="0028149E" w:rsidRDefault="001D7D9F" w:rsidP="00A31D6F">
            <w:pPr>
              <w:spacing w:line="276" w:lineRule="auto"/>
              <w:ind w:left="-57" w:right="-57"/>
              <w:rPr>
                <w:bCs/>
                <w:sz w:val="22"/>
              </w:rPr>
            </w:pPr>
            <w:r w:rsidRPr="0028149E">
              <w:rPr>
                <w:bCs/>
                <w:sz w:val="22"/>
              </w:rPr>
              <w:lastRenderedPageBreak/>
              <w:t xml:space="preserve">Conform legislației, are obligația de a asigura </w:t>
            </w:r>
            <w:r w:rsidRPr="0028149E">
              <w:rPr>
                <w:bCs/>
                <w:sz w:val="22"/>
              </w:rPr>
              <w:lastRenderedPageBreak/>
              <w:t>managementul ariei naturale protejate.</w:t>
            </w:r>
          </w:p>
        </w:tc>
        <w:tc>
          <w:tcPr>
            <w:tcW w:w="1703" w:type="dxa"/>
            <w:gridSpan w:val="2"/>
          </w:tcPr>
          <w:p w14:paraId="48C6A21F" w14:textId="77777777" w:rsidR="001D7D9F" w:rsidRPr="0028149E" w:rsidRDefault="001D7D9F" w:rsidP="00A31D6F">
            <w:pPr>
              <w:spacing w:line="276" w:lineRule="auto"/>
              <w:ind w:left="-57" w:right="-57"/>
              <w:rPr>
                <w:bCs/>
                <w:sz w:val="22"/>
              </w:rPr>
            </w:pPr>
            <w:r w:rsidRPr="0028149E">
              <w:rPr>
                <w:bCs/>
                <w:sz w:val="22"/>
              </w:rPr>
              <w:lastRenderedPageBreak/>
              <w:t xml:space="preserve">Este entitatea cu cea mai mare responsabilitate </w:t>
            </w:r>
            <w:r w:rsidRPr="0028149E">
              <w:rPr>
                <w:bCs/>
                <w:sz w:val="22"/>
              </w:rPr>
              <w:lastRenderedPageBreak/>
              <w:t>în ceea ce privește managementul ariei naturale protejate.</w:t>
            </w:r>
          </w:p>
          <w:p w14:paraId="07465489" w14:textId="77777777" w:rsidR="001D7D9F" w:rsidRPr="0028149E" w:rsidRDefault="001D7D9F" w:rsidP="00A31D6F">
            <w:pPr>
              <w:spacing w:line="276" w:lineRule="auto"/>
              <w:ind w:left="-57" w:right="-57"/>
              <w:rPr>
                <w:sz w:val="22"/>
              </w:rPr>
            </w:pPr>
            <w:r>
              <w:rPr>
                <w:sz w:val="22"/>
              </w:rPr>
              <w:t>Administra</w:t>
            </w:r>
            <w:r w:rsidRPr="0028149E">
              <w:rPr>
                <w:sz w:val="22"/>
              </w:rPr>
              <w:t>rea ariilor naturale protejate în parteneriat cu alte entități.</w:t>
            </w:r>
          </w:p>
          <w:p w14:paraId="3025B402" w14:textId="77777777" w:rsidR="001D7D9F" w:rsidRPr="0028149E" w:rsidRDefault="001D7D9F" w:rsidP="00A31D6F">
            <w:pPr>
              <w:spacing w:line="276" w:lineRule="auto"/>
              <w:ind w:left="-57" w:right="-57"/>
              <w:rPr>
                <w:sz w:val="22"/>
              </w:rPr>
            </w:pPr>
            <w:r w:rsidRPr="0028149E">
              <w:rPr>
                <w:sz w:val="22"/>
              </w:rPr>
              <w:t>Implementarea de proiecte în parteneriat cu alte entități (ex. APM BN).</w:t>
            </w:r>
          </w:p>
        </w:tc>
        <w:tc>
          <w:tcPr>
            <w:tcW w:w="1580" w:type="dxa"/>
          </w:tcPr>
          <w:p w14:paraId="317778F5" w14:textId="77777777" w:rsidR="001D7D9F" w:rsidRPr="0028149E" w:rsidRDefault="001D7D9F" w:rsidP="00A31D6F">
            <w:pPr>
              <w:spacing w:line="276" w:lineRule="auto"/>
              <w:ind w:left="-57" w:right="-57"/>
              <w:rPr>
                <w:bCs/>
                <w:sz w:val="22"/>
              </w:rPr>
            </w:pPr>
            <w:r w:rsidRPr="0028149E">
              <w:rPr>
                <w:bCs/>
                <w:sz w:val="22"/>
              </w:rPr>
              <w:lastRenderedPageBreak/>
              <w:t xml:space="preserve">Nu exercită presiuni și amenințări la </w:t>
            </w:r>
            <w:r w:rsidRPr="0028149E">
              <w:rPr>
                <w:bCs/>
                <w:sz w:val="22"/>
              </w:rPr>
              <w:lastRenderedPageBreak/>
              <w:t>adresa ariilor  naturale protejate.</w:t>
            </w:r>
          </w:p>
        </w:tc>
        <w:tc>
          <w:tcPr>
            <w:tcW w:w="1857" w:type="dxa"/>
          </w:tcPr>
          <w:p w14:paraId="4F682CBD" w14:textId="77777777" w:rsidR="001D7D9F" w:rsidRPr="0028149E" w:rsidRDefault="001D7D9F" w:rsidP="00A31D6F">
            <w:pPr>
              <w:spacing w:line="276" w:lineRule="auto"/>
              <w:ind w:left="-57" w:right="-57"/>
              <w:rPr>
                <w:bCs/>
                <w:sz w:val="22"/>
              </w:rPr>
            </w:pPr>
            <w:r w:rsidRPr="0028149E">
              <w:rPr>
                <w:bCs/>
                <w:sz w:val="22"/>
              </w:rPr>
              <w:lastRenderedPageBreak/>
              <w:t xml:space="preserve">Importanță majoră prin elaborarea planului de </w:t>
            </w:r>
            <w:r w:rsidRPr="0028149E">
              <w:rPr>
                <w:bCs/>
                <w:sz w:val="22"/>
              </w:rPr>
              <w:lastRenderedPageBreak/>
              <w:t xml:space="preserve">management care va facilita activitățile de </w:t>
            </w:r>
            <w:r>
              <w:rPr>
                <w:bCs/>
                <w:sz w:val="22"/>
              </w:rPr>
              <w:t>administra</w:t>
            </w:r>
            <w:r w:rsidRPr="0028149E">
              <w:rPr>
                <w:bCs/>
                <w:sz w:val="22"/>
              </w:rPr>
              <w:t>re și de avizare a unor planuri / proiecte / activități, respectiv va crea cadrul pentru aplicarea unor măsuri de îmbunătățire a stării de conservare a habitatelor și speciilor din sit.</w:t>
            </w:r>
          </w:p>
        </w:tc>
      </w:tr>
      <w:tr w:rsidR="001D7D9F" w:rsidRPr="0028149E" w14:paraId="7910D67C" w14:textId="77777777" w:rsidTr="004A3163">
        <w:trPr>
          <w:jc w:val="center"/>
        </w:trPr>
        <w:tc>
          <w:tcPr>
            <w:tcW w:w="414" w:type="dxa"/>
          </w:tcPr>
          <w:p w14:paraId="2C3998C9" w14:textId="77777777" w:rsidR="001D7D9F" w:rsidRPr="0028149E" w:rsidRDefault="001D7D9F" w:rsidP="00A31D6F">
            <w:pPr>
              <w:spacing w:line="276" w:lineRule="auto"/>
              <w:ind w:left="-57" w:right="-57"/>
              <w:jc w:val="center"/>
              <w:rPr>
                <w:sz w:val="22"/>
              </w:rPr>
            </w:pPr>
            <w:r w:rsidRPr="0028149E">
              <w:rPr>
                <w:sz w:val="22"/>
              </w:rPr>
              <w:lastRenderedPageBreak/>
              <w:t>7</w:t>
            </w:r>
          </w:p>
        </w:tc>
        <w:tc>
          <w:tcPr>
            <w:tcW w:w="1679" w:type="dxa"/>
            <w:gridSpan w:val="2"/>
          </w:tcPr>
          <w:p w14:paraId="38A7125D" w14:textId="77777777" w:rsidR="001D7D9F" w:rsidRPr="0028149E" w:rsidRDefault="001D7D9F" w:rsidP="00A31D6F">
            <w:pPr>
              <w:spacing w:line="276" w:lineRule="auto"/>
              <w:ind w:left="-57" w:right="-57"/>
              <w:rPr>
                <w:sz w:val="22"/>
              </w:rPr>
            </w:pPr>
            <w:r w:rsidRPr="0028149E">
              <w:rPr>
                <w:sz w:val="22"/>
              </w:rPr>
              <w:t>Consiliul Județean Bistrița Năsăud</w:t>
            </w:r>
          </w:p>
        </w:tc>
        <w:tc>
          <w:tcPr>
            <w:tcW w:w="1982" w:type="dxa"/>
            <w:gridSpan w:val="2"/>
          </w:tcPr>
          <w:p w14:paraId="7C784E3A" w14:textId="77777777" w:rsidR="001D7D9F" w:rsidRPr="0028149E" w:rsidRDefault="001D7D9F" w:rsidP="00A31D6F">
            <w:pPr>
              <w:spacing w:line="276" w:lineRule="auto"/>
              <w:ind w:left="-57" w:right="-57"/>
              <w:rPr>
                <w:bCs/>
                <w:sz w:val="22"/>
              </w:rPr>
            </w:pPr>
            <w:r w:rsidRPr="0028149E">
              <w:rPr>
                <w:bCs/>
                <w:sz w:val="22"/>
              </w:rPr>
              <w:t>Planificare teritorială și strategică la nivel județean.</w:t>
            </w:r>
          </w:p>
          <w:p w14:paraId="2E5DFC1C" w14:textId="77777777" w:rsidR="001D7D9F" w:rsidRPr="0028149E" w:rsidRDefault="001D7D9F" w:rsidP="00A31D6F">
            <w:pPr>
              <w:spacing w:line="276" w:lineRule="auto"/>
              <w:ind w:left="-57" w:right="-57"/>
              <w:rPr>
                <w:bCs/>
                <w:sz w:val="22"/>
              </w:rPr>
            </w:pPr>
            <w:r>
              <w:rPr>
                <w:bCs/>
                <w:sz w:val="22"/>
              </w:rPr>
              <w:t>Administra</w:t>
            </w:r>
            <w:r w:rsidRPr="0028149E">
              <w:rPr>
                <w:bCs/>
                <w:sz w:val="22"/>
              </w:rPr>
              <w:t>rea drumurilor județene care interferează cu ariile naturale protejate vizate.</w:t>
            </w:r>
          </w:p>
        </w:tc>
        <w:tc>
          <w:tcPr>
            <w:tcW w:w="1703" w:type="dxa"/>
            <w:gridSpan w:val="2"/>
          </w:tcPr>
          <w:p w14:paraId="669D8D85" w14:textId="77777777" w:rsidR="001D7D9F" w:rsidRPr="0028149E" w:rsidRDefault="001D7D9F" w:rsidP="00A31D6F">
            <w:pPr>
              <w:spacing w:line="276" w:lineRule="auto"/>
              <w:ind w:left="-57" w:right="-57"/>
              <w:rPr>
                <w:bCs/>
                <w:sz w:val="22"/>
              </w:rPr>
            </w:pPr>
            <w:r w:rsidRPr="0028149E">
              <w:rPr>
                <w:bCs/>
                <w:sz w:val="22"/>
              </w:rPr>
              <w:t>Dezvoltarea socio-economică fără efecte negative asupra capitalului natural</w:t>
            </w:r>
          </w:p>
          <w:p w14:paraId="454B0EDE" w14:textId="77777777" w:rsidR="001D7D9F" w:rsidRPr="0028149E" w:rsidRDefault="001D7D9F" w:rsidP="00A31D6F">
            <w:pPr>
              <w:spacing w:line="276" w:lineRule="auto"/>
              <w:ind w:left="-57" w:right="-57"/>
              <w:rPr>
                <w:bCs/>
                <w:sz w:val="22"/>
              </w:rPr>
            </w:pPr>
            <w:r w:rsidRPr="0028149E">
              <w:rPr>
                <w:bCs/>
                <w:sz w:val="22"/>
              </w:rPr>
              <w:t>Conservarea capitalului natural.</w:t>
            </w:r>
          </w:p>
        </w:tc>
        <w:tc>
          <w:tcPr>
            <w:tcW w:w="1580" w:type="dxa"/>
          </w:tcPr>
          <w:p w14:paraId="6B863589" w14:textId="77777777" w:rsidR="001D7D9F" w:rsidRPr="0028149E" w:rsidRDefault="001D7D9F" w:rsidP="00A31D6F">
            <w:pPr>
              <w:spacing w:line="276" w:lineRule="auto"/>
              <w:ind w:left="-57" w:right="-57"/>
              <w:rPr>
                <w:bCs/>
                <w:sz w:val="22"/>
              </w:rPr>
            </w:pPr>
            <w:r w:rsidRPr="0028149E">
              <w:rPr>
                <w:bCs/>
                <w:sz w:val="22"/>
              </w:rPr>
              <w:t xml:space="preserve">Poate să exercite amenințări la </w:t>
            </w:r>
            <w:r>
              <w:rPr>
                <w:bCs/>
                <w:sz w:val="22"/>
              </w:rPr>
              <w:t>adresa biodiversității prin cre</w:t>
            </w:r>
            <w:r w:rsidRPr="0028149E">
              <w:rPr>
                <w:bCs/>
                <w:sz w:val="22"/>
              </w:rPr>
              <w:t>are</w:t>
            </w:r>
            <w:r>
              <w:rPr>
                <w:bCs/>
                <w:sz w:val="22"/>
              </w:rPr>
              <w:t>a</w:t>
            </w:r>
            <w:r w:rsidRPr="0028149E">
              <w:rPr>
                <w:bCs/>
                <w:sz w:val="22"/>
              </w:rPr>
              <w:t xml:space="preserve"> de infrastructuri sau proiecte de dezvoltare economică. </w:t>
            </w:r>
          </w:p>
        </w:tc>
        <w:tc>
          <w:tcPr>
            <w:tcW w:w="1857" w:type="dxa"/>
          </w:tcPr>
          <w:p w14:paraId="16C0AF46" w14:textId="77777777" w:rsidR="001D7D9F" w:rsidRPr="0028149E" w:rsidRDefault="001D7D9F" w:rsidP="00A31D6F">
            <w:pPr>
              <w:spacing w:line="276" w:lineRule="auto"/>
              <w:ind w:left="-57" w:right="-57"/>
              <w:rPr>
                <w:bCs/>
                <w:sz w:val="22"/>
              </w:rPr>
            </w:pPr>
            <w:r w:rsidRPr="0028149E">
              <w:rPr>
                <w:bCs/>
                <w:sz w:val="22"/>
              </w:rPr>
              <w:t>Importanță destul de mare prin rolul său de a consulta publicul posibil afectat de instituirea regimului de protecție, de măsurile de conservare propuse, dialog în vederea identificării unor activități economice care să fie compatibile cu obiectivele de conservare.</w:t>
            </w:r>
          </w:p>
        </w:tc>
      </w:tr>
      <w:tr w:rsidR="001D7D9F" w:rsidRPr="0028149E" w14:paraId="7AB4B75E" w14:textId="77777777" w:rsidTr="004A3163">
        <w:trPr>
          <w:jc w:val="center"/>
        </w:trPr>
        <w:tc>
          <w:tcPr>
            <w:tcW w:w="414" w:type="dxa"/>
          </w:tcPr>
          <w:p w14:paraId="16014CE2" w14:textId="77777777" w:rsidR="001D7D9F" w:rsidRPr="0028149E" w:rsidRDefault="001D7D9F" w:rsidP="00A31D6F">
            <w:pPr>
              <w:spacing w:line="276" w:lineRule="auto"/>
              <w:ind w:left="-57" w:right="-57"/>
              <w:jc w:val="center"/>
              <w:rPr>
                <w:sz w:val="22"/>
              </w:rPr>
            </w:pPr>
            <w:r w:rsidRPr="0028149E">
              <w:rPr>
                <w:sz w:val="22"/>
              </w:rPr>
              <w:t>8</w:t>
            </w:r>
          </w:p>
        </w:tc>
        <w:tc>
          <w:tcPr>
            <w:tcW w:w="1679" w:type="dxa"/>
            <w:gridSpan w:val="2"/>
          </w:tcPr>
          <w:p w14:paraId="4AEF3B10" w14:textId="77777777" w:rsidR="001D7D9F" w:rsidRPr="0028149E" w:rsidRDefault="001D7D9F" w:rsidP="00A31D6F">
            <w:pPr>
              <w:spacing w:line="276" w:lineRule="auto"/>
              <w:ind w:left="-57" w:right="-57"/>
              <w:rPr>
                <w:sz w:val="22"/>
              </w:rPr>
            </w:pPr>
            <w:r w:rsidRPr="0028149E">
              <w:rPr>
                <w:sz w:val="22"/>
              </w:rPr>
              <w:t xml:space="preserve">Consiliul local al unității </w:t>
            </w:r>
            <w:r>
              <w:rPr>
                <w:sz w:val="22"/>
              </w:rPr>
              <w:t>administrat</w:t>
            </w:r>
            <w:r w:rsidRPr="0028149E">
              <w:rPr>
                <w:sz w:val="22"/>
              </w:rPr>
              <w:t xml:space="preserve">ive teritoriale din </w:t>
            </w:r>
            <w:r w:rsidRPr="0028149E">
              <w:rPr>
                <w:sz w:val="22"/>
              </w:rPr>
              <w:lastRenderedPageBreak/>
              <w:t>ariile naturale protejate (comuna Șintereag)</w:t>
            </w:r>
          </w:p>
        </w:tc>
        <w:tc>
          <w:tcPr>
            <w:tcW w:w="1982" w:type="dxa"/>
            <w:gridSpan w:val="2"/>
          </w:tcPr>
          <w:p w14:paraId="56B9C128" w14:textId="77777777" w:rsidR="001D7D9F" w:rsidRPr="0028149E" w:rsidRDefault="001D7D9F" w:rsidP="00A31D6F">
            <w:pPr>
              <w:spacing w:line="276" w:lineRule="auto"/>
              <w:ind w:left="-57" w:right="-57"/>
              <w:rPr>
                <w:bCs/>
                <w:sz w:val="22"/>
              </w:rPr>
            </w:pPr>
            <w:r w:rsidRPr="0028149E">
              <w:rPr>
                <w:bCs/>
                <w:sz w:val="22"/>
              </w:rPr>
              <w:lastRenderedPageBreak/>
              <w:t xml:space="preserve">Crearea infrastructurii – de transport, turistică, de gestionare a </w:t>
            </w:r>
            <w:r w:rsidRPr="0028149E">
              <w:rPr>
                <w:bCs/>
                <w:sz w:val="22"/>
              </w:rPr>
              <w:lastRenderedPageBreak/>
              <w:t>deșeurilor etc – poate fi afectată de regimul de protecție.</w:t>
            </w:r>
          </w:p>
        </w:tc>
        <w:tc>
          <w:tcPr>
            <w:tcW w:w="1703" w:type="dxa"/>
            <w:gridSpan w:val="2"/>
          </w:tcPr>
          <w:p w14:paraId="2F340E66" w14:textId="77777777" w:rsidR="001D7D9F" w:rsidRPr="0028149E" w:rsidRDefault="001D7D9F" w:rsidP="00A31D6F">
            <w:pPr>
              <w:spacing w:line="276" w:lineRule="auto"/>
              <w:ind w:left="-57" w:right="-57"/>
              <w:rPr>
                <w:bCs/>
                <w:sz w:val="22"/>
              </w:rPr>
            </w:pPr>
            <w:r w:rsidRPr="0028149E">
              <w:rPr>
                <w:bCs/>
                <w:sz w:val="22"/>
              </w:rPr>
              <w:lastRenderedPageBreak/>
              <w:t xml:space="preserve">Dezvoltarea socio-economică fără efecte negative asupra </w:t>
            </w:r>
            <w:r w:rsidRPr="0028149E">
              <w:rPr>
                <w:bCs/>
                <w:sz w:val="22"/>
              </w:rPr>
              <w:lastRenderedPageBreak/>
              <w:t>capitalului natural.</w:t>
            </w:r>
          </w:p>
          <w:p w14:paraId="7B1923FC" w14:textId="77777777" w:rsidR="001D7D9F" w:rsidRPr="0028149E" w:rsidRDefault="001D7D9F" w:rsidP="00A31D6F">
            <w:pPr>
              <w:spacing w:line="276" w:lineRule="auto"/>
              <w:ind w:left="-57" w:right="-57"/>
              <w:rPr>
                <w:bCs/>
                <w:sz w:val="22"/>
              </w:rPr>
            </w:pPr>
          </w:p>
        </w:tc>
        <w:tc>
          <w:tcPr>
            <w:tcW w:w="1580" w:type="dxa"/>
          </w:tcPr>
          <w:p w14:paraId="0E867EF3" w14:textId="77777777" w:rsidR="001D7D9F" w:rsidRPr="0028149E" w:rsidRDefault="001D7D9F" w:rsidP="00A31D6F">
            <w:pPr>
              <w:spacing w:line="276" w:lineRule="auto"/>
              <w:ind w:left="-57" w:right="-57"/>
              <w:rPr>
                <w:bCs/>
                <w:sz w:val="22"/>
              </w:rPr>
            </w:pPr>
            <w:r w:rsidRPr="0028149E">
              <w:rPr>
                <w:bCs/>
                <w:sz w:val="22"/>
              </w:rPr>
              <w:lastRenderedPageBreak/>
              <w:t xml:space="preserve">Poate exercita presiuni asupra ariilor naturale protejate prin </w:t>
            </w:r>
            <w:r w:rsidRPr="0028149E">
              <w:rPr>
                <w:sz w:val="22"/>
              </w:rPr>
              <w:lastRenderedPageBreak/>
              <w:t>i</w:t>
            </w:r>
            <w:r w:rsidRPr="0028149E">
              <w:rPr>
                <w:bCs/>
                <w:sz w:val="22"/>
              </w:rPr>
              <w:t>mplementarea de</w:t>
            </w:r>
            <w:r w:rsidRPr="0028149E">
              <w:rPr>
                <w:b/>
                <w:bCs/>
                <w:sz w:val="22"/>
              </w:rPr>
              <w:t xml:space="preserve"> </w:t>
            </w:r>
            <w:r w:rsidRPr="0028149E">
              <w:rPr>
                <w:bCs/>
                <w:sz w:val="22"/>
              </w:rPr>
              <w:t>proiecte de dezvoltare locală ce nu iau în calcul protejarea biodiver</w:t>
            </w:r>
            <w:r>
              <w:rPr>
                <w:bCs/>
                <w:sz w:val="22"/>
              </w:rPr>
              <w:t>-</w:t>
            </w:r>
            <w:r w:rsidRPr="0028149E">
              <w:rPr>
                <w:bCs/>
                <w:sz w:val="22"/>
              </w:rPr>
              <w:t>sității. Poate constitui o amenințare la adresa ariilor prote</w:t>
            </w:r>
            <w:r>
              <w:rPr>
                <w:bCs/>
                <w:sz w:val="22"/>
              </w:rPr>
              <w:t>-</w:t>
            </w:r>
            <w:r w:rsidRPr="0028149E">
              <w:rPr>
                <w:bCs/>
                <w:sz w:val="22"/>
              </w:rPr>
              <w:t>jate prin modul de închiriere a supra</w:t>
            </w:r>
            <w:r>
              <w:rPr>
                <w:bCs/>
                <w:sz w:val="22"/>
              </w:rPr>
              <w:t>-</w:t>
            </w:r>
            <w:r w:rsidRPr="0028149E">
              <w:rPr>
                <w:bCs/>
                <w:sz w:val="22"/>
              </w:rPr>
              <w:t>țelelor de pășune.</w:t>
            </w:r>
          </w:p>
        </w:tc>
        <w:tc>
          <w:tcPr>
            <w:tcW w:w="1857" w:type="dxa"/>
          </w:tcPr>
          <w:p w14:paraId="58C0E241" w14:textId="77777777" w:rsidR="001D7D9F" w:rsidRPr="0028149E" w:rsidRDefault="001D7D9F" w:rsidP="00A31D6F">
            <w:pPr>
              <w:spacing w:line="276" w:lineRule="auto"/>
              <w:ind w:left="-57" w:right="-57"/>
              <w:rPr>
                <w:bCs/>
                <w:sz w:val="22"/>
              </w:rPr>
            </w:pPr>
            <w:r w:rsidRPr="0028149E">
              <w:rPr>
                <w:bCs/>
                <w:sz w:val="22"/>
              </w:rPr>
              <w:lastRenderedPageBreak/>
              <w:t xml:space="preserve">Importanță destul de mare datorită rolului în consultarea </w:t>
            </w:r>
            <w:r w:rsidRPr="0028149E">
              <w:rPr>
                <w:bCs/>
                <w:sz w:val="22"/>
              </w:rPr>
              <w:lastRenderedPageBreak/>
              <w:t>publicului posibil afectat de instituirea regimului de protecție, de măsurile de conservare propuse, dialog în vederea identificării unor activități economice care să fie compatibile cu obiec</w:t>
            </w:r>
            <w:r>
              <w:rPr>
                <w:bCs/>
                <w:sz w:val="22"/>
              </w:rPr>
              <w:t>-</w:t>
            </w:r>
            <w:r w:rsidRPr="0028149E">
              <w:rPr>
                <w:bCs/>
                <w:sz w:val="22"/>
              </w:rPr>
              <w:t>tivele de conservare.</w:t>
            </w:r>
          </w:p>
        </w:tc>
      </w:tr>
      <w:tr w:rsidR="001D7D9F" w:rsidRPr="0028149E" w14:paraId="38FF8C82" w14:textId="77777777" w:rsidTr="004A3163">
        <w:trPr>
          <w:jc w:val="center"/>
        </w:trPr>
        <w:tc>
          <w:tcPr>
            <w:tcW w:w="414" w:type="dxa"/>
          </w:tcPr>
          <w:p w14:paraId="01EB969A" w14:textId="77777777" w:rsidR="001D7D9F" w:rsidRPr="0028149E" w:rsidRDefault="001D7D9F" w:rsidP="00A31D6F">
            <w:pPr>
              <w:spacing w:line="276" w:lineRule="auto"/>
              <w:ind w:left="-57" w:right="-57"/>
              <w:jc w:val="center"/>
              <w:rPr>
                <w:sz w:val="22"/>
              </w:rPr>
            </w:pPr>
            <w:r w:rsidRPr="0028149E">
              <w:rPr>
                <w:sz w:val="22"/>
              </w:rPr>
              <w:lastRenderedPageBreak/>
              <w:t>9</w:t>
            </w:r>
          </w:p>
        </w:tc>
        <w:tc>
          <w:tcPr>
            <w:tcW w:w="1679" w:type="dxa"/>
            <w:gridSpan w:val="2"/>
          </w:tcPr>
          <w:p w14:paraId="45FD3264" w14:textId="77777777" w:rsidR="001D7D9F" w:rsidRPr="0028149E" w:rsidRDefault="001D7D9F" w:rsidP="00A31D6F">
            <w:pPr>
              <w:spacing w:line="276" w:lineRule="auto"/>
              <w:ind w:left="-57" w:right="-57"/>
              <w:rPr>
                <w:sz w:val="22"/>
              </w:rPr>
            </w:pPr>
            <w:r w:rsidRPr="0028149E">
              <w:rPr>
                <w:sz w:val="22"/>
              </w:rPr>
              <w:t>Agenția pentru Protecția Mediului Bistrița Năsăud</w:t>
            </w:r>
          </w:p>
        </w:tc>
        <w:tc>
          <w:tcPr>
            <w:tcW w:w="1982" w:type="dxa"/>
            <w:gridSpan w:val="2"/>
          </w:tcPr>
          <w:p w14:paraId="1D82F2C2" w14:textId="77777777" w:rsidR="001D7D9F" w:rsidRPr="0028149E" w:rsidRDefault="001D7D9F" w:rsidP="00A31D6F">
            <w:pPr>
              <w:spacing w:line="276" w:lineRule="auto"/>
              <w:ind w:left="-57" w:right="-57"/>
              <w:rPr>
                <w:bCs/>
                <w:sz w:val="22"/>
              </w:rPr>
            </w:pPr>
            <w:r w:rsidRPr="0028149E">
              <w:rPr>
                <w:bCs/>
                <w:sz w:val="22"/>
              </w:rPr>
              <w:t>Responsabilă pentru elaborarea și emiterea actelor de reglementare pentru planuri/ proiecte/  activități propuse în ariile naturale protejate și în vecinătatea acestora.</w:t>
            </w:r>
          </w:p>
          <w:p w14:paraId="43A7D172" w14:textId="77777777" w:rsidR="001D7D9F" w:rsidRPr="0028149E" w:rsidRDefault="001D7D9F" w:rsidP="00A31D6F">
            <w:pPr>
              <w:spacing w:line="276" w:lineRule="auto"/>
              <w:ind w:left="-57" w:right="-57"/>
              <w:rPr>
                <w:bCs/>
                <w:sz w:val="22"/>
              </w:rPr>
            </w:pPr>
            <w:r w:rsidRPr="0028149E">
              <w:rPr>
                <w:bCs/>
                <w:sz w:val="22"/>
              </w:rPr>
              <w:t>Responsabilă pentru conservarea biodiversității.</w:t>
            </w:r>
          </w:p>
          <w:p w14:paraId="181ADB82" w14:textId="77777777" w:rsidR="001D7D9F" w:rsidRPr="0028149E" w:rsidRDefault="001D7D9F" w:rsidP="00A31D6F">
            <w:pPr>
              <w:spacing w:line="276" w:lineRule="auto"/>
              <w:ind w:left="-57" w:right="-57"/>
              <w:rPr>
                <w:bCs/>
                <w:sz w:val="22"/>
              </w:rPr>
            </w:pPr>
            <w:r w:rsidRPr="0028149E">
              <w:rPr>
                <w:bCs/>
                <w:sz w:val="22"/>
              </w:rPr>
              <w:t>Monitorizarea factorilor de mediu și a biodiversității.</w:t>
            </w:r>
          </w:p>
        </w:tc>
        <w:tc>
          <w:tcPr>
            <w:tcW w:w="1703" w:type="dxa"/>
            <w:gridSpan w:val="2"/>
          </w:tcPr>
          <w:p w14:paraId="5963BC94" w14:textId="77777777" w:rsidR="001D7D9F" w:rsidRPr="0028149E" w:rsidRDefault="001D7D9F" w:rsidP="00A31D6F">
            <w:pPr>
              <w:spacing w:line="276" w:lineRule="auto"/>
              <w:ind w:left="-57" w:right="-57"/>
              <w:rPr>
                <w:bCs/>
                <w:sz w:val="22"/>
              </w:rPr>
            </w:pPr>
            <w:r>
              <w:rPr>
                <w:bCs/>
                <w:sz w:val="22"/>
              </w:rPr>
              <w:t>Informarea comunităț</w:t>
            </w:r>
            <w:r w:rsidRPr="0028149E">
              <w:rPr>
                <w:bCs/>
                <w:sz w:val="22"/>
              </w:rPr>
              <w:t>ilor locale asupra statutului de protecție.</w:t>
            </w:r>
          </w:p>
          <w:p w14:paraId="62465600" w14:textId="77777777" w:rsidR="001D7D9F" w:rsidRPr="0028149E" w:rsidRDefault="001D7D9F" w:rsidP="00A31D6F">
            <w:pPr>
              <w:spacing w:line="276" w:lineRule="auto"/>
              <w:ind w:left="-57" w:right="-57"/>
              <w:rPr>
                <w:bCs/>
                <w:sz w:val="22"/>
              </w:rPr>
            </w:pPr>
            <w:r w:rsidRPr="0028149E">
              <w:rPr>
                <w:bCs/>
                <w:sz w:val="22"/>
              </w:rPr>
              <w:t>Cei mai ridicați indici de biodiversitate se întâlnesc în arii naturale protejate astfel că, prin intermediul acti</w:t>
            </w:r>
            <w:r>
              <w:rPr>
                <w:bCs/>
                <w:sz w:val="22"/>
              </w:rPr>
              <w:t>-</w:t>
            </w:r>
            <w:r w:rsidRPr="0028149E">
              <w:rPr>
                <w:bCs/>
                <w:sz w:val="22"/>
              </w:rPr>
              <w:t>vității sale, APM Bistrița poate contribui semni</w:t>
            </w:r>
            <w:r>
              <w:rPr>
                <w:bCs/>
                <w:sz w:val="22"/>
              </w:rPr>
              <w:t>-</w:t>
            </w:r>
            <w:r w:rsidRPr="0028149E">
              <w:rPr>
                <w:bCs/>
                <w:sz w:val="22"/>
              </w:rPr>
              <w:t>ficativ la conser</w:t>
            </w:r>
            <w:r>
              <w:rPr>
                <w:bCs/>
                <w:sz w:val="22"/>
              </w:rPr>
              <w:t>-</w:t>
            </w:r>
            <w:r w:rsidRPr="0028149E">
              <w:rPr>
                <w:bCs/>
                <w:sz w:val="22"/>
              </w:rPr>
              <w:t>varea biodiver</w:t>
            </w:r>
            <w:r>
              <w:rPr>
                <w:bCs/>
                <w:sz w:val="22"/>
              </w:rPr>
              <w:t>-</w:t>
            </w:r>
            <w:r w:rsidRPr="0028149E">
              <w:rPr>
                <w:bCs/>
                <w:sz w:val="22"/>
              </w:rPr>
              <w:t>sității.</w:t>
            </w:r>
          </w:p>
          <w:p w14:paraId="3F5E2ED8" w14:textId="77777777" w:rsidR="001D7D9F" w:rsidRPr="0028149E" w:rsidRDefault="001D7D9F" w:rsidP="00A31D6F">
            <w:pPr>
              <w:spacing w:line="276" w:lineRule="auto"/>
              <w:ind w:left="-57" w:right="-57"/>
              <w:rPr>
                <w:bCs/>
                <w:sz w:val="22"/>
              </w:rPr>
            </w:pPr>
            <w:r w:rsidRPr="0028149E">
              <w:rPr>
                <w:sz w:val="22"/>
              </w:rPr>
              <w:t xml:space="preserve">De asemenea, implementarea de proiecte în ariile naturale protejate, </w:t>
            </w:r>
            <w:r w:rsidRPr="0028149E">
              <w:rPr>
                <w:sz w:val="22"/>
              </w:rPr>
              <w:lastRenderedPageBreak/>
              <w:t>în parteneriant cu ANANP, reprezintă un aspect pozitiv.</w:t>
            </w:r>
          </w:p>
        </w:tc>
        <w:tc>
          <w:tcPr>
            <w:tcW w:w="1580" w:type="dxa"/>
          </w:tcPr>
          <w:p w14:paraId="1B37DD14" w14:textId="77777777" w:rsidR="001D7D9F" w:rsidRPr="0028149E" w:rsidRDefault="001D7D9F" w:rsidP="00A31D6F">
            <w:pPr>
              <w:spacing w:line="276" w:lineRule="auto"/>
              <w:ind w:left="-57" w:right="-57"/>
              <w:rPr>
                <w:bCs/>
                <w:sz w:val="22"/>
              </w:rPr>
            </w:pPr>
            <w:r w:rsidRPr="0028149E">
              <w:rPr>
                <w:bCs/>
                <w:sz w:val="22"/>
              </w:rPr>
              <w:lastRenderedPageBreak/>
              <w:t>Nu exercită presiuni și amenințări.</w:t>
            </w:r>
          </w:p>
        </w:tc>
        <w:tc>
          <w:tcPr>
            <w:tcW w:w="1857" w:type="dxa"/>
          </w:tcPr>
          <w:p w14:paraId="4928FC1E" w14:textId="77777777" w:rsidR="001D7D9F" w:rsidRPr="0028149E" w:rsidRDefault="001D7D9F" w:rsidP="00A31D6F">
            <w:pPr>
              <w:spacing w:line="276" w:lineRule="auto"/>
              <w:ind w:left="-57" w:right="-57"/>
              <w:rPr>
                <w:bCs/>
                <w:sz w:val="22"/>
              </w:rPr>
            </w:pPr>
            <w:r w:rsidRPr="0028149E">
              <w:rPr>
                <w:bCs/>
                <w:sz w:val="22"/>
              </w:rPr>
              <w:t xml:space="preserve">Importanță </w:t>
            </w:r>
            <w:r>
              <w:rPr>
                <w:bCs/>
                <w:sz w:val="22"/>
              </w:rPr>
              <w:t>majoră datorită rolului sau de î</w:t>
            </w:r>
            <w:r w:rsidRPr="0028149E">
              <w:rPr>
                <w:bCs/>
                <w:sz w:val="22"/>
              </w:rPr>
              <w:t>mbunătățire a activităților specifice conservării biodi</w:t>
            </w:r>
            <w:r>
              <w:rPr>
                <w:bCs/>
                <w:sz w:val="22"/>
              </w:rPr>
              <w:t>-</w:t>
            </w:r>
            <w:r w:rsidRPr="0028149E">
              <w:rPr>
                <w:bCs/>
                <w:sz w:val="22"/>
              </w:rPr>
              <w:t>versității printr-un management respon</w:t>
            </w:r>
            <w:r>
              <w:rPr>
                <w:bCs/>
                <w:sz w:val="22"/>
              </w:rPr>
              <w:t>-</w:t>
            </w:r>
            <w:r w:rsidRPr="0028149E">
              <w:rPr>
                <w:bCs/>
                <w:sz w:val="22"/>
              </w:rPr>
              <w:t>sabil al ariilor naturale protejate.</w:t>
            </w:r>
          </w:p>
          <w:p w14:paraId="445CD90C" w14:textId="77777777" w:rsidR="001D7D9F" w:rsidRPr="0028149E" w:rsidRDefault="001D7D9F" w:rsidP="00A31D6F">
            <w:pPr>
              <w:spacing w:line="276" w:lineRule="auto"/>
              <w:ind w:left="-57" w:right="-57"/>
              <w:rPr>
                <w:bCs/>
                <w:sz w:val="22"/>
              </w:rPr>
            </w:pPr>
            <w:r w:rsidRPr="0028149E">
              <w:rPr>
                <w:bCs/>
                <w:sz w:val="22"/>
              </w:rPr>
              <w:t>Studiile de funda</w:t>
            </w:r>
            <w:r>
              <w:rPr>
                <w:bCs/>
                <w:sz w:val="22"/>
              </w:rPr>
              <w:t>-</w:t>
            </w:r>
            <w:r w:rsidRPr="0028149E">
              <w:rPr>
                <w:bCs/>
                <w:sz w:val="22"/>
              </w:rPr>
              <w:t>mentare și planurile de management vor ușura activitatea de reglementare a planurilor / proiectelor / activităților din sit.</w:t>
            </w:r>
          </w:p>
        </w:tc>
      </w:tr>
      <w:tr w:rsidR="001D7D9F" w:rsidRPr="0028149E" w14:paraId="5AD14333" w14:textId="77777777" w:rsidTr="004A3163">
        <w:trPr>
          <w:jc w:val="center"/>
        </w:trPr>
        <w:tc>
          <w:tcPr>
            <w:tcW w:w="414" w:type="dxa"/>
          </w:tcPr>
          <w:p w14:paraId="3EBE2753" w14:textId="77777777" w:rsidR="001D7D9F" w:rsidRPr="0028149E" w:rsidRDefault="001D7D9F" w:rsidP="00A31D6F">
            <w:pPr>
              <w:spacing w:line="276" w:lineRule="auto"/>
              <w:ind w:left="-57" w:right="-57"/>
              <w:jc w:val="center"/>
              <w:rPr>
                <w:sz w:val="22"/>
              </w:rPr>
            </w:pPr>
            <w:r w:rsidRPr="0028149E">
              <w:rPr>
                <w:sz w:val="22"/>
              </w:rPr>
              <w:lastRenderedPageBreak/>
              <w:t>10</w:t>
            </w:r>
          </w:p>
        </w:tc>
        <w:tc>
          <w:tcPr>
            <w:tcW w:w="1679" w:type="dxa"/>
            <w:gridSpan w:val="2"/>
          </w:tcPr>
          <w:p w14:paraId="1FF77BAA" w14:textId="77777777" w:rsidR="001D7D9F" w:rsidRPr="0028149E" w:rsidRDefault="001D7D9F" w:rsidP="00A31D6F">
            <w:pPr>
              <w:spacing w:line="276" w:lineRule="auto"/>
              <w:ind w:left="-57" w:right="-57"/>
              <w:rPr>
                <w:sz w:val="22"/>
              </w:rPr>
            </w:pPr>
            <w:r w:rsidRPr="0028149E">
              <w:rPr>
                <w:sz w:val="22"/>
              </w:rPr>
              <w:t>Comisariatul Județean Bistrița – Năsăud al Gărzii Naționale de Mediu</w:t>
            </w:r>
          </w:p>
        </w:tc>
        <w:tc>
          <w:tcPr>
            <w:tcW w:w="1982" w:type="dxa"/>
            <w:gridSpan w:val="2"/>
          </w:tcPr>
          <w:p w14:paraId="744FDA6F" w14:textId="77777777" w:rsidR="001D7D9F" w:rsidRPr="0028149E" w:rsidRDefault="001D7D9F" w:rsidP="00A31D6F">
            <w:pPr>
              <w:spacing w:line="276" w:lineRule="auto"/>
              <w:ind w:left="-57" w:right="-57"/>
              <w:rPr>
                <w:bCs/>
                <w:sz w:val="22"/>
              </w:rPr>
            </w:pPr>
            <w:r w:rsidRPr="0028149E">
              <w:rPr>
                <w:bCs/>
                <w:sz w:val="22"/>
              </w:rPr>
              <w:t>Autoritate responsabilă  cu controlul aplicării prevederilor planului de management și a legislației de mediu.</w:t>
            </w:r>
          </w:p>
          <w:p w14:paraId="367BBE93" w14:textId="77777777" w:rsidR="001D7D9F" w:rsidRPr="0028149E" w:rsidRDefault="001D7D9F" w:rsidP="00A31D6F">
            <w:pPr>
              <w:spacing w:line="276" w:lineRule="auto"/>
              <w:ind w:left="-57" w:right="-57"/>
              <w:rPr>
                <w:bCs/>
                <w:sz w:val="22"/>
              </w:rPr>
            </w:pPr>
          </w:p>
        </w:tc>
        <w:tc>
          <w:tcPr>
            <w:tcW w:w="1703" w:type="dxa"/>
            <w:gridSpan w:val="2"/>
          </w:tcPr>
          <w:p w14:paraId="444AD6C2" w14:textId="77777777" w:rsidR="001D7D9F" w:rsidRPr="0028149E" w:rsidRDefault="001D7D9F" w:rsidP="00A31D6F">
            <w:pPr>
              <w:spacing w:line="276" w:lineRule="auto"/>
              <w:ind w:left="-57" w:right="-57"/>
              <w:rPr>
                <w:bCs/>
                <w:sz w:val="22"/>
              </w:rPr>
            </w:pPr>
            <w:r w:rsidRPr="0028149E">
              <w:rPr>
                <w:bCs/>
                <w:sz w:val="22"/>
              </w:rPr>
              <w:t>Autoritatea are printre atribuții și controlul modului de respectare a legislației de mediu privind ariile naturale protejate, conservarea habitatelor naturale, a florei, faunei sălbatice.</w:t>
            </w:r>
          </w:p>
        </w:tc>
        <w:tc>
          <w:tcPr>
            <w:tcW w:w="1580" w:type="dxa"/>
          </w:tcPr>
          <w:p w14:paraId="061DA3A7" w14:textId="77777777" w:rsidR="001D7D9F" w:rsidRPr="0028149E" w:rsidRDefault="001D7D9F" w:rsidP="00A31D6F">
            <w:pPr>
              <w:spacing w:line="276" w:lineRule="auto"/>
              <w:ind w:left="-57" w:right="-57"/>
              <w:rPr>
                <w:bCs/>
                <w:sz w:val="22"/>
              </w:rPr>
            </w:pPr>
            <w:r w:rsidRPr="0028149E">
              <w:rPr>
                <w:bCs/>
                <w:sz w:val="22"/>
              </w:rPr>
              <w:t>Nu exercită amenințări și presiuni la adresa ariilor naturale protejate.</w:t>
            </w:r>
          </w:p>
        </w:tc>
        <w:tc>
          <w:tcPr>
            <w:tcW w:w="1857" w:type="dxa"/>
          </w:tcPr>
          <w:p w14:paraId="3A1BE29C" w14:textId="77777777" w:rsidR="001D7D9F" w:rsidRPr="0028149E" w:rsidRDefault="001D7D9F" w:rsidP="00A31D6F">
            <w:pPr>
              <w:spacing w:line="276" w:lineRule="auto"/>
              <w:ind w:left="-57" w:right="-57"/>
              <w:rPr>
                <w:bCs/>
                <w:sz w:val="22"/>
              </w:rPr>
            </w:pPr>
            <w:r w:rsidRPr="0028149E">
              <w:rPr>
                <w:bCs/>
                <w:sz w:val="22"/>
              </w:rPr>
              <w:t>Importanță majoră în conservarea biodi</w:t>
            </w:r>
            <w:r>
              <w:rPr>
                <w:bCs/>
                <w:sz w:val="22"/>
              </w:rPr>
              <w:t>-</w:t>
            </w:r>
            <w:r w:rsidRPr="0028149E">
              <w:rPr>
                <w:bCs/>
                <w:sz w:val="22"/>
              </w:rPr>
              <w:t>versității prin rolul sau de control asupra aplicării prevederilor legale. Facilitează activitatea factorului de a constata faptele ce constituie contra</w:t>
            </w:r>
            <w:r>
              <w:rPr>
                <w:bCs/>
                <w:sz w:val="22"/>
              </w:rPr>
              <w:t>-</w:t>
            </w:r>
            <w:r w:rsidRPr="0028149E">
              <w:rPr>
                <w:bCs/>
                <w:sz w:val="22"/>
              </w:rPr>
              <w:t>venții și de a aplica sancțiunile contra</w:t>
            </w:r>
            <w:r>
              <w:rPr>
                <w:bCs/>
                <w:sz w:val="22"/>
              </w:rPr>
              <w:t>-</w:t>
            </w:r>
            <w:r w:rsidRPr="0028149E">
              <w:rPr>
                <w:bCs/>
                <w:sz w:val="22"/>
              </w:rPr>
              <w:t>venționale în dome</w:t>
            </w:r>
            <w:r>
              <w:rPr>
                <w:bCs/>
                <w:sz w:val="22"/>
              </w:rPr>
              <w:t>-</w:t>
            </w:r>
            <w:r w:rsidRPr="0028149E">
              <w:rPr>
                <w:bCs/>
                <w:sz w:val="22"/>
              </w:rPr>
              <w:t>niul protecției mediului pentru încălcarea prevede</w:t>
            </w:r>
            <w:r>
              <w:rPr>
                <w:bCs/>
                <w:sz w:val="22"/>
              </w:rPr>
              <w:t>-</w:t>
            </w:r>
            <w:r w:rsidRPr="0028149E">
              <w:rPr>
                <w:bCs/>
                <w:sz w:val="22"/>
              </w:rPr>
              <w:t>rilor planului de management sau ale regulamentului.</w:t>
            </w:r>
          </w:p>
        </w:tc>
      </w:tr>
      <w:tr w:rsidR="001D7D9F" w:rsidRPr="0028149E" w14:paraId="678B7FEA" w14:textId="77777777" w:rsidTr="004A3163">
        <w:trPr>
          <w:jc w:val="center"/>
        </w:trPr>
        <w:tc>
          <w:tcPr>
            <w:tcW w:w="414" w:type="dxa"/>
          </w:tcPr>
          <w:p w14:paraId="290BF523" w14:textId="77777777" w:rsidR="001D7D9F" w:rsidRPr="0028149E" w:rsidRDefault="001D7D9F" w:rsidP="00A31D6F">
            <w:pPr>
              <w:spacing w:line="276" w:lineRule="auto"/>
              <w:ind w:left="-57" w:right="-57"/>
              <w:jc w:val="center"/>
              <w:rPr>
                <w:sz w:val="22"/>
              </w:rPr>
            </w:pPr>
            <w:r w:rsidRPr="0028149E">
              <w:rPr>
                <w:sz w:val="22"/>
              </w:rPr>
              <w:t>11</w:t>
            </w:r>
          </w:p>
        </w:tc>
        <w:tc>
          <w:tcPr>
            <w:tcW w:w="1679" w:type="dxa"/>
            <w:gridSpan w:val="2"/>
          </w:tcPr>
          <w:p w14:paraId="4AC811FC" w14:textId="77777777" w:rsidR="001D7D9F" w:rsidRPr="0028149E" w:rsidRDefault="001D7D9F" w:rsidP="00A31D6F">
            <w:pPr>
              <w:spacing w:line="276" w:lineRule="auto"/>
              <w:ind w:left="-57" w:right="-57"/>
              <w:rPr>
                <w:sz w:val="22"/>
              </w:rPr>
            </w:pPr>
            <w:r w:rsidRPr="0028149E">
              <w:rPr>
                <w:sz w:val="22"/>
              </w:rPr>
              <w:t>Direcția pentru Agricultură Bistrița Năsăud</w:t>
            </w:r>
          </w:p>
        </w:tc>
        <w:tc>
          <w:tcPr>
            <w:tcW w:w="1982" w:type="dxa"/>
            <w:gridSpan w:val="2"/>
          </w:tcPr>
          <w:p w14:paraId="7866DB51" w14:textId="77777777" w:rsidR="001D7D9F" w:rsidRPr="0028149E" w:rsidRDefault="001D7D9F" w:rsidP="00A31D6F">
            <w:pPr>
              <w:spacing w:line="276" w:lineRule="auto"/>
              <w:ind w:left="-57" w:right="-57"/>
              <w:rPr>
                <w:bCs/>
                <w:sz w:val="22"/>
              </w:rPr>
            </w:pPr>
            <w:r w:rsidRPr="0028149E">
              <w:rPr>
                <w:bCs/>
                <w:sz w:val="22"/>
              </w:rPr>
              <w:t>Posibila impunere a unor restricții de exploatare pe terenuri agricole ca urmare a includerii acestora în rețeaua de arii naturale protejate.</w:t>
            </w:r>
          </w:p>
        </w:tc>
        <w:tc>
          <w:tcPr>
            <w:tcW w:w="1703" w:type="dxa"/>
            <w:gridSpan w:val="2"/>
          </w:tcPr>
          <w:p w14:paraId="1CF8AC69" w14:textId="77777777" w:rsidR="001D7D9F" w:rsidRPr="0028149E" w:rsidRDefault="001D7D9F" w:rsidP="00A31D6F">
            <w:pPr>
              <w:spacing w:line="276" w:lineRule="auto"/>
              <w:ind w:left="-57" w:right="-57"/>
              <w:rPr>
                <w:bCs/>
                <w:sz w:val="22"/>
              </w:rPr>
            </w:pPr>
            <w:r w:rsidRPr="0028149E">
              <w:rPr>
                <w:bCs/>
                <w:sz w:val="22"/>
              </w:rPr>
              <w:t>Utilizarea eficientă a resur</w:t>
            </w:r>
            <w:r>
              <w:rPr>
                <w:bCs/>
                <w:sz w:val="22"/>
              </w:rPr>
              <w:t>s</w:t>
            </w:r>
            <w:r w:rsidRPr="0028149E">
              <w:rPr>
                <w:bCs/>
                <w:sz w:val="22"/>
              </w:rPr>
              <w:t>elor naturale și tendința europeană de promovare a pro</w:t>
            </w:r>
            <w:r>
              <w:rPr>
                <w:bCs/>
                <w:sz w:val="22"/>
              </w:rPr>
              <w:t>-</w:t>
            </w:r>
            <w:r w:rsidRPr="0028149E">
              <w:rPr>
                <w:bCs/>
                <w:sz w:val="22"/>
              </w:rPr>
              <w:t>duselor ecologice.</w:t>
            </w:r>
          </w:p>
        </w:tc>
        <w:tc>
          <w:tcPr>
            <w:tcW w:w="1580" w:type="dxa"/>
          </w:tcPr>
          <w:p w14:paraId="0AFB06E6" w14:textId="77777777" w:rsidR="001D7D9F" w:rsidRPr="0028149E" w:rsidRDefault="001D7D9F" w:rsidP="00A31D6F">
            <w:pPr>
              <w:spacing w:line="276" w:lineRule="auto"/>
              <w:ind w:left="-57" w:right="-57"/>
              <w:rPr>
                <w:bCs/>
                <w:sz w:val="22"/>
              </w:rPr>
            </w:pPr>
            <w:r w:rsidRPr="0028149E">
              <w:rPr>
                <w:bCs/>
                <w:sz w:val="22"/>
              </w:rPr>
              <w:t>Poate să exercite presiuni și amenințări la adresa ariei protejate prin politicile de agricultură intensivă care ignoră conservarea biodiversității</w:t>
            </w:r>
          </w:p>
        </w:tc>
        <w:tc>
          <w:tcPr>
            <w:tcW w:w="1857" w:type="dxa"/>
          </w:tcPr>
          <w:p w14:paraId="5B44555C" w14:textId="77777777" w:rsidR="001D7D9F" w:rsidRPr="0028149E" w:rsidRDefault="001D7D9F" w:rsidP="00A31D6F">
            <w:pPr>
              <w:spacing w:line="276" w:lineRule="auto"/>
              <w:ind w:left="-57" w:right="-57"/>
              <w:rPr>
                <w:bCs/>
                <w:sz w:val="22"/>
              </w:rPr>
            </w:pPr>
            <w:r w:rsidRPr="0028149E">
              <w:rPr>
                <w:bCs/>
                <w:sz w:val="22"/>
              </w:rPr>
              <w:t>Importanță medie prin informarea factorului interesat cu privire la regu</w:t>
            </w:r>
            <w:r>
              <w:rPr>
                <w:bCs/>
                <w:sz w:val="22"/>
              </w:rPr>
              <w:t>-</w:t>
            </w:r>
            <w:r w:rsidRPr="0028149E">
              <w:rPr>
                <w:bCs/>
                <w:sz w:val="22"/>
              </w:rPr>
              <w:t>lamentul ariei natu</w:t>
            </w:r>
            <w:r>
              <w:rPr>
                <w:bCs/>
                <w:sz w:val="22"/>
              </w:rPr>
              <w:t>-</w:t>
            </w:r>
            <w:r w:rsidRPr="0028149E">
              <w:rPr>
                <w:bCs/>
                <w:sz w:val="22"/>
              </w:rPr>
              <w:t>rale protejate. Pro</w:t>
            </w:r>
            <w:r>
              <w:rPr>
                <w:bCs/>
                <w:sz w:val="22"/>
              </w:rPr>
              <w:t>-</w:t>
            </w:r>
            <w:r w:rsidRPr="0028149E">
              <w:rPr>
                <w:bCs/>
                <w:sz w:val="22"/>
              </w:rPr>
              <w:t>movarea posibili</w:t>
            </w:r>
            <w:r>
              <w:rPr>
                <w:bCs/>
                <w:sz w:val="22"/>
              </w:rPr>
              <w:t>-</w:t>
            </w:r>
            <w:r w:rsidRPr="0028149E">
              <w:rPr>
                <w:bCs/>
                <w:sz w:val="22"/>
              </w:rPr>
              <w:t>tăților de utilizare durabilă a resurselor naturale și a mărcilor locale</w:t>
            </w:r>
          </w:p>
        </w:tc>
      </w:tr>
      <w:tr w:rsidR="001D7D9F" w:rsidRPr="0028149E" w14:paraId="47C65DBB" w14:textId="77777777" w:rsidTr="004A3163">
        <w:trPr>
          <w:jc w:val="center"/>
        </w:trPr>
        <w:tc>
          <w:tcPr>
            <w:tcW w:w="414" w:type="dxa"/>
          </w:tcPr>
          <w:p w14:paraId="6DB71783" w14:textId="77777777" w:rsidR="001D7D9F" w:rsidRPr="0028149E" w:rsidRDefault="001D7D9F" w:rsidP="00A31D6F">
            <w:pPr>
              <w:spacing w:line="276" w:lineRule="auto"/>
              <w:ind w:left="-57" w:right="-57"/>
              <w:jc w:val="center"/>
              <w:rPr>
                <w:sz w:val="22"/>
              </w:rPr>
            </w:pPr>
            <w:r w:rsidRPr="0028149E">
              <w:rPr>
                <w:sz w:val="22"/>
              </w:rPr>
              <w:t>12</w:t>
            </w:r>
          </w:p>
        </w:tc>
        <w:tc>
          <w:tcPr>
            <w:tcW w:w="1679" w:type="dxa"/>
            <w:gridSpan w:val="2"/>
          </w:tcPr>
          <w:p w14:paraId="240DDED3" w14:textId="77777777" w:rsidR="001D7D9F" w:rsidRPr="0028149E" w:rsidRDefault="001D7D9F" w:rsidP="00A31D6F">
            <w:pPr>
              <w:spacing w:line="276" w:lineRule="auto"/>
              <w:ind w:left="-57" w:right="-57"/>
              <w:rPr>
                <w:sz w:val="22"/>
              </w:rPr>
            </w:pPr>
            <w:r w:rsidRPr="0028149E">
              <w:rPr>
                <w:sz w:val="22"/>
              </w:rPr>
              <w:t xml:space="preserve">Agenția </w:t>
            </w:r>
            <w:r w:rsidRPr="0028149E">
              <w:rPr>
                <w:sz w:val="22"/>
              </w:rPr>
              <w:lastRenderedPageBreak/>
              <w:t>Națională pentru Îmbunătățiri Funciare Bistrița Năsăud</w:t>
            </w:r>
          </w:p>
        </w:tc>
        <w:tc>
          <w:tcPr>
            <w:tcW w:w="1982" w:type="dxa"/>
            <w:gridSpan w:val="2"/>
          </w:tcPr>
          <w:p w14:paraId="4329FD39" w14:textId="77777777" w:rsidR="001D7D9F" w:rsidRPr="0028149E" w:rsidRDefault="001D7D9F" w:rsidP="00A31D6F">
            <w:pPr>
              <w:spacing w:line="276" w:lineRule="auto"/>
              <w:ind w:left="-57" w:right="-57"/>
              <w:rPr>
                <w:bCs/>
                <w:sz w:val="22"/>
              </w:rPr>
            </w:pPr>
            <w:r w:rsidRPr="0028149E">
              <w:rPr>
                <w:bCs/>
                <w:sz w:val="22"/>
              </w:rPr>
              <w:lastRenderedPageBreak/>
              <w:t xml:space="preserve">Este responsabilă cu </w:t>
            </w:r>
            <w:r w:rsidRPr="0028149E">
              <w:rPr>
                <w:bCs/>
                <w:sz w:val="22"/>
              </w:rPr>
              <w:lastRenderedPageBreak/>
              <w:t>exploatarea, întreți</w:t>
            </w:r>
            <w:r>
              <w:rPr>
                <w:bCs/>
                <w:sz w:val="22"/>
              </w:rPr>
              <w:t>-</w:t>
            </w:r>
            <w:r w:rsidRPr="0028149E">
              <w:rPr>
                <w:bCs/>
                <w:sz w:val="22"/>
              </w:rPr>
              <w:t>nerea și reparațiile amenajărilor pentru îmbunătățiri fun</w:t>
            </w:r>
            <w:r>
              <w:rPr>
                <w:bCs/>
                <w:sz w:val="22"/>
              </w:rPr>
              <w:t>-</w:t>
            </w:r>
            <w:r w:rsidRPr="0028149E">
              <w:rPr>
                <w:bCs/>
                <w:sz w:val="22"/>
              </w:rPr>
              <w:t>ciare, scoaterea lor din funcțiune, reali</w:t>
            </w:r>
            <w:r>
              <w:rPr>
                <w:bCs/>
                <w:sz w:val="22"/>
              </w:rPr>
              <w:t>-</w:t>
            </w:r>
            <w:r w:rsidRPr="0028149E">
              <w:rPr>
                <w:bCs/>
                <w:sz w:val="22"/>
              </w:rPr>
              <w:t>zarea de investiții în domeniul îmbună</w:t>
            </w:r>
            <w:r>
              <w:rPr>
                <w:bCs/>
                <w:sz w:val="22"/>
              </w:rPr>
              <w:t>-</w:t>
            </w:r>
            <w:r w:rsidRPr="0028149E">
              <w:rPr>
                <w:bCs/>
                <w:sz w:val="22"/>
              </w:rPr>
              <w:t>tățirilor funciare.</w:t>
            </w:r>
          </w:p>
        </w:tc>
        <w:tc>
          <w:tcPr>
            <w:tcW w:w="1703" w:type="dxa"/>
            <w:gridSpan w:val="2"/>
          </w:tcPr>
          <w:p w14:paraId="3CE452DE" w14:textId="77777777" w:rsidR="001D7D9F" w:rsidRPr="0028149E" w:rsidRDefault="001D7D9F" w:rsidP="00A31D6F">
            <w:pPr>
              <w:spacing w:line="276" w:lineRule="auto"/>
              <w:ind w:left="-57" w:right="-57"/>
              <w:rPr>
                <w:bCs/>
                <w:sz w:val="22"/>
              </w:rPr>
            </w:pPr>
            <w:r w:rsidRPr="0028149E">
              <w:rPr>
                <w:bCs/>
                <w:sz w:val="22"/>
              </w:rPr>
              <w:lastRenderedPageBreak/>
              <w:t>Anumite amena</w:t>
            </w:r>
            <w:r>
              <w:rPr>
                <w:bCs/>
                <w:sz w:val="22"/>
              </w:rPr>
              <w:t>-</w:t>
            </w:r>
            <w:r w:rsidRPr="0028149E">
              <w:rPr>
                <w:bCs/>
                <w:sz w:val="22"/>
              </w:rPr>
              <w:lastRenderedPageBreak/>
              <w:t>jări de îmbună</w:t>
            </w:r>
            <w:r>
              <w:rPr>
                <w:bCs/>
                <w:sz w:val="22"/>
              </w:rPr>
              <w:t>-</w:t>
            </w:r>
            <w:r w:rsidRPr="0028149E">
              <w:rPr>
                <w:bCs/>
                <w:sz w:val="22"/>
              </w:rPr>
              <w:t>tățiri funciare pot să contribui la conservarea sau dimpotrivă, pot periclita, obiectivele de conservare ale ariilor naturale protejate</w:t>
            </w:r>
          </w:p>
        </w:tc>
        <w:tc>
          <w:tcPr>
            <w:tcW w:w="1580" w:type="dxa"/>
          </w:tcPr>
          <w:p w14:paraId="1E4BDC5A" w14:textId="77777777" w:rsidR="001D7D9F" w:rsidRPr="0028149E" w:rsidRDefault="001D7D9F" w:rsidP="00A31D6F">
            <w:pPr>
              <w:spacing w:line="276" w:lineRule="auto"/>
              <w:ind w:left="-57" w:right="-57"/>
              <w:rPr>
                <w:bCs/>
                <w:sz w:val="22"/>
              </w:rPr>
            </w:pPr>
            <w:r>
              <w:rPr>
                <w:bCs/>
                <w:sz w:val="22"/>
              </w:rPr>
              <w:lastRenderedPageBreak/>
              <w:t>Poate să</w:t>
            </w:r>
            <w:r w:rsidRPr="0028149E">
              <w:rPr>
                <w:bCs/>
                <w:sz w:val="22"/>
              </w:rPr>
              <w:t xml:space="preserve"> </w:t>
            </w:r>
            <w:r w:rsidRPr="0028149E">
              <w:rPr>
                <w:bCs/>
                <w:sz w:val="22"/>
              </w:rPr>
              <w:lastRenderedPageBreak/>
              <w:t>constituie o amenințare la adresa ariilor protejate prin lucrările de amenajare care favorizează în primul rând agricultura intensivă și ignoră bunele practici pentru conservarea biodiversității.</w:t>
            </w:r>
          </w:p>
        </w:tc>
        <w:tc>
          <w:tcPr>
            <w:tcW w:w="1857" w:type="dxa"/>
          </w:tcPr>
          <w:p w14:paraId="5F512A08" w14:textId="77777777" w:rsidR="001D7D9F" w:rsidRPr="0028149E" w:rsidRDefault="001D7D9F" w:rsidP="00A31D6F">
            <w:pPr>
              <w:spacing w:line="276" w:lineRule="auto"/>
              <w:ind w:left="-57" w:right="-57"/>
              <w:rPr>
                <w:bCs/>
                <w:sz w:val="22"/>
              </w:rPr>
            </w:pPr>
            <w:r w:rsidRPr="0028149E">
              <w:rPr>
                <w:bCs/>
                <w:sz w:val="22"/>
              </w:rPr>
              <w:lastRenderedPageBreak/>
              <w:t xml:space="preserve">Importanță medie </w:t>
            </w:r>
            <w:r w:rsidRPr="0028149E">
              <w:rPr>
                <w:bCs/>
                <w:sz w:val="22"/>
              </w:rPr>
              <w:lastRenderedPageBreak/>
              <w:t>prin informarea factorului interesat cu privire la impactul amenajărilor de îmbunătățiri funciare existente asupra obiectivelor de conservare a sitului și identifificarea de comun acord a unor măsuri de remediere.</w:t>
            </w:r>
          </w:p>
        </w:tc>
      </w:tr>
      <w:tr w:rsidR="001D7D9F" w:rsidRPr="0028149E" w14:paraId="0A40ACB3" w14:textId="77777777" w:rsidTr="004A3163">
        <w:trPr>
          <w:jc w:val="center"/>
        </w:trPr>
        <w:tc>
          <w:tcPr>
            <w:tcW w:w="414" w:type="dxa"/>
          </w:tcPr>
          <w:p w14:paraId="2006AD32" w14:textId="77777777" w:rsidR="001D7D9F" w:rsidRPr="0028149E" w:rsidRDefault="001D7D9F" w:rsidP="00A31D6F">
            <w:pPr>
              <w:spacing w:line="276" w:lineRule="auto"/>
              <w:ind w:left="-57" w:right="-57"/>
              <w:jc w:val="center"/>
              <w:rPr>
                <w:sz w:val="22"/>
              </w:rPr>
            </w:pPr>
            <w:r w:rsidRPr="0028149E">
              <w:rPr>
                <w:sz w:val="22"/>
              </w:rPr>
              <w:lastRenderedPageBreak/>
              <w:t>13</w:t>
            </w:r>
          </w:p>
        </w:tc>
        <w:tc>
          <w:tcPr>
            <w:tcW w:w="1679" w:type="dxa"/>
            <w:gridSpan w:val="2"/>
          </w:tcPr>
          <w:p w14:paraId="3B2F1DF9" w14:textId="77777777" w:rsidR="001D7D9F" w:rsidRPr="0028149E" w:rsidRDefault="001D7D9F" w:rsidP="00A31D6F">
            <w:pPr>
              <w:spacing w:line="276" w:lineRule="auto"/>
              <w:ind w:left="-57" w:right="-57"/>
              <w:rPr>
                <w:sz w:val="22"/>
              </w:rPr>
            </w:pPr>
            <w:r w:rsidRPr="0028149E">
              <w:rPr>
                <w:sz w:val="22"/>
              </w:rPr>
              <w:t>Agenția de plăți și intervenții pentru agricultură, centrul județean Bistrița Năsăud</w:t>
            </w:r>
          </w:p>
        </w:tc>
        <w:tc>
          <w:tcPr>
            <w:tcW w:w="1982" w:type="dxa"/>
            <w:gridSpan w:val="2"/>
          </w:tcPr>
          <w:p w14:paraId="199DA5E3" w14:textId="77777777" w:rsidR="001D7D9F" w:rsidRPr="0028149E" w:rsidRDefault="001D7D9F" w:rsidP="00A31D6F">
            <w:pPr>
              <w:spacing w:line="276" w:lineRule="auto"/>
              <w:ind w:left="-57" w:right="-57"/>
              <w:rPr>
                <w:bCs/>
                <w:sz w:val="22"/>
              </w:rPr>
            </w:pPr>
            <w:r w:rsidRPr="0028149E">
              <w:rPr>
                <w:bCs/>
                <w:sz w:val="22"/>
              </w:rPr>
              <w:t>Asigură implementarea politicii Agricole comune a UE prin acordarea de subvenții.</w:t>
            </w:r>
          </w:p>
        </w:tc>
        <w:tc>
          <w:tcPr>
            <w:tcW w:w="1703" w:type="dxa"/>
            <w:gridSpan w:val="2"/>
          </w:tcPr>
          <w:p w14:paraId="4FF1B36E" w14:textId="77777777" w:rsidR="001D7D9F" w:rsidRPr="0028149E" w:rsidRDefault="001D7D9F" w:rsidP="00A31D6F">
            <w:pPr>
              <w:spacing w:line="276" w:lineRule="auto"/>
              <w:ind w:left="-57" w:right="-57"/>
              <w:rPr>
                <w:bCs/>
                <w:sz w:val="22"/>
              </w:rPr>
            </w:pPr>
            <w:r w:rsidRPr="0028149E">
              <w:rPr>
                <w:bCs/>
                <w:sz w:val="22"/>
              </w:rPr>
              <w:t>Anumite activități agricole pot avea impact asupra obiectivelor de conservare a ariei naturale protejate.</w:t>
            </w:r>
          </w:p>
        </w:tc>
        <w:tc>
          <w:tcPr>
            <w:tcW w:w="1580" w:type="dxa"/>
          </w:tcPr>
          <w:p w14:paraId="067D651F" w14:textId="77777777" w:rsidR="001D7D9F" w:rsidRPr="0028149E" w:rsidRDefault="001D7D9F" w:rsidP="00A31D6F">
            <w:pPr>
              <w:spacing w:line="276" w:lineRule="auto"/>
              <w:ind w:left="-57" w:right="-57"/>
              <w:rPr>
                <w:bCs/>
                <w:sz w:val="22"/>
              </w:rPr>
            </w:pPr>
            <w:r w:rsidRPr="0028149E">
              <w:rPr>
                <w:bCs/>
                <w:sz w:val="22"/>
              </w:rPr>
              <w:t>Constituie o amenințare la adresa sitului prin imple</w:t>
            </w:r>
            <w:r>
              <w:rPr>
                <w:bCs/>
                <w:sz w:val="22"/>
              </w:rPr>
              <w:t>-</w:t>
            </w:r>
            <w:r w:rsidRPr="0028149E">
              <w:rPr>
                <w:bCs/>
                <w:sz w:val="22"/>
              </w:rPr>
              <w:t>mentarea politicii agricole comune UE care favorizează agricultura inten</w:t>
            </w:r>
            <w:r>
              <w:rPr>
                <w:bCs/>
                <w:sz w:val="22"/>
              </w:rPr>
              <w:t>-</w:t>
            </w:r>
            <w:r w:rsidRPr="0028149E">
              <w:rPr>
                <w:bCs/>
                <w:sz w:val="22"/>
              </w:rPr>
              <w:t>sivă, mono-cultura, curățarea terenurilor mecanizată, în detri</w:t>
            </w:r>
            <w:r>
              <w:rPr>
                <w:bCs/>
                <w:sz w:val="22"/>
              </w:rPr>
              <w:t>-</w:t>
            </w:r>
            <w:r w:rsidRPr="0028149E">
              <w:rPr>
                <w:bCs/>
                <w:sz w:val="22"/>
              </w:rPr>
              <w:t>mentul biodi</w:t>
            </w:r>
            <w:r>
              <w:rPr>
                <w:bCs/>
                <w:sz w:val="22"/>
              </w:rPr>
              <w:t>-</w:t>
            </w:r>
            <w:r w:rsidRPr="0028149E">
              <w:rPr>
                <w:bCs/>
                <w:sz w:val="22"/>
              </w:rPr>
              <w:t>versității.</w:t>
            </w:r>
          </w:p>
        </w:tc>
        <w:tc>
          <w:tcPr>
            <w:tcW w:w="1857" w:type="dxa"/>
          </w:tcPr>
          <w:p w14:paraId="139D07CB" w14:textId="77777777" w:rsidR="001D7D9F" w:rsidRPr="0028149E" w:rsidRDefault="001D7D9F" w:rsidP="00A31D6F">
            <w:pPr>
              <w:spacing w:line="276" w:lineRule="auto"/>
              <w:ind w:left="-57" w:right="-57"/>
              <w:rPr>
                <w:bCs/>
                <w:sz w:val="22"/>
              </w:rPr>
            </w:pPr>
            <w:r w:rsidRPr="0028149E">
              <w:rPr>
                <w:bCs/>
                <w:sz w:val="22"/>
              </w:rPr>
              <w:t>Importanță medie prin informarea factorului interesat cu privire la impactul anumitor activități și practici agricole asupra obiectivelor de conservare a sitului și identifificarea de comun acord a unor măsuri de remediere.</w:t>
            </w:r>
          </w:p>
        </w:tc>
      </w:tr>
      <w:tr w:rsidR="001D7D9F" w:rsidRPr="0028149E" w14:paraId="74E0EF04" w14:textId="77777777" w:rsidTr="00B22AF7">
        <w:trPr>
          <w:jc w:val="center"/>
        </w:trPr>
        <w:tc>
          <w:tcPr>
            <w:tcW w:w="9215" w:type="dxa"/>
            <w:gridSpan w:val="9"/>
            <w:shd w:val="clear" w:color="auto" w:fill="FFFFFF"/>
          </w:tcPr>
          <w:p w14:paraId="6E2DFA1C" w14:textId="77777777" w:rsidR="001D7D9F" w:rsidRPr="0028149E" w:rsidRDefault="001D7D9F" w:rsidP="00A31D6F">
            <w:pPr>
              <w:spacing w:line="276" w:lineRule="auto"/>
              <w:ind w:left="-57" w:right="-57"/>
              <w:jc w:val="center"/>
              <w:rPr>
                <w:sz w:val="22"/>
              </w:rPr>
            </w:pPr>
            <w:r w:rsidRPr="0028149E">
              <w:rPr>
                <w:sz w:val="22"/>
              </w:rPr>
              <w:t>Instituții academice</w:t>
            </w:r>
          </w:p>
        </w:tc>
      </w:tr>
      <w:tr w:rsidR="001D7D9F" w:rsidRPr="0028149E" w14:paraId="2ACE0D54" w14:textId="77777777" w:rsidTr="004A3163">
        <w:trPr>
          <w:jc w:val="center"/>
        </w:trPr>
        <w:tc>
          <w:tcPr>
            <w:tcW w:w="414" w:type="dxa"/>
            <w:tcBorders>
              <w:bottom w:val="single" w:sz="4" w:space="0" w:color="auto"/>
            </w:tcBorders>
          </w:tcPr>
          <w:p w14:paraId="743E6D8D" w14:textId="77777777" w:rsidR="001D7D9F" w:rsidRPr="0028149E" w:rsidRDefault="001D7D9F" w:rsidP="00A31D6F">
            <w:pPr>
              <w:spacing w:line="276" w:lineRule="auto"/>
              <w:ind w:left="-57" w:right="-57"/>
              <w:jc w:val="center"/>
              <w:rPr>
                <w:sz w:val="22"/>
              </w:rPr>
            </w:pPr>
            <w:r w:rsidRPr="0028149E">
              <w:rPr>
                <w:sz w:val="22"/>
              </w:rPr>
              <w:t>14</w:t>
            </w:r>
          </w:p>
        </w:tc>
        <w:tc>
          <w:tcPr>
            <w:tcW w:w="1679" w:type="dxa"/>
            <w:gridSpan w:val="2"/>
            <w:tcBorders>
              <w:bottom w:val="single" w:sz="4" w:space="0" w:color="auto"/>
            </w:tcBorders>
          </w:tcPr>
          <w:p w14:paraId="19FDB93B" w14:textId="77777777" w:rsidR="001D7D9F" w:rsidRPr="0028149E" w:rsidRDefault="001D7D9F" w:rsidP="00A31D6F">
            <w:pPr>
              <w:spacing w:line="276" w:lineRule="auto"/>
              <w:ind w:left="-57" w:right="-57"/>
              <w:rPr>
                <w:sz w:val="22"/>
              </w:rPr>
            </w:pPr>
            <w:r w:rsidRPr="0028149E">
              <w:rPr>
                <w:sz w:val="22"/>
              </w:rPr>
              <w:t xml:space="preserve">Instituții academice (Universitatea Babeș Bolyai – Extensia Universitară </w:t>
            </w:r>
            <w:r w:rsidRPr="0028149E">
              <w:rPr>
                <w:sz w:val="22"/>
              </w:rPr>
              <w:lastRenderedPageBreak/>
              <w:t>Bistrița, stațiunea de cercetare Arcalia)</w:t>
            </w:r>
          </w:p>
        </w:tc>
        <w:tc>
          <w:tcPr>
            <w:tcW w:w="1982" w:type="dxa"/>
            <w:gridSpan w:val="2"/>
            <w:tcBorders>
              <w:bottom w:val="single" w:sz="4" w:space="0" w:color="auto"/>
            </w:tcBorders>
          </w:tcPr>
          <w:p w14:paraId="35B7BB6A" w14:textId="77777777" w:rsidR="001D7D9F" w:rsidRPr="0028149E" w:rsidRDefault="001D7D9F" w:rsidP="00A31D6F">
            <w:pPr>
              <w:spacing w:line="276" w:lineRule="auto"/>
              <w:ind w:left="-57" w:right="-57"/>
              <w:rPr>
                <w:bCs/>
                <w:sz w:val="22"/>
              </w:rPr>
            </w:pPr>
            <w:r w:rsidRPr="0028149E">
              <w:rPr>
                <w:bCs/>
                <w:sz w:val="22"/>
              </w:rPr>
              <w:lastRenderedPageBreak/>
              <w:t>Activitatea de cercetare practică în</w:t>
            </w:r>
            <w:r>
              <w:rPr>
                <w:bCs/>
                <w:sz w:val="22"/>
              </w:rPr>
              <w:t xml:space="preserve"> domeniul conservării</w:t>
            </w:r>
            <w:r w:rsidRPr="0028149E">
              <w:rPr>
                <w:bCs/>
                <w:sz w:val="22"/>
              </w:rPr>
              <w:t xml:space="preserve"> biodiversității se desfășoară în mare măsură în ariile </w:t>
            </w:r>
            <w:r w:rsidRPr="0028149E">
              <w:rPr>
                <w:bCs/>
                <w:sz w:val="22"/>
              </w:rPr>
              <w:lastRenderedPageBreak/>
              <w:t>naturale protejate. De asemenea, activitățile didactice din domeniul ariilor naturale protejate implică și practică în astfel de zone.</w:t>
            </w:r>
          </w:p>
        </w:tc>
        <w:tc>
          <w:tcPr>
            <w:tcW w:w="1703" w:type="dxa"/>
            <w:gridSpan w:val="2"/>
            <w:tcBorders>
              <w:bottom w:val="single" w:sz="4" w:space="0" w:color="auto"/>
            </w:tcBorders>
          </w:tcPr>
          <w:p w14:paraId="649DA713" w14:textId="77777777" w:rsidR="001D7D9F" w:rsidRPr="0028149E" w:rsidRDefault="001D7D9F" w:rsidP="00A31D6F">
            <w:pPr>
              <w:spacing w:line="276" w:lineRule="auto"/>
              <w:ind w:left="-57" w:right="-57"/>
              <w:rPr>
                <w:bCs/>
                <w:sz w:val="22"/>
              </w:rPr>
            </w:pPr>
            <w:r w:rsidRPr="0028149E">
              <w:rPr>
                <w:bCs/>
                <w:sz w:val="22"/>
              </w:rPr>
              <w:lastRenderedPageBreak/>
              <w:t xml:space="preserve">Aceste instituții dețin specialiști valoroși în domeniul protecției mediului, direct </w:t>
            </w:r>
            <w:r w:rsidRPr="0028149E">
              <w:rPr>
                <w:bCs/>
                <w:sz w:val="22"/>
              </w:rPr>
              <w:lastRenderedPageBreak/>
              <w:t xml:space="preserve">interesați de promovarea și </w:t>
            </w:r>
            <w:r>
              <w:rPr>
                <w:bCs/>
                <w:sz w:val="22"/>
              </w:rPr>
              <w:t>administrator</w:t>
            </w:r>
            <w:r w:rsidRPr="0028149E">
              <w:rPr>
                <w:bCs/>
                <w:sz w:val="22"/>
              </w:rPr>
              <w:t>istrarea eficientă a ariilor naturale protejate.</w:t>
            </w:r>
          </w:p>
          <w:p w14:paraId="0F1F6E61" w14:textId="77777777" w:rsidR="001D7D9F" w:rsidRPr="0028149E" w:rsidRDefault="001D7D9F" w:rsidP="00A31D6F">
            <w:pPr>
              <w:spacing w:line="276" w:lineRule="auto"/>
              <w:ind w:left="-57" w:right="-57"/>
              <w:rPr>
                <w:bCs/>
                <w:sz w:val="22"/>
              </w:rPr>
            </w:pPr>
            <w:r w:rsidRPr="0028149E">
              <w:rPr>
                <w:bCs/>
                <w:sz w:val="22"/>
              </w:rPr>
              <w:t xml:space="preserve"> </w:t>
            </w:r>
          </w:p>
        </w:tc>
        <w:tc>
          <w:tcPr>
            <w:tcW w:w="1580" w:type="dxa"/>
            <w:tcBorders>
              <w:bottom w:val="single" w:sz="4" w:space="0" w:color="auto"/>
            </w:tcBorders>
          </w:tcPr>
          <w:p w14:paraId="43DA36FC" w14:textId="77777777" w:rsidR="001D7D9F" w:rsidRPr="0028149E" w:rsidRDefault="001D7D9F" w:rsidP="00A31D6F">
            <w:pPr>
              <w:spacing w:line="276" w:lineRule="auto"/>
              <w:ind w:left="-57" w:right="-57"/>
              <w:rPr>
                <w:bCs/>
                <w:sz w:val="22"/>
              </w:rPr>
            </w:pPr>
            <w:r w:rsidRPr="0028149E">
              <w:rPr>
                <w:bCs/>
                <w:sz w:val="22"/>
              </w:rPr>
              <w:lastRenderedPageBreak/>
              <w:t>Nu exercită amenințări și presiuni la adresa ariei naturale protejate.</w:t>
            </w:r>
          </w:p>
        </w:tc>
        <w:tc>
          <w:tcPr>
            <w:tcW w:w="1857" w:type="dxa"/>
            <w:tcBorders>
              <w:bottom w:val="single" w:sz="4" w:space="0" w:color="auto"/>
            </w:tcBorders>
          </w:tcPr>
          <w:p w14:paraId="257C40C8" w14:textId="77777777" w:rsidR="001D7D9F" w:rsidRPr="0028149E" w:rsidRDefault="001D7D9F" w:rsidP="00A31D6F">
            <w:pPr>
              <w:spacing w:line="276" w:lineRule="auto"/>
              <w:ind w:left="-57" w:right="-57"/>
              <w:rPr>
                <w:bCs/>
                <w:sz w:val="22"/>
              </w:rPr>
            </w:pPr>
            <w:r w:rsidRPr="0028149E">
              <w:rPr>
                <w:bCs/>
                <w:sz w:val="22"/>
              </w:rPr>
              <w:t xml:space="preserve">Importanță majoră datorită specialiștilor din aceste instituții care dețin un rol determinant în </w:t>
            </w:r>
            <w:r w:rsidRPr="0028149E">
              <w:rPr>
                <w:bCs/>
                <w:sz w:val="22"/>
              </w:rPr>
              <w:lastRenderedPageBreak/>
              <w:t>realizarea studiilor științifice în ariile naturale protejate. În urma derulării proiectului, se dorește conștientizarea reprezentanților acestor instituții asupra importanței Rețelei Natura 2000 și ulterior implicarea activă în gestionarea ariilor naturale protejate.</w:t>
            </w:r>
          </w:p>
        </w:tc>
      </w:tr>
      <w:tr w:rsidR="001D7D9F" w:rsidRPr="0028149E" w14:paraId="240F4B23" w14:textId="77777777" w:rsidTr="00B22AF7">
        <w:trPr>
          <w:jc w:val="center"/>
        </w:trPr>
        <w:tc>
          <w:tcPr>
            <w:tcW w:w="9215" w:type="dxa"/>
            <w:gridSpan w:val="9"/>
            <w:shd w:val="clear" w:color="auto" w:fill="FFFFFF"/>
          </w:tcPr>
          <w:p w14:paraId="3DE20CBC" w14:textId="77777777" w:rsidR="001D7D9F" w:rsidRPr="0028149E" w:rsidRDefault="001D7D9F" w:rsidP="00A31D6F">
            <w:pPr>
              <w:spacing w:line="276" w:lineRule="auto"/>
              <w:ind w:left="-57" w:right="-57"/>
              <w:jc w:val="center"/>
              <w:rPr>
                <w:sz w:val="22"/>
              </w:rPr>
            </w:pPr>
            <w:r w:rsidRPr="0028149E">
              <w:rPr>
                <w:sz w:val="22"/>
              </w:rPr>
              <w:lastRenderedPageBreak/>
              <w:t>Organizații non-guvernamentale</w:t>
            </w:r>
          </w:p>
        </w:tc>
      </w:tr>
      <w:tr w:rsidR="001D7D9F" w:rsidRPr="0028149E" w14:paraId="4474367E" w14:textId="77777777" w:rsidTr="004A3163">
        <w:trPr>
          <w:jc w:val="center"/>
        </w:trPr>
        <w:tc>
          <w:tcPr>
            <w:tcW w:w="414" w:type="dxa"/>
          </w:tcPr>
          <w:p w14:paraId="79C23216" w14:textId="77777777" w:rsidR="001D7D9F" w:rsidRPr="0028149E" w:rsidRDefault="001D7D9F" w:rsidP="00A31D6F">
            <w:pPr>
              <w:spacing w:line="276" w:lineRule="auto"/>
              <w:ind w:left="-57" w:right="-57"/>
              <w:jc w:val="center"/>
              <w:rPr>
                <w:sz w:val="22"/>
              </w:rPr>
            </w:pPr>
            <w:r w:rsidRPr="0028149E">
              <w:rPr>
                <w:sz w:val="22"/>
              </w:rPr>
              <w:t>15</w:t>
            </w:r>
          </w:p>
        </w:tc>
        <w:tc>
          <w:tcPr>
            <w:tcW w:w="1679" w:type="dxa"/>
            <w:gridSpan w:val="2"/>
          </w:tcPr>
          <w:p w14:paraId="2A0874EC" w14:textId="77777777" w:rsidR="001D7D9F" w:rsidRPr="0028149E" w:rsidRDefault="001D7D9F" w:rsidP="00A31D6F">
            <w:pPr>
              <w:spacing w:line="276" w:lineRule="auto"/>
              <w:ind w:left="-57" w:right="-57"/>
              <w:rPr>
                <w:sz w:val="22"/>
              </w:rPr>
            </w:pPr>
            <w:r w:rsidRPr="0028149E">
              <w:rPr>
                <w:sz w:val="22"/>
              </w:rPr>
              <w:t>Protecția mediului (Asociația Eco Rodna, Asociația Tășuleasa Social, Societatea Carpatină Ardeleană filiala Bistrița, Asociația Ruralis, Asociația Harta Verde etc.)</w:t>
            </w:r>
          </w:p>
        </w:tc>
        <w:tc>
          <w:tcPr>
            <w:tcW w:w="1982" w:type="dxa"/>
            <w:gridSpan w:val="2"/>
          </w:tcPr>
          <w:p w14:paraId="217A5030" w14:textId="77777777" w:rsidR="001D7D9F" w:rsidRPr="0028149E" w:rsidRDefault="001D7D9F" w:rsidP="00A31D6F">
            <w:pPr>
              <w:spacing w:line="276" w:lineRule="auto"/>
              <w:ind w:left="-57" w:right="-57"/>
              <w:rPr>
                <w:bCs/>
                <w:sz w:val="22"/>
              </w:rPr>
            </w:pPr>
            <w:r w:rsidRPr="0028149E">
              <w:rPr>
                <w:bCs/>
                <w:sz w:val="22"/>
              </w:rPr>
              <w:t xml:space="preserve">Creșterea capacității de </w:t>
            </w:r>
            <w:r>
              <w:rPr>
                <w:bCs/>
                <w:sz w:val="22"/>
              </w:rPr>
              <w:t>administ</w:t>
            </w:r>
            <w:r w:rsidRPr="0028149E">
              <w:rPr>
                <w:bCs/>
                <w:sz w:val="22"/>
              </w:rPr>
              <w:t>rare a ariilor naturale protejate în cadrul organizațiilor nonguvernamentale care activeaza în domeniul protecției mediului.</w:t>
            </w:r>
          </w:p>
        </w:tc>
        <w:tc>
          <w:tcPr>
            <w:tcW w:w="1703" w:type="dxa"/>
            <w:gridSpan w:val="2"/>
          </w:tcPr>
          <w:p w14:paraId="6C62FBBB" w14:textId="77777777" w:rsidR="001D7D9F" w:rsidRPr="0028149E" w:rsidRDefault="001D7D9F" w:rsidP="00A31D6F">
            <w:pPr>
              <w:spacing w:line="276" w:lineRule="auto"/>
              <w:ind w:left="-57" w:right="-57"/>
              <w:rPr>
                <w:bCs/>
                <w:sz w:val="22"/>
              </w:rPr>
            </w:pPr>
            <w:r w:rsidRPr="0028149E">
              <w:rPr>
                <w:sz w:val="22"/>
              </w:rPr>
              <w:t>Au experiență în gestionarea ariilor naturale protejate.</w:t>
            </w:r>
          </w:p>
        </w:tc>
        <w:tc>
          <w:tcPr>
            <w:tcW w:w="1580" w:type="dxa"/>
          </w:tcPr>
          <w:p w14:paraId="2C601AEA" w14:textId="77777777" w:rsidR="001D7D9F" w:rsidRPr="0028149E" w:rsidRDefault="001D7D9F" w:rsidP="00A31D6F">
            <w:pPr>
              <w:spacing w:line="276" w:lineRule="auto"/>
              <w:ind w:left="-57" w:right="-57"/>
              <w:rPr>
                <w:bCs/>
                <w:sz w:val="22"/>
              </w:rPr>
            </w:pPr>
            <w:r w:rsidRPr="0028149E">
              <w:rPr>
                <w:bCs/>
                <w:sz w:val="22"/>
              </w:rPr>
              <w:t xml:space="preserve">Nu exercită presiuni și amenințări la </w:t>
            </w:r>
            <w:r>
              <w:rPr>
                <w:bCs/>
                <w:sz w:val="22"/>
              </w:rPr>
              <w:t>a</w:t>
            </w:r>
            <w:r w:rsidRPr="0028149E">
              <w:rPr>
                <w:bCs/>
                <w:sz w:val="22"/>
              </w:rPr>
              <w:t xml:space="preserve">dresa ariei naturale protejate. </w:t>
            </w:r>
          </w:p>
        </w:tc>
        <w:tc>
          <w:tcPr>
            <w:tcW w:w="1857" w:type="dxa"/>
          </w:tcPr>
          <w:p w14:paraId="7DF53EB9" w14:textId="77777777" w:rsidR="001D7D9F" w:rsidRPr="0028149E" w:rsidRDefault="001D7D9F" w:rsidP="00A31D6F">
            <w:pPr>
              <w:spacing w:line="276" w:lineRule="auto"/>
              <w:ind w:left="-57" w:right="-57"/>
              <w:rPr>
                <w:bCs/>
                <w:sz w:val="22"/>
              </w:rPr>
            </w:pPr>
            <w:r w:rsidRPr="0028149E">
              <w:rPr>
                <w:bCs/>
                <w:sz w:val="22"/>
              </w:rPr>
              <w:t xml:space="preserve">Importanță majoră prin rolul lor de potențiali parteneri ai </w:t>
            </w:r>
            <w:r>
              <w:rPr>
                <w:bCs/>
                <w:sz w:val="22"/>
              </w:rPr>
              <w:t>administrator</w:t>
            </w:r>
            <w:r w:rsidRPr="0028149E">
              <w:rPr>
                <w:bCs/>
                <w:sz w:val="22"/>
              </w:rPr>
              <w:t xml:space="preserve">ului ariei naturale protejate în implementarea unor măsuri din planul de management, </w:t>
            </w:r>
            <w:r w:rsidRPr="0028149E">
              <w:rPr>
                <w:sz w:val="22"/>
              </w:rPr>
              <w:t xml:space="preserve">dar și în </w:t>
            </w:r>
            <w:r>
              <w:rPr>
                <w:sz w:val="22"/>
              </w:rPr>
              <w:t>administra</w:t>
            </w:r>
            <w:r w:rsidRPr="0028149E">
              <w:rPr>
                <w:sz w:val="22"/>
              </w:rPr>
              <w:t>rea în parteneriat a ariilor naturale protejate.</w:t>
            </w:r>
          </w:p>
        </w:tc>
      </w:tr>
      <w:tr w:rsidR="001D7D9F" w:rsidRPr="0028149E" w14:paraId="1779E45A" w14:textId="77777777" w:rsidTr="004A3163">
        <w:trPr>
          <w:jc w:val="center"/>
        </w:trPr>
        <w:tc>
          <w:tcPr>
            <w:tcW w:w="414" w:type="dxa"/>
          </w:tcPr>
          <w:p w14:paraId="395B6035" w14:textId="77777777" w:rsidR="001D7D9F" w:rsidRPr="0028149E" w:rsidRDefault="001D7D9F" w:rsidP="00A31D6F">
            <w:pPr>
              <w:spacing w:line="276" w:lineRule="auto"/>
              <w:ind w:left="-57" w:right="-57"/>
              <w:jc w:val="center"/>
              <w:rPr>
                <w:sz w:val="22"/>
              </w:rPr>
            </w:pPr>
            <w:r w:rsidRPr="0028149E">
              <w:rPr>
                <w:sz w:val="22"/>
              </w:rPr>
              <w:t>16</w:t>
            </w:r>
          </w:p>
        </w:tc>
        <w:tc>
          <w:tcPr>
            <w:tcW w:w="1679" w:type="dxa"/>
            <w:gridSpan w:val="2"/>
          </w:tcPr>
          <w:p w14:paraId="0186A255" w14:textId="77777777" w:rsidR="001D7D9F" w:rsidRPr="0028149E" w:rsidRDefault="001D7D9F" w:rsidP="00A31D6F">
            <w:pPr>
              <w:spacing w:line="276" w:lineRule="auto"/>
              <w:ind w:left="-57" w:right="-57"/>
              <w:rPr>
                <w:sz w:val="22"/>
              </w:rPr>
            </w:pPr>
            <w:r w:rsidRPr="0028149E">
              <w:rPr>
                <w:sz w:val="22"/>
              </w:rPr>
              <w:t>Utilizatori ai resurselor naturale de ex. asociații de vânătoare-pescuit (AJVPS Bistrița)</w:t>
            </w:r>
          </w:p>
        </w:tc>
        <w:tc>
          <w:tcPr>
            <w:tcW w:w="1982" w:type="dxa"/>
            <w:gridSpan w:val="2"/>
          </w:tcPr>
          <w:p w14:paraId="250E3886" w14:textId="77777777" w:rsidR="001D7D9F" w:rsidRPr="0028149E" w:rsidRDefault="001D7D9F" w:rsidP="00A31D6F">
            <w:pPr>
              <w:spacing w:line="276" w:lineRule="auto"/>
              <w:ind w:left="-57" w:right="-57"/>
              <w:rPr>
                <w:bCs/>
                <w:sz w:val="22"/>
              </w:rPr>
            </w:pPr>
            <w:r w:rsidRPr="0028149E">
              <w:rPr>
                <w:bCs/>
                <w:sz w:val="22"/>
              </w:rPr>
              <w:t>Posibila impunere a unor restricții de exploatare a fondului cinegetic ca urmare a măsurilor propuse prin planul de management.</w:t>
            </w:r>
          </w:p>
        </w:tc>
        <w:tc>
          <w:tcPr>
            <w:tcW w:w="1703" w:type="dxa"/>
            <w:gridSpan w:val="2"/>
          </w:tcPr>
          <w:p w14:paraId="2D9B3583" w14:textId="77777777" w:rsidR="001D7D9F" w:rsidRPr="0028149E" w:rsidRDefault="001D7D9F" w:rsidP="00A31D6F">
            <w:pPr>
              <w:spacing w:line="276" w:lineRule="auto"/>
              <w:ind w:left="-57" w:right="-57"/>
              <w:rPr>
                <w:bCs/>
                <w:sz w:val="22"/>
              </w:rPr>
            </w:pPr>
            <w:r w:rsidRPr="0028149E">
              <w:rPr>
                <w:bCs/>
                <w:sz w:val="22"/>
              </w:rPr>
              <w:t>Utilizarea rațională a resurselor naturale și promovarea produselor ecologice.</w:t>
            </w:r>
          </w:p>
        </w:tc>
        <w:tc>
          <w:tcPr>
            <w:tcW w:w="1580" w:type="dxa"/>
          </w:tcPr>
          <w:p w14:paraId="3660B6D9" w14:textId="77777777" w:rsidR="001D7D9F" w:rsidRPr="0028149E" w:rsidRDefault="001D7D9F" w:rsidP="00A31D6F">
            <w:pPr>
              <w:spacing w:line="276" w:lineRule="auto"/>
              <w:ind w:left="-57" w:right="-57"/>
              <w:rPr>
                <w:bCs/>
                <w:sz w:val="22"/>
              </w:rPr>
            </w:pPr>
            <w:r w:rsidRPr="0028149E">
              <w:rPr>
                <w:bCs/>
                <w:sz w:val="22"/>
              </w:rPr>
              <w:t xml:space="preserve">Deși scopul asociațiilor este folosirea durabilă, ele pot exercita presiuni asupra resurselor naturale prin </w:t>
            </w:r>
            <w:r w:rsidRPr="0028149E">
              <w:rPr>
                <w:bCs/>
                <w:sz w:val="22"/>
              </w:rPr>
              <w:lastRenderedPageBreak/>
              <w:t>braconaj sau constituie amenințări prin populări necontrolate (cu specii invazive).</w:t>
            </w:r>
          </w:p>
        </w:tc>
        <w:tc>
          <w:tcPr>
            <w:tcW w:w="1857" w:type="dxa"/>
          </w:tcPr>
          <w:p w14:paraId="37537345" w14:textId="77777777" w:rsidR="001D7D9F" w:rsidRPr="0028149E" w:rsidRDefault="001D7D9F" w:rsidP="00A31D6F">
            <w:pPr>
              <w:spacing w:line="276" w:lineRule="auto"/>
              <w:ind w:left="-57" w:right="-57"/>
              <w:rPr>
                <w:bCs/>
                <w:sz w:val="22"/>
              </w:rPr>
            </w:pPr>
            <w:r w:rsidRPr="0028149E">
              <w:rPr>
                <w:bCs/>
                <w:sz w:val="22"/>
              </w:rPr>
              <w:lastRenderedPageBreak/>
              <w:t xml:space="preserve">Importanță medie prin rolul lor de utilizatori și ai resurselor naturale într-un mod sustenabil care să conserve biodiversitatea. </w:t>
            </w:r>
          </w:p>
        </w:tc>
      </w:tr>
      <w:tr w:rsidR="001D7D9F" w:rsidRPr="0028149E" w14:paraId="60EC8491" w14:textId="77777777" w:rsidTr="00B22AF7">
        <w:trPr>
          <w:jc w:val="center"/>
        </w:trPr>
        <w:tc>
          <w:tcPr>
            <w:tcW w:w="9215" w:type="dxa"/>
            <w:gridSpan w:val="9"/>
            <w:shd w:val="clear" w:color="auto" w:fill="FFFFFF"/>
          </w:tcPr>
          <w:p w14:paraId="3A3A12B5" w14:textId="77777777" w:rsidR="001D7D9F" w:rsidRPr="0028149E" w:rsidRDefault="001D7D9F" w:rsidP="00A31D6F">
            <w:pPr>
              <w:spacing w:line="276" w:lineRule="auto"/>
              <w:ind w:left="-57" w:right="-57"/>
              <w:jc w:val="center"/>
              <w:rPr>
                <w:sz w:val="22"/>
              </w:rPr>
            </w:pPr>
            <w:r w:rsidRPr="0028149E">
              <w:rPr>
                <w:sz w:val="22"/>
              </w:rPr>
              <w:lastRenderedPageBreak/>
              <w:t>Sectorul privat</w:t>
            </w:r>
          </w:p>
        </w:tc>
      </w:tr>
      <w:tr w:rsidR="001D7D9F" w:rsidRPr="0028149E" w14:paraId="4B00579D" w14:textId="77777777" w:rsidTr="004A3163">
        <w:trPr>
          <w:jc w:val="center"/>
        </w:trPr>
        <w:tc>
          <w:tcPr>
            <w:tcW w:w="414" w:type="dxa"/>
          </w:tcPr>
          <w:p w14:paraId="6CA68E35" w14:textId="77777777" w:rsidR="001D7D9F" w:rsidRPr="0028149E" w:rsidRDefault="001D7D9F" w:rsidP="00A31D6F">
            <w:pPr>
              <w:spacing w:line="276" w:lineRule="auto"/>
              <w:ind w:left="-57" w:right="-57"/>
              <w:jc w:val="center"/>
              <w:rPr>
                <w:sz w:val="22"/>
              </w:rPr>
            </w:pPr>
            <w:r w:rsidRPr="0028149E">
              <w:rPr>
                <w:sz w:val="22"/>
              </w:rPr>
              <w:t>17</w:t>
            </w:r>
          </w:p>
        </w:tc>
        <w:tc>
          <w:tcPr>
            <w:tcW w:w="1679" w:type="dxa"/>
            <w:gridSpan w:val="2"/>
          </w:tcPr>
          <w:p w14:paraId="4CAA77CC" w14:textId="77777777" w:rsidR="001D7D9F" w:rsidRPr="0028149E" w:rsidRDefault="001D7D9F" w:rsidP="00A31D6F">
            <w:pPr>
              <w:spacing w:line="276" w:lineRule="auto"/>
              <w:ind w:left="-57" w:right="-57"/>
              <w:rPr>
                <w:sz w:val="22"/>
              </w:rPr>
            </w:pPr>
            <w:r w:rsidRPr="0028149E">
              <w:rPr>
                <w:sz w:val="22"/>
              </w:rPr>
              <w:t>Asociații ale fermierilor (Asociația Crescătorilor de Ovine Caprine și Taurine Miorita Șintereag, Asociația Crescătorilor de Taurine Sintereag, Asociația Agromec - Blăjenii de Jos, Asociația Crescătorilor de Porcine Făget din Blăjenii de Jos, Asociația Crescătorilor de Taurine Blăjenii de Sus, Asociația Crescătorilor de Taurine Blăjenii de Jos)</w:t>
            </w:r>
          </w:p>
        </w:tc>
        <w:tc>
          <w:tcPr>
            <w:tcW w:w="1982" w:type="dxa"/>
            <w:gridSpan w:val="2"/>
          </w:tcPr>
          <w:p w14:paraId="42C2A05B" w14:textId="77777777" w:rsidR="001D7D9F" w:rsidRPr="0028149E" w:rsidRDefault="001D7D9F" w:rsidP="00A31D6F">
            <w:pPr>
              <w:spacing w:line="276" w:lineRule="auto"/>
              <w:ind w:left="-57" w:right="-57"/>
              <w:rPr>
                <w:bCs/>
                <w:sz w:val="22"/>
              </w:rPr>
            </w:pPr>
            <w:r w:rsidRPr="0028149E">
              <w:rPr>
                <w:bCs/>
                <w:sz w:val="22"/>
              </w:rPr>
              <w:t>Posibila impunere a unor restricții de exploatare a terenurilor ca urmare a măsurilor propuse prin planul de management.</w:t>
            </w:r>
          </w:p>
        </w:tc>
        <w:tc>
          <w:tcPr>
            <w:tcW w:w="1703" w:type="dxa"/>
            <w:gridSpan w:val="2"/>
          </w:tcPr>
          <w:p w14:paraId="3F8E9555" w14:textId="77777777" w:rsidR="001D7D9F" w:rsidRPr="0028149E" w:rsidRDefault="001D7D9F" w:rsidP="00A31D6F">
            <w:pPr>
              <w:spacing w:line="276" w:lineRule="auto"/>
              <w:ind w:left="-57" w:right="-57"/>
              <w:rPr>
                <w:bCs/>
                <w:sz w:val="22"/>
              </w:rPr>
            </w:pPr>
            <w:r w:rsidRPr="0028149E">
              <w:rPr>
                <w:bCs/>
                <w:sz w:val="22"/>
              </w:rPr>
              <w:t>Utilizarea rațională a resurselor naturale și promovarea produselor ecologice.</w:t>
            </w:r>
          </w:p>
        </w:tc>
        <w:tc>
          <w:tcPr>
            <w:tcW w:w="1580" w:type="dxa"/>
          </w:tcPr>
          <w:p w14:paraId="5C03A249" w14:textId="77777777" w:rsidR="001D7D9F" w:rsidRPr="0028149E" w:rsidRDefault="001D7D9F" w:rsidP="00A31D6F">
            <w:pPr>
              <w:spacing w:line="276" w:lineRule="auto"/>
              <w:ind w:left="-57" w:right="-57"/>
              <w:rPr>
                <w:bCs/>
                <w:sz w:val="22"/>
              </w:rPr>
            </w:pPr>
            <w:r w:rsidRPr="0028149E">
              <w:rPr>
                <w:bCs/>
                <w:sz w:val="22"/>
              </w:rPr>
              <w:t xml:space="preserve">Deși unul dintre scopurile asociațiilor este folosirea sustenabilă a resursei naturale, unele dintre ele exercită presiuni și amenințări la adresa ariei naturale protejate prin suprapășunat și schimbarea destinației terenurilor. </w:t>
            </w:r>
          </w:p>
        </w:tc>
        <w:tc>
          <w:tcPr>
            <w:tcW w:w="1857" w:type="dxa"/>
          </w:tcPr>
          <w:p w14:paraId="1275C482" w14:textId="77777777" w:rsidR="001D7D9F" w:rsidRPr="0028149E" w:rsidRDefault="001D7D9F" w:rsidP="00A31D6F">
            <w:pPr>
              <w:spacing w:line="276" w:lineRule="auto"/>
              <w:ind w:left="-57" w:right="-57"/>
              <w:rPr>
                <w:bCs/>
                <w:sz w:val="22"/>
              </w:rPr>
            </w:pPr>
            <w:r w:rsidRPr="0028149E">
              <w:rPr>
                <w:bCs/>
                <w:sz w:val="22"/>
              </w:rPr>
              <w:t xml:space="preserve">Importanță medie prin utilizarea durabilă a resurselor naturale și promovarea mărcilor locale.  </w:t>
            </w:r>
          </w:p>
        </w:tc>
      </w:tr>
      <w:tr w:rsidR="001D7D9F" w:rsidRPr="0028149E" w14:paraId="56A44371" w14:textId="77777777" w:rsidTr="004A3163">
        <w:trPr>
          <w:jc w:val="center"/>
        </w:trPr>
        <w:tc>
          <w:tcPr>
            <w:tcW w:w="414" w:type="dxa"/>
          </w:tcPr>
          <w:p w14:paraId="672DF833" w14:textId="77777777" w:rsidR="001D7D9F" w:rsidRPr="0028149E" w:rsidRDefault="001D7D9F" w:rsidP="00A31D6F">
            <w:pPr>
              <w:spacing w:line="276" w:lineRule="auto"/>
              <w:ind w:left="-57" w:right="-57"/>
              <w:jc w:val="center"/>
              <w:rPr>
                <w:sz w:val="22"/>
              </w:rPr>
            </w:pPr>
            <w:r w:rsidRPr="0028149E">
              <w:rPr>
                <w:sz w:val="22"/>
              </w:rPr>
              <w:t>18</w:t>
            </w:r>
          </w:p>
        </w:tc>
        <w:tc>
          <w:tcPr>
            <w:tcW w:w="1679" w:type="dxa"/>
            <w:gridSpan w:val="2"/>
          </w:tcPr>
          <w:p w14:paraId="6997B862" w14:textId="77777777" w:rsidR="001D7D9F" w:rsidRPr="0028149E" w:rsidRDefault="001D7D9F" w:rsidP="00A31D6F">
            <w:pPr>
              <w:spacing w:line="276" w:lineRule="auto"/>
              <w:ind w:left="-57" w:right="-57"/>
              <w:rPr>
                <w:sz w:val="22"/>
              </w:rPr>
            </w:pPr>
            <w:r w:rsidRPr="0028149E">
              <w:rPr>
                <w:sz w:val="22"/>
              </w:rPr>
              <w:t xml:space="preserve">Membrii comunităților locale (în special satele Blăjenii de Jos, Blăjenii de </w:t>
            </w:r>
            <w:r w:rsidRPr="0028149E">
              <w:rPr>
                <w:sz w:val="22"/>
              </w:rPr>
              <w:lastRenderedPageBreak/>
              <w:t>Sus, Șintereag</w:t>
            </w:r>
          </w:p>
        </w:tc>
        <w:tc>
          <w:tcPr>
            <w:tcW w:w="1982" w:type="dxa"/>
            <w:gridSpan w:val="2"/>
          </w:tcPr>
          <w:p w14:paraId="7C896B1A" w14:textId="77777777" w:rsidR="001D7D9F" w:rsidRPr="0028149E" w:rsidRDefault="001D7D9F" w:rsidP="00A31D6F">
            <w:pPr>
              <w:spacing w:line="276" w:lineRule="auto"/>
              <w:ind w:left="-57" w:right="-57"/>
              <w:rPr>
                <w:bCs/>
                <w:sz w:val="22"/>
              </w:rPr>
            </w:pPr>
            <w:r w:rsidRPr="0028149E">
              <w:rPr>
                <w:bCs/>
                <w:sz w:val="22"/>
              </w:rPr>
              <w:lastRenderedPageBreak/>
              <w:t xml:space="preserve">Posibila impunere a unor restricții de exploatare a terenurilor ca urmare a măsurilor propuse </w:t>
            </w:r>
            <w:r w:rsidRPr="0028149E">
              <w:rPr>
                <w:bCs/>
                <w:sz w:val="22"/>
              </w:rPr>
              <w:lastRenderedPageBreak/>
              <w:t>prin planul de management.</w:t>
            </w:r>
          </w:p>
        </w:tc>
        <w:tc>
          <w:tcPr>
            <w:tcW w:w="1703" w:type="dxa"/>
            <w:gridSpan w:val="2"/>
          </w:tcPr>
          <w:p w14:paraId="3EDECD0A" w14:textId="77777777" w:rsidR="001D7D9F" w:rsidRPr="0028149E" w:rsidRDefault="001D7D9F" w:rsidP="00A31D6F">
            <w:pPr>
              <w:spacing w:line="276" w:lineRule="auto"/>
              <w:ind w:left="-57" w:right="-57"/>
              <w:rPr>
                <w:bCs/>
                <w:sz w:val="22"/>
              </w:rPr>
            </w:pPr>
            <w:r w:rsidRPr="0028149E">
              <w:rPr>
                <w:bCs/>
                <w:sz w:val="22"/>
              </w:rPr>
              <w:lastRenderedPageBreak/>
              <w:t xml:space="preserve">Utilizarea rațională a resurselor naturale și promovarea </w:t>
            </w:r>
            <w:r w:rsidRPr="0028149E">
              <w:rPr>
                <w:bCs/>
                <w:sz w:val="22"/>
              </w:rPr>
              <w:lastRenderedPageBreak/>
              <w:t>produselor ecologice.</w:t>
            </w:r>
          </w:p>
        </w:tc>
        <w:tc>
          <w:tcPr>
            <w:tcW w:w="1580" w:type="dxa"/>
          </w:tcPr>
          <w:p w14:paraId="046CD792" w14:textId="77777777" w:rsidR="001D7D9F" w:rsidRPr="0028149E" w:rsidRDefault="001D7D9F" w:rsidP="00A31D6F">
            <w:pPr>
              <w:spacing w:line="276" w:lineRule="auto"/>
              <w:ind w:left="-57" w:right="-57"/>
              <w:rPr>
                <w:bCs/>
                <w:sz w:val="22"/>
              </w:rPr>
            </w:pPr>
            <w:r w:rsidRPr="0028149E">
              <w:rPr>
                <w:bCs/>
                <w:sz w:val="22"/>
              </w:rPr>
              <w:lastRenderedPageBreak/>
              <w:t xml:space="preserve">Comunitățile locale pot exercita presiuni asupra ariei naturale </w:t>
            </w:r>
            <w:r w:rsidRPr="0028149E">
              <w:rPr>
                <w:bCs/>
                <w:sz w:val="22"/>
              </w:rPr>
              <w:lastRenderedPageBreak/>
              <w:t>protejate prin practicarea agriculturii intensive, nerespectarea limitelor ariei protejate, utilizarea necontrolată a resurselor naturale.</w:t>
            </w:r>
          </w:p>
        </w:tc>
        <w:tc>
          <w:tcPr>
            <w:tcW w:w="1857" w:type="dxa"/>
          </w:tcPr>
          <w:p w14:paraId="5E96B4D5" w14:textId="77777777" w:rsidR="001D7D9F" w:rsidRPr="0028149E" w:rsidRDefault="001D7D9F" w:rsidP="00A31D6F">
            <w:pPr>
              <w:spacing w:line="276" w:lineRule="auto"/>
              <w:ind w:left="-57" w:right="-57"/>
              <w:rPr>
                <w:bCs/>
                <w:sz w:val="22"/>
              </w:rPr>
            </w:pPr>
            <w:r w:rsidRPr="0028149E">
              <w:rPr>
                <w:bCs/>
                <w:sz w:val="22"/>
              </w:rPr>
              <w:lastRenderedPageBreak/>
              <w:t xml:space="preserve">Importanță medie datorită rolului lor de posibili utilizatori ai resurselor în mod </w:t>
            </w:r>
            <w:r w:rsidRPr="0028149E">
              <w:rPr>
                <w:bCs/>
                <w:sz w:val="22"/>
              </w:rPr>
              <w:lastRenderedPageBreak/>
              <w:t>sustenabil și promovarea mărcilor locale.</w:t>
            </w:r>
          </w:p>
        </w:tc>
      </w:tr>
      <w:tr w:rsidR="001D7D9F" w:rsidRPr="0028149E" w14:paraId="1036CAAF" w14:textId="77777777" w:rsidTr="004A3163">
        <w:trPr>
          <w:jc w:val="center"/>
        </w:trPr>
        <w:tc>
          <w:tcPr>
            <w:tcW w:w="414" w:type="dxa"/>
          </w:tcPr>
          <w:p w14:paraId="76BC2DC0" w14:textId="77777777" w:rsidR="001D7D9F" w:rsidRPr="0028149E" w:rsidRDefault="001D7D9F" w:rsidP="00A31D6F">
            <w:pPr>
              <w:spacing w:line="276" w:lineRule="auto"/>
              <w:ind w:left="-57" w:right="-57"/>
              <w:jc w:val="center"/>
              <w:rPr>
                <w:sz w:val="22"/>
              </w:rPr>
            </w:pPr>
            <w:r w:rsidRPr="0028149E">
              <w:rPr>
                <w:sz w:val="22"/>
              </w:rPr>
              <w:lastRenderedPageBreak/>
              <w:t>19</w:t>
            </w:r>
          </w:p>
        </w:tc>
        <w:tc>
          <w:tcPr>
            <w:tcW w:w="1679" w:type="dxa"/>
            <w:gridSpan w:val="2"/>
          </w:tcPr>
          <w:p w14:paraId="2C340794" w14:textId="77777777" w:rsidR="001D7D9F" w:rsidRPr="0028149E" w:rsidRDefault="001D7D9F" w:rsidP="00A31D6F">
            <w:pPr>
              <w:spacing w:line="276" w:lineRule="auto"/>
              <w:ind w:left="-57" w:right="-57"/>
              <w:rPr>
                <w:sz w:val="22"/>
              </w:rPr>
            </w:pPr>
            <w:r w:rsidRPr="0028149E">
              <w:rPr>
                <w:sz w:val="22"/>
              </w:rPr>
              <w:t>Proprietari și utilizatori ai terenurilor (Comuna Șintereag)</w:t>
            </w:r>
          </w:p>
        </w:tc>
        <w:tc>
          <w:tcPr>
            <w:tcW w:w="1982" w:type="dxa"/>
            <w:gridSpan w:val="2"/>
          </w:tcPr>
          <w:p w14:paraId="631370BC" w14:textId="77777777" w:rsidR="001D7D9F" w:rsidRPr="0028149E" w:rsidRDefault="001D7D9F" w:rsidP="00A31D6F">
            <w:pPr>
              <w:spacing w:line="276" w:lineRule="auto"/>
              <w:ind w:left="-57" w:right="-57"/>
              <w:rPr>
                <w:bCs/>
                <w:sz w:val="22"/>
              </w:rPr>
            </w:pPr>
            <w:r w:rsidRPr="0028149E">
              <w:rPr>
                <w:bCs/>
                <w:sz w:val="22"/>
              </w:rPr>
              <w:t>Posibilă impunere a unor restricții de exploatare pe terenuri agricole ca urmare a includerii acestora în rețeaua de arii naturale protejate.</w:t>
            </w:r>
          </w:p>
        </w:tc>
        <w:tc>
          <w:tcPr>
            <w:tcW w:w="1703" w:type="dxa"/>
            <w:gridSpan w:val="2"/>
          </w:tcPr>
          <w:p w14:paraId="7BD8D06F" w14:textId="77777777" w:rsidR="001D7D9F" w:rsidRPr="0028149E" w:rsidRDefault="001D7D9F" w:rsidP="00A31D6F">
            <w:pPr>
              <w:spacing w:line="276" w:lineRule="auto"/>
              <w:ind w:left="-57" w:right="-57"/>
              <w:rPr>
                <w:bCs/>
                <w:sz w:val="22"/>
              </w:rPr>
            </w:pPr>
            <w:r w:rsidRPr="0028149E">
              <w:rPr>
                <w:bCs/>
                <w:sz w:val="22"/>
              </w:rPr>
              <w:t>Utilizarea eficientă a resurselor naturale și tendința europeană de promovare a produselor ecologice.</w:t>
            </w:r>
          </w:p>
        </w:tc>
        <w:tc>
          <w:tcPr>
            <w:tcW w:w="1580" w:type="dxa"/>
          </w:tcPr>
          <w:p w14:paraId="47C120FE" w14:textId="77777777" w:rsidR="001D7D9F" w:rsidRPr="0028149E" w:rsidRDefault="001D7D9F" w:rsidP="00A31D6F">
            <w:pPr>
              <w:spacing w:line="276" w:lineRule="auto"/>
              <w:ind w:left="-57" w:right="-57"/>
              <w:rPr>
                <w:bCs/>
                <w:sz w:val="22"/>
              </w:rPr>
            </w:pPr>
            <w:r w:rsidRPr="0028149E">
              <w:rPr>
                <w:bCs/>
                <w:sz w:val="22"/>
              </w:rPr>
              <w:t xml:space="preserve">Exercită presiuni asupra ariilor naturale protejate prin practicarea pășunatului intensiv, nerespectarea limitelor ariilor naturale protejate, erodarea solului prin practici nesustenabile, schimbarea destinației terenurilor. </w:t>
            </w:r>
          </w:p>
        </w:tc>
        <w:tc>
          <w:tcPr>
            <w:tcW w:w="1857" w:type="dxa"/>
          </w:tcPr>
          <w:p w14:paraId="571B950D" w14:textId="77777777" w:rsidR="001D7D9F" w:rsidRPr="0028149E" w:rsidRDefault="001D7D9F" w:rsidP="00A31D6F">
            <w:pPr>
              <w:spacing w:line="276" w:lineRule="auto"/>
              <w:ind w:left="-57" w:right="-57"/>
              <w:rPr>
                <w:bCs/>
                <w:sz w:val="22"/>
              </w:rPr>
            </w:pPr>
            <w:r w:rsidRPr="0028149E">
              <w:rPr>
                <w:bCs/>
                <w:sz w:val="22"/>
              </w:rPr>
              <w:t>Importanță medie datorită rolului lor de posibili utilizatori ai resurselor în mod sustenabil și promovarea mărcilor locale.</w:t>
            </w:r>
          </w:p>
          <w:p w14:paraId="5831F953" w14:textId="77777777" w:rsidR="001D7D9F" w:rsidRPr="0028149E" w:rsidRDefault="001D7D9F" w:rsidP="00A31D6F">
            <w:pPr>
              <w:spacing w:line="276" w:lineRule="auto"/>
              <w:ind w:left="-57" w:right="-57"/>
              <w:rPr>
                <w:bCs/>
                <w:sz w:val="22"/>
              </w:rPr>
            </w:pPr>
          </w:p>
        </w:tc>
      </w:tr>
      <w:tr w:rsidR="001D7D9F" w:rsidRPr="0028149E" w14:paraId="7DEB9A3E" w14:textId="77777777" w:rsidTr="004A3163">
        <w:trPr>
          <w:jc w:val="center"/>
        </w:trPr>
        <w:tc>
          <w:tcPr>
            <w:tcW w:w="414" w:type="dxa"/>
          </w:tcPr>
          <w:p w14:paraId="210A53C6" w14:textId="77777777" w:rsidR="001D7D9F" w:rsidRPr="0028149E" w:rsidRDefault="001D7D9F" w:rsidP="00A31D6F">
            <w:pPr>
              <w:spacing w:line="276" w:lineRule="auto"/>
              <w:ind w:left="-57" w:right="-57"/>
              <w:jc w:val="center"/>
              <w:rPr>
                <w:sz w:val="22"/>
              </w:rPr>
            </w:pPr>
            <w:r w:rsidRPr="0028149E">
              <w:rPr>
                <w:sz w:val="22"/>
              </w:rPr>
              <w:t>20</w:t>
            </w:r>
          </w:p>
        </w:tc>
        <w:tc>
          <w:tcPr>
            <w:tcW w:w="1679" w:type="dxa"/>
            <w:gridSpan w:val="2"/>
          </w:tcPr>
          <w:p w14:paraId="243C8F40" w14:textId="77777777" w:rsidR="001D7D9F" w:rsidRPr="0028149E" w:rsidRDefault="001D7D9F" w:rsidP="00A31D6F">
            <w:pPr>
              <w:spacing w:line="276" w:lineRule="auto"/>
              <w:ind w:left="-57" w:right="-57"/>
              <w:rPr>
                <w:sz w:val="22"/>
              </w:rPr>
            </w:pPr>
            <w:r w:rsidRPr="0028149E">
              <w:rPr>
                <w:sz w:val="22"/>
              </w:rPr>
              <w:t>Camera de comerț și industrie Bistrița Năsăud</w:t>
            </w:r>
          </w:p>
        </w:tc>
        <w:tc>
          <w:tcPr>
            <w:tcW w:w="1982" w:type="dxa"/>
            <w:gridSpan w:val="2"/>
          </w:tcPr>
          <w:p w14:paraId="42504631" w14:textId="77777777" w:rsidR="001D7D9F" w:rsidRPr="0028149E" w:rsidRDefault="001D7D9F" w:rsidP="00A31D6F">
            <w:pPr>
              <w:spacing w:line="276" w:lineRule="auto"/>
              <w:ind w:left="-57" w:right="-57"/>
              <w:rPr>
                <w:bCs/>
                <w:sz w:val="22"/>
              </w:rPr>
            </w:pPr>
            <w:r w:rsidRPr="0028149E">
              <w:rPr>
                <w:bCs/>
                <w:sz w:val="22"/>
              </w:rPr>
              <w:t>Posibile restricții pentru Dezvoltarea industrială din anumite sectoare de activitate cum ar fi exploatarea resurselor de sare sau turism.</w:t>
            </w:r>
          </w:p>
        </w:tc>
        <w:tc>
          <w:tcPr>
            <w:tcW w:w="1703" w:type="dxa"/>
            <w:gridSpan w:val="2"/>
          </w:tcPr>
          <w:p w14:paraId="1CA1ABA1" w14:textId="77777777" w:rsidR="001D7D9F" w:rsidRPr="0028149E" w:rsidRDefault="001D7D9F" w:rsidP="00A31D6F">
            <w:pPr>
              <w:spacing w:line="276" w:lineRule="auto"/>
              <w:ind w:left="-57" w:right="-57"/>
              <w:rPr>
                <w:bCs/>
                <w:sz w:val="22"/>
              </w:rPr>
            </w:pPr>
            <w:r w:rsidRPr="0028149E">
              <w:rPr>
                <w:bCs/>
                <w:sz w:val="22"/>
              </w:rPr>
              <w:t>Utilizarea eficientă a resurselor naturale.</w:t>
            </w:r>
          </w:p>
        </w:tc>
        <w:tc>
          <w:tcPr>
            <w:tcW w:w="1580" w:type="dxa"/>
          </w:tcPr>
          <w:p w14:paraId="01421390" w14:textId="77777777" w:rsidR="001D7D9F" w:rsidRPr="0028149E" w:rsidRDefault="001D7D9F" w:rsidP="00A31D6F">
            <w:pPr>
              <w:spacing w:line="276" w:lineRule="auto"/>
              <w:ind w:left="-57" w:right="-57"/>
              <w:rPr>
                <w:bCs/>
                <w:sz w:val="22"/>
              </w:rPr>
            </w:pPr>
            <w:r w:rsidRPr="0028149E">
              <w:rPr>
                <w:bCs/>
                <w:sz w:val="22"/>
              </w:rPr>
              <w:t>Poate exercita presiuni la adresa ariei naturale prin dezvoltare industrială și exploatarea resurselor.</w:t>
            </w:r>
          </w:p>
        </w:tc>
        <w:tc>
          <w:tcPr>
            <w:tcW w:w="1857" w:type="dxa"/>
          </w:tcPr>
          <w:p w14:paraId="5EF52725" w14:textId="77777777" w:rsidR="001D7D9F" w:rsidRPr="0028149E" w:rsidRDefault="001D7D9F" w:rsidP="00A31D6F">
            <w:pPr>
              <w:spacing w:line="276" w:lineRule="auto"/>
              <w:ind w:left="-57" w:right="-57"/>
              <w:rPr>
                <w:bCs/>
                <w:sz w:val="22"/>
              </w:rPr>
            </w:pPr>
            <w:r w:rsidRPr="0028149E">
              <w:rPr>
                <w:bCs/>
                <w:sz w:val="22"/>
              </w:rPr>
              <w:t xml:space="preserve">Importanță mică prin promovarea </w:t>
            </w:r>
            <w:r w:rsidRPr="0028149E">
              <w:rPr>
                <w:sz w:val="22"/>
              </w:rPr>
              <w:t>(de ex: prin activități de consultanță și asistență ale agenților economici)</w:t>
            </w:r>
            <w:r w:rsidRPr="0028149E">
              <w:rPr>
                <w:bCs/>
                <w:sz w:val="22"/>
              </w:rPr>
              <w:t xml:space="preserve"> posibilităților de </w:t>
            </w:r>
            <w:r w:rsidRPr="0028149E">
              <w:rPr>
                <w:bCs/>
                <w:sz w:val="22"/>
              </w:rPr>
              <w:lastRenderedPageBreak/>
              <w:t>utilizare durabilă a resurselor naturale și a mărcilor locale.</w:t>
            </w:r>
          </w:p>
        </w:tc>
      </w:tr>
      <w:tr w:rsidR="001D7D9F" w:rsidRPr="0028149E" w14:paraId="20ED8A20" w14:textId="77777777" w:rsidTr="004A3163">
        <w:trPr>
          <w:jc w:val="center"/>
        </w:trPr>
        <w:tc>
          <w:tcPr>
            <w:tcW w:w="414" w:type="dxa"/>
          </w:tcPr>
          <w:p w14:paraId="52894617" w14:textId="77777777" w:rsidR="001D7D9F" w:rsidRPr="0028149E" w:rsidRDefault="001D7D9F" w:rsidP="00A31D6F">
            <w:pPr>
              <w:spacing w:line="276" w:lineRule="auto"/>
              <w:ind w:left="-57" w:right="-57"/>
              <w:jc w:val="center"/>
              <w:rPr>
                <w:sz w:val="22"/>
              </w:rPr>
            </w:pPr>
            <w:r w:rsidRPr="0028149E">
              <w:rPr>
                <w:sz w:val="22"/>
              </w:rPr>
              <w:lastRenderedPageBreak/>
              <w:t>21</w:t>
            </w:r>
          </w:p>
        </w:tc>
        <w:tc>
          <w:tcPr>
            <w:tcW w:w="1679" w:type="dxa"/>
            <w:gridSpan w:val="2"/>
          </w:tcPr>
          <w:p w14:paraId="7752CD13" w14:textId="77777777" w:rsidR="001D7D9F" w:rsidRPr="0028149E" w:rsidRDefault="001D7D9F" w:rsidP="00A31D6F">
            <w:pPr>
              <w:spacing w:line="276" w:lineRule="auto"/>
              <w:ind w:left="-57" w:right="-57"/>
              <w:rPr>
                <w:sz w:val="22"/>
              </w:rPr>
            </w:pPr>
            <w:r w:rsidRPr="0028149E">
              <w:rPr>
                <w:sz w:val="22"/>
              </w:rPr>
              <w:t>Afaceri individuale și antreprenori</w:t>
            </w:r>
          </w:p>
        </w:tc>
        <w:tc>
          <w:tcPr>
            <w:tcW w:w="1982" w:type="dxa"/>
            <w:gridSpan w:val="2"/>
          </w:tcPr>
          <w:p w14:paraId="3E92413F" w14:textId="77777777" w:rsidR="001D7D9F" w:rsidRPr="0028149E" w:rsidRDefault="001D7D9F" w:rsidP="00A31D6F">
            <w:pPr>
              <w:spacing w:line="276" w:lineRule="auto"/>
              <w:ind w:left="-57" w:right="-57"/>
              <w:rPr>
                <w:bCs/>
                <w:sz w:val="22"/>
              </w:rPr>
            </w:pPr>
            <w:r w:rsidRPr="0028149E">
              <w:rPr>
                <w:bCs/>
                <w:sz w:val="22"/>
              </w:rPr>
              <w:t>Posibile restricții pentru dezvoltarea economică  din anumite sectoare de activitate.</w:t>
            </w:r>
          </w:p>
        </w:tc>
        <w:tc>
          <w:tcPr>
            <w:tcW w:w="1703" w:type="dxa"/>
            <w:gridSpan w:val="2"/>
          </w:tcPr>
          <w:p w14:paraId="0BDDE4BB" w14:textId="77777777" w:rsidR="001D7D9F" w:rsidRPr="0028149E" w:rsidRDefault="001D7D9F" w:rsidP="00A31D6F">
            <w:pPr>
              <w:spacing w:line="276" w:lineRule="auto"/>
              <w:ind w:left="-57" w:right="-57"/>
              <w:rPr>
                <w:bCs/>
                <w:sz w:val="22"/>
              </w:rPr>
            </w:pPr>
            <w:r w:rsidRPr="0028149E">
              <w:rPr>
                <w:bCs/>
                <w:sz w:val="22"/>
              </w:rPr>
              <w:t>Utilizarea eficientă a resurselor naturale, a produselor și mărcilor locale</w:t>
            </w:r>
          </w:p>
        </w:tc>
        <w:tc>
          <w:tcPr>
            <w:tcW w:w="1580" w:type="dxa"/>
          </w:tcPr>
          <w:p w14:paraId="5A9CA16A" w14:textId="77777777" w:rsidR="001D7D9F" w:rsidRPr="0028149E" w:rsidRDefault="001D7D9F" w:rsidP="00A31D6F">
            <w:pPr>
              <w:spacing w:line="276" w:lineRule="auto"/>
              <w:ind w:left="-57" w:right="-57"/>
              <w:rPr>
                <w:bCs/>
                <w:sz w:val="22"/>
              </w:rPr>
            </w:pPr>
            <w:r w:rsidRPr="0028149E">
              <w:rPr>
                <w:bCs/>
                <w:sz w:val="22"/>
              </w:rPr>
              <w:t>Poate exercita presiuni la adresa ariei naturale prin dezvoltare</w:t>
            </w:r>
            <w:r>
              <w:rPr>
                <w:bCs/>
                <w:sz w:val="22"/>
              </w:rPr>
              <w:t>a industrială</w:t>
            </w:r>
            <w:r w:rsidRPr="0028149E">
              <w:rPr>
                <w:bCs/>
                <w:sz w:val="22"/>
              </w:rPr>
              <w:t xml:space="preserve"> și exploatarea resurselor.</w:t>
            </w:r>
          </w:p>
        </w:tc>
        <w:tc>
          <w:tcPr>
            <w:tcW w:w="1857" w:type="dxa"/>
          </w:tcPr>
          <w:p w14:paraId="45E94449" w14:textId="77777777" w:rsidR="001D7D9F" w:rsidRPr="0028149E" w:rsidRDefault="001D7D9F" w:rsidP="00A31D6F">
            <w:pPr>
              <w:spacing w:line="276" w:lineRule="auto"/>
              <w:ind w:left="-57" w:right="-57"/>
              <w:rPr>
                <w:bCs/>
                <w:sz w:val="22"/>
              </w:rPr>
            </w:pPr>
            <w:r w:rsidRPr="0028149E">
              <w:rPr>
                <w:bCs/>
                <w:sz w:val="22"/>
              </w:rPr>
              <w:t xml:space="preserve">Importanță majoră în conservarea biodiversității prin posibilitatea de utilizare durabilă și controlată a resurselor naturale. </w:t>
            </w:r>
          </w:p>
        </w:tc>
      </w:tr>
    </w:tbl>
    <w:p w14:paraId="53D8ACCA" w14:textId="77777777" w:rsidR="001D7D9F" w:rsidRDefault="001D7D9F" w:rsidP="001D7D9F">
      <w:pPr>
        <w:pStyle w:val="NORMAL0"/>
        <w:spacing w:after="0" w:line="276" w:lineRule="auto"/>
        <w:rPr>
          <w:rStyle w:val="Titlu2Caracter"/>
          <w:rFonts w:eastAsia="Calibri"/>
          <w:b w:val="0"/>
          <w:szCs w:val="24"/>
        </w:rPr>
      </w:pPr>
    </w:p>
    <w:p w14:paraId="3A699FF1" w14:textId="77777777" w:rsidR="001D7D9F" w:rsidRDefault="001D7D9F" w:rsidP="001D7D9F">
      <w:pPr>
        <w:pStyle w:val="NORMAL0"/>
        <w:spacing w:after="0" w:line="276" w:lineRule="auto"/>
        <w:rPr>
          <w:rStyle w:val="Titlu2Caracter"/>
          <w:rFonts w:eastAsia="Calibri"/>
          <w:b w:val="0"/>
          <w:szCs w:val="24"/>
        </w:rPr>
      </w:pPr>
    </w:p>
    <w:p w14:paraId="0129C33C" w14:textId="77777777" w:rsidR="001D7D9F" w:rsidRPr="001F70E4" w:rsidRDefault="001D7D9F" w:rsidP="001D7D9F">
      <w:pPr>
        <w:pStyle w:val="Titlu2"/>
        <w:spacing w:before="0" w:line="276" w:lineRule="auto"/>
        <w:rPr>
          <w:rStyle w:val="Titlu2Caracter"/>
          <w:b/>
          <w:szCs w:val="24"/>
        </w:rPr>
      </w:pPr>
      <w:bookmarkStart w:id="88" w:name="_Toc156640929"/>
      <w:r w:rsidRPr="001F70E4">
        <w:rPr>
          <w:rStyle w:val="Titlu2Caracter"/>
          <w:b/>
          <w:szCs w:val="24"/>
        </w:rPr>
        <w:t>4.2. Utilizarea terenului</w:t>
      </w:r>
      <w:bookmarkEnd w:id="88"/>
    </w:p>
    <w:p w14:paraId="3A3390BD" w14:textId="77777777" w:rsidR="001D7D9F" w:rsidRPr="0028149E" w:rsidRDefault="001D7D9F" w:rsidP="001D7D9F">
      <w:pPr>
        <w:shd w:val="clear" w:color="auto" w:fill="FFFFFF"/>
        <w:spacing w:line="276" w:lineRule="auto"/>
        <w:rPr>
          <w:rFonts w:eastAsia="Times New Roman"/>
          <w:szCs w:val="24"/>
          <w:lang w:eastAsia="ro-RO"/>
        </w:rPr>
      </w:pPr>
    </w:p>
    <w:p w14:paraId="6744887D" w14:textId="77777777" w:rsidR="001D7D9F" w:rsidRDefault="001D7D9F" w:rsidP="002540F2">
      <w:pPr>
        <w:shd w:val="clear" w:color="auto" w:fill="FFFFFF"/>
        <w:spacing w:line="276" w:lineRule="auto"/>
        <w:ind w:firstLine="709"/>
        <w:rPr>
          <w:rFonts w:eastAsia="Times New Roman"/>
          <w:szCs w:val="24"/>
          <w:lang w:eastAsia="ro-RO"/>
        </w:rPr>
      </w:pPr>
      <w:r w:rsidRPr="0028149E">
        <w:rPr>
          <w:rFonts w:eastAsia="Times New Roman"/>
          <w:szCs w:val="24"/>
          <w:lang w:eastAsia="ro-RO"/>
        </w:rPr>
        <w:t xml:space="preserve">Harta utilizării terenurilor în </w:t>
      </w:r>
      <w:r w:rsidR="002540F2">
        <w:rPr>
          <w:rFonts w:eastAsia="Times New Roman"/>
          <w:szCs w:val="24"/>
          <w:lang w:eastAsia="ro-RO"/>
        </w:rPr>
        <w:t xml:space="preserve">ariile naturale protejate </w:t>
      </w:r>
      <w:r w:rsidRPr="0028149E">
        <w:rPr>
          <w:rFonts w:eastAsia="Times New Roman"/>
          <w:szCs w:val="24"/>
          <w:lang w:eastAsia="ro-RO"/>
        </w:rPr>
        <w:t xml:space="preserve">ROSCI0095 </w:t>
      </w:r>
      <w:r>
        <w:rPr>
          <w:rFonts w:eastAsia="Times New Roman"/>
          <w:szCs w:val="24"/>
          <w:lang w:eastAsia="ro-RO"/>
        </w:rPr>
        <w:t xml:space="preserve">și RONPA0225 La Sărătură </w:t>
      </w:r>
      <w:r w:rsidRPr="0028149E">
        <w:rPr>
          <w:rFonts w:eastAsia="Times New Roman"/>
          <w:szCs w:val="24"/>
          <w:lang w:eastAsia="ro-RO"/>
        </w:rPr>
        <w:t>este redată în Anexa A.3.14.</w:t>
      </w:r>
    </w:p>
    <w:p w14:paraId="4B3502F2" w14:textId="77777777" w:rsidR="001D7D9F" w:rsidRPr="0028149E" w:rsidRDefault="001D7D9F" w:rsidP="001D7D9F">
      <w:pPr>
        <w:shd w:val="clear" w:color="auto" w:fill="FFFFFF"/>
        <w:spacing w:line="276" w:lineRule="auto"/>
        <w:rPr>
          <w:rFonts w:eastAsia="Times New Roman"/>
          <w:szCs w:val="24"/>
          <w:lang w:eastAsia="ro-RO"/>
        </w:rPr>
      </w:pPr>
    </w:p>
    <w:p w14:paraId="4BBEC818"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37. </w:t>
      </w:r>
      <w:r w:rsidRPr="0028149E">
        <w:rPr>
          <w:rFonts w:eastAsia="Times New Roman"/>
          <w:b w:val="0"/>
          <w:bCs/>
          <w:szCs w:val="24"/>
          <w:lang w:eastAsia="ro-RO"/>
        </w:rPr>
        <w:t>Lista tipurilor de utilizări ale terenului</w:t>
      </w:r>
    </w:p>
    <w:tbl>
      <w:tblPr>
        <w:tblW w:w="5000" w:type="pct"/>
        <w:tblLook w:val="04A0" w:firstRow="1" w:lastRow="0" w:firstColumn="1" w:lastColumn="0" w:noHBand="0" w:noVBand="1"/>
      </w:tblPr>
      <w:tblGrid>
        <w:gridCol w:w="480"/>
        <w:gridCol w:w="1395"/>
        <w:gridCol w:w="3306"/>
        <w:gridCol w:w="1850"/>
        <w:gridCol w:w="2184"/>
      </w:tblGrid>
      <w:tr w:rsidR="001D7D9F" w:rsidRPr="0028149E" w14:paraId="76E0424E" w14:textId="77777777" w:rsidTr="00A31D6F">
        <w:trPr>
          <w:trHeight w:val="227"/>
          <w:tblHeader/>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F13D0" w14:textId="77777777" w:rsidR="001D7D9F" w:rsidRPr="0028149E" w:rsidRDefault="001D7D9F" w:rsidP="00A31D6F">
            <w:pPr>
              <w:spacing w:line="276" w:lineRule="auto"/>
              <w:jc w:val="center"/>
              <w:rPr>
                <w:b/>
                <w:bCs/>
                <w:sz w:val="22"/>
              </w:rPr>
            </w:pPr>
            <w:r w:rsidRPr="0028149E">
              <w:rPr>
                <w:b/>
                <w:bCs/>
                <w:sz w:val="22"/>
              </w:rPr>
              <w:t>Nr</w:t>
            </w:r>
          </w:p>
        </w:tc>
        <w:tc>
          <w:tcPr>
            <w:tcW w:w="757" w:type="pct"/>
            <w:tcBorders>
              <w:top w:val="single" w:sz="4" w:space="0" w:color="auto"/>
              <w:left w:val="nil"/>
              <w:bottom w:val="single" w:sz="4" w:space="0" w:color="auto"/>
              <w:right w:val="single" w:sz="4" w:space="0" w:color="auto"/>
            </w:tcBorders>
            <w:shd w:val="clear" w:color="auto" w:fill="auto"/>
            <w:noWrap/>
            <w:vAlign w:val="center"/>
            <w:hideMark/>
          </w:tcPr>
          <w:p w14:paraId="6A77FD42" w14:textId="77777777" w:rsidR="001D7D9F" w:rsidRPr="0028149E" w:rsidRDefault="001D7D9F" w:rsidP="00A31D6F">
            <w:pPr>
              <w:spacing w:line="276" w:lineRule="auto"/>
              <w:jc w:val="center"/>
              <w:rPr>
                <w:b/>
                <w:bCs/>
                <w:sz w:val="22"/>
              </w:rPr>
            </w:pPr>
            <w:r w:rsidRPr="0028149E">
              <w:rPr>
                <w:b/>
                <w:bCs/>
                <w:sz w:val="22"/>
              </w:rPr>
              <w:t>Clasă CLC*</w:t>
            </w:r>
          </w:p>
        </w:tc>
        <w:tc>
          <w:tcPr>
            <w:tcW w:w="1794" w:type="pct"/>
            <w:tcBorders>
              <w:top w:val="single" w:sz="4" w:space="0" w:color="auto"/>
              <w:left w:val="nil"/>
              <w:bottom w:val="single" w:sz="4" w:space="0" w:color="auto"/>
              <w:right w:val="single" w:sz="4" w:space="0" w:color="auto"/>
            </w:tcBorders>
            <w:shd w:val="clear" w:color="auto" w:fill="auto"/>
            <w:vAlign w:val="center"/>
            <w:hideMark/>
          </w:tcPr>
          <w:p w14:paraId="183BBFFF" w14:textId="77777777" w:rsidR="001D7D9F" w:rsidRPr="0028149E" w:rsidRDefault="001D7D9F" w:rsidP="00A31D6F">
            <w:pPr>
              <w:spacing w:line="276" w:lineRule="auto"/>
              <w:jc w:val="center"/>
              <w:rPr>
                <w:b/>
                <w:bCs/>
                <w:sz w:val="22"/>
              </w:rPr>
            </w:pPr>
            <w:r w:rsidRPr="0028149E">
              <w:rPr>
                <w:b/>
                <w:bCs/>
                <w:sz w:val="22"/>
              </w:rPr>
              <w:t>Denumire clasă CLC</w:t>
            </w:r>
          </w:p>
        </w:tc>
        <w:tc>
          <w:tcPr>
            <w:tcW w:w="1004" w:type="pct"/>
            <w:tcBorders>
              <w:top w:val="single" w:sz="4" w:space="0" w:color="auto"/>
              <w:left w:val="nil"/>
              <w:bottom w:val="single" w:sz="4" w:space="0" w:color="auto"/>
              <w:right w:val="single" w:sz="4" w:space="0" w:color="auto"/>
            </w:tcBorders>
            <w:shd w:val="clear" w:color="auto" w:fill="auto"/>
            <w:vAlign w:val="center"/>
            <w:hideMark/>
          </w:tcPr>
          <w:p w14:paraId="47414625" w14:textId="77777777" w:rsidR="001D7D9F" w:rsidRPr="0028149E" w:rsidRDefault="001D7D9F" w:rsidP="00A31D6F">
            <w:pPr>
              <w:spacing w:line="276" w:lineRule="auto"/>
              <w:jc w:val="center"/>
              <w:rPr>
                <w:b/>
                <w:bCs/>
                <w:sz w:val="22"/>
              </w:rPr>
            </w:pPr>
            <w:r w:rsidRPr="0028149E">
              <w:rPr>
                <w:b/>
                <w:bCs/>
                <w:sz w:val="22"/>
              </w:rPr>
              <w:t>Suprafață totală ocupată (ha)</w:t>
            </w:r>
          </w:p>
        </w:tc>
        <w:tc>
          <w:tcPr>
            <w:tcW w:w="1185" w:type="pct"/>
            <w:tcBorders>
              <w:top w:val="single" w:sz="4" w:space="0" w:color="auto"/>
              <w:left w:val="nil"/>
              <w:bottom w:val="single" w:sz="4" w:space="0" w:color="auto"/>
              <w:right w:val="single" w:sz="4" w:space="0" w:color="auto"/>
            </w:tcBorders>
            <w:shd w:val="clear" w:color="auto" w:fill="auto"/>
            <w:noWrap/>
            <w:vAlign w:val="center"/>
            <w:hideMark/>
          </w:tcPr>
          <w:p w14:paraId="2E2CCF3C" w14:textId="77777777" w:rsidR="001D7D9F" w:rsidRPr="0028149E" w:rsidRDefault="001D7D9F" w:rsidP="00A31D6F">
            <w:pPr>
              <w:spacing w:line="276" w:lineRule="auto"/>
              <w:jc w:val="center"/>
              <w:rPr>
                <w:b/>
                <w:bCs/>
                <w:sz w:val="22"/>
              </w:rPr>
            </w:pPr>
            <w:r w:rsidRPr="0028149E">
              <w:rPr>
                <w:b/>
                <w:bCs/>
                <w:sz w:val="22"/>
              </w:rPr>
              <w:t>Ponderea din</w:t>
            </w:r>
          </w:p>
          <w:p w14:paraId="081709D1" w14:textId="77777777" w:rsidR="001D7D9F" w:rsidRPr="0028149E" w:rsidRDefault="001D7D9F" w:rsidP="00A31D6F">
            <w:pPr>
              <w:spacing w:line="276" w:lineRule="auto"/>
              <w:jc w:val="center"/>
              <w:rPr>
                <w:b/>
                <w:bCs/>
                <w:sz w:val="22"/>
              </w:rPr>
            </w:pPr>
            <w:r w:rsidRPr="0028149E">
              <w:rPr>
                <w:b/>
                <w:bCs/>
                <w:sz w:val="22"/>
              </w:rPr>
              <w:t>suprafața sitului (%)</w:t>
            </w:r>
          </w:p>
        </w:tc>
      </w:tr>
      <w:tr w:rsidR="001D7D9F" w:rsidRPr="0028149E" w14:paraId="60319A5C" w14:textId="77777777" w:rsidTr="00A31D6F">
        <w:trPr>
          <w:trHeight w:val="454"/>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145CB10F" w14:textId="77777777" w:rsidR="001D7D9F" w:rsidRPr="0028149E" w:rsidRDefault="001D7D9F" w:rsidP="00A31D6F">
            <w:pPr>
              <w:spacing w:line="276" w:lineRule="auto"/>
              <w:jc w:val="center"/>
              <w:rPr>
                <w:sz w:val="22"/>
              </w:rPr>
            </w:pPr>
            <w:r w:rsidRPr="0028149E">
              <w:rPr>
                <w:sz w:val="22"/>
              </w:rPr>
              <w:t>1</w:t>
            </w:r>
          </w:p>
        </w:tc>
        <w:tc>
          <w:tcPr>
            <w:tcW w:w="757" w:type="pct"/>
            <w:tcBorders>
              <w:top w:val="nil"/>
              <w:left w:val="nil"/>
              <w:bottom w:val="single" w:sz="4" w:space="0" w:color="auto"/>
              <w:right w:val="single" w:sz="4" w:space="0" w:color="auto"/>
            </w:tcBorders>
            <w:shd w:val="clear" w:color="auto" w:fill="auto"/>
            <w:noWrap/>
            <w:vAlign w:val="center"/>
            <w:hideMark/>
          </w:tcPr>
          <w:p w14:paraId="430156B4" w14:textId="77777777" w:rsidR="001D7D9F" w:rsidRPr="0028149E" w:rsidRDefault="001D7D9F" w:rsidP="00A31D6F">
            <w:pPr>
              <w:spacing w:line="276" w:lineRule="auto"/>
              <w:jc w:val="center"/>
              <w:rPr>
                <w:sz w:val="22"/>
              </w:rPr>
            </w:pPr>
            <w:r w:rsidRPr="0028149E">
              <w:rPr>
                <w:sz w:val="22"/>
              </w:rPr>
              <w:t>243</w:t>
            </w:r>
          </w:p>
        </w:tc>
        <w:tc>
          <w:tcPr>
            <w:tcW w:w="1794" w:type="pct"/>
            <w:tcBorders>
              <w:top w:val="nil"/>
              <w:left w:val="nil"/>
              <w:bottom w:val="single" w:sz="4" w:space="0" w:color="auto"/>
              <w:right w:val="single" w:sz="4" w:space="0" w:color="auto"/>
            </w:tcBorders>
            <w:shd w:val="clear" w:color="auto" w:fill="auto"/>
            <w:vAlign w:val="center"/>
            <w:hideMark/>
          </w:tcPr>
          <w:p w14:paraId="25681175" w14:textId="77777777" w:rsidR="001D7D9F" w:rsidRPr="0028149E" w:rsidRDefault="001D7D9F" w:rsidP="00A31D6F">
            <w:pPr>
              <w:spacing w:line="276" w:lineRule="auto"/>
              <w:jc w:val="center"/>
              <w:rPr>
                <w:sz w:val="22"/>
              </w:rPr>
            </w:pPr>
            <w:r w:rsidRPr="0028149E">
              <w:rPr>
                <w:sz w:val="22"/>
              </w:rPr>
              <w:t>Terenuri predominant agricole în amestec cu vegetație naturală</w:t>
            </w:r>
          </w:p>
        </w:tc>
        <w:tc>
          <w:tcPr>
            <w:tcW w:w="1004" w:type="pct"/>
            <w:tcBorders>
              <w:top w:val="nil"/>
              <w:left w:val="nil"/>
              <w:bottom w:val="single" w:sz="4" w:space="0" w:color="auto"/>
              <w:right w:val="single" w:sz="4" w:space="0" w:color="auto"/>
            </w:tcBorders>
            <w:shd w:val="clear" w:color="auto" w:fill="auto"/>
            <w:noWrap/>
            <w:vAlign w:val="center"/>
            <w:hideMark/>
          </w:tcPr>
          <w:p w14:paraId="247275B8" w14:textId="77777777" w:rsidR="001D7D9F" w:rsidRPr="0028149E" w:rsidRDefault="001D7D9F" w:rsidP="00A31D6F">
            <w:pPr>
              <w:spacing w:line="276" w:lineRule="auto"/>
              <w:jc w:val="center"/>
              <w:rPr>
                <w:sz w:val="22"/>
              </w:rPr>
            </w:pPr>
            <w:r w:rsidRPr="0028149E">
              <w:rPr>
                <w:sz w:val="22"/>
              </w:rPr>
              <w:t>17.40</w:t>
            </w:r>
          </w:p>
        </w:tc>
        <w:tc>
          <w:tcPr>
            <w:tcW w:w="1185" w:type="pct"/>
            <w:tcBorders>
              <w:top w:val="nil"/>
              <w:left w:val="nil"/>
              <w:bottom w:val="single" w:sz="4" w:space="0" w:color="auto"/>
              <w:right w:val="single" w:sz="4" w:space="0" w:color="auto"/>
            </w:tcBorders>
            <w:shd w:val="clear" w:color="auto" w:fill="auto"/>
            <w:noWrap/>
            <w:vAlign w:val="center"/>
            <w:hideMark/>
          </w:tcPr>
          <w:p w14:paraId="561AE0DE" w14:textId="77777777" w:rsidR="001D7D9F" w:rsidRPr="0028149E" w:rsidRDefault="001D7D9F" w:rsidP="00A31D6F">
            <w:pPr>
              <w:spacing w:line="276" w:lineRule="auto"/>
              <w:jc w:val="center"/>
              <w:rPr>
                <w:sz w:val="22"/>
              </w:rPr>
            </w:pPr>
            <w:r w:rsidRPr="0028149E">
              <w:rPr>
                <w:sz w:val="22"/>
              </w:rPr>
              <w:t>96.67</w:t>
            </w:r>
          </w:p>
        </w:tc>
      </w:tr>
      <w:tr w:rsidR="001D7D9F" w:rsidRPr="0028149E" w14:paraId="74862C0F" w14:textId="77777777" w:rsidTr="00A31D6F">
        <w:trPr>
          <w:trHeight w:val="454"/>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69FBA2F8" w14:textId="77777777" w:rsidR="001D7D9F" w:rsidRPr="0028149E" w:rsidRDefault="001D7D9F" w:rsidP="00A31D6F">
            <w:pPr>
              <w:spacing w:line="276" w:lineRule="auto"/>
              <w:jc w:val="center"/>
              <w:rPr>
                <w:sz w:val="22"/>
              </w:rPr>
            </w:pPr>
            <w:r w:rsidRPr="0028149E">
              <w:rPr>
                <w:sz w:val="22"/>
              </w:rPr>
              <w:t>2</w:t>
            </w:r>
          </w:p>
        </w:tc>
        <w:tc>
          <w:tcPr>
            <w:tcW w:w="757" w:type="pct"/>
            <w:tcBorders>
              <w:top w:val="nil"/>
              <w:left w:val="nil"/>
              <w:bottom w:val="single" w:sz="4" w:space="0" w:color="auto"/>
              <w:right w:val="single" w:sz="4" w:space="0" w:color="auto"/>
            </w:tcBorders>
            <w:shd w:val="clear" w:color="auto" w:fill="auto"/>
            <w:noWrap/>
            <w:vAlign w:val="center"/>
            <w:hideMark/>
          </w:tcPr>
          <w:p w14:paraId="75A80558" w14:textId="77777777" w:rsidR="001D7D9F" w:rsidRPr="0028149E" w:rsidRDefault="001D7D9F" w:rsidP="00A31D6F">
            <w:pPr>
              <w:spacing w:line="276" w:lineRule="auto"/>
              <w:jc w:val="center"/>
              <w:rPr>
                <w:sz w:val="22"/>
              </w:rPr>
            </w:pPr>
            <w:r w:rsidRPr="0028149E">
              <w:rPr>
                <w:sz w:val="22"/>
              </w:rPr>
              <w:t>421</w:t>
            </w:r>
          </w:p>
        </w:tc>
        <w:tc>
          <w:tcPr>
            <w:tcW w:w="1794" w:type="pct"/>
            <w:tcBorders>
              <w:top w:val="nil"/>
              <w:left w:val="nil"/>
              <w:bottom w:val="single" w:sz="4" w:space="0" w:color="auto"/>
              <w:right w:val="single" w:sz="4" w:space="0" w:color="auto"/>
            </w:tcBorders>
            <w:shd w:val="clear" w:color="auto" w:fill="auto"/>
            <w:vAlign w:val="center"/>
            <w:hideMark/>
          </w:tcPr>
          <w:p w14:paraId="49E1E778" w14:textId="77777777" w:rsidR="001D7D9F" w:rsidRPr="0028149E" w:rsidRDefault="001D7D9F" w:rsidP="00A31D6F">
            <w:pPr>
              <w:spacing w:line="276" w:lineRule="auto"/>
              <w:jc w:val="center"/>
              <w:rPr>
                <w:sz w:val="22"/>
              </w:rPr>
            </w:pPr>
            <w:r w:rsidRPr="0028149E">
              <w:rPr>
                <w:sz w:val="22"/>
              </w:rPr>
              <w:t>Acumulări de apă</w:t>
            </w:r>
          </w:p>
        </w:tc>
        <w:tc>
          <w:tcPr>
            <w:tcW w:w="1004" w:type="pct"/>
            <w:tcBorders>
              <w:top w:val="nil"/>
              <w:left w:val="nil"/>
              <w:bottom w:val="single" w:sz="4" w:space="0" w:color="auto"/>
              <w:right w:val="single" w:sz="4" w:space="0" w:color="auto"/>
            </w:tcBorders>
            <w:shd w:val="clear" w:color="auto" w:fill="auto"/>
            <w:noWrap/>
            <w:vAlign w:val="center"/>
            <w:hideMark/>
          </w:tcPr>
          <w:p w14:paraId="7A79D303" w14:textId="77777777" w:rsidR="001D7D9F" w:rsidRPr="0028149E" w:rsidRDefault="001D7D9F" w:rsidP="00A31D6F">
            <w:pPr>
              <w:spacing w:line="276" w:lineRule="auto"/>
              <w:jc w:val="center"/>
              <w:rPr>
                <w:sz w:val="22"/>
              </w:rPr>
            </w:pPr>
            <w:r w:rsidRPr="0028149E">
              <w:rPr>
                <w:sz w:val="22"/>
              </w:rPr>
              <w:t>0.60</w:t>
            </w:r>
          </w:p>
        </w:tc>
        <w:tc>
          <w:tcPr>
            <w:tcW w:w="1185" w:type="pct"/>
            <w:tcBorders>
              <w:top w:val="nil"/>
              <w:left w:val="nil"/>
              <w:bottom w:val="single" w:sz="4" w:space="0" w:color="auto"/>
              <w:right w:val="single" w:sz="4" w:space="0" w:color="auto"/>
            </w:tcBorders>
            <w:shd w:val="clear" w:color="auto" w:fill="auto"/>
            <w:noWrap/>
            <w:vAlign w:val="center"/>
            <w:hideMark/>
          </w:tcPr>
          <w:p w14:paraId="2EA113ED" w14:textId="77777777" w:rsidR="001D7D9F" w:rsidRPr="0028149E" w:rsidRDefault="001D7D9F" w:rsidP="00A31D6F">
            <w:pPr>
              <w:spacing w:line="276" w:lineRule="auto"/>
              <w:jc w:val="center"/>
              <w:rPr>
                <w:sz w:val="22"/>
              </w:rPr>
            </w:pPr>
            <w:r w:rsidRPr="0028149E">
              <w:rPr>
                <w:sz w:val="22"/>
              </w:rPr>
              <w:t>3.33</w:t>
            </w:r>
          </w:p>
        </w:tc>
      </w:tr>
      <w:tr w:rsidR="001D7D9F" w:rsidRPr="0028149E" w14:paraId="21A4ABEA" w14:textId="77777777" w:rsidTr="00A31D6F">
        <w:trPr>
          <w:trHeight w:val="454"/>
        </w:trPr>
        <w:tc>
          <w:tcPr>
            <w:tcW w:w="2812"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A5527CB" w14:textId="77777777" w:rsidR="001D7D9F" w:rsidRPr="0028149E" w:rsidRDefault="001D7D9F" w:rsidP="00A31D6F">
            <w:pPr>
              <w:spacing w:line="276" w:lineRule="auto"/>
              <w:jc w:val="center"/>
              <w:rPr>
                <w:sz w:val="22"/>
              </w:rPr>
            </w:pPr>
            <w:r w:rsidRPr="0028149E">
              <w:rPr>
                <w:sz w:val="22"/>
              </w:rPr>
              <w:t>TOTAL</w:t>
            </w:r>
          </w:p>
        </w:tc>
        <w:tc>
          <w:tcPr>
            <w:tcW w:w="1004" w:type="pct"/>
            <w:tcBorders>
              <w:top w:val="nil"/>
              <w:left w:val="nil"/>
              <w:bottom w:val="single" w:sz="4" w:space="0" w:color="auto"/>
              <w:right w:val="single" w:sz="4" w:space="0" w:color="auto"/>
            </w:tcBorders>
            <w:shd w:val="clear" w:color="auto" w:fill="auto"/>
            <w:noWrap/>
            <w:vAlign w:val="center"/>
            <w:hideMark/>
          </w:tcPr>
          <w:p w14:paraId="0FE489C4" w14:textId="77777777" w:rsidR="001D7D9F" w:rsidRPr="0028149E" w:rsidRDefault="001D7D9F" w:rsidP="00A31D6F">
            <w:pPr>
              <w:spacing w:line="276" w:lineRule="auto"/>
              <w:jc w:val="center"/>
              <w:rPr>
                <w:sz w:val="22"/>
              </w:rPr>
            </w:pPr>
            <w:r w:rsidRPr="0028149E">
              <w:rPr>
                <w:sz w:val="22"/>
              </w:rPr>
              <w:t>18.00</w:t>
            </w:r>
          </w:p>
        </w:tc>
        <w:tc>
          <w:tcPr>
            <w:tcW w:w="1185" w:type="pct"/>
            <w:tcBorders>
              <w:top w:val="nil"/>
              <w:left w:val="nil"/>
              <w:bottom w:val="single" w:sz="4" w:space="0" w:color="auto"/>
              <w:right w:val="single" w:sz="4" w:space="0" w:color="auto"/>
            </w:tcBorders>
            <w:shd w:val="clear" w:color="auto" w:fill="auto"/>
            <w:noWrap/>
            <w:vAlign w:val="center"/>
            <w:hideMark/>
          </w:tcPr>
          <w:p w14:paraId="4D85D0B6" w14:textId="77777777" w:rsidR="001D7D9F" w:rsidRPr="0028149E" w:rsidRDefault="001D7D9F" w:rsidP="00A31D6F">
            <w:pPr>
              <w:spacing w:line="276" w:lineRule="auto"/>
              <w:jc w:val="center"/>
              <w:rPr>
                <w:sz w:val="22"/>
              </w:rPr>
            </w:pPr>
            <w:r w:rsidRPr="0028149E">
              <w:rPr>
                <w:sz w:val="22"/>
              </w:rPr>
              <w:t>100.00</w:t>
            </w:r>
          </w:p>
        </w:tc>
      </w:tr>
    </w:tbl>
    <w:p w14:paraId="4563E2A9" w14:textId="77777777" w:rsidR="001D7D9F" w:rsidRPr="0028149E" w:rsidRDefault="001D7D9F" w:rsidP="001D7D9F">
      <w:pPr>
        <w:spacing w:line="276" w:lineRule="auto"/>
        <w:rPr>
          <w:rFonts w:eastAsiaTheme="minorHAnsi"/>
          <w:szCs w:val="24"/>
        </w:rPr>
      </w:pPr>
      <w:r w:rsidRPr="0028149E">
        <w:rPr>
          <w:rFonts w:eastAsiaTheme="minorHAnsi"/>
          <w:szCs w:val="24"/>
        </w:rPr>
        <w:t>*Clase „Corine Land Cover”</w:t>
      </w:r>
    </w:p>
    <w:p w14:paraId="23FB3F25" w14:textId="77777777" w:rsidR="001D7D9F" w:rsidRPr="0028149E" w:rsidRDefault="001D7D9F" w:rsidP="001D7D9F">
      <w:pPr>
        <w:spacing w:line="276" w:lineRule="auto"/>
        <w:ind w:firstLine="709"/>
        <w:rPr>
          <w:rFonts w:eastAsiaTheme="minorHAnsi"/>
          <w:szCs w:val="24"/>
        </w:rPr>
      </w:pPr>
    </w:p>
    <w:p w14:paraId="78B2286F" w14:textId="77777777" w:rsidR="001D7D9F" w:rsidRDefault="001D7D9F" w:rsidP="001D7D9F">
      <w:pPr>
        <w:shd w:val="clear" w:color="auto" w:fill="FFFFFF"/>
        <w:spacing w:line="276" w:lineRule="auto"/>
        <w:rPr>
          <w:rFonts w:eastAsia="Times New Roman"/>
          <w:b/>
          <w:szCs w:val="24"/>
          <w:lang w:eastAsia="ro-RO"/>
        </w:rPr>
      </w:pPr>
      <w:r w:rsidRPr="0028149E">
        <w:rPr>
          <w:rFonts w:eastAsia="Times New Roman"/>
          <w:b/>
          <w:szCs w:val="24"/>
          <w:lang w:eastAsia="ro-RO"/>
        </w:rPr>
        <w:t>Caracterizarea utilizării terenurilor</w:t>
      </w:r>
    </w:p>
    <w:p w14:paraId="65C61ACA" w14:textId="77777777" w:rsidR="00E6151D" w:rsidRPr="0028149E" w:rsidRDefault="00E6151D" w:rsidP="001D7D9F">
      <w:pPr>
        <w:shd w:val="clear" w:color="auto" w:fill="FFFFFF"/>
        <w:spacing w:line="276" w:lineRule="auto"/>
        <w:rPr>
          <w:rFonts w:eastAsia="Times New Roman"/>
          <w:b/>
          <w:szCs w:val="24"/>
          <w:lang w:eastAsia="ro-RO"/>
        </w:rPr>
      </w:pPr>
    </w:p>
    <w:p w14:paraId="7BFEA9F2" w14:textId="77777777" w:rsidR="001D7D9F" w:rsidRPr="0028149E" w:rsidRDefault="001D7D9F" w:rsidP="001D7D9F">
      <w:pPr>
        <w:spacing w:line="276" w:lineRule="auto"/>
        <w:ind w:firstLine="709"/>
        <w:rPr>
          <w:rFonts w:eastAsia="Times New Roman"/>
          <w:szCs w:val="24"/>
          <w:lang w:eastAsia="ro-RO"/>
        </w:rPr>
      </w:pPr>
      <w:r w:rsidRPr="0028149E">
        <w:rPr>
          <w:rFonts w:eastAsia="Times New Roman"/>
          <w:szCs w:val="24"/>
          <w:lang w:eastAsia="ro-RO"/>
        </w:rPr>
        <w:t xml:space="preserve">În ceea ce privește modul de utilizare a terenurilor, în prezent în ariile naturale protejate predomină terenul agricol </w:t>
      </w:r>
      <w:r w:rsidRPr="0028149E">
        <w:rPr>
          <w:sz w:val="22"/>
        </w:rPr>
        <w:t>în amestec cu vegetație naturală</w:t>
      </w:r>
      <w:r w:rsidRPr="0028149E">
        <w:rPr>
          <w:rFonts w:eastAsia="Times New Roman"/>
          <w:szCs w:val="24"/>
          <w:lang w:eastAsia="ro-RO"/>
        </w:rPr>
        <w:t xml:space="preserve"> cu funcțiune de pășune (96.67%) și acumulări de apă (3,33 %).</w:t>
      </w:r>
    </w:p>
    <w:p w14:paraId="3F37278C" w14:textId="77777777" w:rsidR="00AD2CF2" w:rsidRPr="00AD2CF2" w:rsidRDefault="00AD2CF2" w:rsidP="00AD2CF2">
      <w:bookmarkStart w:id="89" w:name="_Toc156640930"/>
    </w:p>
    <w:p w14:paraId="41F4FCB4" w14:textId="77777777" w:rsidR="001D7D9F" w:rsidRDefault="001D7D9F" w:rsidP="00AD2CF2">
      <w:pPr>
        <w:pStyle w:val="Titlu2"/>
        <w:spacing w:before="0" w:line="276" w:lineRule="auto"/>
        <w:rPr>
          <w:rStyle w:val="Titlu2Caracter"/>
          <w:b/>
          <w:szCs w:val="24"/>
        </w:rPr>
      </w:pPr>
      <w:r w:rsidRPr="00E6151D">
        <w:rPr>
          <w:rStyle w:val="Titlu2Caracter"/>
          <w:b/>
          <w:szCs w:val="24"/>
        </w:rPr>
        <w:lastRenderedPageBreak/>
        <w:t>4.3. Situația juridică a terenurilor</w:t>
      </w:r>
      <w:bookmarkEnd w:id="89"/>
    </w:p>
    <w:p w14:paraId="6E8F4CDF" w14:textId="77777777" w:rsidR="000C007E" w:rsidRPr="000C007E" w:rsidRDefault="000C007E" w:rsidP="000C007E"/>
    <w:p w14:paraId="0A84EBCB" w14:textId="77777777" w:rsidR="001D7D9F" w:rsidRPr="0028149E" w:rsidRDefault="001D7D9F" w:rsidP="001D7D9F">
      <w:pPr>
        <w:spacing w:line="276" w:lineRule="auto"/>
        <w:ind w:firstLine="709"/>
        <w:rPr>
          <w:rFonts w:eastAsia="Times New Roman"/>
          <w:szCs w:val="24"/>
          <w:lang w:eastAsia="ro-RO"/>
        </w:rPr>
      </w:pPr>
      <w:r w:rsidRPr="0028149E">
        <w:rPr>
          <w:rFonts w:eastAsia="Times New Roman"/>
          <w:szCs w:val="24"/>
          <w:lang w:eastAsia="ro-RO"/>
        </w:rPr>
        <w:t xml:space="preserve">Situl de importanță comunitară ROSCI0095 La Sărătură și </w:t>
      </w:r>
      <w:r>
        <w:rPr>
          <w:rFonts w:eastAsia="Times New Roman"/>
          <w:szCs w:val="24"/>
          <w:lang w:eastAsia="ro-RO"/>
        </w:rPr>
        <w:t>r</w:t>
      </w:r>
      <w:r w:rsidRPr="0028149E">
        <w:rPr>
          <w:rFonts w:eastAsia="Times New Roman"/>
          <w:szCs w:val="24"/>
          <w:lang w:eastAsia="ro-RO"/>
        </w:rPr>
        <w:t>ezervația naturală RONPA0225 La Sărătură ocupă aceeași suprafață</w:t>
      </w:r>
      <w:r>
        <w:rPr>
          <w:rFonts w:eastAsia="Times New Roman"/>
          <w:szCs w:val="24"/>
          <w:lang w:eastAsia="ro-RO"/>
        </w:rPr>
        <w:t>, de</w:t>
      </w:r>
      <w:r w:rsidRPr="0028149E">
        <w:rPr>
          <w:rFonts w:eastAsia="Times New Roman"/>
          <w:szCs w:val="24"/>
          <w:lang w:eastAsia="ro-RO"/>
        </w:rPr>
        <w:t xml:space="preserve"> 18 ha, aflat</w:t>
      </w:r>
      <w:r>
        <w:rPr>
          <w:rFonts w:eastAsia="Times New Roman"/>
          <w:szCs w:val="24"/>
          <w:lang w:eastAsia="ro-RO"/>
        </w:rPr>
        <w:t>ă</w:t>
      </w:r>
      <w:r w:rsidRPr="0028149E">
        <w:rPr>
          <w:rFonts w:eastAsia="Times New Roman"/>
          <w:szCs w:val="24"/>
          <w:lang w:eastAsia="ro-RO"/>
        </w:rPr>
        <w:t xml:space="preserve"> în totalitate în comuna Șintereag.</w:t>
      </w:r>
    </w:p>
    <w:p w14:paraId="28568A10" w14:textId="77777777" w:rsidR="001D7D9F" w:rsidRPr="0028149E" w:rsidRDefault="001D7D9F" w:rsidP="001D7D9F">
      <w:pPr>
        <w:spacing w:line="276" w:lineRule="auto"/>
        <w:ind w:firstLine="709"/>
        <w:rPr>
          <w:rFonts w:eastAsia="Times New Roman"/>
          <w:szCs w:val="24"/>
          <w:lang w:eastAsia="ro-RO"/>
        </w:rPr>
      </w:pPr>
      <w:r w:rsidRPr="0028149E">
        <w:rPr>
          <w:rFonts w:eastAsia="Times New Roman"/>
          <w:szCs w:val="24"/>
          <w:lang w:eastAsia="ro-RO"/>
        </w:rPr>
        <w:t xml:space="preserve">Din punct de vedere juridic, suprafața este inclusă în întregime în </w:t>
      </w:r>
      <w:r w:rsidRPr="0028149E">
        <w:rPr>
          <w:rFonts w:eastAsia="Times New Roman"/>
          <w:i/>
          <w:iCs/>
          <w:szCs w:val="24"/>
          <w:lang w:eastAsia="ro-RO"/>
        </w:rPr>
        <w:t>domeniul public</w:t>
      </w:r>
      <w:r w:rsidRPr="0028149E">
        <w:rPr>
          <w:rFonts w:eastAsia="Times New Roman"/>
          <w:szCs w:val="24"/>
          <w:lang w:eastAsia="ro-RO"/>
        </w:rPr>
        <w:t xml:space="preserve"> (DP). Harta juridică a terenului în ROSCI0095 este redată în Anexa A.3.15.</w:t>
      </w:r>
    </w:p>
    <w:p w14:paraId="1AFB4DF3" w14:textId="77777777" w:rsidR="001D7D9F" w:rsidRPr="0028149E" w:rsidRDefault="001D7D9F" w:rsidP="001D7D9F">
      <w:pPr>
        <w:spacing w:line="276" w:lineRule="auto"/>
        <w:rPr>
          <w:rStyle w:val="Titlu2Caracter"/>
          <w:rFonts w:eastAsia="Calibri"/>
          <w:b w:val="0"/>
          <w:szCs w:val="24"/>
          <w:lang w:eastAsia="ro-RO"/>
        </w:rPr>
      </w:pPr>
    </w:p>
    <w:p w14:paraId="35EA175A"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38. </w:t>
      </w:r>
      <w:r w:rsidRPr="0028149E">
        <w:rPr>
          <w:rFonts w:eastAsia="Times New Roman"/>
          <w:b w:val="0"/>
          <w:bCs/>
          <w:szCs w:val="24"/>
          <w:lang w:eastAsia="ro-RO"/>
        </w:rPr>
        <w:t>Situația juridică a terenurilor aflate în interiorul ariilor naturale protejate</w:t>
      </w:r>
    </w:p>
    <w:tbl>
      <w:tblPr>
        <w:tblW w:w="5000" w:type="pct"/>
        <w:jc w:val="center"/>
        <w:tblLayout w:type="fixed"/>
        <w:tblLook w:val="04A0" w:firstRow="1" w:lastRow="0" w:firstColumn="1" w:lastColumn="0" w:noHBand="0" w:noVBand="1"/>
      </w:tblPr>
      <w:tblGrid>
        <w:gridCol w:w="1397"/>
        <w:gridCol w:w="4684"/>
        <w:gridCol w:w="1304"/>
        <w:gridCol w:w="1830"/>
      </w:tblGrid>
      <w:tr w:rsidR="001D7D9F" w:rsidRPr="0028149E" w14:paraId="59422416" w14:textId="77777777" w:rsidTr="00A31D6F">
        <w:trPr>
          <w:trHeight w:val="570"/>
          <w:tblHeader/>
          <w:jc w:val="center"/>
        </w:trPr>
        <w:tc>
          <w:tcPr>
            <w:tcW w:w="59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8EBABF" w14:textId="77777777" w:rsidR="001D7D9F" w:rsidRPr="0028149E" w:rsidRDefault="001D7D9F" w:rsidP="000C007E">
            <w:pPr>
              <w:widowControl w:val="0"/>
              <w:spacing w:line="276" w:lineRule="auto"/>
              <w:jc w:val="center"/>
              <w:rPr>
                <w:b/>
                <w:bCs/>
                <w:sz w:val="22"/>
              </w:rPr>
            </w:pPr>
            <w:r w:rsidRPr="0028149E">
              <w:rPr>
                <w:b/>
                <w:bCs/>
                <w:sz w:val="22"/>
              </w:rPr>
              <w:t>Domeniu</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9F3689" w14:textId="77777777" w:rsidR="001D7D9F" w:rsidRPr="0028149E" w:rsidRDefault="001D7D9F" w:rsidP="000C007E">
            <w:pPr>
              <w:widowControl w:val="0"/>
              <w:spacing w:line="276" w:lineRule="auto"/>
              <w:jc w:val="center"/>
              <w:rPr>
                <w:b/>
                <w:bCs/>
                <w:sz w:val="22"/>
              </w:rPr>
            </w:pPr>
            <w:r w:rsidRPr="0028149E">
              <w:rPr>
                <w:b/>
                <w:bCs/>
                <w:sz w:val="22"/>
              </w:rPr>
              <w:t>Suprafață (ha)</w:t>
            </w:r>
          </w:p>
        </w:tc>
        <w:tc>
          <w:tcPr>
            <w:tcW w:w="1790" w:type="dxa"/>
            <w:tcBorders>
              <w:top w:val="single" w:sz="4" w:space="0" w:color="auto"/>
              <w:left w:val="nil"/>
              <w:bottom w:val="single" w:sz="4" w:space="0" w:color="auto"/>
              <w:right w:val="single" w:sz="4" w:space="0" w:color="auto"/>
            </w:tcBorders>
            <w:shd w:val="clear" w:color="auto" w:fill="auto"/>
            <w:vAlign w:val="center"/>
            <w:hideMark/>
          </w:tcPr>
          <w:p w14:paraId="2CFBF711" w14:textId="77777777" w:rsidR="001D7D9F" w:rsidRPr="0028149E" w:rsidRDefault="001D7D9F" w:rsidP="000C007E">
            <w:pPr>
              <w:widowControl w:val="0"/>
              <w:spacing w:line="276" w:lineRule="auto"/>
              <w:jc w:val="center"/>
              <w:rPr>
                <w:b/>
                <w:bCs/>
                <w:sz w:val="22"/>
              </w:rPr>
            </w:pPr>
            <w:r w:rsidRPr="0028149E">
              <w:rPr>
                <w:b/>
                <w:bCs/>
                <w:sz w:val="22"/>
              </w:rPr>
              <w:t>Procent din suprafața ANP (%)</w:t>
            </w:r>
          </w:p>
        </w:tc>
      </w:tr>
      <w:tr w:rsidR="001D7D9F" w:rsidRPr="0028149E" w14:paraId="1CEC2CE0" w14:textId="77777777" w:rsidTr="00A31D6F">
        <w:trPr>
          <w:trHeight w:val="300"/>
          <w:jc w:val="center"/>
        </w:trPr>
        <w:tc>
          <w:tcPr>
            <w:tcW w:w="1367" w:type="dxa"/>
            <w:vMerge w:val="restart"/>
            <w:tcBorders>
              <w:top w:val="nil"/>
              <w:left w:val="single" w:sz="4" w:space="0" w:color="auto"/>
              <w:bottom w:val="single" w:sz="4" w:space="0" w:color="auto"/>
              <w:right w:val="single" w:sz="4" w:space="0" w:color="auto"/>
            </w:tcBorders>
            <w:shd w:val="clear" w:color="auto" w:fill="auto"/>
            <w:vAlign w:val="center"/>
            <w:hideMark/>
          </w:tcPr>
          <w:p w14:paraId="596F42D2" w14:textId="77777777" w:rsidR="001D7D9F" w:rsidRPr="0028149E" w:rsidRDefault="001D7D9F" w:rsidP="000C007E">
            <w:pPr>
              <w:widowControl w:val="0"/>
              <w:spacing w:line="276" w:lineRule="auto"/>
              <w:jc w:val="center"/>
              <w:rPr>
                <w:sz w:val="22"/>
              </w:rPr>
            </w:pPr>
            <w:r w:rsidRPr="0028149E">
              <w:rPr>
                <w:sz w:val="22"/>
              </w:rPr>
              <w:t>Domeniul public</w:t>
            </w:r>
          </w:p>
        </w:tc>
        <w:tc>
          <w:tcPr>
            <w:tcW w:w="4582" w:type="dxa"/>
            <w:tcBorders>
              <w:top w:val="nil"/>
              <w:left w:val="nil"/>
              <w:bottom w:val="single" w:sz="4" w:space="0" w:color="auto"/>
              <w:right w:val="single" w:sz="4" w:space="0" w:color="auto"/>
            </w:tcBorders>
            <w:shd w:val="clear" w:color="auto" w:fill="auto"/>
            <w:noWrap/>
            <w:vAlign w:val="center"/>
            <w:hideMark/>
          </w:tcPr>
          <w:p w14:paraId="1C636289" w14:textId="77777777" w:rsidR="001D7D9F" w:rsidRPr="0028149E" w:rsidRDefault="001D7D9F" w:rsidP="000C007E">
            <w:pPr>
              <w:widowControl w:val="0"/>
              <w:spacing w:line="276" w:lineRule="auto"/>
              <w:rPr>
                <w:sz w:val="22"/>
              </w:rPr>
            </w:pPr>
            <w:r w:rsidRPr="0028149E">
              <w:rPr>
                <w:sz w:val="22"/>
              </w:rPr>
              <w:t>Domeniul public al statului (DS)</w:t>
            </w:r>
          </w:p>
        </w:tc>
        <w:tc>
          <w:tcPr>
            <w:tcW w:w="1276" w:type="dxa"/>
            <w:tcBorders>
              <w:top w:val="nil"/>
              <w:left w:val="nil"/>
              <w:bottom w:val="single" w:sz="4" w:space="0" w:color="auto"/>
              <w:right w:val="single" w:sz="4" w:space="0" w:color="auto"/>
            </w:tcBorders>
            <w:shd w:val="clear" w:color="auto" w:fill="auto"/>
            <w:noWrap/>
            <w:vAlign w:val="center"/>
          </w:tcPr>
          <w:p w14:paraId="2BC7D8FE" w14:textId="77777777" w:rsidR="001D7D9F" w:rsidRPr="0028149E" w:rsidRDefault="001D7D9F" w:rsidP="000C007E">
            <w:pPr>
              <w:widowControl w:val="0"/>
              <w:spacing w:line="276" w:lineRule="auto"/>
              <w:jc w:val="center"/>
              <w:rPr>
                <w:sz w:val="22"/>
              </w:rPr>
            </w:pPr>
            <w:r w:rsidRPr="0028149E">
              <w:rPr>
                <w:sz w:val="22"/>
              </w:rPr>
              <w:t>0,15</w:t>
            </w:r>
          </w:p>
        </w:tc>
        <w:tc>
          <w:tcPr>
            <w:tcW w:w="1790" w:type="dxa"/>
            <w:tcBorders>
              <w:top w:val="nil"/>
              <w:left w:val="nil"/>
              <w:bottom w:val="single" w:sz="4" w:space="0" w:color="auto"/>
              <w:right w:val="single" w:sz="4" w:space="0" w:color="auto"/>
            </w:tcBorders>
            <w:shd w:val="clear" w:color="auto" w:fill="auto"/>
            <w:noWrap/>
            <w:vAlign w:val="center"/>
          </w:tcPr>
          <w:p w14:paraId="2CDC5D18" w14:textId="77777777" w:rsidR="001D7D9F" w:rsidRPr="0028149E" w:rsidRDefault="001D7D9F" w:rsidP="000C007E">
            <w:pPr>
              <w:widowControl w:val="0"/>
              <w:spacing w:line="276" w:lineRule="auto"/>
              <w:jc w:val="center"/>
              <w:rPr>
                <w:sz w:val="22"/>
              </w:rPr>
            </w:pPr>
            <w:r w:rsidRPr="0028149E">
              <w:rPr>
                <w:sz w:val="22"/>
              </w:rPr>
              <w:t>0,83</w:t>
            </w:r>
          </w:p>
        </w:tc>
      </w:tr>
      <w:tr w:rsidR="001D7D9F" w:rsidRPr="0028149E" w14:paraId="7BB2E2BA"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2B8247F8"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400FD095" w14:textId="77777777" w:rsidR="001D7D9F" w:rsidRPr="0028149E" w:rsidRDefault="001D7D9F" w:rsidP="000C007E">
            <w:pPr>
              <w:widowControl w:val="0"/>
              <w:spacing w:line="276" w:lineRule="auto"/>
              <w:rPr>
                <w:sz w:val="22"/>
              </w:rPr>
            </w:pPr>
            <w:r w:rsidRPr="0028149E">
              <w:rPr>
                <w:sz w:val="22"/>
              </w:rPr>
              <w:t>Domeniul privat al statului (DPS)</w:t>
            </w:r>
          </w:p>
        </w:tc>
        <w:tc>
          <w:tcPr>
            <w:tcW w:w="1276" w:type="dxa"/>
            <w:tcBorders>
              <w:top w:val="nil"/>
              <w:left w:val="nil"/>
              <w:bottom w:val="single" w:sz="4" w:space="0" w:color="auto"/>
              <w:right w:val="single" w:sz="4" w:space="0" w:color="auto"/>
            </w:tcBorders>
            <w:shd w:val="clear" w:color="auto" w:fill="auto"/>
            <w:noWrap/>
            <w:vAlign w:val="center"/>
          </w:tcPr>
          <w:p w14:paraId="39C1B5A7" w14:textId="77777777" w:rsidR="001D7D9F" w:rsidRPr="0028149E" w:rsidRDefault="001D7D9F" w:rsidP="000C007E">
            <w:pPr>
              <w:widowControl w:val="0"/>
              <w:spacing w:line="276" w:lineRule="auto"/>
              <w:jc w:val="center"/>
              <w:rPr>
                <w:sz w:val="22"/>
              </w:rPr>
            </w:pPr>
            <w:r w:rsidRPr="0028149E">
              <w:rPr>
                <w:sz w:val="22"/>
              </w:rPr>
              <w:t>-</w:t>
            </w:r>
          </w:p>
        </w:tc>
        <w:tc>
          <w:tcPr>
            <w:tcW w:w="1790" w:type="dxa"/>
            <w:tcBorders>
              <w:top w:val="nil"/>
              <w:left w:val="nil"/>
              <w:bottom w:val="single" w:sz="4" w:space="0" w:color="auto"/>
              <w:right w:val="single" w:sz="4" w:space="0" w:color="auto"/>
            </w:tcBorders>
            <w:shd w:val="clear" w:color="auto" w:fill="auto"/>
            <w:noWrap/>
            <w:vAlign w:val="center"/>
          </w:tcPr>
          <w:p w14:paraId="5762931F" w14:textId="77777777" w:rsidR="001D7D9F" w:rsidRPr="0028149E" w:rsidRDefault="001D7D9F" w:rsidP="000C007E">
            <w:pPr>
              <w:widowControl w:val="0"/>
              <w:spacing w:line="276" w:lineRule="auto"/>
              <w:jc w:val="center"/>
              <w:rPr>
                <w:sz w:val="22"/>
              </w:rPr>
            </w:pPr>
            <w:r w:rsidRPr="0028149E">
              <w:rPr>
                <w:sz w:val="22"/>
              </w:rPr>
              <w:t>-</w:t>
            </w:r>
          </w:p>
        </w:tc>
      </w:tr>
      <w:tr w:rsidR="001D7D9F" w:rsidRPr="0028149E" w14:paraId="0BF4A07E"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18B0EAF1"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5631CC48" w14:textId="77777777" w:rsidR="001D7D9F" w:rsidRPr="0028149E" w:rsidRDefault="001D7D9F" w:rsidP="000C007E">
            <w:pPr>
              <w:widowControl w:val="0"/>
              <w:spacing w:line="276" w:lineRule="auto"/>
              <w:rPr>
                <w:sz w:val="22"/>
              </w:rPr>
            </w:pPr>
            <w:r w:rsidRPr="0028149E">
              <w:rPr>
                <w:sz w:val="22"/>
              </w:rPr>
              <w:t xml:space="preserve">Domeniul public al unităților </w:t>
            </w:r>
            <w:r>
              <w:rPr>
                <w:sz w:val="22"/>
              </w:rPr>
              <w:t>administrator</w:t>
            </w:r>
            <w:r w:rsidRPr="0028149E">
              <w:rPr>
                <w:sz w:val="22"/>
              </w:rPr>
              <w:t>istrativ-teritoriale (DAT)</w:t>
            </w:r>
          </w:p>
        </w:tc>
        <w:tc>
          <w:tcPr>
            <w:tcW w:w="1276" w:type="dxa"/>
            <w:tcBorders>
              <w:top w:val="nil"/>
              <w:left w:val="nil"/>
              <w:bottom w:val="single" w:sz="4" w:space="0" w:color="auto"/>
              <w:right w:val="single" w:sz="4" w:space="0" w:color="auto"/>
            </w:tcBorders>
            <w:shd w:val="clear" w:color="auto" w:fill="auto"/>
            <w:noWrap/>
            <w:vAlign w:val="center"/>
          </w:tcPr>
          <w:p w14:paraId="4F76D0DB" w14:textId="77777777" w:rsidR="001D7D9F" w:rsidRPr="0028149E" w:rsidRDefault="001D7D9F" w:rsidP="000C007E">
            <w:pPr>
              <w:widowControl w:val="0"/>
              <w:spacing w:line="276" w:lineRule="auto"/>
              <w:jc w:val="center"/>
              <w:rPr>
                <w:sz w:val="22"/>
              </w:rPr>
            </w:pPr>
            <w:r w:rsidRPr="0028149E">
              <w:rPr>
                <w:sz w:val="22"/>
              </w:rPr>
              <w:t>17,85</w:t>
            </w:r>
          </w:p>
        </w:tc>
        <w:tc>
          <w:tcPr>
            <w:tcW w:w="1790" w:type="dxa"/>
            <w:tcBorders>
              <w:top w:val="nil"/>
              <w:left w:val="nil"/>
              <w:bottom w:val="single" w:sz="4" w:space="0" w:color="auto"/>
              <w:right w:val="single" w:sz="4" w:space="0" w:color="auto"/>
            </w:tcBorders>
            <w:shd w:val="clear" w:color="auto" w:fill="auto"/>
            <w:noWrap/>
            <w:vAlign w:val="center"/>
          </w:tcPr>
          <w:p w14:paraId="1C372E36" w14:textId="77777777" w:rsidR="001D7D9F" w:rsidRPr="0028149E" w:rsidRDefault="001D7D9F" w:rsidP="000C007E">
            <w:pPr>
              <w:widowControl w:val="0"/>
              <w:spacing w:line="276" w:lineRule="auto"/>
              <w:jc w:val="center"/>
              <w:rPr>
                <w:sz w:val="22"/>
              </w:rPr>
            </w:pPr>
            <w:r w:rsidRPr="0028149E">
              <w:rPr>
                <w:sz w:val="22"/>
              </w:rPr>
              <w:t>99,17</w:t>
            </w:r>
          </w:p>
        </w:tc>
      </w:tr>
      <w:tr w:rsidR="001D7D9F" w:rsidRPr="0028149E" w14:paraId="5334B104"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42BDB134"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0243F0E9" w14:textId="77777777" w:rsidR="001D7D9F" w:rsidRPr="0028149E" w:rsidRDefault="001D7D9F" w:rsidP="000C007E">
            <w:pPr>
              <w:widowControl w:val="0"/>
              <w:spacing w:line="276" w:lineRule="auto"/>
              <w:rPr>
                <w:sz w:val="22"/>
              </w:rPr>
            </w:pPr>
            <w:r w:rsidRPr="0028149E">
              <w:rPr>
                <w:sz w:val="22"/>
              </w:rPr>
              <w:t xml:space="preserve">Domeniul privat al unităților </w:t>
            </w:r>
            <w:r>
              <w:rPr>
                <w:sz w:val="22"/>
              </w:rPr>
              <w:t>administrator</w:t>
            </w:r>
            <w:r w:rsidRPr="0028149E">
              <w:rPr>
                <w:sz w:val="22"/>
              </w:rPr>
              <w:t>istrativ-teritoriale (DPT)</w:t>
            </w:r>
          </w:p>
        </w:tc>
        <w:tc>
          <w:tcPr>
            <w:tcW w:w="1276" w:type="dxa"/>
            <w:tcBorders>
              <w:top w:val="nil"/>
              <w:left w:val="nil"/>
              <w:bottom w:val="single" w:sz="4" w:space="0" w:color="auto"/>
              <w:right w:val="single" w:sz="4" w:space="0" w:color="auto"/>
            </w:tcBorders>
            <w:shd w:val="clear" w:color="auto" w:fill="auto"/>
            <w:noWrap/>
            <w:vAlign w:val="center"/>
          </w:tcPr>
          <w:p w14:paraId="037DC608" w14:textId="77777777" w:rsidR="001D7D9F" w:rsidRPr="0028149E" w:rsidRDefault="001D7D9F" w:rsidP="000C007E">
            <w:pPr>
              <w:widowControl w:val="0"/>
              <w:spacing w:line="276" w:lineRule="auto"/>
              <w:jc w:val="center"/>
              <w:rPr>
                <w:sz w:val="22"/>
              </w:rPr>
            </w:pPr>
            <w:r w:rsidRPr="0028149E">
              <w:rPr>
                <w:sz w:val="22"/>
              </w:rPr>
              <w:t>-</w:t>
            </w:r>
          </w:p>
        </w:tc>
        <w:tc>
          <w:tcPr>
            <w:tcW w:w="1790" w:type="dxa"/>
            <w:tcBorders>
              <w:top w:val="nil"/>
              <w:left w:val="nil"/>
              <w:bottom w:val="single" w:sz="4" w:space="0" w:color="auto"/>
              <w:right w:val="single" w:sz="4" w:space="0" w:color="auto"/>
            </w:tcBorders>
            <w:shd w:val="clear" w:color="auto" w:fill="auto"/>
            <w:noWrap/>
            <w:vAlign w:val="center"/>
          </w:tcPr>
          <w:p w14:paraId="0B22DAE8" w14:textId="77777777" w:rsidR="001D7D9F" w:rsidRPr="0028149E" w:rsidRDefault="001D7D9F" w:rsidP="000C007E">
            <w:pPr>
              <w:widowControl w:val="0"/>
              <w:spacing w:line="276" w:lineRule="auto"/>
              <w:jc w:val="center"/>
              <w:rPr>
                <w:sz w:val="22"/>
              </w:rPr>
            </w:pPr>
            <w:r w:rsidRPr="0028149E">
              <w:rPr>
                <w:sz w:val="22"/>
              </w:rPr>
              <w:t>-</w:t>
            </w:r>
          </w:p>
        </w:tc>
      </w:tr>
      <w:tr w:rsidR="001D7D9F" w:rsidRPr="0028149E" w14:paraId="4BBFB131"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2777C09F"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3825625D" w14:textId="77777777" w:rsidR="001D7D9F" w:rsidRPr="0028149E" w:rsidRDefault="001D7D9F" w:rsidP="000C007E">
            <w:pPr>
              <w:widowControl w:val="0"/>
              <w:spacing w:line="276" w:lineRule="auto"/>
              <w:rPr>
                <w:sz w:val="22"/>
              </w:rPr>
            </w:pPr>
            <w:r w:rsidRPr="0028149E">
              <w:rPr>
                <w:sz w:val="22"/>
              </w:rPr>
              <w:t>Total domeniu public (DP)</w:t>
            </w:r>
          </w:p>
        </w:tc>
        <w:tc>
          <w:tcPr>
            <w:tcW w:w="1276" w:type="dxa"/>
            <w:tcBorders>
              <w:top w:val="nil"/>
              <w:left w:val="nil"/>
              <w:bottom w:val="single" w:sz="4" w:space="0" w:color="auto"/>
              <w:right w:val="single" w:sz="4" w:space="0" w:color="auto"/>
            </w:tcBorders>
            <w:shd w:val="clear" w:color="auto" w:fill="auto"/>
            <w:noWrap/>
            <w:vAlign w:val="center"/>
          </w:tcPr>
          <w:p w14:paraId="0D3B5205" w14:textId="77777777" w:rsidR="001D7D9F" w:rsidRPr="0028149E" w:rsidRDefault="001D7D9F" w:rsidP="000C007E">
            <w:pPr>
              <w:widowControl w:val="0"/>
              <w:spacing w:line="276" w:lineRule="auto"/>
              <w:jc w:val="center"/>
              <w:rPr>
                <w:b/>
                <w:bCs/>
                <w:sz w:val="22"/>
              </w:rPr>
            </w:pPr>
            <w:r w:rsidRPr="0028149E">
              <w:rPr>
                <w:b/>
                <w:bCs/>
                <w:sz w:val="22"/>
              </w:rPr>
              <w:t>18</w:t>
            </w:r>
          </w:p>
        </w:tc>
        <w:tc>
          <w:tcPr>
            <w:tcW w:w="1790" w:type="dxa"/>
            <w:tcBorders>
              <w:top w:val="nil"/>
              <w:left w:val="nil"/>
              <w:bottom w:val="single" w:sz="4" w:space="0" w:color="auto"/>
              <w:right w:val="single" w:sz="4" w:space="0" w:color="auto"/>
            </w:tcBorders>
            <w:shd w:val="clear" w:color="auto" w:fill="auto"/>
            <w:noWrap/>
            <w:vAlign w:val="center"/>
          </w:tcPr>
          <w:p w14:paraId="37C64130" w14:textId="77777777" w:rsidR="001D7D9F" w:rsidRPr="0028149E" w:rsidRDefault="001D7D9F" w:rsidP="000C007E">
            <w:pPr>
              <w:widowControl w:val="0"/>
              <w:spacing w:line="276" w:lineRule="auto"/>
              <w:jc w:val="center"/>
              <w:rPr>
                <w:b/>
                <w:bCs/>
                <w:sz w:val="22"/>
              </w:rPr>
            </w:pPr>
            <w:r w:rsidRPr="0028149E">
              <w:rPr>
                <w:b/>
                <w:bCs/>
                <w:sz w:val="22"/>
              </w:rPr>
              <w:t>100</w:t>
            </w:r>
          </w:p>
        </w:tc>
      </w:tr>
      <w:tr w:rsidR="001D7D9F" w:rsidRPr="0028149E" w14:paraId="4C2A081A" w14:textId="77777777" w:rsidTr="00A31D6F">
        <w:trPr>
          <w:trHeight w:val="300"/>
          <w:jc w:val="center"/>
        </w:trPr>
        <w:tc>
          <w:tcPr>
            <w:tcW w:w="1367" w:type="dxa"/>
            <w:vMerge w:val="restart"/>
            <w:tcBorders>
              <w:top w:val="nil"/>
              <w:left w:val="single" w:sz="4" w:space="0" w:color="auto"/>
              <w:bottom w:val="single" w:sz="4" w:space="0" w:color="auto"/>
              <w:right w:val="single" w:sz="4" w:space="0" w:color="auto"/>
            </w:tcBorders>
            <w:shd w:val="clear" w:color="auto" w:fill="auto"/>
            <w:vAlign w:val="center"/>
            <w:hideMark/>
          </w:tcPr>
          <w:p w14:paraId="13FD8E14" w14:textId="77777777" w:rsidR="001D7D9F" w:rsidRPr="0028149E" w:rsidRDefault="001D7D9F" w:rsidP="000C007E">
            <w:pPr>
              <w:widowControl w:val="0"/>
              <w:spacing w:line="276" w:lineRule="auto"/>
              <w:jc w:val="center"/>
              <w:rPr>
                <w:sz w:val="22"/>
              </w:rPr>
            </w:pPr>
            <w:r w:rsidRPr="0028149E">
              <w:rPr>
                <w:sz w:val="22"/>
              </w:rPr>
              <w:t>Proprietatea privată</w:t>
            </w:r>
          </w:p>
        </w:tc>
        <w:tc>
          <w:tcPr>
            <w:tcW w:w="4582" w:type="dxa"/>
            <w:tcBorders>
              <w:top w:val="nil"/>
              <w:left w:val="nil"/>
              <w:bottom w:val="single" w:sz="4" w:space="0" w:color="auto"/>
              <w:right w:val="single" w:sz="4" w:space="0" w:color="auto"/>
            </w:tcBorders>
            <w:shd w:val="clear" w:color="auto" w:fill="auto"/>
            <w:noWrap/>
            <w:vAlign w:val="center"/>
            <w:hideMark/>
          </w:tcPr>
          <w:p w14:paraId="0140509D" w14:textId="77777777" w:rsidR="001D7D9F" w:rsidRPr="0028149E" w:rsidRDefault="001D7D9F" w:rsidP="000C007E">
            <w:pPr>
              <w:widowControl w:val="0"/>
              <w:spacing w:line="276" w:lineRule="auto"/>
              <w:rPr>
                <w:sz w:val="22"/>
              </w:rPr>
            </w:pPr>
            <w:r w:rsidRPr="0028149E">
              <w:rPr>
                <w:sz w:val="22"/>
              </w:rPr>
              <w:t>Proprietatea privată a persoanelor fizice (PF)</w:t>
            </w:r>
          </w:p>
        </w:tc>
        <w:tc>
          <w:tcPr>
            <w:tcW w:w="1276" w:type="dxa"/>
            <w:tcBorders>
              <w:top w:val="nil"/>
              <w:left w:val="nil"/>
              <w:bottom w:val="single" w:sz="4" w:space="0" w:color="auto"/>
              <w:right w:val="single" w:sz="4" w:space="0" w:color="auto"/>
            </w:tcBorders>
            <w:shd w:val="clear" w:color="auto" w:fill="auto"/>
            <w:noWrap/>
            <w:vAlign w:val="center"/>
          </w:tcPr>
          <w:p w14:paraId="1B61451E" w14:textId="77777777" w:rsidR="001D7D9F" w:rsidRPr="0028149E" w:rsidRDefault="001D7D9F" w:rsidP="000C007E">
            <w:pPr>
              <w:widowControl w:val="0"/>
              <w:spacing w:line="276" w:lineRule="auto"/>
              <w:jc w:val="center"/>
              <w:rPr>
                <w:sz w:val="22"/>
              </w:rPr>
            </w:pPr>
            <w:r w:rsidRPr="0028149E">
              <w:rPr>
                <w:sz w:val="22"/>
              </w:rPr>
              <w:t>-</w:t>
            </w:r>
          </w:p>
        </w:tc>
        <w:tc>
          <w:tcPr>
            <w:tcW w:w="1790" w:type="dxa"/>
            <w:tcBorders>
              <w:top w:val="nil"/>
              <w:left w:val="nil"/>
              <w:bottom w:val="single" w:sz="4" w:space="0" w:color="auto"/>
              <w:right w:val="single" w:sz="4" w:space="0" w:color="auto"/>
            </w:tcBorders>
            <w:shd w:val="clear" w:color="auto" w:fill="auto"/>
            <w:noWrap/>
            <w:vAlign w:val="center"/>
          </w:tcPr>
          <w:p w14:paraId="7DA55E92" w14:textId="77777777" w:rsidR="001D7D9F" w:rsidRPr="0028149E" w:rsidRDefault="001D7D9F" w:rsidP="000C007E">
            <w:pPr>
              <w:widowControl w:val="0"/>
              <w:spacing w:line="276" w:lineRule="auto"/>
              <w:jc w:val="center"/>
              <w:rPr>
                <w:sz w:val="22"/>
              </w:rPr>
            </w:pPr>
            <w:r w:rsidRPr="0028149E">
              <w:rPr>
                <w:sz w:val="22"/>
              </w:rPr>
              <w:t>-</w:t>
            </w:r>
          </w:p>
        </w:tc>
      </w:tr>
      <w:tr w:rsidR="001D7D9F" w:rsidRPr="0028149E" w14:paraId="324375E2"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0385B5D3"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3B9D141A" w14:textId="77777777" w:rsidR="001D7D9F" w:rsidRPr="0028149E" w:rsidRDefault="001D7D9F" w:rsidP="000C007E">
            <w:pPr>
              <w:widowControl w:val="0"/>
              <w:spacing w:line="276" w:lineRule="auto"/>
              <w:rPr>
                <w:sz w:val="22"/>
              </w:rPr>
            </w:pPr>
            <w:r w:rsidRPr="0028149E">
              <w:rPr>
                <w:sz w:val="22"/>
              </w:rPr>
              <w:t>Proprietatea privată a persoanelor juridice (PJ)</w:t>
            </w:r>
          </w:p>
        </w:tc>
        <w:tc>
          <w:tcPr>
            <w:tcW w:w="1276" w:type="dxa"/>
            <w:tcBorders>
              <w:top w:val="nil"/>
              <w:left w:val="nil"/>
              <w:bottom w:val="single" w:sz="4" w:space="0" w:color="auto"/>
              <w:right w:val="single" w:sz="4" w:space="0" w:color="auto"/>
            </w:tcBorders>
            <w:shd w:val="clear" w:color="auto" w:fill="auto"/>
            <w:noWrap/>
            <w:vAlign w:val="center"/>
          </w:tcPr>
          <w:p w14:paraId="141908FB" w14:textId="77777777" w:rsidR="001D7D9F" w:rsidRPr="0028149E" w:rsidRDefault="001D7D9F" w:rsidP="000C007E">
            <w:pPr>
              <w:widowControl w:val="0"/>
              <w:spacing w:line="276" w:lineRule="auto"/>
              <w:jc w:val="center"/>
              <w:rPr>
                <w:sz w:val="22"/>
              </w:rPr>
            </w:pPr>
            <w:r w:rsidRPr="0028149E">
              <w:rPr>
                <w:sz w:val="22"/>
              </w:rPr>
              <w:t>-</w:t>
            </w:r>
          </w:p>
        </w:tc>
        <w:tc>
          <w:tcPr>
            <w:tcW w:w="1790" w:type="dxa"/>
            <w:tcBorders>
              <w:top w:val="nil"/>
              <w:left w:val="nil"/>
              <w:bottom w:val="single" w:sz="4" w:space="0" w:color="auto"/>
              <w:right w:val="single" w:sz="4" w:space="0" w:color="auto"/>
            </w:tcBorders>
            <w:shd w:val="clear" w:color="auto" w:fill="auto"/>
            <w:noWrap/>
            <w:vAlign w:val="center"/>
          </w:tcPr>
          <w:p w14:paraId="1F7A4F5D" w14:textId="77777777" w:rsidR="001D7D9F" w:rsidRPr="0028149E" w:rsidRDefault="001D7D9F" w:rsidP="000C007E">
            <w:pPr>
              <w:widowControl w:val="0"/>
              <w:spacing w:line="276" w:lineRule="auto"/>
              <w:jc w:val="center"/>
              <w:rPr>
                <w:sz w:val="22"/>
              </w:rPr>
            </w:pPr>
            <w:r w:rsidRPr="0028149E">
              <w:rPr>
                <w:sz w:val="22"/>
              </w:rPr>
              <w:t>-</w:t>
            </w:r>
          </w:p>
        </w:tc>
      </w:tr>
      <w:tr w:rsidR="001D7D9F" w:rsidRPr="0028149E" w14:paraId="562E0F4A" w14:textId="77777777" w:rsidTr="00A31D6F">
        <w:trPr>
          <w:trHeight w:val="300"/>
          <w:jc w:val="center"/>
        </w:trPr>
        <w:tc>
          <w:tcPr>
            <w:tcW w:w="1367" w:type="dxa"/>
            <w:vMerge/>
            <w:tcBorders>
              <w:top w:val="nil"/>
              <w:left w:val="single" w:sz="4" w:space="0" w:color="auto"/>
              <w:bottom w:val="single" w:sz="4" w:space="0" w:color="auto"/>
              <w:right w:val="single" w:sz="4" w:space="0" w:color="auto"/>
            </w:tcBorders>
            <w:vAlign w:val="center"/>
            <w:hideMark/>
          </w:tcPr>
          <w:p w14:paraId="610E236F" w14:textId="77777777" w:rsidR="001D7D9F" w:rsidRPr="0028149E" w:rsidRDefault="001D7D9F" w:rsidP="000C007E">
            <w:pPr>
              <w:widowControl w:val="0"/>
              <w:spacing w:line="276" w:lineRule="auto"/>
              <w:rPr>
                <w:sz w:val="22"/>
              </w:rPr>
            </w:pPr>
          </w:p>
        </w:tc>
        <w:tc>
          <w:tcPr>
            <w:tcW w:w="4582" w:type="dxa"/>
            <w:tcBorders>
              <w:top w:val="nil"/>
              <w:left w:val="nil"/>
              <w:bottom w:val="single" w:sz="4" w:space="0" w:color="auto"/>
              <w:right w:val="single" w:sz="4" w:space="0" w:color="auto"/>
            </w:tcBorders>
            <w:shd w:val="clear" w:color="auto" w:fill="auto"/>
            <w:noWrap/>
            <w:vAlign w:val="center"/>
            <w:hideMark/>
          </w:tcPr>
          <w:p w14:paraId="76724C56" w14:textId="77777777" w:rsidR="001D7D9F" w:rsidRPr="0028149E" w:rsidRDefault="001D7D9F" w:rsidP="000C007E">
            <w:pPr>
              <w:widowControl w:val="0"/>
              <w:spacing w:line="276" w:lineRule="auto"/>
              <w:rPr>
                <w:sz w:val="22"/>
              </w:rPr>
            </w:pPr>
            <w:r w:rsidRPr="0028149E">
              <w:rPr>
                <w:sz w:val="22"/>
              </w:rPr>
              <w:t>Total proprietate privată (PP)</w:t>
            </w:r>
          </w:p>
        </w:tc>
        <w:tc>
          <w:tcPr>
            <w:tcW w:w="1276" w:type="dxa"/>
            <w:tcBorders>
              <w:top w:val="nil"/>
              <w:left w:val="nil"/>
              <w:bottom w:val="single" w:sz="4" w:space="0" w:color="auto"/>
              <w:right w:val="single" w:sz="4" w:space="0" w:color="auto"/>
            </w:tcBorders>
            <w:shd w:val="clear" w:color="auto" w:fill="auto"/>
            <w:noWrap/>
            <w:vAlign w:val="center"/>
          </w:tcPr>
          <w:p w14:paraId="19E7787B" w14:textId="77777777" w:rsidR="001D7D9F" w:rsidRPr="0028149E" w:rsidRDefault="001D7D9F" w:rsidP="000C007E">
            <w:pPr>
              <w:widowControl w:val="0"/>
              <w:spacing w:line="276" w:lineRule="auto"/>
              <w:jc w:val="center"/>
              <w:rPr>
                <w:sz w:val="22"/>
              </w:rPr>
            </w:pPr>
            <w:r w:rsidRPr="0028149E">
              <w:rPr>
                <w:sz w:val="22"/>
              </w:rPr>
              <w:t>-</w:t>
            </w:r>
          </w:p>
        </w:tc>
        <w:tc>
          <w:tcPr>
            <w:tcW w:w="1790" w:type="dxa"/>
            <w:tcBorders>
              <w:top w:val="nil"/>
              <w:left w:val="nil"/>
              <w:bottom w:val="single" w:sz="4" w:space="0" w:color="auto"/>
              <w:right w:val="single" w:sz="4" w:space="0" w:color="auto"/>
            </w:tcBorders>
            <w:shd w:val="clear" w:color="auto" w:fill="auto"/>
            <w:noWrap/>
            <w:vAlign w:val="center"/>
          </w:tcPr>
          <w:p w14:paraId="6005B643" w14:textId="77777777" w:rsidR="001D7D9F" w:rsidRPr="0028149E" w:rsidRDefault="001D7D9F" w:rsidP="000C007E">
            <w:pPr>
              <w:widowControl w:val="0"/>
              <w:spacing w:line="276" w:lineRule="auto"/>
              <w:jc w:val="center"/>
              <w:rPr>
                <w:sz w:val="22"/>
              </w:rPr>
            </w:pPr>
            <w:r w:rsidRPr="0028149E">
              <w:rPr>
                <w:sz w:val="22"/>
              </w:rPr>
              <w:t>-</w:t>
            </w:r>
          </w:p>
        </w:tc>
      </w:tr>
      <w:tr w:rsidR="001D7D9F" w:rsidRPr="0028149E" w14:paraId="3377D1D4" w14:textId="77777777" w:rsidTr="00A31D6F">
        <w:trPr>
          <w:trHeight w:val="300"/>
          <w:jc w:val="center"/>
        </w:trPr>
        <w:tc>
          <w:tcPr>
            <w:tcW w:w="59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0D79C0" w14:textId="77777777" w:rsidR="001D7D9F" w:rsidRPr="0028149E" w:rsidRDefault="001D7D9F" w:rsidP="000C007E">
            <w:pPr>
              <w:widowControl w:val="0"/>
              <w:spacing w:line="276" w:lineRule="auto"/>
              <w:rPr>
                <w:b/>
                <w:bCs/>
                <w:sz w:val="22"/>
              </w:rPr>
            </w:pPr>
            <w:r w:rsidRPr="0028149E">
              <w:rPr>
                <w:b/>
                <w:bCs/>
                <w:sz w:val="22"/>
              </w:rPr>
              <w:t xml:space="preserve">Total </w:t>
            </w:r>
          </w:p>
        </w:tc>
        <w:tc>
          <w:tcPr>
            <w:tcW w:w="1276" w:type="dxa"/>
            <w:tcBorders>
              <w:top w:val="nil"/>
              <w:left w:val="nil"/>
              <w:bottom w:val="single" w:sz="4" w:space="0" w:color="auto"/>
              <w:right w:val="single" w:sz="4" w:space="0" w:color="auto"/>
            </w:tcBorders>
            <w:shd w:val="clear" w:color="auto" w:fill="auto"/>
            <w:noWrap/>
            <w:vAlign w:val="center"/>
          </w:tcPr>
          <w:p w14:paraId="60049BDB" w14:textId="77777777" w:rsidR="001D7D9F" w:rsidRPr="0028149E" w:rsidRDefault="001D7D9F" w:rsidP="000C007E">
            <w:pPr>
              <w:widowControl w:val="0"/>
              <w:spacing w:line="276" w:lineRule="auto"/>
              <w:jc w:val="center"/>
              <w:rPr>
                <w:b/>
                <w:bCs/>
                <w:sz w:val="22"/>
              </w:rPr>
            </w:pPr>
            <w:r w:rsidRPr="0028149E">
              <w:rPr>
                <w:b/>
                <w:bCs/>
                <w:sz w:val="22"/>
              </w:rPr>
              <w:t>18</w:t>
            </w:r>
          </w:p>
        </w:tc>
        <w:tc>
          <w:tcPr>
            <w:tcW w:w="1790" w:type="dxa"/>
            <w:tcBorders>
              <w:top w:val="nil"/>
              <w:left w:val="nil"/>
              <w:bottom w:val="single" w:sz="4" w:space="0" w:color="auto"/>
              <w:right w:val="single" w:sz="4" w:space="0" w:color="auto"/>
            </w:tcBorders>
            <w:shd w:val="clear" w:color="auto" w:fill="auto"/>
            <w:noWrap/>
            <w:vAlign w:val="center"/>
          </w:tcPr>
          <w:p w14:paraId="2BDC09FC" w14:textId="77777777" w:rsidR="001D7D9F" w:rsidRPr="0028149E" w:rsidRDefault="001D7D9F" w:rsidP="000C007E">
            <w:pPr>
              <w:widowControl w:val="0"/>
              <w:spacing w:line="276" w:lineRule="auto"/>
              <w:jc w:val="center"/>
              <w:rPr>
                <w:b/>
                <w:bCs/>
                <w:sz w:val="22"/>
              </w:rPr>
            </w:pPr>
            <w:r w:rsidRPr="0028149E">
              <w:rPr>
                <w:b/>
                <w:bCs/>
                <w:sz w:val="22"/>
              </w:rPr>
              <w:t>100</w:t>
            </w:r>
          </w:p>
        </w:tc>
      </w:tr>
    </w:tbl>
    <w:p w14:paraId="16B97E38" w14:textId="77777777" w:rsidR="001D7D9F" w:rsidRPr="0028149E" w:rsidRDefault="001D7D9F" w:rsidP="001D7D9F">
      <w:pPr>
        <w:spacing w:line="276" w:lineRule="auto"/>
        <w:rPr>
          <w:rStyle w:val="Titlu2Caracter"/>
          <w:rFonts w:eastAsia="Calibri"/>
          <w:b w:val="0"/>
          <w:szCs w:val="24"/>
          <w:lang w:eastAsia="ro-RO"/>
        </w:rPr>
      </w:pPr>
    </w:p>
    <w:p w14:paraId="652BF9C4" w14:textId="77777777" w:rsidR="001D7D9F" w:rsidRDefault="001D7D9F" w:rsidP="001D7D9F">
      <w:pPr>
        <w:shd w:val="clear" w:color="auto" w:fill="FFFFFF"/>
        <w:spacing w:line="276" w:lineRule="auto"/>
        <w:rPr>
          <w:rFonts w:eastAsia="Times New Roman"/>
          <w:b/>
          <w:szCs w:val="24"/>
          <w:lang w:eastAsia="ro-RO"/>
        </w:rPr>
      </w:pPr>
      <w:r w:rsidRPr="0028149E">
        <w:rPr>
          <w:rFonts w:eastAsia="Times New Roman"/>
          <w:b/>
          <w:szCs w:val="24"/>
          <w:lang w:eastAsia="ro-RO"/>
        </w:rPr>
        <w:t>Caracterizarea situației juridice a terenurilor</w:t>
      </w:r>
    </w:p>
    <w:p w14:paraId="6319C2B8" w14:textId="77777777" w:rsidR="000C007E" w:rsidRPr="0028149E" w:rsidRDefault="000C007E" w:rsidP="001D7D9F">
      <w:pPr>
        <w:shd w:val="clear" w:color="auto" w:fill="FFFFFF"/>
        <w:spacing w:line="276" w:lineRule="auto"/>
        <w:rPr>
          <w:rFonts w:eastAsia="Times New Roman"/>
          <w:b/>
          <w:szCs w:val="24"/>
          <w:lang w:eastAsia="ro-RO"/>
        </w:rPr>
      </w:pPr>
    </w:p>
    <w:p w14:paraId="6E5009F9" w14:textId="77777777" w:rsidR="001D7D9F" w:rsidRPr="0028149E" w:rsidRDefault="001D7D9F" w:rsidP="001D7D9F">
      <w:pPr>
        <w:spacing w:line="276" w:lineRule="auto"/>
        <w:ind w:firstLine="709"/>
        <w:rPr>
          <w:bCs/>
          <w:szCs w:val="24"/>
          <w:lang w:eastAsia="ro-RO"/>
        </w:rPr>
      </w:pPr>
      <w:r w:rsidRPr="0028149E">
        <w:rPr>
          <w:bCs/>
          <w:szCs w:val="24"/>
          <w:lang w:eastAsia="ro-RO"/>
        </w:rPr>
        <w:t xml:space="preserve">Din suprafața totală (18 ha), cea mai mare parte, 17,85 ha (99,17%) este </w:t>
      </w:r>
      <w:r w:rsidRPr="0028149E">
        <w:rPr>
          <w:bCs/>
          <w:i/>
          <w:szCs w:val="24"/>
          <w:lang w:eastAsia="ro-RO"/>
        </w:rPr>
        <w:t xml:space="preserve">domeniu public al unităților </w:t>
      </w:r>
      <w:r>
        <w:rPr>
          <w:bCs/>
          <w:i/>
          <w:szCs w:val="24"/>
          <w:lang w:eastAsia="ro-RO"/>
        </w:rPr>
        <w:t>administrator</w:t>
      </w:r>
      <w:r w:rsidRPr="0028149E">
        <w:rPr>
          <w:bCs/>
          <w:i/>
          <w:szCs w:val="24"/>
          <w:lang w:eastAsia="ro-RO"/>
        </w:rPr>
        <w:t>istrativ-teritoriale</w:t>
      </w:r>
      <w:r w:rsidRPr="0028149E">
        <w:rPr>
          <w:bCs/>
          <w:szCs w:val="24"/>
          <w:lang w:eastAsia="ro-RO"/>
        </w:rPr>
        <w:t xml:space="preserve"> (DAT), aflată în proprietatea comunei Șintereag. Este vorba de pășunea care ocupă cea mai mare parte a rezervației, 17,85 ha, la care se adaugă două mici sectoare ale unui drum aflat în domeniul public al comunei (DC 31A, Blăjenii de Jos – Tărpiu), însumând 0,003 ha.</w:t>
      </w:r>
    </w:p>
    <w:p w14:paraId="0F9B7C56" w14:textId="77777777" w:rsidR="001D7D9F" w:rsidRPr="0028149E" w:rsidRDefault="001D7D9F" w:rsidP="001D7D9F">
      <w:pPr>
        <w:spacing w:line="276" w:lineRule="auto"/>
        <w:ind w:firstLine="709"/>
        <w:rPr>
          <w:bCs/>
          <w:szCs w:val="24"/>
          <w:lang w:eastAsia="ro-RO"/>
        </w:rPr>
      </w:pPr>
      <w:r w:rsidRPr="0028149E">
        <w:rPr>
          <w:bCs/>
          <w:szCs w:val="24"/>
          <w:lang w:eastAsia="ro-RO"/>
        </w:rPr>
        <w:t xml:space="preserve">0,15 ha (0,83% din suprafața protejată) sunt </w:t>
      </w:r>
      <w:r w:rsidRPr="0028149E">
        <w:rPr>
          <w:bCs/>
          <w:i/>
          <w:szCs w:val="24"/>
          <w:lang w:eastAsia="ro-RO"/>
        </w:rPr>
        <w:t>domeniu public al statului</w:t>
      </w:r>
      <w:r w:rsidRPr="0028149E">
        <w:rPr>
          <w:bCs/>
          <w:szCs w:val="24"/>
          <w:lang w:eastAsia="ro-RO"/>
        </w:rPr>
        <w:t xml:space="preserve"> (DS), respectiv, canalele de desecare, gestionate de Agenția Națională de îmbunătățiri funciare.</w:t>
      </w:r>
    </w:p>
    <w:p w14:paraId="5AFDB1DA" w14:textId="77777777" w:rsidR="00AD2CF2" w:rsidRPr="0028149E" w:rsidRDefault="00AD2CF2" w:rsidP="001D7D9F">
      <w:pPr>
        <w:spacing w:line="276" w:lineRule="auto"/>
      </w:pPr>
    </w:p>
    <w:p w14:paraId="519CE464" w14:textId="77777777" w:rsidR="001D7D9F" w:rsidRDefault="001D7D9F" w:rsidP="00AD2CF2">
      <w:pPr>
        <w:pStyle w:val="Titlu2"/>
        <w:spacing w:before="0" w:line="276" w:lineRule="auto"/>
        <w:rPr>
          <w:rStyle w:val="Titlu2Caracter"/>
          <w:b/>
          <w:szCs w:val="24"/>
        </w:rPr>
      </w:pPr>
      <w:bookmarkStart w:id="90" w:name="_Toc156640931"/>
      <w:r w:rsidRPr="005F1D9D">
        <w:rPr>
          <w:rStyle w:val="Titlu2Caracter"/>
          <w:b/>
          <w:szCs w:val="24"/>
        </w:rPr>
        <w:t>4.4. Administratori, gestionari și utilizatori</w:t>
      </w:r>
      <w:bookmarkEnd w:id="90"/>
    </w:p>
    <w:p w14:paraId="0AF2B543" w14:textId="77777777" w:rsidR="000C007E" w:rsidRPr="000C007E" w:rsidRDefault="000C007E" w:rsidP="000C007E"/>
    <w:p w14:paraId="1C207228" w14:textId="77777777" w:rsidR="001D7D9F" w:rsidRPr="0028149E" w:rsidRDefault="001D7D9F" w:rsidP="001D7D9F">
      <w:pPr>
        <w:spacing w:line="276" w:lineRule="auto"/>
        <w:ind w:firstLine="709"/>
      </w:pPr>
      <w:r w:rsidRPr="0028149E">
        <w:rPr>
          <w:bCs/>
          <w:szCs w:val="24"/>
          <w:lang w:eastAsia="ro-RO"/>
        </w:rPr>
        <w:t xml:space="preserve">Din suprafața totală (18 ha), </w:t>
      </w:r>
      <w:r w:rsidR="00AD2CF2" w:rsidRPr="0028149E">
        <w:rPr>
          <w:i/>
        </w:rPr>
        <w:t>Agenția Națională de Îmbunătățiri Funciare</w:t>
      </w:r>
      <w:r w:rsidR="00AD2CF2">
        <w:rPr>
          <w:i/>
          <w:iCs/>
        </w:rPr>
        <w:t xml:space="preserve"> </w:t>
      </w:r>
      <w:r w:rsidR="00AD2CF2" w:rsidRPr="00AD2CF2">
        <w:rPr>
          <w:iCs/>
        </w:rPr>
        <w:t>administrează</w:t>
      </w:r>
      <w:r w:rsidR="00AD2CF2">
        <w:rPr>
          <w:i/>
          <w:iCs/>
        </w:rPr>
        <w:t xml:space="preserve"> </w:t>
      </w:r>
      <w:r w:rsidRPr="0028149E">
        <w:t xml:space="preserve">0,15 ha (0,83% din suprafața totală), </w:t>
      </w:r>
      <w:r>
        <w:t xml:space="preserve">acestea </w:t>
      </w:r>
      <w:r w:rsidRPr="0028149E">
        <w:t>reprezentând canale de desecare.</w:t>
      </w:r>
    </w:p>
    <w:p w14:paraId="23C81F75" w14:textId="77777777" w:rsidR="001D7D9F" w:rsidRPr="0028149E" w:rsidRDefault="001D7D9F" w:rsidP="001D7D9F">
      <w:pPr>
        <w:spacing w:line="276" w:lineRule="auto"/>
        <w:ind w:firstLine="709"/>
      </w:pPr>
      <w:r w:rsidRPr="0028149E">
        <w:t xml:space="preserve">Restul suprafeței, 17,85 ha (99,17% din suprafața </w:t>
      </w:r>
      <w:r w:rsidR="00AD2CF2">
        <w:t>ariilor protejate</w:t>
      </w:r>
      <w:r w:rsidRPr="0028149E">
        <w:t xml:space="preserve">) </w:t>
      </w:r>
      <w:r w:rsidR="00AD2CF2">
        <w:t>sunt administrate și utilizate de</w:t>
      </w:r>
      <w:r w:rsidRPr="0028149E">
        <w:t xml:space="preserve"> </w:t>
      </w:r>
      <w:r w:rsidR="00AD2CF2">
        <w:rPr>
          <w:i/>
        </w:rPr>
        <w:t>Comuna</w:t>
      </w:r>
      <w:r w:rsidRPr="0028149E">
        <w:rPr>
          <w:i/>
        </w:rPr>
        <w:t xml:space="preserve"> Șintereag</w:t>
      </w:r>
      <w:r w:rsidRPr="0028149E">
        <w:t xml:space="preserve">, </w:t>
      </w:r>
      <w:r w:rsidR="00AD2CF2">
        <w:t xml:space="preserve">acestea </w:t>
      </w:r>
      <w:r w:rsidRPr="0028149E">
        <w:t>reprezentând pășuni comunale (16,64 ha), lacuri și bălți (1,21 ha) și drumuri locale (drumul comunal 31C, 0,003 ha).</w:t>
      </w:r>
    </w:p>
    <w:p w14:paraId="4F6B8473" w14:textId="77777777" w:rsidR="001D7D9F" w:rsidRDefault="001D7D9F" w:rsidP="001D7D9F">
      <w:pPr>
        <w:pStyle w:val="NORMAL0"/>
        <w:spacing w:after="0" w:line="276" w:lineRule="auto"/>
        <w:rPr>
          <w:rStyle w:val="Titlu2Caracter"/>
          <w:rFonts w:eastAsiaTheme="minorHAnsi"/>
          <w:b w:val="0"/>
          <w:szCs w:val="24"/>
        </w:rPr>
      </w:pPr>
    </w:p>
    <w:p w14:paraId="6AC50B6A" w14:textId="77777777" w:rsidR="000C007E" w:rsidRDefault="000C007E" w:rsidP="001D7D9F">
      <w:pPr>
        <w:pStyle w:val="NORMAL0"/>
        <w:spacing w:after="0" w:line="276" w:lineRule="auto"/>
        <w:rPr>
          <w:rStyle w:val="Titlu2Caracter"/>
          <w:rFonts w:eastAsiaTheme="minorHAnsi"/>
          <w:b w:val="0"/>
          <w:szCs w:val="24"/>
        </w:rPr>
      </w:pPr>
    </w:p>
    <w:p w14:paraId="2453C0F8" w14:textId="77777777" w:rsidR="000C007E" w:rsidRPr="0028149E" w:rsidRDefault="000C007E" w:rsidP="001D7D9F">
      <w:pPr>
        <w:pStyle w:val="NORMAL0"/>
        <w:spacing w:after="0" w:line="276" w:lineRule="auto"/>
        <w:rPr>
          <w:rStyle w:val="Titlu2Caracter"/>
          <w:rFonts w:eastAsiaTheme="minorHAnsi"/>
          <w:b w:val="0"/>
          <w:szCs w:val="24"/>
        </w:rPr>
      </w:pPr>
    </w:p>
    <w:p w14:paraId="3C1EAD74"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lastRenderedPageBreak/>
        <w:t xml:space="preserve">Tabel 39. </w:t>
      </w:r>
      <w:r w:rsidRPr="0028149E">
        <w:rPr>
          <w:rFonts w:eastAsia="Times New Roman"/>
          <w:b w:val="0"/>
          <w:bCs/>
          <w:szCs w:val="24"/>
          <w:lang w:eastAsia="ro-RO"/>
        </w:rPr>
        <w:t xml:space="preserve">Informații privind </w:t>
      </w:r>
      <w:r>
        <w:rPr>
          <w:rFonts w:eastAsia="Times New Roman"/>
          <w:b w:val="0"/>
          <w:bCs/>
          <w:szCs w:val="24"/>
          <w:lang w:eastAsia="ro-RO"/>
        </w:rPr>
        <w:t>administrator</w:t>
      </w:r>
      <w:r w:rsidRPr="0028149E">
        <w:rPr>
          <w:rFonts w:eastAsia="Times New Roman"/>
          <w:b w:val="0"/>
          <w:bCs/>
          <w:szCs w:val="24"/>
          <w:lang w:eastAsia="ro-RO"/>
        </w:rPr>
        <w:t>ii/gestionarii/utilizatorii terenurilor</w:t>
      </w:r>
    </w:p>
    <w:tbl>
      <w:tblPr>
        <w:tblW w:w="5000" w:type="pct"/>
        <w:tblInd w:w="93" w:type="dxa"/>
        <w:tblLayout w:type="fixed"/>
        <w:tblLook w:val="04A0" w:firstRow="1" w:lastRow="0" w:firstColumn="1" w:lastColumn="0" w:noHBand="0" w:noVBand="1"/>
      </w:tblPr>
      <w:tblGrid>
        <w:gridCol w:w="3829"/>
        <w:gridCol w:w="1253"/>
        <w:gridCol w:w="901"/>
        <w:gridCol w:w="3232"/>
      </w:tblGrid>
      <w:tr w:rsidR="001D7D9F" w:rsidRPr="0028149E" w14:paraId="2F2DEAFE" w14:textId="77777777" w:rsidTr="00A31D6F">
        <w:trPr>
          <w:trHeight w:val="397"/>
          <w:tblHeader/>
        </w:trPr>
        <w:tc>
          <w:tcPr>
            <w:tcW w:w="37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1204A" w14:textId="77777777" w:rsidR="001D7D9F" w:rsidRPr="0028149E" w:rsidRDefault="001D7D9F" w:rsidP="00A31D6F">
            <w:pPr>
              <w:spacing w:line="276" w:lineRule="auto"/>
              <w:jc w:val="center"/>
              <w:rPr>
                <w:b/>
                <w:bCs/>
                <w:sz w:val="22"/>
                <w:lang w:eastAsia="ro-RO"/>
              </w:rPr>
            </w:pPr>
            <w:r>
              <w:rPr>
                <w:b/>
                <w:bCs/>
                <w:sz w:val="22"/>
                <w:lang w:eastAsia="ro-RO"/>
              </w:rPr>
              <w:t>Administrator</w:t>
            </w:r>
            <w:r w:rsidRPr="0028149E">
              <w:rPr>
                <w:b/>
                <w:bCs/>
                <w:sz w:val="22"/>
                <w:lang w:eastAsia="ro-RO"/>
              </w:rPr>
              <w:t>/gestionar/utilizator</w:t>
            </w:r>
          </w:p>
        </w:tc>
        <w:tc>
          <w:tcPr>
            <w:tcW w:w="20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70BF53" w14:textId="77777777" w:rsidR="001D7D9F" w:rsidRPr="0028149E" w:rsidRDefault="001D7D9F" w:rsidP="005C767D">
            <w:pPr>
              <w:spacing w:line="276" w:lineRule="auto"/>
              <w:jc w:val="center"/>
              <w:rPr>
                <w:b/>
                <w:bCs/>
                <w:sz w:val="22"/>
                <w:lang w:eastAsia="ro-RO"/>
              </w:rPr>
            </w:pPr>
            <w:r w:rsidRPr="0028149E">
              <w:rPr>
                <w:b/>
                <w:bCs/>
                <w:sz w:val="22"/>
                <w:lang w:eastAsia="ro-RO"/>
              </w:rPr>
              <w:t>Suprafață</w:t>
            </w:r>
          </w:p>
        </w:tc>
        <w:tc>
          <w:tcPr>
            <w:tcW w:w="31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8CA83" w14:textId="77777777" w:rsidR="001D7D9F" w:rsidRPr="0028149E" w:rsidRDefault="001D7D9F" w:rsidP="00A31D6F">
            <w:pPr>
              <w:spacing w:line="276" w:lineRule="auto"/>
              <w:jc w:val="center"/>
              <w:rPr>
                <w:b/>
                <w:bCs/>
                <w:sz w:val="22"/>
                <w:lang w:eastAsia="ro-RO"/>
              </w:rPr>
            </w:pPr>
            <w:r w:rsidRPr="0028149E">
              <w:rPr>
                <w:b/>
                <w:bCs/>
                <w:sz w:val="22"/>
                <w:lang w:eastAsia="ro-RO"/>
              </w:rPr>
              <w:t>Detalii</w:t>
            </w:r>
          </w:p>
        </w:tc>
      </w:tr>
      <w:tr w:rsidR="001D7D9F" w:rsidRPr="0028149E" w14:paraId="588009E8" w14:textId="77777777" w:rsidTr="00A31D6F">
        <w:trPr>
          <w:trHeight w:val="397"/>
          <w:tblHeader/>
        </w:trPr>
        <w:tc>
          <w:tcPr>
            <w:tcW w:w="3730" w:type="dxa"/>
            <w:vMerge/>
            <w:tcBorders>
              <w:top w:val="single" w:sz="4" w:space="0" w:color="auto"/>
              <w:left w:val="single" w:sz="4" w:space="0" w:color="auto"/>
              <w:bottom w:val="single" w:sz="4" w:space="0" w:color="auto"/>
              <w:right w:val="single" w:sz="4" w:space="0" w:color="auto"/>
            </w:tcBorders>
            <w:vAlign w:val="center"/>
            <w:hideMark/>
          </w:tcPr>
          <w:p w14:paraId="0F9CDF3A" w14:textId="77777777" w:rsidR="001D7D9F" w:rsidRPr="0028149E" w:rsidRDefault="001D7D9F" w:rsidP="00A31D6F">
            <w:pPr>
              <w:spacing w:line="276" w:lineRule="auto"/>
              <w:rPr>
                <w:b/>
                <w:bCs/>
                <w:sz w:val="22"/>
                <w:lang w:eastAsia="ro-RO"/>
              </w:rPr>
            </w:pPr>
          </w:p>
        </w:tc>
        <w:tc>
          <w:tcPr>
            <w:tcW w:w="1220" w:type="dxa"/>
            <w:tcBorders>
              <w:top w:val="nil"/>
              <w:left w:val="nil"/>
              <w:bottom w:val="single" w:sz="4" w:space="0" w:color="auto"/>
              <w:right w:val="single" w:sz="4" w:space="0" w:color="auto"/>
            </w:tcBorders>
            <w:shd w:val="clear" w:color="auto" w:fill="auto"/>
            <w:noWrap/>
            <w:vAlign w:val="center"/>
            <w:hideMark/>
          </w:tcPr>
          <w:p w14:paraId="102C7C74" w14:textId="77777777" w:rsidR="001D7D9F" w:rsidRPr="0028149E" w:rsidRDefault="001D7D9F" w:rsidP="005C767D">
            <w:pPr>
              <w:spacing w:line="276" w:lineRule="auto"/>
              <w:jc w:val="center"/>
              <w:rPr>
                <w:b/>
                <w:bCs/>
                <w:sz w:val="22"/>
                <w:lang w:eastAsia="ro-RO"/>
              </w:rPr>
            </w:pPr>
            <w:r w:rsidRPr="0028149E">
              <w:rPr>
                <w:b/>
                <w:bCs/>
                <w:sz w:val="22"/>
                <w:lang w:eastAsia="ro-RO"/>
              </w:rPr>
              <w:t>ha</w:t>
            </w:r>
          </w:p>
        </w:tc>
        <w:tc>
          <w:tcPr>
            <w:tcW w:w="877" w:type="dxa"/>
            <w:tcBorders>
              <w:top w:val="nil"/>
              <w:left w:val="nil"/>
              <w:bottom w:val="single" w:sz="4" w:space="0" w:color="auto"/>
              <w:right w:val="single" w:sz="4" w:space="0" w:color="auto"/>
            </w:tcBorders>
            <w:shd w:val="clear" w:color="auto" w:fill="auto"/>
            <w:noWrap/>
            <w:vAlign w:val="center"/>
            <w:hideMark/>
          </w:tcPr>
          <w:p w14:paraId="15AF3374" w14:textId="77777777" w:rsidR="001D7D9F" w:rsidRPr="0028149E" w:rsidRDefault="001D7D9F" w:rsidP="005C767D">
            <w:pPr>
              <w:spacing w:line="276" w:lineRule="auto"/>
              <w:jc w:val="center"/>
              <w:rPr>
                <w:b/>
                <w:bCs/>
                <w:sz w:val="22"/>
                <w:lang w:eastAsia="ro-RO"/>
              </w:rPr>
            </w:pPr>
            <w:r w:rsidRPr="0028149E">
              <w:rPr>
                <w:b/>
                <w:bCs/>
                <w:sz w:val="22"/>
                <w:lang w:eastAsia="ro-RO"/>
              </w:rPr>
              <w:t>%</w:t>
            </w:r>
          </w:p>
        </w:tc>
        <w:tc>
          <w:tcPr>
            <w:tcW w:w="3147" w:type="dxa"/>
            <w:vMerge/>
            <w:tcBorders>
              <w:top w:val="single" w:sz="4" w:space="0" w:color="auto"/>
              <w:left w:val="single" w:sz="4" w:space="0" w:color="auto"/>
              <w:bottom w:val="single" w:sz="4" w:space="0" w:color="auto"/>
              <w:right w:val="single" w:sz="4" w:space="0" w:color="auto"/>
            </w:tcBorders>
            <w:vAlign w:val="center"/>
            <w:hideMark/>
          </w:tcPr>
          <w:p w14:paraId="7D559D4A" w14:textId="77777777" w:rsidR="001D7D9F" w:rsidRPr="0028149E" w:rsidRDefault="001D7D9F" w:rsidP="00A31D6F">
            <w:pPr>
              <w:spacing w:line="276" w:lineRule="auto"/>
              <w:rPr>
                <w:b/>
                <w:bCs/>
                <w:sz w:val="22"/>
                <w:lang w:eastAsia="ro-RO"/>
              </w:rPr>
            </w:pPr>
          </w:p>
        </w:tc>
      </w:tr>
      <w:tr w:rsidR="001D7D9F" w:rsidRPr="0028149E" w14:paraId="18E14C70" w14:textId="77777777" w:rsidTr="00A31D6F">
        <w:trPr>
          <w:trHeight w:val="397"/>
        </w:trPr>
        <w:tc>
          <w:tcPr>
            <w:tcW w:w="3730" w:type="dxa"/>
            <w:tcBorders>
              <w:top w:val="nil"/>
              <w:left w:val="single" w:sz="4" w:space="0" w:color="auto"/>
              <w:bottom w:val="single" w:sz="4" w:space="0" w:color="auto"/>
              <w:right w:val="single" w:sz="4" w:space="0" w:color="auto"/>
            </w:tcBorders>
            <w:shd w:val="clear" w:color="000000" w:fill="BFBFBF"/>
            <w:noWrap/>
            <w:vAlign w:val="center"/>
            <w:hideMark/>
          </w:tcPr>
          <w:p w14:paraId="4308E405" w14:textId="77777777" w:rsidR="001D7D9F" w:rsidRPr="0028149E" w:rsidRDefault="001D7D9F" w:rsidP="00A31D6F">
            <w:pPr>
              <w:spacing w:line="276" w:lineRule="auto"/>
              <w:jc w:val="left"/>
              <w:rPr>
                <w:b/>
                <w:bCs/>
                <w:sz w:val="22"/>
                <w:lang w:eastAsia="ro-RO"/>
              </w:rPr>
            </w:pPr>
            <w:r w:rsidRPr="0028149E">
              <w:rPr>
                <w:b/>
                <w:bCs/>
                <w:sz w:val="22"/>
                <w:lang w:eastAsia="ro-RO"/>
              </w:rPr>
              <w:t>Statul</w:t>
            </w:r>
          </w:p>
        </w:tc>
        <w:tc>
          <w:tcPr>
            <w:tcW w:w="1220" w:type="dxa"/>
            <w:tcBorders>
              <w:top w:val="nil"/>
              <w:left w:val="nil"/>
              <w:bottom w:val="single" w:sz="4" w:space="0" w:color="auto"/>
              <w:right w:val="single" w:sz="4" w:space="0" w:color="auto"/>
            </w:tcBorders>
            <w:shd w:val="clear" w:color="000000" w:fill="BFBFBF"/>
            <w:noWrap/>
            <w:vAlign w:val="center"/>
            <w:hideMark/>
          </w:tcPr>
          <w:p w14:paraId="47206C62" w14:textId="77777777" w:rsidR="001D7D9F" w:rsidRPr="0028149E" w:rsidRDefault="001D7D9F" w:rsidP="005C767D">
            <w:pPr>
              <w:spacing w:line="276" w:lineRule="auto"/>
              <w:jc w:val="center"/>
              <w:rPr>
                <w:b/>
                <w:bCs/>
                <w:sz w:val="22"/>
                <w:lang w:eastAsia="ro-RO"/>
              </w:rPr>
            </w:pPr>
            <w:r w:rsidRPr="0028149E">
              <w:rPr>
                <w:b/>
                <w:bCs/>
                <w:sz w:val="22"/>
                <w:lang w:eastAsia="ro-RO"/>
              </w:rPr>
              <w:t>0,15</w:t>
            </w:r>
          </w:p>
        </w:tc>
        <w:tc>
          <w:tcPr>
            <w:tcW w:w="877" w:type="dxa"/>
            <w:tcBorders>
              <w:top w:val="nil"/>
              <w:left w:val="nil"/>
              <w:bottom w:val="single" w:sz="4" w:space="0" w:color="auto"/>
              <w:right w:val="single" w:sz="4" w:space="0" w:color="auto"/>
            </w:tcBorders>
            <w:shd w:val="clear" w:color="000000" w:fill="BFBFBF"/>
            <w:noWrap/>
            <w:vAlign w:val="center"/>
            <w:hideMark/>
          </w:tcPr>
          <w:p w14:paraId="41EAB9E7" w14:textId="77777777" w:rsidR="001D7D9F" w:rsidRPr="0028149E" w:rsidRDefault="001D7D9F" w:rsidP="005C767D">
            <w:pPr>
              <w:spacing w:line="276" w:lineRule="auto"/>
              <w:jc w:val="center"/>
              <w:rPr>
                <w:b/>
                <w:bCs/>
                <w:sz w:val="22"/>
                <w:lang w:eastAsia="ro-RO"/>
              </w:rPr>
            </w:pPr>
            <w:r w:rsidRPr="0028149E">
              <w:rPr>
                <w:b/>
                <w:bCs/>
                <w:sz w:val="22"/>
                <w:lang w:eastAsia="ro-RO"/>
              </w:rPr>
              <w:t>0,83</w:t>
            </w:r>
          </w:p>
        </w:tc>
        <w:tc>
          <w:tcPr>
            <w:tcW w:w="3147" w:type="dxa"/>
            <w:tcBorders>
              <w:top w:val="nil"/>
              <w:left w:val="nil"/>
              <w:bottom w:val="single" w:sz="4" w:space="0" w:color="auto"/>
              <w:right w:val="single" w:sz="4" w:space="0" w:color="auto"/>
            </w:tcBorders>
            <w:shd w:val="clear" w:color="000000" w:fill="BFBFBF"/>
            <w:noWrap/>
            <w:vAlign w:val="center"/>
            <w:hideMark/>
          </w:tcPr>
          <w:p w14:paraId="64EAA5A3" w14:textId="77777777" w:rsidR="001D7D9F" w:rsidRPr="0028149E" w:rsidRDefault="001D7D9F" w:rsidP="00A31D6F">
            <w:pPr>
              <w:spacing w:line="276" w:lineRule="auto"/>
              <w:rPr>
                <w:b/>
                <w:bCs/>
                <w:sz w:val="22"/>
                <w:lang w:eastAsia="ro-RO"/>
              </w:rPr>
            </w:pPr>
            <w:r w:rsidRPr="0028149E">
              <w:rPr>
                <w:b/>
                <w:bCs/>
                <w:sz w:val="22"/>
                <w:lang w:eastAsia="ro-RO"/>
              </w:rPr>
              <w:t>Total</w:t>
            </w:r>
          </w:p>
        </w:tc>
      </w:tr>
      <w:tr w:rsidR="001D7D9F" w:rsidRPr="0028149E" w14:paraId="5F323884" w14:textId="77777777" w:rsidTr="00A31D6F">
        <w:trPr>
          <w:trHeight w:val="397"/>
        </w:trPr>
        <w:tc>
          <w:tcPr>
            <w:tcW w:w="3730" w:type="dxa"/>
            <w:tcBorders>
              <w:top w:val="nil"/>
              <w:left w:val="single" w:sz="4" w:space="0" w:color="auto"/>
              <w:bottom w:val="single" w:sz="4" w:space="0" w:color="auto"/>
              <w:right w:val="single" w:sz="4" w:space="0" w:color="auto"/>
            </w:tcBorders>
            <w:shd w:val="clear" w:color="auto" w:fill="auto"/>
            <w:noWrap/>
            <w:vAlign w:val="center"/>
            <w:hideMark/>
          </w:tcPr>
          <w:p w14:paraId="163E1F96" w14:textId="77777777" w:rsidR="001D7D9F" w:rsidRPr="0028149E" w:rsidRDefault="001D7D9F" w:rsidP="00A31D6F">
            <w:pPr>
              <w:spacing w:line="276" w:lineRule="auto"/>
              <w:jc w:val="left"/>
              <w:rPr>
                <w:sz w:val="22"/>
                <w:lang w:eastAsia="ro-RO"/>
              </w:rPr>
            </w:pPr>
            <w:r w:rsidRPr="0028149E">
              <w:rPr>
                <w:sz w:val="22"/>
                <w:lang w:eastAsia="ro-RO"/>
              </w:rPr>
              <w:t>Agenția Națională de Îmbunătățiri Funciare</w:t>
            </w:r>
          </w:p>
        </w:tc>
        <w:tc>
          <w:tcPr>
            <w:tcW w:w="1220" w:type="dxa"/>
            <w:tcBorders>
              <w:top w:val="nil"/>
              <w:left w:val="nil"/>
              <w:bottom w:val="single" w:sz="4" w:space="0" w:color="auto"/>
              <w:right w:val="single" w:sz="4" w:space="0" w:color="auto"/>
            </w:tcBorders>
            <w:shd w:val="clear" w:color="auto" w:fill="auto"/>
            <w:noWrap/>
            <w:vAlign w:val="center"/>
            <w:hideMark/>
          </w:tcPr>
          <w:p w14:paraId="684E6820" w14:textId="77777777" w:rsidR="001D7D9F" w:rsidRPr="0028149E" w:rsidRDefault="001D7D9F" w:rsidP="005C767D">
            <w:pPr>
              <w:spacing w:line="276" w:lineRule="auto"/>
              <w:jc w:val="center"/>
              <w:rPr>
                <w:sz w:val="22"/>
                <w:lang w:eastAsia="ro-RO"/>
              </w:rPr>
            </w:pPr>
            <w:r w:rsidRPr="0028149E">
              <w:rPr>
                <w:sz w:val="22"/>
                <w:lang w:eastAsia="ro-RO"/>
              </w:rPr>
              <w:t>0,15</w:t>
            </w:r>
          </w:p>
        </w:tc>
        <w:tc>
          <w:tcPr>
            <w:tcW w:w="877" w:type="dxa"/>
            <w:tcBorders>
              <w:top w:val="nil"/>
              <w:left w:val="nil"/>
              <w:bottom w:val="single" w:sz="4" w:space="0" w:color="auto"/>
              <w:right w:val="single" w:sz="4" w:space="0" w:color="auto"/>
            </w:tcBorders>
            <w:shd w:val="clear" w:color="auto" w:fill="auto"/>
            <w:noWrap/>
            <w:vAlign w:val="center"/>
            <w:hideMark/>
          </w:tcPr>
          <w:p w14:paraId="22FD7B07" w14:textId="77777777" w:rsidR="001D7D9F" w:rsidRPr="0028149E" w:rsidRDefault="001D7D9F" w:rsidP="005C767D">
            <w:pPr>
              <w:spacing w:line="276" w:lineRule="auto"/>
              <w:jc w:val="center"/>
              <w:rPr>
                <w:sz w:val="22"/>
                <w:lang w:eastAsia="ro-RO"/>
              </w:rPr>
            </w:pPr>
            <w:r w:rsidRPr="0028149E">
              <w:rPr>
                <w:sz w:val="22"/>
                <w:lang w:eastAsia="ro-RO"/>
              </w:rPr>
              <w:t>0,83</w:t>
            </w:r>
          </w:p>
        </w:tc>
        <w:tc>
          <w:tcPr>
            <w:tcW w:w="3147" w:type="dxa"/>
            <w:tcBorders>
              <w:top w:val="nil"/>
              <w:left w:val="nil"/>
              <w:bottom w:val="single" w:sz="4" w:space="0" w:color="auto"/>
              <w:right w:val="single" w:sz="4" w:space="0" w:color="auto"/>
            </w:tcBorders>
            <w:shd w:val="clear" w:color="auto" w:fill="auto"/>
            <w:noWrap/>
            <w:vAlign w:val="center"/>
            <w:hideMark/>
          </w:tcPr>
          <w:p w14:paraId="7165887E" w14:textId="77777777" w:rsidR="001D7D9F" w:rsidRPr="0028149E" w:rsidRDefault="001D7D9F" w:rsidP="00A31D6F">
            <w:pPr>
              <w:spacing w:line="276" w:lineRule="auto"/>
              <w:rPr>
                <w:sz w:val="22"/>
                <w:lang w:eastAsia="ro-RO"/>
              </w:rPr>
            </w:pPr>
            <w:r w:rsidRPr="0028149E">
              <w:rPr>
                <w:sz w:val="22"/>
                <w:lang w:eastAsia="ro-RO"/>
              </w:rPr>
              <w:t>Canale de desecare</w:t>
            </w:r>
          </w:p>
        </w:tc>
      </w:tr>
      <w:tr w:rsidR="001D7D9F" w:rsidRPr="0028149E" w14:paraId="5758D2FC" w14:textId="77777777" w:rsidTr="00A31D6F">
        <w:trPr>
          <w:trHeight w:val="397"/>
        </w:trPr>
        <w:tc>
          <w:tcPr>
            <w:tcW w:w="3730" w:type="dxa"/>
            <w:tcBorders>
              <w:top w:val="nil"/>
              <w:left w:val="single" w:sz="4" w:space="0" w:color="auto"/>
              <w:bottom w:val="single" w:sz="4" w:space="0" w:color="auto"/>
              <w:right w:val="single" w:sz="4" w:space="0" w:color="auto"/>
            </w:tcBorders>
            <w:shd w:val="clear" w:color="000000" w:fill="BFBFBF"/>
            <w:noWrap/>
            <w:vAlign w:val="center"/>
            <w:hideMark/>
          </w:tcPr>
          <w:p w14:paraId="24AF0BC7" w14:textId="77777777" w:rsidR="001D7D9F" w:rsidRPr="0028149E" w:rsidRDefault="001D7D9F" w:rsidP="00A31D6F">
            <w:pPr>
              <w:spacing w:line="276" w:lineRule="auto"/>
              <w:jc w:val="left"/>
              <w:rPr>
                <w:b/>
                <w:bCs/>
                <w:sz w:val="22"/>
                <w:lang w:eastAsia="ro-RO"/>
              </w:rPr>
            </w:pPr>
            <w:r w:rsidRPr="0028149E">
              <w:rPr>
                <w:b/>
                <w:bCs/>
                <w:sz w:val="22"/>
                <w:lang w:eastAsia="ro-RO"/>
              </w:rPr>
              <w:t>Comunele</w:t>
            </w:r>
          </w:p>
        </w:tc>
        <w:tc>
          <w:tcPr>
            <w:tcW w:w="1220" w:type="dxa"/>
            <w:tcBorders>
              <w:top w:val="nil"/>
              <w:left w:val="nil"/>
              <w:bottom w:val="single" w:sz="4" w:space="0" w:color="auto"/>
              <w:right w:val="single" w:sz="4" w:space="0" w:color="auto"/>
            </w:tcBorders>
            <w:shd w:val="clear" w:color="000000" w:fill="BFBFBF"/>
            <w:noWrap/>
            <w:vAlign w:val="center"/>
            <w:hideMark/>
          </w:tcPr>
          <w:p w14:paraId="6A639361" w14:textId="77777777" w:rsidR="001D7D9F" w:rsidRPr="0028149E" w:rsidRDefault="001D7D9F" w:rsidP="005C767D">
            <w:pPr>
              <w:spacing w:line="276" w:lineRule="auto"/>
              <w:jc w:val="center"/>
              <w:rPr>
                <w:b/>
                <w:bCs/>
                <w:sz w:val="22"/>
                <w:lang w:eastAsia="ro-RO"/>
              </w:rPr>
            </w:pPr>
            <w:r w:rsidRPr="0028149E">
              <w:rPr>
                <w:b/>
                <w:bCs/>
                <w:sz w:val="22"/>
                <w:lang w:eastAsia="ro-RO"/>
              </w:rPr>
              <w:t>17,85</w:t>
            </w:r>
          </w:p>
        </w:tc>
        <w:tc>
          <w:tcPr>
            <w:tcW w:w="877" w:type="dxa"/>
            <w:tcBorders>
              <w:top w:val="nil"/>
              <w:left w:val="nil"/>
              <w:bottom w:val="single" w:sz="4" w:space="0" w:color="auto"/>
              <w:right w:val="single" w:sz="4" w:space="0" w:color="auto"/>
            </w:tcBorders>
            <w:shd w:val="clear" w:color="000000" w:fill="BFBFBF"/>
            <w:noWrap/>
            <w:vAlign w:val="center"/>
            <w:hideMark/>
          </w:tcPr>
          <w:p w14:paraId="0919D206" w14:textId="77777777" w:rsidR="001D7D9F" w:rsidRPr="0028149E" w:rsidRDefault="001D7D9F" w:rsidP="005C767D">
            <w:pPr>
              <w:spacing w:line="276" w:lineRule="auto"/>
              <w:jc w:val="center"/>
              <w:rPr>
                <w:b/>
                <w:bCs/>
                <w:sz w:val="22"/>
                <w:lang w:eastAsia="ro-RO"/>
              </w:rPr>
            </w:pPr>
            <w:r w:rsidRPr="0028149E">
              <w:rPr>
                <w:b/>
                <w:bCs/>
                <w:sz w:val="22"/>
                <w:lang w:eastAsia="ro-RO"/>
              </w:rPr>
              <w:t>99,17</w:t>
            </w:r>
          </w:p>
        </w:tc>
        <w:tc>
          <w:tcPr>
            <w:tcW w:w="3147" w:type="dxa"/>
            <w:tcBorders>
              <w:top w:val="nil"/>
              <w:left w:val="nil"/>
              <w:bottom w:val="single" w:sz="4" w:space="0" w:color="auto"/>
              <w:right w:val="single" w:sz="4" w:space="0" w:color="auto"/>
            </w:tcBorders>
            <w:shd w:val="clear" w:color="000000" w:fill="BFBFBF"/>
            <w:noWrap/>
            <w:vAlign w:val="center"/>
            <w:hideMark/>
          </w:tcPr>
          <w:p w14:paraId="3E9AE53B" w14:textId="77777777" w:rsidR="001D7D9F" w:rsidRPr="0028149E" w:rsidRDefault="001D7D9F" w:rsidP="00A31D6F">
            <w:pPr>
              <w:spacing w:line="276" w:lineRule="auto"/>
              <w:rPr>
                <w:b/>
                <w:bCs/>
                <w:sz w:val="22"/>
                <w:lang w:eastAsia="ro-RO"/>
              </w:rPr>
            </w:pPr>
            <w:r w:rsidRPr="0028149E">
              <w:rPr>
                <w:b/>
                <w:bCs/>
                <w:sz w:val="22"/>
                <w:lang w:eastAsia="ro-RO"/>
              </w:rPr>
              <w:t>Total</w:t>
            </w:r>
          </w:p>
        </w:tc>
      </w:tr>
      <w:tr w:rsidR="001D7D9F" w:rsidRPr="0028149E" w14:paraId="162B03B2" w14:textId="77777777" w:rsidTr="00A31D6F">
        <w:trPr>
          <w:trHeight w:val="397"/>
        </w:trPr>
        <w:tc>
          <w:tcPr>
            <w:tcW w:w="3730" w:type="dxa"/>
            <w:vMerge w:val="restart"/>
            <w:tcBorders>
              <w:top w:val="nil"/>
              <w:left w:val="single" w:sz="4" w:space="0" w:color="auto"/>
              <w:right w:val="single" w:sz="4" w:space="0" w:color="auto"/>
            </w:tcBorders>
            <w:shd w:val="clear" w:color="auto" w:fill="auto"/>
            <w:noWrap/>
            <w:hideMark/>
          </w:tcPr>
          <w:p w14:paraId="05A3037D" w14:textId="77777777" w:rsidR="001D7D9F" w:rsidRPr="0028149E" w:rsidRDefault="001D7D9F" w:rsidP="00A31D6F">
            <w:pPr>
              <w:pBdr>
                <w:bottom w:val="single" w:sz="4" w:space="1" w:color="auto"/>
              </w:pBdr>
              <w:spacing w:line="276" w:lineRule="auto"/>
              <w:jc w:val="left"/>
              <w:rPr>
                <w:sz w:val="22"/>
                <w:lang w:eastAsia="ro-RO"/>
              </w:rPr>
            </w:pPr>
            <w:r w:rsidRPr="0028149E">
              <w:rPr>
                <w:sz w:val="22"/>
                <w:lang w:eastAsia="ro-RO"/>
              </w:rPr>
              <w:t>Comuna Șintereag</w:t>
            </w:r>
          </w:p>
          <w:p w14:paraId="59C98223" w14:textId="77777777" w:rsidR="001D7D9F" w:rsidRPr="0028149E" w:rsidRDefault="001D7D9F" w:rsidP="00A31D6F">
            <w:pPr>
              <w:spacing w:line="276" w:lineRule="auto"/>
              <w:jc w:val="left"/>
              <w:rPr>
                <w:sz w:val="22"/>
                <w:lang w:eastAsia="ro-RO"/>
              </w:rPr>
            </w:pPr>
            <w:r w:rsidRPr="0028149E">
              <w:rPr>
                <w:sz w:val="22"/>
                <w:lang w:eastAsia="ro-RO"/>
              </w:rPr>
              <w:t> </w:t>
            </w:r>
          </w:p>
          <w:p w14:paraId="22926D9B" w14:textId="77777777" w:rsidR="001D7D9F" w:rsidRPr="0028149E" w:rsidRDefault="001D7D9F" w:rsidP="00A31D6F">
            <w:pPr>
              <w:spacing w:line="276" w:lineRule="auto"/>
              <w:jc w:val="left"/>
              <w:rPr>
                <w:sz w:val="22"/>
                <w:lang w:eastAsia="ro-RO"/>
              </w:rPr>
            </w:pPr>
            <w:r w:rsidRPr="0028149E">
              <w:rPr>
                <w:sz w:val="22"/>
                <w:lang w:eastAsia="ro-RO"/>
              </w:rPr>
              <w:t> </w:t>
            </w:r>
          </w:p>
          <w:p w14:paraId="66839492" w14:textId="77777777" w:rsidR="001D7D9F" w:rsidRPr="0028149E" w:rsidRDefault="001D7D9F" w:rsidP="00A31D6F">
            <w:pPr>
              <w:spacing w:line="276" w:lineRule="auto"/>
              <w:jc w:val="left"/>
              <w:rPr>
                <w:sz w:val="22"/>
                <w:lang w:eastAsia="ro-RO"/>
              </w:rPr>
            </w:pPr>
            <w:r w:rsidRPr="0028149E">
              <w:rPr>
                <w:sz w:val="22"/>
                <w:lang w:eastAsia="ro-RO"/>
              </w:rPr>
              <w:t> </w:t>
            </w:r>
          </w:p>
        </w:tc>
        <w:tc>
          <w:tcPr>
            <w:tcW w:w="1220" w:type="dxa"/>
            <w:tcBorders>
              <w:top w:val="nil"/>
              <w:left w:val="nil"/>
              <w:bottom w:val="single" w:sz="4" w:space="0" w:color="auto"/>
              <w:right w:val="single" w:sz="4" w:space="0" w:color="auto"/>
            </w:tcBorders>
            <w:shd w:val="clear" w:color="auto" w:fill="auto"/>
            <w:noWrap/>
            <w:vAlign w:val="center"/>
            <w:hideMark/>
          </w:tcPr>
          <w:p w14:paraId="60E786E5" w14:textId="77777777" w:rsidR="001D7D9F" w:rsidRPr="0028149E" w:rsidRDefault="001D7D9F" w:rsidP="005C767D">
            <w:pPr>
              <w:spacing w:line="276" w:lineRule="auto"/>
              <w:jc w:val="center"/>
              <w:rPr>
                <w:b/>
                <w:sz w:val="22"/>
                <w:lang w:eastAsia="ro-RO"/>
              </w:rPr>
            </w:pPr>
            <w:r w:rsidRPr="0028149E">
              <w:rPr>
                <w:b/>
                <w:sz w:val="22"/>
                <w:lang w:eastAsia="ro-RO"/>
              </w:rPr>
              <w:t>17,85</w:t>
            </w:r>
          </w:p>
        </w:tc>
        <w:tc>
          <w:tcPr>
            <w:tcW w:w="877" w:type="dxa"/>
            <w:tcBorders>
              <w:top w:val="nil"/>
              <w:left w:val="nil"/>
              <w:bottom w:val="single" w:sz="4" w:space="0" w:color="auto"/>
              <w:right w:val="single" w:sz="4" w:space="0" w:color="auto"/>
            </w:tcBorders>
            <w:shd w:val="clear" w:color="auto" w:fill="auto"/>
            <w:noWrap/>
            <w:vAlign w:val="center"/>
            <w:hideMark/>
          </w:tcPr>
          <w:p w14:paraId="2D2EE193" w14:textId="77777777" w:rsidR="001D7D9F" w:rsidRPr="0028149E" w:rsidRDefault="001D7D9F" w:rsidP="005C767D">
            <w:pPr>
              <w:spacing w:line="276" w:lineRule="auto"/>
              <w:jc w:val="center"/>
              <w:rPr>
                <w:b/>
                <w:sz w:val="22"/>
                <w:lang w:eastAsia="ro-RO"/>
              </w:rPr>
            </w:pPr>
            <w:r w:rsidRPr="0028149E">
              <w:rPr>
                <w:b/>
                <w:sz w:val="22"/>
                <w:lang w:eastAsia="ro-RO"/>
              </w:rPr>
              <w:t>99,17</w:t>
            </w:r>
          </w:p>
        </w:tc>
        <w:tc>
          <w:tcPr>
            <w:tcW w:w="3147" w:type="dxa"/>
            <w:tcBorders>
              <w:top w:val="nil"/>
              <w:left w:val="nil"/>
              <w:bottom w:val="single" w:sz="4" w:space="0" w:color="auto"/>
              <w:right w:val="single" w:sz="4" w:space="0" w:color="auto"/>
            </w:tcBorders>
            <w:shd w:val="clear" w:color="auto" w:fill="auto"/>
            <w:noWrap/>
            <w:vAlign w:val="center"/>
            <w:hideMark/>
          </w:tcPr>
          <w:p w14:paraId="7A908AD5" w14:textId="77777777" w:rsidR="001D7D9F" w:rsidRPr="0028149E" w:rsidRDefault="001D7D9F" w:rsidP="00A31D6F">
            <w:pPr>
              <w:spacing w:line="276" w:lineRule="auto"/>
              <w:rPr>
                <w:b/>
                <w:sz w:val="22"/>
                <w:lang w:eastAsia="ro-RO"/>
              </w:rPr>
            </w:pPr>
            <w:r w:rsidRPr="0028149E">
              <w:rPr>
                <w:b/>
                <w:sz w:val="22"/>
                <w:lang w:eastAsia="ro-RO"/>
              </w:rPr>
              <w:t>Total</w:t>
            </w:r>
          </w:p>
        </w:tc>
      </w:tr>
      <w:tr w:rsidR="001D7D9F" w:rsidRPr="0028149E" w14:paraId="435D4BAA" w14:textId="77777777" w:rsidTr="00A31D6F">
        <w:trPr>
          <w:trHeight w:val="397"/>
        </w:trPr>
        <w:tc>
          <w:tcPr>
            <w:tcW w:w="3730" w:type="dxa"/>
            <w:vMerge/>
            <w:tcBorders>
              <w:left w:val="single" w:sz="4" w:space="0" w:color="auto"/>
              <w:right w:val="single" w:sz="4" w:space="0" w:color="auto"/>
            </w:tcBorders>
            <w:shd w:val="clear" w:color="auto" w:fill="auto"/>
            <w:noWrap/>
            <w:vAlign w:val="center"/>
            <w:hideMark/>
          </w:tcPr>
          <w:p w14:paraId="0B396FF3" w14:textId="77777777" w:rsidR="001D7D9F" w:rsidRPr="0028149E" w:rsidRDefault="001D7D9F" w:rsidP="00A31D6F">
            <w:pPr>
              <w:spacing w:line="276" w:lineRule="auto"/>
              <w:rPr>
                <w:sz w:val="22"/>
                <w:lang w:eastAsia="ro-RO"/>
              </w:rPr>
            </w:pPr>
          </w:p>
        </w:tc>
        <w:tc>
          <w:tcPr>
            <w:tcW w:w="1220" w:type="dxa"/>
            <w:tcBorders>
              <w:top w:val="nil"/>
              <w:left w:val="nil"/>
              <w:bottom w:val="single" w:sz="4" w:space="0" w:color="auto"/>
              <w:right w:val="single" w:sz="4" w:space="0" w:color="auto"/>
            </w:tcBorders>
            <w:shd w:val="clear" w:color="auto" w:fill="auto"/>
            <w:noWrap/>
            <w:vAlign w:val="center"/>
            <w:hideMark/>
          </w:tcPr>
          <w:p w14:paraId="35887E2B" w14:textId="77777777" w:rsidR="001D7D9F" w:rsidRPr="0028149E" w:rsidRDefault="001D7D9F" w:rsidP="005C767D">
            <w:pPr>
              <w:spacing w:line="276" w:lineRule="auto"/>
              <w:jc w:val="center"/>
              <w:rPr>
                <w:sz w:val="22"/>
                <w:lang w:eastAsia="ro-RO"/>
              </w:rPr>
            </w:pPr>
            <w:r w:rsidRPr="0028149E">
              <w:rPr>
                <w:sz w:val="22"/>
                <w:lang w:eastAsia="ro-RO"/>
              </w:rPr>
              <w:t>16,64</w:t>
            </w:r>
          </w:p>
        </w:tc>
        <w:tc>
          <w:tcPr>
            <w:tcW w:w="877" w:type="dxa"/>
            <w:tcBorders>
              <w:top w:val="nil"/>
              <w:left w:val="nil"/>
              <w:bottom w:val="single" w:sz="4" w:space="0" w:color="auto"/>
              <w:right w:val="single" w:sz="4" w:space="0" w:color="auto"/>
            </w:tcBorders>
            <w:shd w:val="clear" w:color="auto" w:fill="auto"/>
            <w:noWrap/>
            <w:vAlign w:val="center"/>
            <w:hideMark/>
          </w:tcPr>
          <w:p w14:paraId="505CF6A3" w14:textId="77777777" w:rsidR="001D7D9F" w:rsidRPr="0028149E" w:rsidRDefault="001D7D9F" w:rsidP="005C767D">
            <w:pPr>
              <w:spacing w:line="276" w:lineRule="auto"/>
              <w:jc w:val="center"/>
              <w:rPr>
                <w:sz w:val="22"/>
                <w:lang w:eastAsia="ro-RO"/>
              </w:rPr>
            </w:pPr>
            <w:r w:rsidRPr="0028149E">
              <w:rPr>
                <w:sz w:val="22"/>
                <w:lang w:eastAsia="ro-RO"/>
              </w:rPr>
              <w:t>92,42</w:t>
            </w:r>
          </w:p>
        </w:tc>
        <w:tc>
          <w:tcPr>
            <w:tcW w:w="3147" w:type="dxa"/>
            <w:tcBorders>
              <w:top w:val="nil"/>
              <w:left w:val="nil"/>
              <w:bottom w:val="single" w:sz="4" w:space="0" w:color="auto"/>
              <w:right w:val="single" w:sz="4" w:space="0" w:color="auto"/>
            </w:tcBorders>
            <w:shd w:val="clear" w:color="auto" w:fill="auto"/>
            <w:noWrap/>
            <w:vAlign w:val="center"/>
            <w:hideMark/>
          </w:tcPr>
          <w:p w14:paraId="196E9BD7" w14:textId="77777777" w:rsidR="001D7D9F" w:rsidRPr="0028149E" w:rsidRDefault="001D7D9F" w:rsidP="00A31D6F">
            <w:pPr>
              <w:spacing w:line="276" w:lineRule="auto"/>
              <w:rPr>
                <w:sz w:val="22"/>
                <w:lang w:eastAsia="ro-RO"/>
              </w:rPr>
            </w:pPr>
            <w:r w:rsidRPr="0028149E">
              <w:rPr>
                <w:sz w:val="22"/>
                <w:lang w:eastAsia="ro-RO"/>
              </w:rPr>
              <w:t>Pășuni comunale</w:t>
            </w:r>
          </w:p>
        </w:tc>
      </w:tr>
      <w:tr w:rsidR="001D7D9F" w:rsidRPr="0028149E" w14:paraId="41509D81" w14:textId="77777777" w:rsidTr="00A31D6F">
        <w:trPr>
          <w:trHeight w:val="397"/>
        </w:trPr>
        <w:tc>
          <w:tcPr>
            <w:tcW w:w="3730" w:type="dxa"/>
            <w:vMerge/>
            <w:tcBorders>
              <w:left w:val="single" w:sz="4" w:space="0" w:color="auto"/>
              <w:right w:val="single" w:sz="4" w:space="0" w:color="auto"/>
            </w:tcBorders>
            <w:shd w:val="clear" w:color="auto" w:fill="auto"/>
            <w:noWrap/>
            <w:vAlign w:val="center"/>
            <w:hideMark/>
          </w:tcPr>
          <w:p w14:paraId="6D2C9A50" w14:textId="77777777" w:rsidR="001D7D9F" w:rsidRPr="0028149E" w:rsidRDefault="001D7D9F" w:rsidP="00A31D6F">
            <w:pPr>
              <w:spacing w:line="276" w:lineRule="auto"/>
              <w:rPr>
                <w:sz w:val="22"/>
                <w:lang w:eastAsia="ro-RO"/>
              </w:rPr>
            </w:pPr>
          </w:p>
        </w:tc>
        <w:tc>
          <w:tcPr>
            <w:tcW w:w="1220" w:type="dxa"/>
            <w:tcBorders>
              <w:top w:val="nil"/>
              <w:left w:val="nil"/>
              <w:bottom w:val="single" w:sz="4" w:space="0" w:color="auto"/>
              <w:right w:val="single" w:sz="4" w:space="0" w:color="auto"/>
            </w:tcBorders>
            <w:shd w:val="clear" w:color="auto" w:fill="auto"/>
            <w:noWrap/>
            <w:vAlign w:val="center"/>
            <w:hideMark/>
          </w:tcPr>
          <w:p w14:paraId="6328DBEE" w14:textId="77777777" w:rsidR="001D7D9F" w:rsidRPr="0028149E" w:rsidRDefault="001D7D9F" w:rsidP="005C767D">
            <w:pPr>
              <w:spacing w:line="276" w:lineRule="auto"/>
              <w:jc w:val="center"/>
              <w:rPr>
                <w:sz w:val="22"/>
                <w:lang w:eastAsia="ro-RO"/>
              </w:rPr>
            </w:pPr>
            <w:r w:rsidRPr="0028149E">
              <w:rPr>
                <w:sz w:val="22"/>
                <w:lang w:eastAsia="ro-RO"/>
              </w:rPr>
              <w:t>1,21</w:t>
            </w:r>
          </w:p>
        </w:tc>
        <w:tc>
          <w:tcPr>
            <w:tcW w:w="877" w:type="dxa"/>
            <w:tcBorders>
              <w:top w:val="nil"/>
              <w:left w:val="nil"/>
              <w:bottom w:val="single" w:sz="4" w:space="0" w:color="auto"/>
              <w:right w:val="single" w:sz="4" w:space="0" w:color="auto"/>
            </w:tcBorders>
            <w:shd w:val="clear" w:color="auto" w:fill="auto"/>
            <w:noWrap/>
            <w:vAlign w:val="center"/>
            <w:hideMark/>
          </w:tcPr>
          <w:p w14:paraId="318A36D1" w14:textId="77777777" w:rsidR="001D7D9F" w:rsidRPr="0028149E" w:rsidRDefault="001D7D9F" w:rsidP="005C767D">
            <w:pPr>
              <w:spacing w:line="276" w:lineRule="auto"/>
              <w:jc w:val="center"/>
              <w:rPr>
                <w:sz w:val="22"/>
                <w:lang w:eastAsia="ro-RO"/>
              </w:rPr>
            </w:pPr>
            <w:r w:rsidRPr="0028149E">
              <w:rPr>
                <w:sz w:val="22"/>
                <w:lang w:eastAsia="ro-RO"/>
              </w:rPr>
              <w:t>6,73</w:t>
            </w:r>
          </w:p>
        </w:tc>
        <w:tc>
          <w:tcPr>
            <w:tcW w:w="3147" w:type="dxa"/>
            <w:tcBorders>
              <w:top w:val="nil"/>
              <w:left w:val="nil"/>
              <w:bottom w:val="single" w:sz="4" w:space="0" w:color="auto"/>
              <w:right w:val="single" w:sz="4" w:space="0" w:color="auto"/>
            </w:tcBorders>
            <w:shd w:val="clear" w:color="auto" w:fill="auto"/>
            <w:noWrap/>
            <w:vAlign w:val="center"/>
            <w:hideMark/>
          </w:tcPr>
          <w:p w14:paraId="1E65C559" w14:textId="77777777" w:rsidR="001D7D9F" w:rsidRPr="0028149E" w:rsidRDefault="001D7D9F" w:rsidP="00A31D6F">
            <w:pPr>
              <w:spacing w:line="276" w:lineRule="auto"/>
              <w:rPr>
                <w:sz w:val="22"/>
                <w:lang w:eastAsia="ro-RO"/>
              </w:rPr>
            </w:pPr>
            <w:r w:rsidRPr="0028149E">
              <w:rPr>
                <w:sz w:val="22"/>
                <w:lang w:eastAsia="ro-RO"/>
              </w:rPr>
              <w:t>Lacuri și bălți</w:t>
            </w:r>
          </w:p>
        </w:tc>
      </w:tr>
      <w:tr w:rsidR="001D7D9F" w:rsidRPr="0028149E" w14:paraId="7CBEB345" w14:textId="77777777" w:rsidTr="00A31D6F">
        <w:trPr>
          <w:trHeight w:val="397"/>
        </w:trPr>
        <w:tc>
          <w:tcPr>
            <w:tcW w:w="3730" w:type="dxa"/>
            <w:vMerge/>
            <w:tcBorders>
              <w:left w:val="single" w:sz="4" w:space="0" w:color="auto"/>
              <w:bottom w:val="single" w:sz="4" w:space="0" w:color="auto"/>
              <w:right w:val="single" w:sz="4" w:space="0" w:color="auto"/>
            </w:tcBorders>
            <w:shd w:val="clear" w:color="auto" w:fill="auto"/>
            <w:noWrap/>
            <w:vAlign w:val="center"/>
            <w:hideMark/>
          </w:tcPr>
          <w:p w14:paraId="4CB74437" w14:textId="77777777" w:rsidR="001D7D9F" w:rsidRPr="0028149E" w:rsidRDefault="001D7D9F" w:rsidP="00A31D6F">
            <w:pPr>
              <w:spacing w:line="276" w:lineRule="auto"/>
              <w:rPr>
                <w:sz w:val="22"/>
                <w:lang w:eastAsia="ro-RO"/>
              </w:rPr>
            </w:pPr>
          </w:p>
        </w:tc>
        <w:tc>
          <w:tcPr>
            <w:tcW w:w="1220" w:type="dxa"/>
            <w:tcBorders>
              <w:top w:val="nil"/>
              <w:left w:val="nil"/>
              <w:bottom w:val="single" w:sz="4" w:space="0" w:color="auto"/>
              <w:right w:val="single" w:sz="4" w:space="0" w:color="auto"/>
            </w:tcBorders>
            <w:shd w:val="clear" w:color="auto" w:fill="auto"/>
            <w:noWrap/>
            <w:vAlign w:val="center"/>
            <w:hideMark/>
          </w:tcPr>
          <w:p w14:paraId="2DC0D077" w14:textId="77777777" w:rsidR="001D7D9F" w:rsidRPr="0028149E" w:rsidRDefault="001D7D9F" w:rsidP="005C767D">
            <w:pPr>
              <w:spacing w:line="276" w:lineRule="auto"/>
              <w:jc w:val="center"/>
              <w:rPr>
                <w:sz w:val="22"/>
                <w:lang w:eastAsia="ro-RO"/>
              </w:rPr>
            </w:pPr>
            <w:r w:rsidRPr="0028149E">
              <w:rPr>
                <w:sz w:val="22"/>
                <w:lang w:eastAsia="ro-RO"/>
              </w:rPr>
              <w:t>0,003</w:t>
            </w:r>
          </w:p>
        </w:tc>
        <w:tc>
          <w:tcPr>
            <w:tcW w:w="877" w:type="dxa"/>
            <w:tcBorders>
              <w:top w:val="nil"/>
              <w:left w:val="nil"/>
              <w:bottom w:val="single" w:sz="4" w:space="0" w:color="auto"/>
              <w:right w:val="single" w:sz="4" w:space="0" w:color="auto"/>
            </w:tcBorders>
            <w:shd w:val="clear" w:color="auto" w:fill="auto"/>
            <w:noWrap/>
            <w:vAlign w:val="center"/>
            <w:hideMark/>
          </w:tcPr>
          <w:p w14:paraId="590A40F1" w14:textId="77777777" w:rsidR="001D7D9F" w:rsidRPr="0028149E" w:rsidRDefault="001D7D9F" w:rsidP="005C767D">
            <w:pPr>
              <w:spacing w:line="276" w:lineRule="auto"/>
              <w:jc w:val="center"/>
              <w:rPr>
                <w:sz w:val="22"/>
                <w:lang w:eastAsia="ro-RO"/>
              </w:rPr>
            </w:pPr>
            <w:r w:rsidRPr="0028149E">
              <w:rPr>
                <w:sz w:val="22"/>
                <w:lang w:eastAsia="ro-RO"/>
              </w:rPr>
              <w:t>0,02</w:t>
            </w:r>
          </w:p>
        </w:tc>
        <w:tc>
          <w:tcPr>
            <w:tcW w:w="3147" w:type="dxa"/>
            <w:tcBorders>
              <w:top w:val="nil"/>
              <w:left w:val="nil"/>
              <w:bottom w:val="single" w:sz="4" w:space="0" w:color="auto"/>
              <w:right w:val="single" w:sz="4" w:space="0" w:color="auto"/>
            </w:tcBorders>
            <w:shd w:val="clear" w:color="auto" w:fill="auto"/>
            <w:noWrap/>
            <w:vAlign w:val="center"/>
            <w:hideMark/>
          </w:tcPr>
          <w:p w14:paraId="796A43F9" w14:textId="77777777" w:rsidR="001D7D9F" w:rsidRPr="0028149E" w:rsidRDefault="001D7D9F" w:rsidP="00A31D6F">
            <w:pPr>
              <w:spacing w:line="276" w:lineRule="auto"/>
              <w:rPr>
                <w:sz w:val="22"/>
                <w:lang w:eastAsia="ro-RO"/>
              </w:rPr>
            </w:pPr>
            <w:r w:rsidRPr="0028149E">
              <w:rPr>
                <w:sz w:val="22"/>
                <w:lang w:eastAsia="ro-RO"/>
              </w:rPr>
              <w:t>Drumuri locale (comunale)</w:t>
            </w:r>
          </w:p>
        </w:tc>
      </w:tr>
      <w:tr w:rsidR="001D7D9F" w:rsidRPr="0028149E" w14:paraId="2153C9E7" w14:textId="77777777" w:rsidTr="00A31D6F">
        <w:trPr>
          <w:trHeight w:val="397"/>
        </w:trPr>
        <w:tc>
          <w:tcPr>
            <w:tcW w:w="3730" w:type="dxa"/>
            <w:tcBorders>
              <w:top w:val="nil"/>
              <w:left w:val="single" w:sz="4" w:space="0" w:color="auto"/>
              <w:bottom w:val="single" w:sz="4" w:space="0" w:color="auto"/>
              <w:right w:val="single" w:sz="4" w:space="0" w:color="auto"/>
            </w:tcBorders>
            <w:shd w:val="clear" w:color="000000" w:fill="BFBFBF"/>
            <w:noWrap/>
            <w:vAlign w:val="center"/>
            <w:hideMark/>
          </w:tcPr>
          <w:p w14:paraId="3AF05C2C" w14:textId="77777777" w:rsidR="001D7D9F" w:rsidRPr="0028149E" w:rsidRDefault="001D7D9F" w:rsidP="00A31D6F">
            <w:pPr>
              <w:spacing w:line="276" w:lineRule="auto"/>
              <w:rPr>
                <w:b/>
                <w:bCs/>
                <w:sz w:val="22"/>
                <w:lang w:eastAsia="ro-RO"/>
              </w:rPr>
            </w:pPr>
            <w:r w:rsidRPr="0028149E">
              <w:rPr>
                <w:b/>
                <w:bCs/>
                <w:sz w:val="22"/>
                <w:lang w:eastAsia="ro-RO"/>
              </w:rPr>
              <w:t>TOTAL</w:t>
            </w:r>
          </w:p>
        </w:tc>
        <w:tc>
          <w:tcPr>
            <w:tcW w:w="1220" w:type="dxa"/>
            <w:tcBorders>
              <w:top w:val="nil"/>
              <w:left w:val="nil"/>
              <w:bottom w:val="single" w:sz="4" w:space="0" w:color="auto"/>
              <w:right w:val="single" w:sz="4" w:space="0" w:color="auto"/>
            </w:tcBorders>
            <w:shd w:val="clear" w:color="000000" w:fill="BFBFBF"/>
            <w:noWrap/>
            <w:vAlign w:val="center"/>
            <w:hideMark/>
          </w:tcPr>
          <w:p w14:paraId="320CD26F" w14:textId="77777777" w:rsidR="001D7D9F" w:rsidRPr="0028149E" w:rsidRDefault="001D7D9F" w:rsidP="005C767D">
            <w:pPr>
              <w:spacing w:line="276" w:lineRule="auto"/>
              <w:jc w:val="center"/>
              <w:rPr>
                <w:b/>
                <w:bCs/>
                <w:sz w:val="22"/>
                <w:lang w:eastAsia="ro-RO"/>
              </w:rPr>
            </w:pPr>
            <w:r w:rsidRPr="0028149E">
              <w:rPr>
                <w:b/>
                <w:bCs/>
                <w:sz w:val="22"/>
                <w:lang w:eastAsia="ro-RO"/>
              </w:rPr>
              <w:t>18</w:t>
            </w:r>
          </w:p>
        </w:tc>
        <w:tc>
          <w:tcPr>
            <w:tcW w:w="877" w:type="dxa"/>
            <w:tcBorders>
              <w:top w:val="nil"/>
              <w:left w:val="nil"/>
              <w:bottom w:val="single" w:sz="4" w:space="0" w:color="auto"/>
              <w:right w:val="single" w:sz="4" w:space="0" w:color="auto"/>
            </w:tcBorders>
            <w:shd w:val="clear" w:color="000000" w:fill="BFBFBF"/>
            <w:noWrap/>
            <w:vAlign w:val="center"/>
            <w:hideMark/>
          </w:tcPr>
          <w:p w14:paraId="30F1CCFC" w14:textId="77777777" w:rsidR="001D7D9F" w:rsidRPr="0028149E" w:rsidRDefault="001D7D9F" w:rsidP="005C767D">
            <w:pPr>
              <w:spacing w:line="276" w:lineRule="auto"/>
              <w:jc w:val="center"/>
              <w:rPr>
                <w:b/>
                <w:bCs/>
                <w:sz w:val="22"/>
                <w:lang w:eastAsia="ro-RO"/>
              </w:rPr>
            </w:pPr>
            <w:r w:rsidRPr="0028149E">
              <w:rPr>
                <w:b/>
                <w:bCs/>
                <w:sz w:val="22"/>
                <w:lang w:eastAsia="ro-RO"/>
              </w:rPr>
              <w:t>100</w:t>
            </w:r>
          </w:p>
        </w:tc>
        <w:tc>
          <w:tcPr>
            <w:tcW w:w="3147" w:type="dxa"/>
            <w:tcBorders>
              <w:top w:val="nil"/>
              <w:left w:val="nil"/>
              <w:bottom w:val="single" w:sz="4" w:space="0" w:color="auto"/>
              <w:right w:val="single" w:sz="4" w:space="0" w:color="auto"/>
            </w:tcBorders>
            <w:shd w:val="clear" w:color="000000" w:fill="BFBFBF"/>
            <w:noWrap/>
            <w:vAlign w:val="center"/>
            <w:hideMark/>
          </w:tcPr>
          <w:p w14:paraId="47519F29" w14:textId="77777777" w:rsidR="001D7D9F" w:rsidRPr="0028149E" w:rsidRDefault="001D7D9F" w:rsidP="00A31D6F">
            <w:pPr>
              <w:spacing w:line="276" w:lineRule="auto"/>
              <w:rPr>
                <w:b/>
                <w:bCs/>
                <w:sz w:val="22"/>
                <w:lang w:eastAsia="ro-RO"/>
              </w:rPr>
            </w:pPr>
            <w:r w:rsidRPr="0028149E">
              <w:rPr>
                <w:b/>
                <w:bCs/>
                <w:sz w:val="22"/>
                <w:lang w:eastAsia="ro-RO"/>
              </w:rPr>
              <w:t> </w:t>
            </w:r>
          </w:p>
        </w:tc>
      </w:tr>
    </w:tbl>
    <w:p w14:paraId="26756CE0" w14:textId="77777777" w:rsidR="000C007E" w:rsidRPr="0028149E" w:rsidRDefault="000C007E" w:rsidP="001D7D9F">
      <w:pPr>
        <w:spacing w:line="276" w:lineRule="auto"/>
        <w:rPr>
          <w:b/>
          <w:szCs w:val="24"/>
        </w:rPr>
      </w:pPr>
    </w:p>
    <w:p w14:paraId="01DE8B92" w14:textId="77777777" w:rsidR="000C007E" w:rsidRPr="00167ED2" w:rsidRDefault="001D7D9F" w:rsidP="00167ED2">
      <w:pPr>
        <w:pStyle w:val="Titlu2"/>
        <w:spacing w:before="0" w:line="276" w:lineRule="auto"/>
        <w:rPr>
          <w:bCs w:val="0"/>
          <w:szCs w:val="24"/>
        </w:rPr>
      </w:pPr>
      <w:bookmarkStart w:id="91" w:name="_Toc156640932"/>
      <w:r w:rsidRPr="000C007E">
        <w:rPr>
          <w:rStyle w:val="Titlu2Caracter"/>
          <w:b/>
          <w:szCs w:val="24"/>
        </w:rPr>
        <w:t>4.5. Infrastructură și construcții</w:t>
      </w:r>
      <w:bookmarkEnd w:id="91"/>
    </w:p>
    <w:p w14:paraId="519D0A5F" w14:textId="77777777" w:rsidR="001D7D9F" w:rsidRPr="0028149E" w:rsidRDefault="001D7D9F" w:rsidP="001D7D9F">
      <w:pPr>
        <w:spacing w:line="276" w:lineRule="auto"/>
        <w:ind w:firstLine="709"/>
        <w:rPr>
          <w:rStyle w:val="Titlu2Caracter"/>
          <w:rFonts w:eastAsia="Calibri"/>
          <w:b w:val="0"/>
          <w:szCs w:val="24"/>
          <w:lang w:eastAsia="ro-RO"/>
        </w:rPr>
      </w:pPr>
      <w:r w:rsidRPr="0028149E">
        <w:rPr>
          <w:szCs w:val="24"/>
        </w:rPr>
        <w:t>În cadrul s</w:t>
      </w:r>
      <w:r w:rsidRPr="0028149E">
        <w:t xml:space="preserve">itului de importanță comunitară ROSCI0095 La Sărătură și </w:t>
      </w:r>
      <w:r>
        <w:t>al r</w:t>
      </w:r>
      <w:r w:rsidRPr="0028149E">
        <w:t>ezervați</w:t>
      </w:r>
      <w:r>
        <w:t>ei</w:t>
      </w:r>
      <w:r w:rsidRPr="0028149E">
        <w:t xml:space="preserve"> natural</w:t>
      </w:r>
      <w:r>
        <w:t>e</w:t>
      </w:r>
      <w:r w:rsidRPr="0028149E">
        <w:t xml:space="preserve"> RONPA0225 La Sărătură nu există locuințe construite. </w:t>
      </w:r>
      <w:r w:rsidRPr="0028149E">
        <w:rPr>
          <w:rFonts w:eastAsia="Times New Roman"/>
          <w:szCs w:val="24"/>
          <w:lang w:eastAsia="ro-RO"/>
        </w:rPr>
        <w:t>Harta infrastructurii este redată în Anexa A.3.16, Harta perimetrului construit în Anexa A.3.17 și Harta construcțiilor în Anexa A.3.18. </w:t>
      </w:r>
    </w:p>
    <w:p w14:paraId="10A3D069" w14:textId="77777777" w:rsidR="001D7D9F" w:rsidRPr="0028149E" w:rsidRDefault="001D7D9F" w:rsidP="001D7D9F">
      <w:pPr>
        <w:spacing w:line="276" w:lineRule="auto"/>
        <w:rPr>
          <w:szCs w:val="24"/>
        </w:rPr>
      </w:pPr>
    </w:p>
    <w:p w14:paraId="777EF3DA"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40. </w:t>
      </w:r>
      <w:r w:rsidRPr="0028149E">
        <w:rPr>
          <w:rFonts w:eastAsia="Times New Roman"/>
          <w:b w:val="0"/>
          <w:bCs/>
          <w:szCs w:val="24"/>
          <w:lang w:eastAsia="ro-RO"/>
        </w:rPr>
        <w:t>Tipuri de construcții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341"/>
        <w:gridCol w:w="1950"/>
        <w:gridCol w:w="3727"/>
        <w:gridCol w:w="1467"/>
      </w:tblGrid>
      <w:tr w:rsidR="001D7D9F" w:rsidRPr="0028149E" w14:paraId="136D395C" w14:textId="77777777" w:rsidTr="00A31D6F">
        <w:trPr>
          <w:trHeight w:val="340"/>
          <w:tblHeader/>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DFCBC" w14:textId="77777777" w:rsidR="001D7D9F" w:rsidRPr="0028149E" w:rsidRDefault="001D7D9F" w:rsidP="00A31D6F">
            <w:pPr>
              <w:spacing w:line="276" w:lineRule="auto"/>
              <w:jc w:val="center"/>
              <w:rPr>
                <w:b/>
                <w:bCs/>
                <w:sz w:val="22"/>
              </w:rPr>
            </w:pPr>
            <w:r w:rsidRPr="0028149E">
              <w:rPr>
                <w:b/>
                <w:bCs/>
                <w:sz w:val="22"/>
              </w:rPr>
              <w:t>Nr.</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5B2F5" w14:textId="77777777" w:rsidR="001D7D9F" w:rsidRPr="0028149E" w:rsidRDefault="001D7D9F" w:rsidP="00A31D6F">
            <w:pPr>
              <w:spacing w:line="276" w:lineRule="auto"/>
              <w:jc w:val="center"/>
              <w:rPr>
                <w:b/>
                <w:bCs/>
                <w:sz w:val="22"/>
              </w:rPr>
            </w:pPr>
            <w:r w:rsidRPr="0028149E">
              <w:rPr>
                <w:b/>
                <w:bCs/>
                <w:sz w:val="22"/>
              </w:rPr>
              <w:t>Județ</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F21BF" w14:textId="77777777" w:rsidR="001D7D9F" w:rsidRPr="0028149E" w:rsidRDefault="001D7D9F" w:rsidP="00A31D6F">
            <w:pPr>
              <w:spacing w:line="276" w:lineRule="auto"/>
              <w:jc w:val="center"/>
              <w:rPr>
                <w:b/>
                <w:bCs/>
                <w:sz w:val="22"/>
              </w:rPr>
            </w:pPr>
            <w:r w:rsidRPr="0028149E">
              <w:rPr>
                <w:b/>
                <w:bCs/>
                <w:sz w:val="22"/>
              </w:rPr>
              <w:t>Localizare</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E4D77" w14:textId="77777777" w:rsidR="001D7D9F" w:rsidRPr="0028149E" w:rsidRDefault="001D7D9F" w:rsidP="00A31D6F">
            <w:pPr>
              <w:spacing w:line="276" w:lineRule="auto"/>
              <w:jc w:val="center"/>
              <w:rPr>
                <w:b/>
                <w:bCs/>
                <w:sz w:val="22"/>
              </w:rPr>
            </w:pPr>
            <w:r w:rsidRPr="0028149E">
              <w:rPr>
                <w:b/>
                <w:bCs/>
                <w:sz w:val="22"/>
              </w:rPr>
              <w:t>Tip construcție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EA718" w14:textId="77777777" w:rsidR="001D7D9F" w:rsidRPr="0028149E" w:rsidRDefault="001D7D9F" w:rsidP="00167ED2">
            <w:pPr>
              <w:spacing w:line="276" w:lineRule="auto"/>
              <w:jc w:val="center"/>
              <w:rPr>
                <w:b/>
                <w:bCs/>
                <w:sz w:val="22"/>
              </w:rPr>
            </w:pPr>
            <w:r w:rsidRPr="0028149E">
              <w:rPr>
                <w:b/>
                <w:bCs/>
                <w:sz w:val="22"/>
              </w:rPr>
              <w:t>Număr total</w:t>
            </w:r>
          </w:p>
        </w:tc>
      </w:tr>
      <w:tr w:rsidR="001D7D9F" w:rsidRPr="0028149E" w14:paraId="78A91A53"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603E38CA" w14:textId="77777777" w:rsidR="001D7D9F" w:rsidRPr="0028149E" w:rsidRDefault="001D7D9F" w:rsidP="00A31D6F">
            <w:pPr>
              <w:spacing w:line="276" w:lineRule="auto"/>
              <w:jc w:val="center"/>
              <w:rPr>
                <w:sz w:val="22"/>
              </w:rPr>
            </w:pPr>
            <w:r w:rsidRPr="0028149E">
              <w:rPr>
                <w:sz w:val="22"/>
              </w:rPr>
              <w:t>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E158A54"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2B689667" w14:textId="77777777" w:rsidR="001D7D9F" w:rsidRPr="0028149E" w:rsidRDefault="001D7D9F" w:rsidP="00A31D6F">
            <w:pPr>
              <w:spacing w:line="276" w:lineRule="auto"/>
              <w:jc w:val="center"/>
              <w:rPr>
                <w:bCs/>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665EB7BF" w14:textId="77777777" w:rsidR="001D7D9F" w:rsidRPr="0028149E" w:rsidRDefault="001D7D9F" w:rsidP="00A31D6F">
            <w:pPr>
              <w:spacing w:line="276" w:lineRule="auto"/>
              <w:rPr>
                <w:bCs/>
                <w:sz w:val="22"/>
              </w:rPr>
            </w:pPr>
            <w:r w:rsidRPr="0028149E">
              <w:rPr>
                <w:bCs/>
                <w:sz w:val="22"/>
              </w:rPr>
              <w:t>Fântână cu apă sărată</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5ABBFB6B"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5F3ACC26"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0A63D5EC" w14:textId="77777777" w:rsidR="001D7D9F" w:rsidRPr="0028149E" w:rsidRDefault="001D7D9F" w:rsidP="00A31D6F">
            <w:pPr>
              <w:spacing w:line="276" w:lineRule="auto"/>
              <w:jc w:val="center"/>
              <w:rPr>
                <w:sz w:val="22"/>
              </w:rPr>
            </w:pPr>
            <w:r w:rsidRPr="0028149E">
              <w:rPr>
                <w:sz w:val="22"/>
              </w:rPr>
              <w:t>2</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3126446"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tcPr>
          <w:p w14:paraId="639DAB57" w14:textId="77777777" w:rsidR="001D7D9F" w:rsidRPr="0028149E" w:rsidRDefault="001D7D9F" w:rsidP="00A31D6F">
            <w:pPr>
              <w:spacing w:line="276" w:lineRule="auto"/>
              <w:jc w:val="center"/>
              <w:rPr>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32C3279C" w14:textId="77777777" w:rsidR="001D7D9F" w:rsidRPr="0028149E" w:rsidRDefault="001D7D9F" w:rsidP="00A31D6F">
            <w:pPr>
              <w:spacing w:line="276" w:lineRule="auto"/>
              <w:rPr>
                <w:bCs/>
                <w:sz w:val="22"/>
              </w:rPr>
            </w:pPr>
            <w:r w:rsidRPr="0028149E">
              <w:rPr>
                <w:bCs/>
                <w:sz w:val="22"/>
              </w:rPr>
              <w:t>Construcție protejare fântână (din lemn)</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03D360F2"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43B0C9C9"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6DB6BC65" w14:textId="77777777" w:rsidR="001D7D9F" w:rsidRPr="0028149E" w:rsidRDefault="001D7D9F" w:rsidP="00A31D6F">
            <w:pPr>
              <w:spacing w:line="276" w:lineRule="auto"/>
              <w:jc w:val="center"/>
              <w:rPr>
                <w:sz w:val="22"/>
              </w:rPr>
            </w:pPr>
            <w:r w:rsidRPr="0028149E">
              <w:rPr>
                <w:sz w:val="22"/>
              </w:rPr>
              <w:t>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66672CB"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tcPr>
          <w:p w14:paraId="734E9236" w14:textId="77777777" w:rsidR="001D7D9F" w:rsidRPr="0028149E" w:rsidRDefault="001D7D9F" w:rsidP="00A31D6F">
            <w:pPr>
              <w:spacing w:line="276" w:lineRule="auto"/>
              <w:jc w:val="center"/>
              <w:rPr>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284C11DD" w14:textId="77777777" w:rsidR="001D7D9F" w:rsidRPr="0028149E" w:rsidRDefault="001D7D9F" w:rsidP="00A31D6F">
            <w:pPr>
              <w:spacing w:line="276" w:lineRule="auto"/>
              <w:rPr>
                <w:bCs/>
                <w:sz w:val="22"/>
              </w:rPr>
            </w:pPr>
            <w:r w:rsidRPr="0028149E">
              <w:rPr>
                <w:bCs/>
                <w:sz w:val="22"/>
              </w:rPr>
              <w:t>Stână</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095602A9"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7191CA4B"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703A0D4B" w14:textId="77777777" w:rsidR="001D7D9F" w:rsidRPr="0028149E" w:rsidRDefault="001D7D9F" w:rsidP="00A31D6F">
            <w:pPr>
              <w:spacing w:line="276" w:lineRule="auto"/>
              <w:jc w:val="center"/>
              <w:rPr>
                <w:sz w:val="22"/>
              </w:rPr>
            </w:pPr>
            <w:r w:rsidRPr="0028149E">
              <w:rPr>
                <w:sz w:val="22"/>
              </w:rPr>
              <w:t>4</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E1CD7F3"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tcPr>
          <w:p w14:paraId="33958016" w14:textId="77777777" w:rsidR="001D7D9F" w:rsidRPr="0028149E" w:rsidRDefault="001D7D9F" w:rsidP="00A31D6F">
            <w:pPr>
              <w:spacing w:line="276" w:lineRule="auto"/>
              <w:jc w:val="center"/>
              <w:rPr>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095F9ABF" w14:textId="77777777" w:rsidR="001D7D9F" w:rsidRPr="0028149E" w:rsidRDefault="001D7D9F" w:rsidP="00A31D6F">
            <w:pPr>
              <w:spacing w:line="276" w:lineRule="auto"/>
              <w:rPr>
                <w:bCs/>
                <w:sz w:val="22"/>
              </w:rPr>
            </w:pPr>
            <w:r w:rsidRPr="0028149E">
              <w:rPr>
                <w:bCs/>
                <w:sz w:val="22"/>
              </w:rPr>
              <w:t>Drum vicinal</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3C04131"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02AFDB75"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010A82C1" w14:textId="77777777" w:rsidR="001D7D9F" w:rsidRPr="0028149E" w:rsidRDefault="001D7D9F" w:rsidP="00A31D6F">
            <w:pPr>
              <w:spacing w:line="276" w:lineRule="auto"/>
              <w:jc w:val="center"/>
              <w:rPr>
                <w:sz w:val="22"/>
              </w:rPr>
            </w:pPr>
            <w:r w:rsidRPr="0028149E">
              <w:rPr>
                <w:sz w:val="22"/>
              </w:rPr>
              <w:t>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B46E1FC"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3958390B" w14:textId="77777777" w:rsidR="001D7D9F" w:rsidRPr="0028149E" w:rsidRDefault="001D7D9F" w:rsidP="00A31D6F">
            <w:pPr>
              <w:spacing w:line="276" w:lineRule="auto"/>
              <w:jc w:val="center"/>
              <w:rPr>
                <w:bCs/>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08913EB1" w14:textId="77777777" w:rsidR="001D7D9F" w:rsidRPr="0028149E" w:rsidRDefault="001D7D9F" w:rsidP="00A31D6F">
            <w:pPr>
              <w:spacing w:line="276" w:lineRule="auto"/>
              <w:rPr>
                <w:bCs/>
                <w:sz w:val="22"/>
              </w:rPr>
            </w:pPr>
            <w:r w:rsidRPr="0028149E">
              <w:rPr>
                <w:bCs/>
                <w:sz w:val="22"/>
              </w:rPr>
              <w:t>Podeț rutier</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71EC672"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7C1B9E22"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2F82DB64" w14:textId="77777777" w:rsidR="001D7D9F" w:rsidRPr="0028149E" w:rsidRDefault="001D7D9F" w:rsidP="00A31D6F">
            <w:pPr>
              <w:spacing w:line="276" w:lineRule="auto"/>
              <w:jc w:val="center"/>
              <w:rPr>
                <w:sz w:val="22"/>
              </w:rPr>
            </w:pPr>
            <w:r w:rsidRPr="0028149E">
              <w:rPr>
                <w:sz w:val="22"/>
              </w:rPr>
              <w:t>6</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A275489"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tcPr>
          <w:p w14:paraId="61E2E801" w14:textId="77777777" w:rsidR="001D7D9F" w:rsidRPr="0028149E" w:rsidRDefault="001D7D9F" w:rsidP="00A31D6F">
            <w:pPr>
              <w:spacing w:line="276" w:lineRule="auto"/>
              <w:jc w:val="center"/>
              <w:rPr>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58EB5F34" w14:textId="77777777" w:rsidR="001D7D9F" w:rsidRPr="0028149E" w:rsidRDefault="001D7D9F" w:rsidP="00A31D6F">
            <w:pPr>
              <w:spacing w:line="276" w:lineRule="auto"/>
              <w:rPr>
                <w:bCs/>
                <w:sz w:val="22"/>
              </w:rPr>
            </w:pPr>
            <w:r w:rsidRPr="0028149E">
              <w:rPr>
                <w:bCs/>
                <w:sz w:val="22"/>
              </w:rPr>
              <w:t>Adăpătoare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58B03CDC" w14:textId="77777777" w:rsidR="001D7D9F" w:rsidRPr="0028149E" w:rsidRDefault="001D7D9F" w:rsidP="00167ED2">
            <w:pPr>
              <w:spacing w:line="276" w:lineRule="auto"/>
              <w:jc w:val="center"/>
              <w:rPr>
                <w:bCs/>
                <w:sz w:val="22"/>
              </w:rPr>
            </w:pPr>
            <w:r w:rsidRPr="0028149E">
              <w:rPr>
                <w:bCs/>
                <w:sz w:val="22"/>
              </w:rPr>
              <w:t>2</w:t>
            </w:r>
          </w:p>
        </w:tc>
      </w:tr>
      <w:tr w:rsidR="001D7D9F" w:rsidRPr="0028149E" w14:paraId="030B786F"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4A8E72DD" w14:textId="77777777" w:rsidR="001D7D9F" w:rsidRPr="0028149E" w:rsidRDefault="001D7D9F" w:rsidP="00A31D6F">
            <w:pPr>
              <w:spacing w:line="276" w:lineRule="auto"/>
              <w:jc w:val="center"/>
              <w:rPr>
                <w:sz w:val="22"/>
              </w:rPr>
            </w:pPr>
            <w:r w:rsidRPr="0028149E">
              <w:rPr>
                <w:sz w:val="22"/>
              </w:rPr>
              <w:t>7</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5D97382"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tcPr>
          <w:p w14:paraId="1231194C" w14:textId="77777777" w:rsidR="001D7D9F" w:rsidRPr="0028149E" w:rsidRDefault="001D7D9F" w:rsidP="00A31D6F">
            <w:pPr>
              <w:spacing w:line="276" w:lineRule="auto"/>
              <w:jc w:val="center"/>
              <w:rPr>
                <w:bCs/>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00A42EA3" w14:textId="77777777" w:rsidR="001D7D9F" w:rsidRPr="0028149E" w:rsidRDefault="001D7D9F" w:rsidP="00A31D6F">
            <w:pPr>
              <w:spacing w:line="276" w:lineRule="auto"/>
              <w:rPr>
                <w:bCs/>
                <w:sz w:val="22"/>
              </w:rPr>
            </w:pPr>
            <w:r w:rsidRPr="0028149E">
              <w:rPr>
                <w:bCs/>
                <w:sz w:val="22"/>
              </w:rPr>
              <w:t xml:space="preserve">Iaz </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59DD545" w14:textId="77777777" w:rsidR="001D7D9F" w:rsidRPr="0028149E" w:rsidRDefault="001D7D9F" w:rsidP="00167ED2">
            <w:pPr>
              <w:spacing w:line="276" w:lineRule="auto"/>
              <w:jc w:val="center"/>
              <w:rPr>
                <w:bCs/>
                <w:sz w:val="22"/>
              </w:rPr>
            </w:pPr>
            <w:r w:rsidRPr="0028149E">
              <w:rPr>
                <w:bCs/>
                <w:sz w:val="22"/>
              </w:rPr>
              <w:t>3</w:t>
            </w:r>
          </w:p>
        </w:tc>
      </w:tr>
      <w:tr w:rsidR="001D7D9F" w:rsidRPr="0028149E" w14:paraId="4E1BBE52"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6A17FA63" w14:textId="77777777" w:rsidR="001D7D9F" w:rsidRPr="0028149E" w:rsidRDefault="001D7D9F" w:rsidP="00A31D6F">
            <w:pPr>
              <w:spacing w:line="276" w:lineRule="auto"/>
              <w:jc w:val="center"/>
              <w:rPr>
                <w:sz w:val="22"/>
              </w:rPr>
            </w:pPr>
            <w:r w:rsidRPr="0028149E">
              <w:rPr>
                <w:sz w:val="22"/>
              </w:rPr>
              <w:t>8</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4ED8D6C"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18573078" w14:textId="77777777" w:rsidR="001D7D9F" w:rsidRPr="0028149E" w:rsidRDefault="001D7D9F" w:rsidP="00A31D6F">
            <w:pPr>
              <w:spacing w:line="276" w:lineRule="auto"/>
              <w:jc w:val="center"/>
              <w:rPr>
                <w:bCs/>
                <w:sz w:val="22"/>
              </w:rPr>
            </w:pPr>
            <w:r w:rsidRPr="0028149E">
              <w:rPr>
                <w:bCs/>
                <w:sz w:val="22"/>
              </w:rPr>
              <w:t>Pe limită</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63EB22F7" w14:textId="77777777" w:rsidR="001D7D9F" w:rsidRPr="0028149E" w:rsidRDefault="001D7D9F" w:rsidP="00A31D6F">
            <w:pPr>
              <w:spacing w:line="276" w:lineRule="auto"/>
              <w:rPr>
                <w:bCs/>
                <w:sz w:val="22"/>
              </w:rPr>
            </w:pPr>
            <w:r w:rsidRPr="0028149E">
              <w:rPr>
                <w:bCs/>
                <w:sz w:val="22"/>
              </w:rPr>
              <w:t>Podeț rutier</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EA9407C"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15440C2E"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19613180" w14:textId="77777777" w:rsidR="001D7D9F" w:rsidRPr="0028149E" w:rsidRDefault="001D7D9F" w:rsidP="00A31D6F">
            <w:pPr>
              <w:spacing w:line="276" w:lineRule="auto"/>
              <w:jc w:val="center"/>
              <w:rPr>
                <w:sz w:val="22"/>
              </w:rPr>
            </w:pPr>
            <w:r w:rsidRPr="0028149E">
              <w:rPr>
                <w:sz w:val="22"/>
              </w:rPr>
              <w:t>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0B4A995" w14:textId="77777777" w:rsidR="001D7D9F" w:rsidRPr="0028149E" w:rsidRDefault="001D7D9F" w:rsidP="00A31D6F">
            <w:pPr>
              <w:spacing w:line="276" w:lineRule="auto"/>
              <w:jc w:val="center"/>
              <w:rPr>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6DDA87CD" w14:textId="77777777" w:rsidR="001D7D9F" w:rsidRPr="0028149E" w:rsidRDefault="001D7D9F" w:rsidP="00A31D6F">
            <w:pPr>
              <w:spacing w:line="276" w:lineRule="auto"/>
              <w:jc w:val="center"/>
              <w:rPr>
                <w:bCs/>
                <w:sz w:val="22"/>
              </w:rPr>
            </w:pPr>
            <w:r w:rsidRPr="0028149E">
              <w:rPr>
                <w:bCs/>
                <w:sz w:val="22"/>
              </w:rPr>
              <w:t>Pe limită</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7398B908" w14:textId="77777777" w:rsidR="001D7D9F" w:rsidRPr="0028149E" w:rsidRDefault="001D7D9F" w:rsidP="00A31D6F">
            <w:pPr>
              <w:spacing w:line="276" w:lineRule="auto"/>
              <w:rPr>
                <w:bCs/>
                <w:sz w:val="22"/>
              </w:rPr>
            </w:pPr>
            <w:r w:rsidRPr="0028149E">
              <w:rPr>
                <w:bCs/>
                <w:sz w:val="22"/>
              </w:rPr>
              <w:t>Adăpătoare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4FF67F5" w14:textId="77777777" w:rsidR="001D7D9F" w:rsidRPr="0028149E" w:rsidRDefault="001D7D9F" w:rsidP="00167ED2">
            <w:pPr>
              <w:spacing w:line="276" w:lineRule="auto"/>
              <w:jc w:val="center"/>
              <w:rPr>
                <w:bCs/>
                <w:sz w:val="22"/>
              </w:rPr>
            </w:pPr>
            <w:r w:rsidRPr="0028149E">
              <w:rPr>
                <w:bCs/>
                <w:sz w:val="22"/>
              </w:rPr>
              <w:t>2</w:t>
            </w:r>
          </w:p>
        </w:tc>
      </w:tr>
      <w:tr w:rsidR="001D7D9F" w:rsidRPr="0028149E" w14:paraId="46461237"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6E9402F2" w14:textId="77777777" w:rsidR="001D7D9F" w:rsidRPr="0028149E" w:rsidRDefault="001D7D9F" w:rsidP="00A31D6F">
            <w:pPr>
              <w:spacing w:line="276" w:lineRule="auto"/>
              <w:jc w:val="center"/>
              <w:rPr>
                <w:sz w:val="22"/>
              </w:rPr>
            </w:pPr>
            <w:r w:rsidRPr="0028149E">
              <w:rPr>
                <w:sz w:val="22"/>
              </w:rPr>
              <w:t>10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F41EDA2" w14:textId="77777777" w:rsidR="001D7D9F" w:rsidRPr="0028149E" w:rsidRDefault="001D7D9F" w:rsidP="00A31D6F">
            <w:pPr>
              <w:spacing w:line="276" w:lineRule="auto"/>
              <w:jc w:val="center"/>
              <w:rPr>
                <w:b/>
                <w:bCs/>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5F463318" w14:textId="77777777" w:rsidR="001D7D9F" w:rsidRPr="0028149E" w:rsidRDefault="001D7D9F" w:rsidP="00A31D6F">
            <w:pPr>
              <w:spacing w:line="276" w:lineRule="auto"/>
              <w:jc w:val="center"/>
              <w:rPr>
                <w:bCs/>
                <w:sz w:val="22"/>
              </w:rPr>
            </w:pPr>
            <w:r w:rsidRPr="0028149E">
              <w:rPr>
                <w:bCs/>
                <w:sz w:val="22"/>
              </w:rPr>
              <w:t>Pe limită</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2323185B" w14:textId="77777777" w:rsidR="001D7D9F" w:rsidRPr="0028149E" w:rsidRDefault="001D7D9F" w:rsidP="00A31D6F">
            <w:pPr>
              <w:spacing w:line="276" w:lineRule="auto"/>
              <w:rPr>
                <w:bCs/>
                <w:sz w:val="22"/>
              </w:rPr>
            </w:pPr>
            <w:r w:rsidRPr="0028149E">
              <w:rPr>
                <w:bCs/>
                <w:sz w:val="22"/>
              </w:rPr>
              <w:t>Panou informare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46A1F79"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3A764E44" w14:textId="77777777" w:rsidTr="00A31D6F">
        <w:trPr>
          <w:trHeight w:val="340"/>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093596BC" w14:textId="77777777" w:rsidR="001D7D9F" w:rsidRPr="0028149E" w:rsidRDefault="001D7D9F" w:rsidP="00A31D6F">
            <w:pPr>
              <w:spacing w:line="276" w:lineRule="auto"/>
              <w:jc w:val="center"/>
              <w:rPr>
                <w:sz w:val="22"/>
              </w:rPr>
            </w:pPr>
            <w:r w:rsidRPr="0028149E">
              <w:rPr>
                <w:sz w:val="22"/>
              </w:rPr>
              <w:t>11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7E45A19" w14:textId="77777777" w:rsidR="001D7D9F" w:rsidRPr="0028149E" w:rsidRDefault="001D7D9F" w:rsidP="00A31D6F">
            <w:pPr>
              <w:spacing w:line="276" w:lineRule="auto"/>
              <w:jc w:val="center"/>
              <w:rPr>
                <w:bCs/>
                <w:sz w:val="22"/>
              </w:rPr>
            </w:pPr>
            <w:r w:rsidRPr="0028149E">
              <w:rPr>
                <w:bCs/>
                <w:sz w:val="22"/>
              </w:rPr>
              <w:t>BN</w:t>
            </w:r>
          </w:p>
        </w:tc>
        <w:tc>
          <w:tcPr>
            <w:tcW w:w="1854" w:type="dxa"/>
            <w:tcBorders>
              <w:top w:val="single" w:sz="4" w:space="0" w:color="auto"/>
              <w:left w:val="single" w:sz="4" w:space="0" w:color="auto"/>
              <w:bottom w:val="single" w:sz="4" w:space="0" w:color="auto"/>
              <w:right w:val="single" w:sz="4" w:space="0" w:color="auto"/>
            </w:tcBorders>
            <w:shd w:val="clear" w:color="auto" w:fill="auto"/>
            <w:vAlign w:val="center"/>
          </w:tcPr>
          <w:p w14:paraId="3E616CF0" w14:textId="77777777" w:rsidR="001D7D9F" w:rsidRPr="0028149E" w:rsidRDefault="001D7D9F" w:rsidP="00A31D6F">
            <w:pPr>
              <w:spacing w:line="276" w:lineRule="auto"/>
              <w:jc w:val="center"/>
              <w:rPr>
                <w:bCs/>
                <w:sz w:val="22"/>
              </w:rPr>
            </w:pPr>
            <w:r w:rsidRPr="0028149E">
              <w:rPr>
                <w:bCs/>
                <w:sz w:val="22"/>
              </w:rPr>
              <w:t>Interior</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3A9D16B1" w14:textId="77777777" w:rsidR="001D7D9F" w:rsidRPr="0028149E" w:rsidRDefault="001D7D9F" w:rsidP="00A31D6F">
            <w:pPr>
              <w:spacing w:line="276" w:lineRule="auto"/>
              <w:rPr>
                <w:bCs/>
                <w:sz w:val="22"/>
              </w:rPr>
            </w:pPr>
            <w:r w:rsidRPr="0028149E">
              <w:rPr>
                <w:bCs/>
                <w:sz w:val="22"/>
              </w:rPr>
              <w:t>Canal de desecare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77C6688" w14:textId="77777777" w:rsidR="001D7D9F" w:rsidRPr="0028149E" w:rsidRDefault="001D7D9F" w:rsidP="00167ED2">
            <w:pPr>
              <w:spacing w:line="276" w:lineRule="auto"/>
              <w:jc w:val="center"/>
              <w:rPr>
                <w:bCs/>
                <w:sz w:val="22"/>
              </w:rPr>
            </w:pPr>
            <w:r w:rsidRPr="0028149E">
              <w:rPr>
                <w:bCs/>
                <w:sz w:val="22"/>
              </w:rPr>
              <w:t>1</w:t>
            </w:r>
          </w:p>
        </w:tc>
      </w:tr>
      <w:tr w:rsidR="001D7D9F" w:rsidRPr="0028149E" w14:paraId="139BDF6B" w14:textId="77777777" w:rsidTr="00A31D6F">
        <w:trPr>
          <w:trHeight w:val="340"/>
          <w:jc w:val="center"/>
        </w:trPr>
        <w:tc>
          <w:tcPr>
            <w:tcW w:w="73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7A55EE4" w14:textId="77777777" w:rsidR="001D7D9F" w:rsidRPr="0028149E" w:rsidRDefault="001D7D9F" w:rsidP="00A31D6F">
            <w:pPr>
              <w:spacing w:line="276" w:lineRule="auto"/>
              <w:jc w:val="center"/>
              <w:rPr>
                <w:b/>
                <w:bCs/>
                <w:sz w:val="22"/>
              </w:rPr>
            </w:pPr>
            <w:r w:rsidRPr="0028149E">
              <w:rPr>
                <w:b/>
                <w:bCs/>
                <w:sz w:val="22"/>
              </w:rPr>
              <w:t>TOTAL</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E364903" w14:textId="77777777" w:rsidR="001D7D9F" w:rsidRPr="0028149E" w:rsidRDefault="001D7D9F" w:rsidP="00167ED2">
            <w:pPr>
              <w:spacing w:line="276" w:lineRule="auto"/>
              <w:jc w:val="center"/>
              <w:rPr>
                <w:b/>
                <w:bCs/>
                <w:sz w:val="22"/>
              </w:rPr>
            </w:pPr>
            <w:r w:rsidRPr="0028149E">
              <w:rPr>
                <w:b/>
                <w:bCs/>
                <w:sz w:val="22"/>
              </w:rPr>
              <w:t>15</w:t>
            </w:r>
          </w:p>
        </w:tc>
      </w:tr>
    </w:tbl>
    <w:p w14:paraId="5DD6D1DA" w14:textId="77777777" w:rsidR="001D7D9F" w:rsidRPr="0028149E" w:rsidRDefault="001D7D9F" w:rsidP="001D7D9F">
      <w:pPr>
        <w:spacing w:line="276" w:lineRule="auto"/>
        <w:rPr>
          <w:szCs w:val="24"/>
          <w:lang w:eastAsia="ro-RO"/>
        </w:rPr>
      </w:pPr>
    </w:p>
    <w:p w14:paraId="153D8B10"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41. </w:t>
      </w:r>
      <w:r w:rsidRPr="0028149E">
        <w:rPr>
          <w:rFonts w:eastAsia="Times New Roman"/>
          <w:b w:val="0"/>
          <w:bCs/>
          <w:szCs w:val="24"/>
          <w:lang w:eastAsia="ro-RO"/>
        </w:rPr>
        <w:t>Locuințe existente în anul 2023, grupate pe localități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306"/>
        <w:gridCol w:w="2306"/>
        <w:gridCol w:w="1936"/>
        <w:gridCol w:w="1936"/>
      </w:tblGrid>
      <w:tr w:rsidR="001D7D9F" w:rsidRPr="0028149E" w14:paraId="31FBD729" w14:textId="77777777" w:rsidTr="00A31D6F">
        <w:trPr>
          <w:trHeight w:val="440"/>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0CA9BE" w14:textId="77777777" w:rsidR="001D7D9F" w:rsidRPr="0028149E" w:rsidRDefault="001D7D9F" w:rsidP="00A31D6F">
            <w:pPr>
              <w:spacing w:line="276" w:lineRule="auto"/>
              <w:jc w:val="center"/>
              <w:rPr>
                <w:b/>
                <w:bCs/>
                <w:sz w:val="22"/>
              </w:rPr>
            </w:pPr>
            <w:r w:rsidRPr="0028149E">
              <w:rPr>
                <w:b/>
                <w:bCs/>
                <w:sz w:val="22"/>
              </w:rPr>
              <w:t>Nr</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D8E26D" w14:textId="77777777" w:rsidR="001D7D9F" w:rsidRPr="0028149E" w:rsidRDefault="001D7D9F" w:rsidP="00A31D6F">
            <w:pPr>
              <w:spacing w:line="276" w:lineRule="auto"/>
              <w:jc w:val="center"/>
              <w:rPr>
                <w:b/>
                <w:bCs/>
                <w:sz w:val="22"/>
              </w:rPr>
            </w:pPr>
            <w:r w:rsidRPr="0028149E">
              <w:rPr>
                <w:b/>
                <w:bCs/>
                <w:sz w:val="22"/>
              </w:rPr>
              <w:t>Județ</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732192" w14:textId="77777777" w:rsidR="001D7D9F" w:rsidRPr="0028149E" w:rsidRDefault="001D7D9F" w:rsidP="00A31D6F">
            <w:pPr>
              <w:spacing w:line="276" w:lineRule="auto"/>
              <w:jc w:val="center"/>
              <w:rPr>
                <w:b/>
                <w:bCs/>
                <w:sz w:val="22"/>
              </w:rPr>
            </w:pPr>
            <w:r w:rsidRPr="0028149E">
              <w:rPr>
                <w:b/>
                <w:bCs/>
                <w:sz w:val="22"/>
              </w:rPr>
              <w:t>Localitate</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BE429" w14:textId="77777777" w:rsidR="001D7D9F" w:rsidRPr="0028149E" w:rsidRDefault="001D7D9F" w:rsidP="00167ED2">
            <w:pPr>
              <w:spacing w:line="276" w:lineRule="auto"/>
              <w:jc w:val="center"/>
              <w:rPr>
                <w:bCs/>
                <w:sz w:val="22"/>
              </w:rPr>
            </w:pPr>
            <w:r w:rsidRPr="0028149E">
              <w:rPr>
                <w:b/>
                <w:bCs/>
                <w:sz w:val="22"/>
              </w:rPr>
              <w:t>An de referință</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CEF0E" w14:textId="77777777" w:rsidR="001D7D9F" w:rsidRPr="0028149E" w:rsidRDefault="001D7D9F" w:rsidP="00167ED2">
            <w:pPr>
              <w:spacing w:line="276" w:lineRule="auto"/>
              <w:jc w:val="center"/>
              <w:rPr>
                <w:bCs/>
                <w:sz w:val="22"/>
              </w:rPr>
            </w:pPr>
            <w:r w:rsidRPr="0028149E">
              <w:rPr>
                <w:b/>
                <w:bCs/>
                <w:sz w:val="22"/>
              </w:rPr>
              <w:t>An de analizat</w:t>
            </w:r>
          </w:p>
        </w:tc>
      </w:tr>
      <w:tr w:rsidR="001D7D9F" w:rsidRPr="0028149E" w14:paraId="62FF8FEA" w14:textId="77777777" w:rsidTr="00A31D6F">
        <w:trPr>
          <w:trHeight w:val="350"/>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7A0907" w14:textId="77777777" w:rsidR="001D7D9F" w:rsidRPr="0028149E" w:rsidRDefault="001D7D9F" w:rsidP="00A31D6F">
            <w:pPr>
              <w:spacing w:line="276" w:lineRule="auto"/>
              <w:rPr>
                <w:b/>
                <w:bCs/>
                <w:sz w:val="22"/>
              </w:rPr>
            </w:pPr>
          </w:p>
        </w:tc>
        <w:tc>
          <w:tcPr>
            <w:tcW w:w="17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B90FCF" w14:textId="77777777" w:rsidR="001D7D9F" w:rsidRPr="0028149E" w:rsidRDefault="001D7D9F" w:rsidP="00A31D6F">
            <w:pPr>
              <w:spacing w:line="276" w:lineRule="auto"/>
              <w:rPr>
                <w:b/>
                <w:bCs/>
                <w:sz w:val="22"/>
              </w:rPr>
            </w:pPr>
          </w:p>
        </w:tc>
        <w:tc>
          <w:tcPr>
            <w:tcW w:w="17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A04FDE" w14:textId="77777777" w:rsidR="001D7D9F" w:rsidRPr="0028149E" w:rsidRDefault="001D7D9F" w:rsidP="00A31D6F">
            <w:pPr>
              <w:spacing w:line="276" w:lineRule="auto"/>
              <w:rPr>
                <w:b/>
                <w:bCs/>
                <w:sz w:val="22"/>
              </w:rPr>
            </w:pP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1C24BF0F" w14:textId="77777777" w:rsidR="001D7D9F" w:rsidRPr="0028149E" w:rsidRDefault="001D7D9F" w:rsidP="00167ED2">
            <w:pPr>
              <w:spacing w:line="276" w:lineRule="auto"/>
              <w:jc w:val="center"/>
              <w:rPr>
                <w:b/>
                <w:bCs/>
                <w:sz w:val="22"/>
              </w:rPr>
            </w:pPr>
            <w:r w:rsidRPr="0028149E">
              <w:rPr>
                <w:b/>
                <w:bCs/>
                <w:sz w:val="22"/>
              </w:rPr>
              <w:t>2020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48C259E5" w14:textId="77777777" w:rsidR="001D7D9F" w:rsidRPr="0028149E" w:rsidRDefault="001D7D9F" w:rsidP="00167ED2">
            <w:pPr>
              <w:spacing w:line="276" w:lineRule="auto"/>
              <w:jc w:val="center"/>
              <w:rPr>
                <w:b/>
                <w:bCs/>
                <w:sz w:val="22"/>
              </w:rPr>
            </w:pPr>
            <w:r w:rsidRPr="0028149E">
              <w:rPr>
                <w:b/>
                <w:bCs/>
                <w:sz w:val="22"/>
              </w:rPr>
              <w:t>2023</w:t>
            </w:r>
          </w:p>
        </w:tc>
      </w:tr>
      <w:tr w:rsidR="001D7D9F" w:rsidRPr="0028149E" w14:paraId="5F5CBEFC" w14:textId="77777777" w:rsidTr="00A31D6F">
        <w:trPr>
          <w:trHeight w:val="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0140E92A" w14:textId="77777777" w:rsidR="001D7D9F" w:rsidRPr="0028149E" w:rsidRDefault="001D7D9F" w:rsidP="00A31D6F">
            <w:pPr>
              <w:spacing w:line="276" w:lineRule="auto"/>
              <w:jc w:val="center"/>
              <w:rPr>
                <w:b/>
                <w:bCs/>
                <w:sz w:val="22"/>
              </w:rPr>
            </w:pPr>
            <w:r w:rsidRPr="0028149E">
              <w:rPr>
                <w:b/>
                <w:bCs/>
                <w:sz w:val="22"/>
              </w:rPr>
              <w:t>-</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323DABFA" w14:textId="77777777" w:rsidR="001D7D9F" w:rsidRPr="0028149E" w:rsidRDefault="001D7D9F" w:rsidP="00A31D6F">
            <w:pPr>
              <w:spacing w:line="276" w:lineRule="auto"/>
              <w:jc w:val="center"/>
              <w:rPr>
                <w:b/>
                <w:bCs/>
                <w:sz w:val="22"/>
              </w:rPr>
            </w:pPr>
            <w:r w:rsidRPr="0028149E">
              <w:rPr>
                <w:b/>
                <w:bCs/>
                <w:sz w:val="22"/>
              </w:rPr>
              <w:t>-</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02FB66C0" w14:textId="77777777" w:rsidR="001D7D9F" w:rsidRPr="0028149E" w:rsidRDefault="001D7D9F" w:rsidP="00A31D6F">
            <w:pPr>
              <w:spacing w:line="276" w:lineRule="auto"/>
              <w:jc w:val="center"/>
              <w:rPr>
                <w:b/>
                <w:bCs/>
                <w:sz w:val="22"/>
              </w:rPr>
            </w:pPr>
            <w:r w:rsidRPr="0028149E">
              <w:rPr>
                <w:b/>
                <w:bCs/>
                <w:sz w:val="22"/>
              </w:rPr>
              <w:t>-</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bottom"/>
          </w:tcPr>
          <w:p w14:paraId="01A172F6" w14:textId="77777777" w:rsidR="001D7D9F" w:rsidRPr="0028149E" w:rsidRDefault="001D7D9F" w:rsidP="00167ED2">
            <w:pPr>
              <w:spacing w:line="276" w:lineRule="auto"/>
              <w:jc w:val="center"/>
              <w:rPr>
                <w:sz w:val="22"/>
              </w:rPr>
            </w:pPr>
            <w:r w:rsidRPr="0028149E">
              <w:rPr>
                <w:sz w:val="22"/>
              </w:rPr>
              <w:t>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bottom"/>
          </w:tcPr>
          <w:p w14:paraId="29C400BB" w14:textId="77777777" w:rsidR="001D7D9F" w:rsidRPr="0028149E" w:rsidRDefault="001D7D9F" w:rsidP="00167ED2">
            <w:pPr>
              <w:spacing w:line="276" w:lineRule="auto"/>
              <w:jc w:val="center"/>
              <w:rPr>
                <w:sz w:val="22"/>
              </w:rPr>
            </w:pPr>
            <w:r w:rsidRPr="0028149E">
              <w:rPr>
                <w:sz w:val="22"/>
              </w:rPr>
              <w:t>0</w:t>
            </w:r>
          </w:p>
        </w:tc>
      </w:tr>
    </w:tbl>
    <w:p w14:paraId="0417AFAE" w14:textId="77777777" w:rsidR="001D7D9F" w:rsidRPr="0028149E" w:rsidRDefault="001D7D9F" w:rsidP="001D7D9F">
      <w:pPr>
        <w:spacing w:line="276" w:lineRule="auto"/>
        <w:rPr>
          <w:szCs w:val="24"/>
          <w:lang w:eastAsia="ro-RO"/>
        </w:rPr>
      </w:pPr>
    </w:p>
    <w:p w14:paraId="1BBB496E"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42. </w:t>
      </w:r>
      <w:r w:rsidRPr="0028149E">
        <w:rPr>
          <w:rFonts w:eastAsia="Times New Roman"/>
          <w:b w:val="0"/>
          <w:bCs/>
          <w:szCs w:val="24"/>
          <w:lang w:eastAsia="ro-RO"/>
        </w:rPr>
        <w:t>Autorizații de construire eliberate pentru clădiri pe categorii de construcții, județe și localități și cereri de avize/acorduri de mediu</w:t>
      </w:r>
    </w:p>
    <w:tbl>
      <w:tblPr>
        <w:tblW w:w="49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650"/>
        <w:gridCol w:w="1650"/>
        <w:gridCol w:w="1946"/>
        <w:gridCol w:w="1946"/>
      </w:tblGrid>
      <w:tr w:rsidR="001D7D9F" w:rsidRPr="0028149E" w14:paraId="1DD6E8EB" w14:textId="77777777" w:rsidTr="00193529">
        <w:trPr>
          <w:trHeight w:val="404"/>
          <w:jc w:val="center"/>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FCC2AB" w14:textId="77777777" w:rsidR="001D7D9F" w:rsidRPr="0028149E" w:rsidRDefault="001D7D9F" w:rsidP="00A31D6F">
            <w:pPr>
              <w:spacing w:line="276" w:lineRule="auto"/>
              <w:jc w:val="center"/>
              <w:rPr>
                <w:b/>
                <w:bCs/>
                <w:sz w:val="22"/>
              </w:rPr>
            </w:pPr>
            <w:r w:rsidRPr="0028149E">
              <w:rPr>
                <w:b/>
                <w:bCs/>
                <w:sz w:val="22"/>
              </w:rPr>
              <w:t>Categorii de construcții</w:t>
            </w:r>
          </w:p>
        </w:tc>
        <w:tc>
          <w:tcPr>
            <w:tcW w:w="16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C525C9" w14:textId="77777777" w:rsidR="001D7D9F" w:rsidRPr="0028149E" w:rsidRDefault="001D7D9F" w:rsidP="00A31D6F">
            <w:pPr>
              <w:spacing w:line="276" w:lineRule="auto"/>
              <w:jc w:val="center"/>
              <w:rPr>
                <w:b/>
                <w:bCs/>
                <w:sz w:val="22"/>
              </w:rPr>
            </w:pPr>
            <w:r w:rsidRPr="0028149E">
              <w:rPr>
                <w:b/>
                <w:bCs/>
                <w:sz w:val="22"/>
              </w:rPr>
              <w:t>Județ</w:t>
            </w:r>
          </w:p>
        </w:tc>
        <w:tc>
          <w:tcPr>
            <w:tcW w:w="16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47800A" w14:textId="77777777" w:rsidR="001D7D9F" w:rsidRPr="0028149E" w:rsidRDefault="001D7D9F" w:rsidP="00A31D6F">
            <w:pPr>
              <w:spacing w:line="276" w:lineRule="auto"/>
              <w:jc w:val="center"/>
              <w:rPr>
                <w:b/>
                <w:bCs/>
                <w:sz w:val="22"/>
              </w:rPr>
            </w:pPr>
            <w:r w:rsidRPr="0028149E">
              <w:rPr>
                <w:b/>
                <w:bCs/>
                <w:sz w:val="22"/>
              </w:rPr>
              <w:t>Localitate</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7C851" w14:textId="77777777" w:rsidR="001D7D9F" w:rsidRPr="0028149E" w:rsidRDefault="001D7D9F" w:rsidP="00A31D6F">
            <w:pPr>
              <w:spacing w:line="276" w:lineRule="auto"/>
              <w:jc w:val="center"/>
              <w:rPr>
                <w:b/>
                <w:bCs/>
                <w:sz w:val="22"/>
              </w:rPr>
            </w:pPr>
            <w:r w:rsidRPr="0028149E">
              <w:rPr>
                <w:b/>
                <w:bCs/>
                <w:sz w:val="22"/>
              </w:rPr>
              <w:t>An de referință</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C863E" w14:textId="77777777" w:rsidR="001D7D9F" w:rsidRPr="0028149E" w:rsidRDefault="001D7D9F" w:rsidP="00A31D6F">
            <w:pPr>
              <w:spacing w:line="276" w:lineRule="auto"/>
              <w:jc w:val="center"/>
              <w:rPr>
                <w:b/>
                <w:bCs/>
                <w:sz w:val="22"/>
              </w:rPr>
            </w:pPr>
            <w:r w:rsidRPr="0028149E">
              <w:rPr>
                <w:b/>
                <w:bCs/>
                <w:sz w:val="22"/>
              </w:rPr>
              <w:t>An de analizat</w:t>
            </w:r>
          </w:p>
        </w:tc>
      </w:tr>
      <w:tr w:rsidR="001D7D9F" w:rsidRPr="0028149E" w14:paraId="3E7011D2" w14:textId="77777777" w:rsidTr="00193529">
        <w:trPr>
          <w:trHeight w:val="332"/>
          <w:jc w:val="center"/>
        </w:trPr>
        <w:tc>
          <w:tcPr>
            <w:tcW w:w="19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B24487" w14:textId="77777777" w:rsidR="001D7D9F" w:rsidRPr="0028149E" w:rsidRDefault="001D7D9F" w:rsidP="00A31D6F">
            <w:pPr>
              <w:spacing w:line="276" w:lineRule="auto"/>
              <w:rPr>
                <w:b/>
                <w:bCs/>
                <w:sz w:val="22"/>
              </w:rPr>
            </w:pPr>
          </w:p>
        </w:tc>
        <w:tc>
          <w:tcPr>
            <w:tcW w:w="16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FBE1FC" w14:textId="77777777" w:rsidR="001D7D9F" w:rsidRPr="0028149E" w:rsidRDefault="001D7D9F" w:rsidP="00A31D6F">
            <w:pPr>
              <w:spacing w:line="276" w:lineRule="auto"/>
              <w:rPr>
                <w:b/>
                <w:bCs/>
                <w:sz w:val="22"/>
              </w:rPr>
            </w:pPr>
          </w:p>
        </w:tc>
        <w:tc>
          <w:tcPr>
            <w:tcW w:w="16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194C73" w14:textId="77777777" w:rsidR="001D7D9F" w:rsidRPr="0028149E" w:rsidRDefault="001D7D9F" w:rsidP="00A31D6F">
            <w:pPr>
              <w:spacing w:line="276" w:lineRule="auto"/>
              <w:rPr>
                <w:b/>
                <w:bCs/>
                <w:sz w:val="22"/>
              </w:rPr>
            </w:pP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6896B1B0" w14:textId="77777777" w:rsidR="001D7D9F" w:rsidRPr="0028149E" w:rsidRDefault="001D7D9F" w:rsidP="00A31D6F">
            <w:pPr>
              <w:spacing w:line="276" w:lineRule="auto"/>
              <w:jc w:val="center"/>
              <w:rPr>
                <w:b/>
                <w:bCs/>
                <w:sz w:val="22"/>
              </w:rPr>
            </w:pPr>
            <w:r w:rsidRPr="0028149E">
              <w:rPr>
                <w:b/>
                <w:bCs/>
                <w:sz w:val="22"/>
              </w:rPr>
              <w:t>2020</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782BABF0" w14:textId="77777777" w:rsidR="001D7D9F" w:rsidRPr="0028149E" w:rsidRDefault="001D7D9F" w:rsidP="00A31D6F">
            <w:pPr>
              <w:spacing w:line="276" w:lineRule="auto"/>
              <w:jc w:val="center"/>
              <w:rPr>
                <w:b/>
                <w:bCs/>
                <w:sz w:val="22"/>
              </w:rPr>
            </w:pPr>
            <w:r w:rsidRPr="0028149E">
              <w:rPr>
                <w:b/>
                <w:bCs/>
                <w:sz w:val="22"/>
              </w:rPr>
              <w:t>2022</w:t>
            </w:r>
          </w:p>
        </w:tc>
      </w:tr>
      <w:tr w:rsidR="001D7D9F" w:rsidRPr="0028149E" w14:paraId="5AA43EB2" w14:textId="77777777" w:rsidTr="00193529">
        <w:trPr>
          <w:trHeight w:val="270"/>
          <w:jc w:val="center"/>
        </w:trPr>
        <w:tc>
          <w:tcPr>
            <w:tcW w:w="1915" w:type="dxa"/>
            <w:tcBorders>
              <w:top w:val="single" w:sz="4" w:space="0" w:color="auto"/>
              <w:left w:val="single" w:sz="4" w:space="0" w:color="auto"/>
              <w:bottom w:val="single" w:sz="4" w:space="0" w:color="auto"/>
              <w:right w:val="single" w:sz="4" w:space="0" w:color="auto"/>
            </w:tcBorders>
            <w:shd w:val="clear" w:color="auto" w:fill="auto"/>
            <w:vAlign w:val="center"/>
          </w:tcPr>
          <w:p w14:paraId="6C687409" w14:textId="77777777" w:rsidR="001D7D9F" w:rsidRPr="0028149E" w:rsidRDefault="001D7D9F" w:rsidP="00A31D6F">
            <w:pPr>
              <w:spacing w:line="276" w:lineRule="auto"/>
              <w:jc w:val="center"/>
              <w:rPr>
                <w:b/>
                <w:bCs/>
                <w:sz w:val="22"/>
              </w:rPr>
            </w:pPr>
            <w:r w:rsidRPr="0028149E">
              <w:rPr>
                <w:b/>
                <w:bCs/>
                <w:sz w:val="22"/>
              </w:rPr>
              <w:t>-</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14:paraId="7E3879CC" w14:textId="77777777" w:rsidR="001D7D9F" w:rsidRPr="0028149E" w:rsidRDefault="001D7D9F" w:rsidP="00A31D6F">
            <w:pPr>
              <w:spacing w:line="276" w:lineRule="auto"/>
              <w:jc w:val="center"/>
              <w:rPr>
                <w:b/>
                <w:bCs/>
                <w:sz w:val="22"/>
              </w:rPr>
            </w:pPr>
            <w:r w:rsidRPr="0028149E">
              <w:rPr>
                <w:b/>
                <w:bCs/>
                <w:sz w:val="22"/>
              </w:rPr>
              <w:t>-</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14:paraId="57A5831D" w14:textId="77777777" w:rsidR="001D7D9F" w:rsidRPr="0028149E" w:rsidRDefault="001D7D9F" w:rsidP="00A31D6F">
            <w:pPr>
              <w:spacing w:line="276" w:lineRule="auto"/>
              <w:jc w:val="center"/>
              <w:rPr>
                <w:b/>
                <w:bCs/>
                <w:sz w:val="22"/>
              </w:rPr>
            </w:pPr>
            <w:r w:rsidRPr="0028149E">
              <w:rPr>
                <w:b/>
                <w:bCs/>
                <w:sz w:val="22"/>
              </w:rPr>
              <w:t>-</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bottom"/>
          </w:tcPr>
          <w:p w14:paraId="03A3E10E" w14:textId="77777777" w:rsidR="001D7D9F" w:rsidRPr="0028149E" w:rsidRDefault="001D7D9F" w:rsidP="00A31D6F">
            <w:pPr>
              <w:spacing w:line="276" w:lineRule="auto"/>
              <w:jc w:val="center"/>
              <w:rPr>
                <w:sz w:val="22"/>
              </w:rPr>
            </w:pPr>
            <w:r w:rsidRPr="0028149E">
              <w:rPr>
                <w:sz w:val="22"/>
              </w:rPr>
              <w:t>0</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bottom"/>
          </w:tcPr>
          <w:p w14:paraId="40FD90AE" w14:textId="77777777" w:rsidR="001D7D9F" w:rsidRPr="0028149E" w:rsidRDefault="001D7D9F" w:rsidP="00A31D6F">
            <w:pPr>
              <w:spacing w:line="276" w:lineRule="auto"/>
              <w:jc w:val="center"/>
              <w:rPr>
                <w:sz w:val="22"/>
              </w:rPr>
            </w:pPr>
            <w:r w:rsidRPr="0028149E">
              <w:rPr>
                <w:sz w:val="22"/>
              </w:rPr>
              <w:t>0</w:t>
            </w:r>
          </w:p>
        </w:tc>
      </w:tr>
    </w:tbl>
    <w:p w14:paraId="6A062A8C" w14:textId="77777777" w:rsidR="001D7D9F" w:rsidRPr="0028149E" w:rsidRDefault="001D7D9F" w:rsidP="001D7D9F">
      <w:pPr>
        <w:spacing w:line="276" w:lineRule="auto"/>
        <w:rPr>
          <w:szCs w:val="24"/>
          <w:lang w:eastAsia="ro-RO"/>
        </w:rPr>
      </w:pPr>
    </w:p>
    <w:p w14:paraId="099B2EAE" w14:textId="77777777" w:rsidR="001D7D9F" w:rsidRPr="00193529" w:rsidRDefault="001D7D9F" w:rsidP="001D7D9F">
      <w:pPr>
        <w:pStyle w:val="Titlu2"/>
        <w:spacing w:before="0" w:line="276" w:lineRule="auto"/>
        <w:jc w:val="left"/>
        <w:rPr>
          <w:rStyle w:val="Titlu2Caracter"/>
          <w:b/>
          <w:szCs w:val="24"/>
        </w:rPr>
      </w:pPr>
      <w:bookmarkStart w:id="92" w:name="_Toc156640933"/>
      <w:r w:rsidRPr="00193529">
        <w:rPr>
          <w:rStyle w:val="Titlu2Caracter"/>
          <w:b/>
          <w:szCs w:val="24"/>
        </w:rPr>
        <w:t>4.6. Patrimoniu cultural</w:t>
      </w:r>
      <w:bookmarkEnd w:id="92"/>
    </w:p>
    <w:p w14:paraId="215A7951" w14:textId="77777777" w:rsidR="001D7D9F" w:rsidRPr="0028149E" w:rsidRDefault="001D7D9F" w:rsidP="001D7D9F">
      <w:pPr>
        <w:spacing w:line="276" w:lineRule="auto"/>
        <w:rPr>
          <w:sz w:val="16"/>
          <w:szCs w:val="16"/>
        </w:rPr>
      </w:pPr>
    </w:p>
    <w:p w14:paraId="26ECE36E" w14:textId="77777777" w:rsidR="001D7D9F" w:rsidRDefault="001D7D9F" w:rsidP="001D7D9F">
      <w:pPr>
        <w:spacing w:line="276" w:lineRule="auto"/>
        <w:ind w:firstLine="709"/>
        <w:rPr>
          <w:szCs w:val="24"/>
        </w:rPr>
      </w:pPr>
      <w:r w:rsidRPr="0028149E">
        <w:rPr>
          <w:szCs w:val="24"/>
        </w:rPr>
        <w:t xml:space="preserve">În ROSCI0095 și </w:t>
      </w:r>
      <w:r w:rsidRPr="0028149E">
        <w:t xml:space="preserve">RONPA0225 La Sărătură </w:t>
      </w:r>
      <w:r w:rsidRPr="0028149E">
        <w:rPr>
          <w:szCs w:val="24"/>
        </w:rPr>
        <w:t>nu există obiective de patrimoniu. În cele ce urmează sunt prezentate obiectivele de patrimoniu din UAT - ul cu teritorii în ariile naturale protejate.</w:t>
      </w:r>
    </w:p>
    <w:p w14:paraId="68DDC5FB" w14:textId="77777777" w:rsidR="001D7D9F" w:rsidRPr="0028149E" w:rsidRDefault="001D7D9F" w:rsidP="001D7D9F">
      <w:pPr>
        <w:spacing w:line="276" w:lineRule="auto"/>
        <w:ind w:firstLine="709"/>
        <w:rPr>
          <w:szCs w:val="24"/>
        </w:rPr>
      </w:pPr>
    </w:p>
    <w:p w14:paraId="1F0111EA"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43. </w:t>
      </w:r>
      <w:r w:rsidRPr="0028149E">
        <w:rPr>
          <w:rFonts w:eastAsia="Times New Roman"/>
          <w:b w:val="0"/>
          <w:bCs/>
          <w:szCs w:val="24"/>
          <w:lang w:eastAsia="ro-RO"/>
        </w:rPr>
        <w:t>Obiective de patrimoniu în UAT cu teritorii în 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051"/>
        <w:gridCol w:w="2788"/>
        <w:gridCol w:w="2351"/>
        <w:gridCol w:w="1133"/>
        <w:gridCol w:w="1686"/>
      </w:tblGrid>
      <w:tr w:rsidR="001D7D9F" w:rsidRPr="0028149E" w14:paraId="7342C538" w14:textId="77777777" w:rsidTr="00A31D6F">
        <w:trPr>
          <w:trHeight w:val="364"/>
          <w:jc w:val="center"/>
        </w:trPr>
        <w:tc>
          <w:tcPr>
            <w:tcW w:w="583" w:type="pct"/>
            <w:vAlign w:val="center"/>
          </w:tcPr>
          <w:p w14:paraId="07190EC9" w14:textId="77777777" w:rsidR="001D7D9F" w:rsidRPr="0028149E" w:rsidRDefault="001D7D9F" w:rsidP="00A31D6F">
            <w:pPr>
              <w:spacing w:line="276" w:lineRule="auto"/>
              <w:jc w:val="center"/>
              <w:rPr>
                <w:b/>
                <w:bCs/>
                <w:sz w:val="22"/>
              </w:rPr>
            </w:pPr>
            <w:r w:rsidRPr="0028149E">
              <w:rPr>
                <w:b/>
                <w:bCs/>
                <w:sz w:val="22"/>
              </w:rPr>
              <w:t>Cod LMI</w:t>
            </w:r>
          </w:p>
        </w:tc>
        <w:tc>
          <w:tcPr>
            <w:tcW w:w="1547" w:type="pct"/>
            <w:vAlign w:val="center"/>
          </w:tcPr>
          <w:p w14:paraId="6758E126" w14:textId="77777777" w:rsidR="001D7D9F" w:rsidRPr="0028149E" w:rsidRDefault="001D7D9F" w:rsidP="00A31D6F">
            <w:pPr>
              <w:spacing w:line="276" w:lineRule="auto"/>
              <w:jc w:val="center"/>
              <w:rPr>
                <w:b/>
                <w:bCs/>
                <w:sz w:val="22"/>
              </w:rPr>
            </w:pPr>
            <w:r w:rsidRPr="0028149E">
              <w:rPr>
                <w:b/>
                <w:bCs/>
                <w:sz w:val="22"/>
              </w:rPr>
              <w:t>Denumire</w:t>
            </w:r>
          </w:p>
        </w:tc>
        <w:tc>
          <w:tcPr>
            <w:tcW w:w="1305" w:type="pct"/>
            <w:vAlign w:val="center"/>
          </w:tcPr>
          <w:p w14:paraId="57C26E7B" w14:textId="77777777" w:rsidR="001D7D9F" w:rsidRPr="0028149E" w:rsidRDefault="001D7D9F" w:rsidP="00A31D6F">
            <w:pPr>
              <w:spacing w:line="276" w:lineRule="auto"/>
              <w:jc w:val="center"/>
              <w:rPr>
                <w:b/>
                <w:bCs/>
                <w:sz w:val="22"/>
              </w:rPr>
            </w:pPr>
            <w:r w:rsidRPr="0028149E">
              <w:rPr>
                <w:b/>
                <w:bCs/>
                <w:sz w:val="22"/>
              </w:rPr>
              <w:t>Localitate</w:t>
            </w:r>
          </w:p>
        </w:tc>
        <w:tc>
          <w:tcPr>
            <w:tcW w:w="629" w:type="pct"/>
            <w:vAlign w:val="center"/>
          </w:tcPr>
          <w:p w14:paraId="5915524D" w14:textId="77777777" w:rsidR="001D7D9F" w:rsidRPr="0028149E" w:rsidRDefault="001D7D9F" w:rsidP="00A31D6F">
            <w:pPr>
              <w:spacing w:line="276" w:lineRule="auto"/>
              <w:jc w:val="center"/>
              <w:rPr>
                <w:b/>
                <w:bCs/>
                <w:sz w:val="22"/>
              </w:rPr>
            </w:pPr>
            <w:r w:rsidRPr="0028149E">
              <w:rPr>
                <w:b/>
                <w:bCs/>
                <w:sz w:val="22"/>
              </w:rPr>
              <w:t>Adresă</w:t>
            </w:r>
          </w:p>
        </w:tc>
        <w:tc>
          <w:tcPr>
            <w:tcW w:w="936" w:type="pct"/>
            <w:vAlign w:val="center"/>
          </w:tcPr>
          <w:p w14:paraId="22034A36" w14:textId="77777777" w:rsidR="001D7D9F" w:rsidRPr="0028149E" w:rsidRDefault="001D7D9F" w:rsidP="00A31D6F">
            <w:pPr>
              <w:spacing w:line="276" w:lineRule="auto"/>
              <w:jc w:val="center"/>
              <w:rPr>
                <w:b/>
                <w:bCs/>
                <w:sz w:val="22"/>
              </w:rPr>
            </w:pPr>
            <w:r w:rsidRPr="0028149E">
              <w:rPr>
                <w:b/>
                <w:bCs/>
                <w:sz w:val="22"/>
              </w:rPr>
              <w:t>Datare</w:t>
            </w:r>
          </w:p>
        </w:tc>
      </w:tr>
      <w:tr w:rsidR="001D7D9F" w:rsidRPr="0028149E" w14:paraId="2F8A499D" w14:textId="77777777" w:rsidTr="00A31D6F">
        <w:trPr>
          <w:trHeight w:val="364"/>
          <w:jc w:val="center"/>
        </w:trPr>
        <w:tc>
          <w:tcPr>
            <w:tcW w:w="583" w:type="pct"/>
            <w:vAlign w:val="center"/>
          </w:tcPr>
          <w:p w14:paraId="6394D9BF" w14:textId="77777777" w:rsidR="001D7D9F" w:rsidRPr="0028149E" w:rsidRDefault="001D7D9F" w:rsidP="00A31D6F">
            <w:pPr>
              <w:spacing w:line="276" w:lineRule="auto"/>
              <w:jc w:val="center"/>
              <w:rPr>
                <w:sz w:val="22"/>
              </w:rPr>
            </w:pPr>
            <w:r w:rsidRPr="0028149E">
              <w:rPr>
                <w:sz w:val="22"/>
              </w:rPr>
              <w:t>BN-II-m-B-01713</w:t>
            </w:r>
          </w:p>
        </w:tc>
        <w:tc>
          <w:tcPr>
            <w:tcW w:w="1547" w:type="pct"/>
            <w:vAlign w:val="center"/>
          </w:tcPr>
          <w:p w14:paraId="60725D82" w14:textId="77777777" w:rsidR="001D7D9F" w:rsidRPr="0028149E" w:rsidRDefault="001D7D9F" w:rsidP="00A31D6F">
            <w:pPr>
              <w:spacing w:line="276" w:lineRule="auto"/>
              <w:jc w:val="center"/>
              <w:rPr>
                <w:sz w:val="22"/>
              </w:rPr>
            </w:pPr>
            <w:r w:rsidRPr="0028149E">
              <w:rPr>
                <w:sz w:val="22"/>
              </w:rPr>
              <w:t>Biserica din lemn "Sf.</w:t>
            </w:r>
            <w:r w:rsidRPr="0028149E">
              <w:rPr>
                <w:spacing w:val="-52"/>
                <w:sz w:val="22"/>
              </w:rPr>
              <w:t xml:space="preserve"> </w:t>
            </w:r>
            <w:r w:rsidRPr="0028149E">
              <w:rPr>
                <w:sz w:val="22"/>
              </w:rPr>
              <w:t>M.Mc. Dimitrie,</w:t>
            </w:r>
            <w:r w:rsidRPr="0028149E">
              <w:rPr>
                <w:spacing w:val="1"/>
                <w:sz w:val="22"/>
              </w:rPr>
              <w:t xml:space="preserve"> </w:t>
            </w:r>
            <w:r w:rsidRPr="0028149E">
              <w:rPr>
                <w:sz w:val="22"/>
              </w:rPr>
              <w:t>Izvorâtorul</w:t>
            </w:r>
            <w:r w:rsidRPr="0028149E">
              <w:rPr>
                <w:spacing w:val="-2"/>
                <w:sz w:val="22"/>
              </w:rPr>
              <w:t xml:space="preserve"> </w:t>
            </w:r>
            <w:r w:rsidRPr="0028149E">
              <w:rPr>
                <w:sz w:val="22"/>
              </w:rPr>
              <w:t>de</w:t>
            </w:r>
            <w:r w:rsidRPr="0028149E">
              <w:rPr>
                <w:spacing w:val="-1"/>
                <w:sz w:val="22"/>
              </w:rPr>
              <w:t xml:space="preserve"> </w:t>
            </w:r>
            <w:r w:rsidRPr="0028149E">
              <w:rPr>
                <w:sz w:val="22"/>
              </w:rPr>
              <w:t>Mir”</w:t>
            </w:r>
          </w:p>
        </w:tc>
        <w:tc>
          <w:tcPr>
            <w:tcW w:w="1305" w:type="pct"/>
            <w:vAlign w:val="center"/>
          </w:tcPr>
          <w:p w14:paraId="1E7A3E5D" w14:textId="77777777" w:rsidR="001D7D9F" w:rsidRPr="0028149E" w:rsidRDefault="001D7D9F" w:rsidP="00A31D6F">
            <w:pPr>
              <w:pStyle w:val="TableParagraph"/>
              <w:spacing w:line="276" w:lineRule="auto"/>
              <w:ind w:left="195"/>
              <w:jc w:val="center"/>
              <w:rPr>
                <w:b/>
                <w:szCs w:val="22"/>
              </w:rPr>
            </w:pPr>
            <w:r w:rsidRPr="0028149E">
              <w:rPr>
                <w:szCs w:val="22"/>
              </w:rPr>
              <w:t>sat</w:t>
            </w:r>
            <w:r w:rsidRPr="0028149E">
              <w:rPr>
                <w:spacing w:val="-1"/>
                <w:szCs w:val="22"/>
              </w:rPr>
              <w:t xml:space="preserve"> </w:t>
            </w:r>
            <w:r w:rsidRPr="0028149E">
              <w:rPr>
                <w:szCs w:val="22"/>
              </w:rPr>
              <w:t>ȘIEU-SFÂNTU;</w:t>
            </w:r>
          </w:p>
          <w:p w14:paraId="52B72C1B" w14:textId="77777777" w:rsidR="001D7D9F" w:rsidRPr="0028149E" w:rsidRDefault="001D7D9F" w:rsidP="00A31D6F">
            <w:pPr>
              <w:spacing w:line="276" w:lineRule="auto"/>
              <w:jc w:val="center"/>
              <w:rPr>
                <w:sz w:val="22"/>
              </w:rPr>
            </w:pPr>
            <w:r w:rsidRPr="0028149E">
              <w:rPr>
                <w:sz w:val="22"/>
              </w:rPr>
              <w:t>comuna</w:t>
            </w:r>
            <w:r w:rsidRPr="0028149E">
              <w:rPr>
                <w:spacing w:val="-2"/>
                <w:sz w:val="22"/>
              </w:rPr>
              <w:t xml:space="preserve"> </w:t>
            </w:r>
            <w:r w:rsidRPr="0028149E">
              <w:rPr>
                <w:sz w:val="22"/>
              </w:rPr>
              <w:t>ȘINTEREAG</w:t>
            </w:r>
          </w:p>
        </w:tc>
        <w:tc>
          <w:tcPr>
            <w:tcW w:w="629" w:type="pct"/>
            <w:vAlign w:val="center"/>
          </w:tcPr>
          <w:p w14:paraId="5823FC19" w14:textId="77777777" w:rsidR="001D7D9F" w:rsidRPr="0028149E" w:rsidRDefault="001D7D9F" w:rsidP="00A31D6F">
            <w:pPr>
              <w:spacing w:line="276" w:lineRule="auto"/>
              <w:jc w:val="center"/>
              <w:rPr>
                <w:sz w:val="22"/>
              </w:rPr>
            </w:pPr>
            <w:r w:rsidRPr="0028149E">
              <w:rPr>
                <w:sz w:val="22"/>
              </w:rPr>
              <w:t>17</w:t>
            </w:r>
          </w:p>
        </w:tc>
        <w:tc>
          <w:tcPr>
            <w:tcW w:w="936" w:type="pct"/>
            <w:vAlign w:val="center"/>
          </w:tcPr>
          <w:p w14:paraId="778B2152" w14:textId="77777777" w:rsidR="001D7D9F" w:rsidRPr="0028149E" w:rsidRDefault="001D7D9F" w:rsidP="00A31D6F">
            <w:pPr>
              <w:spacing w:line="276" w:lineRule="auto"/>
              <w:jc w:val="center"/>
              <w:rPr>
                <w:sz w:val="22"/>
              </w:rPr>
            </w:pPr>
            <w:r w:rsidRPr="0028149E">
              <w:rPr>
                <w:sz w:val="22"/>
              </w:rPr>
              <w:t>1735,</w:t>
            </w:r>
            <w:r w:rsidRPr="0028149E">
              <w:rPr>
                <w:spacing w:val="-3"/>
                <w:sz w:val="22"/>
              </w:rPr>
              <w:t xml:space="preserve"> </w:t>
            </w:r>
            <w:r w:rsidRPr="0028149E">
              <w:rPr>
                <w:sz w:val="22"/>
              </w:rPr>
              <w:t>1800</w:t>
            </w:r>
          </w:p>
        </w:tc>
      </w:tr>
      <w:tr w:rsidR="001D7D9F" w:rsidRPr="0028149E" w14:paraId="589B2245" w14:textId="77777777" w:rsidTr="00A31D6F">
        <w:trPr>
          <w:trHeight w:val="364"/>
          <w:jc w:val="center"/>
        </w:trPr>
        <w:tc>
          <w:tcPr>
            <w:tcW w:w="583" w:type="pct"/>
            <w:vAlign w:val="center"/>
          </w:tcPr>
          <w:p w14:paraId="6736EB91" w14:textId="77777777" w:rsidR="001D7D9F" w:rsidRPr="0028149E" w:rsidRDefault="001D7D9F" w:rsidP="00A31D6F">
            <w:pPr>
              <w:spacing w:line="276" w:lineRule="auto"/>
              <w:jc w:val="center"/>
              <w:rPr>
                <w:sz w:val="22"/>
              </w:rPr>
            </w:pPr>
            <w:r w:rsidRPr="0028149E">
              <w:rPr>
                <w:sz w:val="22"/>
              </w:rPr>
              <w:t>BN-II-m-A-01714</w:t>
            </w:r>
          </w:p>
        </w:tc>
        <w:tc>
          <w:tcPr>
            <w:tcW w:w="1547" w:type="pct"/>
            <w:vAlign w:val="center"/>
          </w:tcPr>
          <w:p w14:paraId="40F80A38" w14:textId="77777777" w:rsidR="001D7D9F" w:rsidRPr="0028149E" w:rsidRDefault="001D7D9F" w:rsidP="00A31D6F">
            <w:pPr>
              <w:spacing w:line="276" w:lineRule="auto"/>
              <w:jc w:val="center"/>
              <w:rPr>
                <w:sz w:val="22"/>
              </w:rPr>
            </w:pPr>
            <w:r w:rsidRPr="0028149E">
              <w:rPr>
                <w:sz w:val="22"/>
              </w:rPr>
              <w:t>Biserica</w:t>
            </w:r>
            <w:r w:rsidRPr="0028149E">
              <w:rPr>
                <w:spacing w:val="-1"/>
                <w:sz w:val="22"/>
              </w:rPr>
              <w:t xml:space="preserve"> </w:t>
            </w:r>
            <w:r w:rsidRPr="0028149E">
              <w:rPr>
                <w:sz w:val="22"/>
              </w:rPr>
              <w:t>reformată</w:t>
            </w:r>
          </w:p>
        </w:tc>
        <w:tc>
          <w:tcPr>
            <w:tcW w:w="1305" w:type="pct"/>
            <w:vAlign w:val="center"/>
          </w:tcPr>
          <w:p w14:paraId="06ACD971" w14:textId="77777777" w:rsidR="001D7D9F" w:rsidRPr="0028149E" w:rsidRDefault="001D7D9F" w:rsidP="00A31D6F">
            <w:pPr>
              <w:spacing w:line="276" w:lineRule="auto"/>
              <w:jc w:val="center"/>
              <w:rPr>
                <w:sz w:val="22"/>
              </w:rPr>
            </w:pPr>
            <w:r w:rsidRPr="0028149E">
              <w:rPr>
                <w:sz w:val="22"/>
              </w:rPr>
              <w:t>sat ȘINTEREAG; comuna</w:t>
            </w:r>
            <w:r w:rsidRPr="0028149E">
              <w:rPr>
                <w:spacing w:val="-52"/>
                <w:sz w:val="22"/>
              </w:rPr>
              <w:t xml:space="preserve"> </w:t>
            </w:r>
            <w:r w:rsidRPr="0028149E">
              <w:rPr>
                <w:sz w:val="22"/>
              </w:rPr>
              <w:t>ȘINTEREAG</w:t>
            </w:r>
          </w:p>
        </w:tc>
        <w:tc>
          <w:tcPr>
            <w:tcW w:w="629" w:type="pct"/>
            <w:vAlign w:val="center"/>
          </w:tcPr>
          <w:p w14:paraId="301E8863" w14:textId="77777777" w:rsidR="001D7D9F" w:rsidRPr="0028149E" w:rsidRDefault="001D7D9F" w:rsidP="00A31D6F">
            <w:pPr>
              <w:spacing w:line="276" w:lineRule="auto"/>
              <w:jc w:val="center"/>
              <w:rPr>
                <w:sz w:val="22"/>
              </w:rPr>
            </w:pPr>
            <w:r w:rsidRPr="0028149E">
              <w:rPr>
                <w:sz w:val="22"/>
              </w:rPr>
              <w:t>42</w:t>
            </w:r>
          </w:p>
        </w:tc>
        <w:tc>
          <w:tcPr>
            <w:tcW w:w="936" w:type="pct"/>
            <w:vAlign w:val="center"/>
          </w:tcPr>
          <w:p w14:paraId="1E630A9E" w14:textId="77777777" w:rsidR="001D7D9F" w:rsidRPr="0028149E" w:rsidRDefault="001D7D9F" w:rsidP="00A31D6F">
            <w:pPr>
              <w:spacing w:line="276" w:lineRule="auto"/>
              <w:jc w:val="center"/>
              <w:rPr>
                <w:sz w:val="22"/>
              </w:rPr>
            </w:pPr>
            <w:r w:rsidRPr="0028149E">
              <w:rPr>
                <w:sz w:val="22"/>
              </w:rPr>
              <w:t>sec.</w:t>
            </w:r>
            <w:r w:rsidRPr="0028149E">
              <w:rPr>
                <w:spacing w:val="-2"/>
                <w:sz w:val="22"/>
              </w:rPr>
              <w:t xml:space="preserve"> </w:t>
            </w:r>
            <w:r w:rsidRPr="0028149E">
              <w:rPr>
                <w:sz w:val="22"/>
              </w:rPr>
              <w:t>XIV,</w:t>
            </w:r>
            <w:r w:rsidRPr="0028149E">
              <w:rPr>
                <w:spacing w:val="-1"/>
                <w:sz w:val="22"/>
              </w:rPr>
              <w:t xml:space="preserve"> </w:t>
            </w:r>
            <w:r w:rsidRPr="0028149E">
              <w:rPr>
                <w:sz w:val="22"/>
              </w:rPr>
              <w:t>XV, XVII</w:t>
            </w:r>
          </w:p>
        </w:tc>
      </w:tr>
    </w:tbl>
    <w:p w14:paraId="527E86DC" w14:textId="77777777" w:rsidR="001D7D9F" w:rsidRPr="0028149E" w:rsidRDefault="001D7D9F" w:rsidP="001D7D9F">
      <w:pPr>
        <w:spacing w:line="276" w:lineRule="auto"/>
        <w:rPr>
          <w:szCs w:val="24"/>
        </w:rPr>
      </w:pPr>
    </w:p>
    <w:p w14:paraId="5B087EEF" w14:textId="77777777" w:rsidR="001D7D9F" w:rsidRPr="004E645A" w:rsidRDefault="001D7D9F" w:rsidP="001D7D9F">
      <w:pPr>
        <w:pStyle w:val="Titlu2"/>
        <w:spacing w:before="0" w:line="276" w:lineRule="auto"/>
        <w:rPr>
          <w:rStyle w:val="Titlu2Caracter"/>
          <w:b/>
          <w:szCs w:val="24"/>
        </w:rPr>
      </w:pPr>
      <w:bookmarkStart w:id="93" w:name="_Toc156640934"/>
      <w:r w:rsidRPr="004E645A">
        <w:rPr>
          <w:rStyle w:val="Titlu2Caracter"/>
          <w:b/>
          <w:szCs w:val="24"/>
        </w:rPr>
        <w:t>4.7. Obiective turistice</w:t>
      </w:r>
      <w:bookmarkEnd w:id="93"/>
    </w:p>
    <w:p w14:paraId="6FFA8EEF" w14:textId="77777777" w:rsidR="001D7D9F" w:rsidRPr="0028149E" w:rsidRDefault="001D7D9F" w:rsidP="001D7D9F">
      <w:pPr>
        <w:shd w:val="clear" w:color="auto" w:fill="FFFFFF"/>
        <w:spacing w:line="276" w:lineRule="auto"/>
        <w:rPr>
          <w:rFonts w:eastAsia="Times New Roman"/>
          <w:i/>
          <w:szCs w:val="24"/>
          <w:lang w:eastAsia="ro-RO"/>
        </w:rPr>
      </w:pPr>
    </w:p>
    <w:p w14:paraId="7A4A472E" w14:textId="77777777" w:rsidR="001D7D9F" w:rsidRPr="0028149E" w:rsidRDefault="001D7D9F" w:rsidP="001D7D9F">
      <w:pPr>
        <w:shd w:val="clear" w:color="auto" w:fill="FFFFFF"/>
        <w:spacing w:line="276" w:lineRule="auto"/>
        <w:ind w:firstLine="709"/>
        <w:rPr>
          <w:rFonts w:eastAsia="Times New Roman"/>
          <w:i/>
          <w:szCs w:val="24"/>
          <w:lang w:eastAsia="ro-RO"/>
        </w:rPr>
      </w:pPr>
      <w:r w:rsidRPr="0028149E">
        <w:t xml:space="preserve">Situl </w:t>
      </w:r>
      <w:r w:rsidRPr="0028149E">
        <w:rPr>
          <w:szCs w:val="24"/>
        </w:rPr>
        <w:t xml:space="preserve">ROSCI0095 </w:t>
      </w:r>
      <w:r w:rsidRPr="0028149E">
        <w:t xml:space="preserve">și Rezervația Naturală La Sărătură reprezintă un obiectiv turistic în sine, zona fiind vizitată cu scop științific sau ecoturistic. În sit nu există alte obiective turistice. </w:t>
      </w:r>
      <w:r w:rsidRPr="0028149E">
        <w:rPr>
          <w:szCs w:val="24"/>
        </w:rPr>
        <w:t>În harta din Anexa A.3.20 sunt redate obiectivele turistice din proximitatea ariilor naturale protejate.</w:t>
      </w:r>
    </w:p>
    <w:p w14:paraId="0E99A055" w14:textId="77777777" w:rsidR="001D7D9F" w:rsidRPr="0028149E" w:rsidRDefault="001D7D9F" w:rsidP="001D7D9F">
      <w:pPr>
        <w:shd w:val="clear" w:color="auto" w:fill="FFFFFF"/>
        <w:spacing w:line="276" w:lineRule="auto"/>
        <w:rPr>
          <w:rFonts w:eastAsia="Times New Roman"/>
          <w:i/>
          <w:szCs w:val="24"/>
          <w:lang w:eastAsia="ro-RO"/>
        </w:rPr>
      </w:pPr>
    </w:p>
    <w:p w14:paraId="36A890A8"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44. </w:t>
      </w:r>
      <w:r w:rsidRPr="0028149E">
        <w:rPr>
          <w:rFonts w:eastAsia="Times New Roman"/>
          <w:b w:val="0"/>
          <w:bCs/>
          <w:szCs w:val="24"/>
          <w:lang w:eastAsia="ro-RO"/>
        </w:rPr>
        <w:t>Obiective turistice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3"/>
        <w:gridCol w:w="690"/>
        <w:gridCol w:w="968"/>
        <w:gridCol w:w="1948"/>
        <w:gridCol w:w="1650"/>
        <w:gridCol w:w="3340"/>
      </w:tblGrid>
      <w:tr w:rsidR="001D7D9F" w:rsidRPr="0028149E" w14:paraId="549D99A4" w14:textId="77777777" w:rsidTr="00A31D6F">
        <w:trPr>
          <w:trHeight w:val="807"/>
          <w:tblHeader/>
        </w:trPr>
        <w:tc>
          <w:tcPr>
            <w:tcW w:w="235" w:type="pct"/>
            <w:shd w:val="clear" w:color="auto" w:fill="auto"/>
            <w:vAlign w:val="center"/>
            <w:hideMark/>
          </w:tcPr>
          <w:bookmarkEnd w:id="82"/>
          <w:p w14:paraId="7BC24436" w14:textId="77777777" w:rsidR="001D7D9F" w:rsidRPr="0028149E" w:rsidRDefault="001D7D9F" w:rsidP="00A31D6F">
            <w:pPr>
              <w:spacing w:line="276" w:lineRule="auto"/>
              <w:jc w:val="center"/>
              <w:rPr>
                <w:b/>
                <w:bCs/>
                <w:sz w:val="22"/>
              </w:rPr>
            </w:pPr>
            <w:r w:rsidRPr="0028149E">
              <w:rPr>
                <w:b/>
                <w:bCs/>
                <w:sz w:val="22"/>
              </w:rPr>
              <w:t>Nr</w:t>
            </w:r>
          </w:p>
        </w:tc>
        <w:tc>
          <w:tcPr>
            <w:tcW w:w="388" w:type="pct"/>
            <w:shd w:val="clear" w:color="auto" w:fill="auto"/>
            <w:vAlign w:val="center"/>
            <w:hideMark/>
          </w:tcPr>
          <w:p w14:paraId="66BFBAE2" w14:textId="77777777" w:rsidR="001D7D9F" w:rsidRPr="0028149E" w:rsidRDefault="001D7D9F" w:rsidP="00A31D6F">
            <w:pPr>
              <w:spacing w:line="276" w:lineRule="auto"/>
              <w:jc w:val="center"/>
              <w:rPr>
                <w:b/>
                <w:bCs/>
                <w:sz w:val="22"/>
              </w:rPr>
            </w:pPr>
            <w:r w:rsidRPr="0028149E">
              <w:rPr>
                <w:b/>
                <w:bCs/>
                <w:sz w:val="22"/>
              </w:rPr>
              <w:t>Județ</w:t>
            </w:r>
          </w:p>
        </w:tc>
        <w:tc>
          <w:tcPr>
            <w:tcW w:w="542" w:type="pct"/>
            <w:shd w:val="clear" w:color="auto" w:fill="auto"/>
            <w:vAlign w:val="center"/>
            <w:hideMark/>
          </w:tcPr>
          <w:p w14:paraId="64716643" w14:textId="77777777" w:rsidR="001D7D9F" w:rsidRPr="0028149E" w:rsidRDefault="001D7D9F" w:rsidP="00A31D6F">
            <w:pPr>
              <w:spacing w:line="276" w:lineRule="auto"/>
              <w:jc w:val="center"/>
              <w:rPr>
                <w:b/>
                <w:bCs/>
                <w:sz w:val="22"/>
              </w:rPr>
            </w:pPr>
            <w:r w:rsidRPr="0028149E">
              <w:rPr>
                <w:b/>
                <w:bCs/>
                <w:sz w:val="22"/>
              </w:rPr>
              <w:t>Localitate</w:t>
            </w:r>
          </w:p>
        </w:tc>
        <w:tc>
          <w:tcPr>
            <w:tcW w:w="1086" w:type="pct"/>
            <w:shd w:val="clear" w:color="auto" w:fill="auto"/>
            <w:vAlign w:val="center"/>
            <w:hideMark/>
          </w:tcPr>
          <w:p w14:paraId="6D6D0356" w14:textId="77777777" w:rsidR="001D7D9F" w:rsidRPr="0028149E" w:rsidRDefault="001D7D9F" w:rsidP="00A31D6F">
            <w:pPr>
              <w:spacing w:line="276" w:lineRule="auto"/>
              <w:jc w:val="center"/>
              <w:rPr>
                <w:b/>
                <w:bCs/>
                <w:sz w:val="22"/>
              </w:rPr>
            </w:pPr>
            <w:r w:rsidRPr="0028149E">
              <w:rPr>
                <w:b/>
                <w:bCs/>
                <w:sz w:val="22"/>
              </w:rPr>
              <w:t>Obiective</w:t>
            </w:r>
          </w:p>
          <w:p w14:paraId="0A25E2C5" w14:textId="77777777" w:rsidR="001D7D9F" w:rsidRPr="0028149E" w:rsidRDefault="001D7D9F" w:rsidP="00A31D6F">
            <w:pPr>
              <w:spacing w:line="276" w:lineRule="auto"/>
              <w:jc w:val="center"/>
              <w:rPr>
                <w:b/>
                <w:bCs/>
                <w:sz w:val="22"/>
              </w:rPr>
            </w:pPr>
          </w:p>
        </w:tc>
        <w:tc>
          <w:tcPr>
            <w:tcW w:w="921" w:type="pct"/>
            <w:shd w:val="clear" w:color="auto" w:fill="auto"/>
            <w:vAlign w:val="center"/>
            <w:hideMark/>
          </w:tcPr>
          <w:p w14:paraId="6A796207" w14:textId="77777777" w:rsidR="001D7D9F" w:rsidRPr="0028149E" w:rsidRDefault="001D7D9F" w:rsidP="00A31D6F">
            <w:pPr>
              <w:spacing w:line="276" w:lineRule="auto"/>
              <w:jc w:val="center"/>
              <w:rPr>
                <w:b/>
                <w:bCs/>
                <w:sz w:val="22"/>
              </w:rPr>
            </w:pPr>
            <w:r w:rsidRPr="0028149E">
              <w:rPr>
                <w:b/>
                <w:bCs/>
                <w:sz w:val="22"/>
              </w:rPr>
              <w:t>Tip obiectiv turistic</w:t>
            </w:r>
          </w:p>
        </w:tc>
        <w:tc>
          <w:tcPr>
            <w:tcW w:w="1828" w:type="pct"/>
            <w:shd w:val="clear" w:color="auto" w:fill="auto"/>
            <w:vAlign w:val="center"/>
            <w:hideMark/>
          </w:tcPr>
          <w:p w14:paraId="4DB284CD" w14:textId="77777777" w:rsidR="001D7D9F" w:rsidRPr="0028149E" w:rsidRDefault="001D7D9F" w:rsidP="00A31D6F">
            <w:pPr>
              <w:spacing w:line="276" w:lineRule="auto"/>
              <w:jc w:val="center"/>
              <w:rPr>
                <w:b/>
                <w:bCs/>
                <w:sz w:val="22"/>
              </w:rPr>
            </w:pPr>
            <w:r w:rsidRPr="0028149E">
              <w:rPr>
                <w:b/>
                <w:bCs/>
                <w:sz w:val="22"/>
              </w:rPr>
              <w:t>Observații</w:t>
            </w:r>
          </w:p>
        </w:tc>
      </w:tr>
      <w:tr w:rsidR="001D7D9F" w:rsidRPr="0028149E" w14:paraId="0BB3C89D" w14:textId="77777777" w:rsidTr="00A31D6F">
        <w:trPr>
          <w:trHeight w:val="544"/>
        </w:trPr>
        <w:tc>
          <w:tcPr>
            <w:tcW w:w="235" w:type="pct"/>
            <w:shd w:val="clear" w:color="auto" w:fill="auto"/>
            <w:vAlign w:val="center"/>
          </w:tcPr>
          <w:p w14:paraId="3D1C1B5E" w14:textId="77777777" w:rsidR="001D7D9F" w:rsidRPr="0028149E" w:rsidRDefault="001D7D9F" w:rsidP="00A31D6F">
            <w:pPr>
              <w:spacing w:line="276" w:lineRule="auto"/>
              <w:jc w:val="center"/>
              <w:rPr>
                <w:sz w:val="22"/>
              </w:rPr>
            </w:pPr>
            <w:r w:rsidRPr="0028149E">
              <w:rPr>
                <w:sz w:val="22"/>
              </w:rPr>
              <w:t>1</w:t>
            </w:r>
          </w:p>
        </w:tc>
        <w:tc>
          <w:tcPr>
            <w:tcW w:w="388" w:type="pct"/>
            <w:shd w:val="clear" w:color="auto" w:fill="auto"/>
            <w:vAlign w:val="center"/>
          </w:tcPr>
          <w:p w14:paraId="7A52C979"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55082F7A"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3612335D" w14:textId="77777777" w:rsidR="001D7D9F" w:rsidRPr="0028149E" w:rsidRDefault="001D7D9F" w:rsidP="00A31D6F">
            <w:pPr>
              <w:spacing w:line="276" w:lineRule="auto"/>
              <w:jc w:val="center"/>
              <w:rPr>
                <w:sz w:val="22"/>
              </w:rPr>
            </w:pPr>
            <w:r w:rsidRPr="0028149E">
              <w:rPr>
                <w:sz w:val="22"/>
              </w:rPr>
              <w:t>Biserica de cult ortodox (sat Șintereag)</w:t>
            </w:r>
          </w:p>
        </w:tc>
        <w:tc>
          <w:tcPr>
            <w:tcW w:w="921" w:type="pct"/>
            <w:shd w:val="clear" w:color="auto" w:fill="auto"/>
            <w:vAlign w:val="center"/>
          </w:tcPr>
          <w:p w14:paraId="73493AAB" w14:textId="77777777" w:rsidR="001D7D9F" w:rsidRPr="0028149E" w:rsidRDefault="001D7D9F" w:rsidP="00A31D6F">
            <w:pPr>
              <w:spacing w:line="276" w:lineRule="auto"/>
              <w:jc w:val="center"/>
              <w:rPr>
                <w:sz w:val="22"/>
              </w:rPr>
            </w:pPr>
            <w:r w:rsidRPr="0028149E">
              <w:rPr>
                <w:sz w:val="22"/>
              </w:rPr>
              <w:t>Biserică</w:t>
            </w:r>
          </w:p>
        </w:tc>
        <w:tc>
          <w:tcPr>
            <w:tcW w:w="1828" w:type="pct"/>
            <w:shd w:val="clear" w:color="auto" w:fill="auto"/>
            <w:vAlign w:val="center"/>
          </w:tcPr>
          <w:p w14:paraId="5B5CA1B0" w14:textId="77777777" w:rsidR="001D7D9F" w:rsidRPr="0028149E" w:rsidRDefault="001D7D9F" w:rsidP="00A31D6F">
            <w:pPr>
              <w:spacing w:line="276" w:lineRule="auto"/>
              <w:jc w:val="center"/>
              <w:rPr>
                <w:sz w:val="22"/>
              </w:rPr>
            </w:pPr>
            <w:r w:rsidRPr="0028149E">
              <w:rPr>
                <w:sz w:val="22"/>
              </w:rPr>
              <w:t>Datare: 1894</w:t>
            </w:r>
          </w:p>
        </w:tc>
      </w:tr>
      <w:tr w:rsidR="001D7D9F" w:rsidRPr="0028149E" w14:paraId="5A33151E" w14:textId="77777777" w:rsidTr="00A31D6F">
        <w:trPr>
          <w:trHeight w:val="544"/>
        </w:trPr>
        <w:tc>
          <w:tcPr>
            <w:tcW w:w="235" w:type="pct"/>
            <w:shd w:val="clear" w:color="auto" w:fill="auto"/>
            <w:vAlign w:val="center"/>
          </w:tcPr>
          <w:p w14:paraId="0B23E330" w14:textId="77777777" w:rsidR="001D7D9F" w:rsidRPr="0028149E" w:rsidRDefault="001D7D9F" w:rsidP="00A31D6F">
            <w:pPr>
              <w:spacing w:line="276" w:lineRule="auto"/>
              <w:jc w:val="center"/>
              <w:rPr>
                <w:sz w:val="22"/>
              </w:rPr>
            </w:pPr>
            <w:r w:rsidRPr="0028149E">
              <w:rPr>
                <w:sz w:val="22"/>
              </w:rPr>
              <w:t>2</w:t>
            </w:r>
          </w:p>
        </w:tc>
        <w:tc>
          <w:tcPr>
            <w:tcW w:w="388" w:type="pct"/>
            <w:shd w:val="clear" w:color="auto" w:fill="auto"/>
            <w:vAlign w:val="center"/>
          </w:tcPr>
          <w:p w14:paraId="7ACF6C18"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0272D5C0"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0A7ED223" w14:textId="77777777" w:rsidR="001D7D9F" w:rsidRPr="0028149E" w:rsidRDefault="001D7D9F" w:rsidP="00A31D6F">
            <w:pPr>
              <w:spacing w:line="276" w:lineRule="auto"/>
              <w:jc w:val="center"/>
              <w:rPr>
                <w:sz w:val="22"/>
              </w:rPr>
            </w:pPr>
            <w:r w:rsidRPr="0028149E">
              <w:rPr>
                <w:sz w:val="22"/>
              </w:rPr>
              <w:t>Biserica reformată (sat Șintereag)</w:t>
            </w:r>
          </w:p>
        </w:tc>
        <w:tc>
          <w:tcPr>
            <w:tcW w:w="921" w:type="pct"/>
            <w:shd w:val="clear" w:color="auto" w:fill="auto"/>
            <w:vAlign w:val="center"/>
          </w:tcPr>
          <w:p w14:paraId="3E5042B6" w14:textId="77777777" w:rsidR="001D7D9F" w:rsidRPr="0028149E" w:rsidRDefault="001D7D9F" w:rsidP="00A31D6F">
            <w:pPr>
              <w:spacing w:line="276" w:lineRule="auto"/>
              <w:jc w:val="center"/>
              <w:rPr>
                <w:sz w:val="22"/>
              </w:rPr>
            </w:pPr>
            <w:r w:rsidRPr="0028149E">
              <w:rPr>
                <w:sz w:val="22"/>
              </w:rPr>
              <w:t>Biserică</w:t>
            </w:r>
          </w:p>
        </w:tc>
        <w:tc>
          <w:tcPr>
            <w:tcW w:w="1828" w:type="pct"/>
            <w:shd w:val="clear" w:color="auto" w:fill="auto"/>
            <w:vAlign w:val="center"/>
          </w:tcPr>
          <w:p w14:paraId="281C2137" w14:textId="77777777" w:rsidR="001D7D9F" w:rsidRPr="0028149E" w:rsidRDefault="001D7D9F" w:rsidP="00A31D6F">
            <w:pPr>
              <w:spacing w:line="276" w:lineRule="auto"/>
              <w:jc w:val="center"/>
              <w:rPr>
                <w:sz w:val="22"/>
              </w:rPr>
            </w:pPr>
            <w:r w:rsidRPr="0028149E">
              <w:rPr>
                <w:sz w:val="22"/>
              </w:rPr>
              <w:t>Monument istoric; datare: sec. XIV, XV, XVII</w:t>
            </w:r>
          </w:p>
        </w:tc>
      </w:tr>
      <w:tr w:rsidR="001D7D9F" w:rsidRPr="0028149E" w14:paraId="1697E698" w14:textId="77777777" w:rsidTr="00A31D6F">
        <w:trPr>
          <w:trHeight w:val="544"/>
        </w:trPr>
        <w:tc>
          <w:tcPr>
            <w:tcW w:w="235" w:type="pct"/>
            <w:shd w:val="clear" w:color="auto" w:fill="auto"/>
            <w:vAlign w:val="center"/>
          </w:tcPr>
          <w:p w14:paraId="74BE0D71" w14:textId="77777777" w:rsidR="001D7D9F" w:rsidRPr="0028149E" w:rsidRDefault="001D7D9F" w:rsidP="00A31D6F">
            <w:pPr>
              <w:spacing w:line="276" w:lineRule="auto"/>
              <w:jc w:val="center"/>
              <w:rPr>
                <w:sz w:val="22"/>
              </w:rPr>
            </w:pPr>
            <w:r w:rsidRPr="0028149E">
              <w:rPr>
                <w:sz w:val="22"/>
              </w:rPr>
              <w:t>3</w:t>
            </w:r>
          </w:p>
        </w:tc>
        <w:tc>
          <w:tcPr>
            <w:tcW w:w="388" w:type="pct"/>
            <w:shd w:val="clear" w:color="auto" w:fill="auto"/>
            <w:vAlign w:val="center"/>
          </w:tcPr>
          <w:p w14:paraId="3A169752"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0FB7F497"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1F2F097E" w14:textId="77777777" w:rsidR="001D7D9F" w:rsidRPr="0028149E" w:rsidRDefault="001D7D9F" w:rsidP="00A31D6F">
            <w:pPr>
              <w:spacing w:line="276" w:lineRule="auto"/>
              <w:jc w:val="center"/>
              <w:rPr>
                <w:sz w:val="22"/>
              </w:rPr>
            </w:pPr>
            <w:r w:rsidRPr="0028149E">
              <w:rPr>
                <w:sz w:val="22"/>
              </w:rPr>
              <w:t>Biserica din lemn "Sf. M.Mc. Dimitrie, Izvorâtorul de Mir” (sat Şieu-Sfântu)</w:t>
            </w:r>
          </w:p>
        </w:tc>
        <w:tc>
          <w:tcPr>
            <w:tcW w:w="921" w:type="pct"/>
            <w:shd w:val="clear" w:color="auto" w:fill="auto"/>
            <w:noWrap/>
            <w:vAlign w:val="center"/>
          </w:tcPr>
          <w:p w14:paraId="6A8BE8EF" w14:textId="77777777" w:rsidR="001D7D9F" w:rsidRPr="0028149E" w:rsidRDefault="001D7D9F" w:rsidP="00A31D6F">
            <w:pPr>
              <w:spacing w:line="276" w:lineRule="auto"/>
              <w:jc w:val="center"/>
              <w:rPr>
                <w:sz w:val="22"/>
              </w:rPr>
            </w:pPr>
            <w:r w:rsidRPr="0028149E">
              <w:rPr>
                <w:sz w:val="22"/>
              </w:rPr>
              <w:t>Biserică de lemn</w:t>
            </w:r>
          </w:p>
        </w:tc>
        <w:tc>
          <w:tcPr>
            <w:tcW w:w="1828" w:type="pct"/>
            <w:shd w:val="clear" w:color="auto" w:fill="auto"/>
            <w:noWrap/>
            <w:vAlign w:val="center"/>
          </w:tcPr>
          <w:p w14:paraId="14740194" w14:textId="77777777" w:rsidR="001D7D9F" w:rsidRPr="0028149E" w:rsidRDefault="001D7D9F" w:rsidP="00A31D6F">
            <w:pPr>
              <w:spacing w:line="276" w:lineRule="auto"/>
              <w:jc w:val="center"/>
              <w:rPr>
                <w:sz w:val="22"/>
              </w:rPr>
            </w:pPr>
            <w:r w:rsidRPr="0028149E">
              <w:rPr>
                <w:sz w:val="22"/>
              </w:rPr>
              <w:t xml:space="preserve">Monument istoric; datare: 1735, 1800 </w:t>
            </w:r>
          </w:p>
          <w:p w14:paraId="416D3BB2" w14:textId="77777777" w:rsidR="001D7D9F" w:rsidRPr="0028149E" w:rsidRDefault="001D7D9F" w:rsidP="00A31D6F">
            <w:pPr>
              <w:spacing w:line="276" w:lineRule="auto"/>
              <w:jc w:val="center"/>
              <w:rPr>
                <w:sz w:val="22"/>
              </w:rPr>
            </w:pPr>
          </w:p>
        </w:tc>
      </w:tr>
      <w:tr w:rsidR="001D7D9F" w:rsidRPr="0028149E" w14:paraId="297AB44B" w14:textId="77777777" w:rsidTr="00A31D6F">
        <w:trPr>
          <w:trHeight w:val="544"/>
        </w:trPr>
        <w:tc>
          <w:tcPr>
            <w:tcW w:w="235" w:type="pct"/>
            <w:shd w:val="clear" w:color="auto" w:fill="auto"/>
            <w:vAlign w:val="center"/>
          </w:tcPr>
          <w:p w14:paraId="5C762145" w14:textId="77777777" w:rsidR="001D7D9F" w:rsidRPr="0028149E" w:rsidRDefault="001D7D9F" w:rsidP="00A31D6F">
            <w:pPr>
              <w:spacing w:line="276" w:lineRule="auto"/>
              <w:jc w:val="center"/>
              <w:rPr>
                <w:sz w:val="22"/>
              </w:rPr>
            </w:pPr>
            <w:r w:rsidRPr="0028149E">
              <w:rPr>
                <w:sz w:val="22"/>
              </w:rPr>
              <w:t>4</w:t>
            </w:r>
          </w:p>
        </w:tc>
        <w:tc>
          <w:tcPr>
            <w:tcW w:w="388" w:type="pct"/>
            <w:shd w:val="clear" w:color="auto" w:fill="auto"/>
            <w:vAlign w:val="center"/>
          </w:tcPr>
          <w:p w14:paraId="3AE73BEB"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53F276C5"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17C33996" w14:textId="77777777" w:rsidR="001D7D9F" w:rsidRPr="0028149E" w:rsidRDefault="001D7D9F" w:rsidP="00A31D6F">
            <w:pPr>
              <w:spacing w:line="276" w:lineRule="auto"/>
              <w:jc w:val="center"/>
              <w:rPr>
                <w:sz w:val="22"/>
              </w:rPr>
            </w:pPr>
            <w:r w:rsidRPr="0028149E">
              <w:rPr>
                <w:sz w:val="22"/>
              </w:rPr>
              <w:t xml:space="preserve">Rezervația naturală "La </w:t>
            </w:r>
            <w:r>
              <w:rPr>
                <w:sz w:val="22"/>
              </w:rPr>
              <w:t>S</w:t>
            </w:r>
            <w:r w:rsidRPr="0028149E">
              <w:rPr>
                <w:sz w:val="22"/>
              </w:rPr>
              <w:t>ărătură"</w:t>
            </w:r>
          </w:p>
        </w:tc>
        <w:tc>
          <w:tcPr>
            <w:tcW w:w="921" w:type="pct"/>
            <w:shd w:val="clear" w:color="auto" w:fill="auto"/>
            <w:vAlign w:val="center"/>
          </w:tcPr>
          <w:p w14:paraId="3784F70D" w14:textId="77777777" w:rsidR="001D7D9F" w:rsidRPr="0028149E" w:rsidRDefault="001D7D9F" w:rsidP="00A31D6F">
            <w:pPr>
              <w:spacing w:line="276" w:lineRule="auto"/>
              <w:jc w:val="center"/>
              <w:rPr>
                <w:sz w:val="22"/>
              </w:rPr>
            </w:pPr>
            <w:r w:rsidRPr="0028149E">
              <w:rPr>
                <w:sz w:val="22"/>
              </w:rPr>
              <w:t>Rezervație naturală</w:t>
            </w:r>
          </w:p>
        </w:tc>
        <w:tc>
          <w:tcPr>
            <w:tcW w:w="1828" w:type="pct"/>
            <w:shd w:val="clear" w:color="auto" w:fill="auto"/>
            <w:vAlign w:val="center"/>
          </w:tcPr>
          <w:p w14:paraId="0306731C" w14:textId="77777777" w:rsidR="001D7D9F" w:rsidRPr="0028149E" w:rsidRDefault="001D7D9F" w:rsidP="00A31D6F">
            <w:pPr>
              <w:spacing w:line="276" w:lineRule="auto"/>
              <w:jc w:val="center"/>
              <w:rPr>
                <w:sz w:val="22"/>
              </w:rPr>
            </w:pPr>
            <w:r w:rsidRPr="0028149E">
              <w:rPr>
                <w:sz w:val="22"/>
              </w:rPr>
              <w:t>Arie protejată de interes național ce corespunde categoriei a IV IUCN (rezervație naturală de tip botanic)</w:t>
            </w:r>
          </w:p>
        </w:tc>
      </w:tr>
      <w:tr w:rsidR="001D7D9F" w:rsidRPr="0028149E" w14:paraId="437503A9" w14:textId="77777777" w:rsidTr="00A31D6F">
        <w:trPr>
          <w:trHeight w:val="544"/>
        </w:trPr>
        <w:tc>
          <w:tcPr>
            <w:tcW w:w="235" w:type="pct"/>
            <w:shd w:val="clear" w:color="auto" w:fill="auto"/>
            <w:vAlign w:val="center"/>
          </w:tcPr>
          <w:p w14:paraId="636360C9" w14:textId="77777777" w:rsidR="001D7D9F" w:rsidRPr="0028149E" w:rsidRDefault="001D7D9F" w:rsidP="00A31D6F">
            <w:pPr>
              <w:spacing w:line="276" w:lineRule="auto"/>
              <w:jc w:val="center"/>
              <w:rPr>
                <w:sz w:val="22"/>
              </w:rPr>
            </w:pPr>
            <w:r w:rsidRPr="0028149E">
              <w:rPr>
                <w:sz w:val="22"/>
              </w:rPr>
              <w:t>5</w:t>
            </w:r>
          </w:p>
        </w:tc>
        <w:tc>
          <w:tcPr>
            <w:tcW w:w="388" w:type="pct"/>
            <w:shd w:val="clear" w:color="auto" w:fill="auto"/>
            <w:vAlign w:val="center"/>
          </w:tcPr>
          <w:p w14:paraId="7684F10F"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6520B7D2"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3338D85E" w14:textId="77777777" w:rsidR="001D7D9F" w:rsidRPr="0028149E" w:rsidRDefault="001D7D9F" w:rsidP="00A31D6F">
            <w:pPr>
              <w:spacing w:line="276" w:lineRule="auto"/>
              <w:jc w:val="center"/>
              <w:rPr>
                <w:sz w:val="22"/>
              </w:rPr>
            </w:pPr>
            <w:r w:rsidRPr="0028149E">
              <w:rPr>
                <w:sz w:val="22"/>
              </w:rPr>
              <w:t>Biserica de cult ortodox (sat Cociu)</w:t>
            </w:r>
          </w:p>
        </w:tc>
        <w:tc>
          <w:tcPr>
            <w:tcW w:w="921" w:type="pct"/>
            <w:shd w:val="clear" w:color="auto" w:fill="auto"/>
            <w:vAlign w:val="center"/>
          </w:tcPr>
          <w:p w14:paraId="26D16943" w14:textId="77777777" w:rsidR="001D7D9F" w:rsidRPr="0028149E" w:rsidRDefault="001D7D9F" w:rsidP="00A31D6F">
            <w:pPr>
              <w:spacing w:line="276" w:lineRule="auto"/>
              <w:jc w:val="center"/>
              <w:rPr>
                <w:sz w:val="22"/>
              </w:rPr>
            </w:pPr>
            <w:r w:rsidRPr="0028149E">
              <w:rPr>
                <w:sz w:val="22"/>
              </w:rPr>
              <w:t>Biserică</w:t>
            </w:r>
          </w:p>
        </w:tc>
        <w:tc>
          <w:tcPr>
            <w:tcW w:w="1828" w:type="pct"/>
            <w:shd w:val="clear" w:color="auto" w:fill="auto"/>
            <w:vAlign w:val="center"/>
          </w:tcPr>
          <w:p w14:paraId="4AC00462" w14:textId="77777777" w:rsidR="001D7D9F" w:rsidRPr="0028149E" w:rsidRDefault="001D7D9F" w:rsidP="00A31D6F">
            <w:pPr>
              <w:spacing w:line="276" w:lineRule="auto"/>
              <w:jc w:val="center"/>
              <w:rPr>
                <w:sz w:val="22"/>
              </w:rPr>
            </w:pPr>
            <w:r w:rsidRPr="0028149E">
              <w:rPr>
                <w:sz w:val="22"/>
              </w:rPr>
              <w:t>Datare: 1929</w:t>
            </w:r>
          </w:p>
        </w:tc>
      </w:tr>
      <w:tr w:rsidR="001D7D9F" w:rsidRPr="0028149E" w14:paraId="2453E74C" w14:textId="77777777" w:rsidTr="00A31D6F">
        <w:trPr>
          <w:trHeight w:val="544"/>
        </w:trPr>
        <w:tc>
          <w:tcPr>
            <w:tcW w:w="235" w:type="pct"/>
            <w:shd w:val="clear" w:color="auto" w:fill="auto"/>
            <w:vAlign w:val="center"/>
          </w:tcPr>
          <w:p w14:paraId="7B1A3EFC" w14:textId="77777777" w:rsidR="001D7D9F" w:rsidRPr="0028149E" w:rsidRDefault="001D7D9F" w:rsidP="00A31D6F">
            <w:pPr>
              <w:spacing w:line="276" w:lineRule="auto"/>
              <w:jc w:val="center"/>
              <w:rPr>
                <w:sz w:val="22"/>
              </w:rPr>
            </w:pPr>
            <w:r w:rsidRPr="0028149E">
              <w:rPr>
                <w:sz w:val="22"/>
              </w:rPr>
              <w:lastRenderedPageBreak/>
              <w:t>6</w:t>
            </w:r>
          </w:p>
        </w:tc>
        <w:tc>
          <w:tcPr>
            <w:tcW w:w="388" w:type="pct"/>
            <w:shd w:val="clear" w:color="auto" w:fill="auto"/>
            <w:vAlign w:val="center"/>
          </w:tcPr>
          <w:p w14:paraId="38EF4C86"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4F5777A3"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69958293" w14:textId="77777777" w:rsidR="001D7D9F" w:rsidRPr="0028149E" w:rsidRDefault="001D7D9F" w:rsidP="00A31D6F">
            <w:pPr>
              <w:spacing w:line="276" w:lineRule="auto"/>
              <w:jc w:val="center"/>
              <w:rPr>
                <w:sz w:val="22"/>
              </w:rPr>
            </w:pPr>
            <w:r w:rsidRPr="0028149E">
              <w:rPr>
                <w:sz w:val="22"/>
              </w:rPr>
              <w:t>Biserica de cult ortodox (sat Blăjenii de Jos)</w:t>
            </w:r>
          </w:p>
        </w:tc>
        <w:tc>
          <w:tcPr>
            <w:tcW w:w="921" w:type="pct"/>
            <w:shd w:val="clear" w:color="auto" w:fill="auto"/>
            <w:vAlign w:val="center"/>
          </w:tcPr>
          <w:p w14:paraId="27BF43DB" w14:textId="77777777" w:rsidR="001D7D9F" w:rsidRPr="0028149E" w:rsidRDefault="001D7D9F" w:rsidP="00A31D6F">
            <w:pPr>
              <w:spacing w:line="276" w:lineRule="auto"/>
              <w:jc w:val="center"/>
              <w:rPr>
                <w:sz w:val="22"/>
              </w:rPr>
            </w:pPr>
            <w:r w:rsidRPr="0028149E">
              <w:rPr>
                <w:sz w:val="22"/>
              </w:rPr>
              <w:t>Biserică</w:t>
            </w:r>
          </w:p>
        </w:tc>
        <w:tc>
          <w:tcPr>
            <w:tcW w:w="1828" w:type="pct"/>
            <w:shd w:val="clear" w:color="auto" w:fill="auto"/>
            <w:vAlign w:val="center"/>
          </w:tcPr>
          <w:p w14:paraId="6F9AE519" w14:textId="77777777" w:rsidR="001D7D9F" w:rsidRPr="0028149E" w:rsidRDefault="001D7D9F" w:rsidP="00A31D6F">
            <w:pPr>
              <w:spacing w:line="276" w:lineRule="auto"/>
              <w:jc w:val="center"/>
              <w:rPr>
                <w:sz w:val="22"/>
              </w:rPr>
            </w:pPr>
            <w:r w:rsidRPr="0028149E">
              <w:rPr>
                <w:sz w:val="22"/>
              </w:rPr>
              <w:t>Datare: 1986</w:t>
            </w:r>
          </w:p>
        </w:tc>
      </w:tr>
      <w:tr w:rsidR="001D7D9F" w:rsidRPr="0028149E" w14:paraId="5D37FBA5" w14:textId="77777777" w:rsidTr="00A31D6F">
        <w:trPr>
          <w:trHeight w:val="544"/>
        </w:trPr>
        <w:tc>
          <w:tcPr>
            <w:tcW w:w="235" w:type="pct"/>
            <w:shd w:val="clear" w:color="auto" w:fill="auto"/>
            <w:vAlign w:val="center"/>
          </w:tcPr>
          <w:p w14:paraId="41DD01C9" w14:textId="77777777" w:rsidR="001D7D9F" w:rsidRPr="0028149E" w:rsidRDefault="001D7D9F" w:rsidP="00A31D6F">
            <w:pPr>
              <w:spacing w:line="276" w:lineRule="auto"/>
              <w:jc w:val="center"/>
              <w:rPr>
                <w:sz w:val="22"/>
              </w:rPr>
            </w:pPr>
            <w:r w:rsidRPr="0028149E">
              <w:rPr>
                <w:sz w:val="22"/>
              </w:rPr>
              <w:t>7</w:t>
            </w:r>
          </w:p>
        </w:tc>
        <w:tc>
          <w:tcPr>
            <w:tcW w:w="388" w:type="pct"/>
            <w:shd w:val="clear" w:color="auto" w:fill="auto"/>
            <w:vAlign w:val="center"/>
          </w:tcPr>
          <w:p w14:paraId="569A582E" w14:textId="77777777" w:rsidR="001D7D9F" w:rsidRPr="0028149E" w:rsidRDefault="001D7D9F" w:rsidP="00A31D6F">
            <w:pPr>
              <w:spacing w:line="276" w:lineRule="auto"/>
              <w:jc w:val="center"/>
              <w:rPr>
                <w:sz w:val="22"/>
              </w:rPr>
            </w:pPr>
            <w:r w:rsidRPr="0028149E">
              <w:rPr>
                <w:sz w:val="22"/>
              </w:rPr>
              <w:t>BN</w:t>
            </w:r>
          </w:p>
        </w:tc>
        <w:tc>
          <w:tcPr>
            <w:tcW w:w="542" w:type="pct"/>
            <w:shd w:val="clear" w:color="auto" w:fill="auto"/>
            <w:vAlign w:val="center"/>
          </w:tcPr>
          <w:p w14:paraId="7A35C695" w14:textId="77777777" w:rsidR="001D7D9F" w:rsidRPr="0028149E" w:rsidRDefault="001D7D9F" w:rsidP="00A31D6F">
            <w:pPr>
              <w:spacing w:line="276" w:lineRule="auto"/>
              <w:jc w:val="center"/>
              <w:rPr>
                <w:sz w:val="22"/>
              </w:rPr>
            </w:pPr>
            <w:r w:rsidRPr="0028149E">
              <w:rPr>
                <w:sz w:val="22"/>
              </w:rPr>
              <w:t>Șintereag</w:t>
            </w:r>
          </w:p>
        </w:tc>
        <w:tc>
          <w:tcPr>
            <w:tcW w:w="1086" w:type="pct"/>
            <w:shd w:val="clear" w:color="auto" w:fill="auto"/>
            <w:vAlign w:val="center"/>
          </w:tcPr>
          <w:p w14:paraId="7C103537" w14:textId="77777777" w:rsidR="001D7D9F" w:rsidRPr="0028149E" w:rsidRDefault="001D7D9F" w:rsidP="00A31D6F">
            <w:pPr>
              <w:spacing w:line="276" w:lineRule="auto"/>
              <w:jc w:val="center"/>
              <w:rPr>
                <w:sz w:val="22"/>
              </w:rPr>
            </w:pPr>
            <w:r w:rsidRPr="0028149E">
              <w:rPr>
                <w:sz w:val="22"/>
              </w:rPr>
              <w:t>Biserica de cult ortodox (sat Blăjenii de Sus)</w:t>
            </w:r>
          </w:p>
        </w:tc>
        <w:tc>
          <w:tcPr>
            <w:tcW w:w="921" w:type="pct"/>
            <w:shd w:val="clear" w:color="auto" w:fill="auto"/>
            <w:vAlign w:val="center"/>
          </w:tcPr>
          <w:p w14:paraId="14D67F30" w14:textId="77777777" w:rsidR="001D7D9F" w:rsidRPr="0028149E" w:rsidRDefault="001D7D9F" w:rsidP="00A31D6F">
            <w:pPr>
              <w:spacing w:line="276" w:lineRule="auto"/>
              <w:jc w:val="center"/>
              <w:rPr>
                <w:sz w:val="22"/>
              </w:rPr>
            </w:pPr>
            <w:r w:rsidRPr="0028149E">
              <w:rPr>
                <w:sz w:val="22"/>
              </w:rPr>
              <w:t>Biserică</w:t>
            </w:r>
          </w:p>
        </w:tc>
        <w:tc>
          <w:tcPr>
            <w:tcW w:w="1828" w:type="pct"/>
            <w:shd w:val="clear" w:color="auto" w:fill="auto"/>
            <w:vAlign w:val="center"/>
          </w:tcPr>
          <w:p w14:paraId="03D9FFD3" w14:textId="77777777" w:rsidR="001D7D9F" w:rsidRPr="0028149E" w:rsidRDefault="001D7D9F" w:rsidP="00A31D6F">
            <w:pPr>
              <w:spacing w:line="276" w:lineRule="auto"/>
              <w:jc w:val="center"/>
              <w:rPr>
                <w:sz w:val="22"/>
              </w:rPr>
            </w:pPr>
          </w:p>
        </w:tc>
      </w:tr>
    </w:tbl>
    <w:p w14:paraId="47BDD969" w14:textId="77777777" w:rsidR="001D7D9F" w:rsidRPr="0028149E" w:rsidRDefault="001D7D9F" w:rsidP="001D7D9F">
      <w:pPr>
        <w:spacing w:line="276" w:lineRule="auto"/>
        <w:rPr>
          <w:rFonts w:eastAsia="Times New Roman"/>
          <w:szCs w:val="24"/>
          <w:lang w:eastAsia="ro-RO"/>
        </w:rPr>
      </w:pPr>
      <w:r w:rsidRPr="0028149E">
        <w:rPr>
          <w:rFonts w:eastAsia="Times New Roman"/>
          <w:szCs w:val="24"/>
          <w:lang w:eastAsia="ro-RO"/>
        </w:rPr>
        <w:br w:type="page"/>
      </w:r>
    </w:p>
    <w:p w14:paraId="594A5D45" w14:textId="77777777" w:rsidR="001D7D9F" w:rsidRPr="0028149E" w:rsidRDefault="001D7D9F" w:rsidP="001D7D9F">
      <w:pPr>
        <w:pStyle w:val="Titlu1"/>
        <w:spacing w:before="0" w:after="240" w:line="276" w:lineRule="auto"/>
        <w:rPr>
          <w:rStyle w:val="Titlu1Caracter"/>
          <w:b/>
          <w:szCs w:val="24"/>
        </w:rPr>
      </w:pPr>
      <w:bookmarkStart w:id="94" w:name="_Toc535263553"/>
      <w:bookmarkStart w:id="95" w:name="_Toc5550872"/>
      <w:bookmarkStart w:id="96" w:name="_Toc156640935"/>
      <w:r w:rsidRPr="0028149E">
        <w:rPr>
          <w:rStyle w:val="Titlu1Caracter"/>
          <w:b/>
          <w:szCs w:val="24"/>
        </w:rPr>
        <w:lastRenderedPageBreak/>
        <w:t>5. ACTIVITĂȚI CU POTENȚIAL IMPACT (PRESIUNI ȘI AMENINȚĂRI) ASUPRA ARIEI NATURALE PROTEJATE ȘI SPECIILOR ȘI HABITATELOR DE INTERES CONSERVATIV</w:t>
      </w:r>
      <w:bookmarkEnd w:id="94"/>
      <w:bookmarkEnd w:id="95"/>
      <w:bookmarkEnd w:id="96"/>
    </w:p>
    <w:p w14:paraId="14E90EE3" w14:textId="77777777" w:rsidR="001D7D9F" w:rsidRPr="007100BE" w:rsidRDefault="001D7D9F" w:rsidP="001D7D9F">
      <w:pPr>
        <w:pStyle w:val="Titlu2"/>
        <w:spacing w:before="0" w:after="120" w:line="276" w:lineRule="auto"/>
        <w:rPr>
          <w:rStyle w:val="Titlu2Caracter"/>
          <w:b/>
          <w:szCs w:val="24"/>
        </w:rPr>
      </w:pPr>
      <w:bookmarkStart w:id="97" w:name="_Toc535263554"/>
      <w:bookmarkStart w:id="98" w:name="_Toc5550873"/>
      <w:bookmarkStart w:id="99" w:name="_Toc156640936"/>
      <w:r w:rsidRPr="007100BE">
        <w:rPr>
          <w:rStyle w:val="Titlu2Caracter"/>
          <w:b/>
          <w:szCs w:val="24"/>
        </w:rPr>
        <w:t>5.1. Lista activităților cu potențial impact</w:t>
      </w:r>
      <w:bookmarkEnd w:id="97"/>
      <w:bookmarkEnd w:id="98"/>
      <w:bookmarkEnd w:id="99"/>
    </w:p>
    <w:p w14:paraId="4BECE6BE" w14:textId="77777777" w:rsidR="001D7D9F" w:rsidRPr="0028149E" w:rsidRDefault="001D7D9F" w:rsidP="001D7D9F">
      <w:pPr>
        <w:pStyle w:val="Titlu3"/>
        <w:tabs>
          <w:tab w:val="left" w:pos="284"/>
        </w:tabs>
        <w:spacing w:before="0" w:after="120" w:line="276" w:lineRule="auto"/>
        <w:rPr>
          <w:rStyle w:val="Titlu3Caracter"/>
          <w:b/>
          <w:szCs w:val="24"/>
        </w:rPr>
      </w:pPr>
      <w:bookmarkStart w:id="100" w:name="_Toc535263555"/>
      <w:bookmarkStart w:id="101" w:name="_Toc5550874"/>
      <w:bookmarkStart w:id="102" w:name="_Toc156640937"/>
      <w:r w:rsidRPr="0028149E">
        <w:rPr>
          <w:rStyle w:val="Titlu3Caracter"/>
          <w:b/>
          <w:szCs w:val="24"/>
        </w:rPr>
        <w:t>5.1.1. Lista presiunilor actuale cu impact la nivelul ariilor naturale protejate</w:t>
      </w:r>
      <w:bookmarkEnd w:id="100"/>
      <w:bookmarkEnd w:id="101"/>
      <w:bookmarkEnd w:id="102"/>
    </w:p>
    <w:p w14:paraId="5A5CDD6A"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 xml:space="preserve">Tabel 45. Tabelul A: </w:t>
      </w:r>
      <w:r>
        <w:rPr>
          <w:b w:val="0"/>
          <w:bCs/>
        </w:rPr>
        <w:t>L</w:t>
      </w:r>
      <w:r w:rsidRPr="0028149E">
        <w:rPr>
          <w:b w:val="0"/>
          <w:bCs/>
        </w:rPr>
        <w:t>ista presiunilor actuale asupra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416"/>
        <w:gridCol w:w="6068"/>
      </w:tblGrid>
      <w:tr w:rsidR="001D7D9F" w:rsidRPr="0028149E" w14:paraId="55DA1B26" w14:textId="77777777" w:rsidTr="00A31D6F">
        <w:trPr>
          <w:jc w:val="center"/>
        </w:trPr>
        <w:tc>
          <w:tcPr>
            <w:tcW w:w="694" w:type="dxa"/>
            <w:tcBorders>
              <w:bottom w:val="single" w:sz="4" w:space="0" w:color="auto"/>
            </w:tcBorders>
            <w:shd w:val="clear" w:color="auto" w:fill="auto"/>
          </w:tcPr>
          <w:p w14:paraId="37A715E8" w14:textId="77777777" w:rsidR="001D7D9F" w:rsidRPr="0028149E" w:rsidRDefault="001D7D9F" w:rsidP="00A31D6F">
            <w:pPr>
              <w:widowControl w:val="0"/>
              <w:spacing w:line="276" w:lineRule="auto"/>
              <w:jc w:val="center"/>
              <w:rPr>
                <w:b/>
                <w:szCs w:val="24"/>
                <w:lang w:eastAsia="ro-RO"/>
              </w:rPr>
            </w:pPr>
            <w:r w:rsidRPr="0028149E">
              <w:rPr>
                <w:b/>
                <w:szCs w:val="24"/>
                <w:lang w:eastAsia="ro-RO"/>
              </w:rPr>
              <w:t>Cod</w:t>
            </w:r>
          </w:p>
        </w:tc>
        <w:tc>
          <w:tcPr>
            <w:tcW w:w="2293" w:type="dxa"/>
            <w:tcBorders>
              <w:bottom w:val="single" w:sz="4" w:space="0" w:color="auto"/>
            </w:tcBorders>
            <w:shd w:val="clear" w:color="auto" w:fill="auto"/>
          </w:tcPr>
          <w:p w14:paraId="20003C6D" w14:textId="77777777" w:rsidR="001D7D9F" w:rsidRPr="0028149E" w:rsidRDefault="001D7D9F" w:rsidP="00A31D6F">
            <w:pPr>
              <w:widowControl w:val="0"/>
              <w:spacing w:line="276" w:lineRule="auto"/>
              <w:jc w:val="center"/>
              <w:rPr>
                <w:b/>
                <w:szCs w:val="24"/>
                <w:lang w:eastAsia="ro-RO"/>
              </w:rPr>
            </w:pPr>
            <w:r w:rsidRPr="0028149E">
              <w:rPr>
                <w:b/>
                <w:szCs w:val="24"/>
                <w:lang w:eastAsia="ro-RO"/>
              </w:rPr>
              <w:t>Parametru</w:t>
            </w:r>
          </w:p>
        </w:tc>
        <w:tc>
          <w:tcPr>
            <w:tcW w:w="5760" w:type="dxa"/>
            <w:tcBorders>
              <w:bottom w:val="single" w:sz="4" w:space="0" w:color="auto"/>
            </w:tcBorders>
            <w:shd w:val="clear" w:color="auto" w:fill="auto"/>
          </w:tcPr>
          <w:p w14:paraId="441ADE97" w14:textId="77777777" w:rsidR="001D7D9F" w:rsidRPr="0028149E" w:rsidRDefault="001D7D9F" w:rsidP="00A31D6F">
            <w:pPr>
              <w:widowControl w:val="0"/>
              <w:spacing w:line="276" w:lineRule="auto"/>
              <w:jc w:val="center"/>
              <w:rPr>
                <w:b/>
                <w:szCs w:val="24"/>
                <w:lang w:eastAsia="ro-RO"/>
              </w:rPr>
            </w:pPr>
            <w:r w:rsidRPr="0028149E">
              <w:rPr>
                <w:b/>
                <w:szCs w:val="24"/>
                <w:lang w:eastAsia="ro-RO"/>
              </w:rPr>
              <w:t>Descriere</w:t>
            </w:r>
          </w:p>
        </w:tc>
      </w:tr>
      <w:tr w:rsidR="001D7D9F" w:rsidRPr="0028149E" w14:paraId="2F525CB7" w14:textId="77777777" w:rsidTr="00A31D6F">
        <w:trPr>
          <w:tblHeader/>
          <w:jc w:val="center"/>
        </w:trPr>
        <w:tc>
          <w:tcPr>
            <w:tcW w:w="694" w:type="dxa"/>
            <w:shd w:val="clear" w:color="auto" w:fill="auto"/>
          </w:tcPr>
          <w:p w14:paraId="2B5067E8"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46AF06B9" w14:textId="77777777" w:rsidR="001D7D9F" w:rsidRPr="0028149E" w:rsidRDefault="001D7D9F" w:rsidP="00A31D6F">
            <w:pPr>
              <w:widowControl w:val="0"/>
              <w:spacing w:line="276" w:lineRule="auto"/>
              <w:rPr>
                <w:szCs w:val="24"/>
                <w:lang w:eastAsia="ro-RO"/>
              </w:rPr>
            </w:pPr>
            <w:bookmarkStart w:id="103" w:name="_Hlk140600276"/>
            <w:r w:rsidRPr="0028149E">
              <w:rPr>
                <w:szCs w:val="24"/>
                <w:lang w:eastAsia="ro-RO"/>
              </w:rPr>
              <w:t>Presiune actuală</w:t>
            </w:r>
            <w:bookmarkEnd w:id="103"/>
          </w:p>
        </w:tc>
        <w:tc>
          <w:tcPr>
            <w:tcW w:w="5760" w:type="dxa"/>
            <w:shd w:val="clear" w:color="auto" w:fill="auto"/>
          </w:tcPr>
          <w:p w14:paraId="43A1C012" w14:textId="77777777" w:rsidR="001D7D9F" w:rsidRPr="0028149E" w:rsidRDefault="001D7D9F" w:rsidP="00A31D6F">
            <w:pPr>
              <w:widowControl w:val="0"/>
              <w:spacing w:line="276" w:lineRule="auto"/>
              <w:rPr>
                <w:szCs w:val="24"/>
                <w:lang w:eastAsia="ro-RO"/>
              </w:rPr>
            </w:pPr>
            <w:bookmarkStart w:id="104" w:name="_Hlk140600282"/>
            <w:r w:rsidRPr="0028149E">
              <w:rPr>
                <w:szCs w:val="24"/>
                <w:lang w:eastAsia="ro-RO"/>
              </w:rPr>
              <w:t>A04.01 pășunatul intensiv</w:t>
            </w:r>
            <w:bookmarkEnd w:id="104"/>
          </w:p>
        </w:tc>
      </w:tr>
      <w:tr w:rsidR="001D7D9F" w:rsidRPr="0028149E" w14:paraId="58D71754" w14:textId="77777777" w:rsidTr="00A31D6F">
        <w:trPr>
          <w:tblHeader/>
          <w:jc w:val="center"/>
        </w:trPr>
        <w:tc>
          <w:tcPr>
            <w:tcW w:w="694" w:type="dxa"/>
            <w:shd w:val="clear" w:color="auto" w:fill="auto"/>
          </w:tcPr>
          <w:p w14:paraId="05BB9AB9" w14:textId="77777777" w:rsidR="001D7D9F" w:rsidRPr="0028149E" w:rsidRDefault="001D7D9F" w:rsidP="00A31D6F">
            <w:pPr>
              <w:widowControl w:val="0"/>
              <w:spacing w:line="276" w:lineRule="auto"/>
              <w:jc w:val="center"/>
              <w:rPr>
                <w:szCs w:val="24"/>
                <w:lang w:eastAsia="ro-RO"/>
              </w:rPr>
            </w:pPr>
            <w:r w:rsidRPr="0028149E">
              <w:rPr>
                <w:szCs w:val="24"/>
                <w:lang w:eastAsia="ro-RO"/>
              </w:rPr>
              <w:t>A.2</w:t>
            </w:r>
          </w:p>
        </w:tc>
        <w:tc>
          <w:tcPr>
            <w:tcW w:w="2293" w:type="dxa"/>
            <w:shd w:val="clear" w:color="auto" w:fill="auto"/>
          </w:tcPr>
          <w:p w14:paraId="092B4E34"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5D63CDB2" w14:textId="77777777" w:rsidR="001D7D9F" w:rsidRPr="0028149E" w:rsidRDefault="001D7D9F" w:rsidP="00A31D6F">
            <w:pPr>
              <w:spacing w:line="276" w:lineRule="auto"/>
              <w:contextualSpacing/>
              <w:rPr>
                <w:i/>
                <w:iCs/>
                <w:szCs w:val="24"/>
              </w:rPr>
            </w:pPr>
            <w:r w:rsidRPr="0028149E">
              <w:rPr>
                <w:szCs w:val="24"/>
                <w:lang w:eastAsia="ro-RO"/>
              </w:rPr>
              <w:t xml:space="preserve">Pășunatul este desfășurat în interiorul ariilor naturale protejate, unde se află inclusiv spațiul improvizat de colectare și procesare a laptelui, dar și zona de staționare a animalelor (acestea sunt adăpostite și în afara ariei protejate, în pădurea din proximitate). 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Toate acestea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de plante care fac obiectul ariei protejate La Sărătură, respectiv speciile limba peștelui</w:t>
            </w:r>
            <w:r w:rsidRPr="0028149E">
              <w:rPr>
                <w:i/>
                <w:iCs/>
                <w:szCs w:val="24"/>
              </w:rPr>
              <w:t xml:space="preserve"> (Armeria sampaioi - sinonim: Armeria maritima Wild), </w:t>
            </w:r>
            <w:r w:rsidRPr="0028149E">
              <w:rPr>
                <w:szCs w:val="24"/>
              </w:rPr>
              <w:t>coada șoricelului</w:t>
            </w:r>
            <w:r w:rsidRPr="0028149E">
              <w:rPr>
                <w:i/>
                <w:iCs/>
                <w:szCs w:val="24"/>
              </w:rPr>
              <w:t xml:space="preserve"> (Achillea millefolium), </w:t>
            </w:r>
            <w:r w:rsidRPr="0028149E">
              <w:rPr>
                <w:szCs w:val="24"/>
              </w:rPr>
              <w:t>coamă de aur</w:t>
            </w:r>
            <w:r w:rsidRPr="0028149E">
              <w:rPr>
                <w:i/>
                <w:iCs/>
                <w:szCs w:val="24"/>
              </w:rPr>
              <w:t xml:space="preserve"> (Aster linosyris), </w:t>
            </w:r>
            <w:r w:rsidRPr="0028149E">
              <w:rPr>
                <w:szCs w:val="24"/>
              </w:rPr>
              <w:t xml:space="preserve">ghirin </w:t>
            </w:r>
            <w:r w:rsidRPr="0028149E">
              <w:rPr>
                <w:i/>
                <w:iCs/>
                <w:szCs w:val="24"/>
              </w:rPr>
              <w:t xml:space="preserve">(Suaeda maritima), </w:t>
            </w:r>
            <w:r w:rsidRPr="0028149E">
              <w:rPr>
                <w:szCs w:val="24"/>
              </w:rPr>
              <w:t>iarbă sărată</w:t>
            </w:r>
            <w:r w:rsidRPr="0028149E">
              <w:rPr>
                <w:i/>
                <w:iCs/>
                <w:szCs w:val="24"/>
              </w:rPr>
              <w:t xml:space="preserve"> (Salicornia europaea), </w:t>
            </w:r>
            <w:r w:rsidRPr="0028149E">
              <w:rPr>
                <w:szCs w:val="24"/>
              </w:rPr>
              <w:t>lobodă</w:t>
            </w:r>
            <w:r w:rsidRPr="0028149E">
              <w:rPr>
                <w:i/>
                <w:iCs/>
                <w:szCs w:val="24"/>
              </w:rPr>
              <w:t xml:space="preserve"> (Atriplex patula), </w:t>
            </w:r>
            <w:r w:rsidRPr="0028149E">
              <w:rPr>
                <w:szCs w:val="24"/>
              </w:rPr>
              <w:t>iarba broaștei</w:t>
            </w:r>
            <w:r w:rsidRPr="0028149E">
              <w:rPr>
                <w:i/>
                <w:iCs/>
                <w:szCs w:val="24"/>
              </w:rPr>
              <w:t xml:space="preserve"> (Juncus bufonius), </w:t>
            </w:r>
            <w:r w:rsidRPr="0028149E">
              <w:rPr>
                <w:szCs w:val="24"/>
              </w:rPr>
              <w:t>șovârvariță</w:t>
            </w:r>
            <w:r w:rsidRPr="0028149E">
              <w:rPr>
                <w:i/>
                <w:iCs/>
                <w:szCs w:val="24"/>
              </w:rPr>
              <w:t xml:space="preserve"> (Inula britannica), </w:t>
            </w:r>
            <w:r w:rsidRPr="0028149E">
              <w:rPr>
                <w:szCs w:val="24"/>
              </w:rPr>
              <w:t>sică</w:t>
            </w:r>
            <w:r w:rsidRPr="0028149E">
              <w:rPr>
                <w:i/>
                <w:iCs/>
                <w:szCs w:val="24"/>
              </w:rPr>
              <w:t xml:space="preserve"> (Limonium gmelinii), </w:t>
            </w:r>
            <w:r w:rsidRPr="0028149E">
              <w:rPr>
                <w:szCs w:val="24"/>
              </w:rPr>
              <w:t>troscot</w:t>
            </w:r>
            <w:r w:rsidRPr="0028149E">
              <w:rPr>
                <w:i/>
                <w:iCs/>
                <w:szCs w:val="24"/>
              </w:rPr>
              <w:t xml:space="preserve"> (Polygonum aviculare) sau </w:t>
            </w:r>
            <w:r w:rsidRPr="0028149E">
              <w:rPr>
                <w:szCs w:val="24"/>
              </w:rPr>
              <w:t>albăstrică</w:t>
            </w:r>
            <w:r w:rsidRPr="0028149E">
              <w:rPr>
                <w:i/>
                <w:iCs/>
                <w:szCs w:val="24"/>
              </w:rPr>
              <w:t xml:space="preserve"> (Aster tripolium). </w:t>
            </w:r>
          </w:p>
        </w:tc>
      </w:tr>
      <w:tr w:rsidR="001D7D9F" w:rsidRPr="0028149E" w14:paraId="2D135582" w14:textId="77777777" w:rsidTr="00A31D6F">
        <w:trPr>
          <w:tblHeader/>
          <w:jc w:val="center"/>
        </w:trPr>
        <w:tc>
          <w:tcPr>
            <w:tcW w:w="694" w:type="dxa"/>
            <w:shd w:val="clear" w:color="auto" w:fill="auto"/>
          </w:tcPr>
          <w:p w14:paraId="4EA6E069"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72FBEF63"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461BA199" w14:textId="77777777" w:rsidR="001D7D9F" w:rsidRPr="0028149E" w:rsidRDefault="001D7D9F" w:rsidP="00A31D6F">
            <w:pPr>
              <w:widowControl w:val="0"/>
              <w:spacing w:line="276" w:lineRule="auto"/>
              <w:jc w:val="center"/>
              <w:rPr>
                <w:szCs w:val="24"/>
                <w:lang w:eastAsia="ro-RO"/>
              </w:rPr>
            </w:pPr>
          </w:p>
        </w:tc>
      </w:tr>
      <w:tr w:rsidR="001D7D9F" w:rsidRPr="0028149E" w14:paraId="78566EFF" w14:textId="77777777" w:rsidTr="00A31D6F">
        <w:trPr>
          <w:tblHeader/>
          <w:jc w:val="center"/>
        </w:trPr>
        <w:tc>
          <w:tcPr>
            <w:tcW w:w="694" w:type="dxa"/>
            <w:shd w:val="clear" w:color="auto" w:fill="auto"/>
          </w:tcPr>
          <w:p w14:paraId="59C4176B"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52C350BE"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29FD5FF1" w14:textId="77777777" w:rsidR="001D7D9F" w:rsidRPr="0028149E" w:rsidRDefault="001D7D9F" w:rsidP="00A31D6F">
            <w:pPr>
              <w:widowControl w:val="0"/>
              <w:spacing w:line="276" w:lineRule="auto"/>
              <w:rPr>
                <w:szCs w:val="24"/>
                <w:lang w:eastAsia="ro-RO"/>
              </w:rPr>
            </w:pPr>
            <w:bookmarkStart w:id="105" w:name="_Hlk140600307"/>
            <w:r w:rsidRPr="0028149E">
              <w:rPr>
                <w:szCs w:val="24"/>
                <w:lang w:eastAsia="ro-RO"/>
              </w:rPr>
              <w:t>A04.01.01 păşunatul intensiv al vacilor</w:t>
            </w:r>
            <w:bookmarkEnd w:id="105"/>
            <w:r w:rsidRPr="0028149E">
              <w:rPr>
                <w:szCs w:val="24"/>
                <w:lang w:eastAsia="ro-RO"/>
              </w:rPr>
              <w:t xml:space="preserve">                     </w:t>
            </w:r>
          </w:p>
        </w:tc>
      </w:tr>
      <w:tr w:rsidR="001D7D9F" w:rsidRPr="0028149E" w14:paraId="652B59F3" w14:textId="77777777" w:rsidTr="00A31D6F">
        <w:trPr>
          <w:tblHeader/>
          <w:jc w:val="center"/>
        </w:trPr>
        <w:tc>
          <w:tcPr>
            <w:tcW w:w="694" w:type="dxa"/>
            <w:shd w:val="clear" w:color="auto" w:fill="auto"/>
          </w:tcPr>
          <w:p w14:paraId="26ED33A9" w14:textId="77777777" w:rsidR="001D7D9F" w:rsidRPr="0028149E" w:rsidRDefault="001D7D9F" w:rsidP="00A31D6F">
            <w:pPr>
              <w:widowControl w:val="0"/>
              <w:spacing w:line="276" w:lineRule="auto"/>
              <w:jc w:val="center"/>
              <w:rPr>
                <w:szCs w:val="24"/>
                <w:lang w:eastAsia="ro-RO"/>
              </w:rPr>
            </w:pPr>
            <w:r w:rsidRPr="0028149E">
              <w:rPr>
                <w:szCs w:val="24"/>
                <w:lang w:eastAsia="ro-RO"/>
              </w:rPr>
              <w:lastRenderedPageBreak/>
              <w:t>A.2</w:t>
            </w:r>
          </w:p>
        </w:tc>
        <w:tc>
          <w:tcPr>
            <w:tcW w:w="2293" w:type="dxa"/>
            <w:shd w:val="clear" w:color="auto" w:fill="auto"/>
          </w:tcPr>
          <w:p w14:paraId="74E39A28"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5A9DE079" w14:textId="77777777" w:rsidR="001D7D9F" w:rsidRPr="0028149E" w:rsidRDefault="001D7D9F" w:rsidP="00A31D6F">
            <w:pPr>
              <w:spacing w:line="276" w:lineRule="auto"/>
              <w:contextualSpacing/>
              <w:rPr>
                <w:i/>
                <w:iCs/>
                <w:szCs w:val="24"/>
              </w:rPr>
            </w:pPr>
            <w:r w:rsidRPr="0028149E">
              <w:rPr>
                <w:szCs w:val="24"/>
                <w:lang w:eastAsia="ro-RO"/>
              </w:rPr>
              <w:t xml:space="preserve">Pășunatul este desfășurat în interiorul ariilor naturale protejate cu o turmă de vaci, unde se află inclusiv spațiul improvizat de colectare și procesare a laptelui, dar și zona de staționare a animalelor pe timpul nopții, în zona centrală a ariilor protejate. 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Toate acestea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de plante care fac obiectul ariei protejate La Sărătură, respectiv speciile limba peștelui</w:t>
            </w:r>
            <w:r w:rsidRPr="0028149E">
              <w:rPr>
                <w:i/>
                <w:iCs/>
                <w:szCs w:val="24"/>
              </w:rPr>
              <w:t xml:space="preserve"> (Armeria sampaioi - sinonim: Armeria maritima Wild), </w:t>
            </w:r>
            <w:r w:rsidRPr="0028149E">
              <w:rPr>
                <w:szCs w:val="24"/>
              </w:rPr>
              <w:t>coada șoricelului</w:t>
            </w:r>
            <w:r w:rsidRPr="0028149E">
              <w:rPr>
                <w:i/>
                <w:iCs/>
                <w:szCs w:val="24"/>
              </w:rPr>
              <w:t xml:space="preserve"> (Achillea millefolium), </w:t>
            </w:r>
            <w:r w:rsidRPr="0028149E">
              <w:rPr>
                <w:szCs w:val="24"/>
              </w:rPr>
              <w:t>coamă de aur</w:t>
            </w:r>
            <w:r w:rsidRPr="0028149E">
              <w:rPr>
                <w:i/>
                <w:iCs/>
                <w:szCs w:val="24"/>
              </w:rPr>
              <w:t xml:space="preserve"> (Aster linosyris), </w:t>
            </w:r>
            <w:r w:rsidRPr="0028149E">
              <w:rPr>
                <w:szCs w:val="24"/>
              </w:rPr>
              <w:t xml:space="preserve">ghirin </w:t>
            </w:r>
            <w:r w:rsidRPr="0028149E">
              <w:rPr>
                <w:i/>
                <w:iCs/>
                <w:szCs w:val="24"/>
              </w:rPr>
              <w:t xml:space="preserve">(Suaeda maritima), </w:t>
            </w:r>
            <w:r w:rsidRPr="0028149E">
              <w:rPr>
                <w:szCs w:val="24"/>
              </w:rPr>
              <w:t>iarbă sărată</w:t>
            </w:r>
            <w:r w:rsidRPr="0028149E">
              <w:rPr>
                <w:i/>
                <w:iCs/>
                <w:szCs w:val="24"/>
              </w:rPr>
              <w:t xml:space="preserve"> (Salicornia europaea), </w:t>
            </w:r>
            <w:r w:rsidRPr="0028149E">
              <w:rPr>
                <w:szCs w:val="24"/>
              </w:rPr>
              <w:t>lobodă</w:t>
            </w:r>
            <w:r w:rsidRPr="0028149E">
              <w:rPr>
                <w:i/>
                <w:iCs/>
                <w:szCs w:val="24"/>
              </w:rPr>
              <w:t xml:space="preserve"> (Atriplex patula), </w:t>
            </w:r>
            <w:r w:rsidRPr="0028149E">
              <w:rPr>
                <w:szCs w:val="24"/>
              </w:rPr>
              <w:t>iarba broaștei</w:t>
            </w:r>
            <w:r w:rsidRPr="0028149E">
              <w:rPr>
                <w:i/>
                <w:iCs/>
                <w:szCs w:val="24"/>
              </w:rPr>
              <w:t xml:space="preserve"> (Juncus bufonius), </w:t>
            </w:r>
            <w:r w:rsidRPr="0028149E">
              <w:rPr>
                <w:szCs w:val="24"/>
              </w:rPr>
              <w:t>șovârvariță</w:t>
            </w:r>
            <w:r w:rsidRPr="0028149E">
              <w:rPr>
                <w:i/>
                <w:iCs/>
                <w:szCs w:val="24"/>
              </w:rPr>
              <w:t xml:space="preserve"> (Inula britannica), </w:t>
            </w:r>
            <w:r w:rsidRPr="0028149E">
              <w:rPr>
                <w:szCs w:val="24"/>
              </w:rPr>
              <w:t>sică</w:t>
            </w:r>
            <w:r w:rsidRPr="0028149E">
              <w:rPr>
                <w:i/>
                <w:iCs/>
                <w:szCs w:val="24"/>
              </w:rPr>
              <w:t xml:space="preserve"> (Limonium gmelinii), </w:t>
            </w:r>
            <w:r w:rsidRPr="0028149E">
              <w:rPr>
                <w:szCs w:val="24"/>
              </w:rPr>
              <w:t>troscot</w:t>
            </w:r>
            <w:r w:rsidRPr="0028149E">
              <w:rPr>
                <w:i/>
                <w:iCs/>
                <w:szCs w:val="24"/>
              </w:rPr>
              <w:t xml:space="preserve"> (Polygonum aviculare) sau </w:t>
            </w:r>
            <w:r w:rsidRPr="0028149E">
              <w:rPr>
                <w:szCs w:val="24"/>
              </w:rPr>
              <w:t>albăstrică</w:t>
            </w:r>
            <w:r w:rsidRPr="0028149E">
              <w:rPr>
                <w:i/>
                <w:iCs/>
                <w:szCs w:val="24"/>
              </w:rPr>
              <w:t xml:space="preserve"> (Aster tripolium). </w:t>
            </w:r>
          </w:p>
          <w:p w14:paraId="75B96A2E" w14:textId="77777777" w:rsidR="001D7D9F" w:rsidRPr="0028149E" w:rsidRDefault="001D7D9F" w:rsidP="00A31D6F">
            <w:pPr>
              <w:widowControl w:val="0"/>
              <w:spacing w:line="276" w:lineRule="auto"/>
              <w:rPr>
                <w:szCs w:val="24"/>
                <w:lang w:eastAsia="ro-RO"/>
              </w:rPr>
            </w:pPr>
            <w:r w:rsidRPr="0028149E">
              <w:rPr>
                <w:szCs w:val="24"/>
                <w:lang w:eastAsia="ro-RO"/>
              </w:rPr>
              <w:t>Pentru detalii vizuale, a se consulta fotografia din Anexa A.2.8.</w:t>
            </w:r>
          </w:p>
        </w:tc>
      </w:tr>
      <w:tr w:rsidR="001D7D9F" w:rsidRPr="0028149E" w14:paraId="7D528F4E" w14:textId="77777777" w:rsidTr="00A31D6F">
        <w:trPr>
          <w:tblHeader/>
          <w:jc w:val="center"/>
        </w:trPr>
        <w:tc>
          <w:tcPr>
            <w:tcW w:w="694" w:type="dxa"/>
            <w:shd w:val="clear" w:color="auto" w:fill="auto"/>
          </w:tcPr>
          <w:p w14:paraId="4B26A734"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24E94D42"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2545AEE0" w14:textId="77777777" w:rsidR="001D7D9F" w:rsidRPr="0028149E" w:rsidRDefault="001D7D9F" w:rsidP="00A31D6F">
            <w:pPr>
              <w:widowControl w:val="0"/>
              <w:spacing w:line="276" w:lineRule="auto"/>
              <w:jc w:val="center"/>
              <w:rPr>
                <w:szCs w:val="24"/>
                <w:lang w:eastAsia="ro-RO"/>
              </w:rPr>
            </w:pPr>
          </w:p>
        </w:tc>
      </w:tr>
      <w:tr w:rsidR="001D7D9F" w:rsidRPr="0028149E" w14:paraId="5824664D" w14:textId="77777777" w:rsidTr="00A31D6F">
        <w:trPr>
          <w:tblHeader/>
          <w:jc w:val="center"/>
        </w:trPr>
        <w:tc>
          <w:tcPr>
            <w:tcW w:w="694" w:type="dxa"/>
            <w:shd w:val="clear" w:color="auto" w:fill="auto"/>
          </w:tcPr>
          <w:p w14:paraId="63508B8F" w14:textId="77777777" w:rsidR="001D7D9F" w:rsidRPr="0028149E" w:rsidRDefault="001D7D9F" w:rsidP="00A31D6F">
            <w:pPr>
              <w:widowControl w:val="0"/>
              <w:spacing w:line="276" w:lineRule="auto"/>
              <w:jc w:val="center"/>
              <w:rPr>
                <w:szCs w:val="24"/>
                <w:lang w:eastAsia="ro-RO"/>
              </w:rPr>
            </w:pPr>
            <w:bookmarkStart w:id="106" w:name="_Hlk141630744"/>
            <w:r w:rsidRPr="0028149E">
              <w:rPr>
                <w:szCs w:val="24"/>
                <w:lang w:eastAsia="ro-RO"/>
              </w:rPr>
              <w:t>A.1</w:t>
            </w:r>
          </w:p>
        </w:tc>
        <w:tc>
          <w:tcPr>
            <w:tcW w:w="2293" w:type="dxa"/>
            <w:shd w:val="clear" w:color="auto" w:fill="auto"/>
          </w:tcPr>
          <w:p w14:paraId="2406E044"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36D65916" w14:textId="77777777" w:rsidR="001D7D9F" w:rsidRPr="0028149E" w:rsidRDefault="001D7D9F" w:rsidP="00A31D6F">
            <w:pPr>
              <w:widowControl w:val="0"/>
              <w:spacing w:line="276" w:lineRule="auto"/>
              <w:rPr>
                <w:szCs w:val="24"/>
                <w:lang w:eastAsia="ro-RO"/>
              </w:rPr>
            </w:pPr>
            <w:r w:rsidRPr="0028149E">
              <w:rPr>
                <w:szCs w:val="24"/>
                <w:lang w:eastAsia="ro-RO"/>
              </w:rPr>
              <w:t>A04.01.02 păşunatul intensiv al oilor</w:t>
            </w:r>
          </w:p>
        </w:tc>
      </w:tr>
      <w:tr w:rsidR="001D7D9F" w:rsidRPr="0028149E" w14:paraId="6881C67C" w14:textId="77777777" w:rsidTr="00A31D6F">
        <w:trPr>
          <w:tblHeader/>
          <w:jc w:val="center"/>
        </w:trPr>
        <w:tc>
          <w:tcPr>
            <w:tcW w:w="694" w:type="dxa"/>
            <w:shd w:val="clear" w:color="auto" w:fill="auto"/>
          </w:tcPr>
          <w:p w14:paraId="0775727D" w14:textId="77777777" w:rsidR="001D7D9F" w:rsidRPr="0028149E" w:rsidRDefault="001D7D9F" w:rsidP="00A31D6F">
            <w:pPr>
              <w:widowControl w:val="0"/>
              <w:spacing w:line="276" w:lineRule="auto"/>
              <w:jc w:val="center"/>
              <w:rPr>
                <w:szCs w:val="24"/>
                <w:lang w:eastAsia="ro-RO"/>
              </w:rPr>
            </w:pPr>
            <w:r w:rsidRPr="0028149E">
              <w:rPr>
                <w:szCs w:val="24"/>
                <w:lang w:eastAsia="ro-RO"/>
              </w:rPr>
              <w:t>A.2</w:t>
            </w:r>
          </w:p>
        </w:tc>
        <w:tc>
          <w:tcPr>
            <w:tcW w:w="2293" w:type="dxa"/>
            <w:shd w:val="clear" w:color="auto" w:fill="auto"/>
          </w:tcPr>
          <w:p w14:paraId="3FB5E912"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40BB3234" w14:textId="77777777" w:rsidR="001D7D9F" w:rsidRPr="0028149E" w:rsidRDefault="001D7D9F" w:rsidP="00A31D6F">
            <w:pPr>
              <w:widowControl w:val="0"/>
              <w:spacing w:line="276" w:lineRule="auto"/>
              <w:rPr>
                <w:szCs w:val="24"/>
                <w:lang w:eastAsia="ro-RO"/>
              </w:rPr>
            </w:pPr>
            <w:r w:rsidRPr="0028149E">
              <w:rPr>
                <w:szCs w:val="24"/>
                <w:lang w:eastAsia="ro-RO"/>
              </w:rPr>
              <w:t xml:space="preserve">Pășunatul intensiv cu oi se desfășoară în partea nordică și estică a sitului și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afectarea funcților specifice ale speciilor de plante care fac obiectul ariei protejate.</w:t>
            </w:r>
          </w:p>
        </w:tc>
      </w:tr>
      <w:tr w:rsidR="001D7D9F" w:rsidRPr="0028149E" w14:paraId="103EC7C8" w14:textId="77777777" w:rsidTr="00A31D6F">
        <w:trPr>
          <w:tblHeader/>
          <w:jc w:val="center"/>
        </w:trPr>
        <w:tc>
          <w:tcPr>
            <w:tcW w:w="694" w:type="dxa"/>
            <w:shd w:val="clear" w:color="auto" w:fill="auto"/>
          </w:tcPr>
          <w:p w14:paraId="55A87BD5"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3BA36CBA"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078EE6F4" w14:textId="77777777" w:rsidR="001D7D9F" w:rsidRPr="0028149E" w:rsidRDefault="001D7D9F" w:rsidP="00A31D6F">
            <w:pPr>
              <w:widowControl w:val="0"/>
              <w:spacing w:line="276" w:lineRule="auto"/>
              <w:jc w:val="center"/>
              <w:rPr>
                <w:szCs w:val="24"/>
                <w:lang w:eastAsia="ro-RO"/>
              </w:rPr>
            </w:pPr>
          </w:p>
        </w:tc>
      </w:tr>
      <w:tr w:rsidR="001D7D9F" w:rsidRPr="0028149E" w14:paraId="3A33D245" w14:textId="77777777" w:rsidTr="00A31D6F">
        <w:trPr>
          <w:tblHeader/>
          <w:jc w:val="center"/>
        </w:trPr>
        <w:tc>
          <w:tcPr>
            <w:tcW w:w="694" w:type="dxa"/>
            <w:shd w:val="clear" w:color="auto" w:fill="auto"/>
          </w:tcPr>
          <w:p w14:paraId="5382EC6B"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60B49784"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0B258A35" w14:textId="77777777" w:rsidR="001D7D9F" w:rsidRPr="0028149E" w:rsidRDefault="001D7D9F" w:rsidP="00A31D6F">
            <w:pPr>
              <w:widowControl w:val="0"/>
              <w:spacing w:line="276" w:lineRule="auto"/>
              <w:rPr>
                <w:szCs w:val="24"/>
                <w:lang w:eastAsia="ro-RO"/>
              </w:rPr>
            </w:pPr>
            <w:r w:rsidRPr="0028149E">
              <w:rPr>
                <w:szCs w:val="24"/>
                <w:lang w:eastAsia="ro-RO"/>
              </w:rPr>
              <w:t>A04.01.05 păşunatul intensiv în amestec de animale</w:t>
            </w:r>
          </w:p>
        </w:tc>
      </w:tr>
      <w:tr w:rsidR="001D7D9F" w:rsidRPr="0028149E" w14:paraId="33333910" w14:textId="77777777" w:rsidTr="00A31D6F">
        <w:trPr>
          <w:tblHeader/>
          <w:jc w:val="center"/>
        </w:trPr>
        <w:tc>
          <w:tcPr>
            <w:tcW w:w="694" w:type="dxa"/>
            <w:shd w:val="clear" w:color="auto" w:fill="auto"/>
          </w:tcPr>
          <w:p w14:paraId="711671B0" w14:textId="77777777" w:rsidR="001D7D9F" w:rsidRPr="0028149E" w:rsidRDefault="001D7D9F" w:rsidP="00A31D6F">
            <w:pPr>
              <w:widowControl w:val="0"/>
              <w:spacing w:line="276" w:lineRule="auto"/>
              <w:jc w:val="center"/>
              <w:rPr>
                <w:szCs w:val="24"/>
                <w:lang w:eastAsia="ro-RO"/>
              </w:rPr>
            </w:pPr>
            <w:r w:rsidRPr="0028149E">
              <w:rPr>
                <w:szCs w:val="24"/>
                <w:lang w:eastAsia="ro-RO"/>
              </w:rPr>
              <w:lastRenderedPageBreak/>
              <w:t>A.2</w:t>
            </w:r>
          </w:p>
        </w:tc>
        <w:tc>
          <w:tcPr>
            <w:tcW w:w="2293" w:type="dxa"/>
            <w:shd w:val="clear" w:color="auto" w:fill="auto"/>
          </w:tcPr>
          <w:p w14:paraId="051457DD"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787B748D" w14:textId="77777777" w:rsidR="001D7D9F" w:rsidRPr="0028149E" w:rsidRDefault="001D7D9F" w:rsidP="00A31D6F">
            <w:pPr>
              <w:widowControl w:val="0"/>
              <w:spacing w:line="276" w:lineRule="auto"/>
              <w:rPr>
                <w:szCs w:val="24"/>
                <w:lang w:eastAsia="ro-RO"/>
              </w:rPr>
            </w:pPr>
            <w:r w:rsidRPr="0028149E">
              <w:rPr>
                <w:szCs w:val="24"/>
                <w:lang w:eastAsia="ro-RO"/>
              </w:rPr>
              <w:t xml:space="preserve">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Toate acestea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de plante care fac obiectul ariei naturale protejate de interes național.</w:t>
            </w:r>
          </w:p>
        </w:tc>
      </w:tr>
      <w:bookmarkEnd w:id="106"/>
      <w:tr w:rsidR="001D7D9F" w:rsidRPr="0028149E" w14:paraId="6B2CA834" w14:textId="77777777" w:rsidTr="00A31D6F">
        <w:trPr>
          <w:tblHeader/>
          <w:jc w:val="center"/>
        </w:trPr>
        <w:tc>
          <w:tcPr>
            <w:tcW w:w="694" w:type="dxa"/>
            <w:shd w:val="clear" w:color="auto" w:fill="auto"/>
          </w:tcPr>
          <w:p w14:paraId="4F20EDC2"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3D4E083D"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759EE10D" w14:textId="77777777" w:rsidR="001D7D9F" w:rsidRPr="0028149E" w:rsidRDefault="001D7D9F" w:rsidP="00A31D6F">
            <w:pPr>
              <w:widowControl w:val="0"/>
              <w:spacing w:line="276" w:lineRule="auto"/>
              <w:jc w:val="center"/>
              <w:rPr>
                <w:szCs w:val="24"/>
                <w:lang w:eastAsia="ro-RO"/>
              </w:rPr>
            </w:pPr>
          </w:p>
        </w:tc>
      </w:tr>
      <w:tr w:rsidR="001D7D9F" w:rsidRPr="0028149E" w14:paraId="0A480D39" w14:textId="77777777" w:rsidTr="00A31D6F">
        <w:trPr>
          <w:tblHeader/>
          <w:jc w:val="center"/>
        </w:trPr>
        <w:tc>
          <w:tcPr>
            <w:tcW w:w="694" w:type="dxa"/>
            <w:shd w:val="clear" w:color="auto" w:fill="auto"/>
          </w:tcPr>
          <w:p w14:paraId="2B3DD617"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7E4B0C4A"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20236E38" w14:textId="77777777" w:rsidR="001D7D9F" w:rsidRPr="0028149E" w:rsidRDefault="001D7D9F" w:rsidP="00A31D6F">
            <w:pPr>
              <w:widowControl w:val="0"/>
              <w:spacing w:line="276" w:lineRule="auto"/>
              <w:rPr>
                <w:szCs w:val="24"/>
                <w:lang w:eastAsia="ro-RO"/>
              </w:rPr>
            </w:pPr>
            <w:r w:rsidRPr="0028149E">
              <w:rPr>
                <w:szCs w:val="24"/>
                <w:lang w:eastAsia="ro-RO"/>
              </w:rPr>
              <w:t>E04.01 Infrastructuri agricole, construcţii în peisaj</w:t>
            </w:r>
          </w:p>
        </w:tc>
      </w:tr>
      <w:tr w:rsidR="001D7D9F" w:rsidRPr="0028149E" w14:paraId="20F05A32" w14:textId="77777777" w:rsidTr="00A31D6F">
        <w:trPr>
          <w:tblHeader/>
          <w:jc w:val="center"/>
        </w:trPr>
        <w:tc>
          <w:tcPr>
            <w:tcW w:w="694" w:type="dxa"/>
            <w:shd w:val="clear" w:color="auto" w:fill="auto"/>
          </w:tcPr>
          <w:p w14:paraId="09300400" w14:textId="77777777" w:rsidR="001D7D9F" w:rsidRPr="0028149E" w:rsidRDefault="001D7D9F" w:rsidP="00A31D6F">
            <w:pPr>
              <w:widowControl w:val="0"/>
              <w:spacing w:line="276" w:lineRule="auto"/>
              <w:jc w:val="center"/>
              <w:rPr>
                <w:szCs w:val="24"/>
                <w:lang w:eastAsia="ro-RO"/>
              </w:rPr>
            </w:pPr>
            <w:r w:rsidRPr="0028149E">
              <w:rPr>
                <w:szCs w:val="24"/>
                <w:lang w:eastAsia="ro-RO"/>
              </w:rPr>
              <w:t>A.2</w:t>
            </w:r>
          </w:p>
        </w:tc>
        <w:tc>
          <w:tcPr>
            <w:tcW w:w="2293" w:type="dxa"/>
            <w:shd w:val="clear" w:color="auto" w:fill="auto"/>
          </w:tcPr>
          <w:p w14:paraId="121621A2"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76150F14" w14:textId="77777777" w:rsidR="001D7D9F" w:rsidRPr="0028149E" w:rsidRDefault="001D7D9F" w:rsidP="00A31D6F">
            <w:pPr>
              <w:widowControl w:val="0"/>
              <w:spacing w:line="276" w:lineRule="auto"/>
              <w:rPr>
                <w:szCs w:val="24"/>
                <w:lang w:eastAsia="ro-RO"/>
              </w:rPr>
            </w:pPr>
            <w:r w:rsidRPr="0028149E">
              <w:rPr>
                <w:szCs w:val="24"/>
                <w:lang w:eastAsia="ro-RO"/>
              </w:rPr>
              <w:t xml:space="preserve">Există punctual câteva astfel de infrastructuri, ce implică degradarea habitatelor protejate. Cea mai mare presiune asupra sitului este stâna existentă pe suprafața ariilor protejate. Amplasarea </w:t>
            </w:r>
            <w:r w:rsidRPr="0028149E">
              <w:rPr>
                <w:szCs w:val="24"/>
              </w:rPr>
              <w:t>de stâne și zone de târlire compromit structura de vegetație, reduc prezența speciilor de plante protejate și a celor care intră în componența habitatelor de interes comunitar care fac obiectul protecției ariei naturale protejate, în același timp având efecte negative și asupra speciilor de nevertebrate și herpetofaună de pe raza sitului.</w:t>
            </w:r>
          </w:p>
        </w:tc>
      </w:tr>
      <w:tr w:rsidR="001D7D9F" w:rsidRPr="0028149E" w14:paraId="2D6BC751" w14:textId="77777777" w:rsidTr="00A31D6F">
        <w:trPr>
          <w:tblHeader/>
          <w:jc w:val="center"/>
        </w:trPr>
        <w:tc>
          <w:tcPr>
            <w:tcW w:w="694" w:type="dxa"/>
            <w:shd w:val="clear" w:color="auto" w:fill="auto"/>
          </w:tcPr>
          <w:p w14:paraId="3FC0E13E"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658DE063"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0EE62024" w14:textId="77777777" w:rsidR="001D7D9F" w:rsidRPr="0028149E" w:rsidRDefault="001D7D9F" w:rsidP="00A31D6F">
            <w:pPr>
              <w:widowControl w:val="0"/>
              <w:spacing w:line="276" w:lineRule="auto"/>
              <w:jc w:val="center"/>
              <w:rPr>
                <w:szCs w:val="24"/>
                <w:lang w:eastAsia="ro-RO"/>
              </w:rPr>
            </w:pPr>
          </w:p>
        </w:tc>
      </w:tr>
      <w:tr w:rsidR="001D7D9F" w:rsidRPr="0028149E" w14:paraId="4F0CD852" w14:textId="77777777" w:rsidTr="00A31D6F">
        <w:trPr>
          <w:tblHeader/>
          <w:jc w:val="center"/>
        </w:trPr>
        <w:tc>
          <w:tcPr>
            <w:tcW w:w="694" w:type="dxa"/>
            <w:shd w:val="clear" w:color="auto" w:fill="auto"/>
          </w:tcPr>
          <w:p w14:paraId="1ACA37C8" w14:textId="77777777" w:rsidR="001D7D9F" w:rsidRPr="0028149E" w:rsidRDefault="001D7D9F" w:rsidP="00A31D6F">
            <w:pPr>
              <w:widowControl w:val="0"/>
              <w:spacing w:line="276" w:lineRule="auto"/>
              <w:jc w:val="center"/>
              <w:rPr>
                <w:szCs w:val="24"/>
                <w:lang w:eastAsia="ro-RO"/>
              </w:rPr>
            </w:pPr>
            <w:bookmarkStart w:id="107" w:name="_Hlk141631238"/>
            <w:r w:rsidRPr="0028149E">
              <w:rPr>
                <w:szCs w:val="24"/>
                <w:lang w:eastAsia="ro-RO"/>
              </w:rPr>
              <w:t>A.1</w:t>
            </w:r>
          </w:p>
        </w:tc>
        <w:tc>
          <w:tcPr>
            <w:tcW w:w="2293" w:type="dxa"/>
            <w:shd w:val="clear" w:color="auto" w:fill="auto"/>
          </w:tcPr>
          <w:p w14:paraId="5ACAC6D3"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303A7E52" w14:textId="77777777" w:rsidR="001D7D9F" w:rsidRPr="0028149E" w:rsidRDefault="001D7D9F" w:rsidP="00A31D6F">
            <w:pPr>
              <w:widowControl w:val="0"/>
              <w:spacing w:line="276" w:lineRule="auto"/>
              <w:rPr>
                <w:szCs w:val="24"/>
                <w:lang w:eastAsia="ro-RO"/>
              </w:rPr>
            </w:pPr>
            <w:r w:rsidRPr="0028149E">
              <w:rPr>
                <w:szCs w:val="24"/>
                <w:lang w:eastAsia="ro-RO"/>
              </w:rPr>
              <w:t xml:space="preserve">G02.08 locuri de campare şi zone de parcare pentru rulote     </w:t>
            </w:r>
          </w:p>
        </w:tc>
      </w:tr>
      <w:tr w:rsidR="001D7D9F" w:rsidRPr="0028149E" w14:paraId="7D5C7BE6" w14:textId="77777777" w:rsidTr="00A31D6F">
        <w:trPr>
          <w:tblHeader/>
          <w:jc w:val="center"/>
        </w:trPr>
        <w:tc>
          <w:tcPr>
            <w:tcW w:w="694" w:type="dxa"/>
            <w:shd w:val="clear" w:color="auto" w:fill="auto"/>
          </w:tcPr>
          <w:p w14:paraId="3AD39509" w14:textId="77777777" w:rsidR="001D7D9F" w:rsidRPr="0028149E" w:rsidRDefault="001D7D9F" w:rsidP="00A31D6F">
            <w:pPr>
              <w:widowControl w:val="0"/>
              <w:spacing w:line="276" w:lineRule="auto"/>
              <w:jc w:val="center"/>
              <w:rPr>
                <w:szCs w:val="24"/>
                <w:lang w:eastAsia="ro-RO"/>
              </w:rPr>
            </w:pPr>
            <w:r w:rsidRPr="0028149E">
              <w:rPr>
                <w:szCs w:val="24"/>
                <w:lang w:eastAsia="ro-RO"/>
              </w:rPr>
              <w:t>A.2</w:t>
            </w:r>
          </w:p>
        </w:tc>
        <w:tc>
          <w:tcPr>
            <w:tcW w:w="2293" w:type="dxa"/>
            <w:shd w:val="clear" w:color="auto" w:fill="auto"/>
          </w:tcPr>
          <w:p w14:paraId="62094C8A"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19CA34E9" w14:textId="77777777" w:rsidR="001D7D9F" w:rsidRPr="0028149E" w:rsidRDefault="001D7D9F" w:rsidP="00A31D6F">
            <w:pPr>
              <w:widowControl w:val="0"/>
              <w:spacing w:line="276" w:lineRule="auto"/>
              <w:rPr>
                <w:szCs w:val="24"/>
                <w:lang w:eastAsia="ro-RO"/>
              </w:rPr>
            </w:pPr>
            <w:r w:rsidRPr="0028149E">
              <w:rPr>
                <w:szCs w:val="24"/>
                <w:lang w:eastAsia="ro-RO"/>
              </w:rPr>
              <w:t>Aria protejată este periodic utilizată pentru campare.</w:t>
            </w:r>
          </w:p>
        </w:tc>
      </w:tr>
      <w:tr w:rsidR="001D7D9F" w:rsidRPr="0028149E" w14:paraId="34B5996C" w14:textId="77777777" w:rsidTr="00A31D6F">
        <w:trPr>
          <w:tblHeader/>
          <w:jc w:val="center"/>
        </w:trPr>
        <w:tc>
          <w:tcPr>
            <w:tcW w:w="694" w:type="dxa"/>
            <w:shd w:val="clear" w:color="auto" w:fill="auto"/>
          </w:tcPr>
          <w:p w14:paraId="600A1BAA"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7ED4455C"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3075DD3F" w14:textId="77777777" w:rsidR="001D7D9F" w:rsidRPr="0028149E" w:rsidRDefault="001D7D9F" w:rsidP="00A31D6F">
            <w:pPr>
              <w:widowControl w:val="0"/>
              <w:spacing w:line="276" w:lineRule="auto"/>
              <w:jc w:val="center"/>
              <w:rPr>
                <w:szCs w:val="24"/>
                <w:lang w:eastAsia="ro-RO"/>
              </w:rPr>
            </w:pPr>
          </w:p>
        </w:tc>
      </w:tr>
      <w:tr w:rsidR="001D7D9F" w:rsidRPr="0028149E" w14:paraId="7301AF97" w14:textId="77777777" w:rsidTr="00A31D6F">
        <w:trPr>
          <w:tblHeader/>
          <w:jc w:val="center"/>
        </w:trPr>
        <w:tc>
          <w:tcPr>
            <w:tcW w:w="694" w:type="dxa"/>
            <w:shd w:val="clear" w:color="auto" w:fill="auto"/>
          </w:tcPr>
          <w:p w14:paraId="35CB8E6A" w14:textId="77777777" w:rsidR="001D7D9F" w:rsidRPr="0028149E" w:rsidRDefault="001D7D9F" w:rsidP="00A31D6F">
            <w:pPr>
              <w:widowControl w:val="0"/>
              <w:spacing w:line="276" w:lineRule="auto"/>
              <w:rPr>
                <w:szCs w:val="24"/>
                <w:lang w:eastAsia="ro-RO"/>
              </w:rPr>
            </w:pPr>
            <w:r w:rsidRPr="0028149E">
              <w:rPr>
                <w:szCs w:val="24"/>
                <w:lang w:eastAsia="ro-RO"/>
              </w:rPr>
              <w:t>A.1</w:t>
            </w:r>
          </w:p>
        </w:tc>
        <w:tc>
          <w:tcPr>
            <w:tcW w:w="2293" w:type="dxa"/>
            <w:shd w:val="clear" w:color="auto" w:fill="auto"/>
          </w:tcPr>
          <w:p w14:paraId="5D234B9A"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2E183DA5" w14:textId="77777777" w:rsidR="001D7D9F" w:rsidRPr="0028149E" w:rsidRDefault="001D7D9F" w:rsidP="00A31D6F">
            <w:pPr>
              <w:widowControl w:val="0"/>
              <w:spacing w:line="276" w:lineRule="auto"/>
              <w:rPr>
                <w:szCs w:val="24"/>
                <w:lang w:eastAsia="ro-RO"/>
              </w:rPr>
            </w:pPr>
            <w:r w:rsidRPr="0028149E">
              <w:rPr>
                <w:szCs w:val="24"/>
                <w:lang w:eastAsia="ro-RO"/>
              </w:rPr>
              <w:t>I01 specii invazive non-native (alogene)</w:t>
            </w:r>
          </w:p>
        </w:tc>
      </w:tr>
      <w:tr w:rsidR="001D7D9F" w:rsidRPr="0028149E" w14:paraId="42ACA8D1" w14:textId="77777777" w:rsidTr="00A31D6F">
        <w:trPr>
          <w:tblHeader/>
          <w:jc w:val="center"/>
        </w:trPr>
        <w:tc>
          <w:tcPr>
            <w:tcW w:w="694" w:type="dxa"/>
            <w:shd w:val="clear" w:color="auto" w:fill="auto"/>
          </w:tcPr>
          <w:p w14:paraId="22BA2D17" w14:textId="77777777" w:rsidR="001D7D9F" w:rsidRPr="0028149E" w:rsidRDefault="001D7D9F" w:rsidP="00A31D6F">
            <w:pPr>
              <w:widowControl w:val="0"/>
              <w:spacing w:line="276" w:lineRule="auto"/>
              <w:rPr>
                <w:szCs w:val="24"/>
                <w:lang w:eastAsia="ro-RO"/>
              </w:rPr>
            </w:pPr>
            <w:r w:rsidRPr="0028149E">
              <w:rPr>
                <w:szCs w:val="24"/>
                <w:lang w:eastAsia="ro-RO"/>
              </w:rPr>
              <w:t>A.2</w:t>
            </w:r>
          </w:p>
        </w:tc>
        <w:tc>
          <w:tcPr>
            <w:tcW w:w="2293" w:type="dxa"/>
            <w:shd w:val="clear" w:color="auto" w:fill="auto"/>
          </w:tcPr>
          <w:p w14:paraId="5B60A14C"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2518C790" w14:textId="77777777" w:rsidR="001D7D9F" w:rsidRPr="0028149E" w:rsidRDefault="001D7D9F" w:rsidP="00A31D6F">
            <w:pPr>
              <w:widowControl w:val="0"/>
              <w:spacing w:line="276" w:lineRule="auto"/>
              <w:rPr>
                <w:szCs w:val="24"/>
              </w:rPr>
            </w:pPr>
            <w:r w:rsidRPr="0028149E">
              <w:rPr>
                <w:szCs w:val="24"/>
              </w:rPr>
              <w:t>Habitatele acvatice permanente naturale au fost transformate în iazuri cu pești, majoritatea fiind populate cu specii invazive (</w:t>
            </w:r>
            <w:r w:rsidRPr="0028149E">
              <w:rPr>
                <w:i/>
                <w:szCs w:val="24"/>
              </w:rPr>
              <w:t xml:space="preserve">Pseudorasbora </w:t>
            </w:r>
            <w:sdt>
              <w:sdtPr>
                <w:rPr>
                  <w:szCs w:val="24"/>
                </w:rPr>
                <w:tag w:val="goog_rdk_0"/>
                <w:id w:val="355167311"/>
              </w:sdtPr>
              <w:sdtEndPr/>
              <w:sdtContent>
                <w:r w:rsidRPr="0028149E">
                  <w:rPr>
                    <w:i/>
                    <w:szCs w:val="24"/>
                  </w:rPr>
                  <w:t xml:space="preserve">parva și </w:t>
                </w:r>
              </w:sdtContent>
            </w:sdt>
            <w:r w:rsidRPr="0028149E">
              <w:rPr>
                <w:i/>
                <w:szCs w:val="24"/>
              </w:rPr>
              <w:t>Lepomis gibbosus</w:t>
            </w:r>
            <w:r w:rsidRPr="0028149E">
              <w:rPr>
                <w:szCs w:val="24"/>
              </w:rPr>
              <w:t xml:space="preserve">), prin îndiguirea cu valuri de pământ, plus impermeabilizare prin adăugarea unei membrane de plastic, vizibilă și deteriorată în prezent. Transformarea și alterarea habitatelor acvatice naturale, precum și prezența peștilor au dus cel mai probabil la dispariția speciei </w:t>
            </w:r>
            <w:r w:rsidRPr="0028149E">
              <w:rPr>
                <w:i/>
                <w:iCs/>
                <w:szCs w:val="24"/>
              </w:rPr>
              <w:t>Triturus cristatus</w:t>
            </w:r>
            <w:r w:rsidRPr="0028149E">
              <w:rPr>
                <w:szCs w:val="24"/>
              </w:rPr>
              <w:t xml:space="preserve"> pe cuprinsul ariilor naturale protejate.</w:t>
            </w:r>
          </w:p>
        </w:tc>
      </w:tr>
      <w:tr w:rsidR="001D7D9F" w:rsidRPr="0028149E" w14:paraId="4941A1F8" w14:textId="77777777" w:rsidTr="00A31D6F">
        <w:trPr>
          <w:tblHeader/>
          <w:jc w:val="center"/>
        </w:trPr>
        <w:tc>
          <w:tcPr>
            <w:tcW w:w="694" w:type="dxa"/>
            <w:shd w:val="clear" w:color="auto" w:fill="auto"/>
          </w:tcPr>
          <w:p w14:paraId="74D53B08"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33468B55"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345C053C" w14:textId="77777777" w:rsidR="001D7D9F" w:rsidRPr="0028149E" w:rsidRDefault="001D7D9F" w:rsidP="00A31D6F">
            <w:pPr>
              <w:widowControl w:val="0"/>
              <w:spacing w:line="276" w:lineRule="auto"/>
              <w:jc w:val="center"/>
              <w:rPr>
                <w:szCs w:val="24"/>
                <w:lang w:eastAsia="ro-RO"/>
              </w:rPr>
            </w:pPr>
          </w:p>
        </w:tc>
      </w:tr>
      <w:tr w:rsidR="001D7D9F" w:rsidRPr="0028149E" w14:paraId="39BDB102" w14:textId="77777777" w:rsidTr="00A31D6F">
        <w:trPr>
          <w:tblHeader/>
          <w:jc w:val="center"/>
        </w:trPr>
        <w:tc>
          <w:tcPr>
            <w:tcW w:w="694" w:type="dxa"/>
            <w:shd w:val="clear" w:color="auto" w:fill="auto"/>
          </w:tcPr>
          <w:p w14:paraId="75EF7265"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7E047B95" w14:textId="77777777" w:rsidR="001D7D9F" w:rsidRPr="0028149E" w:rsidRDefault="001D7D9F" w:rsidP="00A31D6F">
            <w:pPr>
              <w:widowControl w:val="0"/>
              <w:spacing w:line="276" w:lineRule="auto"/>
              <w:rPr>
                <w:szCs w:val="24"/>
                <w:lang w:eastAsia="ro-RO"/>
              </w:rPr>
            </w:pPr>
            <w:bookmarkStart w:id="108" w:name="_Hlk140600458"/>
            <w:r w:rsidRPr="0028149E">
              <w:rPr>
                <w:szCs w:val="24"/>
                <w:lang w:eastAsia="ro-RO"/>
              </w:rPr>
              <w:t>Presiune actuală</w:t>
            </w:r>
            <w:bookmarkEnd w:id="108"/>
          </w:p>
        </w:tc>
        <w:tc>
          <w:tcPr>
            <w:tcW w:w="5760" w:type="dxa"/>
            <w:shd w:val="clear" w:color="auto" w:fill="auto"/>
          </w:tcPr>
          <w:p w14:paraId="0D05FCBE" w14:textId="77777777" w:rsidR="001D7D9F" w:rsidRPr="0028149E" w:rsidRDefault="001D7D9F" w:rsidP="00A31D6F">
            <w:pPr>
              <w:widowControl w:val="0"/>
              <w:spacing w:line="276" w:lineRule="auto"/>
              <w:rPr>
                <w:szCs w:val="24"/>
                <w:lang w:eastAsia="ro-RO"/>
              </w:rPr>
            </w:pPr>
            <w:bookmarkStart w:id="109" w:name="_Hlk140600474"/>
            <w:r w:rsidRPr="0028149E">
              <w:rPr>
                <w:szCs w:val="24"/>
                <w:lang w:eastAsia="ro-RO"/>
              </w:rPr>
              <w:t>J02.01.01"polderizare"</w:t>
            </w:r>
            <w:bookmarkEnd w:id="109"/>
            <w:r w:rsidRPr="0028149E">
              <w:rPr>
                <w:szCs w:val="24"/>
                <w:lang w:eastAsia="ro-RO"/>
              </w:rPr>
              <w:t xml:space="preserve"> - îndiguire în vederea creării unor incinte agricole, silvice, piscicole etc.</w:t>
            </w:r>
          </w:p>
        </w:tc>
      </w:tr>
      <w:tr w:rsidR="001D7D9F" w:rsidRPr="0028149E" w14:paraId="448BA0EF" w14:textId="77777777" w:rsidTr="00A31D6F">
        <w:trPr>
          <w:tblHeader/>
          <w:jc w:val="center"/>
        </w:trPr>
        <w:tc>
          <w:tcPr>
            <w:tcW w:w="694" w:type="dxa"/>
            <w:shd w:val="clear" w:color="auto" w:fill="auto"/>
          </w:tcPr>
          <w:p w14:paraId="3D3C651B" w14:textId="77777777" w:rsidR="001D7D9F" w:rsidRPr="0028149E" w:rsidRDefault="001D7D9F" w:rsidP="00A31D6F">
            <w:pPr>
              <w:widowControl w:val="0"/>
              <w:spacing w:line="276" w:lineRule="auto"/>
              <w:jc w:val="center"/>
              <w:rPr>
                <w:szCs w:val="24"/>
                <w:lang w:eastAsia="ro-RO"/>
              </w:rPr>
            </w:pPr>
            <w:r w:rsidRPr="0028149E">
              <w:rPr>
                <w:szCs w:val="24"/>
                <w:lang w:eastAsia="ro-RO"/>
              </w:rPr>
              <w:lastRenderedPageBreak/>
              <w:t>A.2</w:t>
            </w:r>
          </w:p>
        </w:tc>
        <w:tc>
          <w:tcPr>
            <w:tcW w:w="2293" w:type="dxa"/>
            <w:shd w:val="clear" w:color="auto" w:fill="auto"/>
          </w:tcPr>
          <w:p w14:paraId="50FF8C4F"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76B681D2" w14:textId="77777777" w:rsidR="001D7D9F" w:rsidRPr="0028149E" w:rsidRDefault="001D7D9F" w:rsidP="00A31D6F">
            <w:pPr>
              <w:widowControl w:val="0"/>
              <w:spacing w:line="276" w:lineRule="auto"/>
              <w:rPr>
                <w:szCs w:val="24"/>
                <w:lang w:eastAsia="ro-RO"/>
              </w:rPr>
            </w:pPr>
            <w:r w:rsidRPr="0028149E">
              <w:rPr>
                <w:szCs w:val="24"/>
                <w:lang w:eastAsia="ro-RO"/>
              </w:rPr>
              <w:t>Iazurile existente în ariile naturale protejate sunt formate prin îndiguire cu valuri de pământ, plus impermeabilizare prin adăugarea unei membrane de plastic, vizibilă și deteriorată în prezent. Dată fiind utilizarea iazurilor pentru adăparea vacilor și condiția malurilor, care sunt extrem de degradate, sunt afectate toate speciile protejate.</w:t>
            </w:r>
          </w:p>
          <w:p w14:paraId="529F4E4C" w14:textId="77777777" w:rsidR="001D7D9F" w:rsidRPr="0028149E" w:rsidRDefault="001D7D9F" w:rsidP="00A31D6F">
            <w:pPr>
              <w:widowControl w:val="0"/>
              <w:spacing w:line="276" w:lineRule="auto"/>
              <w:rPr>
                <w:szCs w:val="24"/>
                <w:lang w:eastAsia="ro-RO"/>
              </w:rPr>
            </w:pPr>
            <w:r w:rsidRPr="0028149E">
              <w:rPr>
                <w:szCs w:val="24"/>
                <w:lang w:eastAsia="ro-RO"/>
              </w:rPr>
              <w:t>Pentru detalii vizuale, a se consulta fotografia din Anexa A.2.9.</w:t>
            </w:r>
          </w:p>
        </w:tc>
      </w:tr>
      <w:tr w:rsidR="001D7D9F" w:rsidRPr="0028149E" w14:paraId="57926301" w14:textId="77777777" w:rsidTr="00A31D6F">
        <w:trPr>
          <w:tblHeader/>
          <w:jc w:val="center"/>
        </w:trPr>
        <w:tc>
          <w:tcPr>
            <w:tcW w:w="694" w:type="dxa"/>
            <w:shd w:val="clear" w:color="auto" w:fill="auto"/>
          </w:tcPr>
          <w:p w14:paraId="3BA9DD2C" w14:textId="77777777" w:rsidR="001D7D9F" w:rsidRPr="0028149E" w:rsidRDefault="001D7D9F" w:rsidP="00A31D6F">
            <w:pPr>
              <w:widowControl w:val="0"/>
              <w:spacing w:line="276" w:lineRule="auto"/>
              <w:jc w:val="center"/>
              <w:rPr>
                <w:szCs w:val="24"/>
                <w:lang w:eastAsia="ro-RO"/>
              </w:rPr>
            </w:pPr>
          </w:p>
        </w:tc>
        <w:tc>
          <w:tcPr>
            <w:tcW w:w="2293" w:type="dxa"/>
            <w:shd w:val="clear" w:color="auto" w:fill="auto"/>
          </w:tcPr>
          <w:p w14:paraId="7E96AD7C" w14:textId="77777777" w:rsidR="001D7D9F" w:rsidRPr="0028149E" w:rsidRDefault="001D7D9F" w:rsidP="00A31D6F">
            <w:pPr>
              <w:widowControl w:val="0"/>
              <w:spacing w:line="276" w:lineRule="auto"/>
              <w:rPr>
                <w:szCs w:val="24"/>
                <w:lang w:eastAsia="ro-RO"/>
              </w:rPr>
            </w:pPr>
          </w:p>
        </w:tc>
        <w:tc>
          <w:tcPr>
            <w:tcW w:w="5760" w:type="dxa"/>
            <w:shd w:val="clear" w:color="auto" w:fill="auto"/>
          </w:tcPr>
          <w:p w14:paraId="758A5957" w14:textId="77777777" w:rsidR="001D7D9F" w:rsidRPr="0028149E" w:rsidRDefault="001D7D9F" w:rsidP="00A31D6F">
            <w:pPr>
              <w:widowControl w:val="0"/>
              <w:spacing w:line="276" w:lineRule="auto"/>
              <w:jc w:val="center"/>
              <w:rPr>
                <w:szCs w:val="24"/>
                <w:lang w:eastAsia="ro-RO"/>
              </w:rPr>
            </w:pPr>
          </w:p>
        </w:tc>
      </w:tr>
      <w:tr w:rsidR="001D7D9F" w:rsidRPr="0028149E" w14:paraId="22D46B90" w14:textId="77777777" w:rsidTr="00A31D6F">
        <w:trPr>
          <w:tblHeader/>
          <w:jc w:val="center"/>
        </w:trPr>
        <w:tc>
          <w:tcPr>
            <w:tcW w:w="694" w:type="dxa"/>
            <w:shd w:val="clear" w:color="auto" w:fill="auto"/>
          </w:tcPr>
          <w:p w14:paraId="25ECF5B5"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3" w:type="dxa"/>
            <w:shd w:val="clear" w:color="auto" w:fill="auto"/>
          </w:tcPr>
          <w:p w14:paraId="0E9ADA27"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0" w:type="dxa"/>
            <w:shd w:val="clear" w:color="auto" w:fill="auto"/>
          </w:tcPr>
          <w:p w14:paraId="65AFC2E3" w14:textId="77777777" w:rsidR="001D7D9F" w:rsidRPr="0028149E" w:rsidRDefault="001D7D9F" w:rsidP="00A31D6F">
            <w:pPr>
              <w:widowControl w:val="0"/>
              <w:spacing w:line="276" w:lineRule="auto"/>
              <w:rPr>
                <w:szCs w:val="24"/>
                <w:lang w:eastAsia="ro-RO"/>
              </w:rPr>
            </w:pPr>
            <w:r w:rsidRPr="0028149E">
              <w:rPr>
                <w:szCs w:val="24"/>
                <w:lang w:eastAsia="ro-RO"/>
              </w:rPr>
              <w:t>J02.03.02 canalizare</w:t>
            </w:r>
          </w:p>
        </w:tc>
      </w:tr>
      <w:tr w:rsidR="001D7D9F" w:rsidRPr="0028149E" w14:paraId="276FFE36" w14:textId="77777777" w:rsidTr="00A31D6F">
        <w:trPr>
          <w:tblHeader/>
          <w:jc w:val="center"/>
        </w:trPr>
        <w:tc>
          <w:tcPr>
            <w:tcW w:w="694" w:type="dxa"/>
            <w:shd w:val="clear" w:color="auto" w:fill="auto"/>
          </w:tcPr>
          <w:p w14:paraId="4A2F38C5" w14:textId="77777777" w:rsidR="001D7D9F" w:rsidRPr="0028149E" w:rsidRDefault="001D7D9F" w:rsidP="00A31D6F">
            <w:pPr>
              <w:widowControl w:val="0"/>
              <w:spacing w:line="276" w:lineRule="auto"/>
              <w:jc w:val="center"/>
              <w:rPr>
                <w:szCs w:val="24"/>
                <w:lang w:eastAsia="ro-RO"/>
              </w:rPr>
            </w:pPr>
            <w:r w:rsidRPr="0028149E">
              <w:rPr>
                <w:szCs w:val="24"/>
                <w:lang w:eastAsia="ro-RO"/>
              </w:rPr>
              <w:t>A.2</w:t>
            </w:r>
          </w:p>
        </w:tc>
        <w:tc>
          <w:tcPr>
            <w:tcW w:w="2293" w:type="dxa"/>
            <w:shd w:val="clear" w:color="auto" w:fill="auto"/>
          </w:tcPr>
          <w:p w14:paraId="10A1C605"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0" w:type="dxa"/>
            <w:shd w:val="clear" w:color="auto" w:fill="auto"/>
          </w:tcPr>
          <w:p w14:paraId="2936693C" w14:textId="77777777" w:rsidR="001D7D9F" w:rsidRPr="0028149E" w:rsidRDefault="001D7D9F" w:rsidP="00A31D6F">
            <w:pPr>
              <w:widowControl w:val="0"/>
              <w:spacing w:line="276" w:lineRule="auto"/>
              <w:rPr>
                <w:szCs w:val="24"/>
                <w:lang w:eastAsia="ro-RO"/>
              </w:rPr>
            </w:pPr>
            <w:r w:rsidRPr="0028149E">
              <w:rPr>
                <w:szCs w:val="24"/>
                <w:lang w:eastAsia="ro-RO"/>
              </w:rPr>
              <w:t>În aria protejată există un sistem de canale de drenare a excesului de umiditate, canale de desecare care aparțin de ANIF, care interferează cu obiectivele de conservare (reduc cantitatea de apă aflată la dispoziția speciilor de interes comunitar).</w:t>
            </w:r>
          </w:p>
        </w:tc>
      </w:tr>
      <w:bookmarkEnd w:id="107"/>
    </w:tbl>
    <w:p w14:paraId="0E78282D" w14:textId="77777777" w:rsidR="001D7D9F" w:rsidRPr="0028149E" w:rsidRDefault="001D7D9F" w:rsidP="001D7D9F">
      <w:pPr>
        <w:spacing w:line="276" w:lineRule="auto"/>
      </w:pPr>
    </w:p>
    <w:p w14:paraId="32A9EF8F" w14:textId="77777777" w:rsidR="001D7D9F" w:rsidRPr="0028149E" w:rsidRDefault="001D7D9F" w:rsidP="001D7D9F">
      <w:pPr>
        <w:pStyle w:val="Titlu3"/>
        <w:spacing w:before="0" w:line="276" w:lineRule="auto"/>
        <w:rPr>
          <w:rStyle w:val="Titlu3Caracter"/>
          <w:rFonts w:eastAsia="Calibri"/>
          <w:b/>
          <w:szCs w:val="24"/>
        </w:rPr>
      </w:pPr>
      <w:bookmarkStart w:id="110" w:name="_Toc535263556"/>
      <w:bookmarkStart w:id="111" w:name="_Toc5550875"/>
      <w:bookmarkStart w:id="112" w:name="_Toc156640938"/>
      <w:r w:rsidRPr="0028149E">
        <w:rPr>
          <w:rStyle w:val="Titlu3Caracter"/>
          <w:rFonts w:eastAsia="Calibri"/>
          <w:b/>
          <w:szCs w:val="24"/>
        </w:rPr>
        <w:t>5.1.2. Lista amenințărilor viitoare cu potențial impact la nivelul ariilor naturale protejate</w:t>
      </w:r>
      <w:bookmarkEnd w:id="110"/>
      <w:bookmarkEnd w:id="111"/>
      <w:bookmarkEnd w:id="112"/>
    </w:p>
    <w:p w14:paraId="3C58170B"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 xml:space="preserve">Tabel 46. Tabelul B: </w:t>
      </w:r>
      <w:r>
        <w:rPr>
          <w:b w:val="0"/>
          <w:bCs/>
        </w:rPr>
        <w:t>L</w:t>
      </w:r>
      <w:r w:rsidRPr="0028149E">
        <w:rPr>
          <w:b w:val="0"/>
          <w:bCs/>
        </w:rPr>
        <w:t>ista amenințărilor viitoare cu potențial impact la nivelul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414"/>
        <w:gridCol w:w="6070"/>
      </w:tblGrid>
      <w:tr w:rsidR="001D7D9F" w:rsidRPr="0028149E" w14:paraId="39DF632A" w14:textId="77777777" w:rsidTr="00A31D6F">
        <w:trPr>
          <w:cantSplit/>
          <w:tblHeader/>
          <w:jc w:val="center"/>
        </w:trPr>
        <w:tc>
          <w:tcPr>
            <w:tcW w:w="694" w:type="dxa"/>
            <w:tcBorders>
              <w:bottom w:val="single" w:sz="4" w:space="0" w:color="auto"/>
            </w:tcBorders>
            <w:shd w:val="clear" w:color="auto" w:fill="auto"/>
            <w:vAlign w:val="center"/>
          </w:tcPr>
          <w:p w14:paraId="1A78CF86" w14:textId="77777777" w:rsidR="001D7D9F" w:rsidRPr="0028149E" w:rsidRDefault="001D7D9F" w:rsidP="00A31D6F">
            <w:pPr>
              <w:widowControl w:val="0"/>
              <w:spacing w:line="276" w:lineRule="auto"/>
              <w:jc w:val="center"/>
              <w:rPr>
                <w:b/>
                <w:szCs w:val="24"/>
                <w:lang w:eastAsia="ro-RO"/>
              </w:rPr>
            </w:pPr>
            <w:r w:rsidRPr="0028149E">
              <w:rPr>
                <w:b/>
                <w:szCs w:val="24"/>
                <w:lang w:eastAsia="ro-RO"/>
              </w:rPr>
              <w:t>Cod</w:t>
            </w:r>
          </w:p>
        </w:tc>
        <w:tc>
          <w:tcPr>
            <w:tcW w:w="2291" w:type="dxa"/>
            <w:tcBorders>
              <w:bottom w:val="single" w:sz="4" w:space="0" w:color="auto"/>
            </w:tcBorders>
            <w:shd w:val="clear" w:color="auto" w:fill="auto"/>
            <w:vAlign w:val="center"/>
          </w:tcPr>
          <w:p w14:paraId="27BE08F2" w14:textId="77777777" w:rsidR="001D7D9F" w:rsidRPr="0028149E" w:rsidRDefault="001D7D9F" w:rsidP="00A31D6F">
            <w:pPr>
              <w:widowControl w:val="0"/>
              <w:spacing w:line="276" w:lineRule="auto"/>
              <w:jc w:val="center"/>
              <w:rPr>
                <w:b/>
                <w:szCs w:val="24"/>
                <w:lang w:eastAsia="ro-RO"/>
              </w:rPr>
            </w:pPr>
            <w:r w:rsidRPr="0028149E">
              <w:rPr>
                <w:b/>
                <w:szCs w:val="24"/>
                <w:lang w:eastAsia="ro-RO"/>
              </w:rPr>
              <w:t>Parametru</w:t>
            </w:r>
          </w:p>
        </w:tc>
        <w:tc>
          <w:tcPr>
            <w:tcW w:w="5761" w:type="dxa"/>
            <w:tcBorders>
              <w:bottom w:val="single" w:sz="4" w:space="0" w:color="auto"/>
            </w:tcBorders>
            <w:shd w:val="clear" w:color="auto" w:fill="auto"/>
            <w:vAlign w:val="center"/>
          </w:tcPr>
          <w:p w14:paraId="4069E768" w14:textId="77777777" w:rsidR="001D7D9F" w:rsidRPr="0028149E" w:rsidRDefault="001D7D9F" w:rsidP="00A31D6F">
            <w:pPr>
              <w:widowControl w:val="0"/>
              <w:spacing w:line="276" w:lineRule="auto"/>
              <w:jc w:val="center"/>
              <w:rPr>
                <w:b/>
                <w:szCs w:val="24"/>
                <w:lang w:eastAsia="ro-RO"/>
              </w:rPr>
            </w:pPr>
            <w:r w:rsidRPr="0028149E">
              <w:rPr>
                <w:b/>
                <w:szCs w:val="24"/>
                <w:lang w:eastAsia="ro-RO"/>
              </w:rPr>
              <w:t>Descriere</w:t>
            </w:r>
          </w:p>
        </w:tc>
      </w:tr>
      <w:tr w:rsidR="001D7D9F" w:rsidRPr="0028149E" w14:paraId="3C232BB9" w14:textId="77777777" w:rsidTr="00A31D6F">
        <w:trPr>
          <w:cantSplit/>
          <w:tblHeader/>
          <w:jc w:val="center"/>
        </w:trPr>
        <w:tc>
          <w:tcPr>
            <w:tcW w:w="694" w:type="dxa"/>
            <w:shd w:val="clear" w:color="auto" w:fill="auto"/>
          </w:tcPr>
          <w:p w14:paraId="49EC08B1" w14:textId="77777777" w:rsidR="001D7D9F" w:rsidRPr="0028149E" w:rsidRDefault="001D7D9F" w:rsidP="00A31D6F">
            <w:pPr>
              <w:widowControl w:val="0"/>
              <w:spacing w:line="276" w:lineRule="auto"/>
              <w:jc w:val="center"/>
              <w:rPr>
                <w:szCs w:val="24"/>
                <w:lang w:eastAsia="ro-RO"/>
              </w:rPr>
            </w:pPr>
            <w:r w:rsidRPr="0028149E">
              <w:rPr>
                <w:szCs w:val="24"/>
                <w:lang w:eastAsia="ro-RO"/>
              </w:rPr>
              <w:t>B.1</w:t>
            </w:r>
          </w:p>
        </w:tc>
        <w:tc>
          <w:tcPr>
            <w:tcW w:w="2291" w:type="dxa"/>
            <w:shd w:val="clear" w:color="auto" w:fill="auto"/>
          </w:tcPr>
          <w:p w14:paraId="7F163E3F"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135EEFD3" w14:textId="77777777" w:rsidR="001D7D9F" w:rsidRPr="0028149E" w:rsidRDefault="001D7D9F" w:rsidP="00A31D6F">
            <w:pPr>
              <w:widowControl w:val="0"/>
              <w:spacing w:line="276" w:lineRule="auto"/>
              <w:rPr>
                <w:szCs w:val="24"/>
                <w:lang w:eastAsia="ro-RO"/>
              </w:rPr>
            </w:pPr>
            <w:r w:rsidRPr="0028149E">
              <w:rPr>
                <w:szCs w:val="24"/>
                <w:lang w:eastAsia="ro-RO"/>
              </w:rPr>
              <w:t xml:space="preserve">A04.01.01 păşunatul intensiv al vacilor                     </w:t>
            </w:r>
          </w:p>
        </w:tc>
      </w:tr>
      <w:tr w:rsidR="001D7D9F" w:rsidRPr="0028149E" w14:paraId="70DFEE1C" w14:textId="77777777" w:rsidTr="00A31D6F">
        <w:trPr>
          <w:cantSplit/>
          <w:tblHeader/>
          <w:jc w:val="center"/>
        </w:trPr>
        <w:tc>
          <w:tcPr>
            <w:tcW w:w="694" w:type="dxa"/>
            <w:shd w:val="clear" w:color="auto" w:fill="auto"/>
          </w:tcPr>
          <w:p w14:paraId="2C512948" w14:textId="77777777" w:rsidR="001D7D9F" w:rsidRPr="0028149E" w:rsidRDefault="001D7D9F" w:rsidP="00A31D6F">
            <w:pPr>
              <w:widowControl w:val="0"/>
              <w:spacing w:line="276" w:lineRule="auto"/>
              <w:jc w:val="center"/>
              <w:rPr>
                <w:szCs w:val="24"/>
                <w:lang w:eastAsia="ro-RO"/>
              </w:rPr>
            </w:pPr>
            <w:r w:rsidRPr="0028149E">
              <w:rPr>
                <w:szCs w:val="24"/>
                <w:lang w:eastAsia="ro-RO"/>
              </w:rPr>
              <w:t>B.2</w:t>
            </w:r>
          </w:p>
        </w:tc>
        <w:tc>
          <w:tcPr>
            <w:tcW w:w="2291" w:type="dxa"/>
            <w:shd w:val="clear" w:color="auto" w:fill="auto"/>
          </w:tcPr>
          <w:p w14:paraId="40A9772A"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404D4F17" w14:textId="77777777" w:rsidR="001D7D9F" w:rsidRPr="0028149E" w:rsidRDefault="001D7D9F" w:rsidP="00A31D6F">
            <w:pPr>
              <w:widowControl w:val="0"/>
              <w:spacing w:line="276" w:lineRule="auto"/>
              <w:rPr>
                <w:szCs w:val="24"/>
                <w:lang w:eastAsia="ro-RO"/>
              </w:rPr>
            </w:pPr>
            <w:r w:rsidRPr="0028149E">
              <w:rPr>
                <w:szCs w:val="24"/>
                <w:lang w:eastAsia="ro-RO"/>
              </w:rPr>
              <w:t>Situația este extrem de gravă în prezent, dar continuarea în acelasi mod a activităților de pășunat cu bovine poate produce pagube ireversibile, legate de dispariția unor specii protejate din areal.</w:t>
            </w:r>
          </w:p>
        </w:tc>
      </w:tr>
      <w:tr w:rsidR="001D7D9F" w:rsidRPr="0028149E" w14:paraId="0B6DC852" w14:textId="77777777" w:rsidTr="00A31D6F">
        <w:trPr>
          <w:cantSplit/>
          <w:tblHeader/>
          <w:jc w:val="center"/>
        </w:trPr>
        <w:tc>
          <w:tcPr>
            <w:tcW w:w="694" w:type="dxa"/>
            <w:shd w:val="clear" w:color="auto" w:fill="auto"/>
          </w:tcPr>
          <w:p w14:paraId="59BE9052"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7EB38635"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48309916" w14:textId="77777777" w:rsidR="001D7D9F" w:rsidRPr="0028149E" w:rsidRDefault="001D7D9F" w:rsidP="00A31D6F">
            <w:pPr>
              <w:widowControl w:val="0"/>
              <w:spacing w:line="276" w:lineRule="auto"/>
              <w:jc w:val="center"/>
              <w:rPr>
                <w:szCs w:val="24"/>
                <w:lang w:eastAsia="ro-RO"/>
              </w:rPr>
            </w:pPr>
          </w:p>
        </w:tc>
      </w:tr>
      <w:tr w:rsidR="001D7D9F" w:rsidRPr="0028149E" w14:paraId="014CF804" w14:textId="77777777" w:rsidTr="00A31D6F">
        <w:trPr>
          <w:cantSplit/>
          <w:tblHeader/>
          <w:jc w:val="center"/>
        </w:trPr>
        <w:tc>
          <w:tcPr>
            <w:tcW w:w="694" w:type="dxa"/>
            <w:shd w:val="clear" w:color="auto" w:fill="auto"/>
          </w:tcPr>
          <w:p w14:paraId="0DAAB7C7" w14:textId="77777777" w:rsidR="001D7D9F" w:rsidRPr="0028149E" w:rsidRDefault="001D7D9F" w:rsidP="00A31D6F">
            <w:pPr>
              <w:widowControl w:val="0"/>
              <w:spacing w:line="276" w:lineRule="auto"/>
              <w:jc w:val="center"/>
              <w:rPr>
                <w:szCs w:val="24"/>
                <w:lang w:eastAsia="ro-RO"/>
              </w:rPr>
            </w:pPr>
            <w:r w:rsidRPr="0028149E">
              <w:rPr>
                <w:szCs w:val="24"/>
                <w:lang w:eastAsia="ro-RO"/>
              </w:rPr>
              <w:t>B.1</w:t>
            </w:r>
          </w:p>
        </w:tc>
        <w:tc>
          <w:tcPr>
            <w:tcW w:w="2291" w:type="dxa"/>
            <w:shd w:val="clear" w:color="auto" w:fill="auto"/>
          </w:tcPr>
          <w:p w14:paraId="6958F36E"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147FAE43" w14:textId="77777777" w:rsidR="001D7D9F" w:rsidRPr="0028149E" w:rsidRDefault="001D7D9F" w:rsidP="00A31D6F">
            <w:pPr>
              <w:widowControl w:val="0"/>
              <w:spacing w:line="276" w:lineRule="auto"/>
              <w:rPr>
                <w:szCs w:val="24"/>
                <w:lang w:eastAsia="ro-RO"/>
              </w:rPr>
            </w:pPr>
            <w:r w:rsidRPr="0028149E">
              <w:rPr>
                <w:szCs w:val="24"/>
                <w:lang w:eastAsia="ro-RO"/>
              </w:rPr>
              <w:t xml:space="preserve">M01.02 secete și precipitații reduse  </w:t>
            </w:r>
          </w:p>
        </w:tc>
      </w:tr>
      <w:tr w:rsidR="001D7D9F" w:rsidRPr="0028149E" w14:paraId="15C8B52D" w14:textId="77777777" w:rsidTr="00A31D6F">
        <w:trPr>
          <w:cantSplit/>
          <w:tblHeader/>
          <w:jc w:val="center"/>
        </w:trPr>
        <w:tc>
          <w:tcPr>
            <w:tcW w:w="694" w:type="dxa"/>
            <w:shd w:val="clear" w:color="auto" w:fill="auto"/>
          </w:tcPr>
          <w:p w14:paraId="00D3635C" w14:textId="77777777" w:rsidR="001D7D9F" w:rsidRPr="0028149E" w:rsidRDefault="001D7D9F" w:rsidP="00A31D6F">
            <w:pPr>
              <w:widowControl w:val="0"/>
              <w:spacing w:line="276" w:lineRule="auto"/>
              <w:jc w:val="center"/>
              <w:rPr>
                <w:szCs w:val="24"/>
                <w:lang w:eastAsia="ro-RO"/>
              </w:rPr>
            </w:pPr>
            <w:r w:rsidRPr="0028149E">
              <w:rPr>
                <w:szCs w:val="24"/>
                <w:lang w:eastAsia="ro-RO"/>
              </w:rPr>
              <w:t>B.2</w:t>
            </w:r>
          </w:p>
        </w:tc>
        <w:tc>
          <w:tcPr>
            <w:tcW w:w="2291" w:type="dxa"/>
            <w:shd w:val="clear" w:color="auto" w:fill="auto"/>
          </w:tcPr>
          <w:p w14:paraId="489772D9"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751DDD89" w14:textId="77777777" w:rsidR="001D7D9F" w:rsidRPr="0028149E" w:rsidRDefault="001D7D9F" w:rsidP="00A31D6F">
            <w:pPr>
              <w:widowControl w:val="0"/>
              <w:spacing w:line="276" w:lineRule="auto"/>
              <w:rPr>
                <w:szCs w:val="24"/>
                <w:lang w:eastAsia="ro-RO"/>
              </w:rPr>
            </w:pPr>
            <w:r w:rsidRPr="0028149E">
              <w:rPr>
                <w:szCs w:val="24"/>
                <w:lang w:eastAsia="ro-RO"/>
              </w:rPr>
              <w:t xml:space="preserve">În contextul schimbărilor climatice, reducerea nivelului precipitațiilor poate implica o degradare suplimentară a habitatelor din aria protejată, aflată oricum într-un echilibru destul de precar. </w:t>
            </w:r>
          </w:p>
        </w:tc>
      </w:tr>
      <w:tr w:rsidR="001D7D9F" w:rsidRPr="0028149E" w14:paraId="0DE2FB17" w14:textId="77777777" w:rsidTr="00A31D6F">
        <w:trPr>
          <w:cantSplit/>
          <w:tblHeader/>
          <w:jc w:val="center"/>
        </w:trPr>
        <w:tc>
          <w:tcPr>
            <w:tcW w:w="694" w:type="dxa"/>
            <w:shd w:val="clear" w:color="auto" w:fill="auto"/>
          </w:tcPr>
          <w:p w14:paraId="4FDB421C"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2983FFF2"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47FE9D3D" w14:textId="77777777" w:rsidR="001D7D9F" w:rsidRPr="0028149E" w:rsidRDefault="001D7D9F" w:rsidP="00A31D6F">
            <w:pPr>
              <w:widowControl w:val="0"/>
              <w:spacing w:line="276" w:lineRule="auto"/>
              <w:rPr>
                <w:szCs w:val="24"/>
                <w:lang w:eastAsia="ro-RO"/>
              </w:rPr>
            </w:pPr>
          </w:p>
        </w:tc>
      </w:tr>
      <w:tr w:rsidR="001D7D9F" w:rsidRPr="0028149E" w14:paraId="10984208" w14:textId="77777777" w:rsidTr="00A31D6F">
        <w:trPr>
          <w:cantSplit/>
          <w:tblHeader/>
          <w:jc w:val="center"/>
        </w:trPr>
        <w:tc>
          <w:tcPr>
            <w:tcW w:w="694" w:type="dxa"/>
            <w:shd w:val="clear" w:color="auto" w:fill="auto"/>
          </w:tcPr>
          <w:p w14:paraId="57C7513C" w14:textId="77777777" w:rsidR="001D7D9F" w:rsidRPr="0028149E" w:rsidRDefault="001D7D9F" w:rsidP="00A31D6F">
            <w:pPr>
              <w:widowControl w:val="0"/>
              <w:spacing w:line="276" w:lineRule="auto"/>
              <w:jc w:val="center"/>
              <w:rPr>
                <w:szCs w:val="24"/>
                <w:lang w:eastAsia="ro-RO"/>
              </w:rPr>
            </w:pPr>
            <w:r w:rsidRPr="0028149E">
              <w:rPr>
                <w:szCs w:val="24"/>
                <w:lang w:eastAsia="ro-RO"/>
              </w:rPr>
              <w:t>B.1</w:t>
            </w:r>
          </w:p>
        </w:tc>
        <w:tc>
          <w:tcPr>
            <w:tcW w:w="2291" w:type="dxa"/>
            <w:shd w:val="clear" w:color="auto" w:fill="auto"/>
          </w:tcPr>
          <w:p w14:paraId="14844743"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31AE8E5D" w14:textId="77777777" w:rsidR="001D7D9F" w:rsidRPr="0028149E" w:rsidRDefault="001D7D9F" w:rsidP="00A31D6F">
            <w:pPr>
              <w:widowControl w:val="0"/>
              <w:spacing w:line="276" w:lineRule="auto"/>
              <w:rPr>
                <w:szCs w:val="24"/>
                <w:lang w:eastAsia="ro-RO"/>
              </w:rPr>
            </w:pPr>
            <w:r w:rsidRPr="0028149E">
              <w:rPr>
                <w:szCs w:val="24"/>
                <w:lang w:eastAsia="ro-RO"/>
              </w:rPr>
              <w:t>I01 specii invazive non-native (alogene)</w:t>
            </w:r>
          </w:p>
        </w:tc>
      </w:tr>
      <w:tr w:rsidR="001D7D9F" w:rsidRPr="0028149E" w14:paraId="05077193" w14:textId="77777777" w:rsidTr="00A31D6F">
        <w:trPr>
          <w:cantSplit/>
          <w:tblHeader/>
          <w:jc w:val="center"/>
        </w:trPr>
        <w:tc>
          <w:tcPr>
            <w:tcW w:w="694" w:type="dxa"/>
            <w:shd w:val="clear" w:color="auto" w:fill="auto"/>
          </w:tcPr>
          <w:p w14:paraId="3C29E1E2" w14:textId="77777777" w:rsidR="001D7D9F" w:rsidRPr="0028149E" w:rsidRDefault="001D7D9F" w:rsidP="00A31D6F">
            <w:pPr>
              <w:widowControl w:val="0"/>
              <w:spacing w:line="276" w:lineRule="auto"/>
              <w:jc w:val="center"/>
              <w:rPr>
                <w:szCs w:val="24"/>
                <w:lang w:eastAsia="ro-RO"/>
              </w:rPr>
            </w:pPr>
            <w:r w:rsidRPr="0028149E">
              <w:rPr>
                <w:szCs w:val="24"/>
                <w:lang w:eastAsia="ro-RO"/>
              </w:rPr>
              <w:t>B.2</w:t>
            </w:r>
          </w:p>
        </w:tc>
        <w:tc>
          <w:tcPr>
            <w:tcW w:w="2291" w:type="dxa"/>
            <w:shd w:val="clear" w:color="auto" w:fill="auto"/>
          </w:tcPr>
          <w:p w14:paraId="2DCB5EB0"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6DFC59A1" w14:textId="77777777" w:rsidR="001D7D9F" w:rsidRPr="0028149E" w:rsidRDefault="001D7D9F" w:rsidP="00A31D6F">
            <w:pPr>
              <w:widowControl w:val="0"/>
              <w:spacing w:line="276" w:lineRule="auto"/>
              <w:rPr>
                <w:szCs w:val="24"/>
                <w:lang w:eastAsia="ro-RO"/>
              </w:rPr>
            </w:pPr>
            <w:r w:rsidRPr="0028149E">
              <w:t>Invadarea habitatelor cu specii invazive și ruderale ca urmare a pășunatului intensiv și a amplasării de stâne și locuri de târlire de pe suprafața ariilor protejate.</w:t>
            </w:r>
          </w:p>
        </w:tc>
      </w:tr>
      <w:tr w:rsidR="001D7D9F" w:rsidRPr="0028149E" w14:paraId="75D755E7" w14:textId="77777777" w:rsidTr="00A31D6F">
        <w:trPr>
          <w:cantSplit/>
          <w:tblHeader/>
          <w:jc w:val="center"/>
        </w:trPr>
        <w:tc>
          <w:tcPr>
            <w:tcW w:w="694" w:type="dxa"/>
            <w:shd w:val="clear" w:color="auto" w:fill="auto"/>
          </w:tcPr>
          <w:p w14:paraId="099CC017"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5D81E1DC"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5AC294E7" w14:textId="77777777" w:rsidR="001D7D9F" w:rsidRPr="0028149E" w:rsidRDefault="001D7D9F" w:rsidP="00A31D6F">
            <w:pPr>
              <w:widowControl w:val="0"/>
              <w:spacing w:line="276" w:lineRule="auto"/>
            </w:pPr>
          </w:p>
        </w:tc>
      </w:tr>
      <w:tr w:rsidR="001D7D9F" w:rsidRPr="0028149E" w14:paraId="6EE32BE6" w14:textId="77777777" w:rsidTr="00A31D6F">
        <w:trPr>
          <w:cantSplit/>
          <w:tblHeader/>
          <w:jc w:val="center"/>
        </w:trPr>
        <w:tc>
          <w:tcPr>
            <w:tcW w:w="694" w:type="dxa"/>
            <w:shd w:val="clear" w:color="auto" w:fill="auto"/>
          </w:tcPr>
          <w:p w14:paraId="61078603" w14:textId="77777777" w:rsidR="001D7D9F" w:rsidRPr="0028149E" w:rsidRDefault="001D7D9F" w:rsidP="00A31D6F">
            <w:pPr>
              <w:widowControl w:val="0"/>
              <w:spacing w:line="276" w:lineRule="auto"/>
              <w:jc w:val="center"/>
              <w:rPr>
                <w:szCs w:val="24"/>
                <w:lang w:eastAsia="ro-RO"/>
              </w:rPr>
            </w:pPr>
            <w:r w:rsidRPr="0028149E">
              <w:rPr>
                <w:szCs w:val="24"/>
                <w:lang w:eastAsia="ro-RO"/>
              </w:rPr>
              <w:t>B.1</w:t>
            </w:r>
          </w:p>
        </w:tc>
        <w:tc>
          <w:tcPr>
            <w:tcW w:w="2291" w:type="dxa"/>
            <w:shd w:val="clear" w:color="auto" w:fill="auto"/>
          </w:tcPr>
          <w:p w14:paraId="78AD0E1B"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22032D07" w14:textId="77777777" w:rsidR="001D7D9F" w:rsidRPr="0028149E" w:rsidRDefault="001D7D9F" w:rsidP="00A31D6F">
            <w:pPr>
              <w:widowControl w:val="0"/>
              <w:spacing w:line="276" w:lineRule="auto"/>
            </w:pPr>
            <w:r w:rsidRPr="0028149E">
              <w:rPr>
                <w:rFonts w:eastAsia="Times New Roman"/>
                <w:bCs/>
                <w:szCs w:val="24"/>
              </w:rPr>
              <w:t>F04.01 prădarea stațiunilor floristice</w:t>
            </w:r>
          </w:p>
        </w:tc>
      </w:tr>
      <w:tr w:rsidR="001D7D9F" w:rsidRPr="0028149E" w14:paraId="04CD938D" w14:textId="77777777" w:rsidTr="00A31D6F">
        <w:trPr>
          <w:cantSplit/>
          <w:tblHeader/>
          <w:jc w:val="center"/>
        </w:trPr>
        <w:tc>
          <w:tcPr>
            <w:tcW w:w="694" w:type="dxa"/>
            <w:shd w:val="clear" w:color="auto" w:fill="auto"/>
          </w:tcPr>
          <w:p w14:paraId="1C1805E7" w14:textId="77777777" w:rsidR="001D7D9F" w:rsidRPr="0028149E" w:rsidRDefault="001D7D9F" w:rsidP="00A31D6F">
            <w:pPr>
              <w:widowControl w:val="0"/>
              <w:spacing w:line="276" w:lineRule="auto"/>
              <w:jc w:val="center"/>
              <w:rPr>
                <w:szCs w:val="24"/>
                <w:lang w:eastAsia="ro-RO"/>
              </w:rPr>
            </w:pPr>
            <w:r w:rsidRPr="0028149E">
              <w:rPr>
                <w:szCs w:val="24"/>
                <w:lang w:eastAsia="ro-RO"/>
              </w:rPr>
              <w:t>B.2</w:t>
            </w:r>
          </w:p>
        </w:tc>
        <w:tc>
          <w:tcPr>
            <w:tcW w:w="2291" w:type="dxa"/>
            <w:shd w:val="clear" w:color="auto" w:fill="auto"/>
          </w:tcPr>
          <w:p w14:paraId="60A71F65"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066C538A" w14:textId="77777777" w:rsidR="001D7D9F" w:rsidRPr="0028149E" w:rsidRDefault="001D7D9F" w:rsidP="00A31D6F">
            <w:pPr>
              <w:widowControl w:val="0"/>
              <w:spacing w:line="276" w:lineRule="auto"/>
            </w:pPr>
            <w:r w:rsidRPr="0028149E">
              <w:rPr>
                <w:szCs w:val="24"/>
              </w:rPr>
              <w:t xml:space="preserve">Specia </w:t>
            </w:r>
            <w:r w:rsidRPr="0028149E">
              <w:rPr>
                <w:i/>
                <w:iCs/>
                <w:szCs w:val="24"/>
              </w:rPr>
              <w:t>Armeria maritima</w:t>
            </w:r>
            <w:r w:rsidRPr="0028149E">
              <w:rPr>
                <w:szCs w:val="24"/>
              </w:rPr>
              <w:t xml:space="preserve"> este una cu valoare ornamentală, cunoscută și este posibil să fie supusă colectării mai intens în viitor.</w:t>
            </w:r>
          </w:p>
        </w:tc>
      </w:tr>
    </w:tbl>
    <w:p w14:paraId="5DA24776" w14:textId="77777777" w:rsidR="001D7D9F" w:rsidRPr="0028149E" w:rsidRDefault="001D7D9F" w:rsidP="001D7D9F">
      <w:pPr>
        <w:spacing w:line="276" w:lineRule="auto"/>
      </w:pPr>
    </w:p>
    <w:p w14:paraId="359C5F65" w14:textId="77777777" w:rsidR="001D7D9F" w:rsidRPr="001377DF" w:rsidRDefault="001D7D9F" w:rsidP="001D7D9F">
      <w:pPr>
        <w:pStyle w:val="Titlu2"/>
        <w:spacing w:before="0" w:after="120" w:line="276" w:lineRule="auto"/>
        <w:rPr>
          <w:rStyle w:val="Titlu2Caracter"/>
          <w:b/>
          <w:szCs w:val="24"/>
        </w:rPr>
      </w:pPr>
      <w:bookmarkStart w:id="113" w:name="_Toc535263557"/>
      <w:bookmarkStart w:id="114" w:name="_Toc5550876"/>
      <w:bookmarkStart w:id="115" w:name="_Toc156640939"/>
      <w:r w:rsidRPr="001377DF">
        <w:rPr>
          <w:rStyle w:val="Titlu2Caracter"/>
          <w:b/>
          <w:szCs w:val="24"/>
        </w:rPr>
        <w:t>5.2. Hărțile activităților cu potențial impact</w:t>
      </w:r>
      <w:bookmarkEnd w:id="113"/>
      <w:bookmarkEnd w:id="114"/>
      <w:bookmarkEnd w:id="115"/>
    </w:p>
    <w:p w14:paraId="4B048440" w14:textId="77777777" w:rsidR="001D7D9F" w:rsidRPr="0028149E" w:rsidRDefault="001D7D9F" w:rsidP="001D7D9F">
      <w:pPr>
        <w:pStyle w:val="Titlu3"/>
        <w:spacing w:before="0" w:after="120" w:line="276" w:lineRule="auto"/>
        <w:rPr>
          <w:rStyle w:val="Titlu3Caracter"/>
          <w:b/>
          <w:bCs/>
        </w:rPr>
      </w:pPr>
      <w:bookmarkStart w:id="116" w:name="_Toc535263558"/>
      <w:bookmarkStart w:id="117" w:name="_Toc5550877"/>
      <w:bookmarkStart w:id="118" w:name="_Toc156640940"/>
      <w:r w:rsidRPr="0028149E">
        <w:rPr>
          <w:rStyle w:val="Titlu3Caracter"/>
          <w:b/>
          <w:bCs/>
        </w:rPr>
        <w:t>5.2.1. Harta presiunilor actuale și a intensității acestora la nivelul ariilor naturale protejate</w:t>
      </w:r>
      <w:bookmarkEnd w:id="116"/>
      <w:bookmarkEnd w:id="117"/>
      <w:bookmarkEnd w:id="118"/>
    </w:p>
    <w:p w14:paraId="07526DEF"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 xml:space="preserve">Tabel 47. Tabelul C: </w:t>
      </w:r>
      <w:r>
        <w:rPr>
          <w:b w:val="0"/>
          <w:bCs/>
        </w:rPr>
        <w:t>L</w:t>
      </w:r>
      <w:r w:rsidRPr="0028149E">
        <w:rPr>
          <w:b w:val="0"/>
          <w:bCs/>
        </w:rPr>
        <w:t>ista atributelor hărții presiunilor actuale și</w:t>
      </w:r>
      <w:r>
        <w:rPr>
          <w:b w:val="0"/>
          <w:bCs/>
        </w:rPr>
        <w:t xml:space="preserve"> a</w:t>
      </w:r>
      <w:r w:rsidRPr="0028149E">
        <w:rPr>
          <w:b w:val="0"/>
          <w:bCs/>
        </w:rPr>
        <w:t xml:space="preserve"> intensității acestora</w:t>
      </w:r>
      <w:r w:rsidRPr="002836B6">
        <w:rPr>
          <w:b w:val="0"/>
          <w:bCs/>
        </w:rPr>
        <w:t xml:space="preserve"> </w:t>
      </w:r>
      <w:r w:rsidRPr="0028149E">
        <w:rPr>
          <w:b w:val="0"/>
          <w:bCs/>
        </w:rPr>
        <w:t>la nivelul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414"/>
        <w:gridCol w:w="6070"/>
      </w:tblGrid>
      <w:tr w:rsidR="001D7D9F" w:rsidRPr="0028149E" w14:paraId="25C86B68" w14:textId="77777777" w:rsidTr="00A31D6F">
        <w:trPr>
          <w:jc w:val="center"/>
        </w:trPr>
        <w:tc>
          <w:tcPr>
            <w:tcW w:w="694" w:type="dxa"/>
            <w:tcBorders>
              <w:bottom w:val="single" w:sz="4" w:space="0" w:color="auto"/>
            </w:tcBorders>
            <w:shd w:val="clear" w:color="auto" w:fill="auto"/>
          </w:tcPr>
          <w:p w14:paraId="005025C5" w14:textId="77777777" w:rsidR="001D7D9F" w:rsidRPr="0028149E" w:rsidRDefault="001D7D9F" w:rsidP="00A31D6F">
            <w:pPr>
              <w:widowControl w:val="0"/>
              <w:spacing w:line="276" w:lineRule="auto"/>
              <w:jc w:val="center"/>
              <w:rPr>
                <w:b/>
                <w:szCs w:val="24"/>
                <w:lang w:eastAsia="ro-RO"/>
              </w:rPr>
            </w:pPr>
            <w:r w:rsidRPr="0028149E">
              <w:rPr>
                <w:b/>
                <w:szCs w:val="24"/>
                <w:lang w:eastAsia="ro-RO"/>
              </w:rPr>
              <w:t>Cod</w:t>
            </w:r>
          </w:p>
        </w:tc>
        <w:tc>
          <w:tcPr>
            <w:tcW w:w="2291" w:type="dxa"/>
            <w:tcBorders>
              <w:bottom w:val="single" w:sz="4" w:space="0" w:color="auto"/>
            </w:tcBorders>
            <w:shd w:val="clear" w:color="auto" w:fill="auto"/>
          </w:tcPr>
          <w:p w14:paraId="1DC5B608" w14:textId="77777777" w:rsidR="001D7D9F" w:rsidRPr="0028149E" w:rsidRDefault="001D7D9F" w:rsidP="00A31D6F">
            <w:pPr>
              <w:widowControl w:val="0"/>
              <w:spacing w:line="276" w:lineRule="auto"/>
              <w:jc w:val="center"/>
              <w:rPr>
                <w:b/>
                <w:szCs w:val="24"/>
                <w:lang w:eastAsia="ro-RO"/>
              </w:rPr>
            </w:pPr>
            <w:r w:rsidRPr="0028149E">
              <w:rPr>
                <w:b/>
                <w:szCs w:val="24"/>
                <w:lang w:eastAsia="ro-RO"/>
              </w:rPr>
              <w:t>Parametru</w:t>
            </w:r>
          </w:p>
        </w:tc>
        <w:tc>
          <w:tcPr>
            <w:tcW w:w="5761" w:type="dxa"/>
            <w:tcBorders>
              <w:bottom w:val="single" w:sz="4" w:space="0" w:color="auto"/>
            </w:tcBorders>
            <w:shd w:val="clear" w:color="auto" w:fill="auto"/>
          </w:tcPr>
          <w:p w14:paraId="44E524FA" w14:textId="77777777" w:rsidR="001D7D9F" w:rsidRPr="0028149E" w:rsidRDefault="001D7D9F" w:rsidP="00A31D6F">
            <w:pPr>
              <w:widowControl w:val="0"/>
              <w:spacing w:line="276" w:lineRule="auto"/>
              <w:jc w:val="center"/>
              <w:rPr>
                <w:b/>
                <w:szCs w:val="24"/>
                <w:lang w:eastAsia="ro-RO"/>
              </w:rPr>
            </w:pPr>
            <w:r w:rsidRPr="0028149E">
              <w:rPr>
                <w:b/>
                <w:szCs w:val="24"/>
                <w:lang w:eastAsia="ro-RO"/>
              </w:rPr>
              <w:t>Descriere</w:t>
            </w:r>
          </w:p>
        </w:tc>
      </w:tr>
      <w:tr w:rsidR="001D7D9F" w:rsidRPr="0028149E" w14:paraId="2F9A32E2" w14:textId="77777777" w:rsidTr="00A31D6F">
        <w:trPr>
          <w:jc w:val="center"/>
        </w:trPr>
        <w:tc>
          <w:tcPr>
            <w:tcW w:w="694" w:type="dxa"/>
            <w:shd w:val="clear" w:color="auto" w:fill="auto"/>
          </w:tcPr>
          <w:p w14:paraId="14CD2D6E"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1E5494BA"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2DDA6D27" w14:textId="77777777" w:rsidR="001D7D9F" w:rsidRPr="0028149E" w:rsidRDefault="001D7D9F" w:rsidP="00A31D6F">
            <w:pPr>
              <w:widowControl w:val="0"/>
              <w:spacing w:line="276" w:lineRule="auto"/>
              <w:rPr>
                <w:szCs w:val="24"/>
                <w:lang w:eastAsia="ro-RO"/>
              </w:rPr>
            </w:pPr>
            <w:r w:rsidRPr="0028149E">
              <w:rPr>
                <w:szCs w:val="24"/>
                <w:lang w:eastAsia="ro-RO"/>
              </w:rPr>
              <w:t>A04.01 pășunatul intensiv</w:t>
            </w:r>
          </w:p>
        </w:tc>
      </w:tr>
      <w:tr w:rsidR="001D7D9F" w:rsidRPr="0028149E" w14:paraId="4C6A74AA" w14:textId="77777777" w:rsidTr="00A31D6F">
        <w:trPr>
          <w:jc w:val="center"/>
        </w:trPr>
        <w:tc>
          <w:tcPr>
            <w:tcW w:w="694" w:type="dxa"/>
            <w:tcBorders>
              <w:bottom w:val="single" w:sz="4" w:space="0" w:color="auto"/>
            </w:tcBorders>
            <w:shd w:val="clear" w:color="auto" w:fill="auto"/>
          </w:tcPr>
          <w:p w14:paraId="499EC70B"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tcBorders>
              <w:bottom w:val="single" w:sz="4" w:space="0" w:color="auto"/>
            </w:tcBorders>
            <w:shd w:val="clear" w:color="auto" w:fill="auto"/>
          </w:tcPr>
          <w:p w14:paraId="6B46BAA6"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tcBorders>
              <w:bottom w:val="single" w:sz="4" w:space="0" w:color="auto"/>
            </w:tcBorders>
            <w:shd w:val="clear" w:color="auto" w:fill="auto"/>
          </w:tcPr>
          <w:p w14:paraId="1373615A"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47784485" w14:textId="77777777" w:rsidTr="00A31D6F">
        <w:trPr>
          <w:jc w:val="center"/>
        </w:trPr>
        <w:tc>
          <w:tcPr>
            <w:tcW w:w="694" w:type="dxa"/>
            <w:shd w:val="clear" w:color="auto" w:fill="auto"/>
          </w:tcPr>
          <w:p w14:paraId="2B0A75BA"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4B531D7D"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4E9F11BC" w14:textId="77777777" w:rsidR="001D7D9F" w:rsidRPr="0028149E" w:rsidRDefault="001D7D9F" w:rsidP="00A31D6F">
            <w:pPr>
              <w:widowControl w:val="0"/>
              <w:spacing w:line="276" w:lineRule="auto"/>
              <w:rPr>
                <w:szCs w:val="24"/>
                <w:lang w:eastAsia="ro-RO"/>
              </w:rPr>
            </w:pPr>
            <w:r w:rsidRPr="0028149E">
              <w:rPr>
                <w:szCs w:val="24"/>
                <w:lang w:eastAsia="ro-RO"/>
              </w:rPr>
              <w:t>Pășunatul este desfășurat pe toată suprafața ariilor protejate, în interiorul acestora, unde se află inclusiv amplasată stâna, spațiul improvizat de colectare și procesare a laptelui, dar și zona de staționare (târlire) a animalelor (acestea sunt adăpostite și în afara ariei protejate, în pădurea din proximitate).</w:t>
            </w:r>
          </w:p>
        </w:tc>
      </w:tr>
      <w:tr w:rsidR="001D7D9F" w:rsidRPr="0028149E" w14:paraId="15AF30D4" w14:textId="77777777" w:rsidTr="00A31D6F">
        <w:trPr>
          <w:jc w:val="center"/>
        </w:trPr>
        <w:tc>
          <w:tcPr>
            <w:tcW w:w="694" w:type="dxa"/>
            <w:shd w:val="clear" w:color="auto" w:fill="auto"/>
          </w:tcPr>
          <w:p w14:paraId="6BE97961"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76E280FC"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6A7B4266"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332DB0AE" w14:textId="77777777" w:rsidTr="00A31D6F">
        <w:trPr>
          <w:jc w:val="center"/>
        </w:trPr>
        <w:tc>
          <w:tcPr>
            <w:tcW w:w="694" w:type="dxa"/>
            <w:shd w:val="clear" w:color="auto" w:fill="auto"/>
          </w:tcPr>
          <w:p w14:paraId="7CF0EC76"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41AC5497"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0B360A16" w14:textId="77777777" w:rsidR="001D7D9F" w:rsidRPr="0028149E" w:rsidRDefault="001D7D9F" w:rsidP="00A31D6F">
            <w:pPr>
              <w:widowControl w:val="0"/>
              <w:spacing w:line="276" w:lineRule="auto"/>
              <w:rPr>
                <w:szCs w:val="24"/>
                <w:lang w:eastAsia="ro-RO"/>
              </w:rPr>
            </w:pPr>
            <w:r w:rsidRPr="0028149E">
              <w:rPr>
                <w:szCs w:val="24"/>
                <w:lang w:eastAsia="ro-RO"/>
              </w:rPr>
              <w:t xml:space="preserve">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Toate acestea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care fac obiectul ariei protejate La Sărătură, respectiv limba peștelui</w:t>
            </w:r>
            <w:r w:rsidRPr="0028149E">
              <w:rPr>
                <w:i/>
                <w:iCs/>
                <w:szCs w:val="24"/>
              </w:rPr>
              <w:t xml:space="preserve"> (Armeria sampaioi - sinonim: Armeria maritima Wild), </w:t>
            </w:r>
            <w:r w:rsidRPr="0028149E">
              <w:rPr>
                <w:szCs w:val="24"/>
              </w:rPr>
              <w:t>coada șoricelului</w:t>
            </w:r>
            <w:r w:rsidRPr="0028149E">
              <w:rPr>
                <w:i/>
                <w:iCs/>
                <w:szCs w:val="24"/>
              </w:rPr>
              <w:t xml:space="preserve"> (Achillea millefolium), </w:t>
            </w:r>
            <w:r w:rsidRPr="0028149E">
              <w:rPr>
                <w:szCs w:val="24"/>
              </w:rPr>
              <w:t>coamă de aur</w:t>
            </w:r>
            <w:r w:rsidRPr="0028149E">
              <w:rPr>
                <w:i/>
                <w:iCs/>
                <w:szCs w:val="24"/>
              </w:rPr>
              <w:t xml:space="preserve"> (Aster linosyris), </w:t>
            </w:r>
            <w:r w:rsidRPr="0028149E">
              <w:rPr>
                <w:szCs w:val="24"/>
              </w:rPr>
              <w:t xml:space="preserve">ghirin </w:t>
            </w:r>
            <w:r w:rsidRPr="0028149E">
              <w:rPr>
                <w:i/>
                <w:iCs/>
                <w:szCs w:val="24"/>
              </w:rPr>
              <w:t xml:space="preserve">(Suaeda maritima), </w:t>
            </w:r>
            <w:r w:rsidRPr="0028149E">
              <w:rPr>
                <w:szCs w:val="24"/>
              </w:rPr>
              <w:t>iarbă sărată</w:t>
            </w:r>
            <w:r w:rsidRPr="0028149E">
              <w:rPr>
                <w:i/>
                <w:iCs/>
                <w:szCs w:val="24"/>
              </w:rPr>
              <w:t xml:space="preserve"> (Salicornia europaea), </w:t>
            </w:r>
            <w:r w:rsidRPr="0028149E">
              <w:rPr>
                <w:szCs w:val="24"/>
              </w:rPr>
              <w:t>lobodă</w:t>
            </w:r>
            <w:r w:rsidRPr="0028149E">
              <w:rPr>
                <w:i/>
                <w:iCs/>
                <w:szCs w:val="24"/>
              </w:rPr>
              <w:t xml:space="preserve"> (Atriplex patula), </w:t>
            </w:r>
            <w:r w:rsidRPr="0028149E">
              <w:rPr>
                <w:szCs w:val="24"/>
              </w:rPr>
              <w:t>iarba broaștei</w:t>
            </w:r>
            <w:r w:rsidRPr="0028149E">
              <w:rPr>
                <w:i/>
                <w:iCs/>
                <w:szCs w:val="24"/>
              </w:rPr>
              <w:t xml:space="preserve"> (Juncus bufonius), </w:t>
            </w:r>
            <w:r w:rsidRPr="0028149E">
              <w:rPr>
                <w:szCs w:val="24"/>
              </w:rPr>
              <w:t>șovârvariță</w:t>
            </w:r>
            <w:r w:rsidRPr="0028149E">
              <w:rPr>
                <w:i/>
                <w:iCs/>
                <w:szCs w:val="24"/>
              </w:rPr>
              <w:t xml:space="preserve"> (Inula britannica), </w:t>
            </w:r>
            <w:r w:rsidRPr="0028149E">
              <w:rPr>
                <w:szCs w:val="24"/>
              </w:rPr>
              <w:t>sică</w:t>
            </w:r>
            <w:r w:rsidRPr="0028149E">
              <w:rPr>
                <w:i/>
                <w:iCs/>
                <w:szCs w:val="24"/>
              </w:rPr>
              <w:t xml:space="preserve"> (Limonium gmelinii), </w:t>
            </w:r>
            <w:r w:rsidRPr="0028149E">
              <w:rPr>
                <w:szCs w:val="24"/>
              </w:rPr>
              <w:t>troscot</w:t>
            </w:r>
            <w:r w:rsidRPr="0028149E">
              <w:rPr>
                <w:i/>
                <w:iCs/>
                <w:szCs w:val="24"/>
              </w:rPr>
              <w:t xml:space="preserve"> (Polygonum aviculare) sau </w:t>
            </w:r>
            <w:r w:rsidRPr="0028149E">
              <w:rPr>
                <w:szCs w:val="24"/>
              </w:rPr>
              <w:t>albăstrică</w:t>
            </w:r>
            <w:r w:rsidRPr="0028149E">
              <w:rPr>
                <w:i/>
                <w:iCs/>
                <w:szCs w:val="24"/>
              </w:rPr>
              <w:t xml:space="preserve"> (Aster tripolium).</w:t>
            </w:r>
          </w:p>
        </w:tc>
      </w:tr>
      <w:tr w:rsidR="001D7D9F" w:rsidRPr="0028149E" w14:paraId="311731A6" w14:textId="77777777" w:rsidTr="00A31D6F">
        <w:trPr>
          <w:jc w:val="center"/>
        </w:trPr>
        <w:tc>
          <w:tcPr>
            <w:tcW w:w="694" w:type="dxa"/>
            <w:shd w:val="clear" w:color="auto" w:fill="auto"/>
          </w:tcPr>
          <w:p w14:paraId="7ADFD002"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773BE3E5"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4FA2BC1B" w14:textId="77777777" w:rsidR="001D7D9F" w:rsidRPr="0028149E" w:rsidRDefault="001D7D9F" w:rsidP="00A31D6F">
            <w:pPr>
              <w:widowControl w:val="0"/>
              <w:spacing w:line="276" w:lineRule="auto"/>
              <w:rPr>
                <w:szCs w:val="24"/>
                <w:lang w:eastAsia="ro-RO"/>
              </w:rPr>
            </w:pPr>
          </w:p>
        </w:tc>
      </w:tr>
      <w:tr w:rsidR="001D7D9F" w:rsidRPr="0028149E" w14:paraId="20FDA139" w14:textId="77777777" w:rsidTr="00A31D6F">
        <w:trPr>
          <w:jc w:val="center"/>
        </w:trPr>
        <w:tc>
          <w:tcPr>
            <w:tcW w:w="694" w:type="dxa"/>
            <w:shd w:val="clear" w:color="auto" w:fill="auto"/>
          </w:tcPr>
          <w:p w14:paraId="61D87EFA"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498C1636"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1E3CE3D8" w14:textId="77777777" w:rsidR="001D7D9F" w:rsidRPr="0028149E" w:rsidRDefault="001D7D9F" w:rsidP="00A31D6F">
            <w:pPr>
              <w:widowControl w:val="0"/>
              <w:spacing w:line="276" w:lineRule="auto"/>
              <w:rPr>
                <w:szCs w:val="24"/>
                <w:lang w:eastAsia="ro-RO"/>
              </w:rPr>
            </w:pPr>
            <w:r w:rsidRPr="0028149E">
              <w:rPr>
                <w:szCs w:val="24"/>
                <w:lang w:eastAsia="ro-RO"/>
              </w:rPr>
              <w:t>A04.01.01 păşunatul intensiv al vacilor</w:t>
            </w:r>
          </w:p>
        </w:tc>
      </w:tr>
      <w:tr w:rsidR="001D7D9F" w:rsidRPr="0028149E" w14:paraId="3C3B0DD3" w14:textId="77777777" w:rsidTr="00A31D6F">
        <w:trPr>
          <w:jc w:val="center"/>
        </w:trPr>
        <w:tc>
          <w:tcPr>
            <w:tcW w:w="694" w:type="dxa"/>
            <w:shd w:val="clear" w:color="auto" w:fill="auto"/>
          </w:tcPr>
          <w:p w14:paraId="3D1ED3AF"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62ABC174"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72297A05"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5C0B3B51" w14:textId="77777777" w:rsidTr="00A31D6F">
        <w:trPr>
          <w:jc w:val="center"/>
        </w:trPr>
        <w:tc>
          <w:tcPr>
            <w:tcW w:w="694" w:type="dxa"/>
            <w:shd w:val="clear" w:color="auto" w:fill="auto"/>
          </w:tcPr>
          <w:p w14:paraId="408E22CE" w14:textId="77777777" w:rsidR="001D7D9F" w:rsidRPr="0028149E" w:rsidRDefault="001D7D9F" w:rsidP="00A31D6F">
            <w:pPr>
              <w:widowControl w:val="0"/>
              <w:spacing w:line="276" w:lineRule="auto"/>
              <w:jc w:val="center"/>
              <w:rPr>
                <w:szCs w:val="24"/>
                <w:lang w:eastAsia="ro-RO"/>
              </w:rPr>
            </w:pPr>
            <w:r w:rsidRPr="0028149E">
              <w:rPr>
                <w:szCs w:val="24"/>
                <w:lang w:eastAsia="ro-RO"/>
              </w:rPr>
              <w:lastRenderedPageBreak/>
              <w:t>C.2.</w:t>
            </w:r>
          </w:p>
        </w:tc>
        <w:tc>
          <w:tcPr>
            <w:tcW w:w="2291" w:type="dxa"/>
            <w:shd w:val="clear" w:color="auto" w:fill="auto"/>
          </w:tcPr>
          <w:p w14:paraId="27DA19CC"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751C5C3B" w14:textId="77777777" w:rsidR="001D7D9F" w:rsidRPr="0028149E" w:rsidRDefault="001D7D9F" w:rsidP="00A31D6F">
            <w:pPr>
              <w:widowControl w:val="0"/>
              <w:spacing w:line="276" w:lineRule="auto"/>
              <w:rPr>
                <w:szCs w:val="24"/>
                <w:lang w:eastAsia="ro-RO"/>
              </w:rPr>
            </w:pPr>
            <w:r w:rsidRPr="0028149E">
              <w:rPr>
                <w:szCs w:val="24"/>
                <w:lang w:eastAsia="ro-RO"/>
              </w:rPr>
              <w:t>Pășunatul cu vaci este desfășurat intensiv în interiorul ariilor naturale protejate, unde se află inclusiv amplasată o stână pentru vaci, spațiul improvizat de colectare și procesare a laptelui, dar și zona de staționare (târlire) a animalelor.</w:t>
            </w:r>
          </w:p>
        </w:tc>
      </w:tr>
      <w:tr w:rsidR="001D7D9F" w:rsidRPr="0028149E" w14:paraId="7BDFB9CF" w14:textId="77777777" w:rsidTr="00A31D6F">
        <w:trPr>
          <w:jc w:val="center"/>
        </w:trPr>
        <w:tc>
          <w:tcPr>
            <w:tcW w:w="694" w:type="dxa"/>
            <w:shd w:val="clear" w:color="auto" w:fill="auto"/>
          </w:tcPr>
          <w:p w14:paraId="35EF843E"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40B114FE"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647F1F46"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70DB9C6A" w14:textId="77777777" w:rsidTr="00A31D6F">
        <w:trPr>
          <w:jc w:val="center"/>
        </w:trPr>
        <w:tc>
          <w:tcPr>
            <w:tcW w:w="694" w:type="dxa"/>
            <w:shd w:val="clear" w:color="auto" w:fill="auto"/>
          </w:tcPr>
          <w:p w14:paraId="50E8444B"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7990C217"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4172EC2F" w14:textId="77777777" w:rsidR="001D7D9F" w:rsidRPr="0028149E" w:rsidRDefault="001D7D9F" w:rsidP="00A31D6F">
            <w:pPr>
              <w:widowControl w:val="0"/>
              <w:spacing w:line="276" w:lineRule="auto"/>
              <w:rPr>
                <w:szCs w:val="24"/>
                <w:lang w:eastAsia="ro-RO"/>
              </w:rPr>
            </w:pPr>
            <w:r w:rsidRPr="0028149E">
              <w:rPr>
                <w:szCs w:val="24"/>
                <w:lang w:eastAsia="ro-RO"/>
              </w:rPr>
              <w:t xml:space="preserve">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Toate acestea 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care fac obiectul rezervației La Sărătură, respectiv limba peștelui</w:t>
            </w:r>
            <w:r w:rsidRPr="0028149E">
              <w:rPr>
                <w:i/>
                <w:iCs/>
                <w:szCs w:val="24"/>
              </w:rPr>
              <w:t xml:space="preserve"> (Armeria sampaioi - sinonim: Armeria maritima Wild), </w:t>
            </w:r>
            <w:r w:rsidRPr="0028149E">
              <w:rPr>
                <w:szCs w:val="24"/>
              </w:rPr>
              <w:t>coada șoricelului</w:t>
            </w:r>
            <w:r w:rsidRPr="0028149E">
              <w:rPr>
                <w:i/>
                <w:iCs/>
                <w:szCs w:val="24"/>
              </w:rPr>
              <w:t xml:space="preserve"> (Achillea millefolium), </w:t>
            </w:r>
            <w:r w:rsidRPr="0028149E">
              <w:rPr>
                <w:szCs w:val="24"/>
              </w:rPr>
              <w:t>coamă de aur</w:t>
            </w:r>
            <w:r w:rsidRPr="0028149E">
              <w:rPr>
                <w:i/>
                <w:iCs/>
                <w:szCs w:val="24"/>
              </w:rPr>
              <w:t xml:space="preserve"> (Aster linosyris), </w:t>
            </w:r>
            <w:r w:rsidRPr="0028149E">
              <w:rPr>
                <w:szCs w:val="24"/>
              </w:rPr>
              <w:t xml:space="preserve">ghirin </w:t>
            </w:r>
            <w:r w:rsidRPr="0028149E">
              <w:rPr>
                <w:i/>
                <w:iCs/>
                <w:szCs w:val="24"/>
              </w:rPr>
              <w:t xml:space="preserve">(Suaeda maritima), </w:t>
            </w:r>
            <w:r w:rsidRPr="0028149E">
              <w:rPr>
                <w:szCs w:val="24"/>
              </w:rPr>
              <w:t>iarbă sărată</w:t>
            </w:r>
            <w:r w:rsidRPr="0028149E">
              <w:rPr>
                <w:i/>
                <w:iCs/>
                <w:szCs w:val="24"/>
              </w:rPr>
              <w:t xml:space="preserve"> (Salicornia europaea), </w:t>
            </w:r>
            <w:r w:rsidRPr="0028149E">
              <w:rPr>
                <w:szCs w:val="24"/>
              </w:rPr>
              <w:t>lobodă</w:t>
            </w:r>
            <w:r w:rsidRPr="0028149E">
              <w:rPr>
                <w:i/>
                <w:iCs/>
                <w:szCs w:val="24"/>
              </w:rPr>
              <w:t xml:space="preserve"> (Atriplex patula), </w:t>
            </w:r>
            <w:r w:rsidRPr="0028149E">
              <w:rPr>
                <w:szCs w:val="24"/>
              </w:rPr>
              <w:t>iarba broaștei</w:t>
            </w:r>
            <w:r w:rsidRPr="0028149E">
              <w:rPr>
                <w:i/>
                <w:iCs/>
                <w:szCs w:val="24"/>
              </w:rPr>
              <w:t xml:space="preserve"> (Juncus bufonius), </w:t>
            </w:r>
            <w:r w:rsidRPr="0028149E">
              <w:rPr>
                <w:szCs w:val="24"/>
              </w:rPr>
              <w:t>șovârvariță</w:t>
            </w:r>
            <w:r w:rsidRPr="0028149E">
              <w:rPr>
                <w:i/>
                <w:iCs/>
                <w:szCs w:val="24"/>
              </w:rPr>
              <w:t xml:space="preserve"> (Inula britannica), </w:t>
            </w:r>
            <w:r w:rsidRPr="0028149E">
              <w:rPr>
                <w:szCs w:val="24"/>
              </w:rPr>
              <w:t>sică</w:t>
            </w:r>
            <w:r w:rsidRPr="0028149E">
              <w:rPr>
                <w:i/>
                <w:iCs/>
                <w:szCs w:val="24"/>
              </w:rPr>
              <w:t xml:space="preserve"> (Limonium gmelinii), </w:t>
            </w:r>
            <w:r w:rsidRPr="0028149E">
              <w:rPr>
                <w:szCs w:val="24"/>
              </w:rPr>
              <w:t>troscot</w:t>
            </w:r>
            <w:r w:rsidRPr="0028149E">
              <w:rPr>
                <w:i/>
                <w:iCs/>
                <w:szCs w:val="24"/>
              </w:rPr>
              <w:t xml:space="preserve"> (Polygonum aviculare) sau </w:t>
            </w:r>
            <w:r w:rsidRPr="0028149E">
              <w:rPr>
                <w:szCs w:val="24"/>
              </w:rPr>
              <w:t>albăstrică</w:t>
            </w:r>
            <w:r w:rsidRPr="0028149E">
              <w:rPr>
                <w:i/>
                <w:iCs/>
                <w:szCs w:val="24"/>
              </w:rPr>
              <w:t xml:space="preserve"> (Aster tripolium).</w:t>
            </w:r>
          </w:p>
        </w:tc>
      </w:tr>
      <w:tr w:rsidR="001D7D9F" w:rsidRPr="0028149E" w14:paraId="727B2D60" w14:textId="77777777" w:rsidTr="00A31D6F">
        <w:trPr>
          <w:jc w:val="center"/>
        </w:trPr>
        <w:tc>
          <w:tcPr>
            <w:tcW w:w="694" w:type="dxa"/>
            <w:shd w:val="clear" w:color="auto" w:fill="auto"/>
          </w:tcPr>
          <w:p w14:paraId="340C8A71"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6027D54F"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732F23BE" w14:textId="77777777" w:rsidR="001D7D9F" w:rsidRPr="0028149E" w:rsidRDefault="001D7D9F" w:rsidP="00A31D6F">
            <w:pPr>
              <w:widowControl w:val="0"/>
              <w:spacing w:line="276" w:lineRule="auto"/>
              <w:rPr>
                <w:szCs w:val="24"/>
                <w:lang w:eastAsia="ro-RO"/>
              </w:rPr>
            </w:pPr>
          </w:p>
        </w:tc>
      </w:tr>
      <w:tr w:rsidR="001D7D9F" w:rsidRPr="0028149E" w14:paraId="3143A5FE" w14:textId="77777777" w:rsidTr="00A31D6F">
        <w:trPr>
          <w:jc w:val="center"/>
        </w:trPr>
        <w:tc>
          <w:tcPr>
            <w:tcW w:w="694" w:type="dxa"/>
            <w:shd w:val="clear" w:color="auto" w:fill="auto"/>
          </w:tcPr>
          <w:p w14:paraId="7A88B7BA"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69FD6483"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3905DEDD" w14:textId="77777777" w:rsidR="001D7D9F" w:rsidRPr="0028149E" w:rsidRDefault="001D7D9F" w:rsidP="00A31D6F">
            <w:pPr>
              <w:widowControl w:val="0"/>
              <w:spacing w:line="276" w:lineRule="auto"/>
              <w:rPr>
                <w:szCs w:val="24"/>
                <w:lang w:eastAsia="ro-RO"/>
              </w:rPr>
            </w:pPr>
            <w:r w:rsidRPr="0028149E">
              <w:rPr>
                <w:szCs w:val="24"/>
                <w:lang w:eastAsia="ro-RO"/>
              </w:rPr>
              <w:t>A04.01.02 păşunatul intensiv al oilor</w:t>
            </w:r>
          </w:p>
        </w:tc>
      </w:tr>
      <w:tr w:rsidR="001D7D9F" w:rsidRPr="0028149E" w14:paraId="191F9C92" w14:textId="77777777" w:rsidTr="00A31D6F">
        <w:trPr>
          <w:jc w:val="center"/>
        </w:trPr>
        <w:tc>
          <w:tcPr>
            <w:tcW w:w="694" w:type="dxa"/>
            <w:shd w:val="clear" w:color="auto" w:fill="auto"/>
          </w:tcPr>
          <w:p w14:paraId="0B43D5B9"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446AC285"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4EB53784"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4E3C3710" w14:textId="77777777" w:rsidTr="00A31D6F">
        <w:trPr>
          <w:jc w:val="center"/>
        </w:trPr>
        <w:tc>
          <w:tcPr>
            <w:tcW w:w="694" w:type="dxa"/>
            <w:shd w:val="clear" w:color="auto" w:fill="auto"/>
          </w:tcPr>
          <w:p w14:paraId="6CC649CE"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0E0A4998"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3BB5F31B" w14:textId="77777777" w:rsidR="001D7D9F" w:rsidRPr="0028149E" w:rsidRDefault="001D7D9F" w:rsidP="00A31D6F">
            <w:pPr>
              <w:widowControl w:val="0"/>
              <w:spacing w:line="276" w:lineRule="auto"/>
              <w:rPr>
                <w:szCs w:val="24"/>
                <w:lang w:eastAsia="ro-RO"/>
              </w:rPr>
            </w:pPr>
            <w:r w:rsidRPr="0028149E">
              <w:rPr>
                <w:szCs w:val="24"/>
                <w:lang w:eastAsia="ro-RO"/>
              </w:rPr>
              <w:t xml:space="preserve">Pășunatul intensiv cu oi se desfășoară în partea nordică și estică a sitului. </w:t>
            </w:r>
          </w:p>
        </w:tc>
      </w:tr>
      <w:tr w:rsidR="001D7D9F" w:rsidRPr="0028149E" w14:paraId="46807C83" w14:textId="77777777" w:rsidTr="00A31D6F">
        <w:trPr>
          <w:jc w:val="center"/>
        </w:trPr>
        <w:tc>
          <w:tcPr>
            <w:tcW w:w="694" w:type="dxa"/>
            <w:shd w:val="clear" w:color="auto" w:fill="auto"/>
          </w:tcPr>
          <w:p w14:paraId="77193BFF"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1E1FA804"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3F7D5707"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41B5AEB9" w14:textId="77777777" w:rsidTr="00A31D6F">
        <w:trPr>
          <w:jc w:val="center"/>
        </w:trPr>
        <w:tc>
          <w:tcPr>
            <w:tcW w:w="694" w:type="dxa"/>
            <w:shd w:val="clear" w:color="auto" w:fill="auto"/>
          </w:tcPr>
          <w:p w14:paraId="4A3586AE"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027C99EE"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0129F557" w14:textId="77777777" w:rsidR="001D7D9F" w:rsidRPr="0028149E" w:rsidRDefault="001D7D9F" w:rsidP="00A31D6F">
            <w:pPr>
              <w:widowControl w:val="0"/>
              <w:spacing w:line="276" w:lineRule="auto"/>
              <w:rPr>
                <w:szCs w:val="24"/>
                <w:lang w:eastAsia="ro-RO"/>
              </w:rPr>
            </w:pPr>
            <w:r w:rsidRPr="0028149E">
              <w:rPr>
                <w:szCs w:val="24"/>
                <w:lang w:eastAsia="ro-RO"/>
              </w:rPr>
              <w:t xml:space="preserve">Implică degradarea habitatului de interes comunitar </w:t>
            </w:r>
            <w:r w:rsidRPr="0028149E">
              <w:rPr>
                <w:i/>
                <w:iCs/>
                <w:szCs w:val="24"/>
              </w:rPr>
              <w:t>1530* Pajiști și mlaștini halofile panonice și ponto-sarmatice</w:t>
            </w:r>
            <w:r w:rsidRPr="0028149E">
              <w:rPr>
                <w:szCs w:val="24"/>
              </w:rPr>
              <w:t xml:space="preserve">, distrugerea zonelor de reproducere și hrănire a speciilor de interes comunitar </w:t>
            </w:r>
            <w:r w:rsidRPr="0028149E">
              <w:rPr>
                <w:i/>
                <w:iCs/>
                <w:szCs w:val="24"/>
              </w:rPr>
              <w:t xml:space="preserve">Bombina variegata, Triturus cristatus, Catopta thrips, Eriogaster catax, Lycaena dispar </w:t>
            </w:r>
            <w:r w:rsidRPr="0028149E">
              <w:rPr>
                <w:szCs w:val="24"/>
              </w:rPr>
              <w:t>și reducerea prezenției speciilor care fac obiectul rezervației La Sărătură, respectiv limba peștelui</w:t>
            </w:r>
            <w:r w:rsidRPr="0028149E">
              <w:rPr>
                <w:i/>
                <w:iCs/>
                <w:szCs w:val="24"/>
              </w:rPr>
              <w:t xml:space="preserve"> (Armeria sampaioi - sinonim: Armeria maritima Wild), </w:t>
            </w:r>
            <w:r w:rsidRPr="0028149E">
              <w:rPr>
                <w:szCs w:val="24"/>
              </w:rPr>
              <w:t>coada șoricelului</w:t>
            </w:r>
            <w:r w:rsidRPr="0028149E">
              <w:rPr>
                <w:i/>
                <w:iCs/>
                <w:szCs w:val="24"/>
              </w:rPr>
              <w:t xml:space="preserve"> (Achillea millefolium), </w:t>
            </w:r>
            <w:r w:rsidRPr="0028149E">
              <w:rPr>
                <w:szCs w:val="24"/>
              </w:rPr>
              <w:t>coamă de aur</w:t>
            </w:r>
            <w:r w:rsidRPr="0028149E">
              <w:rPr>
                <w:i/>
                <w:iCs/>
                <w:szCs w:val="24"/>
              </w:rPr>
              <w:t xml:space="preserve"> (Aster linosyris), </w:t>
            </w:r>
            <w:r w:rsidRPr="0028149E">
              <w:rPr>
                <w:szCs w:val="24"/>
              </w:rPr>
              <w:t xml:space="preserve">ghirin </w:t>
            </w:r>
            <w:r w:rsidRPr="0028149E">
              <w:rPr>
                <w:i/>
                <w:iCs/>
                <w:szCs w:val="24"/>
              </w:rPr>
              <w:lastRenderedPageBreak/>
              <w:t xml:space="preserve">(Suaeda maritima), </w:t>
            </w:r>
            <w:r w:rsidRPr="0028149E">
              <w:rPr>
                <w:szCs w:val="24"/>
              </w:rPr>
              <w:t>iarbă sărată</w:t>
            </w:r>
            <w:r w:rsidRPr="0028149E">
              <w:rPr>
                <w:i/>
                <w:iCs/>
                <w:szCs w:val="24"/>
              </w:rPr>
              <w:t xml:space="preserve"> (Salicornia europaea), </w:t>
            </w:r>
            <w:r w:rsidRPr="0028149E">
              <w:rPr>
                <w:szCs w:val="24"/>
              </w:rPr>
              <w:t>lobodă</w:t>
            </w:r>
            <w:r w:rsidRPr="0028149E">
              <w:rPr>
                <w:i/>
                <w:iCs/>
                <w:szCs w:val="24"/>
              </w:rPr>
              <w:t xml:space="preserve"> (Atriplex patula), </w:t>
            </w:r>
            <w:r w:rsidRPr="0028149E">
              <w:rPr>
                <w:szCs w:val="24"/>
              </w:rPr>
              <w:t>iarba broaștei</w:t>
            </w:r>
            <w:r w:rsidRPr="0028149E">
              <w:rPr>
                <w:i/>
                <w:iCs/>
                <w:szCs w:val="24"/>
              </w:rPr>
              <w:t xml:space="preserve"> (Juncus bufonius), </w:t>
            </w:r>
            <w:r w:rsidRPr="0028149E">
              <w:rPr>
                <w:szCs w:val="24"/>
              </w:rPr>
              <w:t>șovârvariță</w:t>
            </w:r>
            <w:r w:rsidRPr="0028149E">
              <w:rPr>
                <w:i/>
                <w:iCs/>
                <w:szCs w:val="24"/>
              </w:rPr>
              <w:t xml:space="preserve"> (Inula britannica), </w:t>
            </w:r>
            <w:r w:rsidRPr="0028149E">
              <w:rPr>
                <w:szCs w:val="24"/>
              </w:rPr>
              <w:t>sică</w:t>
            </w:r>
            <w:r w:rsidRPr="0028149E">
              <w:rPr>
                <w:i/>
                <w:iCs/>
                <w:szCs w:val="24"/>
              </w:rPr>
              <w:t xml:space="preserve"> (Limonium gmelinii), </w:t>
            </w:r>
            <w:r w:rsidRPr="0028149E">
              <w:rPr>
                <w:szCs w:val="24"/>
              </w:rPr>
              <w:t>troscot</w:t>
            </w:r>
            <w:r w:rsidRPr="0028149E">
              <w:rPr>
                <w:i/>
                <w:iCs/>
                <w:szCs w:val="24"/>
              </w:rPr>
              <w:t xml:space="preserve"> (Polygonum aviculare) sau </w:t>
            </w:r>
            <w:r w:rsidRPr="0028149E">
              <w:rPr>
                <w:szCs w:val="24"/>
              </w:rPr>
              <w:t>albăstrică</w:t>
            </w:r>
            <w:r w:rsidRPr="0028149E">
              <w:rPr>
                <w:i/>
                <w:iCs/>
                <w:szCs w:val="24"/>
              </w:rPr>
              <w:t xml:space="preserve"> (Aster tripolium).</w:t>
            </w:r>
          </w:p>
        </w:tc>
      </w:tr>
      <w:tr w:rsidR="001D7D9F" w:rsidRPr="0028149E" w14:paraId="6B0F664E" w14:textId="77777777" w:rsidTr="00A31D6F">
        <w:trPr>
          <w:jc w:val="center"/>
        </w:trPr>
        <w:tc>
          <w:tcPr>
            <w:tcW w:w="694" w:type="dxa"/>
            <w:shd w:val="clear" w:color="auto" w:fill="auto"/>
          </w:tcPr>
          <w:p w14:paraId="71FCCECF"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0A96BF9B"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54416012" w14:textId="77777777" w:rsidR="001D7D9F" w:rsidRPr="0028149E" w:rsidRDefault="001D7D9F" w:rsidP="00A31D6F">
            <w:pPr>
              <w:widowControl w:val="0"/>
              <w:spacing w:line="276" w:lineRule="auto"/>
              <w:rPr>
                <w:szCs w:val="24"/>
                <w:lang w:eastAsia="ro-RO"/>
              </w:rPr>
            </w:pPr>
          </w:p>
        </w:tc>
      </w:tr>
      <w:tr w:rsidR="001D7D9F" w:rsidRPr="0028149E" w14:paraId="668915E4" w14:textId="77777777" w:rsidTr="00A31D6F">
        <w:trPr>
          <w:jc w:val="center"/>
        </w:trPr>
        <w:tc>
          <w:tcPr>
            <w:tcW w:w="694" w:type="dxa"/>
            <w:shd w:val="clear" w:color="auto" w:fill="auto"/>
          </w:tcPr>
          <w:p w14:paraId="48D4C163"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250BC0F8"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4EF6A0F1" w14:textId="77777777" w:rsidR="001D7D9F" w:rsidRPr="0028149E" w:rsidRDefault="001D7D9F" w:rsidP="00A31D6F">
            <w:pPr>
              <w:widowControl w:val="0"/>
              <w:spacing w:line="276" w:lineRule="auto"/>
              <w:rPr>
                <w:szCs w:val="24"/>
                <w:lang w:eastAsia="ro-RO"/>
              </w:rPr>
            </w:pPr>
            <w:r w:rsidRPr="0028149E">
              <w:rPr>
                <w:szCs w:val="24"/>
                <w:lang w:eastAsia="ro-RO"/>
              </w:rPr>
              <w:t>A04.01.05 păşunatul intensiv în amestec de animale</w:t>
            </w:r>
          </w:p>
        </w:tc>
      </w:tr>
      <w:tr w:rsidR="001D7D9F" w:rsidRPr="0028149E" w14:paraId="7898CFF5" w14:textId="77777777" w:rsidTr="00A31D6F">
        <w:trPr>
          <w:jc w:val="center"/>
        </w:trPr>
        <w:tc>
          <w:tcPr>
            <w:tcW w:w="694" w:type="dxa"/>
            <w:shd w:val="clear" w:color="auto" w:fill="auto"/>
          </w:tcPr>
          <w:p w14:paraId="3419AB96"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57D87893"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26968C80"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490DBA24" w14:textId="77777777" w:rsidTr="00A31D6F">
        <w:trPr>
          <w:jc w:val="center"/>
        </w:trPr>
        <w:tc>
          <w:tcPr>
            <w:tcW w:w="694" w:type="dxa"/>
            <w:shd w:val="clear" w:color="auto" w:fill="auto"/>
          </w:tcPr>
          <w:p w14:paraId="196ED275"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4B8C8E12"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6A3331E3" w14:textId="77777777" w:rsidR="001D7D9F" w:rsidRPr="0028149E" w:rsidRDefault="001D7D9F" w:rsidP="00A31D6F">
            <w:pPr>
              <w:widowControl w:val="0"/>
              <w:spacing w:line="276" w:lineRule="auto"/>
              <w:rPr>
                <w:szCs w:val="24"/>
                <w:lang w:eastAsia="ro-RO"/>
              </w:rPr>
            </w:pPr>
            <w:r w:rsidRPr="0028149E">
              <w:rPr>
                <w:szCs w:val="24"/>
                <w:lang w:eastAsia="ro-RO"/>
              </w:rPr>
              <w:t>Pășunatul este desfășurat în interiorul ariilor naturale protejate, unde se află inclusiv spațiul improvizat de colectare și procesare a laptelui, dar și zona de staționare a animalelor.</w:t>
            </w:r>
          </w:p>
        </w:tc>
      </w:tr>
      <w:tr w:rsidR="001D7D9F" w:rsidRPr="0028149E" w14:paraId="45901E70" w14:textId="77777777" w:rsidTr="00A31D6F">
        <w:trPr>
          <w:jc w:val="center"/>
        </w:trPr>
        <w:tc>
          <w:tcPr>
            <w:tcW w:w="694" w:type="dxa"/>
            <w:shd w:val="clear" w:color="auto" w:fill="auto"/>
          </w:tcPr>
          <w:p w14:paraId="2EAAC767"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68B08977"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57968C45"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40250C73" w14:textId="77777777" w:rsidTr="00A31D6F">
        <w:trPr>
          <w:jc w:val="center"/>
        </w:trPr>
        <w:tc>
          <w:tcPr>
            <w:tcW w:w="694" w:type="dxa"/>
            <w:shd w:val="clear" w:color="auto" w:fill="auto"/>
          </w:tcPr>
          <w:p w14:paraId="44EC93B1"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42EAC172"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430C0B94" w14:textId="77777777" w:rsidR="001D7D9F" w:rsidRPr="0028149E" w:rsidRDefault="001D7D9F" w:rsidP="00A31D6F">
            <w:pPr>
              <w:widowControl w:val="0"/>
              <w:spacing w:line="276" w:lineRule="auto"/>
              <w:rPr>
                <w:szCs w:val="24"/>
                <w:lang w:eastAsia="ro-RO"/>
              </w:rPr>
            </w:pPr>
            <w:r w:rsidRPr="0028149E">
              <w:rPr>
                <w:szCs w:val="24"/>
                <w:lang w:eastAsia="ro-RO"/>
              </w:rPr>
              <w:t>Impactul activităților de pășunat implică lucrări desfășurate pentru întreținerea zonei de adăpare, a spațiului de colectare a laptelui și a celui de staționare a animalelor, dar și tasarea solurilor, amplificarea proceselor erozionale, eliminarea selectivă a unor specii de plante, contaminarea apelor de suprafață și freatice, acumularea de dejecții animaliere etc., care afectează toate speciile și habitatele protejate de pe raza ariilor protejate.</w:t>
            </w:r>
          </w:p>
        </w:tc>
      </w:tr>
      <w:tr w:rsidR="001D7D9F" w:rsidRPr="0028149E" w14:paraId="1218AF07" w14:textId="77777777" w:rsidTr="00A31D6F">
        <w:trPr>
          <w:jc w:val="center"/>
        </w:trPr>
        <w:tc>
          <w:tcPr>
            <w:tcW w:w="694" w:type="dxa"/>
            <w:shd w:val="clear" w:color="auto" w:fill="auto"/>
          </w:tcPr>
          <w:p w14:paraId="685B6FE4"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16E06F0C"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3B10E472" w14:textId="77777777" w:rsidR="001D7D9F" w:rsidRPr="0028149E" w:rsidRDefault="001D7D9F" w:rsidP="00A31D6F">
            <w:pPr>
              <w:widowControl w:val="0"/>
              <w:spacing w:line="276" w:lineRule="auto"/>
              <w:rPr>
                <w:szCs w:val="24"/>
                <w:lang w:eastAsia="ro-RO"/>
              </w:rPr>
            </w:pPr>
          </w:p>
        </w:tc>
      </w:tr>
      <w:tr w:rsidR="001D7D9F" w:rsidRPr="0028149E" w14:paraId="0017B84A" w14:textId="77777777" w:rsidTr="00A31D6F">
        <w:trPr>
          <w:jc w:val="center"/>
        </w:trPr>
        <w:tc>
          <w:tcPr>
            <w:tcW w:w="694" w:type="dxa"/>
            <w:shd w:val="clear" w:color="auto" w:fill="auto"/>
          </w:tcPr>
          <w:p w14:paraId="57FF4934"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77A8296D"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094A3D20" w14:textId="77777777" w:rsidR="001D7D9F" w:rsidRPr="0028149E" w:rsidRDefault="001D7D9F" w:rsidP="00A31D6F">
            <w:pPr>
              <w:widowControl w:val="0"/>
              <w:spacing w:line="276" w:lineRule="auto"/>
              <w:rPr>
                <w:szCs w:val="24"/>
                <w:lang w:eastAsia="ro-RO"/>
              </w:rPr>
            </w:pPr>
            <w:r w:rsidRPr="0028149E">
              <w:rPr>
                <w:szCs w:val="24"/>
                <w:lang w:eastAsia="ro-RO"/>
              </w:rPr>
              <w:t>E04.01 Infrastructuri agricole, construcţii în peisaj</w:t>
            </w:r>
          </w:p>
        </w:tc>
      </w:tr>
      <w:tr w:rsidR="001D7D9F" w:rsidRPr="0028149E" w14:paraId="5247E217" w14:textId="77777777" w:rsidTr="00A31D6F">
        <w:trPr>
          <w:jc w:val="center"/>
        </w:trPr>
        <w:tc>
          <w:tcPr>
            <w:tcW w:w="694" w:type="dxa"/>
            <w:shd w:val="clear" w:color="auto" w:fill="auto"/>
          </w:tcPr>
          <w:p w14:paraId="2905A32F"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585213AC"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5FC98D8A"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10E0E215" w14:textId="77777777" w:rsidTr="00A31D6F">
        <w:trPr>
          <w:jc w:val="center"/>
        </w:trPr>
        <w:tc>
          <w:tcPr>
            <w:tcW w:w="694" w:type="dxa"/>
            <w:shd w:val="clear" w:color="auto" w:fill="auto"/>
          </w:tcPr>
          <w:p w14:paraId="2AB968F8"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25FCB90E"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6B540215" w14:textId="77777777" w:rsidR="001D7D9F" w:rsidRPr="0028149E" w:rsidRDefault="001D7D9F" w:rsidP="00A31D6F">
            <w:pPr>
              <w:widowControl w:val="0"/>
              <w:spacing w:line="276" w:lineRule="auto"/>
              <w:rPr>
                <w:szCs w:val="24"/>
                <w:lang w:eastAsia="ro-RO"/>
              </w:rPr>
            </w:pPr>
            <w:r w:rsidRPr="0028149E">
              <w:rPr>
                <w:szCs w:val="24"/>
                <w:lang w:eastAsia="ro-RO"/>
              </w:rPr>
              <w:t>Există punctual câteva construcții în aria protejată. În special cea mai mare presiune este amplasarea stânei și a locurilor de târlire pe suprafața ariilor protejate.</w:t>
            </w:r>
          </w:p>
        </w:tc>
      </w:tr>
      <w:tr w:rsidR="001D7D9F" w:rsidRPr="0028149E" w14:paraId="093F4BDE" w14:textId="77777777" w:rsidTr="00A31D6F">
        <w:trPr>
          <w:jc w:val="center"/>
        </w:trPr>
        <w:tc>
          <w:tcPr>
            <w:tcW w:w="694" w:type="dxa"/>
            <w:shd w:val="clear" w:color="auto" w:fill="auto"/>
          </w:tcPr>
          <w:p w14:paraId="1E4DFC40"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30D2D4B4"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2336D2BC"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0A52DC3E" w14:textId="77777777" w:rsidTr="00A31D6F">
        <w:trPr>
          <w:jc w:val="center"/>
        </w:trPr>
        <w:tc>
          <w:tcPr>
            <w:tcW w:w="694" w:type="dxa"/>
            <w:shd w:val="clear" w:color="auto" w:fill="auto"/>
          </w:tcPr>
          <w:p w14:paraId="5C4E47C2"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4223BB96"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6FE048B9" w14:textId="77777777" w:rsidR="001D7D9F" w:rsidRPr="0028149E" w:rsidRDefault="001D7D9F" w:rsidP="00A31D6F">
            <w:pPr>
              <w:widowControl w:val="0"/>
              <w:spacing w:line="276" w:lineRule="auto"/>
              <w:rPr>
                <w:szCs w:val="24"/>
                <w:lang w:eastAsia="ro-RO"/>
              </w:rPr>
            </w:pPr>
            <w:r w:rsidRPr="0028149E">
              <w:rPr>
                <w:szCs w:val="24"/>
                <w:lang w:eastAsia="ro-RO"/>
              </w:rPr>
              <w:t>Implică înlocuirea habitatelor, distrug vegetația caracteristică acestora, și deranjează speciile de interes comunitar.</w:t>
            </w:r>
          </w:p>
        </w:tc>
      </w:tr>
      <w:tr w:rsidR="001D7D9F" w:rsidRPr="0028149E" w14:paraId="5D8E285D" w14:textId="77777777" w:rsidTr="00A31D6F">
        <w:trPr>
          <w:jc w:val="center"/>
        </w:trPr>
        <w:tc>
          <w:tcPr>
            <w:tcW w:w="694" w:type="dxa"/>
            <w:shd w:val="clear" w:color="auto" w:fill="auto"/>
          </w:tcPr>
          <w:p w14:paraId="27D7F3E4"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22B4429A"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786BE070" w14:textId="77777777" w:rsidR="001D7D9F" w:rsidRPr="0028149E" w:rsidRDefault="001D7D9F" w:rsidP="00A31D6F">
            <w:pPr>
              <w:widowControl w:val="0"/>
              <w:spacing w:line="276" w:lineRule="auto"/>
              <w:rPr>
                <w:szCs w:val="24"/>
                <w:lang w:eastAsia="ro-RO"/>
              </w:rPr>
            </w:pPr>
          </w:p>
        </w:tc>
      </w:tr>
      <w:tr w:rsidR="001D7D9F" w:rsidRPr="0028149E" w14:paraId="73F18941" w14:textId="77777777" w:rsidTr="00A31D6F">
        <w:trPr>
          <w:jc w:val="center"/>
        </w:trPr>
        <w:tc>
          <w:tcPr>
            <w:tcW w:w="694" w:type="dxa"/>
            <w:shd w:val="clear" w:color="auto" w:fill="auto"/>
          </w:tcPr>
          <w:p w14:paraId="31AF6568" w14:textId="77777777" w:rsidR="001D7D9F" w:rsidRPr="0028149E" w:rsidRDefault="001D7D9F" w:rsidP="00A31D6F">
            <w:pPr>
              <w:widowControl w:val="0"/>
              <w:spacing w:line="276" w:lineRule="auto"/>
              <w:jc w:val="center"/>
              <w:rPr>
                <w:szCs w:val="24"/>
                <w:lang w:eastAsia="ro-RO"/>
              </w:rPr>
            </w:pPr>
            <w:bookmarkStart w:id="119" w:name="_Hlk141631284"/>
            <w:r w:rsidRPr="0028149E">
              <w:rPr>
                <w:szCs w:val="24"/>
                <w:lang w:eastAsia="ro-RO"/>
              </w:rPr>
              <w:t>A.1.</w:t>
            </w:r>
          </w:p>
        </w:tc>
        <w:tc>
          <w:tcPr>
            <w:tcW w:w="2291" w:type="dxa"/>
            <w:shd w:val="clear" w:color="auto" w:fill="auto"/>
          </w:tcPr>
          <w:p w14:paraId="30D216A8"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06BBF6A3" w14:textId="77777777" w:rsidR="001D7D9F" w:rsidRPr="0028149E" w:rsidRDefault="001D7D9F" w:rsidP="00A31D6F">
            <w:pPr>
              <w:widowControl w:val="0"/>
              <w:spacing w:line="276" w:lineRule="auto"/>
              <w:rPr>
                <w:szCs w:val="24"/>
                <w:lang w:eastAsia="ro-RO"/>
              </w:rPr>
            </w:pPr>
            <w:r w:rsidRPr="0028149E">
              <w:rPr>
                <w:szCs w:val="24"/>
                <w:lang w:eastAsia="ro-RO"/>
              </w:rPr>
              <w:t>G02.08 locuri de campare şi zone de parcare pentru rulote</w:t>
            </w:r>
          </w:p>
        </w:tc>
      </w:tr>
      <w:tr w:rsidR="001D7D9F" w:rsidRPr="0028149E" w14:paraId="4DF2FD1F" w14:textId="77777777" w:rsidTr="00A31D6F">
        <w:trPr>
          <w:jc w:val="center"/>
        </w:trPr>
        <w:tc>
          <w:tcPr>
            <w:tcW w:w="694" w:type="dxa"/>
            <w:shd w:val="clear" w:color="auto" w:fill="auto"/>
          </w:tcPr>
          <w:p w14:paraId="142B6BBE"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60D10581"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4DCD0984"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7C9BFB42" w14:textId="77777777" w:rsidTr="00A31D6F">
        <w:trPr>
          <w:jc w:val="center"/>
        </w:trPr>
        <w:tc>
          <w:tcPr>
            <w:tcW w:w="694" w:type="dxa"/>
            <w:shd w:val="clear" w:color="auto" w:fill="auto"/>
          </w:tcPr>
          <w:p w14:paraId="7DE564E0"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645BE4AD"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3460B211" w14:textId="77777777" w:rsidR="001D7D9F" w:rsidRPr="0028149E" w:rsidRDefault="001D7D9F" w:rsidP="00A31D6F">
            <w:pPr>
              <w:widowControl w:val="0"/>
              <w:spacing w:line="276" w:lineRule="auto"/>
              <w:rPr>
                <w:szCs w:val="24"/>
                <w:lang w:eastAsia="ro-RO"/>
              </w:rPr>
            </w:pPr>
            <w:r w:rsidRPr="0028149E">
              <w:rPr>
                <w:szCs w:val="24"/>
                <w:lang w:eastAsia="ro-RO"/>
              </w:rPr>
              <w:t xml:space="preserve">În partea nordică a ariilor protejate la limita acestora, în zona lacurilor. </w:t>
            </w:r>
          </w:p>
        </w:tc>
      </w:tr>
      <w:tr w:rsidR="001D7D9F" w:rsidRPr="0028149E" w14:paraId="4AEC5EA4" w14:textId="77777777" w:rsidTr="00A31D6F">
        <w:trPr>
          <w:jc w:val="center"/>
        </w:trPr>
        <w:tc>
          <w:tcPr>
            <w:tcW w:w="694" w:type="dxa"/>
            <w:shd w:val="clear" w:color="auto" w:fill="auto"/>
          </w:tcPr>
          <w:p w14:paraId="0702FEF4"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18FB8061"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0378C363"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25A85119" w14:textId="77777777" w:rsidTr="00A31D6F">
        <w:trPr>
          <w:jc w:val="center"/>
        </w:trPr>
        <w:tc>
          <w:tcPr>
            <w:tcW w:w="694" w:type="dxa"/>
            <w:shd w:val="clear" w:color="auto" w:fill="auto"/>
          </w:tcPr>
          <w:p w14:paraId="68F7A3D3" w14:textId="77777777" w:rsidR="001D7D9F" w:rsidRPr="0028149E" w:rsidRDefault="001D7D9F" w:rsidP="00A31D6F">
            <w:pPr>
              <w:widowControl w:val="0"/>
              <w:spacing w:line="276" w:lineRule="auto"/>
              <w:jc w:val="center"/>
              <w:rPr>
                <w:szCs w:val="24"/>
                <w:lang w:eastAsia="ro-RO"/>
              </w:rPr>
            </w:pPr>
            <w:r w:rsidRPr="0028149E">
              <w:rPr>
                <w:szCs w:val="24"/>
                <w:lang w:eastAsia="ro-RO"/>
              </w:rPr>
              <w:lastRenderedPageBreak/>
              <w:t>C.4</w:t>
            </w:r>
          </w:p>
        </w:tc>
        <w:tc>
          <w:tcPr>
            <w:tcW w:w="2291" w:type="dxa"/>
            <w:shd w:val="clear" w:color="auto" w:fill="auto"/>
          </w:tcPr>
          <w:p w14:paraId="7F54C538"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721EE0F0" w14:textId="77777777" w:rsidR="001D7D9F" w:rsidRPr="0028149E" w:rsidRDefault="001D7D9F" w:rsidP="00A31D6F">
            <w:pPr>
              <w:widowControl w:val="0"/>
              <w:spacing w:line="276" w:lineRule="auto"/>
              <w:rPr>
                <w:szCs w:val="24"/>
                <w:lang w:eastAsia="ro-RO"/>
              </w:rPr>
            </w:pPr>
            <w:r w:rsidRPr="0028149E">
              <w:rPr>
                <w:szCs w:val="24"/>
                <w:lang w:eastAsia="ro-RO"/>
              </w:rPr>
              <w:t>Chiar dacă camparea se face în afara ariilor protejate acestea crează o presiune și prin realizarea accesului către acestea cu mijloace monitorizate pe suprafața ariei protejate.</w:t>
            </w:r>
          </w:p>
        </w:tc>
      </w:tr>
      <w:tr w:rsidR="001D7D9F" w:rsidRPr="0028149E" w14:paraId="6EF2888B" w14:textId="77777777" w:rsidTr="00A31D6F">
        <w:trPr>
          <w:jc w:val="center"/>
        </w:trPr>
        <w:tc>
          <w:tcPr>
            <w:tcW w:w="694" w:type="dxa"/>
            <w:shd w:val="clear" w:color="auto" w:fill="auto"/>
          </w:tcPr>
          <w:p w14:paraId="453BF3F0"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280A1F72"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2765296A" w14:textId="77777777" w:rsidR="001D7D9F" w:rsidRPr="0028149E" w:rsidRDefault="001D7D9F" w:rsidP="00A31D6F">
            <w:pPr>
              <w:widowControl w:val="0"/>
              <w:spacing w:line="276" w:lineRule="auto"/>
              <w:rPr>
                <w:szCs w:val="24"/>
                <w:lang w:eastAsia="ro-RO"/>
              </w:rPr>
            </w:pPr>
          </w:p>
        </w:tc>
      </w:tr>
      <w:tr w:rsidR="001D7D9F" w:rsidRPr="0028149E" w14:paraId="5F44CA1C" w14:textId="77777777" w:rsidTr="00A31D6F">
        <w:trPr>
          <w:jc w:val="center"/>
        </w:trPr>
        <w:tc>
          <w:tcPr>
            <w:tcW w:w="694" w:type="dxa"/>
            <w:shd w:val="clear" w:color="auto" w:fill="auto"/>
          </w:tcPr>
          <w:p w14:paraId="696D2FCF" w14:textId="77777777" w:rsidR="001D7D9F" w:rsidRPr="0028149E" w:rsidRDefault="001D7D9F" w:rsidP="00A31D6F">
            <w:pPr>
              <w:widowControl w:val="0"/>
              <w:spacing w:line="276" w:lineRule="auto"/>
              <w:jc w:val="center"/>
              <w:rPr>
                <w:szCs w:val="24"/>
                <w:lang w:eastAsia="ro-RO"/>
              </w:rPr>
            </w:pPr>
            <w:bookmarkStart w:id="120" w:name="_Hlk141631565"/>
            <w:r w:rsidRPr="0028149E">
              <w:rPr>
                <w:szCs w:val="24"/>
                <w:lang w:eastAsia="ro-RO"/>
              </w:rPr>
              <w:t>A.1.</w:t>
            </w:r>
          </w:p>
        </w:tc>
        <w:tc>
          <w:tcPr>
            <w:tcW w:w="2291" w:type="dxa"/>
            <w:shd w:val="clear" w:color="auto" w:fill="auto"/>
          </w:tcPr>
          <w:p w14:paraId="1CD00705"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73AA1717" w14:textId="77777777" w:rsidR="001D7D9F" w:rsidRPr="0028149E" w:rsidRDefault="001D7D9F" w:rsidP="00A31D6F">
            <w:pPr>
              <w:widowControl w:val="0"/>
              <w:spacing w:line="276" w:lineRule="auto"/>
              <w:rPr>
                <w:szCs w:val="24"/>
                <w:lang w:eastAsia="ro-RO"/>
              </w:rPr>
            </w:pPr>
            <w:r w:rsidRPr="0028149E">
              <w:rPr>
                <w:szCs w:val="24"/>
                <w:lang w:eastAsia="ro-RO"/>
              </w:rPr>
              <w:t>I01 specii invazive non-native (alogene)</w:t>
            </w:r>
          </w:p>
        </w:tc>
      </w:tr>
      <w:bookmarkEnd w:id="120"/>
      <w:tr w:rsidR="001D7D9F" w:rsidRPr="0028149E" w14:paraId="49FA46AC" w14:textId="77777777" w:rsidTr="00A31D6F">
        <w:trPr>
          <w:jc w:val="center"/>
        </w:trPr>
        <w:tc>
          <w:tcPr>
            <w:tcW w:w="694" w:type="dxa"/>
            <w:shd w:val="clear" w:color="auto" w:fill="auto"/>
          </w:tcPr>
          <w:p w14:paraId="6D0A7EA4"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46A95E0D"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6A89F7F4"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17D61595" w14:textId="77777777" w:rsidTr="00A31D6F">
        <w:trPr>
          <w:jc w:val="center"/>
        </w:trPr>
        <w:tc>
          <w:tcPr>
            <w:tcW w:w="694" w:type="dxa"/>
            <w:shd w:val="clear" w:color="auto" w:fill="auto"/>
          </w:tcPr>
          <w:p w14:paraId="21761811"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4A860703"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12C7D8D5" w14:textId="77777777" w:rsidR="001D7D9F" w:rsidRPr="0028149E" w:rsidRDefault="001D7D9F" w:rsidP="00A31D6F">
            <w:pPr>
              <w:widowControl w:val="0"/>
              <w:spacing w:line="276" w:lineRule="auto"/>
              <w:rPr>
                <w:szCs w:val="24"/>
                <w:lang w:eastAsia="ro-RO"/>
              </w:rPr>
            </w:pPr>
            <w:r w:rsidRPr="0028149E">
              <w:rPr>
                <w:szCs w:val="24"/>
                <w:lang w:eastAsia="ro-RO"/>
              </w:rPr>
              <w:t>Toată suprafața ariei protejate.</w:t>
            </w:r>
          </w:p>
        </w:tc>
      </w:tr>
      <w:tr w:rsidR="001D7D9F" w:rsidRPr="0028149E" w14:paraId="1980C738" w14:textId="77777777" w:rsidTr="00A31D6F">
        <w:trPr>
          <w:jc w:val="center"/>
        </w:trPr>
        <w:tc>
          <w:tcPr>
            <w:tcW w:w="694" w:type="dxa"/>
            <w:shd w:val="clear" w:color="auto" w:fill="auto"/>
          </w:tcPr>
          <w:p w14:paraId="0B06C36F"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1D8425AF"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71A6726E"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6E8E09BC" w14:textId="77777777" w:rsidTr="00A31D6F">
        <w:trPr>
          <w:jc w:val="center"/>
        </w:trPr>
        <w:tc>
          <w:tcPr>
            <w:tcW w:w="694" w:type="dxa"/>
            <w:shd w:val="clear" w:color="auto" w:fill="auto"/>
          </w:tcPr>
          <w:p w14:paraId="7C67807D"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29B930C0"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408FFA9C" w14:textId="77777777" w:rsidR="001D7D9F" w:rsidRPr="0028149E" w:rsidRDefault="001D7D9F" w:rsidP="00A31D6F">
            <w:pPr>
              <w:widowControl w:val="0"/>
              <w:spacing w:line="276" w:lineRule="auto"/>
              <w:rPr>
                <w:szCs w:val="24"/>
                <w:lang w:eastAsia="ro-RO"/>
              </w:rPr>
            </w:pPr>
            <w:r w:rsidRPr="0028149E">
              <w:rPr>
                <w:szCs w:val="24"/>
              </w:rPr>
              <w:t>Habitatele acvatice permanente naturale au fost transformate în iazuri cu pești, majoritatea fiind populate cu specii invazive (</w:t>
            </w:r>
            <w:r w:rsidRPr="0028149E">
              <w:rPr>
                <w:i/>
                <w:szCs w:val="24"/>
              </w:rPr>
              <w:t xml:space="preserve">Pseudorasbora </w:t>
            </w:r>
            <w:sdt>
              <w:sdtPr>
                <w:rPr>
                  <w:szCs w:val="24"/>
                </w:rPr>
                <w:tag w:val="goog_rdk_0"/>
                <w:id w:val="1094517125"/>
              </w:sdtPr>
              <w:sdtEndPr/>
              <w:sdtContent>
                <w:r w:rsidRPr="0028149E">
                  <w:rPr>
                    <w:i/>
                    <w:szCs w:val="24"/>
                  </w:rPr>
                  <w:t xml:space="preserve">parva și </w:t>
                </w:r>
              </w:sdtContent>
            </w:sdt>
            <w:r w:rsidRPr="0028149E">
              <w:rPr>
                <w:i/>
                <w:szCs w:val="24"/>
              </w:rPr>
              <w:t>Lepomis gibbosus</w:t>
            </w:r>
            <w:r w:rsidRPr="0028149E">
              <w:rPr>
                <w:szCs w:val="24"/>
              </w:rPr>
              <w:t>), prin îndiguirea cu valuri de pământ, plus impermeabilizare prin adăugarea unei membrane de plastic, vizibilă și deteriorată în prezent. Transformarea și alterarea habitatelor acvatice naturale, precum și prezența peștilor au dus cel mai probabil la dispariția unor specii protejate pe cuprinsul ariei naturale protejate.</w:t>
            </w:r>
          </w:p>
        </w:tc>
      </w:tr>
      <w:tr w:rsidR="001D7D9F" w:rsidRPr="0028149E" w14:paraId="1C3C83E3" w14:textId="77777777" w:rsidTr="00A31D6F">
        <w:trPr>
          <w:jc w:val="center"/>
        </w:trPr>
        <w:tc>
          <w:tcPr>
            <w:tcW w:w="694" w:type="dxa"/>
            <w:shd w:val="clear" w:color="auto" w:fill="auto"/>
          </w:tcPr>
          <w:p w14:paraId="5A18740C"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7728C8D9"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72AE1A86" w14:textId="77777777" w:rsidR="001D7D9F" w:rsidRPr="0028149E" w:rsidRDefault="001D7D9F" w:rsidP="00A31D6F">
            <w:pPr>
              <w:widowControl w:val="0"/>
              <w:spacing w:line="276" w:lineRule="auto"/>
              <w:rPr>
                <w:szCs w:val="24"/>
                <w:lang w:eastAsia="ro-RO"/>
              </w:rPr>
            </w:pPr>
          </w:p>
        </w:tc>
      </w:tr>
      <w:tr w:rsidR="001D7D9F" w:rsidRPr="0028149E" w14:paraId="7F6E04A6" w14:textId="77777777" w:rsidTr="00A31D6F">
        <w:trPr>
          <w:jc w:val="center"/>
        </w:trPr>
        <w:tc>
          <w:tcPr>
            <w:tcW w:w="694" w:type="dxa"/>
            <w:shd w:val="clear" w:color="auto" w:fill="auto"/>
          </w:tcPr>
          <w:p w14:paraId="589C6305"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028FA291"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5B5C4FCB" w14:textId="77777777" w:rsidR="001D7D9F" w:rsidRPr="0028149E" w:rsidRDefault="001D7D9F" w:rsidP="00A31D6F">
            <w:pPr>
              <w:widowControl w:val="0"/>
              <w:spacing w:line="276" w:lineRule="auto"/>
              <w:rPr>
                <w:szCs w:val="24"/>
                <w:lang w:eastAsia="ro-RO"/>
              </w:rPr>
            </w:pPr>
            <w:r w:rsidRPr="0028149E">
              <w:rPr>
                <w:szCs w:val="24"/>
                <w:lang w:eastAsia="ro-RO"/>
              </w:rPr>
              <w:t>J02.01.01 "polderizare" - îndiguire în vederea creării unor incinte agricole, silvice, piscicole etc.</w:t>
            </w:r>
          </w:p>
        </w:tc>
      </w:tr>
      <w:tr w:rsidR="001D7D9F" w:rsidRPr="0028149E" w14:paraId="52190F99" w14:textId="77777777" w:rsidTr="00A31D6F">
        <w:trPr>
          <w:jc w:val="center"/>
        </w:trPr>
        <w:tc>
          <w:tcPr>
            <w:tcW w:w="694" w:type="dxa"/>
            <w:shd w:val="clear" w:color="auto" w:fill="auto"/>
          </w:tcPr>
          <w:p w14:paraId="3AB54659"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5758897D"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7A9F7359"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41C76031" w14:textId="77777777" w:rsidTr="00A31D6F">
        <w:trPr>
          <w:jc w:val="center"/>
        </w:trPr>
        <w:tc>
          <w:tcPr>
            <w:tcW w:w="694" w:type="dxa"/>
            <w:shd w:val="clear" w:color="auto" w:fill="auto"/>
          </w:tcPr>
          <w:p w14:paraId="26783A93"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6D6BD2A5"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5C7CFB73" w14:textId="77777777" w:rsidR="001D7D9F" w:rsidRPr="0028149E" w:rsidRDefault="001D7D9F" w:rsidP="00A31D6F">
            <w:pPr>
              <w:widowControl w:val="0"/>
              <w:spacing w:line="276" w:lineRule="auto"/>
              <w:rPr>
                <w:szCs w:val="24"/>
                <w:lang w:eastAsia="ro-RO"/>
              </w:rPr>
            </w:pPr>
            <w:r w:rsidRPr="0028149E">
              <w:rPr>
                <w:szCs w:val="24"/>
                <w:lang w:eastAsia="ro-RO"/>
              </w:rPr>
              <w:t>Cele trei iazuri amplasate pe raza arilor protejate.</w:t>
            </w:r>
          </w:p>
        </w:tc>
      </w:tr>
      <w:tr w:rsidR="001D7D9F" w:rsidRPr="0028149E" w14:paraId="3A947D7B" w14:textId="77777777" w:rsidTr="00A31D6F">
        <w:trPr>
          <w:jc w:val="center"/>
        </w:trPr>
        <w:tc>
          <w:tcPr>
            <w:tcW w:w="694" w:type="dxa"/>
            <w:shd w:val="clear" w:color="auto" w:fill="auto"/>
          </w:tcPr>
          <w:p w14:paraId="18C2037B"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660C4AB1"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009A4D4F" w14:textId="77777777" w:rsidR="001D7D9F" w:rsidRPr="0028149E" w:rsidRDefault="001D7D9F" w:rsidP="00A31D6F">
            <w:pPr>
              <w:widowControl w:val="0"/>
              <w:spacing w:line="276" w:lineRule="auto"/>
              <w:rPr>
                <w:szCs w:val="24"/>
                <w:lang w:eastAsia="ro-RO"/>
              </w:rPr>
            </w:pPr>
            <w:r w:rsidRPr="0028149E">
              <w:rPr>
                <w:szCs w:val="24"/>
                <w:lang w:eastAsia="ro-RO"/>
              </w:rPr>
              <w:t>Medie (M)</w:t>
            </w:r>
          </w:p>
        </w:tc>
      </w:tr>
      <w:tr w:rsidR="001D7D9F" w:rsidRPr="0028149E" w14:paraId="58D59A7B" w14:textId="77777777" w:rsidTr="00A31D6F">
        <w:trPr>
          <w:jc w:val="center"/>
        </w:trPr>
        <w:tc>
          <w:tcPr>
            <w:tcW w:w="694" w:type="dxa"/>
            <w:shd w:val="clear" w:color="auto" w:fill="auto"/>
          </w:tcPr>
          <w:p w14:paraId="6D9EB0D9"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7BF35FFA"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42B5F06F" w14:textId="77777777" w:rsidR="001D7D9F" w:rsidRPr="0028149E" w:rsidRDefault="001D7D9F" w:rsidP="00A31D6F">
            <w:pPr>
              <w:widowControl w:val="0"/>
              <w:spacing w:line="276" w:lineRule="auto"/>
              <w:rPr>
                <w:szCs w:val="24"/>
                <w:lang w:eastAsia="ro-RO"/>
              </w:rPr>
            </w:pPr>
            <w:r w:rsidRPr="0028149E">
              <w:rPr>
                <w:szCs w:val="24"/>
                <w:lang w:eastAsia="ro-RO"/>
              </w:rPr>
              <w:t>Modifică regimul natural de scurgere al apei.</w:t>
            </w:r>
          </w:p>
        </w:tc>
      </w:tr>
      <w:tr w:rsidR="001D7D9F" w:rsidRPr="0028149E" w14:paraId="0D0437E8" w14:textId="77777777" w:rsidTr="00A31D6F">
        <w:trPr>
          <w:jc w:val="center"/>
        </w:trPr>
        <w:tc>
          <w:tcPr>
            <w:tcW w:w="694" w:type="dxa"/>
            <w:shd w:val="clear" w:color="auto" w:fill="auto"/>
          </w:tcPr>
          <w:p w14:paraId="15943774" w14:textId="77777777" w:rsidR="001D7D9F" w:rsidRPr="0028149E" w:rsidRDefault="001D7D9F" w:rsidP="00A31D6F">
            <w:pPr>
              <w:widowControl w:val="0"/>
              <w:spacing w:line="276" w:lineRule="auto"/>
              <w:jc w:val="center"/>
              <w:rPr>
                <w:szCs w:val="24"/>
                <w:lang w:eastAsia="ro-RO"/>
              </w:rPr>
            </w:pPr>
          </w:p>
        </w:tc>
        <w:tc>
          <w:tcPr>
            <w:tcW w:w="2291" w:type="dxa"/>
            <w:shd w:val="clear" w:color="auto" w:fill="auto"/>
          </w:tcPr>
          <w:p w14:paraId="72201DA7"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551E7891" w14:textId="77777777" w:rsidR="001D7D9F" w:rsidRPr="0028149E" w:rsidRDefault="001D7D9F" w:rsidP="00A31D6F">
            <w:pPr>
              <w:widowControl w:val="0"/>
              <w:spacing w:line="276" w:lineRule="auto"/>
              <w:rPr>
                <w:szCs w:val="24"/>
                <w:lang w:eastAsia="ro-RO"/>
              </w:rPr>
            </w:pPr>
          </w:p>
        </w:tc>
      </w:tr>
      <w:tr w:rsidR="001D7D9F" w:rsidRPr="0028149E" w14:paraId="10A8826D" w14:textId="77777777" w:rsidTr="00A31D6F">
        <w:trPr>
          <w:jc w:val="center"/>
        </w:trPr>
        <w:tc>
          <w:tcPr>
            <w:tcW w:w="694" w:type="dxa"/>
            <w:shd w:val="clear" w:color="auto" w:fill="auto"/>
          </w:tcPr>
          <w:p w14:paraId="75E181F7" w14:textId="77777777" w:rsidR="001D7D9F" w:rsidRPr="0028149E" w:rsidRDefault="001D7D9F" w:rsidP="00A31D6F">
            <w:pPr>
              <w:widowControl w:val="0"/>
              <w:spacing w:line="276" w:lineRule="auto"/>
              <w:jc w:val="center"/>
              <w:rPr>
                <w:szCs w:val="24"/>
                <w:lang w:eastAsia="ro-RO"/>
              </w:rPr>
            </w:pPr>
            <w:r w:rsidRPr="0028149E">
              <w:rPr>
                <w:szCs w:val="24"/>
                <w:lang w:eastAsia="ro-RO"/>
              </w:rPr>
              <w:t>A.1.</w:t>
            </w:r>
          </w:p>
        </w:tc>
        <w:tc>
          <w:tcPr>
            <w:tcW w:w="2291" w:type="dxa"/>
            <w:shd w:val="clear" w:color="auto" w:fill="auto"/>
          </w:tcPr>
          <w:p w14:paraId="6743D3E5" w14:textId="77777777" w:rsidR="001D7D9F" w:rsidRPr="0028149E" w:rsidRDefault="001D7D9F" w:rsidP="00A31D6F">
            <w:pPr>
              <w:widowControl w:val="0"/>
              <w:spacing w:line="276" w:lineRule="auto"/>
              <w:rPr>
                <w:szCs w:val="24"/>
                <w:lang w:eastAsia="ro-RO"/>
              </w:rPr>
            </w:pPr>
            <w:r w:rsidRPr="0028149E">
              <w:rPr>
                <w:szCs w:val="24"/>
                <w:lang w:eastAsia="ro-RO"/>
              </w:rPr>
              <w:t>Presiune actuală</w:t>
            </w:r>
          </w:p>
        </w:tc>
        <w:tc>
          <w:tcPr>
            <w:tcW w:w="5761" w:type="dxa"/>
            <w:shd w:val="clear" w:color="auto" w:fill="auto"/>
          </w:tcPr>
          <w:p w14:paraId="3024D913" w14:textId="77777777" w:rsidR="001D7D9F" w:rsidRPr="0028149E" w:rsidRDefault="001D7D9F" w:rsidP="00A31D6F">
            <w:pPr>
              <w:widowControl w:val="0"/>
              <w:spacing w:line="276" w:lineRule="auto"/>
              <w:rPr>
                <w:szCs w:val="24"/>
                <w:lang w:eastAsia="ro-RO"/>
              </w:rPr>
            </w:pPr>
            <w:r w:rsidRPr="0028149E">
              <w:rPr>
                <w:szCs w:val="24"/>
                <w:lang w:eastAsia="ro-RO"/>
              </w:rPr>
              <w:t>J02.03.02 canalizare</w:t>
            </w:r>
          </w:p>
        </w:tc>
      </w:tr>
      <w:tr w:rsidR="001D7D9F" w:rsidRPr="0028149E" w14:paraId="58ACD79D" w14:textId="77777777" w:rsidTr="00A31D6F">
        <w:trPr>
          <w:jc w:val="center"/>
        </w:trPr>
        <w:tc>
          <w:tcPr>
            <w:tcW w:w="694" w:type="dxa"/>
            <w:shd w:val="clear" w:color="auto" w:fill="auto"/>
          </w:tcPr>
          <w:p w14:paraId="2BA03EE1" w14:textId="77777777" w:rsidR="001D7D9F" w:rsidRPr="0028149E" w:rsidRDefault="001D7D9F" w:rsidP="00A31D6F">
            <w:pPr>
              <w:widowControl w:val="0"/>
              <w:spacing w:line="276" w:lineRule="auto"/>
              <w:jc w:val="center"/>
              <w:rPr>
                <w:szCs w:val="24"/>
                <w:lang w:eastAsia="ro-RO"/>
              </w:rPr>
            </w:pPr>
            <w:r w:rsidRPr="0028149E">
              <w:rPr>
                <w:szCs w:val="24"/>
                <w:lang w:eastAsia="ro-RO"/>
              </w:rPr>
              <w:t>C.1.</w:t>
            </w:r>
          </w:p>
        </w:tc>
        <w:tc>
          <w:tcPr>
            <w:tcW w:w="2291" w:type="dxa"/>
            <w:shd w:val="clear" w:color="auto" w:fill="auto"/>
          </w:tcPr>
          <w:p w14:paraId="3D9908D1"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[geometrie]</w:t>
            </w:r>
          </w:p>
        </w:tc>
        <w:tc>
          <w:tcPr>
            <w:tcW w:w="5761" w:type="dxa"/>
            <w:shd w:val="clear" w:color="auto" w:fill="auto"/>
          </w:tcPr>
          <w:p w14:paraId="32F413EA"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A.3.21</w:t>
            </w:r>
          </w:p>
        </w:tc>
      </w:tr>
      <w:tr w:rsidR="001D7D9F" w:rsidRPr="0028149E" w14:paraId="0BE07704" w14:textId="77777777" w:rsidTr="00A31D6F">
        <w:trPr>
          <w:jc w:val="center"/>
        </w:trPr>
        <w:tc>
          <w:tcPr>
            <w:tcW w:w="694" w:type="dxa"/>
            <w:shd w:val="clear" w:color="auto" w:fill="auto"/>
          </w:tcPr>
          <w:p w14:paraId="79D8998B" w14:textId="77777777" w:rsidR="001D7D9F" w:rsidRPr="0028149E" w:rsidRDefault="001D7D9F" w:rsidP="00A31D6F">
            <w:pPr>
              <w:widowControl w:val="0"/>
              <w:spacing w:line="276" w:lineRule="auto"/>
              <w:jc w:val="center"/>
              <w:rPr>
                <w:szCs w:val="24"/>
                <w:lang w:eastAsia="ro-RO"/>
              </w:rPr>
            </w:pPr>
            <w:r w:rsidRPr="0028149E">
              <w:rPr>
                <w:szCs w:val="24"/>
                <w:lang w:eastAsia="ro-RO"/>
              </w:rPr>
              <w:t>C.2.</w:t>
            </w:r>
          </w:p>
        </w:tc>
        <w:tc>
          <w:tcPr>
            <w:tcW w:w="2291" w:type="dxa"/>
            <w:shd w:val="clear" w:color="auto" w:fill="auto"/>
          </w:tcPr>
          <w:p w14:paraId="05875ED6" w14:textId="77777777" w:rsidR="001D7D9F" w:rsidRPr="0028149E" w:rsidRDefault="001D7D9F" w:rsidP="00A31D6F">
            <w:pPr>
              <w:widowControl w:val="0"/>
              <w:spacing w:line="276" w:lineRule="auto"/>
              <w:rPr>
                <w:szCs w:val="24"/>
                <w:lang w:eastAsia="ro-RO"/>
              </w:rPr>
            </w:pPr>
            <w:r w:rsidRPr="0028149E">
              <w:rPr>
                <w:szCs w:val="24"/>
                <w:lang w:eastAsia="ro-RO"/>
              </w:rPr>
              <w:t>Localizarea presiunii actuale [descriere]</w:t>
            </w:r>
          </w:p>
        </w:tc>
        <w:tc>
          <w:tcPr>
            <w:tcW w:w="5761" w:type="dxa"/>
            <w:shd w:val="clear" w:color="auto" w:fill="auto"/>
          </w:tcPr>
          <w:p w14:paraId="354DFC9A" w14:textId="77777777" w:rsidR="001D7D9F" w:rsidRPr="0028149E" w:rsidRDefault="001D7D9F" w:rsidP="00A31D6F">
            <w:pPr>
              <w:widowControl w:val="0"/>
              <w:spacing w:line="276" w:lineRule="auto"/>
              <w:rPr>
                <w:szCs w:val="24"/>
                <w:lang w:eastAsia="ro-RO"/>
              </w:rPr>
            </w:pPr>
            <w:r w:rsidRPr="0028149E">
              <w:rPr>
                <w:szCs w:val="24"/>
                <w:lang w:eastAsia="ro-RO"/>
              </w:rPr>
              <w:t>Canalele de desecare de pe suprafața ariilor naturale  protejate.</w:t>
            </w:r>
          </w:p>
        </w:tc>
      </w:tr>
      <w:tr w:rsidR="001D7D9F" w:rsidRPr="0028149E" w14:paraId="23F87A25" w14:textId="77777777" w:rsidTr="00A31D6F">
        <w:trPr>
          <w:jc w:val="center"/>
        </w:trPr>
        <w:tc>
          <w:tcPr>
            <w:tcW w:w="694" w:type="dxa"/>
            <w:shd w:val="clear" w:color="auto" w:fill="auto"/>
          </w:tcPr>
          <w:p w14:paraId="3D428A7A" w14:textId="77777777" w:rsidR="001D7D9F" w:rsidRPr="0028149E" w:rsidRDefault="001D7D9F" w:rsidP="00A31D6F">
            <w:pPr>
              <w:widowControl w:val="0"/>
              <w:spacing w:line="276" w:lineRule="auto"/>
              <w:jc w:val="center"/>
              <w:rPr>
                <w:szCs w:val="24"/>
                <w:lang w:eastAsia="ro-RO"/>
              </w:rPr>
            </w:pPr>
            <w:r w:rsidRPr="0028149E">
              <w:rPr>
                <w:szCs w:val="24"/>
                <w:lang w:eastAsia="ro-RO"/>
              </w:rPr>
              <w:t>C.3.</w:t>
            </w:r>
          </w:p>
        </w:tc>
        <w:tc>
          <w:tcPr>
            <w:tcW w:w="2291" w:type="dxa"/>
            <w:shd w:val="clear" w:color="auto" w:fill="auto"/>
          </w:tcPr>
          <w:p w14:paraId="3CC742BC" w14:textId="77777777" w:rsidR="001D7D9F" w:rsidRPr="0028149E" w:rsidRDefault="001D7D9F" w:rsidP="00A31D6F">
            <w:pPr>
              <w:widowControl w:val="0"/>
              <w:spacing w:line="276" w:lineRule="auto"/>
              <w:rPr>
                <w:szCs w:val="24"/>
                <w:lang w:eastAsia="ro-RO"/>
              </w:rPr>
            </w:pPr>
            <w:r w:rsidRPr="0028149E">
              <w:rPr>
                <w:szCs w:val="24"/>
                <w:lang w:eastAsia="ro-RO"/>
              </w:rPr>
              <w:t>Intensitatea presiunii actuale</w:t>
            </w:r>
          </w:p>
        </w:tc>
        <w:tc>
          <w:tcPr>
            <w:tcW w:w="5761" w:type="dxa"/>
            <w:shd w:val="clear" w:color="auto" w:fill="auto"/>
          </w:tcPr>
          <w:p w14:paraId="43580D06" w14:textId="77777777" w:rsidR="001D7D9F" w:rsidRPr="0028149E" w:rsidRDefault="001D7D9F" w:rsidP="00A31D6F">
            <w:pPr>
              <w:widowControl w:val="0"/>
              <w:spacing w:line="276" w:lineRule="auto"/>
              <w:rPr>
                <w:szCs w:val="24"/>
                <w:lang w:eastAsia="ro-RO"/>
              </w:rPr>
            </w:pPr>
            <w:r w:rsidRPr="0028149E">
              <w:rPr>
                <w:szCs w:val="24"/>
                <w:lang w:eastAsia="ro-RO"/>
              </w:rPr>
              <w:t>Medie (M)</w:t>
            </w:r>
          </w:p>
        </w:tc>
      </w:tr>
      <w:tr w:rsidR="001D7D9F" w:rsidRPr="0028149E" w14:paraId="756CBD50" w14:textId="77777777" w:rsidTr="00A31D6F">
        <w:trPr>
          <w:jc w:val="center"/>
        </w:trPr>
        <w:tc>
          <w:tcPr>
            <w:tcW w:w="694" w:type="dxa"/>
            <w:shd w:val="clear" w:color="auto" w:fill="auto"/>
          </w:tcPr>
          <w:p w14:paraId="0E72A48D" w14:textId="77777777" w:rsidR="001D7D9F" w:rsidRPr="0028149E" w:rsidRDefault="001D7D9F" w:rsidP="00A31D6F">
            <w:pPr>
              <w:widowControl w:val="0"/>
              <w:spacing w:line="276" w:lineRule="auto"/>
              <w:jc w:val="center"/>
              <w:rPr>
                <w:szCs w:val="24"/>
                <w:lang w:eastAsia="ro-RO"/>
              </w:rPr>
            </w:pPr>
            <w:r w:rsidRPr="0028149E">
              <w:rPr>
                <w:szCs w:val="24"/>
                <w:lang w:eastAsia="ro-RO"/>
              </w:rPr>
              <w:t>C.4</w:t>
            </w:r>
          </w:p>
        </w:tc>
        <w:tc>
          <w:tcPr>
            <w:tcW w:w="2291" w:type="dxa"/>
            <w:shd w:val="clear" w:color="auto" w:fill="auto"/>
          </w:tcPr>
          <w:p w14:paraId="5F1F7728"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552B33BD" w14:textId="77777777" w:rsidR="001D7D9F" w:rsidRPr="0028149E" w:rsidRDefault="001D7D9F" w:rsidP="00A31D6F">
            <w:pPr>
              <w:widowControl w:val="0"/>
              <w:spacing w:line="276" w:lineRule="auto"/>
              <w:rPr>
                <w:szCs w:val="24"/>
                <w:lang w:eastAsia="ro-RO"/>
              </w:rPr>
            </w:pPr>
            <w:r w:rsidRPr="0028149E">
              <w:rPr>
                <w:szCs w:val="24"/>
                <w:lang w:eastAsia="ro-RO"/>
              </w:rPr>
              <w:t xml:space="preserve">Există un sistem de drenare, canale de descare vechi care aparțin de ANIF, care reduc apa aflată la dispoziția ecosistemului și afectează habitatul </w:t>
            </w:r>
            <w:r w:rsidRPr="0028149E">
              <w:rPr>
                <w:i/>
                <w:iCs/>
                <w:szCs w:val="24"/>
              </w:rPr>
              <w:t>1530*.</w:t>
            </w:r>
          </w:p>
        </w:tc>
      </w:tr>
      <w:bookmarkEnd w:id="119"/>
    </w:tbl>
    <w:p w14:paraId="67A7963A" w14:textId="77777777" w:rsidR="001D7D9F" w:rsidRPr="0028149E" w:rsidRDefault="001D7D9F" w:rsidP="001D7D9F">
      <w:pPr>
        <w:spacing w:line="276" w:lineRule="auto"/>
      </w:pPr>
    </w:p>
    <w:p w14:paraId="233B2C21" w14:textId="77777777" w:rsidR="001D7D9F" w:rsidRPr="0028149E" w:rsidRDefault="001D7D9F" w:rsidP="001D7D9F">
      <w:pPr>
        <w:pStyle w:val="Titlu3"/>
        <w:spacing w:before="0" w:after="120" w:line="276" w:lineRule="auto"/>
        <w:rPr>
          <w:rStyle w:val="Titlu3Caracter"/>
          <w:b/>
          <w:bCs/>
        </w:rPr>
      </w:pPr>
      <w:bookmarkStart w:id="121" w:name="_Toc535263559"/>
      <w:bookmarkStart w:id="122" w:name="_Toc5550878"/>
      <w:bookmarkStart w:id="123" w:name="_Toc156640941"/>
      <w:r w:rsidRPr="0028149E">
        <w:rPr>
          <w:rStyle w:val="Titlu3Caracter"/>
          <w:b/>
          <w:bCs/>
        </w:rPr>
        <w:lastRenderedPageBreak/>
        <w:t>5.2.2. Harta amenințărilor viitoare și a intensității acestora la nivelul arilori naturale protejate</w:t>
      </w:r>
      <w:bookmarkEnd w:id="121"/>
      <w:bookmarkEnd w:id="122"/>
      <w:bookmarkEnd w:id="123"/>
    </w:p>
    <w:p w14:paraId="3018A789"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 xml:space="preserve">Tabel 48. Tabelul D: </w:t>
      </w:r>
      <w:r>
        <w:rPr>
          <w:b w:val="0"/>
          <w:bCs/>
        </w:rPr>
        <w:t>L</w:t>
      </w:r>
      <w:r w:rsidRPr="00087280">
        <w:rPr>
          <w:b w:val="0"/>
          <w:bCs/>
        </w:rPr>
        <w:t>ista atributelor hărții</w:t>
      </w:r>
      <w:r w:rsidRPr="0028149E">
        <w:rPr>
          <w:b w:val="0"/>
          <w:bCs/>
        </w:rPr>
        <w:t xml:space="preserve"> amenințărilor viitoare și </w:t>
      </w:r>
      <w:r>
        <w:rPr>
          <w:b w:val="0"/>
          <w:bCs/>
        </w:rPr>
        <w:t xml:space="preserve">a </w:t>
      </w:r>
      <w:r w:rsidRPr="0028149E">
        <w:rPr>
          <w:b w:val="0"/>
          <w:bCs/>
        </w:rPr>
        <w:t>intensității acestora</w:t>
      </w:r>
      <w:r w:rsidRPr="00EE7EB9">
        <w:rPr>
          <w:b w:val="0"/>
          <w:bCs/>
        </w:rPr>
        <w:t xml:space="preserve"> </w:t>
      </w:r>
      <w:r w:rsidRPr="0028149E">
        <w:rPr>
          <w:b w:val="0"/>
          <w:bCs/>
        </w:rPr>
        <w:t>la nivelul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414"/>
        <w:gridCol w:w="6070"/>
      </w:tblGrid>
      <w:tr w:rsidR="001D7D9F" w:rsidRPr="0028149E" w14:paraId="78AB26D0" w14:textId="77777777" w:rsidTr="00A31D6F">
        <w:trPr>
          <w:jc w:val="center"/>
        </w:trPr>
        <w:tc>
          <w:tcPr>
            <w:tcW w:w="694" w:type="dxa"/>
            <w:tcBorders>
              <w:bottom w:val="single" w:sz="4" w:space="0" w:color="auto"/>
            </w:tcBorders>
            <w:shd w:val="clear" w:color="auto" w:fill="auto"/>
          </w:tcPr>
          <w:p w14:paraId="3CDFF96D" w14:textId="77777777" w:rsidR="001D7D9F" w:rsidRPr="0028149E" w:rsidRDefault="001D7D9F" w:rsidP="00A31D6F">
            <w:pPr>
              <w:widowControl w:val="0"/>
              <w:spacing w:line="276" w:lineRule="auto"/>
              <w:jc w:val="center"/>
              <w:rPr>
                <w:b/>
                <w:szCs w:val="24"/>
                <w:lang w:eastAsia="ro-RO"/>
              </w:rPr>
            </w:pPr>
            <w:r w:rsidRPr="0028149E">
              <w:rPr>
                <w:b/>
                <w:szCs w:val="24"/>
                <w:lang w:eastAsia="ro-RO"/>
              </w:rPr>
              <w:t>Cod</w:t>
            </w:r>
          </w:p>
        </w:tc>
        <w:tc>
          <w:tcPr>
            <w:tcW w:w="2291" w:type="dxa"/>
            <w:tcBorders>
              <w:bottom w:val="single" w:sz="4" w:space="0" w:color="auto"/>
            </w:tcBorders>
            <w:shd w:val="clear" w:color="auto" w:fill="auto"/>
          </w:tcPr>
          <w:p w14:paraId="7770AF73" w14:textId="77777777" w:rsidR="001D7D9F" w:rsidRPr="0028149E" w:rsidRDefault="001D7D9F" w:rsidP="00A31D6F">
            <w:pPr>
              <w:widowControl w:val="0"/>
              <w:spacing w:line="276" w:lineRule="auto"/>
              <w:jc w:val="center"/>
              <w:rPr>
                <w:b/>
                <w:szCs w:val="24"/>
                <w:lang w:eastAsia="ro-RO"/>
              </w:rPr>
            </w:pPr>
            <w:r w:rsidRPr="0028149E">
              <w:rPr>
                <w:b/>
                <w:szCs w:val="24"/>
                <w:lang w:eastAsia="ro-RO"/>
              </w:rPr>
              <w:t>Parametru</w:t>
            </w:r>
          </w:p>
        </w:tc>
        <w:tc>
          <w:tcPr>
            <w:tcW w:w="5761" w:type="dxa"/>
            <w:tcBorders>
              <w:bottom w:val="single" w:sz="4" w:space="0" w:color="auto"/>
            </w:tcBorders>
            <w:shd w:val="clear" w:color="auto" w:fill="auto"/>
          </w:tcPr>
          <w:p w14:paraId="3907BB59" w14:textId="77777777" w:rsidR="001D7D9F" w:rsidRPr="0028149E" w:rsidRDefault="001D7D9F" w:rsidP="00A31D6F">
            <w:pPr>
              <w:widowControl w:val="0"/>
              <w:spacing w:line="276" w:lineRule="auto"/>
              <w:jc w:val="center"/>
              <w:rPr>
                <w:b/>
                <w:szCs w:val="24"/>
                <w:lang w:eastAsia="ro-RO"/>
              </w:rPr>
            </w:pPr>
            <w:r w:rsidRPr="0028149E">
              <w:rPr>
                <w:b/>
                <w:szCs w:val="24"/>
                <w:lang w:eastAsia="ro-RO"/>
              </w:rPr>
              <w:t>Descriere</w:t>
            </w:r>
          </w:p>
        </w:tc>
      </w:tr>
      <w:tr w:rsidR="001D7D9F" w:rsidRPr="0028149E" w14:paraId="3D294568" w14:textId="77777777" w:rsidTr="00A31D6F">
        <w:trPr>
          <w:jc w:val="center"/>
        </w:trPr>
        <w:tc>
          <w:tcPr>
            <w:tcW w:w="694" w:type="dxa"/>
            <w:shd w:val="clear" w:color="auto" w:fill="auto"/>
          </w:tcPr>
          <w:p w14:paraId="58FCDF77" w14:textId="77777777" w:rsidR="001D7D9F" w:rsidRPr="0028149E" w:rsidRDefault="001D7D9F" w:rsidP="00A31D6F">
            <w:pPr>
              <w:widowControl w:val="0"/>
              <w:spacing w:line="276" w:lineRule="auto"/>
              <w:rPr>
                <w:szCs w:val="24"/>
                <w:lang w:eastAsia="ro-RO"/>
              </w:rPr>
            </w:pPr>
            <w:r w:rsidRPr="0028149E">
              <w:rPr>
                <w:szCs w:val="24"/>
                <w:lang w:eastAsia="ro-RO"/>
              </w:rPr>
              <w:t>B.1</w:t>
            </w:r>
          </w:p>
        </w:tc>
        <w:tc>
          <w:tcPr>
            <w:tcW w:w="2291" w:type="dxa"/>
            <w:shd w:val="clear" w:color="auto" w:fill="auto"/>
          </w:tcPr>
          <w:p w14:paraId="7815B344"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738B2C24" w14:textId="77777777" w:rsidR="001D7D9F" w:rsidRPr="0028149E" w:rsidRDefault="001D7D9F" w:rsidP="00A31D6F">
            <w:pPr>
              <w:widowControl w:val="0"/>
              <w:spacing w:line="276" w:lineRule="auto"/>
              <w:rPr>
                <w:szCs w:val="24"/>
                <w:lang w:eastAsia="ro-RO"/>
              </w:rPr>
            </w:pPr>
            <w:r w:rsidRPr="0028149E">
              <w:rPr>
                <w:szCs w:val="24"/>
                <w:lang w:eastAsia="ro-RO"/>
              </w:rPr>
              <w:t>A04.01.01 păşunatul intensiv al vacilor</w:t>
            </w:r>
          </w:p>
        </w:tc>
      </w:tr>
      <w:tr w:rsidR="001D7D9F" w:rsidRPr="0028149E" w14:paraId="23D9CD29" w14:textId="77777777" w:rsidTr="00A31D6F">
        <w:trPr>
          <w:jc w:val="center"/>
        </w:trPr>
        <w:tc>
          <w:tcPr>
            <w:tcW w:w="694" w:type="dxa"/>
            <w:tcBorders>
              <w:bottom w:val="single" w:sz="4" w:space="0" w:color="auto"/>
            </w:tcBorders>
            <w:shd w:val="clear" w:color="auto" w:fill="auto"/>
          </w:tcPr>
          <w:p w14:paraId="73588902" w14:textId="77777777" w:rsidR="001D7D9F" w:rsidRPr="0028149E" w:rsidRDefault="001D7D9F" w:rsidP="00A31D6F">
            <w:pPr>
              <w:widowControl w:val="0"/>
              <w:spacing w:line="276" w:lineRule="auto"/>
              <w:rPr>
                <w:szCs w:val="24"/>
                <w:lang w:eastAsia="ro-RO"/>
              </w:rPr>
            </w:pPr>
            <w:r w:rsidRPr="0028149E">
              <w:rPr>
                <w:szCs w:val="24"/>
                <w:lang w:eastAsia="ro-RO"/>
              </w:rPr>
              <w:t>D.1.</w:t>
            </w:r>
          </w:p>
        </w:tc>
        <w:tc>
          <w:tcPr>
            <w:tcW w:w="2291" w:type="dxa"/>
            <w:tcBorders>
              <w:bottom w:val="single" w:sz="4" w:space="0" w:color="auto"/>
            </w:tcBorders>
            <w:shd w:val="clear" w:color="auto" w:fill="auto"/>
          </w:tcPr>
          <w:p w14:paraId="268D16F3" w14:textId="77777777" w:rsidR="001D7D9F" w:rsidRPr="0028149E" w:rsidRDefault="001D7D9F" w:rsidP="00A31D6F">
            <w:pPr>
              <w:widowControl w:val="0"/>
              <w:spacing w:line="276" w:lineRule="auto"/>
              <w:rPr>
                <w:szCs w:val="24"/>
                <w:lang w:eastAsia="ro-RO"/>
              </w:rPr>
            </w:pPr>
            <w:r w:rsidRPr="0028149E">
              <w:rPr>
                <w:szCs w:val="24"/>
                <w:lang w:eastAsia="ro-RO"/>
              </w:rPr>
              <w:t>Localizarea amenințării viitoare  [geometrie]</w:t>
            </w:r>
          </w:p>
        </w:tc>
        <w:tc>
          <w:tcPr>
            <w:tcW w:w="5761" w:type="dxa"/>
            <w:tcBorders>
              <w:bottom w:val="single" w:sz="4" w:space="0" w:color="auto"/>
            </w:tcBorders>
            <w:shd w:val="clear" w:color="auto" w:fill="auto"/>
          </w:tcPr>
          <w:p w14:paraId="0DB6409F"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A.3.22</w:t>
            </w:r>
          </w:p>
        </w:tc>
      </w:tr>
      <w:tr w:rsidR="001D7D9F" w:rsidRPr="0028149E" w14:paraId="4E0BF8A6" w14:textId="77777777" w:rsidTr="00A31D6F">
        <w:trPr>
          <w:jc w:val="center"/>
        </w:trPr>
        <w:tc>
          <w:tcPr>
            <w:tcW w:w="694" w:type="dxa"/>
            <w:shd w:val="clear" w:color="auto" w:fill="auto"/>
          </w:tcPr>
          <w:p w14:paraId="75A0569D" w14:textId="77777777" w:rsidR="001D7D9F" w:rsidRPr="0028149E" w:rsidRDefault="001D7D9F" w:rsidP="00A31D6F">
            <w:pPr>
              <w:widowControl w:val="0"/>
              <w:spacing w:line="276" w:lineRule="auto"/>
              <w:rPr>
                <w:szCs w:val="24"/>
                <w:lang w:eastAsia="ro-RO"/>
              </w:rPr>
            </w:pPr>
            <w:r w:rsidRPr="0028149E">
              <w:rPr>
                <w:szCs w:val="24"/>
                <w:lang w:eastAsia="ro-RO"/>
              </w:rPr>
              <w:t>D.2.</w:t>
            </w:r>
          </w:p>
        </w:tc>
        <w:tc>
          <w:tcPr>
            <w:tcW w:w="2291" w:type="dxa"/>
            <w:shd w:val="clear" w:color="auto" w:fill="auto"/>
          </w:tcPr>
          <w:p w14:paraId="2327B222" w14:textId="77777777" w:rsidR="001D7D9F" w:rsidRPr="0028149E" w:rsidRDefault="001D7D9F" w:rsidP="00A31D6F">
            <w:pPr>
              <w:widowControl w:val="0"/>
              <w:spacing w:line="276" w:lineRule="auto"/>
              <w:rPr>
                <w:szCs w:val="24"/>
                <w:lang w:eastAsia="ro-RO"/>
              </w:rPr>
            </w:pPr>
            <w:r w:rsidRPr="0028149E">
              <w:rPr>
                <w:szCs w:val="24"/>
                <w:lang w:eastAsia="ro-RO"/>
              </w:rPr>
              <w:t>Localizarea ameninţării viitoare  [descriere]</w:t>
            </w:r>
          </w:p>
        </w:tc>
        <w:tc>
          <w:tcPr>
            <w:tcW w:w="5761" w:type="dxa"/>
            <w:shd w:val="clear" w:color="auto" w:fill="auto"/>
          </w:tcPr>
          <w:p w14:paraId="44E987CF" w14:textId="77777777" w:rsidR="001D7D9F" w:rsidRPr="0028149E" w:rsidRDefault="001D7D9F" w:rsidP="00A31D6F">
            <w:pPr>
              <w:widowControl w:val="0"/>
              <w:spacing w:line="276" w:lineRule="auto"/>
              <w:rPr>
                <w:szCs w:val="24"/>
                <w:lang w:eastAsia="ro-RO"/>
              </w:rPr>
            </w:pPr>
            <w:r w:rsidRPr="0028149E">
              <w:rPr>
                <w:szCs w:val="24"/>
                <w:lang w:eastAsia="ro-RO"/>
              </w:rPr>
              <w:t>Toată suprafața ariei protejate.</w:t>
            </w:r>
          </w:p>
        </w:tc>
      </w:tr>
      <w:tr w:rsidR="001D7D9F" w:rsidRPr="0028149E" w14:paraId="65FC73D0" w14:textId="77777777" w:rsidTr="00A31D6F">
        <w:trPr>
          <w:jc w:val="center"/>
        </w:trPr>
        <w:tc>
          <w:tcPr>
            <w:tcW w:w="694" w:type="dxa"/>
            <w:shd w:val="clear" w:color="auto" w:fill="auto"/>
          </w:tcPr>
          <w:p w14:paraId="3C4EDA16" w14:textId="77777777" w:rsidR="001D7D9F" w:rsidRPr="0028149E" w:rsidRDefault="001D7D9F" w:rsidP="00A31D6F">
            <w:pPr>
              <w:widowControl w:val="0"/>
              <w:spacing w:line="276" w:lineRule="auto"/>
              <w:rPr>
                <w:szCs w:val="24"/>
                <w:lang w:eastAsia="ro-RO"/>
              </w:rPr>
            </w:pPr>
            <w:r w:rsidRPr="0028149E">
              <w:rPr>
                <w:szCs w:val="24"/>
                <w:lang w:eastAsia="ro-RO"/>
              </w:rPr>
              <w:t>D.3.</w:t>
            </w:r>
          </w:p>
        </w:tc>
        <w:tc>
          <w:tcPr>
            <w:tcW w:w="2291" w:type="dxa"/>
            <w:shd w:val="clear" w:color="auto" w:fill="auto"/>
          </w:tcPr>
          <w:p w14:paraId="38115968" w14:textId="77777777" w:rsidR="001D7D9F" w:rsidRPr="0028149E" w:rsidRDefault="001D7D9F" w:rsidP="00A31D6F">
            <w:pPr>
              <w:widowControl w:val="0"/>
              <w:spacing w:line="276" w:lineRule="auto"/>
              <w:rPr>
                <w:szCs w:val="24"/>
                <w:lang w:eastAsia="ro-RO"/>
              </w:rPr>
            </w:pPr>
            <w:r w:rsidRPr="0028149E">
              <w:rPr>
                <w:szCs w:val="24"/>
                <w:lang w:eastAsia="ro-RO"/>
              </w:rPr>
              <w:t xml:space="preserve">Intensitatea ameninţării viitoare  </w:t>
            </w:r>
          </w:p>
        </w:tc>
        <w:tc>
          <w:tcPr>
            <w:tcW w:w="5761" w:type="dxa"/>
            <w:shd w:val="clear" w:color="auto" w:fill="auto"/>
          </w:tcPr>
          <w:p w14:paraId="0C9FB557" w14:textId="77777777" w:rsidR="001D7D9F" w:rsidRPr="0028149E" w:rsidRDefault="001D7D9F" w:rsidP="00A31D6F">
            <w:pPr>
              <w:widowControl w:val="0"/>
              <w:spacing w:line="276" w:lineRule="auto"/>
              <w:rPr>
                <w:szCs w:val="24"/>
                <w:lang w:eastAsia="ro-RO"/>
              </w:rPr>
            </w:pPr>
            <w:r w:rsidRPr="0028149E">
              <w:rPr>
                <w:szCs w:val="24"/>
                <w:lang w:eastAsia="ro-RO"/>
              </w:rPr>
              <w:t xml:space="preserve"> Ridicată (R)</w:t>
            </w:r>
          </w:p>
        </w:tc>
      </w:tr>
      <w:tr w:rsidR="001D7D9F" w:rsidRPr="0028149E" w14:paraId="333E6F4B" w14:textId="77777777" w:rsidTr="00A31D6F">
        <w:trPr>
          <w:jc w:val="center"/>
        </w:trPr>
        <w:tc>
          <w:tcPr>
            <w:tcW w:w="694" w:type="dxa"/>
            <w:shd w:val="clear" w:color="auto" w:fill="auto"/>
          </w:tcPr>
          <w:p w14:paraId="20F3EF05" w14:textId="77777777" w:rsidR="001D7D9F" w:rsidRPr="0028149E" w:rsidRDefault="001D7D9F" w:rsidP="00A31D6F">
            <w:pPr>
              <w:widowControl w:val="0"/>
              <w:spacing w:line="276" w:lineRule="auto"/>
              <w:rPr>
                <w:szCs w:val="24"/>
                <w:lang w:eastAsia="ro-RO"/>
              </w:rPr>
            </w:pPr>
            <w:r w:rsidRPr="0028149E">
              <w:rPr>
                <w:szCs w:val="24"/>
                <w:lang w:eastAsia="ro-RO"/>
              </w:rPr>
              <w:t>D.4</w:t>
            </w:r>
          </w:p>
        </w:tc>
        <w:tc>
          <w:tcPr>
            <w:tcW w:w="2291" w:type="dxa"/>
            <w:shd w:val="clear" w:color="auto" w:fill="auto"/>
          </w:tcPr>
          <w:p w14:paraId="49256157"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3A142E3B" w14:textId="77777777" w:rsidR="001D7D9F" w:rsidRPr="0028149E" w:rsidRDefault="001D7D9F" w:rsidP="00A31D6F">
            <w:pPr>
              <w:widowControl w:val="0"/>
              <w:spacing w:line="276" w:lineRule="auto"/>
              <w:rPr>
                <w:szCs w:val="24"/>
                <w:lang w:eastAsia="ro-RO"/>
              </w:rPr>
            </w:pPr>
            <w:r w:rsidRPr="0028149E">
              <w:rPr>
                <w:szCs w:val="24"/>
                <w:lang w:eastAsia="ro-RO"/>
              </w:rPr>
              <w:t>Situația este extrem de gravă în pr</w:t>
            </w:r>
            <w:r>
              <w:rPr>
                <w:szCs w:val="24"/>
                <w:lang w:eastAsia="ro-RO"/>
              </w:rPr>
              <w:t>ezent, dar continuarea în acelaș</w:t>
            </w:r>
            <w:r w:rsidRPr="0028149E">
              <w:rPr>
                <w:szCs w:val="24"/>
                <w:lang w:eastAsia="ro-RO"/>
              </w:rPr>
              <w:t>i mod a activităților de pășunat poate produce pagube ireversibile, legate de dispariția unor specii protejate din areal.</w:t>
            </w:r>
          </w:p>
        </w:tc>
      </w:tr>
      <w:tr w:rsidR="001D7D9F" w:rsidRPr="0028149E" w14:paraId="72CDCD53" w14:textId="77777777" w:rsidTr="00A31D6F">
        <w:trPr>
          <w:jc w:val="center"/>
        </w:trPr>
        <w:tc>
          <w:tcPr>
            <w:tcW w:w="694" w:type="dxa"/>
            <w:shd w:val="clear" w:color="auto" w:fill="auto"/>
          </w:tcPr>
          <w:p w14:paraId="7D404C43" w14:textId="77777777" w:rsidR="001D7D9F" w:rsidRPr="0028149E" w:rsidRDefault="001D7D9F" w:rsidP="00A31D6F">
            <w:pPr>
              <w:widowControl w:val="0"/>
              <w:spacing w:line="276" w:lineRule="auto"/>
              <w:rPr>
                <w:szCs w:val="24"/>
                <w:lang w:eastAsia="ro-RO"/>
              </w:rPr>
            </w:pPr>
          </w:p>
        </w:tc>
        <w:tc>
          <w:tcPr>
            <w:tcW w:w="2291" w:type="dxa"/>
            <w:shd w:val="clear" w:color="auto" w:fill="auto"/>
          </w:tcPr>
          <w:p w14:paraId="26BA9323"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5EAB75A9" w14:textId="77777777" w:rsidR="001D7D9F" w:rsidRPr="0028149E" w:rsidRDefault="001D7D9F" w:rsidP="00A31D6F">
            <w:pPr>
              <w:widowControl w:val="0"/>
              <w:spacing w:line="276" w:lineRule="auto"/>
              <w:rPr>
                <w:szCs w:val="24"/>
                <w:lang w:eastAsia="ro-RO"/>
              </w:rPr>
            </w:pPr>
          </w:p>
        </w:tc>
      </w:tr>
      <w:tr w:rsidR="001D7D9F" w:rsidRPr="0028149E" w14:paraId="4DDD3DB5" w14:textId="77777777" w:rsidTr="00A31D6F">
        <w:trPr>
          <w:jc w:val="center"/>
        </w:trPr>
        <w:tc>
          <w:tcPr>
            <w:tcW w:w="694" w:type="dxa"/>
            <w:shd w:val="clear" w:color="auto" w:fill="auto"/>
          </w:tcPr>
          <w:p w14:paraId="5C4AEFCC" w14:textId="77777777" w:rsidR="001D7D9F" w:rsidRPr="0028149E" w:rsidRDefault="001D7D9F" w:rsidP="00A31D6F">
            <w:pPr>
              <w:widowControl w:val="0"/>
              <w:spacing w:line="276" w:lineRule="auto"/>
              <w:rPr>
                <w:szCs w:val="24"/>
                <w:lang w:eastAsia="ro-RO"/>
              </w:rPr>
            </w:pPr>
            <w:r w:rsidRPr="0028149E">
              <w:rPr>
                <w:szCs w:val="24"/>
                <w:lang w:eastAsia="ro-RO"/>
              </w:rPr>
              <w:t>B.1</w:t>
            </w:r>
          </w:p>
        </w:tc>
        <w:tc>
          <w:tcPr>
            <w:tcW w:w="2291" w:type="dxa"/>
            <w:shd w:val="clear" w:color="auto" w:fill="auto"/>
          </w:tcPr>
          <w:p w14:paraId="41DE4EAF"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087D66CB" w14:textId="77777777" w:rsidR="001D7D9F" w:rsidRPr="0028149E" w:rsidRDefault="001D7D9F" w:rsidP="00A31D6F">
            <w:pPr>
              <w:widowControl w:val="0"/>
              <w:spacing w:line="276" w:lineRule="auto"/>
              <w:rPr>
                <w:szCs w:val="24"/>
                <w:lang w:eastAsia="ro-RO"/>
              </w:rPr>
            </w:pPr>
            <w:r w:rsidRPr="0028149E">
              <w:rPr>
                <w:szCs w:val="24"/>
                <w:lang w:eastAsia="ro-RO"/>
              </w:rPr>
              <w:t>M01.02 secete şi precipitaţii reduse</w:t>
            </w:r>
          </w:p>
        </w:tc>
      </w:tr>
      <w:tr w:rsidR="001D7D9F" w:rsidRPr="0028149E" w14:paraId="7CF13E69" w14:textId="77777777" w:rsidTr="00A31D6F">
        <w:trPr>
          <w:jc w:val="center"/>
        </w:trPr>
        <w:tc>
          <w:tcPr>
            <w:tcW w:w="694" w:type="dxa"/>
            <w:shd w:val="clear" w:color="auto" w:fill="auto"/>
          </w:tcPr>
          <w:p w14:paraId="3B9518EE" w14:textId="77777777" w:rsidR="001D7D9F" w:rsidRPr="0028149E" w:rsidRDefault="001D7D9F" w:rsidP="00A31D6F">
            <w:pPr>
              <w:widowControl w:val="0"/>
              <w:spacing w:line="276" w:lineRule="auto"/>
              <w:rPr>
                <w:szCs w:val="24"/>
                <w:lang w:eastAsia="ro-RO"/>
              </w:rPr>
            </w:pPr>
            <w:r w:rsidRPr="0028149E">
              <w:rPr>
                <w:szCs w:val="24"/>
                <w:lang w:eastAsia="ro-RO"/>
              </w:rPr>
              <w:t>D.1.</w:t>
            </w:r>
          </w:p>
        </w:tc>
        <w:tc>
          <w:tcPr>
            <w:tcW w:w="2291" w:type="dxa"/>
            <w:shd w:val="clear" w:color="auto" w:fill="auto"/>
          </w:tcPr>
          <w:p w14:paraId="61EA2392" w14:textId="77777777" w:rsidR="001D7D9F" w:rsidRPr="0028149E" w:rsidRDefault="001D7D9F" w:rsidP="00A31D6F">
            <w:pPr>
              <w:widowControl w:val="0"/>
              <w:spacing w:line="276" w:lineRule="auto"/>
              <w:rPr>
                <w:szCs w:val="24"/>
                <w:lang w:eastAsia="ro-RO"/>
              </w:rPr>
            </w:pPr>
            <w:r w:rsidRPr="0028149E">
              <w:rPr>
                <w:szCs w:val="24"/>
                <w:lang w:eastAsia="ro-RO"/>
              </w:rPr>
              <w:t>Localizarea amenințării viitoare  [geometrie]</w:t>
            </w:r>
          </w:p>
        </w:tc>
        <w:tc>
          <w:tcPr>
            <w:tcW w:w="5761" w:type="dxa"/>
            <w:shd w:val="clear" w:color="auto" w:fill="auto"/>
          </w:tcPr>
          <w:p w14:paraId="6E639252"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A.3.22</w:t>
            </w:r>
          </w:p>
        </w:tc>
      </w:tr>
      <w:tr w:rsidR="001D7D9F" w:rsidRPr="0028149E" w14:paraId="058582E4" w14:textId="77777777" w:rsidTr="00A31D6F">
        <w:trPr>
          <w:jc w:val="center"/>
        </w:trPr>
        <w:tc>
          <w:tcPr>
            <w:tcW w:w="694" w:type="dxa"/>
            <w:shd w:val="clear" w:color="auto" w:fill="auto"/>
          </w:tcPr>
          <w:p w14:paraId="4DF42E44" w14:textId="77777777" w:rsidR="001D7D9F" w:rsidRPr="0028149E" w:rsidRDefault="001D7D9F" w:rsidP="00A31D6F">
            <w:pPr>
              <w:widowControl w:val="0"/>
              <w:spacing w:line="276" w:lineRule="auto"/>
              <w:rPr>
                <w:szCs w:val="24"/>
                <w:lang w:eastAsia="ro-RO"/>
              </w:rPr>
            </w:pPr>
            <w:r w:rsidRPr="0028149E">
              <w:rPr>
                <w:szCs w:val="24"/>
                <w:lang w:eastAsia="ro-RO"/>
              </w:rPr>
              <w:t>D.2.</w:t>
            </w:r>
          </w:p>
        </w:tc>
        <w:tc>
          <w:tcPr>
            <w:tcW w:w="2291" w:type="dxa"/>
            <w:shd w:val="clear" w:color="auto" w:fill="auto"/>
          </w:tcPr>
          <w:p w14:paraId="2B9FC4BD" w14:textId="77777777" w:rsidR="001D7D9F" w:rsidRPr="0028149E" w:rsidRDefault="001D7D9F" w:rsidP="00A31D6F">
            <w:pPr>
              <w:widowControl w:val="0"/>
              <w:spacing w:line="276" w:lineRule="auto"/>
              <w:rPr>
                <w:szCs w:val="24"/>
                <w:lang w:eastAsia="ro-RO"/>
              </w:rPr>
            </w:pPr>
            <w:r w:rsidRPr="0028149E">
              <w:rPr>
                <w:szCs w:val="24"/>
                <w:lang w:eastAsia="ro-RO"/>
              </w:rPr>
              <w:t>Localizarea ameninţării viitoare  [descriere]</w:t>
            </w:r>
          </w:p>
        </w:tc>
        <w:tc>
          <w:tcPr>
            <w:tcW w:w="5761" w:type="dxa"/>
            <w:shd w:val="clear" w:color="auto" w:fill="auto"/>
          </w:tcPr>
          <w:p w14:paraId="2B4B5EED" w14:textId="77777777" w:rsidR="001D7D9F" w:rsidRPr="0028149E" w:rsidRDefault="001D7D9F" w:rsidP="00A31D6F">
            <w:pPr>
              <w:widowControl w:val="0"/>
              <w:spacing w:line="276" w:lineRule="auto"/>
              <w:rPr>
                <w:szCs w:val="24"/>
                <w:lang w:eastAsia="ro-RO"/>
              </w:rPr>
            </w:pPr>
            <w:r w:rsidRPr="0028149E">
              <w:rPr>
                <w:szCs w:val="24"/>
                <w:lang w:eastAsia="ro-RO"/>
              </w:rPr>
              <w:t>Toată suprafața ariei protejate.</w:t>
            </w:r>
          </w:p>
        </w:tc>
      </w:tr>
      <w:tr w:rsidR="001D7D9F" w:rsidRPr="0028149E" w14:paraId="73A1AE56" w14:textId="77777777" w:rsidTr="00A31D6F">
        <w:trPr>
          <w:jc w:val="center"/>
        </w:trPr>
        <w:tc>
          <w:tcPr>
            <w:tcW w:w="694" w:type="dxa"/>
            <w:shd w:val="clear" w:color="auto" w:fill="auto"/>
          </w:tcPr>
          <w:p w14:paraId="6DFB21AB" w14:textId="77777777" w:rsidR="001D7D9F" w:rsidRPr="0028149E" w:rsidRDefault="001D7D9F" w:rsidP="00A31D6F">
            <w:pPr>
              <w:widowControl w:val="0"/>
              <w:spacing w:line="276" w:lineRule="auto"/>
              <w:rPr>
                <w:szCs w:val="24"/>
                <w:lang w:eastAsia="ro-RO"/>
              </w:rPr>
            </w:pPr>
            <w:r w:rsidRPr="0028149E">
              <w:rPr>
                <w:szCs w:val="24"/>
                <w:lang w:eastAsia="ro-RO"/>
              </w:rPr>
              <w:t>D.3.</w:t>
            </w:r>
          </w:p>
        </w:tc>
        <w:tc>
          <w:tcPr>
            <w:tcW w:w="2291" w:type="dxa"/>
            <w:shd w:val="clear" w:color="auto" w:fill="auto"/>
          </w:tcPr>
          <w:p w14:paraId="564789D7" w14:textId="77777777" w:rsidR="001D7D9F" w:rsidRPr="0028149E" w:rsidRDefault="001D7D9F" w:rsidP="00A31D6F">
            <w:pPr>
              <w:widowControl w:val="0"/>
              <w:spacing w:line="276" w:lineRule="auto"/>
              <w:rPr>
                <w:szCs w:val="24"/>
                <w:lang w:eastAsia="ro-RO"/>
              </w:rPr>
            </w:pPr>
            <w:r w:rsidRPr="0028149E">
              <w:rPr>
                <w:szCs w:val="24"/>
                <w:lang w:eastAsia="ro-RO"/>
              </w:rPr>
              <w:t xml:space="preserve">Intensitatea ameninţării viitoare  </w:t>
            </w:r>
          </w:p>
        </w:tc>
        <w:tc>
          <w:tcPr>
            <w:tcW w:w="5761" w:type="dxa"/>
            <w:shd w:val="clear" w:color="auto" w:fill="auto"/>
          </w:tcPr>
          <w:p w14:paraId="117FEC87" w14:textId="77777777" w:rsidR="001D7D9F" w:rsidRPr="0028149E" w:rsidRDefault="001D7D9F" w:rsidP="00A31D6F">
            <w:pPr>
              <w:widowControl w:val="0"/>
              <w:spacing w:line="276" w:lineRule="auto"/>
              <w:rPr>
                <w:szCs w:val="24"/>
                <w:lang w:eastAsia="ro-RO"/>
              </w:rPr>
            </w:pPr>
            <w:r w:rsidRPr="0028149E">
              <w:rPr>
                <w:szCs w:val="24"/>
                <w:lang w:eastAsia="ro-RO"/>
              </w:rPr>
              <w:t>Medie (M)</w:t>
            </w:r>
          </w:p>
        </w:tc>
      </w:tr>
      <w:tr w:rsidR="001D7D9F" w:rsidRPr="0028149E" w14:paraId="5E5D59FD" w14:textId="77777777" w:rsidTr="00A31D6F">
        <w:trPr>
          <w:jc w:val="center"/>
        </w:trPr>
        <w:tc>
          <w:tcPr>
            <w:tcW w:w="694" w:type="dxa"/>
            <w:shd w:val="clear" w:color="auto" w:fill="auto"/>
          </w:tcPr>
          <w:p w14:paraId="1CAA1B65" w14:textId="77777777" w:rsidR="001D7D9F" w:rsidRPr="0028149E" w:rsidRDefault="001D7D9F" w:rsidP="00A31D6F">
            <w:pPr>
              <w:widowControl w:val="0"/>
              <w:spacing w:line="276" w:lineRule="auto"/>
              <w:rPr>
                <w:szCs w:val="24"/>
                <w:lang w:eastAsia="ro-RO"/>
              </w:rPr>
            </w:pPr>
            <w:r w:rsidRPr="0028149E">
              <w:rPr>
                <w:szCs w:val="24"/>
                <w:lang w:eastAsia="ro-RO"/>
              </w:rPr>
              <w:t>D.4</w:t>
            </w:r>
          </w:p>
        </w:tc>
        <w:tc>
          <w:tcPr>
            <w:tcW w:w="2291" w:type="dxa"/>
            <w:shd w:val="clear" w:color="auto" w:fill="auto"/>
          </w:tcPr>
          <w:p w14:paraId="44E9B8CC"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55635269" w14:textId="77777777" w:rsidR="001D7D9F" w:rsidRPr="0028149E" w:rsidRDefault="001D7D9F" w:rsidP="00A31D6F">
            <w:pPr>
              <w:widowControl w:val="0"/>
              <w:spacing w:line="276" w:lineRule="auto"/>
              <w:rPr>
                <w:szCs w:val="24"/>
                <w:lang w:eastAsia="ro-RO"/>
              </w:rPr>
            </w:pPr>
            <w:r w:rsidRPr="0028149E">
              <w:rPr>
                <w:szCs w:val="24"/>
                <w:lang w:eastAsia="ro-RO"/>
              </w:rPr>
              <w:t>În contextul schimbărilor climatice, reducerea nivelului precipitațiilor poate implică o degradare suplimentară a habitatului din aria protejată, aflată oricum într-un echilibru destul de precar.</w:t>
            </w:r>
          </w:p>
        </w:tc>
      </w:tr>
      <w:tr w:rsidR="001D7D9F" w:rsidRPr="0028149E" w14:paraId="476AC1EA" w14:textId="77777777" w:rsidTr="00A31D6F">
        <w:trPr>
          <w:jc w:val="center"/>
        </w:trPr>
        <w:tc>
          <w:tcPr>
            <w:tcW w:w="694" w:type="dxa"/>
            <w:shd w:val="clear" w:color="auto" w:fill="auto"/>
          </w:tcPr>
          <w:p w14:paraId="3E522291" w14:textId="77777777" w:rsidR="001D7D9F" w:rsidRPr="0028149E" w:rsidRDefault="001D7D9F" w:rsidP="00A31D6F">
            <w:pPr>
              <w:widowControl w:val="0"/>
              <w:spacing w:line="276" w:lineRule="auto"/>
              <w:rPr>
                <w:szCs w:val="24"/>
                <w:lang w:eastAsia="ro-RO"/>
              </w:rPr>
            </w:pPr>
          </w:p>
        </w:tc>
        <w:tc>
          <w:tcPr>
            <w:tcW w:w="2291" w:type="dxa"/>
            <w:shd w:val="clear" w:color="auto" w:fill="auto"/>
          </w:tcPr>
          <w:p w14:paraId="7004DE7A"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05D7EB4E" w14:textId="77777777" w:rsidR="001D7D9F" w:rsidRPr="0028149E" w:rsidRDefault="001D7D9F" w:rsidP="00A31D6F">
            <w:pPr>
              <w:widowControl w:val="0"/>
              <w:spacing w:line="276" w:lineRule="auto"/>
              <w:rPr>
                <w:szCs w:val="24"/>
                <w:lang w:eastAsia="ro-RO"/>
              </w:rPr>
            </w:pPr>
          </w:p>
        </w:tc>
      </w:tr>
      <w:tr w:rsidR="001D7D9F" w:rsidRPr="0028149E" w14:paraId="5554F215" w14:textId="77777777" w:rsidTr="00A31D6F">
        <w:trPr>
          <w:jc w:val="center"/>
        </w:trPr>
        <w:tc>
          <w:tcPr>
            <w:tcW w:w="694" w:type="dxa"/>
            <w:shd w:val="clear" w:color="auto" w:fill="auto"/>
          </w:tcPr>
          <w:p w14:paraId="659DF8C9" w14:textId="77777777" w:rsidR="001D7D9F" w:rsidRPr="0028149E" w:rsidRDefault="001D7D9F" w:rsidP="00A31D6F">
            <w:pPr>
              <w:widowControl w:val="0"/>
              <w:spacing w:line="276" w:lineRule="auto"/>
              <w:rPr>
                <w:szCs w:val="24"/>
                <w:lang w:eastAsia="ro-RO"/>
              </w:rPr>
            </w:pPr>
            <w:r w:rsidRPr="0028149E">
              <w:rPr>
                <w:szCs w:val="24"/>
                <w:lang w:eastAsia="ro-RO"/>
              </w:rPr>
              <w:t>B.1</w:t>
            </w:r>
          </w:p>
        </w:tc>
        <w:tc>
          <w:tcPr>
            <w:tcW w:w="2291" w:type="dxa"/>
            <w:shd w:val="clear" w:color="auto" w:fill="auto"/>
          </w:tcPr>
          <w:p w14:paraId="785E1B7F"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4D51C73B" w14:textId="77777777" w:rsidR="001D7D9F" w:rsidRPr="0028149E" w:rsidRDefault="001D7D9F" w:rsidP="00A31D6F">
            <w:pPr>
              <w:widowControl w:val="0"/>
              <w:spacing w:line="276" w:lineRule="auto"/>
              <w:rPr>
                <w:szCs w:val="24"/>
                <w:lang w:eastAsia="ro-RO"/>
              </w:rPr>
            </w:pPr>
            <w:r w:rsidRPr="0028149E">
              <w:rPr>
                <w:szCs w:val="24"/>
                <w:lang w:eastAsia="ro-RO"/>
              </w:rPr>
              <w:t>I01 specii invazive non-native (alogene)</w:t>
            </w:r>
          </w:p>
        </w:tc>
      </w:tr>
      <w:tr w:rsidR="001D7D9F" w:rsidRPr="0028149E" w14:paraId="328403AA" w14:textId="77777777" w:rsidTr="00A31D6F">
        <w:trPr>
          <w:jc w:val="center"/>
        </w:trPr>
        <w:tc>
          <w:tcPr>
            <w:tcW w:w="694" w:type="dxa"/>
            <w:shd w:val="clear" w:color="auto" w:fill="auto"/>
          </w:tcPr>
          <w:p w14:paraId="36D7ECB1" w14:textId="77777777" w:rsidR="001D7D9F" w:rsidRPr="0028149E" w:rsidRDefault="001D7D9F" w:rsidP="00A31D6F">
            <w:pPr>
              <w:widowControl w:val="0"/>
              <w:spacing w:line="276" w:lineRule="auto"/>
              <w:rPr>
                <w:szCs w:val="24"/>
                <w:lang w:eastAsia="ro-RO"/>
              </w:rPr>
            </w:pPr>
            <w:r w:rsidRPr="0028149E">
              <w:rPr>
                <w:szCs w:val="24"/>
                <w:lang w:eastAsia="ro-RO"/>
              </w:rPr>
              <w:t>D.1.</w:t>
            </w:r>
          </w:p>
        </w:tc>
        <w:tc>
          <w:tcPr>
            <w:tcW w:w="2291" w:type="dxa"/>
            <w:shd w:val="clear" w:color="auto" w:fill="auto"/>
          </w:tcPr>
          <w:p w14:paraId="14A00CB5" w14:textId="77777777" w:rsidR="001D7D9F" w:rsidRPr="0028149E" w:rsidRDefault="001D7D9F" w:rsidP="00A31D6F">
            <w:pPr>
              <w:widowControl w:val="0"/>
              <w:spacing w:line="276" w:lineRule="auto"/>
              <w:rPr>
                <w:szCs w:val="24"/>
                <w:lang w:eastAsia="ro-RO"/>
              </w:rPr>
            </w:pPr>
            <w:r w:rsidRPr="0028149E">
              <w:rPr>
                <w:szCs w:val="24"/>
                <w:lang w:eastAsia="ro-RO"/>
              </w:rPr>
              <w:t>Localizarea amenințării viitoare  [geometrie]</w:t>
            </w:r>
          </w:p>
        </w:tc>
        <w:tc>
          <w:tcPr>
            <w:tcW w:w="5761" w:type="dxa"/>
            <w:shd w:val="clear" w:color="auto" w:fill="auto"/>
          </w:tcPr>
          <w:p w14:paraId="5B143D64" w14:textId="77777777" w:rsidR="001D7D9F" w:rsidRPr="0028149E" w:rsidRDefault="001D7D9F" w:rsidP="00A31D6F">
            <w:pPr>
              <w:widowControl w:val="0"/>
              <w:spacing w:line="276" w:lineRule="auto"/>
              <w:rPr>
                <w:szCs w:val="24"/>
                <w:lang w:eastAsia="ro-RO"/>
              </w:rPr>
            </w:pPr>
            <w:r w:rsidRPr="0028149E">
              <w:rPr>
                <w:szCs w:val="24"/>
                <w:lang w:eastAsia="ro-RO"/>
              </w:rPr>
              <w:t>Harta este prezentată în cadrul Anexei A.3.22</w:t>
            </w:r>
          </w:p>
        </w:tc>
      </w:tr>
      <w:tr w:rsidR="001D7D9F" w:rsidRPr="0028149E" w14:paraId="0A5467F2" w14:textId="77777777" w:rsidTr="00A31D6F">
        <w:trPr>
          <w:jc w:val="center"/>
        </w:trPr>
        <w:tc>
          <w:tcPr>
            <w:tcW w:w="694" w:type="dxa"/>
            <w:shd w:val="clear" w:color="auto" w:fill="auto"/>
          </w:tcPr>
          <w:p w14:paraId="0D8D5E89" w14:textId="77777777" w:rsidR="001D7D9F" w:rsidRPr="0028149E" w:rsidRDefault="001D7D9F" w:rsidP="00A31D6F">
            <w:pPr>
              <w:widowControl w:val="0"/>
              <w:spacing w:line="276" w:lineRule="auto"/>
              <w:rPr>
                <w:szCs w:val="24"/>
                <w:lang w:eastAsia="ro-RO"/>
              </w:rPr>
            </w:pPr>
            <w:r w:rsidRPr="0028149E">
              <w:rPr>
                <w:szCs w:val="24"/>
                <w:lang w:eastAsia="ro-RO"/>
              </w:rPr>
              <w:t>D.2.</w:t>
            </w:r>
          </w:p>
        </w:tc>
        <w:tc>
          <w:tcPr>
            <w:tcW w:w="2291" w:type="dxa"/>
            <w:shd w:val="clear" w:color="auto" w:fill="auto"/>
          </w:tcPr>
          <w:p w14:paraId="03707614" w14:textId="77777777" w:rsidR="001D7D9F" w:rsidRPr="0028149E" w:rsidRDefault="001D7D9F" w:rsidP="00A31D6F">
            <w:pPr>
              <w:widowControl w:val="0"/>
              <w:spacing w:line="276" w:lineRule="auto"/>
              <w:rPr>
                <w:szCs w:val="24"/>
                <w:lang w:eastAsia="ro-RO"/>
              </w:rPr>
            </w:pPr>
            <w:r w:rsidRPr="0028149E">
              <w:rPr>
                <w:szCs w:val="24"/>
                <w:lang w:eastAsia="ro-RO"/>
              </w:rPr>
              <w:t>Localizarea ameninţării viitoare  [descriere]</w:t>
            </w:r>
          </w:p>
        </w:tc>
        <w:tc>
          <w:tcPr>
            <w:tcW w:w="5761" w:type="dxa"/>
            <w:shd w:val="clear" w:color="auto" w:fill="auto"/>
          </w:tcPr>
          <w:p w14:paraId="0C6E9B9C" w14:textId="77777777" w:rsidR="001D7D9F" w:rsidRPr="0028149E" w:rsidRDefault="001D7D9F" w:rsidP="00A31D6F">
            <w:pPr>
              <w:widowControl w:val="0"/>
              <w:spacing w:line="276" w:lineRule="auto"/>
              <w:rPr>
                <w:szCs w:val="24"/>
                <w:lang w:eastAsia="ro-RO"/>
              </w:rPr>
            </w:pPr>
            <w:r w:rsidRPr="0028149E">
              <w:rPr>
                <w:szCs w:val="24"/>
                <w:lang w:eastAsia="ro-RO"/>
              </w:rPr>
              <w:t>Toată suprafața ariei protejate.</w:t>
            </w:r>
          </w:p>
        </w:tc>
      </w:tr>
      <w:tr w:rsidR="001D7D9F" w:rsidRPr="0028149E" w14:paraId="33136257" w14:textId="77777777" w:rsidTr="00A31D6F">
        <w:trPr>
          <w:jc w:val="center"/>
        </w:trPr>
        <w:tc>
          <w:tcPr>
            <w:tcW w:w="694" w:type="dxa"/>
            <w:shd w:val="clear" w:color="auto" w:fill="auto"/>
          </w:tcPr>
          <w:p w14:paraId="63247233" w14:textId="77777777" w:rsidR="001D7D9F" w:rsidRPr="0028149E" w:rsidRDefault="001D7D9F" w:rsidP="00A31D6F">
            <w:pPr>
              <w:widowControl w:val="0"/>
              <w:spacing w:line="276" w:lineRule="auto"/>
              <w:rPr>
                <w:szCs w:val="24"/>
                <w:lang w:eastAsia="ro-RO"/>
              </w:rPr>
            </w:pPr>
            <w:r w:rsidRPr="0028149E">
              <w:rPr>
                <w:szCs w:val="24"/>
                <w:lang w:eastAsia="ro-RO"/>
              </w:rPr>
              <w:t>D.3.</w:t>
            </w:r>
          </w:p>
        </w:tc>
        <w:tc>
          <w:tcPr>
            <w:tcW w:w="2291" w:type="dxa"/>
            <w:shd w:val="clear" w:color="auto" w:fill="auto"/>
          </w:tcPr>
          <w:p w14:paraId="083DECB7" w14:textId="77777777" w:rsidR="001D7D9F" w:rsidRPr="0028149E" w:rsidRDefault="001D7D9F" w:rsidP="00A31D6F">
            <w:pPr>
              <w:widowControl w:val="0"/>
              <w:spacing w:line="276" w:lineRule="auto"/>
              <w:rPr>
                <w:szCs w:val="24"/>
                <w:lang w:eastAsia="ro-RO"/>
              </w:rPr>
            </w:pPr>
            <w:r w:rsidRPr="0028149E">
              <w:rPr>
                <w:szCs w:val="24"/>
                <w:lang w:eastAsia="ro-RO"/>
              </w:rPr>
              <w:t xml:space="preserve">Intensitatea ameninţării viitoare  </w:t>
            </w:r>
          </w:p>
        </w:tc>
        <w:tc>
          <w:tcPr>
            <w:tcW w:w="5761" w:type="dxa"/>
            <w:shd w:val="clear" w:color="auto" w:fill="auto"/>
          </w:tcPr>
          <w:p w14:paraId="4AAEE852" w14:textId="77777777" w:rsidR="001D7D9F" w:rsidRPr="0028149E" w:rsidRDefault="001D7D9F" w:rsidP="00A31D6F">
            <w:pPr>
              <w:widowControl w:val="0"/>
              <w:spacing w:line="276" w:lineRule="auto"/>
              <w:rPr>
                <w:szCs w:val="24"/>
                <w:lang w:eastAsia="ro-RO"/>
              </w:rPr>
            </w:pPr>
            <w:r w:rsidRPr="0028149E">
              <w:rPr>
                <w:szCs w:val="24"/>
                <w:lang w:eastAsia="ro-RO"/>
              </w:rPr>
              <w:t>Ridicată (R)</w:t>
            </w:r>
          </w:p>
        </w:tc>
      </w:tr>
      <w:tr w:rsidR="001D7D9F" w:rsidRPr="0028149E" w14:paraId="4A34A262" w14:textId="77777777" w:rsidTr="00A31D6F">
        <w:trPr>
          <w:jc w:val="center"/>
        </w:trPr>
        <w:tc>
          <w:tcPr>
            <w:tcW w:w="694" w:type="dxa"/>
            <w:shd w:val="clear" w:color="auto" w:fill="auto"/>
          </w:tcPr>
          <w:p w14:paraId="09B06133" w14:textId="77777777" w:rsidR="001D7D9F" w:rsidRPr="0028149E" w:rsidRDefault="001D7D9F" w:rsidP="00A31D6F">
            <w:pPr>
              <w:widowControl w:val="0"/>
              <w:spacing w:line="276" w:lineRule="auto"/>
              <w:rPr>
                <w:szCs w:val="24"/>
                <w:lang w:eastAsia="ro-RO"/>
              </w:rPr>
            </w:pPr>
            <w:r w:rsidRPr="0028149E">
              <w:rPr>
                <w:szCs w:val="24"/>
                <w:lang w:eastAsia="ro-RO"/>
              </w:rPr>
              <w:lastRenderedPageBreak/>
              <w:t>D.4</w:t>
            </w:r>
          </w:p>
        </w:tc>
        <w:tc>
          <w:tcPr>
            <w:tcW w:w="2291" w:type="dxa"/>
            <w:shd w:val="clear" w:color="auto" w:fill="auto"/>
          </w:tcPr>
          <w:p w14:paraId="4E8DA0D7"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2A60449A" w14:textId="77777777" w:rsidR="001D7D9F" w:rsidRPr="0028149E" w:rsidRDefault="001D7D9F" w:rsidP="00A31D6F">
            <w:pPr>
              <w:widowControl w:val="0"/>
              <w:spacing w:line="276" w:lineRule="auto"/>
              <w:rPr>
                <w:szCs w:val="24"/>
                <w:lang w:eastAsia="ro-RO"/>
              </w:rPr>
            </w:pPr>
            <w:r w:rsidRPr="0028149E">
              <w:t>Invadarea habitatelor cu specii invazive și ruderale ca urmare a pășunatului intensiv și a amplasării de stâne și locuri de târlire de pe suprafața ariilor protejate.</w:t>
            </w:r>
          </w:p>
        </w:tc>
      </w:tr>
      <w:tr w:rsidR="001D7D9F" w:rsidRPr="0028149E" w14:paraId="0D0AFDC0" w14:textId="77777777" w:rsidTr="00A31D6F">
        <w:trPr>
          <w:jc w:val="center"/>
        </w:trPr>
        <w:tc>
          <w:tcPr>
            <w:tcW w:w="694" w:type="dxa"/>
            <w:shd w:val="clear" w:color="auto" w:fill="auto"/>
          </w:tcPr>
          <w:p w14:paraId="60466CA8" w14:textId="77777777" w:rsidR="001D7D9F" w:rsidRPr="0028149E" w:rsidRDefault="001D7D9F" w:rsidP="00A31D6F">
            <w:pPr>
              <w:widowControl w:val="0"/>
              <w:spacing w:line="276" w:lineRule="auto"/>
              <w:rPr>
                <w:szCs w:val="24"/>
                <w:lang w:eastAsia="ro-RO"/>
              </w:rPr>
            </w:pPr>
          </w:p>
        </w:tc>
        <w:tc>
          <w:tcPr>
            <w:tcW w:w="2291" w:type="dxa"/>
            <w:shd w:val="clear" w:color="auto" w:fill="auto"/>
          </w:tcPr>
          <w:p w14:paraId="08C347D2" w14:textId="77777777" w:rsidR="001D7D9F" w:rsidRPr="0028149E" w:rsidRDefault="001D7D9F" w:rsidP="00A31D6F">
            <w:pPr>
              <w:widowControl w:val="0"/>
              <w:spacing w:line="276" w:lineRule="auto"/>
              <w:rPr>
                <w:szCs w:val="24"/>
                <w:lang w:eastAsia="ro-RO"/>
              </w:rPr>
            </w:pPr>
          </w:p>
        </w:tc>
        <w:tc>
          <w:tcPr>
            <w:tcW w:w="5761" w:type="dxa"/>
            <w:shd w:val="clear" w:color="auto" w:fill="auto"/>
          </w:tcPr>
          <w:p w14:paraId="46A6EE26" w14:textId="77777777" w:rsidR="001D7D9F" w:rsidRPr="0028149E" w:rsidRDefault="001D7D9F" w:rsidP="00A31D6F">
            <w:pPr>
              <w:widowControl w:val="0"/>
              <w:spacing w:line="276" w:lineRule="auto"/>
            </w:pPr>
          </w:p>
        </w:tc>
      </w:tr>
      <w:tr w:rsidR="001D7D9F" w:rsidRPr="0028149E" w14:paraId="5A712A16" w14:textId="77777777" w:rsidTr="00A31D6F">
        <w:trPr>
          <w:jc w:val="center"/>
        </w:trPr>
        <w:tc>
          <w:tcPr>
            <w:tcW w:w="694" w:type="dxa"/>
            <w:shd w:val="clear" w:color="auto" w:fill="auto"/>
          </w:tcPr>
          <w:p w14:paraId="79B56F56" w14:textId="77777777" w:rsidR="001D7D9F" w:rsidRPr="0028149E" w:rsidRDefault="001D7D9F" w:rsidP="00A31D6F">
            <w:pPr>
              <w:widowControl w:val="0"/>
              <w:spacing w:line="276" w:lineRule="auto"/>
              <w:rPr>
                <w:szCs w:val="24"/>
                <w:lang w:eastAsia="ro-RO"/>
              </w:rPr>
            </w:pPr>
            <w:r w:rsidRPr="0028149E">
              <w:rPr>
                <w:szCs w:val="24"/>
                <w:lang w:eastAsia="ro-RO"/>
              </w:rPr>
              <w:t>B.1</w:t>
            </w:r>
          </w:p>
        </w:tc>
        <w:tc>
          <w:tcPr>
            <w:tcW w:w="2291" w:type="dxa"/>
            <w:shd w:val="clear" w:color="auto" w:fill="auto"/>
          </w:tcPr>
          <w:p w14:paraId="407D261C" w14:textId="77777777" w:rsidR="001D7D9F" w:rsidRPr="0028149E" w:rsidRDefault="001D7D9F" w:rsidP="00A31D6F">
            <w:pPr>
              <w:widowControl w:val="0"/>
              <w:spacing w:line="276" w:lineRule="auto"/>
              <w:rPr>
                <w:szCs w:val="24"/>
                <w:lang w:eastAsia="ro-RO"/>
              </w:rPr>
            </w:pPr>
            <w:r w:rsidRPr="0028149E">
              <w:rPr>
                <w:szCs w:val="24"/>
                <w:lang w:eastAsia="ro-RO"/>
              </w:rPr>
              <w:t>Ameninţare viitoare</w:t>
            </w:r>
          </w:p>
        </w:tc>
        <w:tc>
          <w:tcPr>
            <w:tcW w:w="5761" w:type="dxa"/>
            <w:shd w:val="clear" w:color="auto" w:fill="auto"/>
          </w:tcPr>
          <w:p w14:paraId="1C2BE15B" w14:textId="77777777" w:rsidR="001D7D9F" w:rsidRPr="0028149E" w:rsidRDefault="001D7D9F" w:rsidP="00A31D6F">
            <w:pPr>
              <w:widowControl w:val="0"/>
              <w:spacing w:line="276" w:lineRule="auto"/>
            </w:pPr>
            <w:r w:rsidRPr="0028149E">
              <w:rPr>
                <w:rFonts w:eastAsia="Times New Roman"/>
                <w:bCs/>
                <w:szCs w:val="24"/>
              </w:rPr>
              <w:t>F04.01 prădarea stațiunilor floristice</w:t>
            </w:r>
          </w:p>
        </w:tc>
      </w:tr>
      <w:tr w:rsidR="001D7D9F" w:rsidRPr="0028149E" w14:paraId="4E3E9A9D" w14:textId="77777777" w:rsidTr="00A31D6F">
        <w:trPr>
          <w:jc w:val="center"/>
        </w:trPr>
        <w:tc>
          <w:tcPr>
            <w:tcW w:w="694" w:type="dxa"/>
            <w:shd w:val="clear" w:color="auto" w:fill="auto"/>
          </w:tcPr>
          <w:p w14:paraId="42687984" w14:textId="77777777" w:rsidR="001D7D9F" w:rsidRPr="0028149E" w:rsidRDefault="001D7D9F" w:rsidP="00A31D6F">
            <w:pPr>
              <w:widowControl w:val="0"/>
              <w:spacing w:line="276" w:lineRule="auto"/>
              <w:rPr>
                <w:szCs w:val="24"/>
                <w:lang w:eastAsia="ro-RO"/>
              </w:rPr>
            </w:pPr>
            <w:r w:rsidRPr="0028149E">
              <w:rPr>
                <w:szCs w:val="24"/>
                <w:lang w:eastAsia="ro-RO"/>
              </w:rPr>
              <w:t>D.1</w:t>
            </w:r>
          </w:p>
        </w:tc>
        <w:tc>
          <w:tcPr>
            <w:tcW w:w="2291" w:type="dxa"/>
            <w:shd w:val="clear" w:color="auto" w:fill="auto"/>
          </w:tcPr>
          <w:p w14:paraId="3D0A8988" w14:textId="77777777" w:rsidR="001D7D9F" w:rsidRPr="0028149E" w:rsidRDefault="001D7D9F" w:rsidP="00A31D6F">
            <w:pPr>
              <w:widowControl w:val="0"/>
              <w:spacing w:line="276" w:lineRule="auto"/>
              <w:rPr>
                <w:szCs w:val="24"/>
                <w:lang w:eastAsia="ro-RO"/>
              </w:rPr>
            </w:pPr>
            <w:r w:rsidRPr="0028149E">
              <w:rPr>
                <w:szCs w:val="24"/>
                <w:lang w:eastAsia="ro-RO"/>
              </w:rPr>
              <w:t>Localizarea amenințării viitoare  [geometrie]</w:t>
            </w:r>
          </w:p>
        </w:tc>
        <w:tc>
          <w:tcPr>
            <w:tcW w:w="5761" w:type="dxa"/>
            <w:shd w:val="clear" w:color="auto" w:fill="auto"/>
          </w:tcPr>
          <w:p w14:paraId="584AF24F" w14:textId="77777777" w:rsidR="001D7D9F" w:rsidRPr="0028149E" w:rsidRDefault="001D7D9F" w:rsidP="00A31D6F">
            <w:pPr>
              <w:widowControl w:val="0"/>
              <w:spacing w:line="276" w:lineRule="auto"/>
            </w:pPr>
            <w:r w:rsidRPr="0028149E">
              <w:rPr>
                <w:szCs w:val="24"/>
                <w:lang w:eastAsia="ro-RO"/>
              </w:rPr>
              <w:t>Harta este prezentată în cadrul Anexei A.3.22</w:t>
            </w:r>
          </w:p>
        </w:tc>
      </w:tr>
      <w:tr w:rsidR="001D7D9F" w:rsidRPr="0028149E" w14:paraId="3E7ED6BB" w14:textId="77777777" w:rsidTr="00A31D6F">
        <w:trPr>
          <w:jc w:val="center"/>
        </w:trPr>
        <w:tc>
          <w:tcPr>
            <w:tcW w:w="694" w:type="dxa"/>
            <w:shd w:val="clear" w:color="auto" w:fill="auto"/>
          </w:tcPr>
          <w:p w14:paraId="52BE51AD" w14:textId="77777777" w:rsidR="001D7D9F" w:rsidRPr="0028149E" w:rsidRDefault="001D7D9F" w:rsidP="00A31D6F">
            <w:pPr>
              <w:widowControl w:val="0"/>
              <w:spacing w:line="276" w:lineRule="auto"/>
              <w:rPr>
                <w:szCs w:val="24"/>
                <w:lang w:eastAsia="ro-RO"/>
              </w:rPr>
            </w:pPr>
            <w:r w:rsidRPr="0028149E">
              <w:rPr>
                <w:szCs w:val="24"/>
                <w:lang w:eastAsia="ro-RO"/>
              </w:rPr>
              <w:t>D.2</w:t>
            </w:r>
          </w:p>
        </w:tc>
        <w:tc>
          <w:tcPr>
            <w:tcW w:w="2291" w:type="dxa"/>
            <w:shd w:val="clear" w:color="auto" w:fill="auto"/>
          </w:tcPr>
          <w:p w14:paraId="6A502F1D" w14:textId="77777777" w:rsidR="001D7D9F" w:rsidRPr="0028149E" w:rsidRDefault="001D7D9F" w:rsidP="00A31D6F">
            <w:pPr>
              <w:widowControl w:val="0"/>
              <w:spacing w:line="276" w:lineRule="auto"/>
              <w:rPr>
                <w:szCs w:val="24"/>
                <w:lang w:eastAsia="ro-RO"/>
              </w:rPr>
            </w:pPr>
            <w:r w:rsidRPr="0028149E">
              <w:rPr>
                <w:szCs w:val="24"/>
                <w:lang w:eastAsia="ro-RO"/>
              </w:rPr>
              <w:t>Localizarea ameninţării viitoare  [descriere]</w:t>
            </w:r>
          </w:p>
        </w:tc>
        <w:tc>
          <w:tcPr>
            <w:tcW w:w="5761" w:type="dxa"/>
            <w:shd w:val="clear" w:color="auto" w:fill="auto"/>
          </w:tcPr>
          <w:p w14:paraId="212C6080" w14:textId="77777777" w:rsidR="001D7D9F" w:rsidRPr="0028149E" w:rsidRDefault="001D7D9F" w:rsidP="00A31D6F">
            <w:pPr>
              <w:widowControl w:val="0"/>
              <w:spacing w:line="276" w:lineRule="auto"/>
            </w:pPr>
            <w:r w:rsidRPr="0028149E">
              <w:t>Tot arealul local al speciei</w:t>
            </w:r>
          </w:p>
        </w:tc>
      </w:tr>
      <w:tr w:rsidR="001D7D9F" w:rsidRPr="0028149E" w14:paraId="7E254B02" w14:textId="77777777" w:rsidTr="00A31D6F">
        <w:trPr>
          <w:jc w:val="center"/>
        </w:trPr>
        <w:tc>
          <w:tcPr>
            <w:tcW w:w="694" w:type="dxa"/>
            <w:shd w:val="clear" w:color="auto" w:fill="auto"/>
          </w:tcPr>
          <w:p w14:paraId="2300A1AC" w14:textId="77777777" w:rsidR="001D7D9F" w:rsidRPr="0028149E" w:rsidRDefault="001D7D9F" w:rsidP="00A31D6F">
            <w:pPr>
              <w:widowControl w:val="0"/>
              <w:spacing w:line="276" w:lineRule="auto"/>
              <w:rPr>
                <w:szCs w:val="24"/>
                <w:lang w:eastAsia="ro-RO"/>
              </w:rPr>
            </w:pPr>
            <w:r w:rsidRPr="0028149E">
              <w:rPr>
                <w:szCs w:val="24"/>
                <w:lang w:eastAsia="ro-RO"/>
              </w:rPr>
              <w:t>D.3</w:t>
            </w:r>
          </w:p>
        </w:tc>
        <w:tc>
          <w:tcPr>
            <w:tcW w:w="2291" w:type="dxa"/>
            <w:shd w:val="clear" w:color="auto" w:fill="auto"/>
          </w:tcPr>
          <w:p w14:paraId="6A46FFE0" w14:textId="77777777" w:rsidR="001D7D9F" w:rsidRPr="0028149E" w:rsidRDefault="001D7D9F" w:rsidP="00A31D6F">
            <w:pPr>
              <w:widowControl w:val="0"/>
              <w:spacing w:line="276" w:lineRule="auto"/>
              <w:rPr>
                <w:szCs w:val="24"/>
                <w:lang w:eastAsia="ro-RO"/>
              </w:rPr>
            </w:pPr>
            <w:r w:rsidRPr="0028149E">
              <w:rPr>
                <w:szCs w:val="24"/>
                <w:lang w:eastAsia="ro-RO"/>
              </w:rPr>
              <w:t xml:space="preserve">Intensitatea ameninţării viitoare  </w:t>
            </w:r>
          </w:p>
        </w:tc>
        <w:tc>
          <w:tcPr>
            <w:tcW w:w="5761" w:type="dxa"/>
            <w:shd w:val="clear" w:color="auto" w:fill="auto"/>
          </w:tcPr>
          <w:p w14:paraId="40D31DA6" w14:textId="77777777" w:rsidR="001D7D9F" w:rsidRPr="0028149E" w:rsidRDefault="001D7D9F" w:rsidP="00A31D6F">
            <w:pPr>
              <w:widowControl w:val="0"/>
              <w:spacing w:line="276" w:lineRule="auto"/>
            </w:pPr>
            <w:r w:rsidRPr="0028149E">
              <w:rPr>
                <w:szCs w:val="24"/>
                <w:lang w:eastAsia="ro-RO"/>
              </w:rPr>
              <w:t>Ridicată (R)</w:t>
            </w:r>
          </w:p>
        </w:tc>
      </w:tr>
      <w:tr w:rsidR="001D7D9F" w:rsidRPr="0028149E" w14:paraId="3025A27D" w14:textId="77777777" w:rsidTr="00A31D6F">
        <w:trPr>
          <w:jc w:val="center"/>
        </w:trPr>
        <w:tc>
          <w:tcPr>
            <w:tcW w:w="694" w:type="dxa"/>
            <w:shd w:val="clear" w:color="auto" w:fill="auto"/>
          </w:tcPr>
          <w:p w14:paraId="77BB8688" w14:textId="77777777" w:rsidR="001D7D9F" w:rsidRPr="0028149E" w:rsidRDefault="001D7D9F" w:rsidP="00A31D6F">
            <w:pPr>
              <w:widowControl w:val="0"/>
              <w:spacing w:line="276" w:lineRule="auto"/>
              <w:rPr>
                <w:szCs w:val="24"/>
                <w:lang w:eastAsia="ro-RO"/>
              </w:rPr>
            </w:pPr>
            <w:r w:rsidRPr="0028149E">
              <w:rPr>
                <w:szCs w:val="24"/>
                <w:lang w:eastAsia="ro-RO"/>
              </w:rPr>
              <w:t>D.4</w:t>
            </w:r>
          </w:p>
        </w:tc>
        <w:tc>
          <w:tcPr>
            <w:tcW w:w="2291" w:type="dxa"/>
            <w:shd w:val="clear" w:color="auto" w:fill="auto"/>
          </w:tcPr>
          <w:p w14:paraId="70250484" w14:textId="77777777" w:rsidR="001D7D9F" w:rsidRPr="0028149E" w:rsidRDefault="001D7D9F" w:rsidP="00A31D6F">
            <w:pPr>
              <w:widowControl w:val="0"/>
              <w:spacing w:line="276" w:lineRule="auto"/>
              <w:rPr>
                <w:szCs w:val="24"/>
                <w:lang w:eastAsia="ro-RO"/>
              </w:rPr>
            </w:pPr>
            <w:r w:rsidRPr="0028149E">
              <w:rPr>
                <w:szCs w:val="24"/>
                <w:lang w:eastAsia="ro-RO"/>
              </w:rPr>
              <w:t>Detalii</w:t>
            </w:r>
          </w:p>
        </w:tc>
        <w:tc>
          <w:tcPr>
            <w:tcW w:w="5761" w:type="dxa"/>
            <w:shd w:val="clear" w:color="auto" w:fill="auto"/>
          </w:tcPr>
          <w:p w14:paraId="572B388F" w14:textId="77777777" w:rsidR="001D7D9F" w:rsidRPr="0028149E" w:rsidRDefault="001D7D9F" w:rsidP="00A31D6F">
            <w:pPr>
              <w:widowControl w:val="0"/>
              <w:spacing w:line="276" w:lineRule="auto"/>
            </w:pPr>
            <w:r w:rsidRPr="0028149E">
              <w:rPr>
                <w:szCs w:val="24"/>
              </w:rPr>
              <w:t>Specia este una cu valoare ornamentală, cunoscută și este posibil să fie supusă colectării mai intens în viitor.</w:t>
            </w:r>
          </w:p>
        </w:tc>
      </w:tr>
    </w:tbl>
    <w:p w14:paraId="2ED75566" w14:textId="77777777" w:rsidR="001D7D9F" w:rsidRPr="0028149E" w:rsidRDefault="001D7D9F" w:rsidP="001D7D9F">
      <w:pPr>
        <w:spacing w:line="276" w:lineRule="auto"/>
      </w:pPr>
    </w:p>
    <w:p w14:paraId="15F4088B" w14:textId="77777777" w:rsidR="001D7D9F" w:rsidRPr="009E46F6" w:rsidRDefault="001D7D9F" w:rsidP="001D7D9F">
      <w:pPr>
        <w:pStyle w:val="Titlu2"/>
        <w:spacing w:before="0" w:after="120" w:line="276" w:lineRule="auto"/>
        <w:rPr>
          <w:rStyle w:val="Titlu2Caracter"/>
          <w:b/>
          <w:szCs w:val="24"/>
        </w:rPr>
      </w:pPr>
      <w:bookmarkStart w:id="124" w:name="_Toc535263560"/>
      <w:bookmarkStart w:id="125" w:name="_Toc5550879"/>
      <w:bookmarkStart w:id="126" w:name="_Toc156640942"/>
      <w:r w:rsidRPr="009E46F6">
        <w:rPr>
          <w:rStyle w:val="Titlu2Caracter"/>
          <w:b/>
          <w:szCs w:val="24"/>
        </w:rPr>
        <w:t>5.3. Evaluarea impacturilor asupra speciilor</w:t>
      </w:r>
      <w:bookmarkEnd w:id="124"/>
      <w:bookmarkEnd w:id="125"/>
      <w:bookmarkEnd w:id="126"/>
    </w:p>
    <w:p w14:paraId="4DF871D8" w14:textId="77777777" w:rsidR="001D7D9F" w:rsidRPr="0028149E" w:rsidRDefault="001D7D9F" w:rsidP="001D7D9F">
      <w:pPr>
        <w:pStyle w:val="Titlu3"/>
        <w:spacing w:before="0" w:after="120" w:line="276" w:lineRule="auto"/>
        <w:rPr>
          <w:rStyle w:val="Titlu3Caracter"/>
          <w:b/>
          <w:szCs w:val="24"/>
        </w:rPr>
      </w:pPr>
      <w:bookmarkStart w:id="127" w:name="_Toc535263561"/>
      <w:bookmarkStart w:id="128" w:name="_Toc5550880"/>
      <w:bookmarkStart w:id="129" w:name="_Toc156640943"/>
      <w:r w:rsidRPr="0028149E">
        <w:rPr>
          <w:rStyle w:val="Titlu3Caracter"/>
          <w:b/>
          <w:szCs w:val="24"/>
        </w:rPr>
        <w:t>5.3.1. Evaluarea impacturilor cauzate de presiunile actuale asupra speciilor</w:t>
      </w:r>
      <w:bookmarkEnd w:id="127"/>
      <w:bookmarkEnd w:id="128"/>
      <w:bookmarkEnd w:id="129"/>
    </w:p>
    <w:p w14:paraId="4F3451E5"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Tabel 49. Tabelul E: Evaluarea impacturilor cauzate de presiunile actuale asupra speciei</w:t>
      </w:r>
    </w:p>
    <w:tbl>
      <w:tblPr>
        <w:tblStyle w:val="GrilTabel"/>
        <w:tblW w:w="4982" w:type="pct"/>
        <w:jc w:val="center"/>
        <w:tblLayout w:type="fixed"/>
        <w:tblLook w:val="04A0" w:firstRow="1" w:lastRow="0" w:firstColumn="1" w:lastColumn="0" w:noHBand="0" w:noVBand="1"/>
      </w:tblPr>
      <w:tblGrid>
        <w:gridCol w:w="726"/>
        <w:gridCol w:w="2406"/>
        <w:gridCol w:w="6050"/>
      </w:tblGrid>
      <w:tr w:rsidR="001D7D9F" w:rsidRPr="0028149E" w14:paraId="64D1032F" w14:textId="77777777" w:rsidTr="00A31D6F">
        <w:trPr>
          <w:tblHeader/>
          <w:jc w:val="center"/>
        </w:trPr>
        <w:tc>
          <w:tcPr>
            <w:tcW w:w="692" w:type="dxa"/>
          </w:tcPr>
          <w:p w14:paraId="2536A3A5"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3C30C888"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3689F035"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ED2D124" w14:textId="77777777" w:rsidTr="00A31D6F">
        <w:trPr>
          <w:jc w:val="center"/>
        </w:trPr>
        <w:tc>
          <w:tcPr>
            <w:tcW w:w="692" w:type="dxa"/>
          </w:tcPr>
          <w:p w14:paraId="41740B6C" w14:textId="77777777" w:rsidR="001D7D9F" w:rsidRPr="0028149E" w:rsidRDefault="001D7D9F" w:rsidP="00A31D6F">
            <w:pPr>
              <w:spacing w:line="276" w:lineRule="auto"/>
              <w:rPr>
                <w:szCs w:val="24"/>
              </w:rPr>
            </w:pPr>
            <w:r w:rsidRPr="0028149E">
              <w:rPr>
                <w:szCs w:val="24"/>
              </w:rPr>
              <w:t>A.1.</w:t>
            </w:r>
          </w:p>
        </w:tc>
        <w:tc>
          <w:tcPr>
            <w:tcW w:w="2291" w:type="dxa"/>
          </w:tcPr>
          <w:p w14:paraId="1BE716E9" w14:textId="77777777" w:rsidR="001D7D9F" w:rsidRPr="0028149E" w:rsidRDefault="001D7D9F" w:rsidP="00A31D6F">
            <w:pPr>
              <w:spacing w:line="276" w:lineRule="auto"/>
              <w:rPr>
                <w:szCs w:val="24"/>
              </w:rPr>
            </w:pPr>
            <w:r w:rsidRPr="0028149E">
              <w:rPr>
                <w:szCs w:val="24"/>
              </w:rPr>
              <w:t>Presiune actuală</w:t>
            </w:r>
          </w:p>
        </w:tc>
        <w:tc>
          <w:tcPr>
            <w:tcW w:w="5761" w:type="dxa"/>
          </w:tcPr>
          <w:p w14:paraId="0B66B8F9" w14:textId="77777777" w:rsidR="001D7D9F" w:rsidRPr="0028149E" w:rsidRDefault="001D7D9F" w:rsidP="00A31D6F">
            <w:pPr>
              <w:spacing w:line="276" w:lineRule="auto"/>
              <w:rPr>
                <w:bCs/>
                <w:szCs w:val="24"/>
              </w:rPr>
            </w:pPr>
            <w:r w:rsidRPr="0028149E">
              <w:rPr>
                <w:bCs/>
                <w:szCs w:val="24"/>
              </w:rPr>
              <w:t>A04.01 pășunatul intensiv</w:t>
            </w:r>
          </w:p>
        </w:tc>
      </w:tr>
      <w:tr w:rsidR="001D7D9F" w:rsidRPr="0028149E" w14:paraId="006D9457" w14:textId="77777777" w:rsidTr="00A31D6F">
        <w:trPr>
          <w:jc w:val="center"/>
        </w:trPr>
        <w:tc>
          <w:tcPr>
            <w:tcW w:w="692" w:type="dxa"/>
          </w:tcPr>
          <w:p w14:paraId="78AE441E" w14:textId="77777777" w:rsidR="001D7D9F" w:rsidRPr="0028149E" w:rsidRDefault="001D7D9F" w:rsidP="00A31D6F">
            <w:pPr>
              <w:spacing w:line="276" w:lineRule="auto"/>
              <w:rPr>
                <w:szCs w:val="24"/>
              </w:rPr>
            </w:pPr>
            <w:r w:rsidRPr="0028149E">
              <w:rPr>
                <w:szCs w:val="24"/>
              </w:rPr>
              <w:t>E.1.</w:t>
            </w:r>
          </w:p>
        </w:tc>
        <w:tc>
          <w:tcPr>
            <w:tcW w:w="2291" w:type="dxa"/>
          </w:tcPr>
          <w:p w14:paraId="50781E6B" w14:textId="77777777" w:rsidR="001D7D9F" w:rsidRPr="0028149E" w:rsidRDefault="001D7D9F" w:rsidP="00A31D6F">
            <w:pPr>
              <w:spacing w:line="276" w:lineRule="auto"/>
              <w:rPr>
                <w:szCs w:val="24"/>
              </w:rPr>
            </w:pPr>
            <w:r w:rsidRPr="0028149E">
              <w:rPr>
                <w:szCs w:val="24"/>
              </w:rPr>
              <w:t>Specia</w:t>
            </w:r>
          </w:p>
        </w:tc>
        <w:tc>
          <w:tcPr>
            <w:tcW w:w="5761" w:type="dxa"/>
          </w:tcPr>
          <w:p w14:paraId="2B33E1E3" w14:textId="77777777" w:rsidR="001D7D9F" w:rsidRPr="0028149E" w:rsidRDefault="001D7D9F" w:rsidP="00A31D6F">
            <w:pPr>
              <w:spacing w:line="276" w:lineRule="auto"/>
              <w:rPr>
                <w:szCs w:val="24"/>
              </w:rPr>
            </w:pPr>
            <w:r w:rsidRPr="0028149E">
              <w:rPr>
                <w:i/>
                <w:szCs w:val="24"/>
              </w:rPr>
              <w:t>Bombina variegata</w:t>
            </w:r>
          </w:p>
        </w:tc>
      </w:tr>
      <w:tr w:rsidR="001D7D9F" w:rsidRPr="0028149E" w14:paraId="0D577A53" w14:textId="77777777" w:rsidTr="00A31D6F">
        <w:trPr>
          <w:jc w:val="center"/>
        </w:trPr>
        <w:tc>
          <w:tcPr>
            <w:tcW w:w="692" w:type="dxa"/>
          </w:tcPr>
          <w:p w14:paraId="06E07D0A" w14:textId="77777777" w:rsidR="001D7D9F" w:rsidRPr="0028149E" w:rsidRDefault="001D7D9F" w:rsidP="00A31D6F">
            <w:pPr>
              <w:spacing w:line="276" w:lineRule="auto"/>
              <w:rPr>
                <w:szCs w:val="24"/>
              </w:rPr>
            </w:pPr>
            <w:r w:rsidRPr="0028149E">
              <w:rPr>
                <w:szCs w:val="24"/>
              </w:rPr>
              <w:t>E.2.</w:t>
            </w:r>
          </w:p>
        </w:tc>
        <w:tc>
          <w:tcPr>
            <w:tcW w:w="2291" w:type="dxa"/>
          </w:tcPr>
          <w:p w14:paraId="6D299B48"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70371CC4"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3AF6366B" w14:textId="77777777" w:rsidTr="00A31D6F">
        <w:trPr>
          <w:jc w:val="center"/>
        </w:trPr>
        <w:tc>
          <w:tcPr>
            <w:tcW w:w="692" w:type="dxa"/>
          </w:tcPr>
          <w:p w14:paraId="6FFC8403" w14:textId="77777777" w:rsidR="001D7D9F" w:rsidRPr="0028149E" w:rsidRDefault="001D7D9F" w:rsidP="00A31D6F">
            <w:pPr>
              <w:spacing w:line="276" w:lineRule="auto"/>
              <w:rPr>
                <w:szCs w:val="24"/>
              </w:rPr>
            </w:pPr>
            <w:r w:rsidRPr="0028149E">
              <w:rPr>
                <w:szCs w:val="24"/>
              </w:rPr>
              <w:t>E.3.</w:t>
            </w:r>
          </w:p>
        </w:tc>
        <w:tc>
          <w:tcPr>
            <w:tcW w:w="2291" w:type="dxa"/>
          </w:tcPr>
          <w:p w14:paraId="45615A54"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42D33071" w14:textId="77777777" w:rsidR="001D7D9F" w:rsidRPr="0028149E" w:rsidRDefault="001D7D9F" w:rsidP="00A31D6F">
            <w:pPr>
              <w:spacing w:line="276" w:lineRule="auto"/>
              <w:rPr>
                <w:szCs w:val="24"/>
              </w:rPr>
            </w:pPr>
            <w:r w:rsidRPr="0028149E">
              <w:rPr>
                <w:szCs w:val="24"/>
              </w:rPr>
              <w:t>Pe toată suprafața ariei protejate se practică pășunatul intensiv cu vaci.</w:t>
            </w:r>
          </w:p>
        </w:tc>
      </w:tr>
      <w:tr w:rsidR="001D7D9F" w:rsidRPr="0028149E" w14:paraId="6800B9A9" w14:textId="77777777" w:rsidTr="00A31D6F">
        <w:trPr>
          <w:jc w:val="center"/>
        </w:trPr>
        <w:tc>
          <w:tcPr>
            <w:tcW w:w="692" w:type="dxa"/>
          </w:tcPr>
          <w:p w14:paraId="129278C5" w14:textId="77777777" w:rsidR="001D7D9F" w:rsidRPr="0028149E" w:rsidRDefault="001D7D9F" w:rsidP="00A31D6F">
            <w:pPr>
              <w:spacing w:line="276" w:lineRule="auto"/>
              <w:rPr>
                <w:szCs w:val="24"/>
              </w:rPr>
            </w:pPr>
            <w:r w:rsidRPr="0028149E">
              <w:rPr>
                <w:szCs w:val="24"/>
              </w:rPr>
              <w:t>E.4.</w:t>
            </w:r>
          </w:p>
        </w:tc>
        <w:tc>
          <w:tcPr>
            <w:tcW w:w="2291" w:type="dxa"/>
          </w:tcPr>
          <w:p w14:paraId="182FE580"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0084215E" w14:textId="77777777" w:rsidR="001D7D9F" w:rsidRPr="0028149E" w:rsidRDefault="001D7D9F" w:rsidP="00A31D6F">
            <w:pPr>
              <w:spacing w:line="276" w:lineRule="auto"/>
              <w:rPr>
                <w:szCs w:val="24"/>
              </w:rPr>
            </w:pPr>
            <w:r w:rsidRPr="0028149E">
              <w:rPr>
                <w:szCs w:val="24"/>
              </w:rPr>
              <w:t>Ridicată (R)</w:t>
            </w:r>
          </w:p>
        </w:tc>
      </w:tr>
      <w:tr w:rsidR="001D7D9F" w:rsidRPr="0028149E" w14:paraId="6A4775A0" w14:textId="77777777" w:rsidTr="00A31D6F">
        <w:trPr>
          <w:jc w:val="center"/>
        </w:trPr>
        <w:tc>
          <w:tcPr>
            <w:tcW w:w="692" w:type="dxa"/>
          </w:tcPr>
          <w:p w14:paraId="7EDF702B" w14:textId="77777777" w:rsidR="001D7D9F" w:rsidRPr="0028149E" w:rsidRDefault="001D7D9F" w:rsidP="00A31D6F">
            <w:pPr>
              <w:spacing w:line="276" w:lineRule="auto"/>
              <w:rPr>
                <w:szCs w:val="24"/>
              </w:rPr>
            </w:pPr>
            <w:r w:rsidRPr="0028149E">
              <w:rPr>
                <w:szCs w:val="24"/>
              </w:rPr>
              <w:t>E.5.</w:t>
            </w:r>
          </w:p>
        </w:tc>
        <w:tc>
          <w:tcPr>
            <w:tcW w:w="2291" w:type="dxa"/>
          </w:tcPr>
          <w:p w14:paraId="5CDF1CE0" w14:textId="77777777" w:rsidR="001D7D9F" w:rsidRPr="0028149E" w:rsidRDefault="001D7D9F" w:rsidP="00A31D6F">
            <w:pPr>
              <w:spacing w:line="276" w:lineRule="auto"/>
              <w:rPr>
                <w:szCs w:val="24"/>
              </w:rPr>
            </w:pPr>
            <w:r w:rsidRPr="0028149E">
              <w:rPr>
                <w:szCs w:val="24"/>
              </w:rPr>
              <w:t>Confidenţialitate</w:t>
            </w:r>
          </w:p>
        </w:tc>
        <w:tc>
          <w:tcPr>
            <w:tcW w:w="5761" w:type="dxa"/>
          </w:tcPr>
          <w:p w14:paraId="7663B5EE" w14:textId="77777777" w:rsidR="001D7D9F" w:rsidRPr="0028149E" w:rsidRDefault="001D7D9F" w:rsidP="00A31D6F">
            <w:pPr>
              <w:spacing w:line="276" w:lineRule="auto"/>
              <w:rPr>
                <w:szCs w:val="24"/>
              </w:rPr>
            </w:pPr>
            <w:r w:rsidRPr="0028149E">
              <w:rPr>
                <w:szCs w:val="24"/>
              </w:rPr>
              <w:t>Informații publice</w:t>
            </w:r>
          </w:p>
        </w:tc>
      </w:tr>
      <w:tr w:rsidR="001D7D9F" w:rsidRPr="0028149E" w14:paraId="4CC47EA3" w14:textId="77777777" w:rsidTr="00A31D6F">
        <w:trPr>
          <w:jc w:val="center"/>
        </w:trPr>
        <w:tc>
          <w:tcPr>
            <w:tcW w:w="692" w:type="dxa"/>
          </w:tcPr>
          <w:p w14:paraId="5278793A" w14:textId="77777777" w:rsidR="001D7D9F" w:rsidRPr="0028149E" w:rsidRDefault="001D7D9F" w:rsidP="00A31D6F">
            <w:pPr>
              <w:spacing w:line="276" w:lineRule="auto"/>
              <w:rPr>
                <w:szCs w:val="24"/>
              </w:rPr>
            </w:pPr>
            <w:r w:rsidRPr="0028149E">
              <w:rPr>
                <w:szCs w:val="24"/>
              </w:rPr>
              <w:t>E.6.</w:t>
            </w:r>
          </w:p>
        </w:tc>
        <w:tc>
          <w:tcPr>
            <w:tcW w:w="2291" w:type="dxa"/>
          </w:tcPr>
          <w:p w14:paraId="72CF9ACE" w14:textId="77777777" w:rsidR="001D7D9F" w:rsidRPr="0028149E" w:rsidRDefault="001D7D9F" w:rsidP="00A31D6F">
            <w:pPr>
              <w:spacing w:line="276" w:lineRule="auto"/>
              <w:rPr>
                <w:szCs w:val="24"/>
              </w:rPr>
            </w:pPr>
            <w:r w:rsidRPr="0028149E">
              <w:rPr>
                <w:szCs w:val="24"/>
              </w:rPr>
              <w:t>Detalii</w:t>
            </w:r>
          </w:p>
        </w:tc>
        <w:tc>
          <w:tcPr>
            <w:tcW w:w="5761" w:type="dxa"/>
          </w:tcPr>
          <w:p w14:paraId="2172D0E4" w14:textId="77777777" w:rsidR="001D7D9F" w:rsidRPr="0028149E" w:rsidRDefault="001D7D9F" w:rsidP="00A31D6F">
            <w:pPr>
              <w:spacing w:line="276" w:lineRule="auto"/>
              <w:rPr>
                <w:strike/>
                <w:szCs w:val="24"/>
              </w:rPr>
            </w:pPr>
            <w:r w:rsidRPr="0028149E">
              <w:rPr>
                <w:szCs w:val="24"/>
                <w:lang w:eastAsia="ro-RO"/>
              </w:rPr>
              <w:t xml:space="preserve">Impactul activităților de pășunat implică lucrări desfășurate pentru întreținerea zonei de adăpare, a spațiului de colectare a laptelui și a celui de staționare a animalelor, dar și tasarea solurilor, amplificarea proceselor erozionale, contaminarea apelor de suprafață și freatice, acumularea de dejecții </w:t>
            </w:r>
            <w:r w:rsidRPr="0028149E">
              <w:rPr>
                <w:szCs w:val="24"/>
                <w:lang w:eastAsia="ro-RO"/>
              </w:rPr>
              <w:lastRenderedPageBreak/>
              <w:t>animaliere etc. care afectează specia.</w:t>
            </w:r>
          </w:p>
        </w:tc>
      </w:tr>
      <w:tr w:rsidR="001D7D9F" w:rsidRPr="0028149E" w14:paraId="3ACB24D2" w14:textId="77777777" w:rsidTr="00A31D6F">
        <w:trPr>
          <w:jc w:val="center"/>
        </w:trPr>
        <w:tc>
          <w:tcPr>
            <w:tcW w:w="692" w:type="dxa"/>
          </w:tcPr>
          <w:p w14:paraId="293B1BD1" w14:textId="77777777" w:rsidR="001D7D9F" w:rsidRPr="0028149E" w:rsidRDefault="001D7D9F" w:rsidP="00A31D6F">
            <w:pPr>
              <w:spacing w:line="276" w:lineRule="auto"/>
              <w:rPr>
                <w:szCs w:val="24"/>
              </w:rPr>
            </w:pPr>
          </w:p>
        </w:tc>
        <w:tc>
          <w:tcPr>
            <w:tcW w:w="2291" w:type="dxa"/>
          </w:tcPr>
          <w:p w14:paraId="5BA6EA47" w14:textId="77777777" w:rsidR="001D7D9F" w:rsidRPr="0028149E" w:rsidRDefault="001D7D9F" w:rsidP="00A31D6F">
            <w:pPr>
              <w:spacing w:line="276" w:lineRule="auto"/>
              <w:rPr>
                <w:szCs w:val="24"/>
              </w:rPr>
            </w:pPr>
          </w:p>
        </w:tc>
        <w:tc>
          <w:tcPr>
            <w:tcW w:w="5761" w:type="dxa"/>
          </w:tcPr>
          <w:p w14:paraId="2D769F54" w14:textId="77777777" w:rsidR="001D7D9F" w:rsidRPr="0028149E" w:rsidRDefault="001D7D9F" w:rsidP="00A31D6F">
            <w:pPr>
              <w:spacing w:line="276" w:lineRule="auto"/>
              <w:rPr>
                <w:szCs w:val="24"/>
              </w:rPr>
            </w:pPr>
          </w:p>
        </w:tc>
      </w:tr>
      <w:tr w:rsidR="001D7D9F" w:rsidRPr="0028149E" w14:paraId="7CDFA367" w14:textId="77777777" w:rsidTr="00A31D6F">
        <w:trPr>
          <w:tblHeader/>
          <w:jc w:val="center"/>
        </w:trPr>
        <w:tc>
          <w:tcPr>
            <w:tcW w:w="692" w:type="dxa"/>
          </w:tcPr>
          <w:p w14:paraId="1E5054D2"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0AD2CF8A"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54708D0A"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4467B407" w14:textId="77777777" w:rsidTr="00A31D6F">
        <w:trPr>
          <w:jc w:val="center"/>
        </w:trPr>
        <w:tc>
          <w:tcPr>
            <w:tcW w:w="692" w:type="dxa"/>
          </w:tcPr>
          <w:p w14:paraId="2A8CA067" w14:textId="77777777" w:rsidR="001D7D9F" w:rsidRPr="0028149E" w:rsidRDefault="001D7D9F" w:rsidP="00A31D6F">
            <w:pPr>
              <w:spacing w:line="276" w:lineRule="auto"/>
              <w:rPr>
                <w:szCs w:val="24"/>
              </w:rPr>
            </w:pPr>
            <w:r w:rsidRPr="0028149E">
              <w:rPr>
                <w:szCs w:val="24"/>
              </w:rPr>
              <w:t>A.1.</w:t>
            </w:r>
          </w:p>
        </w:tc>
        <w:tc>
          <w:tcPr>
            <w:tcW w:w="2291" w:type="dxa"/>
          </w:tcPr>
          <w:p w14:paraId="6FF25E2A" w14:textId="77777777" w:rsidR="001D7D9F" w:rsidRPr="0028149E" w:rsidRDefault="001D7D9F" w:rsidP="00A31D6F">
            <w:pPr>
              <w:spacing w:line="276" w:lineRule="auto"/>
              <w:rPr>
                <w:szCs w:val="24"/>
              </w:rPr>
            </w:pPr>
            <w:r w:rsidRPr="0028149E">
              <w:rPr>
                <w:szCs w:val="24"/>
              </w:rPr>
              <w:t>Presiune actuală</w:t>
            </w:r>
          </w:p>
        </w:tc>
        <w:tc>
          <w:tcPr>
            <w:tcW w:w="5761" w:type="dxa"/>
          </w:tcPr>
          <w:p w14:paraId="40136DCA" w14:textId="77777777" w:rsidR="001D7D9F" w:rsidRPr="0028149E" w:rsidRDefault="001D7D9F" w:rsidP="00A31D6F">
            <w:pPr>
              <w:spacing w:line="276" w:lineRule="auto"/>
              <w:rPr>
                <w:bCs/>
                <w:szCs w:val="24"/>
              </w:rPr>
            </w:pPr>
            <w:r w:rsidRPr="0028149E">
              <w:rPr>
                <w:bCs/>
                <w:szCs w:val="24"/>
              </w:rPr>
              <w:t>I01 specii invazive non-native (alogene)</w:t>
            </w:r>
          </w:p>
        </w:tc>
      </w:tr>
      <w:tr w:rsidR="001D7D9F" w:rsidRPr="0028149E" w14:paraId="3C918792" w14:textId="77777777" w:rsidTr="00A31D6F">
        <w:trPr>
          <w:jc w:val="center"/>
        </w:trPr>
        <w:tc>
          <w:tcPr>
            <w:tcW w:w="692" w:type="dxa"/>
          </w:tcPr>
          <w:p w14:paraId="59723B9F" w14:textId="77777777" w:rsidR="001D7D9F" w:rsidRPr="0028149E" w:rsidRDefault="001D7D9F" w:rsidP="00A31D6F">
            <w:pPr>
              <w:spacing w:line="276" w:lineRule="auto"/>
              <w:rPr>
                <w:szCs w:val="24"/>
              </w:rPr>
            </w:pPr>
            <w:r w:rsidRPr="0028149E">
              <w:rPr>
                <w:szCs w:val="24"/>
              </w:rPr>
              <w:t>E.1.</w:t>
            </w:r>
          </w:p>
        </w:tc>
        <w:tc>
          <w:tcPr>
            <w:tcW w:w="2291" w:type="dxa"/>
          </w:tcPr>
          <w:p w14:paraId="0E661CC1" w14:textId="77777777" w:rsidR="001D7D9F" w:rsidRPr="0028149E" w:rsidRDefault="001D7D9F" w:rsidP="00A31D6F">
            <w:pPr>
              <w:spacing w:line="276" w:lineRule="auto"/>
              <w:rPr>
                <w:szCs w:val="24"/>
              </w:rPr>
            </w:pPr>
            <w:r w:rsidRPr="0028149E">
              <w:rPr>
                <w:szCs w:val="24"/>
              </w:rPr>
              <w:t>Specia</w:t>
            </w:r>
          </w:p>
        </w:tc>
        <w:tc>
          <w:tcPr>
            <w:tcW w:w="5761" w:type="dxa"/>
          </w:tcPr>
          <w:p w14:paraId="7E69D15B" w14:textId="77777777" w:rsidR="001D7D9F" w:rsidRPr="0028149E" w:rsidRDefault="001D7D9F" w:rsidP="00A31D6F">
            <w:pPr>
              <w:spacing w:line="276" w:lineRule="auto"/>
              <w:rPr>
                <w:szCs w:val="24"/>
              </w:rPr>
            </w:pPr>
            <w:r w:rsidRPr="0028149E">
              <w:rPr>
                <w:i/>
                <w:szCs w:val="24"/>
              </w:rPr>
              <w:t>Bombina variegata</w:t>
            </w:r>
          </w:p>
        </w:tc>
      </w:tr>
      <w:tr w:rsidR="001D7D9F" w:rsidRPr="0028149E" w14:paraId="1880C3CD" w14:textId="77777777" w:rsidTr="00A31D6F">
        <w:trPr>
          <w:jc w:val="center"/>
        </w:trPr>
        <w:tc>
          <w:tcPr>
            <w:tcW w:w="692" w:type="dxa"/>
          </w:tcPr>
          <w:p w14:paraId="360ABB17" w14:textId="77777777" w:rsidR="001D7D9F" w:rsidRPr="0028149E" w:rsidRDefault="001D7D9F" w:rsidP="00A31D6F">
            <w:pPr>
              <w:spacing w:line="276" w:lineRule="auto"/>
              <w:rPr>
                <w:szCs w:val="24"/>
              </w:rPr>
            </w:pPr>
            <w:r w:rsidRPr="0028149E">
              <w:rPr>
                <w:szCs w:val="24"/>
              </w:rPr>
              <w:t>E.2.</w:t>
            </w:r>
          </w:p>
        </w:tc>
        <w:tc>
          <w:tcPr>
            <w:tcW w:w="2291" w:type="dxa"/>
          </w:tcPr>
          <w:p w14:paraId="54B82D08"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38A47747"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5C9192EF" w14:textId="77777777" w:rsidTr="00A31D6F">
        <w:trPr>
          <w:jc w:val="center"/>
        </w:trPr>
        <w:tc>
          <w:tcPr>
            <w:tcW w:w="692" w:type="dxa"/>
          </w:tcPr>
          <w:p w14:paraId="1EE43D42" w14:textId="77777777" w:rsidR="001D7D9F" w:rsidRPr="0028149E" w:rsidRDefault="001D7D9F" w:rsidP="00A31D6F">
            <w:pPr>
              <w:spacing w:line="276" w:lineRule="auto"/>
              <w:rPr>
                <w:szCs w:val="24"/>
              </w:rPr>
            </w:pPr>
            <w:r w:rsidRPr="0028149E">
              <w:rPr>
                <w:szCs w:val="24"/>
              </w:rPr>
              <w:t>E.3.</w:t>
            </w:r>
          </w:p>
        </w:tc>
        <w:tc>
          <w:tcPr>
            <w:tcW w:w="2291" w:type="dxa"/>
          </w:tcPr>
          <w:p w14:paraId="350EBFC7"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11E014FB" w14:textId="77777777" w:rsidR="001D7D9F" w:rsidRPr="0028149E" w:rsidRDefault="001D7D9F" w:rsidP="00A31D6F">
            <w:pPr>
              <w:spacing w:line="276" w:lineRule="auto"/>
              <w:rPr>
                <w:szCs w:val="24"/>
              </w:rPr>
            </w:pPr>
            <w:r w:rsidRPr="0028149E">
              <w:rPr>
                <w:szCs w:val="24"/>
              </w:rPr>
              <w:t>Cele 3 habitate acvatice permanente de pe teritoriul ariei naturale protejate.</w:t>
            </w:r>
          </w:p>
        </w:tc>
      </w:tr>
      <w:tr w:rsidR="001D7D9F" w:rsidRPr="0028149E" w14:paraId="6F2B522E" w14:textId="77777777" w:rsidTr="00A31D6F">
        <w:trPr>
          <w:jc w:val="center"/>
        </w:trPr>
        <w:tc>
          <w:tcPr>
            <w:tcW w:w="692" w:type="dxa"/>
          </w:tcPr>
          <w:p w14:paraId="57BECC0A" w14:textId="77777777" w:rsidR="001D7D9F" w:rsidRPr="0028149E" w:rsidRDefault="001D7D9F" w:rsidP="00A31D6F">
            <w:pPr>
              <w:spacing w:line="276" w:lineRule="auto"/>
              <w:rPr>
                <w:szCs w:val="24"/>
              </w:rPr>
            </w:pPr>
            <w:r w:rsidRPr="0028149E">
              <w:rPr>
                <w:szCs w:val="24"/>
              </w:rPr>
              <w:t>E.4.</w:t>
            </w:r>
          </w:p>
        </w:tc>
        <w:tc>
          <w:tcPr>
            <w:tcW w:w="2291" w:type="dxa"/>
          </w:tcPr>
          <w:p w14:paraId="4DA68714"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0898F63E" w14:textId="77777777" w:rsidR="001D7D9F" w:rsidRPr="0028149E" w:rsidRDefault="001D7D9F" w:rsidP="00A31D6F">
            <w:pPr>
              <w:spacing w:line="276" w:lineRule="auto"/>
              <w:rPr>
                <w:szCs w:val="24"/>
              </w:rPr>
            </w:pPr>
            <w:r w:rsidRPr="0028149E">
              <w:rPr>
                <w:szCs w:val="24"/>
              </w:rPr>
              <w:t>Ridicată (R)</w:t>
            </w:r>
          </w:p>
        </w:tc>
      </w:tr>
      <w:tr w:rsidR="001D7D9F" w:rsidRPr="0028149E" w14:paraId="5EB97F1F" w14:textId="77777777" w:rsidTr="00A31D6F">
        <w:trPr>
          <w:jc w:val="center"/>
        </w:trPr>
        <w:tc>
          <w:tcPr>
            <w:tcW w:w="692" w:type="dxa"/>
          </w:tcPr>
          <w:p w14:paraId="6BFCAE9C" w14:textId="77777777" w:rsidR="001D7D9F" w:rsidRPr="0028149E" w:rsidRDefault="001D7D9F" w:rsidP="00A31D6F">
            <w:pPr>
              <w:spacing w:line="276" w:lineRule="auto"/>
              <w:rPr>
                <w:szCs w:val="24"/>
              </w:rPr>
            </w:pPr>
            <w:r w:rsidRPr="0028149E">
              <w:rPr>
                <w:szCs w:val="24"/>
              </w:rPr>
              <w:t>E.5.</w:t>
            </w:r>
          </w:p>
        </w:tc>
        <w:tc>
          <w:tcPr>
            <w:tcW w:w="2291" w:type="dxa"/>
          </w:tcPr>
          <w:p w14:paraId="57C39945" w14:textId="77777777" w:rsidR="001D7D9F" w:rsidRPr="0028149E" w:rsidRDefault="001D7D9F" w:rsidP="00A31D6F">
            <w:pPr>
              <w:spacing w:line="276" w:lineRule="auto"/>
              <w:rPr>
                <w:szCs w:val="24"/>
              </w:rPr>
            </w:pPr>
            <w:r w:rsidRPr="0028149E">
              <w:rPr>
                <w:szCs w:val="24"/>
              </w:rPr>
              <w:t>Confidenţialitate</w:t>
            </w:r>
          </w:p>
        </w:tc>
        <w:tc>
          <w:tcPr>
            <w:tcW w:w="5761" w:type="dxa"/>
          </w:tcPr>
          <w:p w14:paraId="05DBDCFD" w14:textId="77777777" w:rsidR="001D7D9F" w:rsidRPr="0028149E" w:rsidRDefault="001D7D9F" w:rsidP="00A31D6F">
            <w:pPr>
              <w:spacing w:line="276" w:lineRule="auto"/>
              <w:rPr>
                <w:szCs w:val="24"/>
              </w:rPr>
            </w:pPr>
            <w:r w:rsidRPr="0028149E">
              <w:rPr>
                <w:szCs w:val="24"/>
              </w:rPr>
              <w:t>Informații publice</w:t>
            </w:r>
          </w:p>
        </w:tc>
      </w:tr>
      <w:tr w:rsidR="001D7D9F" w:rsidRPr="0028149E" w14:paraId="35E10BF8" w14:textId="77777777" w:rsidTr="00A31D6F">
        <w:trPr>
          <w:jc w:val="center"/>
        </w:trPr>
        <w:tc>
          <w:tcPr>
            <w:tcW w:w="692" w:type="dxa"/>
          </w:tcPr>
          <w:p w14:paraId="0D4E9E5C" w14:textId="77777777" w:rsidR="001D7D9F" w:rsidRPr="0028149E" w:rsidRDefault="001D7D9F" w:rsidP="00A31D6F">
            <w:pPr>
              <w:spacing w:line="276" w:lineRule="auto"/>
              <w:rPr>
                <w:szCs w:val="24"/>
              </w:rPr>
            </w:pPr>
            <w:r w:rsidRPr="0028149E">
              <w:rPr>
                <w:szCs w:val="24"/>
              </w:rPr>
              <w:t>E.6.</w:t>
            </w:r>
          </w:p>
        </w:tc>
        <w:tc>
          <w:tcPr>
            <w:tcW w:w="2291" w:type="dxa"/>
          </w:tcPr>
          <w:p w14:paraId="1C1DD796" w14:textId="77777777" w:rsidR="001D7D9F" w:rsidRPr="0028149E" w:rsidRDefault="001D7D9F" w:rsidP="00A31D6F">
            <w:pPr>
              <w:spacing w:line="276" w:lineRule="auto"/>
              <w:rPr>
                <w:szCs w:val="24"/>
              </w:rPr>
            </w:pPr>
            <w:r w:rsidRPr="0028149E">
              <w:rPr>
                <w:szCs w:val="24"/>
              </w:rPr>
              <w:t>Detalii</w:t>
            </w:r>
          </w:p>
        </w:tc>
        <w:tc>
          <w:tcPr>
            <w:tcW w:w="5761" w:type="dxa"/>
          </w:tcPr>
          <w:p w14:paraId="3FE456C1" w14:textId="77777777" w:rsidR="001D7D9F" w:rsidRPr="0028149E" w:rsidRDefault="001D7D9F" w:rsidP="00A31D6F">
            <w:pPr>
              <w:spacing w:line="276" w:lineRule="auto"/>
              <w:rPr>
                <w:szCs w:val="24"/>
              </w:rPr>
            </w:pPr>
            <w:r w:rsidRPr="0028149E">
              <w:rPr>
                <w:szCs w:val="24"/>
              </w:rPr>
              <w:t>Habitatele acvatice permanente naturale au fost transformate în iazuri cu pești, majoritatea fiind populate cu specii invazive (</w:t>
            </w:r>
            <w:r w:rsidRPr="0028149E">
              <w:rPr>
                <w:i/>
                <w:szCs w:val="24"/>
              </w:rPr>
              <w:t xml:space="preserve">Pseudorasbora </w:t>
            </w:r>
            <w:sdt>
              <w:sdtPr>
                <w:rPr>
                  <w:szCs w:val="24"/>
                </w:rPr>
                <w:tag w:val="goog_rdk_0"/>
                <w:id w:val="-751123788"/>
              </w:sdtPr>
              <w:sdtEndPr/>
              <w:sdtContent>
                <w:r w:rsidRPr="0028149E">
                  <w:rPr>
                    <w:i/>
                    <w:szCs w:val="24"/>
                  </w:rPr>
                  <w:t xml:space="preserve">parva și </w:t>
                </w:r>
              </w:sdtContent>
            </w:sdt>
            <w:r w:rsidRPr="0028149E">
              <w:rPr>
                <w:i/>
                <w:szCs w:val="24"/>
              </w:rPr>
              <w:t>Lepomis gibbosus</w:t>
            </w:r>
            <w:r w:rsidRPr="0028149E">
              <w:rPr>
                <w:szCs w:val="24"/>
              </w:rPr>
              <w:t>), prin îndiguirea cu valuri de pământ, plus impermeabilizare prin adăugarea unei membrane de plastic, vizibilă și deteriorată în prezent. Transformarea și alterarea habitatelor acvatice naturale afectează efectivele și distribuția spec</w:t>
            </w:r>
            <w:r>
              <w:rPr>
                <w:szCs w:val="24"/>
              </w:rPr>
              <w:t>i</w:t>
            </w:r>
            <w:r w:rsidRPr="0028149E">
              <w:rPr>
                <w:szCs w:val="24"/>
              </w:rPr>
              <w:t>ei la nivelul ariilo</w:t>
            </w:r>
            <w:r>
              <w:rPr>
                <w:szCs w:val="24"/>
              </w:rPr>
              <w:t>r</w:t>
            </w:r>
            <w:r w:rsidRPr="0028149E">
              <w:rPr>
                <w:szCs w:val="24"/>
              </w:rPr>
              <w:t xml:space="preserve"> naturale protejate.</w:t>
            </w:r>
          </w:p>
        </w:tc>
      </w:tr>
      <w:tr w:rsidR="001D7D9F" w:rsidRPr="0028149E" w14:paraId="4359B962" w14:textId="77777777" w:rsidTr="00A31D6F">
        <w:trPr>
          <w:jc w:val="center"/>
        </w:trPr>
        <w:tc>
          <w:tcPr>
            <w:tcW w:w="692" w:type="dxa"/>
          </w:tcPr>
          <w:p w14:paraId="15950B7A" w14:textId="77777777" w:rsidR="001D7D9F" w:rsidRPr="0028149E" w:rsidRDefault="001D7D9F" w:rsidP="00A31D6F">
            <w:pPr>
              <w:spacing w:line="276" w:lineRule="auto"/>
              <w:rPr>
                <w:szCs w:val="24"/>
              </w:rPr>
            </w:pPr>
          </w:p>
        </w:tc>
        <w:tc>
          <w:tcPr>
            <w:tcW w:w="2291" w:type="dxa"/>
          </w:tcPr>
          <w:p w14:paraId="11E60DC2" w14:textId="77777777" w:rsidR="001D7D9F" w:rsidRPr="0028149E" w:rsidRDefault="001D7D9F" w:rsidP="00A31D6F">
            <w:pPr>
              <w:spacing w:line="276" w:lineRule="auto"/>
              <w:rPr>
                <w:szCs w:val="24"/>
              </w:rPr>
            </w:pPr>
          </w:p>
        </w:tc>
        <w:tc>
          <w:tcPr>
            <w:tcW w:w="5761" w:type="dxa"/>
          </w:tcPr>
          <w:p w14:paraId="41AA7510" w14:textId="77777777" w:rsidR="001D7D9F" w:rsidRPr="0028149E" w:rsidRDefault="001D7D9F" w:rsidP="00A31D6F">
            <w:pPr>
              <w:spacing w:line="276" w:lineRule="auto"/>
              <w:rPr>
                <w:szCs w:val="24"/>
              </w:rPr>
            </w:pPr>
          </w:p>
        </w:tc>
      </w:tr>
      <w:tr w:rsidR="001D7D9F" w:rsidRPr="0028149E" w14:paraId="468C2D3F" w14:textId="77777777" w:rsidTr="00A31D6F">
        <w:trPr>
          <w:tblHeader/>
          <w:jc w:val="center"/>
        </w:trPr>
        <w:tc>
          <w:tcPr>
            <w:tcW w:w="692" w:type="dxa"/>
          </w:tcPr>
          <w:p w14:paraId="6429C4E2"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3172FB9A"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232B1332"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BE5C30F" w14:textId="77777777" w:rsidTr="00A31D6F">
        <w:trPr>
          <w:jc w:val="center"/>
        </w:trPr>
        <w:tc>
          <w:tcPr>
            <w:tcW w:w="692" w:type="dxa"/>
          </w:tcPr>
          <w:p w14:paraId="0AB099B0" w14:textId="77777777" w:rsidR="001D7D9F" w:rsidRPr="0028149E" w:rsidRDefault="001D7D9F" w:rsidP="00A31D6F">
            <w:pPr>
              <w:spacing w:line="276" w:lineRule="auto"/>
              <w:rPr>
                <w:szCs w:val="24"/>
              </w:rPr>
            </w:pPr>
            <w:r w:rsidRPr="0028149E">
              <w:rPr>
                <w:szCs w:val="24"/>
              </w:rPr>
              <w:t>A.1.</w:t>
            </w:r>
          </w:p>
        </w:tc>
        <w:tc>
          <w:tcPr>
            <w:tcW w:w="2291" w:type="dxa"/>
          </w:tcPr>
          <w:p w14:paraId="3404B993" w14:textId="77777777" w:rsidR="001D7D9F" w:rsidRPr="0028149E" w:rsidRDefault="001D7D9F" w:rsidP="00A31D6F">
            <w:pPr>
              <w:spacing w:line="276" w:lineRule="auto"/>
              <w:rPr>
                <w:szCs w:val="24"/>
              </w:rPr>
            </w:pPr>
            <w:r w:rsidRPr="0028149E">
              <w:rPr>
                <w:szCs w:val="24"/>
              </w:rPr>
              <w:t>Presiune actuală</w:t>
            </w:r>
          </w:p>
        </w:tc>
        <w:tc>
          <w:tcPr>
            <w:tcW w:w="5761" w:type="dxa"/>
          </w:tcPr>
          <w:p w14:paraId="344FFE91" w14:textId="77777777" w:rsidR="001D7D9F" w:rsidRPr="0028149E" w:rsidRDefault="001D7D9F" w:rsidP="00A31D6F">
            <w:pPr>
              <w:spacing w:line="276" w:lineRule="auto"/>
              <w:rPr>
                <w:bCs/>
                <w:szCs w:val="24"/>
              </w:rPr>
            </w:pPr>
            <w:r w:rsidRPr="0028149E">
              <w:rPr>
                <w:bCs/>
                <w:szCs w:val="24"/>
              </w:rPr>
              <w:t>J02.01.01"polderizare" - îndiguire în vederea creării unor incinte agricole, silvice, piscicole etc.</w:t>
            </w:r>
          </w:p>
        </w:tc>
      </w:tr>
      <w:tr w:rsidR="001D7D9F" w:rsidRPr="0028149E" w14:paraId="0805E7DD" w14:textId="77777777" w:rsidTr="00A31D6F">
        <w:trPr>
          <w:jc w:val="center"/>
        </w:trPr>
        <w:tc>
          <w:tcPr>
            <w:tcW w:w="692" w:type="dxa"/>
          </w:tcPr>
          <w:p w14:paraId="3879141B" w14:textId="77777777" w:rsidR="001D7D9F" w:rsidRPr="0028149E" w:rsidRDefault="001D7D9F" w:rsidP="00A31D6F">
            <w:pPr>
              <w:spacing w:line="276" w:lineRule="auto"/>
              <w:rPr>
                <w:szCs w:val="24"/>
              </w:rPr>
            </w:pPr>
            <w:r w:rsidRPr="0028149E">
              <w:rPr>
                <w:szCs w:val="24"/>
              </w:rPr>
              <w:t>E.1.</w:t>
            </w:r>
          </w:p>
        </w:tc>
        <w:tc>
          <w:tcPr>
            <w:tcW w:w="2291" w:type="dxa"/>
          </w:tcPr>
          <w:p w14:paraId="18051AD1" w14:textId="77777777" w:rsidR="001D7D9F" w:rsidRPr="0028149E" w:rsidRDefault="001D7D9F" w:rsidP="00A31D6F">
            <w:pPr>
              <w:spacing w:line="276" w:lineRule="auto"/>
              <w:rPr>
                <w:szCs w:val="24"/>
              </w:rPr>
            </w:pPr>
            <w:r w:rsidRPr="0028149E">
              <w:rPr>
                <w:szCs w:val="24"/>
              </w:rPr>
              <w:t>Specia</w:t>
            </w:r>
          </w:p>
        </w:tc>
        <w:tc>
          <w:tcPr>
            <w:tcW w:w="5761" w:type="dxa"/>
          </w:tcPr>
          <w:p w14:paraId="16E27096" w14:textId="77777777" w:rsidR="001D7D9F" w:rsidRPr="0028149E" w:rsidRDefault="001D7D9F" w:rsidP="00A31D6F">
            <w:pPr>
              <w:spacing w:line="276" w:lineRule="auto"/>
              <w:rPr>
                <w:szCs w:val="24"/>
              </w:rPr>
            </w:pPr>
            <w:r w:rsidRPr="0028149E">
              <w:rPr>
                <w:i/>
                <w:szCs w:val="24"/>
              </w:rPr>
              <w:t>Bombina variegata</w:t>
            </w:r>
          </w:p>
        </w:tc>
      </w:tr>
      <w:tr w:rsidR="001D7D9F" w:rsidRPr="0028149E" w14:paraId="6F5C5ADF" w14:textId="77777777" w:rsidTr="00A31D6F">
        <w:trPr>
          <w:jc w:val="center"/>
        </w:trPr>
        <w:tc>
          <w:tcPr>
            <w:tcW w:w="692" w:type="dxa"/>
          </w:tcPr>
          <w:p w14:paraId="659CB3B1" w14:textId="77777777" w:rsidR="001D7D9F" w:rsidRPr="0028149E" w:rsidRDefault="001D7D9F" w:rsidP="00A31D6F">
            <w:pPr>
              <w:spacing w:line="276" w:lineRule="auto"/>
              <w:rPr>
                <w:szCs w:val="24"/>
              </w:rPr>
            </w:pPr>
            <w:r w:rsidRPr="0028149E">
              <w:rPr>
                <w:szCs w:val="24"/>
              </w:rPr>
              <w:t>E.2.</w:t>
            </w:r>
          </w:p>
        </w:tc>
        <w:tc>
          <w:tcPr>
            <w:tcW w:w="2291" w:type="dxa"/>
          </w:tcPr>
          <w:p w14:paraId="47A68629"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5A75AC35"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0CAFEE7E" w14:textId="77777777" w:rsidTr="00A31D6F">
        <w:trPr>
          <w:jc w:val="center"/>
        </w:trPr>
        <w:tc>
          <w:tcPr>
            <w:tcW w:w="692" w:type="dxa"/>
          </w:tcPr>
          <w:p w14:paraId="45171340" w14:textId="77777777" w:rsidR="001D7D9F" w:rsidRPr="0028149E" w:rsidRDefault="001D7D9F" w:rsidP="00A31D6F">
            <w:pPr>
              <w:spacing w:line="276" w:lineRule="auto"/>
              <w:rPr>
                <w:szCs w:val="24"/>
              </w:rPr>
            </w:pPr>
            <w:r w:rsidRPr="0028149E">
              <w:rPr>
                <w:szCs w:val="24"/>
              </w:rPr>
              <w:t>E.3.</w:t>
            </w:r>
          </w:p>
        </w:tc>
        <w:tc>
          <w:tcPr>
            <w:tcW w:w="2291" w:type="dxa"/>
          </w:tcPr>
          <w:p w14:paraId="214A4A01"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 xml:space="preserve">asupra speciei </w:t>
            </w:r>
            <w:r w:rsidRPr="0028149E">
              <w:rPr>
                <w:szCs w:val="24"/>
              </w:rPr>
              <w:lastRenderedPageBreak/>
              <w:t>[descriere]</w:t>
            </w:r>
          </w:p>
        </w:tc>
        <w:tc>
          <w:tcPr>
            <w:tcW w:w="5761" w:type="dxa"/>
          </w:tcPr>
          <w:p w14:paraId="3A05D457" w14:textId="77777777" w:rsidR="001D7D9F" w:rsidRPr="0028149E" w:rsidRDefault="001D7D9F" w:rsidP="00A31D6F">
            <w:pPr>
              <w:spacing w:line="276" w:lineRule="auto"/>
              <w:rPr>
                <w:szCs w:val="24"/>
              </w:rPr>
            </w:pPr>
            <w:r w:rsidRPr="0028149E">
              <w:rPr>
                <w:szCs w:val="24"/>
              </w:rPr>
              <w:lastRenderedPageBreak/>
              <w:t>Cele 3 habitate acvatice permanente de pe teritoriul ariei naturale protejate.</w:t>
            </w:r>
          </w:p>
        </w:tc>
      </w:tr>
      <w:tr w:rsidR="001D7D9F" w:rsidRPr="0028149E" w14:paraId="085E3575" w14:textId="77777777" w:rsidTr="00A31D6F">
        <w:trPr>
          <w:jc w:val="center"/>
        </w:trPr>
        <w:tc>
          <w:tcPr>
            <w:tcW w:w="692" w:type="dxa"/>
          </w:tcPr>
          <w:p w14:paraId="545D05EE" w14:textId="77777777" w:rsidR="001D7D9F" w:rsidRPr="0028149E" w:rsidRDefault="001D7D9F" w:rsidP="00A31D6F">
            <w:pPr>
              <w:spacing w:line="276" w:lineRule="auto"/>
              <w:rPr>
                <w:szCs w:val="24"/>
              </w:rPr>
            </w:pPr>
            <w:r w:rsidRPr="0028149E">
              <w:rPr>
                <w:szCs w:val="24"/>
              </w:rPr>
              <w:lastRenderedPageBreak/>
              <w:t>E.4.</w:t>
            </w:r>
          </w:p>
        </w:tc>
        <w:tc>
          <w:tcPr>
            <w:tcW w:w="2291" w:type="dxa"/>
          </w:tcPr>
          <w:p w14:paraId="0FB9511B"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536943E3" w14:textId="77777777" w:rsidR="001D7D9F" w:rsidRPr="0028149E" w:rsidRDefault="001D7D9F" w:rsidP="00A31D6F">
            <w:pPr>
              <w:spacing w:line="276" w:lineRule="auto"/>
              <w:rPr>
                <w:szCs w:val="24"/>
              </w:rPr>
            </w:pPr>
            <w:r w:rsidRPr="0028149E">
              <w:rPr>
                <w:szCs w:val="24"/>
              </w:rPr>
              <w:t>Ridicată (R)</w:t>
            </w:r>
          </w:p>
        </w:tc>
      </w:tr>
      <w:tr w:rsidR="001D7D9F" w:rsidRPr="0028149E" w14:paraId="0AB1E41E" w14:textId="77777777" w:rsidTr="00A31D6F">
        <w:trPr>
          <w:jc w:val="center"/>
        </w:trPr>
        <w:tc>
          <w:tcPr>
            <w:tcW w:w="692" w:type="dxa"/>
          </w:tcPr>
          <w:p w14:paraId="213582C0" w14:textId="77777777" w:rsidR="001D7D9F" w:rsidRPr="0028149E" w:rsidRDefault="001D7D9F" w:rsidP="00A31D6F">
            <w:pPr>
              <w:spacing w:line="276" w:lineRule="auto"/>
              <w:rPr>
                <w:szCs w:val="24"/>
              </w:rPr>
            </w:pPr>
            <w:r w:rsidRPr="0028149E">
              <w:rPr>
                <w:szCs w:val="24"/>
              </w:rPr>
              <w:t>E.5.</w:t>
            </w:r>
          </w:p>
        </w:tc>
        <w:tc>
          <w:tcPr>
            <w:tcW w:w="2291" w:type="dxa"/>
          </w:tcPr>
          <w:p w14:paraId="1CE5D0E6" w14:textId="77777777" w:rsidR="001D7D9F" w:rsidRPr="0028149E" w:rsidRDefault="001D7D9F" w:rsidP="00A31D6F">
            <w:pPr>
              <w:spacing w:line="276" w:lineRule="auto"/>
              <w:rPr>
                <w:szCs w:val="24"/>
              </w:rPr>
            </w:pPr>
            <w:r w:rsidRPr="0028149E">
              <w:rPr>
                <w:szCs w:val="24"/>
              </w:rPr>
              <w:t>Confidenţialitate</w:t>
            </w:r>
          </w:p>
        </w:tc>
        <w:tc>
          <w:tcPr>
            <w:tcW w:w="5761" w:type="dxa"/>
          </w:tcPr>
          <w:p w14:paraId="378BD688" w14:textId="77777777" w:rsidR="001D7D9F" w:rsidRPr="0028149E" w:rsidRDefault="001D7D9F" w:rsidP="00A31D6F">
            <w:pPr>
              <w:spacing w:line="276" w:lineRule="auto"/>
              <w:rPr>
                <w:szCs w:val="24"/>
              </w:rPr>
            </w:pPr>
            <w:r w:rsidRPr="0028149E">
              <w:rPr>
                <w:szCs w:val="24"/>
              </w:rPr>
              <w:t>Informații publice</w:t>
            </w:r>
          </w:p>
        </w:tc>
      </w:tr>
      <w:tr w:rsidR="001D7D9F" w:rsidRPr="0028149E" w14:paraId="591BE613" w14:textId="77777777" w:rsidTr="00A31D6F">
        <w:trPr>
          <w:jc w:val="center"/>
        </w:trPr>
        <w:tc>
          <w:tcPr>
            <w:tcW w:w="692" w:type="dxa"/>
          </w:tcPr>
          <w:p w14:paraId="65891C07" w14:textId="77777777" w:rsidR="001D7D9F" w:rsidRPr="0028149E" w:rsidRDefault="001D7D9F" w:rsidP="00A31D6F">
            <w:pPr>
              <w:spacing w:line="276" w:lineRule="auto"/>
              <w:rPr>
                <w:szCs w:val="24"/>
              </w:rPr>
            </w:pPr>
            <w:r w:rsidRPr="0028149E">
              <w:rPr>
                <w:szCs w:val="24"/>
              </w:rPr>
              <w:t>E.6.</w:t>
            </w:r>
          </w:p>
        </w:tc>
        <w:tc>
          <w:tcPr>
            <w:tcW w:w="2291" w:type="dxa"/>
          </w:tcPr>
          <w:p w14:paraId="58051D2C" w14:textId="77777777" w:rsidR="001D7D9F" w:rsidRPr="0028149E" w:rsidRDefault="001D7D9F" w:rsidP="00A31D6F">
            <w:pPr>
              <w:spacing w:line="276" w:lineRule="auto"/>
              <w:rPr>
                <w:szCs w:val="24"/>
              </w:rPr>
            </w:pPr>
            <w:r w:rsidRPr="0028149E">
              <w:rPr>
                <w:szCs w:val="24"/>
              </w:rPr>
              <w:t>Detalii</w:t>
            </w:r>
          </w:p>
        </w:tc>
        <w:tc>
          <w:tcPr>
            <w:tcW w:w="5761" w:type="dxa"/>
          </w:tcPr>
          <w:p w14:paraId="573CF8A6" w14:textId="77777777" w:rsidR="001D7D9F" w:rsidRPr="0028149E" w:rsidRDefault="001D7D9F" w:rsidP="00A31D6F">
            <w:pPr>
              <w:spacing w:line="276" w:lineRule="auto"/>
              <w:rPr>
                <w:szCs w:val="24"/>
              </w:rPr>
            </w:pPr>
            <w:r w:rsidRPr="0028149E">
              <w:rPr>
                <w:szCs w:val="24"/>
              </w:rPr>
              <w:t>Habitatele acvatice permanente naturale au fost transformate în iazuri cu pești, majoritatea fiind specii invazive, prin îndiguirea cu valuri de pământ, plus impermeabilizare prin adăugarea unei membrane de plastic, vizibilă și deteriorată în prezent. Transformarea și alterarea habitatelor acvatice naturale au afectat populațiile speciei de pe raza ariilor naturale protejate.</w:t>
            </w:r>
          </w:p>
        </w:tc>
      </w:tr>
      <w:tr w:rsidR="001D7D9F" w:rsidRPr="0028149E" w14:paraId="43D78A35" w14:textId="77777777" w:rsidTr="00A31D6F">
        <w:trPr>
          <w:jc w:val="center"/>
        </w:trPr>
        <w:tc>
          <w:tcPr>
            <w:tcW w:w="692" w:type="dxa"/>
          </w:tcPr>
          <w:p w14:paraId="1E5644B7" w14:textId="77777777" w:rsidR="001D7D9F" w:rsidRPr="0028149E" w:rsidRDefault="001D7D9F" w:rsidP="00A31D6F">
            <w:pPr>
              <w:spacing w:line="276" w:lineRule="auto"/>
              <w:rPr>
                <w:szCs w:val="24"/>
              </w:rPr>
            </w:pPr>
          </w:p>
        </w:tc>
        <w:tc>
          <w:tcPr>
            <w:tcW w:w="2291" w:type="dxa"/>
          </w:tcPr>
          <w:p w14:paraId="6E96E3D7" w14:textId="77777777" w:rsidR="001D7D9F" w:rsidRPr="0028149E" w:rsidRDefault="001D7D9F" w:rsidP="00A31D6F">
            <w:pPr>
              <w:spacing w:line="276" w:lineRule="auto"/>
              <w:rPr>
                <w:szCs w:val="24"/>
              </w:rPr>
            </w:pPr>
          </w:p>
        </w:tc>
        <w:tc>
          <w:tcPr>
            <w:tcW w:w="5761" w:type="dxa"/>
          </w:tcPr>
          <w:p w14:paraId="2DAF9443" w14:textId="77777777" w:rsidR="001D7D9F" w:rsidRPr="0028149E" w:rsidRDefault="001D7D9F" w:rsidP="00A31D6F">
            <w:pPr>
              <w:spacing w:line="276" w:lineRule="auto"/>
              <w:rPr>
                <w:szCs w:val="24"/>
              </w:rPr>
            </w:pPr>
          </w:p>
        </w:tc>
      </w:tr>
      <w:tr w:rsidR="001D7D9F" w:rsidRPr="0028149E" w14:paraId="597E9AA7" w14:textId="77777777" w:rsidTr="00A31D6F">
        <w:trPr>
          <w:tblHeader/>
          <w:jc w:val="center"/>
        </w:trPr>
        <w:tc>
          <w:tcPr>
            <w:tcW w:w="692" w:type="dxa"/>
          </w:tcPr>
          <w:p w14:paraId="3EDDF21D"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639E1AB9"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43742364"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07694A3A" w14:textId="77777777" w:rsidTr="00A31D6F">
        <w:trPr>
          <w:jc w:val="center"/>
        </w:trPr>
        <w:tc>
          <w:tcPr>
            <w:tcW w:w="692" w:type="dxa"/>
          </w:tcPr>
          <w:p w14:paraId="68FFE503" w14:textId="77777777" w:rsidR="001D7D9F" w:rsidRPr="0028149E" w:rsidRDefault="001D7D9F" w:rsidP="00A31D6F">
            <w:pPr>
              <w:spacing w:line="276" w:lineRule="auto"/>
              <w:rPr>
                <w:szCs w:val="24"/>
              </w:rPr>
            </w:pPr>
            <w:r w:rsidRPr="0028149E">
              <w:rPr>
                <w:szCs w:val="24"/>
              </w:rPr>
              <w:t>A.1.</w:t>
            </w:r>
          </w:p>
        </w:tc>
        <w:tc>
          <w:tcPr>
            <w:tcW w:w="2291" w:type="dxa"/>
          </w:tcPr>
          <w:p w14:paraId="3C0196F5" w14:textId="77777777" w:rsidR="001D7D9F" w:rsidRPr="0028149E" w:rsidRDefault="001D7D9F" w:rsidP="00A31D6F">
            <w:pPr>
              <w:spacing w:line="276" w:lineRule="auto"/>
              <w:rPr>
                <w:szCs w:val="24"/>
              </w:rPr>
            </w:pPr>
            <w:r w:rsidRPr="0028149E">
              <w:rPr>
                <w:szCs w:val="24"/>
              </w:rPr>
              <w:t>Presiune actuală</w:t>
            </w:r>
          </w:p>
        </w:tc>
        <w:tc>
          <w:tcPr>
            <w:tcW w:w="5761" w:type="dxa"/>
          </w:tcPr>
          <w:p w14:paraId="2408F9F1" w14:textId="77777777" w:rsidR="001D7D9F" w:rsidRPr="0028149E" w:rsidRDefault="001D7D9F" w:rsidP="00A31D6F">
            <w:pPr>
              <w:spacing w:line="276" w:lineRule="auto"/>
              <w:rPr>
                <w:b/>
                <w:szCs w:val="24"/>
              </w:rPr>
            </w:pPr>
            <w:r w:rsidRPr="0028149E">
              <w:rPr>
                <w:bCs/>
                <w:szCs w:val="24"/>
              </w:rPr>
              <w:t>A04.01.01 păşunatul intensiv al vacilor</w:t>
            </w:r>
          </w:p>
        </w:tc>
      </w:tr>
      <w:tr w:rsidR="001D7D9F" w:rsidRPr="0028149E" w14:paraId="680547F2" w14:textId="77777777" w:rsidTr="00A31D6F">
        <w:trPr>
          <w:jc w:val="center"/>
        </w:trPr>
        <w:tc>
          <w:tcPr>
            <w:tcW w:w="692" w:type="dxa"/>
          </w:tcPr>
          <w:p w14:paraId="6D5144F8" w14:textId="77777777" w:rsidR="001D7D9F" w:rsidRPr="0028149E" w:rsidRDefault="001D7D9F" w:rsidP="00A31D6F">
            <w:pPr>
              <w:spacing w:line="276" w:lineRule="auto"/>
              <w:rPr>
                <w:szCs w:val="24"/>
              </w:rPr>
            </w:pPr>
            <w:r w:rsidRPr="0028149E">
              <w:rPr>
                <w:szCs w:val="24"/>
              </w:rPr>
              <w:t>E.1.</w:t>
            </w:r>
          </w:p>
        </w:tc>
        <w:tc>
          <w:tcPr>
            <w:tcW w:w="2291" w:type="dxa"/>
          </w:tcPr>
          <w:p w14:paraId="61CFDD3F" w14:textId="77777777" w:rsidR="001D7D9F" w:rsidRPr="0028149E" w:rsidRDefault="001D7D9F" w:rsidP="00A31D6F">
            <w:pPr>
              <w:spacing w:line="276" w:lineRule="auto"/>
              <w:rPr>
                <w:szCs w:val="24"/>
              </w:rPr>
            </w:pPr>
            <w:r w:rsidRPr="0028149E">
              <w:rPr>
                <w:szCs w:val="24"/>
              </w:rPr>
              <w:t>Specia</w:t>
            </w:r>
          </w:p>
        </w:tc>
        <w:tc>
          <w:tcPr>
            <w:tcW w:w="5761" w:type="dxa"/>
          </w:tcPr>
          <w:p w14:paraId="7E679D2A" w14:textId="77777777" w:rsidR="001D7D9F" w:rsidRPr="0028149E" w:rsidRDefault="001D7D9F" w:rsidP="00A31D6F">
            <w:pPr>
              <w:spacing w:line="276" w:lineRule="auto"/>
              <w:rPr>
                <w:szCs w:val="24"/>
              </w:rPr>
            </w:pPr>
            <w:r w:rsidRPr="0028149E">
              <w:rPr>
                <w:i/>
                <w:szCs w:val="24"/>
              </w:rPr>
              <w:t>Triturus cristatus</w:t>
            </w:r>
          </w:p>
        </w:tc>
      </w:tr>
      <w:tr w:rsidR="001D7D9F" w:rsidRPr="0028149E" w14:paraId="387D3E6A" w14:textId="77777777" w:rsidTr="00A31D6F">
        <w:trPr>
          <w:jc w:val="center"/>
        </w:trPr>
        <w:tc>
          <w:tcPr>
            <w:tcW w:w="692" w:type="dxa"/>
          </w:tcPr>
          <w:p w14:paraId="2DA5FA23" w14:textId="77777777" w:rsidR="001D7D9F" w:rsidRPr="0028149E" w:rsidRDefault="001D7D9F" w:rsidP="00A31D6F">
            <w:pPr>
              <w:spacing w:line="276" w:lineRule="auto"/>
              <w:rPr>
                <w:szCs w:val="24"/>
              </w:rPr>
            </w:pPr>
            <w:r w:rsidRPr="0028149E">
              <w:rPr>
                <w:szCs w:val="24"/>
              </w:rPr>
              <w:t>E.2.</w:t>
            </w:r>
          </w:p>
        </w:tc>
        <w:tc>
          <w:tcPr>
            <w:tcW w:w="2291" w:type="dxa"/>
          </w:tcPr>
          <w:p w14:paraId="5379E7C8"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06BDC00C"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1B148A67" w14:textId="77777777" w:rsidTr="00A31D6F">
        <w:trPr>
          <w:jc w:val="center"/>
        </w:trPr>
        <w:tc>
          <w:tcPr>
            <w:tcW w:w="692" w:type="dxa"/>
          </w:tcPr>
          <w:p w14:paraId="37D028DF" w14:textId="77777777" w:rsidR="001D7D9F" w:rsidRPr="0028149E" w:rsidRDefault="001D7D9F" w:rsidP="00A31D6F">
            <w:pPr>
              <w:spacing w:line="276" w:lineRule="auto"/>
              <w:rPr>
                <w:szCs w:val="24"/>
              </w:rPr>
            </w:pPr>
            <w:r w:rsidRPr="0028149E">
              <w:rPr>
                <w:szCs w:val="24"/>
              </w:rPr>
              <w:t>E.3.</w:t>
            </w:r>
          </w:p>
        </w:tc>
        <w:tc>
          <w:tcPr>
            <w:tcW w:w="2291" w:type="dxa"/>
          </w:tcPr>
          <w:p w14:paraId="47BCCDF9"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3136B6EE" w14:textId="77777777" w:rsidR="001D7D9F" w:rsidRPr="0028149E" w:rsidRDefault="001D7D9F" w:rsidP="00A31D6F">
            <w:pPr>
              <w:spacing w:line="276" w:lineRule="auto"/>
              <w:rPr>
                <w:szCs w:val="24"/>
              </w:rPr>
            </w:pPr>
            <w:r w:rsidRPr="0028149E">
              <w:rPr>
                <w:szCs w:val="24"/>
              </w:rPr>
              <w:t>Pe toată suprafața ariei protejate se practică pășunatul intensiv cu vaci.</w:t>
            </w:r>
          </w:p>
        </w:tc>
      </w:tr>
      <w:tr w:rsidR="001D7D9F" w:rsidRPr="0028149E" w14:paraId="6F332B97" w14:textId="77777777" w:rsidTr="00A31D6F">
        <w:trPr>
          <w:jc w:val="center"/>
        </w:trPr>
        <w:tc>
          <w:tcPr>
            <w:tcW w:w="692" w:type="dxa"/>
          </w:tcPr>
          <w:p w14:paraId="7E0E3EE5" w14:textId="77777777" w:rsidR="001D7D9F" w:rsidRPr="0028149E" w:rsidRDefault="001D7D9F" w:rsidP="00A31D6F">
            <w:pPr>
              <w:spacing w:line="276" w:lineRule="auto"/>
              <w:rPr>
                <w:szCs w:val="24"/>
              </w:rPr>
            </w:pPr>
            <w:r w:rsidRPr="0028149E">
              <w:rPr>
                <w:szCs w:val="24"/>
              </w:rPr>
              <w:t>E.4.</w:t>
            </w:r>
          </w:p>
        </w:tc>
        <w:tc>
          <w:tcPr>
            <w:tcW w:w="2291" w:type="dxa"/>
          </w:tcPr>
          <w:p w14:paraId="038FE137"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41BF9E92" w14:textId="77777777" w:rsidR="001D7D9F" w:rsidRPr="0028149E" w:rsidRDefault="001D7D9F" w:rsidP="00A31D6F">
            <w:pPr>
              <w:spacing w:line="276" w:lineRule="auto"/>
              <w:rPr>
                <w:szCs w:val="24"/>
              </w:rPr>
            </w:pPr>
            <w:r w:rsidRPr="0028149E">
              <w:rPr>
                <w:szCs w:val="24"/>
              </w:rPr>
              <w:t>Ridicată (R)</w:t>
            </w:r>
          </w:p>
        </w:tc>
      </w:tr>
      <w:tr w:rsidR="001D7D9F" w:rsidRPr="0028149E" w14:paraId="420B650C" w14:textId="77777777" w:rsidTr="00A31D6F">
        <w:trPr>
          <w:jc w:val="center"/>
        </w:trPr>
        <w:tc>
          <w:tcPr>
            <w:tcW w:w="692" w:type="dxa"/>
          </w:tcPr>
          <w:p w14:paraId="191C36EB" w14:textId="77777777" w:rsidR="001D7D9F" w:rsidRPr="0028149E" w:rsidRDefault="001D7D9F" w:rsidP="00A31D6F">
            <w:pPr>
              <w:spacing w:line="276" w:lineRule="auto"/>
              <w:rPr>
                <w:szCs w:val="24"/>
              </w:rPr>
            </w:pPr>
            <w:r w:rsidRPr="0028149E">
              <w:rPr>
                <w:szCs w:val="24"/>
              </w:rPr>
              <w:t>E.5.</w:t>
            </w:r>
          </w:p>
        </w:tc>
        <w:tc>
          <w:tcPr>
            <w:tcW w:w="2291" w:type="dxa"/>
          </w:tcPr>
          <w:p w14:paraId="6A73A0F9" w14:textId="77777777" w:rsidR="001D7D9F" w:rsidRPr="0028149E" w:rsidRDefault="001D7D9F" w:rsidP="00A31D6F">
            <w:pPr>
              <w:spacing w:line="276" w:lineRule="auto"/>
              <w:rPr>
                <w:szCs w:val="24"/>
              </w:rPr>
            </w:pPr>
            <w:r w:rsidRPr="0028149E">
              <w:rPr>
                <w:szCs w:val="24"/>
              </w:rPr>
              <w:t>Confidenţialitate</w:t>
            </w:r>
          </w:p>
        </w:tc>
        <w:tc>
          <w:tcPr>
            <w:tcW w:w="5761" w:type="dxa"/>
          </w:tcPr>
          <w:p w14:paraId="70F354DC" w14:textId="77777777" w:rsidR="001D7D9F" w:rsidRPr="0028149E" w:rsidRDefault="001D7D9F" w:rsidP="00A31D6F">
            <w:pPr>
              <w:spacing w:line="276" w:lineRule="auto"/>
              <w:rPr>
                <w:szCs w:val="24"/>
              </w:rPr>
            </w:pPr>
            <w:r w:rsidRPr="0028149E">
              <w:rPr>
                <w:szCs w:val="24"/>
              </w:rPr>
              <w:t>Informații publice</w:t>
            </w:r>
          </w:p>
        </w:tc>
      </w:tr>
      <w:tr w:rsidR="001D7D9F" w:rsidRPr="0028149E" w14:paraId="486EB760" w14:textId="77777777" w:rsidTr="00A31D6F">
        <w:trPr>
          <w:jc w:val="center"/>
        </w:trPr>
        <w:tc>
          <w:tcPr>
            <w:tcW w:w="692" w:type="dxa"/>
          </w:tcPr>
          <w:p w14:paraId="4A305134" w14:textId="77777777" w:rsidR="001D7D9F" w:rsidRPr="0028149E" w:rsidRDefault="001D7D9F" w:rsidP="00A31D6F">
            <w:pPr>
              <w:spacing w:line="276" w:lineRule="auto"/>
              <w:rPr>
                <w:szCs w:val="24"/>
              </w:rPr>
            </w:pPr>
            <w:r w:rsidRPr="0028149E">
              <w:rPr>
                <w:szCs w:val="24"/>
              </w:rPr>
              <w:t>E.6.</w:t>
            </w:r>
          </w:p>
        </w:tc>
        <w:tc>
          <w:tcPr>
            <w:tcW w:w="2291" w:type="dxa"/>
          </w:tcPr>
          <w:p w14:paraId="3AA81B8C" w14:textId="77777777" w:rsidR="001D7D9F" w:rsidRPr="0028149E" w:rsidRDefault="001D7D9F" w:rsidP="00A31D6F">
            <w:pPr>
              <w:spacing w:line="276" w:lineRule="auto"/>
              <w:rPr>
                <w:szCs w:val="24"/>
              </w:rPr>
            </w:pPr>
            <w:r w:rsidRPr="0028149E">
              <w:rPr>
                <w:szCs w:val="24"/>
              </w:rPr>
              <w:t>Detalii</w:t>
            </w:r>
          </w:p>
        </w:tc>
        <w:tc>
          <w:tcPr>
            <w:tcW w:w="5761" w:type="dxa"/>
          </w:tcPr>
          <w:p w14:paraId="5E3593AA" w14:textId="77777777" w:rsidR="001D7D9F" w:rsidRPr="0028149E" w:rsidRDefault="001D7D9F" w:rsidP="00A31D6F">
            <w:pPr>
              <w:spacing w:line="276" w:lineRule="auto"/>
              <w:rPr>
                <w:strike/>
                <w:szCs w:val="24"/>
              </w:rPr>
            </w:pPr>
            <w:r w:rsidRPr="0028149E">
              <w:rPr>
                <w:szCs w:val="24"/>
                <w:lang w:eastAsia="ro-RO"/>
              </w:rPr>
              <w:t>Impactul activităților de pășunat implică lucrări desfășurate pentru întreținerea zonei de adăpare, a spațiului de colectare a laptelui și a celui de staționare a animalelor, dar și tasarea solurilor, amplificarea proceselor erozionale, contaminarea apelor de suprafață și freatice, acumularea de dejecții animaliere etc. care afectează specia.</w:t>
            </w:r>
          </w:p>
        </w:tc>
      </w:tr>
      <w:tr w:rsidR="001D7D9F" w:rsidRPr="0028149E" w14:paraId="2A6A07BE" w14:textId="77777777" w:rsidTr="00A31D6F">
        <w:trPr>
          <w:jc w:val="center"/>
        </w:trPr>
        <w:tc>
          <w:tcPr>
            <w:tcW w:w="692" w:type="dxa"/>
          </w:tcPr>
          <w:p w14:paraId="5A7DB6D0" w14:textId="77777777" w:rsidR="001D7D9F" w:rsidRPr="0028149E" w:rsidRDefault="001D7D9F" w:rsidP="00A31D6F">
            <w:pPr>
              <w:spacing w:line="276" w:lineRule="auto"/>
              <w:rPr>
                <w:szCs w:val="24"/>
              </w:rPr>
            </w:pPr>
          </w:p>
        </w:tc>
        <w:tc>
          <w:tcPr>
            <w:tcW w:w="2291" w:type="dxa"/>
          </w:tcPr>
          <w:p w14:paraId="23DB3AB5" w14:textId="77777777" w:rsidR="001D7D9F" w:rsidRPr="0028149E" w:rsidRDefault="001D7D9F" w:rsidP="00A31D6F">
            <w:pPr>
              <w:spacing w:line="276" w:lineRule="auto"/>
              <w:rPr>
                <w:szCs w:val="24"/>
              </w:rPr>
            </w:pPr>
          </w:p>
        </w:tc>
        <w:tc>
          <w:tcPr>
            <w:tcW w:w="5761" w:type="dxa"/>
          </w:tcPr>
          <w:p w14:paraId="2C67EFDF" w14:textId="77777777" w:rsidR="001D7D9F" w:rsidRPr="0028149E" w:rsidRDefault="001D7D9F" w:rsidP="00A31D6F">
            <w:pPr>
              <w:spacing w:line="276" w:lineRule="auto"/>
              <w:rPr>
                <w:szCs w:val="24"/>
              </w:rPr>
            </w:pPr>
          </w:p>
        </w:tc>
      </w:tr>
      <w:tr w:rsidR="001D7D9F" w:rsidRPr="0028149E" w14:paraId="37B59D57" w14:textId="77777777" w:rsidTr="00A31D6F">
        <w:trPr>
          <w:tblHeader/>
          <w:jc w:val="center"/>
        </w:trPr>
        <w:tc>
          <w:tcPr>
            <w:tcW w:w="692" w:type="dxa"/>
          </w:tcPr>
          <w:p w14:paraId="40B7D3AC"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67404A8B"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2878A744"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59A8B5FE" w14:textId="77777777" w:rsidTr="00A31D6F">
        <w:trPr>
          <w:jc w:val="center"/>
        </w:trPr>
        <w:tc>
          <w:tcPr>
            <w:tcW w:w="692" w:type="dxa"/>
          </w:tcPr>
          <w:p w14:paraId="4D61F0F1" w14:textId="77777777" w:rsidR="001D7D9F" w:rsidRPr="0028149E" w:rsidRDefault="001D7D9F" w:rsidP="00A31D6F">
            <w:pPr>
              <w:spacing w:line="276" w:lineRule="auto"/>
              <w:rPr>
                <w:szCs w:val="24"/>
              </w:rPr>
            </w:pPr>
            <w:r w:rsidRPr="0028149E">
              <w:rPr>
                <w:szCs w:val="24"/>
              </w:rPr>
              <w:t>A.1.</w:t>
            </w:r>
          </w:p>
        </w:tc>
        <w:tc>
          <w:tcPr>
            <w:tcW w:w="2291" w:type="dxa"/>
          </w:tcPr>
          <w:p w14:paraId="41651B54" w14:textId="77777777" w:rsidR="001D7D9F" w:rsidRPr="0028149E" w:rsidRDefault="001D7D9F" w:rsidP="00A31D6F">
            <w:pPr>
              <w:spacing w:line="276" w:lineRule="auto"/>
              <w:rPr>
                <w:szCs w:val="24"/>
              </w:rPr>
            </w:pPr>
            <w:r w:rsidRPr="0028149E">
              <w:rPr>
                <w:szCs w:val="24"/>
              </w:rPr>
              <w:t>Presiune actuală</w:t>
            </w:r>
          </w:p>
        </w:tc>
        <w:tc>
          <w:tcPr>
            <w:tcW w:w="5761" w:type="dxa"/>
          </w:tcPr>
          <w:p w14:paraId="5ED62DD2" w14:textId="77777777" w:rsidR="001D7D9F" w:rsidRPr="0028149E" w:rsidRDefault="001D7D9F" w:rsidP="00A31D6F">
            <w:pPr>
              <w:spacing w:line="276" w:lineRule="auto"/>
              <w:rPr>
                <w:bCs/>
                <w:szCs w:val="24"/>
              </w:rPr>
            </w:pPr>
            <w:r w:rsidRPr="0028149E">
              <w:rPr>
                <w:bCs/>
                <w:szCs w:val="24"/>
              </w:rPr>
              <w:t>I01 specii invazive non-native (alogene)</w:t>
            </w:r>
          </w:p>
        </w:tc>
      </w:tr>
      <w:tr w:rsidR="001D7D9F" w:rsidRPr="0028149E" w14:paraId="7D9C4824" w14:textId="77777777" w:rsidTr="00A31D6F">
        <w:trPr>
          <w:jc w:val="center"/>
        </w:trPr>
        <w:tc>
          <w:tcPr>
            <w:tcW w:w="692" w:type="dxa"/>
          </w:tcPr>
          <w:p w14:paraId="385AAFE9" w14:textId="77777777" w:rsidR="001D7D9F" w:rsidRPr="0028149E" w:rsidRDefault="001D7D9F" w:rsidP="00A31D6F">
            <w:pPr>
              <w:spacing w:line="276" w:lineRule="auto"/>
              <w:rPr>
                <w:szCs w:val="24"/>
              </w:rPr>
            </w:pPr>
            <w:r w:rsidRPr="0028149E">
              <w:rPr>
                <w:szCs w:val="24"/>
              </w:rPr>
              <w:t>E.1.</w:t>
            </w:r>
          </w:p>
        </w:tc>
        <w:tc>
          <w:tcPr>
            <w:tcW w:w="2291" w:type="dxa"/>
          </w:tcPr>
          <w:p w14:paraId="0A1B40EF" w14:textId="77777777" w:rsidR="001D7D9F" w:rsidRPr="0028149E" w:rsidRDefault="001D7D9F" w:rsidP="00A31D6F">
            <w:pPr>
              <w:spacing w:line="276" w:lineRule="auto"/>
              <w:rPr>
                <w:szCs w:val="24"/>
              </w:rPr>
            </w:pPr>
            <w:r w:rsidRPr="0028149E">
              <w:rPr>
                <w:szCs w:val="24"/>
              </w:rPr>
              <w:t>Specia</w:t>
            </w:r>
          </w:p>
        </w:tc>
        <w:tc>
          <w:tcPr>
            <w:tcW w:w="5761" w:type="dxa"/>
          </w:tcPr>
          <w:p w14:paraId="5296C8A5" w14:textId="77777777" w:rsidR="001D7D9F" w:rsidRPr="0028149E" w:rsidRDefault="001D7D9F" w:rsidP="00A31D6F">
            <w:pPr>
              <w:spacing w:line="276" w:lineRule="auto"/>
              <w:rPr>
                <w:szCs w:val="24"/>
              </w:rPr>
            </w:pPr>
            <w:r w:rsidRPr="0028149E">
              <w:rPr>
                <w:i/>
                <w:szCs w:val="24"/>
              </w:rPr>
              <w:t>Triturus cristatus</w:t>
            </w:r>
          </w:p>
        </w:tc>
      </w:tr>
      <w:tr w:rsidR="001D7D9F" w:rsidRPr="0028149E" w14:paraId="59E2AEA0" w14:textId="77777777" w:rsidTr="00A31D6F">
        <w:trPr>
          <w:jc w:val="center"/>
        </w:trPr>
        <w:tc>
          <w:tcPr>
            <w:tcW w:w="692" w:type="dxa"/>
          </w:tcPr>
          <w:p w14:paraId="6F8883FD" w14:textId="77777777" w:rsidR="001D7D9F" w:rsidRPr="0028149E" w:rsidRDefault="001D7D9F" w:rsidP="00A31D6F">
            <w:pPr>
              <w:spacing w:line="276" w:lineRule="auto"/>
              <w:rPr>
                <w:szCs w:val="24"/>
              </w:rPr>
            </w:pPr>
            <w:r w:rsidRPr="0028149E">
              <w:rPr>
                <w:szCs w:val="24"/>
              </w:rPr>
              <w:lastRenderedPageBreak/>
              <w:t>E.2.</w:t>
            </w:r>
          </w:p>
        </w:tc>
        <w:tc>
          <w:tcPr>
            <w:tcW w:w="2291" w:type="dxa"/>
          </w:tcPr>
          <w:p w14:paraId="633C64F0"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1EF937E9"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37A03CE9" w14:textId="77777777" w:rsidTr="00A31D6F">
        <w:trPr>
          <w:jc w:val="center"/>
        </w:trPr>
        <w:tc>
          <w:tcPr>
            <w:tcW w:w="692" w:type="dxa"/>
          </w:tcPr>
          <w:p w14:paraId="685206D1" w14:textId="77777777" w:rsidR="001D7D9F" w:rsidRPr="0028149E" w:rsidRDefault="001D7D9F" w:rsidP="00A31D6F">
            <w:pPr>
              <w:spacing w:line="276" w:lineRule="auto"/>
              <w:rPr>
                <w:szCs w:val="24"/>
              </w:rPr>
            </w:pPr>
            <w:r w:rsidRPr="0028149E">
              <w:rPr>
                <w:szCs w:val="24"/>
              </w:rPr>
              <w:t>E.3.</w:t>
            </w:r>
          </w:p>
        </w:tc>
        <w:tc>
          <w:tcPr>
            <w:tcW w:w="2291" w:type="dxa"/>
          </w:tcPr>
          <w:p w14:paraId="2DDC5FD6"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7A555B65" w14:textId="77777777" w:rsidR="001D7D9F" w:rsidRPr="0028149E" w:rsidRDefault="001D7D9F" w:rsidP="00A31D6F">
            <w:pPr>
              <w:spacing w:line="276" w:lineRule="auto"/>
              <w:rPr>
                <w:szCs w:val="24"/>
              </w:rPr>
            </w:pPr>
            <w:r w:rsidRPr="0028149E">
              <w:rPr>
                <w:szCs w:val="24"/>
              </w:rPr>
              <w:t>Cele 3 habitate acvatice permanente de pe teritoriul ariei naturale protejate.</w:t>
            </w:r>
          </w:p>
        </w:tc>
      </w:tr>
      <w:tr w:rsidR="001D7D9F" w:rsidRPr="0028149E" w14:paraId="7A44794D" w14:textId="77777777" w:rsidTr="00A31D6F">
        <w:trPr>
          <w:jc w:val="center"/>
        </w:trPr>
        <w:tc>
          <w:tcPr>
            <w:tcW w:w="692" w:type="dxa"/>
          </w:tcPr>
          <w:p w14:paraId="194D7D01" w14:textId="77777777" w:rsidR="001D7D9F" w:rsidRPr="0028149E" w:rsidRDefault="001D7D9F" w:rsidP="00A31D6F">
            <w:pPr>
              <w:spacing w:line="276" w:lineRule="auto"/>
              <w:rPr>
                <w:szCs w:val="24"/>
              </w:rPr>
            </w:pPr>
            <w:r w:rsidRPr="0028149E">
              <w:rPr>
                <w:szCs w:val="24"/>
              </w:rPr>
              <w:t>E.4.</w:t>
            </w:r>
          </w:p>
        </w:tc>
        <w:tc>
          <w:tcPr>
            <w:tcW w:w="2291" w:type="dxa"/>
          </w:tcPr>
          <w:p w14:paraId="4CC15858"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3066FEA9" w14:textId="77777777" w:rsidR="001D7D9F" w:rsidRPr="0028149E" w:rsidRDefault="001D7D9F" w:rsidP="00A31D6F">
            <w:pPr>
              <w:spacing w:line="276" w:lineRule="auto"/>
              <w:rPr>
                <w:szCs w:val="24"/>
              </w:rPr>
            </w:pPr>
            <w:r w:rsidRPr="0028149E">
              <w:rPr>
                <w:szCs w:val="24"/>
              </w:rPr>
              <w:t>Ridicată (R)</w:t>
            </w:r>
          </w:p>
        </w:tc>
      </w:tr>
      <w:tr w:rsidR="001D7D9F" w:rsidRPr="0028149E" w14:paraId="293E1577" w14:textId="77777777" w:rsidTr="00A31D6F">
        <w:trPr>
          <w:jc w:val="center"/>
        </w:trPr>
        <w:tc>
          <w:tcPr>
            <w:tcW w:w="692" w:type="dxa"/>
          </w:tcPr>
          <w:p w14:paraId="2FEE6BFF" w14:textId="77777777" w:rsidR="001D7D9F" w:rsidRPr="0028149E" w:rsidRDefault="001D7D9F" w:rsidP="00A31D6F">
            <w:pPr>
              <w:spacing w:line="276" w:lineRule="auto"/>
              <w:rPr>
                <w:szCs w:val="24"/>
              </w:rPr>
            </w:pPr>
            <w:r w:rsidRPr="0028149E">
              <w:rPr>
                <w:szCs w:val="24"/>
              </w:rPr>
              <w:t>E.5.</w:t>
            </w:r>
          </w:p>
        </w:tc>
        <w:tc>
          <w:tcPr>
            <w:tcW w:w="2291" w:type="dxa"/>
          </w:tcPr>
          <w:p w14:paraId="68B1D433" w14:textId="77777777" w:rsidR="001D7D9F" w:rsidRPr="0028149E" w:rsidRDefault="001D7D9F" w:rsidP="00A31D6F">
            <w:pPr>
              <w:spacing w:line="276" w:lineRule="auto"/>
              <w:rPr>
                <w:szCs w:val="24"/>
              </w:rPr>
            </w:pPr>
            <w:r w:rsidRPr="0028149E">
              <w:rPr>
                <w:szCs w:val="24"/>
              </w:rPr>
              <w:t>Confidenţialitate</w:t>
            </w:r>
          </w:p>
        </w:tc>
        <w:tc>
          <w:tcPr>
            <w:tcW w:w="5761" w:type="dxa"/>
          </w:tcPr>
          <w:p w14:paraId="09269C12" w14:textId="77777777" w:rsidR="001D7D9F" w:rsidRPr="0028149E" w:rsidRDefault="001D7D9F" w:rsidP="00A31D6F">
            <w:pPr>
              <w:spacing w:line="276" w:lineRule="auto"/>
              <w:rPr>
                <w:szCs w:val="24"/>
              </w:rPr>
            </w:pPr>
            <w:r w:rsidRPr="0028149E">
              <w:rPr>
                <w:szCs w:val="24"/>
              </w:rPr>
              <w:t>Informații publice</w:t>
            </w:r>
          </w:p>
        </w:tc>
      </w:tr>
      <w:tr w:rsidR="001D7D9F" w:rsidRPr="0028149E" w14:paraId="18A752F1" w14:textId="77777777" w:rsidTr="00A31D6F">
        <w:trPr>
          <w:jc w:val="center"/>
        </w:trPr>
        <w:tc>
          <w:tcPr>
            <w:tcW w:w="692" w:type="dxa"/>
          </w:tcPr>
          <w:p w14:paraId="4DCA2F2D" w14:textId="77777777" w:rsidR="001D7D9F" w:rsidRPr="0028149E" w:rsidRDefault="001D7D9F" w:rsidP="00A31D6F">
            <w:pPr>
              <w:spacing w:line="276" w:lineRule="auto"/>
              <w:rPr>
                <w:szCs w:val="24"/>
              </w:rPr>
            </w:pPr>
            <w:r w:rsidRPr="0028149E">
              <w:rPr>
                <w:szCs w:val="24"/>
              </w:rPr>
              <w:t>E.6.</w:t>
            </w:r>
          </w:p>
        </w:tc>
        <w:tc>
          <w:tcPr>
            <w:tcW w:w="2291" w:type="dxa"/>
          </w:tcPr>
          <w:p w14:paraId="6080ACFC" w14:textId="77777777" w:rsidR="001D7D9F" w:rsidRPr="0028149E" w:rsidRDefault="001D7D9F" w:rsidP="00A31D6F">
            <w:pPr>
              <w:spacing w:line="276" w:lineRule="auto"/>
              <w:rPr>
                <w:szCs w:val="24"/>
              </w:rPr>
            </w:pPr>
            <w:r w:rsidRPr="0028149E">
              <w:rPr>
                <w:szCs w:val="24"/>
              </w:rPr>
              <w:t>Detalii</w:t>
            </w:r>
          </w:p>
        </w:tc>
        <w:tc>
          <w:tcPr>
            <w:tcW w:w="5761" w:type="dxa"/>
          </w:tcPr>
          <w:p w14:paraId="43791F01" w14:textId="77777777" w:rsidR="001D7D9F" w:rsidRPr="0028149E" w:rsidRDefault="001D7D9F" w:rsidP="00A31D6F">
            <w:pPr>
              <w:spacing w:line="276" w:lineRule="auto"/>
              <w:rPr>
                <w:szCs w:val="24"/>
              </w:rPr>
            </w:pPr>
            <w:r w:rsidRPr="0028149E">
              <w:rPr>
                <w:szCs w:val="24"/>
              </w:rPr>
              <w:t>Habitatele acvatice permanente naturale au fost transformate în iazuri cu pești, majoritatea fiind specii invazive (</w:t>
            </w:r>
            <w:r w:rsidRPr="0028149E">
              <w:rPr>
                <w:i/>
                <w:szCs w:val="24"/>
              </w:rPr>
              <w:t xml:space="preserve">Pseudorasbora </w:t>
            </w:r>
            <w:sdt>
              <w:sdtPr>
                <w:rPr>
                  <w:szCs w:val="24"/>
                </w:rPr>
                <w:tag w:val="goog_rdk_0"/>
                <w:id w:val="296579080"/>
              </w:sdtPr>
              <w:sdtEndPr/>
              <w:sdtContent>
                <w:r w:rsidRPr="0028149E">
                  <w:rPr>
                    <w:i/>
                    <w:szCs w:val="24"/>
                  </w:rPr>
                  <w:t xml:space="preserve">parva și </w:t>
                </w:r>
              </w:sdtContent>
            </w:sdt>
            <w:r w:rsidRPr="0028149E">
              <w:rPr>
                <w:i/>
                <w:szCs w:val="24"/>
              </w:rPr>
              <w:t>Lepomis gibbosus</w:t>
            </w:r>
            <w:r w:rsidRPr="0028149E">
              <w:rPr>
                <w:szCs w:val="24"/>
              </w:rPr>
              <w:t>), prin îndiguirea cu valuri de pământ, plus impermeabilizare prin adăugarea unei membrane de plastic, vizibilă și deteriorată în prezent. Transformarea și alterarea habitatelor acvatice naturale, precum și prezența peștilor au dus cel mai probabil la dispariția speciei pe cuprinsul ariei naturale protejate.</w:t>
            </w:r>
          </w:p>
        </w:tc>
      </w:tr>
      <w:tr w:rsidR="001D7D9F" w:rsidRPr="0028149E" w14:paraId="5D5CC3A3" w14:textId="77777777" w:rsidTr="00A31D6F">
        <w:trPr>
          <w:jc w:val="center"/>
        </w:trPr>
        <w:tc>
          <w:tcPr>
            <w:tcW w:w="692" w:type="dxa"/>
          </w:tcPr>
          <w:p w14:paraId="66259867" w14:textId="77777777" w:rsidR="001D7D9F" w:rsidRPr="0028149E" w:rsidRDefault="001D7D9F" w:rsidP="00A31D6F">
            <w:pPr>
              <w:spacing w:line="276" w:lineRule="auto"/>
              <w:rPr>
                <w:szCs w:val="24"/>
              </w:rPr>
            </w:pPr>
          </w:p>
        </w:tc>
        <w:tc>
          <w:tcPr>
            <w:tcW w:w="2291" w:type="dxa"/>
          </w:tcPr>
          <w:p w14:paraId="4B5491BE" w14:textId="77777777" w:rsidR="001D7D9F" w:rsidRPr="0028149E" w:rsidRDefault="001D7D9F" w:rsidP="00A31D6F">
            <w:pPr>
              <w:spacing w:line="276" w:lineRule="auto"/>
              <w:rPr>
                <w:szCs w:val="24"/>
              </w:rPr>
            </w:pPr>
          </w:p>
        </w:tc>
        <w:tc>
          <w:tcPr>
            <w:tcW w:w="5761" w:type="dxa"/>
          </w:tcPr>
          <w:p w14:paraId="0667F633" w14:textId="77777777" w:rsidR="001D7D9F" w:rsidRPr="0028149E" w:rsidRDefault="001D7D9F" w:rsidP="00A31D6F">
            <w:pPr>
              <w:spacing w:line="276" w:lineRule="auto"/>
              <w:rPr>
                <w:szCs w:val="24"/>
              </w:rPr>
            </w:pPr>
          </w:p>
        </w:tc>
      </w:tr>
      <w:tr w:rsidR="001D7D9F" w:rsidRPr="0028149E" w14:paraId="353869AC" w14:textId="77777777" w:rsidTr="00A31D6F">
        <w:trPr>
          <w:tblHeader/>
          <w:jc w:val="center"/>
        </w:trPr>
        <w:tc>
          <w:tcPr>
            <w:tcW w:w="692" w:type="dxa"/>
          </w:tcPr>
          <w:p w14:paraId="4ACA3E7F"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4BCC78C2"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7E419685"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199AC28A" w14:textId="77777777" w:rsidTr="00A31D6F">
        <w:trPr>
          <w:jc w:val="center"/>
        </w:trPr>
        <w:tc>
          <w:tcPr>
            <w:tcW w:w="692" w:type="dxa"/>
          </w:tcPr>
          <w:p w14:paraId="503AC0FA" w14:textId="77777777" w:rsidR="001D7D9F" w:rsidRPr="0028149E" w:rsidRDefault="001D7D9F" w:rsidP="00A31D6F">
            <w:pPr>
              <w:spacing w:line="276" w:lineRule="auto"/>
              <w:rPr>
                <w:szCs w:val="24"/>
              </w:rPr>
            </w:pPr>
            <w:r w:rsidRPr="0028149E">
              <w:rPr>
                <w:szCs w:val="24"/>
              </w:rPr>
              <w:t>A.1.</w:t>
            </w:r>
          </w:p>
        </w:tc>
        <w:tc>
          <w:tcPr>
            <w:tcW w:w="2291" w:type="dxa"/>
          </w:tcPr>
          <w:p w14:paraId="790A1A52" w14:textId="77777777" w:rsidR="001D7D9F" w:rsidRPr="0028149E" w:rsidRDefault="001D7D9F" w:rsidP="00A31D6F">
            <w:pPr>
              <w:spacing w:line="276" w:lineRule="auto"/>
              <w:rPr>
                <w:szCs w:val="24"/>
              </w:rPr>
            </w:pPr>
            <w:r w:rsidRPr="0028149E">
              <w:rPr>
                <w:szCs w:val="24"/>
              </w:rPr>
              <w:t>Presiune actuală</w:t>
            </w:r>
          </w:p>
        </w:tc>
        <w:tc>
          <w:tcPr>
            <w:tcW w:w="5761" w:type="dxa"/>
          </w:tcPr>
          <w:p w14:paraId="13A0C463" w14:textId="77777777" w:rsidR="001D7D9F" w:rsidRPr="0028149E" w:rsidRDefault="001D7D9F" w:rsidP="00A31D6F">
            <w:pPr>
              <w:spacing w:line="276" w:lineRule="auto"/>
              <w:rPr>
                <w:bCs/>
                <w:szCs w:val="24"/>
              </w:rPr>
            </w:pPr>
            <w:r w:rsidRPr="0028149E">
              <w:rPr>
                <w:bCs/>
                <w:szCs w:val="24"/>
              </w:rPr>
              <w:t>J02.01.01"polderizare" - îndiguire în vederea creării unor incinte agricole, silvice, piscicole etc.</w:t>
            </w:r>
          </w:p>
        </w:tc>
      </w:tr>
      <w:tr w:rsidR="001D7D9F" w:rsidRPr="0028149E" w14:paraId="0B3AA40C" w14:textId="77777777" w:rsidTr="00A31D6F">
        <w:trPr>
          <w:jc w:val="center"/>
        </w:trPr>
        <w:tc>
          <w:tcPr>
            <w:tcW w:w="692" w:type="dxa"/>
          </w:tcPr>
          <w:p w14:paraId="6125E0ED" w14:textId="77777777" w:rsidR="001D7D9F" w:rsidRPr="0028149E" w:rsidRDefault="001D7D9F" w:rsidP="00A31D6F">
            <w:pPr>
              <w:spacing w:line="276" w:lineRule="auto"/>
              <w:rPr>
                <w:szCs w:val="24"/>
              </w:rPr>
            </w:pPr>
            <w:r w:rsidRPr="0028149E">
              <w:rPr>
                <w:szCs w:val="24"/>
              </w:rPr>
              <w:t>E.1.</w:t>
            </w:r>
          </w:p>
        </w:tc>
        <w:tc>
          <w:tcPr>
            <w:tcW w:w="2291" w:type="dxa"/>
          </w:tcPr>
          <w:p w14:paraId="0532D82A" w14:textId="77777777" w:rsidR="001D7D9F" w:rsidRPr="0028149E" w:rsidRDefault="001D7D9F" w:rsidP="00A31D6F">
            <w:pPr>
              <w:spacing w:line="276" w:lineRule="auto"/>
              <w:rPr>
                <w:szCs w:val="24"/>
              </w:rPr>
            </w:pPr>
            <w:r w:rsidRPr="0028149E">
              <w:rPr>
                <w:szCs w:val="24"/>
              </w:rPr>
              <w:t>Specia</w:t>
            </w:r>
          </w:p>
        </w:tc>
        <w:tc>
          <w:tcPr>
            <w:tcW w:w="5761" w:type="dxa"/>
          </w:tcPr>
          <w:p w14:paraId="0A9B8499" w14:textId="77777777" w:rsidR="001D7D9F" w:rsidRPr="0028149E" w:rsidRDefault="001D7D9F" w:rsidP="00A31D6F">
            <w:pPr>
              <w:spacing w:line="276" w:lineRule="auto"/>
              <w:rPr>
                <w:szCs w:val="24"/>
              </w:rPr>
            </w:pPr>
            <w:r w:rsidRPr="0028149E">
              <w:rPr>
                <w:i/>
                <w:szCs w:val="24"/>
              </w:rPr>
              <w:t>Triturus cristatus</w:t>
            </w:r>
          </w:p>
        </w:tc>
      </w:tr>
      <w:tr w:rsidR="001D7D9F" w:rsidRPr="0028149E" w14:paraId="1C294ABF" w14:textId="77777777" w:rsidTr="00A31D6F">
        <w:trPr>
          <w:jc w:val="center"/>
        </w:trPr>
        <w:tc>
          <w:tcPr>
            <w:tcW w:w="692" w:type="dxa"/>
          </w:tcPr>
          <w:p w14:paraId="63B41841" w14:textId="77777777" w:rsidR="001D7D9F" w:rsidRPr="0028149E" w:rsidRDefault="001D7D9F" w:rsidP="00A31D6F">
            <w:pPr>
              <w:spacing w:line="276" w:lineRule="auto"/>
              <w:rPr>
                <w:szCs w:val="24"/>
              </w:rPr>
            </w:pPr>
            <w:r w:rsidRPr="0028149E">
              <w:rPr>
                <w:szCs w:val="24"/>
              </w:rPr>
              <w:t>E.2.</w:t>
            </w:r>
          </w:p>
        </w:tc>
        <w:tc>
          <w:tcPr>
            <w:tcW w:w="2291" w:type="dxa"/>
          </w:tcPr>
          <w:p w14:paraId="0F1362CA"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75C18572"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1AC3C25F" w14:textId="77777777" w:rsidTr="00A31D6F">
        <w:trPr>
          <w:jc w:val="center"/>
        </w:trPr>
        <w:tc>
          <w:tcPr>
            <w:tcW w:w="692" w:type="dxa"/>
          </w:tcPr>
          <w:p w14:paraId="77253D40" w14:textId="77777777" w:rsidR="001D7D9F" w:rsidRPr="0028149E" w:rsidRDefault="001D7D9F" w:rsidP="00A31D6F">
            <w:pPr>
              <w:spacing w:line="276" w:lineRule="auto"/>
              <w:rPr>
                <w:szCs w:val="24"/>
              </w:rPr>
            </w:pPr>
            <w:r w:rsidRPr="0028149E">
              <w:rPr>
                <w:szCs w:val="24"/>
              </w:rPr>
              <w:t>E.3.</w:t>
            </w:r>
          </w:p>
        </w:tc>
        <w:tc>
          <w:tcPr>
            <w:tcW w:w="2291" w:type="dxa"/>
          </w:tcPr>
          <w:p w14:paraId="6AABC578"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5AC38B4C" w14:textId="77777777" w:rsidR="001D7D9F" w:rsidRPr="0028149E" w:rsidRDefault="001D7D9F" w:rsidP="00A31D6F">
            <w:pPr>
              <w:spacing w:line="276" w:lineRule="auto"/>
              <w:rPr>
                <w:szCs w:val="24"/>
              </w:rPr>
            </w:pPr>
            <w:r w:rsidRPr="0028149E">
              <w:rPr>
                <w:szCs w:val="24"/>
              </w:rPr>
              <w:t>Habitatele acvatice permanente de pe teritoriul ariei naturale protejate.</w:t>
            </w:r>
          </w:p>
        </w:tc>
      </w:tr>
      <w:tr w:rsidR="001D7D9F" w:rsidRPr="0028149E" w14:paraId="5675E3BC" w14:textId="77777777" w:rsidTr="00A31D6F">
        <w:trPr>
          <w:jc w:val="center"/>
        </w:trPr>
        <w:tc>
          <w:tcPr>
            <w:tcW w:w="692" w:type="dxa"/>
          </w:tcPr>
          <w:p w14:paraId="63046F3B" w14:textId="77777777" w:rsidR="001D7D9F" w:rsidRPr="0028149E" w:rsidRDefault="001D7D9F" w:rsidP="00A31D6F">
            <w:pPr>
              <w:spacing w:line="276" w:lineRule="auto"/>
              <w:rPr>
                <w:szCs w:val="24"/>
              </w:rPr>
            </w:pPr>
            <w:r w:rsidRPr="0028149E">
              <w:rPr>
                <w:szCs w:val="24"/>
              </w:rPr>
              <w:t>E.4.</w:t>
            </w:r>
          </w:p>
        </w:tc>
        <w:tc>
          <w:tcPr>
            <w:tcW w:w="2291" w:type="dxa"/>
          </w:tcPr>
          <w:p w14:paraId="3C2C1788"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028F81DE" w14:textId="77777777" w:rsidR="001D7D9F" w:rsidRPr="0028149E" w:rsidRDefault="001D7D9F" w:rsidP="00A31D6F">
            <w:pPr>
              <w:spacing w:line="276" w:lineRule="auto"/>
              <w:rPr>
                <w:szCs w:val="24"/>
              </w:rPr>
            </w:pPr>
            <w:r w:rsidRPr="0028149E">
              <w:rPr>
                <w:szCs w:val="24"/>
              </w:rPr>
              <w:t>Ridicată (R)</w:t>
            </w:r>
          </w:p>
        </w:tc>
      </w:tr>
      <w:tr w:rsidR="001D7D9F" w:rsidRPr="0028149E" w14:paraId="1E3C3737" w14:textId="77777777" w:rsidTr="00A31D6F">
        <w:trPr>
          <w:jc w:val="center"/>
        </w:trPr>
        <w:tc>
          <w:tcPr>
            <w:tcW w:w="692" w:type="dxa"/>
          </w:tcPr>
          <w:p w14:paraId="03AE8516" w14:textId="77777777" w:rsidR="001D7D9F" w:rsidRPr="0028149E" w:rsidRDefault="001D7D9F" w:rsidP="00A31D6F">
            <w:pPr>
              <w:spacing w:line="276" w:lineRule="auto"/>
              <w:rPr>
                <w:szCs w:val="24"/>
              </w:rPr>
            </w:pPr>
            <w:r w:rsidRPr="0028149E">
              <w:rPr>
                <w:szCs w:val="24"/>
              </w:rPr>
              <w:lastRenderedPageBreak/>
              <w:t>E.5.</w:t>
            </w:r>
          </w:p>
        </w:tc>
        <w:tc>
          <w:tcPr>
            <w:tcW w:w="2291" w:type="dxa"/>
          </w:tcPr>
          <w:p w14:paraId="593442AE" w14:textId="77777777" w:rsidR="001D7D9F" w:rsidRPr="0028149E" w:rsidRDefault="001D7D9F" w:rsidP="00A31D6F">
            <w:pPr>
              <w:spacing w:line="276" w:lineRule="auto"/>
              <w:rPr>
                <w:szCs w:val="24"/>
              </w:rPr>
            </w:pPr>
            <w:r w:rsidRPr="0028149E">
              <w:rPr>
                <w:szCs w:val="24"/>
              </w:rPr>
              <w:t>Confidenţialitate</w:t>
            </w:r>
          </w:p>
        </w:tc>
        <w:tc>
          <w:tcPr>
            <w:tcW w:w="5761" w:type="dxa"/>
          </w:tcPr>
          <w:p w14:paraId="44EEF510" w14:textId="77777777" w:rsidR="001D7D9F" w:rsidRPr="0028149E" w:rsidRDefault="001D7D9F" w:rsidP="00A31D6F">
            <w:pPr>
              <w:spacing w:line="276" w:lineRule="auto"/>
              <w:rPr>
                <w:szCs w:val="24"/>
              </w:rPr>
            </w:pPr>
            <w:r w:rsidRPr="0028149E">
              <w:rPr>
                <w:szCs w:val="24"/>
              </w:rPr>
              <w:t>Informații publice</w:t>
            </w:r>
          </w:p>
        </w:tc>
      </w:tr>
      <w:tr w:rsidR="001D7D9F" w:rsidRPr="0028149E" w14:paraId="5ABE478B" w14:textId="77777777" w:rsidTr="00A31D6F">
        <w:trPr>
          <w:jc w:val="center"/>
        </w:trPr>
        <w:tc>
          <w:tcPr>
            <w:tcW w:w="692" w:type="dxa"/>
          </w:tcPr>
          <w:p w14:paraId="071EE8A3" w14:textId="77777777" w:rsidR="001D7D9F" w:rsidRPr="0028149E" w:rsidRDefault="001D7D9F" w:rsidP="00A31D6F">
            <w:pPr>
              <w:spacing w:line="276" w:lineRule="auto"/>
              <w:rPr>
                <w:szCs w:val="24"/>
              </w:rPr>
            </w:pPr>
            <w:r w:rsidRPr="0028149E">
              <w:rPr>
                <w:szCs w:val="24"/>
              </w:rPr>
              <w:t>E.6.</w:t>
            </w:r>
          </w:p>
        </w:tc>
        <w:tc>
          <w:tcPr>
            <w:tcW w:w="2291" w:type="dxa"/>
          </w:tcPr>
          <w:p w14:paraId="47CF7CC5" w14:textId="77777777" w:rsidR="001D7D9F" w:rsidRPr="0028149E" w:rsidRDefault="001D7D9F" w:rsidP="00A31D6F">
            <w:pPr>
              <w:spacing w:line="276" w:lineRule="auto"/>
              <w:rPr>
                <w:szCs w:val="24"/>
              </w:rPr>
            </w:pPr>
            <w:r w:rsidRPr="0028149E">
              <w:rPr>
                <w:szCs w:val="24"/>
              </w:rPr>
              <w:t>Detalii</w:t>
            </w:r>
          </w:p>
        </w:tc>
        <w:tc>
          <w:tcPr>
            <w:tcW w:w="5761" w:type="dxa"/>
          </w:tcPr>
          <w:p w14:paraId="7DF27D4F" w14:textId="77777777" w:rsidR="001D7D9F" w:rsidRPr="0028149E" w:rsidRDefault="001D7D9F" w:rsidP="00A31D6F">
            <w:pPr>
              <w:spacing w:line="276" w:lineRule="auto"/>
              <w:rPr>
                <w:szCs w:val="24"/>
              </w:rPr>
            </w:pPr>
            <w:r w:rsidRPr="0028149E">
              <w:rPr>
                <w:szCs w:val="24"/>
              </w:rPr>
              <w:t>Habitatele acvatice permanente naturale au fost transformate în iazuri cu pești, majoritatea fiind populate cu specii invazive, prin îndiguirea cu valuri de pământ, plus impermeabilizare prin adăugarea unei membrane de plastic, vizibilă și deteriorată în prezent. Transformarea și alterarea habitatelor acvatice naturale, precum și prezența peștilor au dus cel mai probabil la dispariția speciei pe cuprinsul ariei naturale protejate.</w:t>
            </w:r>
          </w:p>
        </w:tc>
      </w:tr>
      <w:tr w:rsidR="001D7D9F" w:rsidRPr="0028149E" w14:paraId="011E8B22" w14:textId="77777777" w:rsidTr="00A31D6F">
        <w:trPr>
          <w:tblHeader/>
          <w:jc w:val="center"/>
        </w:trPr>
        <w:tc>
          <w:tcPr>
            <w:tcW w:w="692" w:type="dxa"/>
          </w:tcPr>
          <w:p w14:paraId="50CB8579"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2ACC54F7"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7BE451AE"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3E4FF598" w14:textId="77777777" w:rsidTr="00A31D6F">
        <w:trPr>
          <w:jc w:val="center"/>
        </w:trPr>
        <w:tc>
          <w:tcPr>
            <w:tcW w:w="692" w:type="dxa"/>
          </w:tcPr>
          <w:p w14:paraId="0BCC41D7" w14:textId="77777777" w:rsidR="001D7D9F" w:rsidRPr="0028149E" w:rsidRDefault="001D7D9F" w:rsidP="00A31D6F">
            <w:pPr>
              <w:spacing w:line="276" w:lineRule="auto"/>
              <w:rPr>
                <w:szCs w:val="24"/>
              </w:rPr>
            </w:pPr>
            <w:r w:rsidRPr="0028149E">
              <w:rPr>
                <w:szCs w:val="24"/>
              </w:rPr>
              <w:t>A.1.</w:t>
            </w:r>
          </w:p>
        </w:tc>
        <w:tc>
          <w:tcPr>
            <w:tcW w:w="2291" w:type="dxa"/>
          </w:tcPr>
          <w:p w14:paraId="36068835" w14:textId="77777777" w:rsidR="001D7D9F" w:rsidRPr="0028149E" w:rsidRDefault="001D7D9F" w:rsidP="00A31D6F">
            <w:pPr>
              <w:spacing w:line="276" w:lineRule="auto"/>
              <w:rPr>
                <w:szCs w:val="24"/>
              </w:rPr>
            </w:pPr>
            <w:r w:rsidRPr="0028149E">
              <w:rPr>
                <w:szCs w:val="24"/>
              </w:rPr>
              <w:t>Presiune actuală</w:t>
            </w:r>
          </w:p>
        </w:tc>
        <w:tc>
          <w:tcPr>
            <w:tcW w:w="5761" w:type="dxa"/>
          </w:tcPr>
          <w:p w14:paraId="33A439F3" w14:textId="77777777" w:rsidR="001D7D9F" w:rsidRPr="0028149E" w:rsidRDefault="001D7D9F" w:rsidP="00A31D6F">
            <w:pPr>
              <w:spacing w:line="276" w:lineRule="auto"/>
              <w:rPr>
                <w:bCs/>
                <w:szCs w:val="24"/>
              </w:rPr>
            </w:pPr>
            <w:r w:rsidRPr="0028149E">
              <w:rPr>
                <w:bCs/>
                <w:szCs w:val="24"/>
              </w:rPr>
              <w:t>A04.01.01. Pășunatul intensiv al vacilor</w:t>
            </w:r>
          </w:p>
        </w:tc>
      </w:tr>
      <w:tr w:rsidR="001D7D9F" w:rsidRPr="0028149E" w14:paraId="781237D9" w14:textId="77777777" w:rsidTr="00A31D6F">
        <w:trPr>
          <w:jc w:val="center"/>
        </w:trPr>
        <w:tc>
          <w:tcPr>
            <w:tcW w:w="692" w:type="dxa"/>
          </w:tcPr>
          <w:p w14:paraId="1C8DABA7" w14:textId="77777777" w:rsidR="001D7D9F" w:rsidRPr="0028149E" w:rsidRDefault="001D7D9F" w:rsidP="00A31D6F">
            <w:pPr>
              <w:spacing w:line="276" w:lineRule="auto"/>
              <w:rPr>
                <w:szCs w:val="24"/>
              </w:rPr>
            </w:pPr>
            <w:r w:rsidRPr="0028149E">
              <w:rPr>
                <w:szCs w:val="24"/>
              </w:rPr>
              <w:t>E.1.</w:t>
            </w:r>
          </w:p>
        </w:tc>
        <w:tc>
          <w:tcPr>
            <w:tcW w:w="2291" w:type="dxa"/>
          </w:tcPr>
          <w:p w14:paraId="01FEDA92" w14:textId="77777777" w:rsidR="001D7D9F" w:rsidRPr="0028149E" w:rsidRDefault="001D7D9F" w:rsidP="00A31D6F">
            <w:pPr>
              <w:spacing w:line="276" w:lineRule="auto"/>
              <w:rPr>
                <w:szCs w:val="24"/>
              </w:rPr>
            </w:pPr>
            <w:r w:rsidRPr="0028149E">
              <w:rPr>
                <w:szCs w:val="24"/>
              </w:rPr>
              <w:t>Specia</w:t>
            </w:r>
          </w:p>
        </w:tc>
        <w:tc>
          <w:tcPr>
            <w:tcW w:w="5761" w:type="dxa"/>
          </w:tcPr>
          <w:p w14:paraId="2913CFA8" w14:textId="77777777" w:rsidR="001D7D9F" w:rsidRPr="0028149E" w:rsidRDefault="001D7D9F" w:rsidP="00A31D6F">
            <w:pPr>
              <w:spacing w:line="276" w:lineRule="auto"/>
              <w:rPr>
                <w:bCs/>
                <w:szCs w:val="24"/>
              </w:rPr>
            </w:pPr>
            <w:r w:rsidRPr="0028149E">
              <w:rPr>
                <w:bCs/>
                <w:i/>
                <w:iCs/>
                <w:szCs w:val="24"/>
              </w:rPr>
              <w:t>Catopta thrips</w:t>
            </w:r>
          </w:p>
        </w:tc>
      </w:tr>
      <w:tr w:rsidR="001D7D9F" w:rsidRPr="0028149E" w14:paraId="2DFB71C5" w14:textId="77777777" w:rsidTr="00A31D6F">
        <w:trPr>
          <w:jc w:val="center"/>
        </w:trPr>
        <w:tc>
          <w:tcPr>
            <w:tcW w:w="692" w:type="dxa"/>
          </w:tcPr>
          <w:p w14:paraId="6DF56C2D" w14:textId="77777777" w:rsidR="001D7D9F" w:rsidRPr="0028149E" w:rsidRDefault="001D7D9F" w:rsidP="00A31D6F">
            <w:pPr>
              <w:spacing w:line="276" w:lineRule="auto"/>
              <w:rPr>
                <w:szCs w:val="24"/>
              </w:rPr>
            </w:pPr>
            <w:r w:rsidRPr="0028149E">
              <w:rPr>
                <w:szCs w:val="24"/>
              </w:rPr>
              <w:t>E.2.</w:t>
            </w:r>
          </w:p>
        </w:tc>
        <w:tc>
          <w:tcPr>
            <w:tcW w:w="2291" w:type="dxa"/>
          </w:tcPr>
          <w:p w14:paraId="7B43ED5C"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77F5DBBA"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2C595F4F" w14:textId="77777777" w:rsidTr="00A31D6F">
        <w:trPr>
          <w:jc w:val="center"/>
        </w:trPr>
        <w:tc>
          <w:tcPr>
            <w:tcW w:w="692" w:type="dxa"/>
          </w:tcPr>
          <w:p w14:paraId="22486E81" w14:textId="77777777" w:rsidR="001D7D9F" w:rsidRPr="0028149E" w:rsidRDefault="001D7D9F" w:rsidP="00A31D6F">
            <w:pPr>
              <w:spacing w:line="276" w:lineRule="auto"/>
              <w:rPr>
                <w:szCs w:val="24"/>
              </w:rPr>
            </w:pPr>
            <w:r w:rsidRPr="0028149E">
              <w:rPr>
                <w:szCs w:val="24"/>
              </w:rPr>
              <w:t>E.3.</w:t>
            </w:r>
          </w:p>
        </w:tc>
        <w:tc>
          <w:tcPr>
            <w:tcW w:w="2291" w:type="dxa"/>
          </w:tcPr>
          <w:p w14:paraId="4FC41FD5"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32060778" w14:textId="77777777" w:rsidR="001D7D9F" w:rsidRPr="0028149E" w:rsidRDefault="001D7D9F" w:rsidP="00A31D6F">
            <w:pPr>
              <w:spacing w:line="276" w:lineRule="auto"/>
              <w:rPr>
                <w:szCs w:val="24"/>
              </w:rPr>
            </w:pPr>
            <w:r w:rsidRPr="0028149E">
              <w:rPr>
                <w:szCs w:val="24"/>
              </w:rPr>
              <w:t>Pe întreg teritoriul sitului.</w:t>
            </w:r>
          </w:p>
        </w:tc>
      </w:tr>
      <w:tr w:rsidR="001D7D9F" w:rsidRPr="0028149E" w14:paraId="1511D387" w14:textId="77777777" w:rsidTr="00A31D6F">
        <w:trPr>
          <w:jc w:val="center"/>
        </w:trPr>
        <w:tc>
          <w:tcPr>
            <w:tcW w:w="692" w:type="dxa"/>
          </w:tcPr>
          <w:p w14:paraId="7BAA35EF" w14:textId="77777777" w:rsidR="001D7D9F" w:rsidRPr="0028149E" w:rsidRDefault="001D7D9F" w:rsidP="00A31D6F">
            <w:pPr>
              <w:spacing w:line="276" w:lineRule="auto"/>
              <w:rPr>
                <w:szCs w:val="24"/>
              </w:rPr>
            </w:pPr>
            <w:r w:rsidRPr="0028149E">
              <w:rPr>
                <w:szCs w:val="24"/>
              </w:rPr>
              <w:t>E.4.</w:t>
            </w:r>
          </w:p>
        </w:tc>
        <w:tc>
          <w:tcPr>
            <w:tcW w:w="2291" w:type="dxa"/>
          </w:tcPr>
          <w:p w14:paraId="4BE402AA"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054722E1" w14:textId="77777777" w:rsidR="001D7D9F" w:rsidRPr="0028149E" w:rsidRDefault="001D7D9F" w:rsidP="00A31D6F">
            <w:pPr>
              <w:spacing w:line="276" w:lineRule="auto"/>
              <w:rPr>
                <w:szCs w:val="24"/>
              </w:rPr>
            </w:pPr>
            <w:r w:rsidRPr="0028149E">
              <w:rPr>
                <w:szCs w:val="24"/>
              </w:rPr>
              <w:t>Ridicată (R)</w:t>
            </w:r>
          </w:p>
        </w:tc>
      </w:tr>
      <w:tr w:rsidR="001D7D9F" w:rsidRPr="0028149E" w14:paraId="56902127" w14:textId="77777777" w:rsidTr="00A31D6F">
        <w:trPr>
          <w:jc w:val="center"/>
        </w:trPr>
        <w:tc>
          <w:tcPr>
            <w:tcW w:w="692" w:type="dxa"/>
          </w:tcPr>
          <w:p w14:paraId="67ECA7F3" w14:textId="77777777" w:rsidR="001D7D9F" w:rsidRPr="0028149E" w:rsidRDefault="001D7D9F" w:rsidP="00A31D6F">
            <w:pPr>
              <w:spacing w:line="276" w:lineRule="auto"/>
              <w:rPr>
                <w:szCs w:val="24"/>
              </w:rPr>
            </w:pPr>
            <w:r w:rsidRPr="0028149E">
              <w:rPr>
                <w:szCs w:val="24"/>
              </w:rPr>
              <w:t>E.5.</w:t>
            </w:r>
          </w:p>
        </w:tc>
        <w:tc>
          <w:tcPr>
            <w:tcW w:w="2291" w:type="dxa"/>
          </w:tcPr>
          <w:p w14:paraId="7CF4012C" w14:textId="77777777" w:rsidR="001D7D9F" w:rsidRPr="0028149E" w:rsidRDefault="001D7D9F" w:rsidP="00A31D6F">
            <w:pPr>
              <w:spacing w:line="276" w:lineRule="auto"/>
              <w:rPr>
                <w:szCs w:val="24"/>
              </w:rPr>
            </w:pPr>
            <w:r w:rsidRPr="0028149E">
              <w:rPr>
                <w:szCs w:val="24"/>
              </w:rPr>
              <w:t>Confidenţialitate</w:t>
            </w:r>
          </w:p>
        </w:tc>
        <w:tc>
          <w:tcPr>
            <w:tcW w:w="5761" w:type="dxa"/>
          </w:tcPr>
          <w:p w14:paraId="37DDE467" w14:textId="77777777" w:rsidR="001D7D9F" w:rsidRPr="0028149E" w:rsidRDefault="001D7D9F" w:rsidP="00A31D6F">
            <w:pPr>
              <w:spacing w:line="276" w:lineRule="auto"/>
              <w:rPr>
                <w:szCs w:val="24"/>
              </w:rPr>
            </w:pPr>
            <w:r w:rsidRPr="0028149E">
              <w:rPr>
                <w:szCs w:val="24"/>
              </w:rPr>
              <w:t>Date publice</w:t>
            </w:r>
          </w:p>
        </w:tc>
      </w:tr>
      <w:tr w:rsidR="001D7D9F" w:rsidRPr="0028149E" w14:paraId="19B05EA4" w14:textId="77777777" w:rsidTr="00A31D6F">
        <w:trPr>
          <w:jc w:val="center"/>
        </w:trPr>
        <w:tc>
          <w:tcPr>
            <w:tcW w:w="692" w:type="dxa"/>
          </w:tcPr>
          <w:p w14:paraId="7254B7EC" w14:textId="77777777" w:rsidR="001D7D9F" w:rsidRPr="0028149E" w:rsidRDefault="001D7D9F" w:rsidP="00A31D6F">
            <w:pPr>
              <w:spacing w:line="276" w:lineRule="auto"/>
              <w:rPr>
                <w:szCs w:val="24"/>
              </w:rPr>
            </w:pPr>
            <w:r w:rsidRPr="0028149E">
              <w:rPr>
                <w:szCs w:val="24"/>
              </w:rPr>
              <w:t>E.6.</w:t>
            </w:r>
          </w:p>
        </w:tc>
        <w:tc>
          <w:tcPr>
            <w:tcW w:w="2291" w:type="dxa"/>
          </w:tcPr>
          <w:p w14:paraId="3720C202" w14:textId="77777777" w:rsidR="001D7D9F" w:rsidRPr="0028149E" w:rsidRDefault="001D7D9F" w:rsidP="00A31D6F">
            <w:pPr>
              <w:spacing w:line="276" w:lineRule="auto"/>
              <w:rPr>
                <w:szCs w:val="24"/>
              </w:rPr>
            </w:pPr>
            <w:r w:rsidRPr="0028149E">
              <w:rPr>
                <w:szCs w:val="24"/>
              </w:rPr>
              <w:t>Detalii</w:t>
            </w:r>
          </w:p>
        </w:tc>
        <w:tc>
          <w:tcPr>
            <w:tcW w:w="5761" w:type="dxa"/>
          </w:tcPr>
          <w:p w14:paraId="7EBFA881" w14:textId="77777777" w:rsidR="001D7D9F" w:rsidRPr="0028149E" w:rsidRDefault="001D7D9F" w:rsidP="00A31D6F">
            <w:pPr>
              <w:spacing w:line="276" w:lineRule="auto"/>
              <w:rPr>
                <w:szCs w:val="24"/>
              </w:rPr>
            </w:pPr>
            <w:r w:rsidRPr="0028149E">
              <w:rPr>
                <w:szCs w:val="24"/>
              </w:rPr>
              <w:t>Ariile naturale protejate sunt folosite ca izlaz comunal pentru cireada de vaci a satului, întreg teritoriul fiind păscut 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w:t>
            </w:r>
          </w:p>
        </w:tc>
      </w:tr>
      <w:tr w:rsidR="001D7D9F" w:rsidRPr="0028149E" w14:paraId="5C93CB53" w14:textId="77777777" w:rsidTr="00A31D6F">
        <w:trPr>
          <w:jc w:val="center"/>
        </w:trPr>
        <w:tc>
          <w:tcPr>
            <w:tcW w:w="692" w:type="dxa"/>
          </w:tcPr>
          <w:p w14:paraId="1E2B8422" w14:textId="77777777" w:rsidR="001D7D9F" w:rsidRPr="0028149E" w:rsidRDefault="001D7D9F" w:rsidP="00A31D6F">
            <w:pPr>
              <w:spacing w:line="276" w:lineRule="auto"/>
              <w:rPr>
                <w:szCs w:val="24"/>
              </w:rPr>
            </w:pPr>
          </w:p>
        </w:tc>
        <w:tc>
          <w:tcPr>
            <w:tcW w:w="2291" w:type="dxa"/>
          </w:tcPr>
          <w:p w14:paraId="0678DBEE" w14:textId="77777777" w:rsidR="001D7D9F" w:rsidRPr="0028149E" w:rsidRDefault="001D7D9F" w:rsidP="00A31D6F">
            <w:pPr>
              <w:spacing w:line="276" w:lineRule="auto"/>
              <w:rPr>
                <w:szCs w:val="24"/>
              </w:rPr>
            </w:pPr>
          </w:p>
        </w:tc>
        <w:tc>
          <w:tcPr>
            <w:tcW w:w="5761" w:type="dxa"/>
          </w:tcPr>
          <w:p w14:paraId="6599E930" w14:textId="77777777" w:rsidR="001D7D9F" w:rsidRPr="0028149E" w:rsidRDefault="001D7D9F" w:rsidP="00A31D6F">
            <w:pPr>
              <w:spacing w:line="276" w:lineRule="auto"/>
              <w:rPr>
                <w:szCs w:val="24"/>
              </w:rPr>
            </w:pPr>
          </w:p>
        </w:tc>
      </w:tr>
      <w:tr w:rsidR="001D7D9F" w:rsidRPr="0028149E" w14:paraId="4E037DF2" w14:textId="77777777" w:rsidTr="00A31D6F">
        <w:trPr>
          <w:tblHeader/>
          <w:jc w:val="center"/>
        </w:trPr>
        <w:tc>
          <w:tcPr>
            <w:tcW w:w="692" w:type="dxa"/>
          </w:tcPr>
          <w:p w14:paraId="2CEC16C8"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7832B225"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4BE93E2F"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06FB4D56" w14:textId="77777777" w:rsidTr="00A31D6F">
        <w:trPr>
          <w:jc w:val="center"/>
        </w:trPr>
        <w:tc>
          <w:tcPr>
            <w:tcW w:w="692" w:type="dxa"/>
          </w:tcPr>
          <w:p w14:paraId="770383D4" w14:textId="77777777" w:rsidR="001D7D9F" w:rsidRPr="0028149E" w:rsidRDefault="001D7D9F" w:rsidP="00A31D6F">
            <w:pPr>
              <w:spacing w:line="276" w:lineRule="auto"/>
              <w:rPr>
                <w:szCs w:val="24"/>
              </w:rPr>
            </w:pPr>
            <w:r w:rsidRPr="0028149E">
              <w:rPr>
                <w:szCs w:val="24"/>
              </w:rPr>
              <w:t>A.1.</w:t>
            </w:r>
          </w:p>
        </w:tc>
        <w:tc>
          <w:tcPr>
            <w:tcW w:w="2291" w:type="dxa"/>
          </w:tcPr>
          <w:p w14:paraId="5CE550D4" w14:textId="77777777" w:rsidR="001D7D9F" w:rsidRPr="0028149E" w:rsidRDefault="001D7D9F" w:rsidP="00A31D6F">
            <w:pPr>
              <w:spacing w:line="276" w:lineRule="auto"/>
              <w:rPr>
                <w:szCs w:val="24"/>
              </w:rPr>
            </w:pPr>
            <w:r w:rsidRPr="0028149E">
              <w:rPr>
                <w:szCs w:val="24"/>
              </w:rPr>
              <w:t>Presiune actuală</w:t>
            </w:r>
          </w:p>
        </w:tc>
        <w:tc>
          <w:tcPr>
            <w:tcW w:w="5761" w:type="dxa"/>
          </w:tcPr>
          <w:p w14:paraId="645AB5BF" w14:textId="77777777" w:rsidR="001D7D9F" w:rsidRPr="0028149E" w:rsidRDefault="001D7D9F" w:rsidP="00A31D6F">
            <w:pPr>
              <w:spacing w:line="276" w:lineRule="auto"/>
              <w:rPr>
                <w:bCs/>
                <w:szCs w:val="24"/>
              </w:rPr>
            </w:pPr>
            <w:r w:rsidRPr="0028149E">
              <w:rPr>
                <w:bCs/>
                <w:szCs w:val="24"/>
              </w:rPr>
              <w:t>A04.01.02 păşunatul intensiv al oilor</w:t>
            </w:r>
          </w:p>
        </w:tc>
      </w:tr>
      <w:tr w:rsidR="001D7D9F" w:rsidRPr="0028149E" w14:paraId="5652B524" w14:textId="77777777" w:rsidTr="00A31D6F">
        <w:trPr>
          <w:jc w:val="center"/>
        </w:trPr>
        <w:tc>
          <w:tcPr>
            <w:tcW w:w="692" w:type="dxa"/>
          </w:tcPr>
          <w:p w14:paraId="71D293C3" w14:textId="77777777" w:rsidR="001D7D9F" w:rsidRPr="0028149E" w:rsidRDefault="001D7D9F" w:rsidP="00A31D6F">
            <w:pPr>
              <w:spacing w:line="276" w:lineRule="auto"/>
              <w:rPr>
                <w:szCs w:val="24"/>
              </w:rPr>
            </w:pPr>
            <w:r w:rsidRPr="0028149E">
              <w:rPr>
                <w:szCs w:val="24"/>
              </w:rPr>
              <w:t>E.1.</w:t>
            </w:r>
          </w:p>
        </w:tc>
        <w:tc>
          <w:tcPr>
            <w:tcW w:w="2291" w:type="dxa"/>
          </w:tcPr>
          <w:p w14:paraId="367B9088" w14:textId="77777777" w:rsidR="001D7D9F" w:rsidRPr="0028149E" w:rsidRDefault="001D7D9F" w:rsidP="00A31D6F">
            <w:pPr>
              <w:spacing w:line="276" w:lineRule="auto"/>
              <w:rPr>
                <w:szCs w:val="24"/>
              </w:rPr>
            </w:pPr>
            <w:r w:rsidRPr="0028149E">
              <w:rPr>
                <w:szCs w:val="24"/>
              </w:rPr>
              <w:t>Specia</w:t>
            </w:r>
          </w:p>
        </w:tc>
        <w:tc>
          <w:tcPr>
            <w:tcW w:w="5761" w:type="dxa"/>
          </w:tcPr>
          <w:p w14:paraId="3D649270" w14:textId="77777777" w:rsidR="001D7D9F" w:rsidRPr="0028149E" w:rsidRDefault="001D7D9F" w:rsidP="00A31D6F">
            <w:pPr>
              <w:spacing w:line="276" w:lineRule="auto"/>
              <w:rPr>
                <w:bCs/>
                <w:szCs w:val="24"/>
              </w:rPr>
            </w:pPr>
            <w:r w:rsidRPr="0028149E">
              <w:rPr>
                <w:bCs/>
                <w:i/>
                <w:iCs/>
                <w:szCs w:val="24"/>
              </w:rPr>
              <w:t>Catopta thrips</w:t>
            </w:r>
          </w:p>
        </w:tc>
      </w:tr>
      <w:tr w:rsidR="001D7D9F" w:rsidRPr="0028149E" w14:paraId="53DE3959" w14:textId="77777777" w:rsidTr="00A31D6F">
        <w:trPr>
          <w:jc w:val="center"/>
        </w:trPr>
        <w:tc>
          <w:tcPr>
            <w:tcW w:w="692" w:type="dxa"/>
          </w:tcPr>
          <w:p w14:paraId="3DFC19D8" w14:textId="77777777" w:rsidR="001D7D9F" w:rsidRPr="0028149E" w:rsidRDefault="001D7D9F" w:rsidP="00A31D6F">
            <w:pPr>
              <w:spacing w:line="276" w:lineRule="auto"/>
              <w:rPr>
                <w:szCs w:val="24"/>
              </w:rPr>
            </w:pPr>
            <w:r w:rsidRPr="0028149E">
              <w:rPr>
                <w:szCs w:val="24"/>
              </w:rPr>
              <w:t>E.2.</w:t>
            </w:r>
          </w:p>
        </w:tc>
        <w:tc>
          <w:tcPr>
            <w:tcW w:w="2291" w:type="dxa"/>
          </w:tcPr>
          <w:p w14:paraId="0B783F4D" w14:textId="77777777" w:rsidR="001D7D9F" w:rsidRPr="0028149E" w:rsidRDefault="001D7D9F" w:rsidP="00A31D6F">
            <w:pPr>
              <w:spacing w:line="276" w:lineRule="auto"/>
              <w:rPr>
                <w:szCs w:val="24"/>
              </w:rPr>
            </w:pPr>
            <w:r w:rsidRPr="0028149E">
              <w:rPr>
                <w:szCs w:val="24"/>
              </w:rPr>
              <w:t xml:space="preserve">Localizarea impacturilor cauzate </w:t>
            </w:r>
            <w:r w:rsidRPr="0028149E">
              <w:rPr>
                <w:szCs w:val="24"/>
              </w:rPr>
              <w:lastRenderedPageBreak/>
              <w:t>de presiunile actuale</w:t>
            </w:r>
            <w:r w:rsidRPr="0028149E" w:rsidDel="00F9685B">
              <w:rPr>
                <w:szCs w:val="24"/>
              </w:rPr>
              <w:t xml:space="preserve"> </w:t>
            </w:r>
            <w:r w:rsidRPr="0028149E">
              <w:rPr>
                <w:szCs w:val="24"/>
              </w:rPr>
              <w:t>asupra speciei [geometrie]</w:t>
            </w:r>
          </w:p>
        </w:tc>
        <w:tc>
          <w:tcPr>
            <w:tcW w:w="5761" w:type="dxa"/>
          </w:tcPr>
          <w:p w14:paraId="1F21198F" w14:textId="77777777" w:rsidR="001D7D9F" w:rsidRPr="0028149E" w:rsidRDefault="001D7D9F" w:rsidP="00A31D6F">
            <w:pPr>
              <w:spacing w:line="276" w:lineRule="auto"/>
              <w:rPr>
                <w:szCs w:val="24"/>
              </w:rPr>
            </w:pPr>
            <w:r w:rsidRPr="0028149E">
              <w:rPr>
                <w:szCs w:val="24"/>
              </w:rPr>
              <w:lastRenderedPageBreak/>
              <w:t xml:space="preserve">Harta este prezentată în cadrul </w:t>
            </w:r>
            <w:r w:rsidRPr="0028149E">
              <w:rPr>
                <w:szCs w:val="24"/>
                <w:lang w:eastAsia="ro-RO"/>
              </w:rPr>
              <w:t>Anexei A.3.23</w:t>
            </w:r>
          </w:p>
        </w:tc>
      </w:tr>
      <w:tr w:rsidR="001D7D9F" w:rsidRPr="0028149E" w14:paraId="3F456814" w14:textId="77777777" w:rsidTr="00A31D6F">
        <w:trPr>
          <w:jc w:val="center"/>
        </w:trPr>
        <w:tc>
          <w:tcPr>
            <w:tcW w:w="692" w:type="dxa"/>
          </w:tcPr>
          <w:p w14:paraId="0F4AE03B" w14:textId="77777777" w:rsidR="001D7D9F" w:rsidRPr="0028149E" w:rsidRDefault="001D7D9F" w:rsidP="00A31D6F">
            <w:pPr>
              <w:spacing w:line="276" w:lineRule="auto"/>
              <w:rPr>
                <w:szCs w:val="24"/>
              </w:rPr>
            </w:pPr>
            <w:r w:rsidRPr="0028149E">
              <w:rPr>
                <w:szCs w:val="24"/>
              </w:rPr>
              <w:lastRenderedPageBreak/>
              <w:t>E.3.</w:t>
            </w:r>
          </w:p>
        </w:tc>
        <w:tc>
          <w:tcPr>
            <w:tcW w:w="2291" w:type="dxa"/>
          </w:tcPr>
          <w:p w14:paraId="4688E331"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0C80ABA4" w14:textId="77777777" w:rsidR="001D7D9F" w:rsidRPr="0028149E" w:rsidRDefault="001D7D9F" w:rsidP="00A31D6F">
            <w:pPr>
              <w:spacing w:line="276" w:lineRule="auto"/>
              <w:rPr>
                <w:szCs w:val="24"/>
              </w:rPr>
            </w:pPr>
            <w:r w:rsidRPr="0028149E">
              <w:rPr>
                <w:szCs w:val="24"/>
              </w:rPr>
              <w:t>Zona nordică și estică a sitului.</w:t>
            </w:r>
          </w:p>
        </w:tc>
      </w:tr>
      <w:tr w:rsidR="001D7D9F" w:rsidRPr="0028149E" w14:paraId="7FC2F916" w14:textId="77777777" w:rsidTr="00A31D6F">
        <w:trPr>
          <w:jc w:val="center"/>
        </w:trPr>
        <w:tc>
          <w:tcPr>
            <w:tcW w:w="692" w:type="dxa"/>
          </w:tcPr>
          <w:p w14:paraId="64B69544" w14:textId="77777777" w:rsidR="001D7D9F" w:rsidRPr="0028149E" w:rsidRDefault="001D7D9F" w:rsidP="00A31D6F">
            <w:pPr>
              <w:spacing w:line="276" w:lineRule="auto"/>
              <w:rPr>
                <w:szCs w:val="24"/>
              </w:rPr>
            </w:pPr>
            <w:r w:rsidRPr="0028149E">
              <w:rPr>
                <w:szCs w:val="24"/>
              </w:rPr>
              <w:t>E.4.</w:t>
            </w:r>
          </w:p>
        </w:tc>
        <w:tc>
          <w:tcPr>
            <w:tcW w:w="2291" w:type="dxa"/>
          </w:tcPr>
          <w:p w14:paraId="4B892EEA"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68D99F59" w14:textId="77777777" w:rsidR="001D7D9F" w:rsidRPr="0028149E" w:rsidRDefault="001D7D9F" w:rsidP="00A31D6F">
            <w:pPr>
              <w:spacing w:line="276" w:lineRule="auto"/>
              <w:rPr>
                <w:szCs w:val="24"/>
              </w:rPr>
            </w:pPr>
            <w:r w:rsidRPr="0028149E">
              <w:rPr>
                <w:szCs w:val="24"/>
              </w:rPr>
              <w:t>Ridicată (R)</w:t>
            </w:r>
          </w:p>
        </w:tc>
      </w:tr>
      <w:tr w:rsidR="001D7D9F" w:rsidRPr="0028149E" w14:paraId="73BF4987" w14:textId="77777777" w:rsidTr="00A31D6F">
        <w:trPr>
          <w:jc w:val="center"/>
        </w:trPr>
        <w:tc>
          <w:tcPr>
            <w:tcW w:w="692" w:type="dxa"/>
          </w:tcPr>
          <w:p w14:paraId="75DAC670" w14:textId="77777777" w:rsidR="001D7D9F" w:rsidRPr="0028149E" w:rsidRDefault="001D7D9F" w:rsidP="00A31D6F">
            <w:pPr>
              <w:spacing w:line="276" w:lineRule="auto"/>
              <w:rPr>
                <w:szCs w:val="24"/>
              </w:rPr>
            </w:pPr>
            <w:r w:rsidRPr="0028149E">
              <w:rPr>
                <w:szCs w:val="24"/>
              </w:rPr>
              <w:t>E.5.</w:t>
            </w:r>
          </w:p>
        </w:tc>
        <w:tc>
          <w:tcPr>
            <w:tcW w:w="2291" w:type="dxa"/>
          </w:tcPr>
          <w:p w14:paraId="64FBA3DB" w14:textId="77777777" w:rsidR="001D7D9F" w:rsidRPr="0028149E" w:rsidRDefault="001D7D9F" w:rsidP="00A31D6F">
            <w:pPr>
              <w:spacing w:line="276" w:lineRule="auto"/>
              <w:rPr>
                <w:szCs w:val="24"/>
              </w:rPr>
            </w:pPr>
            <w:r w:rsidRPr="0028149E">
              <w:rPr>
                <w:szCs w:val="24"/>
              </w:rPr>
              <w:t>Confidenţialitate</w:t>
            </w:r>
          </w:p>
        </w:tc>
        <w:tc>
          <w:tcPr>
            <w:tcW w:w="5761" w:type="dxa"/>
          </w:tcPr>
          <w:p w14:paraId="24C9FB6D" w14:textId="77777777" w:rsidR="001D7D9F" w:rsidRPr="0028149E" w:rsidRDefault="001D7D9F" w:rsidP="00A31D6F">
            <w:pPr>
              <w:spacing w:line="276" w:lineRule="auto"/>
              <w:rPr>
                <w:szCs w:val="24"/>
              </w:rPr>
            </w:pPr>
            <w:r w:rsidRPr="0028149E">
              <w:rPr>
                <w:szCs w:val="24"/>
              </w:rPr>
              <w:t>Date publice</w:t>
            </w:r>
          </w:p>
        </w:tc>
      </w:tr>
      <w:tr w:rsidR="001D7D9F" w:rsidRPr="0028149E" w14:paraId="598B2A3A" w14:textId="77777777" w:rsidTr="00A31D6F">
        <w:trPr>
          <w:jc w:val="center"/>
        </w:trPr>
        <w:tc>
          <w:tcPr>
            <w:tcW w:w="692" w:type="dxa"/>
          </w:tcPr>
          <w:p w14:paraId="0C74C472" w14:textId="77777777" w:rsidR="001D7D9F" w:rsidRPr="0028149E" w:rsidRDefault="001D7D9F" w:rsidP="00A31D6F">
            <w:pPr>
              <w:spacing w:line="276" w:lineRule="auto"/>
              <w:rPr>
                <w:szCs w:val="24"/>
              </w:rPr>
            </w:pPr>
            <w:r w:rsidRPr="0028149E">
              <w:rPr>
                <w:szCs w:val="24"/>
              </w:rPr>
              <w:t>E.6.</w:t>
            </w:r>
          </w:p>
        </w:tc>
        <w:tc>
          <w:tcPr>
            <w:tcW w:w="2291" w:type="dxa"/>
          </w:tcPr>
          <w:p w14:paraId="76A0FB63" w14:textId="77777777" w:rsidR="001D7D9F" w:rsidRPr="0028149E" w:rsidRDefault="001D7D9F" w:rsidP="00A31D6F">
            <w:pPr>
              <w:spacing w:line="276" w:lineRule="auto"/>
              <w:rPr>
                <w:szCs w:val="24"/>
              </w:rPr>
            </w:pPr>
            <w:r w:rsidRPr="0028149E">
              <w:rPr>
                <w:szCs w:val="24"/>
              </w:rPr>
              <w:t>Detalii</w:t>
            </w:r>
          </w:p>
        </w:tc>
        <w:tc>
          <w:tcPr>
            <w:tcW w:w="5761" w:type="dxa"/>
          </w:tcPr>
          <w:p w14:paraId="18D90B17" w14:textId="77777777" w:rsidR="001D7D9F" w:rsidRPr="0028149E" w:rsidRDefault="001D7D9F" w:rsidP="00A31D6F">
            <w:pPr>
              <w:spacing w:line="276" w:lineRule="auto"/>
              <w:rPr>
                <w:szCs w:val="24"/>
              </w:rPr>
            </w:pPr>
            <w:r w:rsidRPr="0028149E">
              <w:rPr>
                <w:szCs w:val="24"/>
              </w:rPr>
              <w:t>Ariile naturale protejate sunt folosite și ca zonă de pășunat cu oi. Zonele cu păducel de pe limita nordică a sitului sunt tăiate pentru a face loc creșterii speciilor ierboase. Vegetația se prezintă în mare parte din an sub forma unui strat de circa 5-6 cm, fără inflorescențe.</w:t>
            </w:r>
          </w:p>
        </w:tc>
      </w:tr>
      <w:tr w:rsidR="001D7D9F" w:rsidRPr="0028149E" w14:paraId="111BA62A" w14:textId="77777777" w:rsidTr="00A31D6F">
        <w:trPr>
          <w:jc w:val="center"/>
        </w:trPr>
        <w:tc>
          <w:tcPr>
            <w:tcW w:w="692" w:type="dxa"/>
          </w:tcPr>
          <w:p w14:paraId="4ADFC7BD" w14:textId="77777777" w:rsidR="001D7D9F" w:rsidRPr="0028149E" w:rsidRDefault="001D7D9F" w:rsidP="00A31D6F">
            <w:pPr>
              <w:spacing w:line="276" w:lineRule="auto"/>
              <w:rPr>
                <w:szCs w:val="24"/>
              </w:rPr>
            </w:pPr>
          </w:p>
        </w:tc>
        <w:tc>
          <w:tcPr>
            <w:tcW w:w="2291" w:type="dxa"/>
          </w:tcPr>
          <w:p w14:paraId="05FE813E" w14:textId="77777777" w:rsidR="001D7D9F" w:rsidRPr="0028149E" w:rsidRDefault="001D7D9F" w:rsidP="00A31D6F">
            <w:pPr>
              <w:spacing w:line="276" w:lineRule="auto"/>
              <w:rPr>
                <w:szCs w:val="24"/>
              </w:rPr>
            </w:pPr>
          </w:p>
        </w:tc>
        <w:tc>
          <w:tcPr>
            <w:tcW w:w="5761" w:type="dxa"/>
          </w:tcPr>
          <w:p w14:paraId="0FB0EA5D" w14:textId="77777777" w:rsidR="001D7D9F" w:rsidRPr="0028149E" w:rsidRDefault="001D7D9F" w:rsidP="00A31D6F">
            <w:pPr>
              <w:spacing w:line="276" w:lineRule="auto"/>
              <w:rPr>
                <w:szCs w:val="24"/>
              </w:rPr>
            </w:pPr>
          </w:p>
        </w:tc>
      </w:tr>
      <w:tr w:rsidR="001D7D9F" w:rsidRPr="0028149E" w14:paraId="18D127C6" w14:textId="77777777" w:rsidTr="00A31D6F">
        <w:trPr>
          <w:tblHeader/>
          <w:jc w:val="center"/>
        </w:trPr>
        <w:tc>
          <w:tcPr>
            <w:tcW w:w="692" w:type="dxa"/>
          </w:tcPr>
          <w:p w14:paraId="6CC24B75"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74D5BC2A"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46A0906B"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088B1B6A" w14:textId="77777777" w:rsidTr="00A31D6F">
        <w:trPr>
          <w:jc w:val="center"/>
        </w:trPr>
        <w:tc>
          <w:tcPr>
            <w:tcW w:w="692" w:type="dxa"/>
          </w:tcPr>
          <w:p w14:paraId="2AEF94AC" w14:textId="77777777" w:rsidR="001D7D9F" w:rsidRPr="0028149E" w:rsidRDefault="001D7D9F" w:rsidP="00A31D6F">
            <w:pPr>
              <w:spacing w:line="276" w:lineRule="auto"/>
              <w:rPr>
                <w:szCs w:val="24"/>
              </w:rPr>
            </w:pPr>
            <w:r w:rsidRPr="0028149E">
              <w:rPr>
                <w:szCs w:val="24"/>
              </w:rPr>
              <w:t>A.1.</w:t>
            </w:r>
          </w:p>
        </w:tc>
        <w:tc>
          <w:tcPr>
            <w:tcW w:w="2291" w:type="dxa"/>
          </w:tcPr>
          <w:p w14:paraId="442757BC" w14:textId="77777777" w:rsidR="001D7D9F" w:rsidRPr="0028149E" w:rsidRDefault="001D7D9F" w:rsidP="00A31D6F">
            <w:pPr>
              <w:spacing w:line="276" w:lineRule="auto"/>
              <w:rPr>
                <w:szCs w:val="24"/>
              </w:rPr>
            </w:pPr>
            <w:r w:rsidRPr="0028149E">
              <w:rPr>
                <w:szCs w:val="24"/>
              </w:rPr>
              <w:t>Presiune actuală</w:t>
            </w:r>
          </w:p>
        </w:tc>
        <w:tc>
          <w:tcPr>
            <w:tcW w:w="5761" w:type="dxa"/>
          </w:tcPr>
          <w:p w14:paraId="345DAB8D" w14:textId="77777777" w:rsidR="001D7D9F" w:rsidRPr="0028149E" w:rsidRDefault="001D7D9F" w:rsidP="00A31D6F">
            <w:pPr>
              <w:spacing w:line="276" w:lineRule="auto"/>
              <w:rPr>
                <w:bCs/>
                <w:szCs w:val="24"/>
              </w:rPr>
            </w:pPr>
            <w:r w:rsidRPr="0028149E">
              <w:rPr>
                <w:bCs/>
                <w:szCs w:val="24"/>
              </w:rPr>
              <w:t xml:space="preserve">G02.08 locuri de campare şi zone de parcare pentru rulote  </w:t>
            </w:r>
          </w:p>
        </w:tc>
      </w:tr>
      <w:tr w:rsidR="001D7D9F" w:rsidRPr="0028149E" w14:paraId="52B02A67" w14:textId="77777777" w:rsidTr="00A31D6F">
        <w:trPr>
          <w:jc w:val="center"/>
        </w:trPr>
        <w:tc>
          <w:tcPr>
            <w:tcW w:w="692" w:type="dxa"/>
          </w:tcPr>
          <w:p w14:paraId="5BA76728" w14:textId="77777777" w:rsidR="001D7D9F" w:rsidRPr="0028149E" w:rsidRDefault="001D7D9F" w:rsidP="00A31D6F">
            <w:pPr>
              <w:spacing w:line="276" w:lineRule="auto"/>
              <w:rPr>
                <w:szCs w:val="24"/>
              </w:rPr>
            </w:pPr>
            <w:r w:rsidRPr="0028149E">
              <w:rPr>
                <w:szCs w:val="24"/>
              </w:rPr>
              <w:t>E.1.</w:t>
            </w:r>
          </w:p>
        </w:tc>
        <w:tc>
          <w:tcPr>
            <w:tcW w:w="2291" w:type="dxa"/>
          </w:tcPr>
          <w:p w14:paraId="402D4578" w14:textId="77777777" w:rsidR="001D7D9F" w:rsidRPr="0028149E" w:rsidRDefault="001D7D9F" w:rsidP="00A31D6F">
            <w:pPr>
              <w:spacing w:line="276" w:lineRule="auto"/>
              <w:rPr>
                <w:szCs w:val="24"/>
              </w:rPr>
            </w:pPr>
            <w:r w:rsidRPr="0028149E">
              <w:rPr>
                <w:szCs w:val="24"/>
              </w:rPr>
              <w:t>Specia</w:t>
            </w:r>
          </w:p>
        </w:tc>
        <w:tc>
          <w:tcPr>
            <w:tcW w:w="5761" w:type="dxa"/>
          </w:tcPr>
          <w:p w14:paraId="23CEE191" w14:textId="77777777" w:rsidR="001D7D9F" w:rsidRPr="0028149E" w:rsidRDefault="001D7D9F" w:rsidP="00A31D6F">
            <w:pPr>
              <w:spacing w:line="276" w:lineRule="auto"/>
              <w:rPr>
                <w:bCs/>
                <w:szCs w:val="24"/>
              </w:rPr>
            </w:pPr>
            <w:r w:rsidRPr="0028149E">
              <w:rPr>
                <w:bCs/>
                <w:i/>
                <w:iCs/>
                <w:szCs w:val="24"/>
              </w:rPr>
              <w:t>Catopta thrips</w:t>
            </w:r>
          </w:p>
        </w:tc>
      </w:tr>
      <w:tr w:rsidR="001D7D9F" w:rsidRPr="0028149E" w14:paraId="619BD0FF" w14:textId="77777777" w:rsidTr="00A31D6F">
        <w:trPr>
          <w:jc w:val="center"/>
        </w:trPr>
        <w:tc>
          <w:tcPr>
            <w:tcW w:w="692" w:type="dxa"/>
          </w:tcPr>
          <w:p w14:paraId="4B578A22" w14:textId="77777777" w:rsidR="001D7D9F" w:rsidRPr="0028149E" w:rsidRDefault="001D7D9F" w:rsidP="00A31D6F">
            <w:pPr>
              <w:spacing w:line="276" w:lineRule="auto"/>
              <w:rPr>
                <w:szCs w:val="24"/>
              </w:rPr>
            </w:pPr>
            <w:r w:rsidRPr="0028149E">
              <w:rPr>
                <w:szCs w:val="24"/>
              </w:rPr>
              <w:t>E.2.</w:t>
            </w:r>
          </w:p>
        </w:tc>
        <w:tc>
          <w:tcPr>
            <w:tcW w:w="2291" w:type="dxa"/>
          </w:tcPr>
          <w:p w14:paraId="785B1696"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597E6955"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666E84B6" w14:textId="77777777" w:rsidTr="00A31D6F">
        <w:trPr>
          <w:jc w:val="center"/>
        </w:trPr>
        <w:tc>
          <w:tcPr>
            <w:tcW w:w="692" w:type="dxa"/>
          </w:tcPr>
          <w:p w14:paraId="31ADAECA" w14:textId="77777777" w:rsidR="001D7D9F" w:rsidRPr="0028149E" w:rsidRDefault="001D7D9F" w:rsidP="00A31D6F">
            <w:pPr>
              <w:spacing w:line="276" w:lineRule="auto"/>
              <w:rPr>
                <w:szCs w:val="24"/>
              </w:rPr>
            </w:pPr>
            <w:r w:rsidRPr="0028149E">
              <w:rPr>
                <w:szCs w:val="24"/>
              </w:rPr>
              <w:t>E.3.</w:t>
            </w:r>
          </w:p>
        </w:tc>
        <w:tc>
          <w:tcPr>
            <w:tcW w:w="2291" w:type="dxa"/>
          </w:tcPr>
          <w:p w14:paraId="6F17414A"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6A309FC7" w14:textId="77777777" w:rsidR="001D7D9F" w:rsidRPr="0028149E" w:rsidRDefault="001D7D9F" w:rsidP="00A31D6F">
            <w:pPr>
              <w:spacing w:line="276" w:lineRule="auto"/>
              <w:rPr>
                <w:szCs w:val="24"/>
              </w:rPr>
            </w:pPr>
            <w:r w:rsidRPr="0028149E">
              <w:rPr>
                <w:szCs w:val="24"/>
                <w:lang w:eastAsia="ro-RO"/>
              </w:rPr>
              <w:t>În partea nordică a ariilor protejate la limita acestora, în zona lacurilor.</w:t>
            </w:r>
          </w:p>
        </w:tc>
      </w:tr>
      <w:tr w:rsidR="001D7D9F" w:rsidRPr="0028149E" w14:paraId="496601BA" w14:textId="77777777" w:rsidTr="00A31D6F">
        <w:trPr>
          <w:jc w:val="center"/>
        </w:trPr>
        <w:tc>
          <w:tcPr>
            <w:tcW w:w="692" w:type="dxa"/>
          </w:tcPr>
          <w:p w14:paraId="38E617C7" w14:textId="77777777" w:rsidR="001D7D9F" w:rsidRPr="0028149E" w:rsidRDefault="001D7D9F" w:rsidP="00A31D6F">
            <w:pPr>
              <w:spacing w:line="276" w:lineRule="auto"/>
              <w:rPr>
                <w:szCs w:val="24"/>
              </w:rPr>
            </w:pPr>
            <w:r w:rsidRPr="0028149E">
              <w:rPr>
                <w:szCs w:val="24"/>
              </w:rPr>
              <w:t>E.4.</w:t>
            </w:r>
          </w:p>
        </w:tc>
        <w:tc>
          <w:tcPr>
            <w:tcW w:w="2291" w:type="dxa"/>
          </w:tcPr>
          <w:p w14:paraId="6E2B0914"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040831AA" w14:textId="77777777" w:rsidR="001D7D9F" w:rsidRPr="0028149E" w:rsidRDefault="001D7D9F" w:rsidP="00A31D6F">
            <w:pPr>
              <w:spacing w:line="276" w:lineRule="auto"/>
              <w:rPr>
                <w:szCs w:val="24"/>
              </w:rPr>
            </w:pPr>
            <w:r w:rsidRPr="0028149E">
              <w:rPr>
                <w:szCs w:val="24"/>
              </w:rPr>
              <w:t>Ridicată (R)</w:t>
            </w:r>
          </w:p>
        </w:tc>
      </w:tr>
      <w:tr w:rsidR="001D7D9F" w:rsidRPr="0028149E" w14:paraId="3097DE95" w14:textId="77777777" w:rsidTr="00A31D6F">
        <w:trPr>
          <w:jc w:val="center"/>
        </w:trPr>
        <w:tc>
          <w:tcPr>
            <w:tcW w:w="692" w:type="dxa"/>
          </w:tcPr>
          <w:p w14:paraId="695D1489" w14:textId="77777777" w:rsidR="001D7D9F" w:rsidRPr="0028149E" w:rsidRDefault="001D7D9F" w:rsidP="00A31D6F">
            <w:pPr>
              <w:spacing w:line="276" w:lineRule="auto"/>
              <w:rPr>
                <w:szCs w:val="24"/>
              </w:rPr>
            </w:pPr>
            <w:r w:rsidRPr="0028149E">
              <w:rPr>
                <w:szCs w:val="24"/>
              </w:rPr>
              <w:t>E.5.</w:t>
            </w:r>
          </w:p>
        </w:tc>
        <w:tc>
          <w:tcPr>
            <w:tcW w:w="2291" w:type="dxa"/>
          </w:tcPr>
          <w:p w14:paraId="32E9AF0D" w14:textId="77777777" w:rsidR="001D7D9F" w:rsidRPr="0028149E" w:rsidRDefault="001D7D9F" w:rsidP="00A31D6F">
            <w:pPr>
              <w:spacing w:line="276" w:lineRule="auto"/>
              <w:rPr>
                <w:szCs w:val="24"/>
              </w:rPr>
            </w:pPr>
            <w:r w:rsidRPr="0028149E">
              <w:rPr>
                <w:szCs w:val="24"/>
              </w:rPr>
              <w:t>Confidenţialitate</w:t>
            </w:r>
          </w:p>
        </w:tc>
        <w:tc>
          <w:tcPr>
            <w:tcW w:w="5761" w:type="dxa"/>
          </w:tcPr>
          <w:p w14:paraId="49ED530C" w14:textId="77777777" w:rsidR="001D7D9F" w:rsidRPr="0028149E" w:rsidRDefault="001D7D9F" w:rsidP="00A31D6F">
            <w:pPr>
              <w:spacing w:line="276" w:lineRule="auto"/>
              <w:rPr>
                <w:szCs w:val="24"/>
              </w:rPr>
            </w:pPr>
            <w:r w:rsidRPr="0028149E">
              <w:rPr>
                <w:szCs w:val="24"/>
              </w:rPr>
              <w:t>Date publice</w:t>
            </w:r>
          </w:p>
        </w:tc>
      </w:tr>
      <w:tr w:rsidR="001D7D9F" w:rsidRPr="0028149E" w14:paraId="697587F0" w14:textId="77777777" w:rsidTr="00A31D6F">
        <w:trPr>
          <w:jc w:val="center"/>
        </w:trPr>
        <w:tc>
          <w:tcPr>
            <w:tcW w:w="692" w:type="dxa"/>
          </w:tcPr>
          <w:p w14:paraId="4D42D132" w14:textId="77777777" w:rsidR="001D7D9F" w:rsidRPr="0028149E" w:rsidRDefault="001D7D9F" w:rsidP="00A31D6F">
            <w:pPr>
              <w:spacing w:line="276" w:lineRule="auto"/>
              <w:rPr>
                <w:szCs w:val="24"/>
              </w:rPr>
            </w:pPr>
            <w:r w:rsidRPr="0028149E">
              <w:rPr>
                <w:szCs w:val="24"/>
              </w:rPr>
              <w:t>E.6.</w:t>
            </w:r>
          </w:p>
        </w:tc>
        <w:tc>
          <w:tcPr>
            <w:tcW w:w="2291" w:type="dxa"/>
          </w:tcPr>
          <w:p w14:paraId="1760478E" w14:textId="77777777" w:rsidR="001D7D9F" w:rsidRPr="0028149E" w:rsidRDefault="001D7D9F" w:rsidP="00A31D6F">
            <w:pPr>
              <w:spacing w:line="276" w:lineRule="auto"/>
              <w:rPr>
                <w:szCs w:val="24"/>
              </w:rPr>
            </w:pPr>
            <w:r w:rsidRPr="0028149E">
              <w:rPr>
                <w:szCs w:val="24"/>
              </w:rPr>
              <w:t>Detalii</w:t>
            </w:r>
          </w:p>
        </w:tc>
        <w:tc>
          <w:tcPr>
            <w:tcW w:w="5761" w:type="dxa"/>
          </w:tcPr>
          <w:p w14:paraId="63A5C4A3" w14:textId="77777777" w:rsidR="001D7D9F" w:rsidRPr="0028149E" w:rsidRDefault="001D7D9F" w:rsidP="00A31D6F">
            <w:pPr>
              <w:spacing w:line="276" w:lineRule="auto"/>
              <w:rPr>
                <w:szCs w:val="24"/>
              </w:rPr>
            </w:pPr>
            <w:r w:rsidRPr="0028149E">
              <w:rPr>
                <w:szCs w:val="24"/>
              </w:rPr>
              <w:t>Zona este folosită relativ frecvent pentru recreere de către localnici.</w:t>
            </w:r>
          </w:p>
        </w:tc>
      </w:tr>
      <w:tr w:rsidR="001D7D9F" w:rsidRPr="0028149E" w14:paraId="2A911A99" w14:textId="77777777" w:rsidTr="00A31D6F">
        <w:trPr>
          <w:jc w:val="center"/>
        </w:trPr>
        <w:tc>
          <w:tcPr>
            <w:tcW w:w="692" w:type="dxa"/>
          </w:tcPr>
          <w:p w14:paraId="5CED0383" w14:textId="77777777" w:rsidR="001D7D9F" w:rsidRPr="0028149E" w:rsidRDefault="001D7D9F" w:rsidP="00A31D6F">
            <w:pPr>
              <w:spacing w:line="276" w:lineRule="auto"/>
              <w:rPr>
                <w:szCs w:val="24"/>
              </w:rPr>
            </w:pPr>
          </w:p>
        </w:tc>
        <w:tc>
          <w:tcPr>
            <w:tcW w:w="2291" w:type="dxa"/>
          </w:tcPr>
          <w:p w14:paraId="0BACA610" w14:textId="77777777" w:rsidR="001D7D9F" w:rsidRPr="0028149E" w:rsidRDefault="001D7D9F" w:rsidP="00A31D6F">
            <w:pPr>
              <w:spacing w:line="276" w:lineRule="auto"/>
              <w:rPr>
                <w:szCs w:val="24"/>
              </w:rPr>
            </w:pPr>
          </w:p>
        </w:tc>
        <w:tc>
          <w:tcPr>
            <w:tcW w:w="5761" w:type="dxa"/>
          </w:tcPr>
          <w:p w14:paraId="796B75BF" w14:textId="77777777" w:rsidR="001D7D9F" w:rsidRPr="0028149E" w:rsidRDefault="001D7D9F" w:rsidP="00A31D6F">
            <w:pPr>
              <w:spacing w:line="276" w:lineRule="auto"/>
              <w:rPr>
                <w:szCs w:val="24"/>
              </w:rPr>
            </w:pPr>
          </w:p>
        </w:tc>
      </w:tr>
      <w:tr w:rsidR="001D7D9F" w:rsidRPr="0028149E" w14:paraId="3C55ADA9" w14:textId="77777777" w:rsidTr="00A31D6F">
        <w:trPr>
          <w:tblHeader/>
          <w:jc w:val="center"/>
        </w:trPr>
        <w:tc>
          <w:tcPr>
            <w:tcW w:w="692" w:type="dxa"/>
          </w:tcPr>
          <w:p w14:paraId="1BB61CF3"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3481670D"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635B3038"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256887C" w14:textId="77777777" w:rsidTr="00A31D6F">
        <w:trPr>
          <w:jc w:val="center"/>
        </w:trPr>
        <w:tc>
          <w:tcPr>
            <w:tcW w:w="692" w:type="dxa"/>
          </w:tcPr>
          <w:p w14:paraId="3DF3F3A7" w14:textId="77777777" w:rsidR="001D7D9F" w:rsidRPr="0028149E" w:rsidRDefault="001D7D9F" w:rsidP="00A31D6F">
            <w:pPr>
              <w:spacing w:line="276" w:lineRule="auto"/>
              <w:rPr>
                <w:szCs w:val="24"/>
              </w:rPr>
            </w:pPr>
            <w:r w:rsidRPr="0028149E">
              <w:rPr>
                <w:szCs w:val="24"/>
              </w:rPr>
              <w:t>A.1.</w:t>
            </w:r>
          </w:p>
        </w:tc>
        <w:tc>
          <w:tcPr>
            <w:tcW w:w="2291" w:type="dxa"/>
          </w:tcPr>
          <w:p w14:paraId="52D71D8A" w14:textId="77777777" w:rsidR="001D7D9F" w:rsidRPr="0028149E" w:rsidRDefault="001D7D9F" w:rsidP="00A31D6F">
            <w:pPr>
              <w:spacing w:line="276" w:lineRule="auto"/>
              <w:rPr>
                <w:szCs w:val="24"/>
              </w:rPr>
            </w:pPr>
            <w:r w:rsidRPr="0028149E">
              <w:rPr>
                <w:szCs w:val="24"/>
              </w:rPr>
              <w:t>Presiune actuală</w:t>
            </w:r>
          </w:p>
        </w:tc>
        <w:tc>
          <w:tcPr>
            <w:tcW w:w="5761" w:type="dxa"/>
          </w:tcPr>
          <w:p w14:paraId="2195291A" w14:textId="77777777" w:rsidR="001D7D9F" w:rsidRPr="0028149E" w:rsidRDefault="001D7D9F" w:rsidP="00A31D6F">
            <w:pPr>
              <w:spacing w:line="276" w:lineRule="auto"/>
              <w:rPr>
                <w:bCs/>
                <w:szCs w:val="24"/>
              </w:rPr>
            </w:pPr>
            <w:bookmarkStart w:id="130" w:name="_Hlk141632243"/>
            <w:r w:rsidRPr="0028149E">
              <w:rPr>
                <w:bCs/>
                <w:szCs w:val="24"/>
              </w:rPr>
              <w:t>A04.01.01. Pășunatul intensiv al vacilor</w:t>
            </w:r>
            <w:bookmarkEnd w:id="130"/>
          </w:p>
        </w:tc>
      </w:tr>
      <w:tr w:rsidR="001D7D9F" w:rsidRPr="0028149E" w14:paraId="2DFAF929" w14:textId="77777777" w:rsidTr="00A31D6F">
        <w:trPr>
          <w:jc w:val="center"/>
        </w:trPr>
        <w:tc>
          <w:tcPr>
            <w:tcW w:w="692" w:type="dxa"/>
          </w:tcPr>
          <w:p w14:paraId="7CBEE62B" w14:textId="77777777" w:rsidR="001D7D9F" w:rsidRPr="0028149E" w:rsidRDefault="001D7D9F" w:rsidP="00A31D6F">
            <w:pPr>
              <w:spacing w:line="276" w:lineRule="auto"/>
              <w:rPr>
                <w:szCs w:val="24"/>
              </w:rPr>
            </w:pPr>
            <w:r w:rsidRPr="0028149E">
              <w:rPr>
                <w:szCs w:val="24"/>
              </w:rPr>
              <w:lastRenderedPageBreak/>
              <w:t>E.1.</w:t>
            </w:r>
          </w:p>
        </w:tc>
        <w:tc>
          <w:tcPr>
            <w:tcW w:w="2291" w:type="dxa"/>
          </w:tcPr>
          <w:p w14:paraId="4290F9D4" w14:textId="77777777" w:rsidR="001D7D9F" w:rsidRPr="0028149E" w:rsidRDefault="001D7D9F" w:rsidP="00A31D6F">
            <w:pPr>
              <w:spacing w:line="276" w:lineRule="auto"/>
              <w:rPr>
                <w:szCs w:val="24"/>
              </w:rPr>
            </w:pPr>
            <w:r w:rsidRPr="0028149E">
              <w:rPr>
                <w:szCs w:val="24"/>
              </w:rPr>
              <w:t>Specia</w:t>
            </w:r>
          </w:p>
        </w:tc>
        <w:tc>
          <w:tcPr>
            <w:tcW w:w="5761" w:type="dxa"/>
          </w:tcPr>
          <w:p w14:paraId="4ECD1DBF" w14:textId="77777777" w:rsidR="001D7D9F" w:rsidRPr="0028149E" w:rsidRDefault="001D7D9F" w:rsidP="00A31D6F">
            <w:pPr>
              <w:spacing w:line="276" w:lineRule="auto"/>
              <w:rPr>
                <w:bCs/>
                <w:szCs w:val="24"/>
              </w:rPr>
            </w:pPr>
            <w:r w:rsidRPr="0028149E">
              <w:rPr>
                <w:bCs/>
                <w:i/>
                <w:iCs/>
                <w:szCs w:val="24"/>
              </w:rPr>
              <w:t>Erigaster catax</w:t>
            </w:r>
          </w:p>
        </w:tc>
      </w:tr>
      <w:tr w:rsidR="001D7D9F" w:rsidRPr="0028149E" w14:paraId="5A60AA79" w14:textId="77777777" w:rsidTr="00A31D6F">
        <w:trPr>
          <w:jc w:val="center"/>
        </w:trPr>
        <w:tc>
          <w:tcPr>
            <w:tcW w:w="692" w:type="dxa"/>
          </w:tcPr>
          <w:p w14:paraId="10356C65" w14:textId="77777777" w:rsidR="001D7D9F" w:rsidRPr="0028149E" w:rsidRDefault="001D7D9F" w:rsidP="00A31D6F">
            <w:pPr>
              <w:spacing w:line="276" w:lineRule="auto"/>
              <w:rPr>
                <w:szCs w:val="24"/>
              </w:rPr>
            </w:pPr>
            <w:r w:rsidRPr="0028149E">
              <w:rPr>
                <w:szCs w:val="24"/>
              </w:rPr>
              <w:t>E.2.</w:t>
            </w:r>
          </w:p>
        </w:tc>
        <w:tc>
          <w:tcPr>
            <w:tcW w:w="2291" w:type="dxa"/>
          </w:tcPr>
          <w:p w14:paraId="6C8C11A4"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548DAE33"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71AA54BB" w14:textId="77777777" w:rsidTr="00A31D6F">
        <w:trPr>
          <w:jc w:val="center"/>
        </w:trPr>
        <w:tc>
          <w:tcPr>
            <w:tcW w:w="692" w:type="dxa"/>
          </w:tcPr>
          <w:p w14:paraId="4978DCE4" w14:textId="77777777" w:rsidR="001D7D9F" w:rsidRPr="0028149E" w:rsidRDefault="001D7D9F" w:rsidP="00A31D6F">
            <w:pPr>
              <w:spacing w:line="276" w:lineRule="auto"/>
              <w:rPr>
                <w:szCs w:val="24"/>
              </w:rPr>
            </w:pPr>
            <w:r w:rsidRPr="0028149E">
              <w:rPr>
                <w:szCs w:val="24"/>
              </w:rPr>
              <w:t>E.3.</w:t>
            </w:r>
          </w:p>
        </w:tc>
        <w:tc>
          <w:tcPr>
            <w:tcW w:w="2291" w:type="dxa"/>
          </w:tcPr>
          <w:p w14:paraId="3CBEF71D"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051AD6AD" w14:textId="77777777" w:rsidR="001D7D9F" w:rsidRPr="0028149E" w:rsidRDefault="001D7D9F" w:rsidP="00A31D6F">
            <w:pPr>
              <w:spacing w:line="276" w:lineRule="auto"/>
              <w:rPr>
                <w:szCs w:val="24"/>
              </w:rPr>
            </w:pPr>
            <w:r w:rsidRPr="0028149E">
              <w:rPr>
                <w:szCs w:val="24"/>
              </w:rPr>
              <w:t>Pe întreg teritoriul sitului.</w:t>
            </w:r>
          </w:p>
        </w:tc>
      </w:tr>
      <w:tr w:rsidR="001D7D9F" w:rsidRPr="0028149E" w14:paraId="405FDA02" w14:textId="77777777" w:rsidTr="00A31D6F">
        <w:trPr>
          <w:jc w:val="center"/>
        </w:trPr>
        <w:tc>
          <w:tcPr>
            <w:tcW w:w="692" w:type="dxa"/>
          </w:tcPr>
          <w:p w14:paraId="2E817861" w14:textId="77777777" w:rsidR="001D7D9F" w:rsidRPr="0028149E" w:rsidRDefault="001D7D9F" w:rsidP="00A31D6F">
            <w:pPr>
              <w:spacing w:line="276" w:lineRule="auto"/>
              <w:rPr>
                <w:szCs w:val="24"/>
              </w:rPr>
            </w:pPr>
            <w:r w:rsidRPr="0028149E">
              <w:rPr>
                <w:szCs w:val="24"/>
              </w:rPr>
              <w:t>E.4.</w:t>
            </w:r>
          </w:p>
        </w:tc>
        <w:tc>
          <w:tcPr>
            <w:tcW w:w="2291" w:type="dxa"/>
          </w:tcPr>
          <w:p w14:paraId="37F3F130"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24789103" w14:textId="77777777" w:rsidR="001D7D9F" w:rsidRPr="0028149E" w:rsidRDefault="001D7D9F" w:rsidP="00A31D6F">
            <w:pPr>
              <w:spacing w:line="276" w:lineRule="auto"/>
              <w:rPr>
                <w:szCs w:val="24"/>
              </w:rPr>
            </w:pPr>
            <w:r w:rsidRPr="0028149E">
              <w:rPr>
                <w:szCs w:val="24"/>
              </w:rPr>
              <w:t>Ridicată (R)</w:t>
            </w:r>
          </w:p>
        </w:tc>
      </w:tr>
      <w:tr w:rsidR="001D7D9F" w:rsidRPr="0028149E" w14:paraId="4957B8CF" w14:textId="77777777" w:rsidTr="00A31D6F">
        <w:trPr>
          <w:jc w:val="center"/>
        </w:trPr>
        <w:tc>
          <w:tcPr>
            <w:tcW w:w="692" w:type="dxa"/>
          </w:tcPr>
          <w:p w14:paraId="383B683A" w14:textId="77777777" w:rsidR="001D7D9F" w:rsidRPr="0028149E" w:rsidRDefault="001D7D9F" w:rsidP="00A31D6F">
            <w:pPr>
              <w:spacing w:line="276" w:lineRule="auto"/>
              <w:rPr>
                <w:szCs w:val="24"/>
              </w:rPr>
            </w:pPr>
            <w:r w:rsidRPr="0028149E">
              <w:rPr>
                <w:szCs w:val="24"/>
              </w:rPr>
              <w:t>E.5.</w:t>
            </w:r>
          </w:p>
        </w:tc>
        <w:tc>
          <w:tcPr>
            <w:tcW w:w="2291" w:type="dxa"/>
          </w:tcPr>
          <w:p w14:paraId="5A1A4951" w14:textId="77777777" w:rsidR="001D7D9F" w:rsidRPr="0028149E" w:rsidRDefault="001D7D9F" w:rsidP="00A31D6F">
            <w:pPr>
              <w:spacing w:line="276" w:lineRule="auto"/>
              <w:rPr>
                <w:szCs w:val="24"/>
              </w:rPr>
            </w:pPr>
            <w:r w:rsidRPr="0028149E">
              <w:rPr>
                <w:szCs w:val="24"/>
              </w:rPr>
              <w:t>Confidenţialitate</w:t>
            </w:r>
          </w:p>
        </w:tc>
        <w:tc>
          <w:tcPr>
            <w:tcW w:w="5761" w:type="dxa"/>
          </w:tcPr>
          <w:p w14:paraId="3D7B96DF" w14:textId="77777777" w:rsidR="001D7D9F" w:rsidRPr="0028149E" w:rsidRDefault="001D7D9F" w:rsidP="00A31D6F">
            <w:pPr>
              <w:spacing w:line="276" w:lineRule="auto"/>
              <w:rPr>
                <w:szCs w:val="24"/>
              </w:rPr>
            </w:pPr>
            <w:r w:rsidRPr="0028149E">
              <w:rPr>
                <w:szCs w:val="24"/>
              </w:rPr>
              <w:t>Date publice</w:t>
            </w:r>
          </w:p>
        </w:tc>
      </w:tr>
      <w:tr w:rsidR="001D7D9F" w:rsidRPr="0028149E" w14:paraId="106F5D3B" w14:textId="77777777" w:rsidTr="00A31D6F">
        <w:trPr>
          <w:jc w:val="center"/>
        </w:trPr>
        <w:tc>
          <w:tcPr>
            <w:tcW w:w="692" w:type="dxa"/>
          </w:tcPr>
          <w:p w14:paraId="4559C832" w14:textId="77777777" w:rsidR="001D7D9F" w:rsidRPr="0028149E" w:rsidRDefault="001D7D9F" w:rsidP="00A31D6F">
            <w:pPr>
              <w:spacing w:line="276" w:lineRule="auto"/>
              <w:rPr>
                <w:szCs w:val="24"/>
              </w:rPr>
            </w:pPr>
            <w:r w:rsidRPr="0028149E">
              <w:rPr>
                <w:szCs w:val="24"/>
              </w:rPr>
              <w:t>E.6.</w:t>
            </w:r>
          </w:p>
        </w:tc>
        <w:tc>
          <w:tcPr>
            <w:tcW w:w="2291" w:type="dxa"/>
          </w:tcPr>
          <w:p w14:paraId="20620EB1" w14:textId="77777777" w:rsidR="001D7D9F" w:rsidRPr="0028149E" w:rsidRDefault="001D7D9F" w:rsidP="00A31D6F">
            <w:pPr>
              <w:spacing w:line="276" w:lineRule="auto"/>
              <w:rPr>
                <w:szCs w:val="24"/>
              </w:rPr>
            </w:pPr>
            <w:r w:rsidRPr="0028149E">
              <w:rPr>
                <w:szCs w:val="24"/>
              </w:rPr>
              <w:t>Detalii</w:t>
            </w:r>
          </w:p>
        </w:tc>
        <w:tc>
          <w:tcPr>
            <w:tcW w:w="5761" w:type="dxa"/>
          </w:tcPr>
          <w:p w14:paraId="6CDA5EAF" w14:textId="77777777" w:rsidR="001D7D9F" w:rsidRPr="0028149E" w:rsidRDefault="001D7D9F" w:rsidP="00A31D6F">
            <w:pPr>
              <w:spacing w:line="276" w:lineRule="auto"/>
              <w:rPr>
                <w:szCs w:val="24"/>
              </w:rPr>
            </w:pPr>
            <w:r w:rsidRPr="0028149E">
              <w:rPr>
                <w:szCs w:val="24"/>
              </w:rPr>
              <w:t>Ariile naturale protejate sunt folosite ca izlaz comunal pentru cireada de vaci a satului, întreg teritoriul fiind păscut 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w:t>
            </w:r>
          </w:p>
        </w:tc>
      </w:tr>
      <w:tr w:rsidR="001D7D9F" w:rsidRPr="0028149E" w14:paraId="011A46D3" w14:textId="77777777" w:rsidTr="00A31D6F">
        <w:trPr>
          <w:jc w:val="center"/>
        </w:trPr>
        <w:tc>
          <w:tcPr>
            <w:tcW w:w="692" w:type="dxa"/>
          </w:tcPr>
          <w:p w14:paraId="1B586B70" w14:textId="77777777" w:rsidR="001D7D9F" w:rsidRPr="0028149E" w:rsidRDefault="001D7D9F" w:rsidP="00A31D6F">
            <w:pPr>
              <w:spacing w:line="276" w:lineRule="auto"/>
              <w:rPr>
                <w:szCs w:val="24"/>
              </w:rPr>
            </w:pPr>
          </w:p>
        </w:tc>
        <w:tc>
          <w:tcPr>
            <w:tcW w:w="2291" w:type="dxa"/>
          </w:tcPr>
          <w:p w14:paraId="2A1E7AB6" w14:textId="77777777" w:rsidR="001D7D9F" w:rsidRPr="0028149E" w:rsidRDefault="001D7D9F" w:rsidP="00A31D6F">
            <w:pPr>
              <w:spacing w:line="276" w:lineRule="auto"/>
              <w:rPr>
                <w:szCs w:val="24"/>
              </w:rPr>
            </w:pPr>
          </w:p>
        </w:tc>
        <w:tc>
          <w:tcPr>
            <w:tcW w:w="5761" w:type="dxa"/>
          </w:tcPr>
          <w:p w14:paraId="6E56557B" w14:textId="77777777" w:rsidR="001D7D9F" w:rsidRPr="0028149E" w:rsidRDefault="001D7D9F" w:rsidP="00A31D6F">
            <w:pPr>
              <w:spacing w:line="276" w:lineRule="auto"/>
              <w:rPr>
                <w:szCs w:val="24"/>
              </w:rPr>
            </w:pPr>
          </w:p>
        </w:tc>
      </w:tr>
      <w:tr w:rsidR="001D7D9F" w:rsidRPr="0028149E" w14:paraId="391E7CFE" w14:textId="77777777" w:rsidTr="00A31D6F">
        <w:trPr>
          <w:tblHeader/>
          <w:jc w:val="center"/>
        </w:trPr>
        <w:tc>
          <w:tcPr>
            <w:tcW w:w="692" w:type="dxa"/>
          </w:tcPr>
          <w:p w14:paraId="681BB8EF"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0A929015"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33AE19BF"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6D3E432E" w14:textId="77777777" w:rsidTr="00A31D6F">
        <w:trPr>
          <w:jc w:val="center"/>
        </w:trPr>
        <w:tc>
          <w:tcPr>
            <w:tcW w:w="692" w:type="dxa"/>
          </w:tcPr>
          <w:p w14:paraId="61ADF67C" w14:textId="77777777" w:rsidR="001D7D9F" w:rsidRPr="0028149E" w:rsidRDefault="001D7D9F" w:rsidP="00A31D6F">
            <w:pPr>
              <w:spacing w:line="276" w:lineRule="auto"/>
              <w:rPr>
                <w:szCs w:val="24"/>
              </w:rPr>
            </w:pPr>
            <w:r w:rsidRPr="0028149E">
              <w:rPr>
                <w:szCs w:val="24"/>
              </w:rPr>
              <w:t>A.1.</w:t>
            </w:r>
          </w:p>
        </w:tc>
        <w:tc>
          <w:tcPr>
            <w:tcW w:w="2291" w:type="dxa"/>
          </w:tcPr>
          <w:p w14:paraId="69D5E78F" w14:textId="77777777" w:rsidR="001D7D9F" w:rsidRPr="0028149E" w:rsidRDefault="001D7D9F" w:rsidP="00A31D6F">
            <w:pPr>
              <w:spacing w:line="276" w:lineRule="auto"/>
              <w:rPr>
                <w:szCs w:val="24"/>
              </w:rPr>
            </w:pPr>
            <w:r w:rsidRPr="0028149E">
              <w:rPr>
                <w:szCs w:val="24"/>
              </w:rPr>
              <w:t>Presiune actuală</w:t>
            </w:r>
          </w:p>
        </w:tc>
        <w:tc>
          <w:tcPr>
            <w:tcW w:w="5761" w:type="dxa"/>
          </w:tcPr>
          <w:p w14:paraId="4E214419" w14:textId="77777777" w:rsidR="001D7D9F" w:rsidRPr="0028149E" w:rsidRDefault="001D7D9F" w:rsidP="00A31D6F">
            <w:pPr>
              <w:spacing w:line="276" w:lineRule="auto"/>
              <w:rPr>
                <w:bCs/>
                <w:szCs w:val="24"/>
              </w:rPr>
            </w:pPr>
            <w:r w:rsidRPr="0028149E">
              <w:rPr>
                <w:bCs/>
                <w:szCs w:val="24"/>
              </w:rPr>
              <w:t>A04.01.02 păşunatul intensiv al oilor</w:t>
            </w:r>
          </w:p>
        </w:tc>
      </w:tr>
      <w:tr w:rsidR="001D7D9F" w:rsidRPr="0028149E" w14:paraId="36F6B167" w14:textId="77777777" w:rsidTr="00A31D6F">
        <w:trPr>
          <w:jc w:val="center"/>
        </w:trPr>
        <w:tc>
          <w:tcPr>
            <w:tcW w:w="692" w:type="dxa"/>
          </w:tcPr>
          <w:p w14:paraId="08A41C39" w14:textId="77777777" w:rsidR="001D7D9F" w:rsidRPr="0028149E" w:rsidRDefault="001D7D9F" w:rsidP="00A31D6F">
            <w:pPr>
              <w:spacing w:line="276" w:lineRule="auto"/>
              <w:rPr>
                <w:szCs w:val="24"/>
              </w:rPr>
            </w:pPr>
            <w:r w:rsidRPr="0028149E">
              <w:rPr>
                <w:szCs w:val="24"/>
              </w:rPr>
              <w:t>E.1.</w:t>
            </w:r>
          </w:p>
        </w:tc>
        <w:tc>
          <w:tcPr>
            <w:tcW w:w="2291" w:type="dxa"/>
          </w:tcPr>
          <w:p w14:paraId="1ADB6863" w14:textId="77777777" w:rsidR="001D7D9F" w:rsidRPr="0028149E" w:rsidRDefault="001D7D9F" w:rsidP="00A31D6F">
            <w:pPr>
              <w:spacing w:line="276" w:lineRule="auto"/>
              <w:rPr>
                <w:szCs w:val="24"/>
              </w:rPr>
            </w:pPr>
            <w:r w:rsidRPr="0028149E">
              <w:rPr>
                <w:szCs w:val="24"/>
              </w:rPr>
              <w:t>Specia</w:t>
            </w:r>
          </w:p>
        </w:tc>
        <w:tc>
          <w:tcPr>
            <w:tcW w:w="5761" w:type="dxa"/>
          </w:tcPr>
          <w:p w14:paraId="6E4061D9" w14:textId="77777777" w:rsidR="001D7D9F" w:rsidRPr="0028149E" w:rsidRDefault="001D7D9F" w:rsidP="00A31D6F">
            <w:pPr>
              <w:spacing w:line="276" w:lineRule="auto"/>
              <w:rPr>
                <w:bCs/>
                <w:szCs w:val="24"/>
              </w:rPr>
            </w:pPr>
            <w:r w:rsidRPr="0028149E">
              <w:rPr>
                <w:bCs/>
                <w:i/>
                <w:iCs/>
                <w:szCs w:val="24"/>
              </w:rPr>
              <w:t>Erigaster catax</w:t>
            </w:r>
          </w:p>
        </w:tc>
      </w:tr>
      <w:tr w:rsidR="001D7D9F" w:rsidRPr="0028149E" w14:paraId="294BE368" w14:textId="77777777" w:rsidTr="00A31D6F">
        <w:trPr>
          <w:jc w:val="center"/>
        </w:trPr>
        <w:tc>
          <w:tcPr>
            <w:tcW w:w="692" w:type="dxa"/>
          </w:tcPr>
          <w:p w14:paraId="310081BA" w14:textId="77777777" w:rsidR="001D7D9F" w:rsidRPr="0028149E" w:rsidRDefault="001D7D9F" w:rsidP="00A31D6F">
            <w:pPr>
              <w:spacing w:line="276" w:lineRule="auto"/>
              <w:rPr>
                <w:szCs w:val="24"/>
              </w:rPr>
            </w:pPr>
            <w:r w:rsidRPr="0028149E">
              <w:rPr>
                <w:szCs w:val="24"/>
              </w:rPr>
              <w:t>E.2.</w:t>
            </w:r>
          </w:p>
        </w:tc>
        <w:tc>
          <w:tcPr>
            <w:tcW w:w="2291" w:type="dxa"/>
          </w:tcPr>
          <w:p w14:paraId="7B7D9715"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1C19EAA8"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7034A142" w14:textId="77777777" w:rsidTr="00A31D6F">
        <w:trPr>
          <w:jc w:val="center"/>
        </w:trPr>
        <w:tc>
          <w:tcPr>
            <w:tcW w:w="692" w:type="dxa"/>
          </w:tcPr>
          <w:p w14:paraId="5F5FE558" w14:textId="77777777" w:rsidR="001D7D9F" w:rsidRPr="0028149E" w:rsidRDefault="001D7D9F" w:rsidP="00A31D6F">
            <w:pPr>
              <w:spacing w:line="276" w:lineRule="auto"/>
              <w:rPr>
                <w:szCs w:val="24"/>
              </w:rPr>
            </w:pPr>
            <w:r w:rsidRPr="0028149E">
              <w:rPr>
                <w:szCs w:val="24"/>
              </w:rPr>
              <w:t>E.3.</w:t>
            </w:r>
          </w:p>
        </w:tc>
        <w:tc>
          <w:tcPr>
            <w:tcW w:w="2291" w:type="dxa"/>
          </w:tcPr>
          <w:p w14:paraId="7CEE55A1"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5E57FA92" w14:textId="77777777" w:rsidR="001D7D9F" w:rsidRPr="0028149E" w:rsidRDefault="001D7D9F" w:rsidP="00A31D6F">
            <w:pPr>
              <w:spacing w:line="276" w:lineRule="auto"/>
              <w:rPr>
                <w:szCs w:val="24"/>
              </w:rPr>
            </w:pPr>
            <w:r w:rsidRPr="0028149E">
              <w:rPr>
                <w:szCs w:val="24"/>
              </w:rPr>
              <w:t>Zona nordică și estică a sitului.</w:t>
            </w:r>
          </w:p>
        </w:tc>
      </w:tr>
      <w:tr w:rsidR="001D7D9F" w:rsidRPr="0028149E" w14:paraId="6BFB8189" w14:textId="77777777" w:rsidTr="00A31D6F">
        <w:trPr>
          <w:jc w:val="center"/>
        </w:trPr>
        <w:tc>
          <w:tcPr>
            <w:tcW w:w="692" w:type="dxa"/>
          </w:tcPr>
          <w:p w14:paraId="2E1B423C" w14:textId="77777777" w:rsidR="001D7D9F" w:rsidRPr="0028149E" w:rsidRDefault="001D7D9F" w:rsidP="00A31D6F">
            <w:pPr>
              <w:spacing w:line="276" w:lineRule="auto"/>
              <w:rPr>
                <w:szCs w:val="24"/>
              </w:rPr>
            </w:pPr>
            <w:r w:rsidRPr="0028149E">
              <w:rPr>
                <w:szCs w:val="24"/>
              </w:rPr>
              <w:t>E.4.</w:t>
            </w:r>
          </w:p>
        </w:tc>
        <w:tc>
          <w:tcPr>
            <w:tcW w:w="2291" w:type="dxa"/>
          </w:tcPr>
          <w:p w14:paraId="66C8C8F1" w14:textId="77777777" w:rsidR="001D7D9F" w:rsidRPr="0028149E" w:rsidRDefault="001D7D9F" w:rsidP="00A31D6F">
            <w:pPr>
              <w:spacing w:line="276" w:lineRule="auto"/>
              <w:rPr>
                <w:szCs w:val="24"/>
              </w:rPr>
            </w:pPr>
            <w:r w:rsidRPr="0028149E">
              <w:rPr>
                <w:szCs w:val="24"/>
              </w:rPr>
              <w:t xml:space="preserve">Intensitatea localizată a impacturilor cauzate de presiunile actuale </w:t>
            </w:r>
            <w:r w:rsidRPr="0028149E">
              <w:rPr>
                <w:szCs w:val="24"/>
              </w:rPr>
              <w:lastRenderedPageBreak/>
              <w:t>asupra speciei</w:t>
            </w:r>
          </w:p>
        </w:tc>
        <w:tc>
          <w:tcPr>
            <w:tcW w:w="5761" w:type="dxa"/>
          </w:tcPr>
          <w:p w14:paraId="3FD1BAE4" w14:textId="77777777" w:rsidR="001D7D9F" w:rsidRPr="0028149E" w:rsidRDefault="001D7D9F" w:rsidP="00A31D6F">
            <w:pPr>
              <w:spacing w:line="276" w:lineRule="auto"/>
              <w:rPr>
                <w:szCs w:val="24"/>
              </w:rPr>
            </w:pPr>
            <w:r w:rsidRPr="0028149E">
              <w:rPr>
                <w:szCs w:val="24"/>
              </w:rPr>
              <w:lastRenderedPageBreak/>
              <w:t>Ridicată (R)</w:t>
            </w:r>
          </w:p>
        </w:tc>
      </w:tr>
      <w:tr w:rsidR="001D7D9F" w:rsidRPr="0028149E" w14:paraId="680BDF3F" w14:textId="77777777" w:rsidTr="00A31D6F">
        <w:trPr>
          <w:jc w:val="center"/>
        </w:trPr>
        <w:tc>
          <w:tcPr>
            <w:tcW w:w="692" w:type="dxa"/>
          </w:tcPr>
          <w:p w14:paraId="2AA55444" w14:textId="77777777" w:rsidR="001D7D9F" w:rsidRPr="0028149E" w:rsidRDefault="001D7D9F" w:rsidP="00A31D6F">
            <w:pPr>
              <w:spacing w:line="276" w:lineRule="auto"/>
              <w:rPr>
                <w:szCs w:val="24"/>
              </w:rPr>
            </w:pPr>
            <w:r w:rsidRPr="0028149E">
              <w:rPr>
                <w:szCs w:val="24"/>
              </w:rPr>
              <w:lastRenderedPageBreak/>
              <w:t>E.5.</w:t>
            </w:r>
          </w:p>
        </w:tc>
        <w:tc>
          <w:tcPr>
            <w:tcW w:w="2291" w:type="dxa"/>
          </w:tcPr>
          <w:p w14:paraId="239E72F8" w14:textId="77777777" w:rsidR="001D7D9F" w:rsidRPr="0028149E" w:rsidRDefault="001D7D9F" w:rsidP="00A31D6F">
            <w:pPr>
              <w:spacing w:line="276" w:lineRule="auto"/>
              <w:rPr>
                <w:szCs w:val="24"/>
              </w:rPr>
            </w:pPr>
            <w:r w:rsidRPr="0028149E">
              <w:rPr>
                <w:szCs w:val="24"/>
              </w:rPr>
              <w:t>Confidenţialitate</w:t>
            </w:r>
          </w:p>
        </w:tc>
        <w:tc>
          <w:tcPr>
            <w:tcW w:w="5761" w:type="dxa"/>
          </w:tcPr>
          <w:p w14:paraId="10AD6BC3" w14:textId="77777777" w:rsidR="001D7D9F" w:rsidRPr="0028149E" w:rsidRDefault="001D7D9F" w:rsidP="00A31D6F">
            <w:pPr>
              <w:spacing w:line="276" w:lineRule="auto"/>
              <w:rPr>
                <w:szCs w:val="24"/>
              </w:rPr>
            </w:pPr>
            <w:r w:rsidRPr="0028149E">
              <w:rPr>
                <w:szCs w:val="24"/>
              </w:rPr>
              <w:t>Date publice</w:t>
            </w:r>
          </w:p>
        </w:tc>
      </w:tr>
      <w:tr w:rsidR="001D7D9F" w:rsidRPr="0028149E" w14:paraId="5E82AAFA" w14:textId="77777777" w:rsidTr="00A31D6F">
        <w:trPr>
          <w:jc w:val="center"/>
        </w:trPr>
        <w:tc>
          <w:tcPr>
            <w:tcW w:w="692" w:type="dxa"/>
          </w:tcPr>
          <w:p w14:paraId="2A8051B3" w14:textId="77777777" w:rsidR="001D7D9F" w:rsidRPr="0028149E" w:rsidRDefault="001D7D9F" w:rsidP="00A31D6F">
            <w:pPr>
              <w:spacing w:line="276" w:lineRule="auto"/>
              <w:rPr>
                <w:szCs w:val="24"/>
              </w:rPr>
            </w:pPr>
            <w:r w:rsidRPr="0028149E">
              <w:rPr>
                <w:szCs w:val="24"/>
              </w:rPr>
              <w:t>E.6.</w:t>
            </w:r>
          </w:p>
        </w:tc>
        <w:tc>
          <w:tcPr>
            <w:tcW w:w="2291" w:type="dxa"/>
          </w:tcPr>
          <w:p w14:paraId="17CB0364" w14:textId="77777777" w:rsidR="001D7D9F" w:rsidRPr="0028149E" w:rsidRDefault="001D7D9F" w:rsidP="00A31D6F">
            <w:pPr>
              <w:spacing w:line="276" w:lineRule="auto"/>
              <w:rPr>
                <w:szCs w:val="24"/>
              </w:rPr>
            </w:pPr>
            <w:r w:rsidRPr="0028149E">
              <w:rPr>
                <w:szCs w:val="24"/>
              </w:rPr>
              <w:t>Detalii</w:t>
            </w:r>
          </w:p>
        </w:tc>
        <w:tc>
          <w:tcPr>
            <w:tcW w:w="5761" w:type="dxa"/>
          </w:tcPr>
          <w:p w14:paraId="624DD21E" w14:textId="77777777" w:rsidR="001D7D9F" w:rsidRPr="0028149E" w:rsidRDefault="001D7D9F" w:rsidP="00A31D6F">
            <w:pPr>
              <w:spacing w:line="276" w:lineRule="auto"/>
              <w:rPr>
                <w:szCs w:val="24"/>
              </w:rPr>
            </w:pPr>
            <w:r w:rsidRPr="0028149E">
              <w:rPr>
                <w:szCs w:val="24"/>
              </w:rPr>
              <w:t>Ariile naturale protejate sunt folosite și ca zonă de pășunat cu oi. Zonele cu păducel de pe limita nordică a sitului sunt tăiate pentru a face loc creșterii speciilor ierboase. Vegetația se prezintă în mare parte din an sub forma unui strat de circa 5-6 cm, fără inflorescențe.</w:t>
            </w:r>
          </w:p>
        </w:tc>
      </w:tr>
      <w:tr w:rsidR="001D7D9F" w:rsidRPr="0028149E" w14:paraId="1FB1C0BE" w14:textId="77777777" w:rsidTr="00A31D6F">
        <w:trPr>
          <w:jc w:val="center"/>
        </w:trPr>
        <w:tc>
          <w:tcPr>
            <w:tcW w:w="692" w:type="dxa"/>
          </w:tcPr>
          <w:p w14:paraId="55E6301B" w14:textId="77777777" w:rsidR="001D7D9F" w:rsidRPr="0028149E" w:rsidRDefault="001D7D9F" w:rsidP="00A31D6F">
            <w:pPr>
              <w:spacing w:line="276" w:lineRule="auto"/>
              <w:rPr>
                <w:szCs w:val="24"/>
              </w:rPr>
            </w:pPr>
          </w:p>
        </w:tc>
        <w:tc>
          <w:tcPr>
            <w:tcW w:w="2291" w:type="dxa"/>
          </w:tcPr>
          <w:p w14:paraId="7AD05C3D" w14:textId="77777777" w:rsidR="001D7D9F" w:rsidRPr="0028149E" w:rsidRDefault="001D7D9F" w:rsidP="00A31D6F">
            <w:pPr>
              <w:spacing w:line="276" w:lineRule="auto"/>
              <w:rPr>
                <w:szCs w:val="24"/>
              </w:rPr>
            </w:pPr>
          </w:p>
        </w:tc>
        <w:tc>
          <w:tcPr>
            <w:tcW w:w="5761" w:type="dxa"/>
          </w:tcPr>
          <w:p w14:paraId="266F8799" w14:textId="77777777" w:rsidR="001D7D9F" w:rsidRPr="0028149E" w:rsidRDefault="001D7D9F" w:rsidP="00A31D6F">
            <w:pPr>
              <w:spacing w:line="276" w:lineRule="auto"/>
              <w:rPr>
                <w:szCs w:val="24"/>
              </w:rPr>
            </w:pPr>
          </w:p>
        </w:tc>
      </w:tr>
      <w:tr w:rsidR="001D7D9F" w:rsidRPr="0028149E" w14:paraId="13640D54" w14:textId="77777777" w:rsidTr="00A31D6F">
        <w:trPr>
          <w:tblHeader/>
          <w:jc w:val="center"/>
        </w:trPr>
        <w:tc>
          <w:tcPr>
            <w:tcW w:w="692" w:type="dxa"/>
          </w:tcPr>
          <w:p w14:paraId="013BE96E"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7276E179"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55B4C7DB"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2914FF42" w14:textId="77777777" w:rsidTr="00A31D6F">
        <w:trPr>
          <w:jc w:val="center"/>
        </w:trPr>
        <w:tc>
          <w:tcPr>
            <w:tcW w:w="692" w:type="dxa"/>
          </w:tcPr>
          <w:p w14:paraId="00601128" w14:textId="77777777" w:rsidR="001D7D9F" w:rsidRPr="0028149E" w:rsidRDefault="001D7D9F" w:rsidP="00A31D6F">
            <w:pPr>
              <w:spacing w:line="276" w:lineRule="auto"/>
              <w:rPr>
                <w:szCs w:val="24"/>
              </w:rPr>
            </w:pPr>
            <w:r w:rsidRPr="0028149E">
              <w:rPr>
                <w:szCs w:val="24"/>
              </w:rPr>
              <w:t>A.1.</w:t>
            </w:r>
          </w:p>
        </w:tc>
        <w:tc>
          <w:tcPr>
            <w:tcW w:w="2291" w:type="dxa"/>
          </w:tcPr>
          <w:p w14:paraId="007EE382" w14:textId="77777777" w:rsidR="001D7D9F" w:rsidRPr="0028149E" w:rsidRDefault="001D7D9F" w:rsidP="00A31D6F">
            <w:pPr>
              <w:spacing w:line="276" w:lineRule="auto"/>
              <w:rPr>
                <w:szCs w:val="24"/>
              </w:rPr>
            </w:pPr>
            <w:r w:rsidRPr="0028149E">
              <w:rPr>
                <w:szCs w:val="24"/>
              </w:rPr>
              <w:t>Presiune actuală</w:t>
            </w:r>
          </w:p>
        </w:tc>
        <w:tc>
          <w:tcPr>
            <w:tcW w:w="5761" w:type="dxa"/>
          </w:tcPr>
          <w:p w14:paraId="1EEA99A5" w14:textId="77777777" w:rsidR="001D7D9F" w:rsidRPr="0028149E" w:rsidRDefault="001D7D9F" w:rsidP="00A31D6F">
            <w:pPr>
              <w:spacing w:line="276" w:lineRule="auto"/>
              <w:rPr>
                <w:bCs/>
                <w:szCs w:val="24"/>
              </w:rPr>
            </w:pPr>
            <w:r w:rsidRPr="0028149E">
              <w:rPr>
                <w:bCs/>
                <w:szCs w:val="24"/>
              </w:rPr>
              <w:t xml:space="preserve">G02.08 locuri de campare şi zone de parcare pentru rulote  </w:t>
            </w:r>
          </w:p>
        </w:tc>
      </w:tr>
      <w:tr w:rsidR="001D7D9F" w:rsidRPr="0028149E" w14:paraId="53C02949" w14:textId="77777777" w:rsidTr="00A31D6F">
        <w:trPr>
          <w:jc w:val="center"/>
        </w:trPr>
        <w:tc>
          <w:tcPr>
            <w:tcW w:w="692" w:type="dxa"/>
          </w:tcPr>
          <w:p w14:paraId="25915B7F" w14:textId="77777777" w:rsidR="001D7D9F" w:rsidRPr="0028149E" w:rsidRDefault="001D7D9F" w:rsidP="00A31D6F">
            <w:pPr>
              <w:spacing w:line="276" w:lineRule="auto"/>
              <w:rPr>
                <w:szCs w:val="24"/>
              </w:rPr>
            </w:pPr>
            <w:r w:rsidRPr="0028149E">
              <w:rPr>
                <w:szCs w:val="24"/>
              </w:rPr>
              <w:t>E.1.</w:t>
            </w:r>
          </w:p>
        </w:tc>
        <w:tc>
          <w:tcPr>
            <w:tcW w:w="2291" w:type="dxa"/>
          </w:tcPr>
          <w:p w14:paraId="546FECC7" w14:textId="77777777" w:rsidR="001D7D9F" w:rsidRPr="0028149E" w:rsidRDefault="001D7D9F" w:rsidP="00A31D6F">
            <w:pPr>
              <w:spacing w:line="276" w:lineRule="auto"/>
              <w:rPr>
                <w:szCs w:val="24"/>
              </w:rPr>
            </w:pPr>
            <w:r w:rsidRPr="0028149E">
              <w:rPr>
                <w:szCs w:val="24"/>
              </w:rPr>
              <w:t>Specia</w:t>
            </w:r>
          </w:p>
        </w:tc>
        <w:tc>
          <w:tcPr>
            <w:tcW w:w="5761" w:type="dxa"/>
          </w:tcPr>
          <w:p w14:paraId="64DB7FBC" w14:textId="77777777" w:rsidR="001D7D9F" w:rsidRPr="0028149E" w:rsidRDefault="001D7D9F" w:rsidP="00A31D6F">
            <w:pPr>
              <w:spacing w:line="276" w:lineRule="auto"/>
              <w:rPr>
                <w:bCs/>
                <w:szCs w:val="24"/>
              </w:rPr>
            </w:pPr>
            <w:r w:rsidRPr="0028149E">
              <w:rPr>
                <w:bCs/>
                <w:i/>
                <w:iCs/>
                <w:szCs w:val="24"/>
              </w:rPr>
              <w:t>Erigaster catax</w:t>
            </w:r>
          </w:p>
        </w:tc>
      </w:tr>
      <w:tr w:rsidR="001D7D9F" w:rsidRPr="0028149E" w14:paraId="5BE4A802" w14:textId="77777777" w:rsidTr="00A31D6F">
        <w:trPr>
          <w:jc w:val="center"/>
        </w:trPr>
        <w:tc>
          <w:tcPr>
            <w:tcW w:w="692" w:type="dxa"/>
          </w:tcPr>
          <w:p w14:paraId="0DFCB522" w14:textId="77777777" w:rsidR="001D7D9F" w:rsidRPr="0028149E" w:rsidRDefault="001D7D9F" w:rsidP="00A31D6F">
            <w:pPr>
              <w:spacing w:line="276" w:lineRule="auto"/>
              <w:rPr>
                <w:szCs w:val="24"/>
              </w:rPr>
            </w:pPr>
            <w:r w:rsidRPr="0028149E">
              <w:rPr>
                <w:szCs w:val="24"/>
              </w:rPr>
              <w:t>E.2.</w:t>
            </w:r>
          </w:p>
        </w:tc>
        <w:tc>
          <w:tcPr>
            <w:tcW w:w="2291" w:type="dxa"/>
          </w:tcPr>
          <w:p w14:paraId="32BD8423"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2B8301B1"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7781D6E6" w14:textId="77777777" w:rsidTr="00A31D6F">
        <w:trPr>
          <w:jc w:val="center"/>
        </w:trPr>
        <w:tc>
          <w:tcPr>
            <w:tcW w:w="692" w:type="dxa"/>
          </w:tcPr>
          <w:p w14:paraId="6E0E4438" w14:textId="77777777" w:rsidR="001D7D9F" w:rsidRPr="0028149E" w:rsidRDefault="001D7D9F" w:rsidP="00A31D6F">
            <w:pPr>
              <w:spacing w:line="276" w:lineRule="auto"/>
              <w:rPr>
                <w:szCs w:val="24"/>
              </w:rPr>
            </w:pPr>
            <w:r w:rsidRPr="0028149E">
              <w:rPr>
                <w:szCs w:val="24"/>
              </w:rPr>
              <w:t>E.3.</w:t>
            </w:r>
          </w:p>
        </w:tc>
        <w:tc>
          <w:tcPr>
            <w:tcW w:w="2291" w:type="dxa"/>
          </w:tcPr>
          <w:p w14:paraId="345BFCF9"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4804B433" w14:textId="77777777" w:rsidR="001D7D9F" w:rsidRPr="0028149E" w:rsidRDefault="001D7D9F" w:rsidP="00A31D6F">
            <w:pPr>
              <w:spacing w:line="276" w:lineRule="auto"/>
              <w:rPr>
                <w:szCs w:val="24"/>
              </w:rPr>
            </w:pPr>
            <w:r w:rsidRPr="0028149E">
              <w:rPr>
                <w:szCs w:val="24"/>
                <w:lang w:eastAsia="ro-RO"/>
              </w:rPr>
              <w:t>În partea nordică a ariilor protejate la limita acestora, în zona lacurilor.</w:t>
            </w:r>
          </w:p>
        </w:tc>
      </w:tr>
      <w:tr w:rsidR="001D7D9F" w:rsidRPr="0028149E" w14:paraId="3657A1E0" w14:textId="77777777" w:rsidTr="00A31D6F">
        <w:trPr>
          <w:jc w:val="center"/>
        </w:trPr>
        <w:tc>
          <w:tcPr>
            <w:tcW w:w="692" w:type="dxa"/>
          </w:tcPr>
          <w:p w14:paraId="4B1E359B" w14:textId="77777777" w:rsidR="001D7D9F" w:rsidRPr="0028149E" w:rsidRDefault="001D7D9F" w:rsidP="00A31D6F">
            <w:pPr>
              <w:spacing w:line="276" w:lineRule="auto"/>
              <w:rPr>
                <w:szCs w:val="24"/>
              </w:rPr>
            </w:pPr>
            <w:r w:rsidRPr="0028149E">
              <w:rPr>
                <w:szCs w:val="24"/>
              </w:rPr>
              <w:t>E.4.</w:t>
            </w:r>
          </w:p>
        </w:tc>
        <w:tc>
          <w:tcPr>
            <w:tcW w:w="2291" w:type="dxa"/>
          </w:tcPr>
          <w:p w14:paraId="60FB657B"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27710849" w14:textId="77777777" w:rsidR="001D7D9F" w:rsidRPr="0028149E" w:rsidRDefault="001D7D9F" w:rsidP="00A31D6F">
            <w:pPr>
              <w:spacing w:line="276" w:lineRule="auto"/>
              <w:rPr>
                <w:szCs w:val="24"/>
              </w:rPr>
            </w:pPr>
            <w:r w:rsidRPr="0028149E">
              <w:rPr>
                <w:szCs w:val="24"/>
              </w:rPr>
              <w:t>Ridicată (R)</w:t>
            </w:r>
          </w:p>
        </w:tc>
      </w:tr>
      <w:tr w:rsidR="001D7D9F" w:rsidRPr="0028149E" w14:paraId="2DF6DAA1" w14:textId="77777777" w:rsidTr="00A31D6F">
        <w:trPr>
          <w:jc w:val="center"/>
        </w:trPr>
        <w:tc>
          <w:tcPr>
            <w:tcW w:w="692" w:type="dxa"/>
          </w:tcPr>
          <w:p w14:paraId="5AE9E18B" w14:textId="77777777" w:rsidR="001D7D9F" w:rsidRPr="0028149E" w:rsidRDefault="001D7D9F" w:rsidP="00A31D6F">
            <w:pPr>
              <w:spacing w:line="276" w:lineRule="auto"/>
              <w:rPr>
                <w:szCs w:val="24"/>
              </w:rPr>
            </w:pPr>
            <w:r w:rsidRPr="0028149E">
              <w:rPr>
                <w:szCs w:val="24"/>
              </w:rPr>
              <w:t>E.5.</w:t>
            </w:r>
          </w:p>
        </w:tc>
        <w:tc>
          <w:tcPr>
            <w:tcW w:w="2291" w:type="dxa"/>
          </w:tcPr>
          <w:p w14:paraId="597E8329" w14:textId="77777777" w:rsidR="001D7D9F" w:rsidRPr="0028149E" w:rsidRDefault="001D7D9F" w:rsidP="00A31D6F">
            <w:pPr>
              <w:spacing w:line="276" w:lineRule="auto"/>
              <w:rPr>
                <w:szCs w:val="24"/>
              </w:rPr>
            </w:pPr>
            <w:r w:rsidRPr="0028149E">
              <w:rPr>
                <w:szCs w:val="24"/>
              </w:rPr>
              <w:t>Confidenţialitate</w:t>
            </w:r>
          </w:p>
        </w:tc>
        <w:tc>
          <w:tcPr>
            <w:tcW w:w="5761" w:type="dxa"/>
          </w:tcPr>
          <w:p w14:paraId="657AAAC9" w14:textId="77777777" w:rsidR="001D7D9F" w:rsidRPr="0028149E" w:rsidRDefault="001D7D9F" w:rsidP="00A31D6F">
            <w:pPr>
              <w:spacing w:line="276" w:lineRule="auto"/>
              <w:rPr>
                <w:szCs w:val="24"/>
              </w:rPr>
            </w:pPr>
            <w:r w:rsidRPr="0028149E">
              <w:rPr>
                <w:szCs w:val="24"/>
              </w:rPr>
              <w:t>Date publice</w:t>
            </w:r>
          </w:p>
        </w:tc>
      </w:tr>
      <w:tr w:rsidR="001D7D9F" w:rsidRPr="0028149E" w14:paraId="4FD8F4B5" w14:textId="77777777" w:rsidTr="00A31D6F">
        <w:trPr>
          <w:jc w:val="center"/>
        </w:trPr>
        <w:tc>
          <w:tcPr>
            <w:tcW w:w="692" w:type="dxa"/>
          </w:tcPr>
          <w:p w14:paraId="722E24C2" w14:textId="77777777" w:rsidR="001D7D9F" w:rsidRPr="0028149E" w:rsidRDefault="001D7D9F" w:rsidP="00A31D6F">
            <w:pPr>
              <w:spacing w:line="276" w:lineRule="auto"/>
              <w:rPr>
                <w:szCs w:val="24"/>
              </w:rPr>
            </w:pPr>
            <w:r w:rsidRPr="0028149E">
              <w:rPr>
                <w:szCs w:val="24"/>
              </w:rPr>
              <w:t>E.6.</w:t>
            </w:r>
          </w:p>
        </w:tc>
        <w:tc>
          <w:tcPr>
            <w:tcW w:w="2291" w:type="dxa"/>
          </w:tcPr>
          <w:p w14:paraId="6F45113F" w14:textId="77777777" w:rsidR="001D7D9F" w:rsidRPr="0028149E" w:rsidRDefault="001D7D9F" w:rsidP="00A31D6F">
            <w:pPr>
              <w:spacing w:line="276" w:lineRule="auto"/>
              <w:rPr>
                <w:szCs w:val="24"/>
              </w:rPr>
            </w:pPr>
            <w:r w:rsidRPr="0028149E">
              <w:rPr>
                <w:szCs w:val="24"/>
              </w:rPr>
              <w:t>Detalii</w:t>
            </w:r>
          </w:p>
        </w:tc>
        <w:tc>
          <w:tcPr>
            <w:tcW w:w="5761" w:type="dxa"/>
          </w:tcPr>
          <w:p w14:paraId="47B397F2" w14:textId="77777777" w:rsidR="001D7D9F" w:rsidRPr="0028149E" w:rsidRDefault="001D7D9F" w:rsidP="00A31D6F">
            <w:pPr>
              <w:spacing w:line="276" w:lineRule="auto"/>
              <w:rPr>
                <w:szCs w:val="24"/>
              </w:rPr>
            </w:pPr>
            <w:r w:rsidRPr="0028149E">
              <w:rPr>
                <w:szCs w:val="24"/>
              </w:rPr>
              <w:t>Zona este folosită relativ frecvent pentru recreere de către localnici.</w:t>
            </w:r>
          </w:p>
        </w:tc>
      </w:tr>
      <w:tr w:rsidR="001D7D9F" w:rsidRPr="0028149E" w14:paraId="473F9D57" w14:textId="77777777" w:rsidTr="00A31D6F">
        <w:trPr>
          <w:jc w:val="center"/>
        </w:trPr>
        <w:tc>
          <w:tcPr>
            <w:tcW w:w="692" w:type="dxa"/>
          </w:tcPr>
          <w:p w14:paraId="51309CC5" w14:textId="77777777" w:rsidR="001D7D9F" w:rsidRPr="0028149E" w:rsidRDefault="001D7D9F" w:rsidP="00A31D6F">
            <w:pPr>
              <w:spacing w:line="276" w:lineRule="auto"/>
              <w:rPr>
                <w:szCs w:val="24"/>
              </w:rPr>
            </w:pPr>
          </w:p>
        </w:tc>
        <w:tc>
          <w:tcPr>
            <w:tcW w:w="2291" w:type="dxa"/>
          </w:tcPr>
          <w:p w14:paraId="50FB0350" w14:textId="77777777" w:rsidR="001D7D9F" w:rsidRPr="0028149E" w:rsidRDefault="001D7D9F" w:rsidP="00A31D6F">
            <w:pPr>
              <w:spacing w:line="276" w:lineRule="auto"/>
              <w:rPr>
                <w:szCs w:val="24"/>
              </w:rPr>
            </w:pPr>
          </w:p>
        </w:tc>
        <w:tc>
          <w:tcPr>
            <w:tcW w:w="5761" w:type="dxa"/>
          </w:tcPr>
          <w:p w14:paraId="48BAF46C" w14:textId="77777777" w:rsidR="001D7D9F" w:rsidRPr="0028149E" w:rsidRDefault="001D7D9F" w:rsidP="00A31D6F">
            <w:pPr>
              <w:spacing w:line="276" w:lineRule="auto"/>
              <w:rPr>
                <w:szCs w:val="24"/>
              </w:rPr>
            </w:pPr>
          </w:p>
        </w:tc>
      </w:tr>
      <w:tr w:rsidR="001D7D9F" w:rsidRPr="0028149E" w14:paraId="6DE57497" w14:textId="77777777" w:rsidTr="00A31D6F">
        <w:trPr>
          <w:tblHeader/>
          <w:jc w:val="center"/>
        </w:trPr>
        <w:tc>
          <w:tcPr>
            <w:tcW w:w="692" w:type="dxa"/>
          </w:tcPr>
          <w:p w14:paraId="6E83DEBB"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54049AC0"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4FB1AA77"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2A31D0A1" w14:textId="77777777" w:rsidTr="00A31D6F">
        <w:trPr>
          <w:jc w:val="center"/>
        </w:trPr>
        <w:tc>
          <w:tcPr>
            <w:tcW w:w="692" w:type="dxa"/>
          </w:tcPr>
          <w:p w14:paraId="16B6AB23" w14:textId="77777777" w:rsidR="001D7D9F" w:rsidRPr="0028149E" w:rsidRDefault="001D7D9F" w:rsidP="00A31D6F">
            <w:pPr>
              <w:spacing w:line="276" w:lineRule="auto"/>
              <w:rPr>
                <w:szCs w:val="24"/>
              </w:rPr>
            </w:pPr>
            <w:r w:rsidRPr="0028149E">
              <w:rPr>
                <w:szCs w:val="24"/>
              </w:rPr>
              <w:t>A.1.</w:t>
            </w:r>
          </w:p>
        </w:tc>
        <w:tc>
          <w:tcPr>
            <w:tcW w:w="2291" w:type="dxa"/>
          </w:tcPr>
          <w:p w14:paraId="78D00EF1" w14:textId="77777777" w:rsidR="001D7D9F" w:rsidRPr="0028149E" w:rsidRDefault="001D7D9F" w:rsidP="00A31D6F">
            <w:pPr>
              <w:spacing w:line="276" w:lineRule="auto"/>
              <w:rPr>
                <w:szCs w:val="24"/>
              </w:rPr>
            </w:pPr>
            <w:r w:rsidRPr="0028149E">
              <w:rPr>
                <w:szCs w:val="24"/>
              </w:rPr>
              <w:t>Presiune actuală</w:t>
            </w:r>
          </w:p>
        </w:tc>
        <w:tc>
          <w:tcPr>
            <w:tcW w:w="5761" w:type="dxa"/>
          </w:tcPr>
          <w:p w14:paraId="60DA1A5A" w14:textId="77777777" w:rsidR="001D7D9F" w:rsidRPr="0028149E" w:rsidRDefault="001D7D9F" w:rsidP="00A31D6F">
            <w:pPr>
              <w:spacing w:line="276" w:lineRule="auto"/>
              <w:rPr>
                <w:bCs/>
                <w:szCs w:val="24"/>
              </w:rPr>
            </w:pPr>
            <w:r w:rsidRPr="0028149E">
              <w:rPr>
                <w:bCs/>
                <w:szCs w:val="24"/>
              </w:rPr>
              <w:t>A04.01.01. Pășunatul intensiv al vacilor</w:t>
            </w:r>
          </w:p>
        </w:tc>
      </w:tr>
      <w:tr w:rsidR="001D7D9F" w:rsidRPr="0028149E" w14:paraId="14230166" w14:textId="77777777" w:rsidTr="00A31D6F">
        <w:trPr>
          <w:jc w:val="center"/>
        </w:trPr>
        <w:tc>
          <w:tcPr>
            <w:tcW w:w="692" w:type="dxa"/>
          </w:tcPr>
          <w:p w14:paraId="541D7379" w14:textId="77777777" w:rsidR="001D7D9F" w:rsidRPr="0028149E" w:rsidRDefault="001D7D9F" w:rsidP="00A31D6F">
            <w:pPr>
              <w:spacing w:line="276" w:lineRule="auto"/>
              <w:rPr>
                <w:szCs w:val="24"/>
              </w:rPr>
            </w:pPr>
            <w:r w:rsidRPr="0028149E">
              <w:rPr>
                <w:szCs w:val="24"/>
              </w:rPr>
              <w:t>E.1.</w:t>
            </w:r>
          </w:p>
        </w:tc>
        <w:tc>
          <w:tcPr>
            <w:tcW w:w="2291" w:type="dxa"/>
          </w:tcPr>
          <w:p w14:paraId="08E3D1A3" w14:textId="77777777" w:rsidR="001D7D9F" w:rsidRPr="0028149E" w:rsidRDefault="001D7D9F" w:rsidP="00A31D6F">
            <w:pPr>
              <w:spacing w:line="276" w:lineRule="auto"/>
              <w:rPr>
                <w:szCs w:val="24"/>
              </w:rPr>
            </w:pPr>
            <w:r w:rsidRPr="0028149E">
              <w:rPr>
                <w:szCs w:val="24"/>
              </w:rPr>
              <w:t>Specia</w:t>
            </w:r>
          </w:p>
        </w:tc>
        <w:tc>
          <w:tcPr>
            <w:tcW w:w="5761" w:type="dxa"/>
          </w:tcPr>
          <w:p w14:paraId="26EE042D" w14:textId="77777777" w:rsidR="001D7D9F" w:rsidRPr="0028149E" w:rsidRDefault="001D7D9F" w:rsidP="00A31D6F">
            <w:pPr>
              <w:spacing w:line="276" w:lineRule="auto"/>
              <w:rPr>
                <w:bCs/>
                <w:szCs w:val="24"/>
              </w:rPr>
            </w:pPr>
            <w:r w:rsidRPr="0028149E">
              <w:rPr>
                <w:bCs/>
                <w:i/>
                <w:iCs/>
                <w:szCs w:val="24"/>
              </w:rPr>
              <w:t>Lycaena dispar</w:t>
            </w:r>
          </w:p>
        </w:tc>
      </w:tr>
      <w:tr w:rsidR="001D7D9F" w:rsidRPr="0028149E" w14:paraId="0E5F6CC1" w14:textId="77777777" w:rsidTr="00A31D6F">
        <w:trPr>
          <w:jc w:val="center"/>
        </w:trPr>
        <w:tc>
          <w:tcPr>
            <w:tcW w:w="692" w:type="dxa"/>
          </w:tcPr>
          <w:p w14:paraId="1DF971BC" w14:textId="77777777" w:rsidR="001D7D9F" w:rsidRPr="0028149E" w:rsidRDefault="001D7D9F" w:rsidP="00A31D6F">
            <w:pPr>
              <w:spacing w:line="276" w:lineRule="auto"/>
              <w:rPr>
                <w:szCs w:val="24"/>
              </w:rPr>
            </w:pPr>
            <w:r w:rsidRPr="0028149E">
              <w:rPr>
                <w:szCs w:val="24"/>
              </w:rPr>
              <w:t>E.2.</w:t>
            </w:r>
          </w:p>
        </w:tc>
        <w:tc>
          <w:tcPr>
            <w:tcW w:w="2291" w:type="dxa"/>
          </w:tcPr>
          <w:p w14:paraId="058CFE4F"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0D04DB58"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02CF8BAD" w14:textId="77777777" w:rsidTr="00A31D6F">
        <w:trPr>
          <w:jc w:val="center"/>
        </w:trPr>
        <w:tc>
          <w:tcPr>
            <w:tcW w:w="692" w:type="dxa"/>
          </w:tcPr>
          <w:p w14:paraId="7DDBDAE9" w14:textId="77777777" w:rsidR="001D7D9F" w:rsidRPr="0028149E" w:rsidRDefault="001D7D9F" w:rsidP="00A31D6F">
            <w:pPr>
              <w:spacing w:line="276" w:lineRule="auto"/>
              <w:rPr>
                <w:szCs w:val="24"/>
              </w:rPr>
            </w:pPr>
            <w:r w:rsidRPr="0028149E">
              <w:rPr>
                <w:szCs w:val="24"/>
              </w:rPr>
              <w:t>E.3.</w:t>
            </w:r>
          </w:p>
        </w:tc>
        <w:tc>
          <w:tcPr>
            <w:tcW w:w="2291" w:type="dxa"/>
          </w:tcPr>
          <w:p w14:paraId="766A22B0"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60C1B87D" w14:textId="77777777" w:rsidR="001D7D9F" w:rsidRPr="0028149E" w:rsidRDefault="001D7D9F" w:rsidP="00A31D6F">
            <w:pPr>
              <w:spacing w:line="276" w:lineRule="auto"/>
              <w:rPr>
                <w:szCs w:val="24"/>
              </w:rPr>
            </w:pPr>
            <w:r w:rsidRPr="0028149E">
              <w:rPr>
                <w:szCs w:val="24"/>
              </w:rPr>
              <w:t>Pe întreg teritoriul sitului.</w:t>
            </w:r>
          </w:p>
        </w:tc>
      </w:tr>
      <w:tr w:rsidR="001D7D9F" w:rsidRPr="0028149E" w14:paraId="2F29480F" w14:textId="77777777" w:rsidTr="00A31D6F">
        <w:trPr>
          <w:jc w:val="center"/>
        </w:trPr>
        <w:tc>
          <w:tcPr>
            <w:tcW w:w="692" w:type="dxa"/>
          </w:tcPr>
          <w:p w14:paraId="6F2E0D6A" w14:textId="77777777" w:rsidR="001D7D9F" w:rsidRPr="0028149E" w:rsidRDefault="001D7D9F" w:rsidP="00A31D6F">
            <w:pPr>
              <w:spacing w:line="276" w:lineRule="auto"/>
              <w:rPr>
                <w:szCs w:val="24"/>
              </w:rPr>
            </w:pPr>
            <w:r w:rsidRPr="0028149E">
              <w:rPr>
                <w:szCs w:val="24"/>
              </w:rPr>
              <w:lastRenderedPageBreak/>
              <w:t>E.4.</w:t>
            </w:r>
          </w:p>
        </w:tc>
        <w:tc>
          <w:tcPr>
            <w:tcW w:w="2291" w:type="dxa"/>
          </w:tcPr>
          <w:p w14:paraId="54C583BC"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385BA72D" w14:textId="77777777" w:rsidR="001D7D9F" w:rsidRPr="0028149E" w:rsidRDefault="001D7D9F" w:rsidP="00A31D6F">
            <w:pPr>
              <w:spacing w:line="276" w:lineRule="auto"/>
              <w:rPr>
                <w:szCs w:val="24"/>
              </w:rPr>
            </w:pPr>
            <w:r w:rsidRPr="0028149E">
              <w:rPr>
                <w:szCs w:val="24"/>
              </w:rPr>
              <w:t>Ridicată (R)</w:t>
            </w:r>
          </w:p>
        </w:tc>
      </w:tr>
      <w:tr w:rsidR="001D7D9F" w:rsidRPr="0028149E" w14:paraId="67E327DE" w14:textId="77777777" w:rsidTr="00A31D6F">
        <w:trPr>
          <w:jc w:val="center"/>
        </w:trPr>
        <w:tc>
          <w:tcPr>
            <w:tcW w:w="692" w:type="dxa"/>
          </w:tcPr>
          <w:p w14:paraId="5DBE31B4" w14:textId="77777777" w:rsidR="001D7D9F" w:rsidRPr="0028149E" w:rsidRDefault="001D7D9F" w:rsidP="00A31D6F">
            <w:pPr>
              <w:spacing w:line="276" w:lineRule="auto"/>
              <w:rPr>
                <w:szCs w:val="24"/>
              </w:rPr>
            </w:pPr>
            <w:r w:rsidRPr="0028149E">
              <w:rPr>
                <w:szCs w:val="24"/>
              </w:rPr>
              <w:t>E.5.</w:t>
            </w:r>
          </w:p>
        </w:tc>
        <w:tc>
          <w:tcPr>
            <w:tcW w:w="2291" w:type="dxa"/>
          </w:tcPr>
          <w:p w14:paraId="6485A074" w14:textId="77777777" w:rsidR="001D7D9F" w:rsidRPr="0028149E" w:rsidRDefault="001D7D9F" w:rsidP="00A31D6F">
            <w:pPr>
              <w:spacing w:line="276" w:lineRule="auto"/>
              <w:rPr>
                <w:szCs w:val="24"/>
              </w:rPr>
            </w:pPr>
            <w:r w:rsidRPr="0028149E">
              <w:rPr>
                <w:szCs w:val="24"/>
              </w:rPr>
              <w:t>Confidenţialitate</w:t>
            </w:r>
          </w:p>
        </w:tc>
        <w:tc>
          <w:tcPr>
            <w:tcW w:w="5761" w:type="dxa"/>
          </w:tcPr>
          <w:p w14:paraId="756968B7" w14:textId="77777777" w:rsidR="001D7D9F" w:rsidRPr="0028149E" w:rsidRDefault="001D7D9F" w:rsidP="00A31D6F">
            <w:pPr>
              <w:spacing w:line="276" w:lineRule="auto"/>
              <w:rPr>
                <w:szCs w:val="24"/>
              </w:rPr>
            </w:pPr>
            <w:r w:rsidRPr="0028149E">
              <w:rPr>
                <w:szCs w:val="24"/>
              </w:rPr>
              <w:t>Date publice</w:t>
            </w:r>
          </w:p>
        </w:tc>
      </w:tr>
      <w:tr w:rsidR="001D7D9F" w:rsidRPr="0028149E" w14:paraId="42F4DE79" w14:textId="77777777" w:rsidTr="00A31D6F">
        <w:trPr>
          <w:jc w:val="center"/>
        </w:trPr>
        <w:tc>
          <w:tcPr>
            <w:tcW w:w="692" w:type="dxa"/>
          </w:tcPr>
          <w:p w14:paraId="107D655D" w14:textId="77777777" w:rsidR="001D7D9F" w:rsidRPr="0028149E" w:rsidRDefault="001D7D9F" w:rsidP="00A31D6F">
            <w:pPr>
              <w:spacing w:line="276" w:lineRule="auto"/>
              <w:rPr>
                <w:szCs w:val="24"/>
              </w:rPr>
            </w:pPr>
            <w:r w:rsidRPr="0028149E">
              <w:rPr>
                <w:szCs w:val="24"/>
              </w:rPr>
              <w:t>E.6.</w:t>
            </w:r>
          </w:p>
        </w:tc>
        <w:tc>
          <w:tcPr>
            <w:tcW w:w="2291" w:type="dxa"/>
          </w:tcPr>
          <w:p w14:paraId="35A661F9" w14:textId="77777777" w:rsidR="001D7D9F" w:rsidRPr="0028149E" w:rsidRDefault="001D7D9F" w:rsidP="00A31D6F">
            <w:pPr>
              <w:spacing w:line="276" w:lineRule="auto"/>
              <w:rPr>
                <w:szCs w:val="24"/>
              </w:rPr>
            </w:pPr>
            <w:r w:rsidRPr="0028149E">
              <w:rPr>
                <w:szCs w:val="24"/>
              </w:rPr>
              <w:t>Detalii</w:t>
            </w:r>
          </w:p>
        </w:tc>
        <w:tc>
          <w:tcPr>
            <w:tcW w:w="5761" w:type="dxa"/>
          </w:tcPr>
          <w:p w14:paraId="4B096858" w14:textId="77777777" w:rsidR="001D7D9F" w:rsidRPr="0028149E" w:rsidRDefault="001D7D9F" w:rsidP="00A31D6F">
            <w:pPr>
              <w:spacing w:line="276" w:lineRule="auto"/>
              <w:rPr>
                <w:szCs w:val="24"/>
              </w:rPr>
            </w:pPr>
            <w:r w:rsidRPr="0028149E">
              <w:rPr>
                <w:szCs w:val="24"/>
              </w:rPr>
              <w:t>Ariile naturale protejate sunt folosite ca izlaz comunal pentru cireada de vaci a satului, întreg teritoriul fiind păscut 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w:t>
            </w:r>
          </w:p>
        </w:tc>
      </w:tr>
      <w:tr w:rsidR="001D7D9F" w:rsidRPr="0028149E" w14:paraId="342C0F0E" w14:textId="77777777" w:rsidTr="00A31D6F">
        <w:trPr>
          <w:jc w:val="center"/>
        </w:trPr>
        <w:tc>
          <w:tcPr>
            <w:tcW w:w="692" w:type="dxa"/>
          </w:tcPr>
          <w:p w14:paraId="47078E04" w14:textId="77777777" w:rsidR="001D7D9F" w:rsidRPr="0028149E" w:rsidRDefault="001D7D9F" w:rsidP="00A31D6F">
            <w:pPr>
              <w:spacing w:line="276" w:lineRule="auto"/>
              <w:rPr>
                <w:szCs w:val="24"/>
              </w:rPr>
            </w:pPr>
          </w:p>
        </w:tc>
        <w:tc>
          <w:tcPr>
            <w:tcW w:w="2291" w:type="dxa"/>
          </w:tcPr>
          <w:p w14:paraId="07E002ED" w14:textId="77777777" w:rsidR="001D7D9F" w:rsidRPr="0028149E" w:rsidRDefault="001D7D9F" w:rsidP="00A31D6F">
            <w:pPr>
              <w:spacing w:line="276" w:lineRule="auto"/>
              <w:rPr>
                <w:szCs w:val="24"/>
              </w:rPr>
            </w:pPr>
          </w:p>
        </w:tc>
        <w:tc>
          <w:tcPr>
            <w:tcW w:w="5761" w:type="dxa"/>
          </w:tcPr>
          <w:p w14:paraId="37DCFEE9" w14:textId="77777777" w:rsidR="001D7D9F" w:rsidRPr="0028149E" w:rsidRDefault="001D7D9F" w:rsidP="00A31D6F">
            <w:pPr>
              <w:spacing w:line="276" w:lineRule="auto"/>
              <w:rPr>
                <w:szCs w:val="24"/>
              </w:rPr>
            </w:pPr>
          </w:p>
        </w:tc>
      </w:tr>
      <w:tr w:rsidR="001D7D9F" w:rsidRPr="0028149E" w14:paraId="32541371" w14:textId="77777777" w:rsidTr="00A31D6F">
        <w:trPr>
          <w:tblHeader/>
          <w:jc w:val="center"/>
        </w:trPr>
        <w:tc>
          <w:tcPr>
            <w:tcW w:w="692" w:type="dxa"/>
          </w:tcPr>
          <w:p w14:paraId="194A60D5"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55718F90"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009D6C65"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D0BCC5B" w14:textId="77777777" w:rsidTr="00A31D6F">
        <w:trPr>
          <w:jc w:val="center"/>
        </w:trPr>
        <w:tc>
          <w:tcPr>
            <w:tcW w:w="692" w:type="dxa"/>
          </w:tcPr>
          <w:p w14:paraId="5E7AAB18" w14:textId="77777777" w:rsidR="001D7D9F" w:rsidRPr="0028149E" w:rsidRDefault="001D7D9F" w:rsidP="00A31D6F">
            <w:pPr>
              <w:spacing w:line="276" w:lineRule="auto"/>
              <w:rPr>
                <w:szCs w:val="24"/>
              </w:rPr>
            </w:pPr>
            <w:r w:rsidRPr="0028149E">
              <w:rPr>
                <w:szCs w:val="24"/>
              </w:rPr>
              <w:t>A.1.</w:t>
            </w:r>
          </w:p>
        </w:tc>
        <w:tc>
          <w:tcPr>
            <w:tcW w:w="2291" w:type="dxa"/>
          </w:tcPr>
          <w:p w14:paraId="2302A348" w14:textId="77777777" w:rsidR="001D7D9F" w:rsidRPr="0028149E" w:rsidRDefault="001D7D9F" w:rsidP="00A31D6F">
            <w:pPr>
              <w:spacing w:line="276" w:lineRule="auto"/>
              <w:rPr>
                <w:szCs w:val="24"/>
              </w:rPr>
            </w:pPr>
            <w:r w:rsidRPr="0028149E">
              <w:rPr>
                <w:szCs w:val="24"/>
              </w:rPr>
              <w:t>Presiune actuală</w:t>
            </w:r>
          </w:p>
        </w:tc>
        <w:tc>
          <w:tcPr>
            <w:tcW w:w="5761" w:type="dxa"/>
          </w:tcPr>
          <w:p w14:paraId="373EBE00" w14:textId="77777777" w:rsidR="001D7D9F" w:rsidRPr="0028149E" w:rsidRDefault="001D7D9F" w:rsidP="00A31D6F">
            <w:pPr>
              <w:spacing w:line="276" w:lineRule="auto"/>
              <w:rPr>
                <w:bCs/>
                <w:szCs w:val="24"/>
              </w:rPr>
            </w:pPr>
            <w:r w:rsidRPr="0028149E">
              <w:rPr>
                <w:bCs/>
                <w:szCs w:val="24"/>
              </w:rPr>
              <w:t xml:space="preserve">A04.01.01 păşunatul intensiv al vacilor                     </w:t>
            </w:r>
          </w:p>
        </w:tc>
      </w:tr>
      <w:tr w:rsidR="001D7D9F" w:rsidRPr="0028149E" w14:paraId="2DA7A638" w14:textId="77777777" w:rsidTr="00A31D6F">
        <w:trPr>
          <w:jc w:val="center"/>
        </w:trPr>
        <w:tc>
          <w:tcPr>
            <w:tcW w:w="692" w:type="dxa"/>
          </w:tcPr>
          <w:p w14:paraId="48ABAE67" w14:textId="77777777" w:rsidR="001D7D9F" w:rsidRPr="0028149E" w:rsidRDefault="001D7D9F" w:rsidP="00A31D6F">
            <w:pPr>
              <w:spacing w:line="276" w:lineRule="auto"/>
              <w:rPr>
                <w:szCs w:val="24"/>
              </w:rPr>
            </w:pPr>
            <w:r w:rsidRPr="0028149E">
              <w:rPr>
                <w:szCs w:val="24"/>
              </w:rPr>
              <w:t>E.1.</w:t>
            </w:r>
          </w:p>
        </w:tc>
        <w:tc>
          <w:tcPr>
            <w:tcW w:w="2291" w:type="dxa"/>
          </w:tcPr>
          <w:p w14:paraId="7D4E7C42" w14:textId="77777777" w:rsidR="001D7D9F" w:rsidRPr="0028149E" w:rsidRDefault="001D7D9F" w:rsidP="00A31D6F">
            <w:pPr>
              <w:spacing w:line="276" w:lineRule="auto"/>
              <w:rPr>
                <w:szCs w:val="24"/>
              </w:rPr>
            </w:pPr>
            <w:r w:rsidRPr="0028149E">
              <w:rPr>
                <w:szCs w:val="24"/>
              </w:rPr>
              <w:t>Specia</w:t>
            </w:r>
          </w:p>
        </w:tc>
        <w:tc>
          <w:tcPr>
            <w:tcW w:w="5761" w:type="dxa"/>
          </w:tcPr>
          <w:p w14:paraId="4701DDD2" w14:textId="77777777" w:rsidR="001D7D9F" w:rsidRPr="0028149E" w:rsidRDefault="001D7D9F" w:rsidP="00A31D6F">
            <w:pPr>
              <w:spacing w:line="276" w:lineRule="auto"/>
              <w:rPr>
                <w:bCs/>
                <w:szCs w:val="24"/>
              </w:rPr>
            </w:pPr>
            <w:r w:rsidRPr="0028149E">
              <w:rPr>
                <w:bCs/>
                <w:i/>
                <w:iCs/>
                <w:szCs w:val="24"/>
              </w:rPr>
              <w:t>Armeria maritima</w:t>
            </w:r>
          </w:p>
        </w:tc>
      </w:tr>
      <w:tr w:rsidR="001D7D9F" w:rsidRPr="0028149E" w14:paraId="3730BE40" w14:textId="77777777" w:rsidTr="00A31D6F">
        <w:trPr>
          <w:jc w:val="center"/>
        </w:trPr>
        <w:tc>
          <w:tcPr>
            <w:tcW w:w="692" w:type="dxa"/>
          </w:tcPr>
          <w:p w14:paraId="13A07F86" w14:textId="77777777" w:rsidR="001D7D9F" w:rsidRPr="0028149E" w:rsidRDefault="001D7D9F" w:rsidP="00A31D6F">
            <w:pPr>
              <w:spacing w:line="276" w:lineRule="auto"/>
              <w:rPr>
                <w:szCs w:val="24"/>
              </w:rPr>
            </w:pPr>
            <w:r w:rsidRPr="0028149E">
              <w:rPr>
                <w:szCs w:val="24"/>
              </w:rPr>
              <w:t>E.2.</w:t>
            </w:r>
          </w:p>
        </w:tc>
        <w:tc>
          <w:tcPr>
            <w:tcW w:w="2291" w:type="dxa"/>
          </w:tcPr>
          <w:p w14:paraId="0F48EE9B"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F9685B">
              <w:rPr>
                <w:szCs w:val="24"/>
              </w:rPr>
              <w:t xml:space="preserve"> </w:t>
            </w:r>
            <w:r w:rsidRPr="0028149E">
              <w:rPr>
                <w:szCs w:val="24"/>
              </w:rPr>
              <w:t>asupra speciei [geometrie]</w:t>
            </w:r>
          </w:p>
        </w:tc>
        <w:tc>
          <w:tcPr>
            <w:tcW w:w="5761" w:type="dxa"/>
          </w:tcPr>
          <w:p w14:paraId="7BF66940"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15D15676" w14:textId="77777777" w:rsidTr="00A31D6F">
        <w:trPr>
          <w:jc w:val="center"/>
        </w:trPr>
        <w:tc>
          <w:tcPr>
            <w:tcW w:w="692" w:type="dxa"/>
          </w:tcPr>
          <w:p w14:paraId="63FF7CC8" w14:textId="77777777" w:rsidR="001D7D9F" w:rsidRPr="0028149E" w:rsidRDefault="001D7D9F" w:rsidP="00A31D6F">
            <w:pPr>
              <w:spacing w:line="276" w:lineRule="auto"/>
              <w:rPr>
                <w:szCs w:val="24"/>
              </w:rPr>
            </w:pPr>
            <w:r w:rsidRPr="0028149E">
              <w:rPr>
                <w:szCs w:val="24"/>
              </w:rPr>
              <w:t>E.3.</w:t>
            </w:r>
          </w:p>
        </w:tc>
        <w:tc>
          <w:tcPr>
            <w:tcW w:w="2291" w:type="dxa"/>
          </w:tcPr>
          <w:p w14:paraId="5B62F532" w14:textId="77777777" w:rsidR="001D7D9F" w:rsidRPr="0028149E" w:rsidRDefault="001D7D9F" w:rsidP="00A31D6F">
            <w:pPr>
              <w:spacing w:line="276" w:lineRule="auto"/>
              <w:rPr>
                <w:szCs w:val="24"/>
              </w:rPr>
            </w:pPr>
            <w:r w:rsidRPr="0028149E">
              <w:rPr>
                <w:szCs w:val="24"/>
              </w:rPr>
              <w:t>Localizarea impacturilor cauzate de presiunile actuale</w:t>
            </w:r>
            <w:r w:rsidRPr="0028149E" w:rsidDel="00E40453">
              <w:rPr>
                <w:szCs w:val="24"/>
              </w:rPr>
              <w:t xml:space="preserve"> </w:t>
            </w:r>
            <w:r w:rsidRPr="0028149E">
              <w:rPr>
                <w:szCs w:val="24"/>
              </w:rPr>
              <w:t>asupra speciei [descriere]</w:t>
            </w:r>
          </w:p>
        </w:tc>
        <w:tc>
          <w:tcPr>
            <w:tcW w:w="5761" w:type="dxa"/>
          </w:tcPr>
          <w:p w14:paraId="7E65789F" w14:textId="77777777" w:rsidR="001D7D9F" w:rsidRPr="0028149E" w:rsidRDefault="001D7D9F" w:rsidP="00A31D6F">
            <w:pPr>
              <w:spacing w:line="276" w:lineRule="auto"/>
              <w:rPr>
                <w:szCs w:val="24"/>
              </w:rPr>
            </w:pPr>
            <w:r w:rsidRPr="0028149E">
              <w:rPr>
                <w:szCs w:val="24"/>
              </w:rPr>
              <w:t>Generalizat în tot arealul ariei protejate.</w:t>
            </w:r>
          </w:p>
        </w:tc>
      </w:tr>
      <w:tr w:rsidR="001D7D9F" w:rsidRPr="0028149E" w14:paraId="66CC6172" w14:textId="77777777" w:rsidTr="00A31D6F">
        <w:trPr>
          <w:jc w:val="center"/>
        </w:trPr>
        <w:tc>
          <w:tcPr>
            <w:tcW w:w="692" w:type="dxa"/>
          </w:tcPr>
          <w:p w14:paraId="1AEEB985" w14:textId="77777777" w:rsidR="001D7D9F" w:rsidRPr="0028149E" w:rsidRDefault="001D7D9F" w:rsidP="00A31D6F">
            <w:pPr>
              <w:spacing w:line="276" w:lineRule="auto"/>
              <w:rPr>
                <w:szCs w:val="24"/>
              </w:rPr>
            </w:pPr>
            <w:r w:rsidRPr="0028149E">
              <w:rPr>
                <w:szCs w:val="24"/>
              </w:rPr>
              <w:t>E.4.</w:t>
            </w:r>
          </w:p>
        </w:tc>
        <w:tc>
          <w:tcPr>
            <w:tcW w:w="2291" w:type="dxa"/>
          </w:tcPr>
          <w:p w14:paraId="534FF630" w14:textId="77777777" w:rsidR="001D7D9F" w:rsidRPr="0028149E" w:rsidRDefault="001D7D9F" w:rsidP="00A31D6F">
            <w:pPr>
              <w:spacing w:line="276" w:lineRule="auto"/>
              <w:rPr>
                <w:szCs w:val="24"/>
              </w:rPr>
            </w:pPr>
            <w:r w:rsidRPr="0028149E">
              <w:rPr>
                <w:szCs w:val="24"/>
              </w:rPr>
              <w:t>Intensitatea localizată a impacturilor cauzate de presiunile actuale asupra speciei</w:t>
            </w:r>
          </w:p>
        </w:tc>
        <w:tc>
          <w:tcPr>
            <w:tcW w:w="5761" w:type="dxa"/>
          </w:tcPr>
          <w:p w14:paraId="3DA4653B" w14:textId="77777777" w:rsidR="001D7D9F" w:rsidRPr="0028149E" w:rsidRDefault="001D7D9F" w:rsidP="00A31D6F">
            <w:pPr>
              <w:spacing w:line="276" w:lineRule="auto"/>
              <w:rPr>
                <w:szCs w:val="24"/>
              </w:rPr>
            </w:pPr>
            <w:r w:rsidRPr="0028149E">
              <w:rPr>
                <w:bCs/>
                <w:szCs w:val="24"/>
              </w:rPr>
              <w:t>Slabă (S)</w:t>
            </w:r>
          </w:p>
        </w:tc>
      </w:tr>
      <w:tr w:rsidR="001D7D9F" w:rsidRPr="0028149E" w14:paraId="7B9172C9" w14:textId="77777777" w:rsidTr="00A31D6F">
        <w:trPr>
          <w:jc w:val="center"/>
        </w:trPr>
        <w:tc>
          <w:tcPr>
            <w:tcW w:w="692" w:type="dxa"/>
          </w:tcPr>
          <w:p w14:paraId="49C34A86" w14:textId="77777777" w:rsidR="001D7D9F" w:rsidRPr="0028149E" w:rsidRDefault="001D7D9F" w:rsidP="00A31D6F">
            <w:pPr>
              <w:spacing w:line="276" w:lineRule="auto"/>
              <w:rPr>
                <w:szCs w:val="24"/>
              </w:rPr>
            </w:pPr>
            <w:r w:rsidRPr="0028149E">
              <w:rPr>
                <w:szCs w:val="24"/>
              </w:rPr>
              <w:t>E.5.</w:t>
            </w:r>
          </w:p>
        </w:tc>
        <w:tc>
          <w:tcPr>
            <w:tcW w:w="2291" w:type="dxa"/>
          </w:tcPr>
          <w:p w14:paraId="640ED709" w14:textId="77777777" w:rsidR="001D7D9F" w:rsidRPr="0028149E" w:rsidRDefault="001D7D9F" w:rsidP="00A31D6F">
            <w:pPr>
              <w:spacing w:line="276" w:lineRule="auto"/>
              <w:rPr>
                <w:szCs w:val="24"/>
              </w:rPr>
            </w:pPr>
            <w:r w:rsidRPr="0028149E">
              <w:rPr>
                <w:szCs w:val="24"/>
              </w:rPr>
              <w:t>Confidenţialitate</w:t>
            </w:r>
          </w:p>
        </w:tc>
        <w:tc>
          <w:tcPr>
            <w:tcW w:w="5761" w:type="dxa"/>
          </w:tcPr>
          <w:p w14:paraId="285C64BD" w14:textId="77777777" w:rsidR="001D7D9F" w:rsidRPr="0028149E" w:rsidRDefault="001D7D9F" w:rsidP="00A31D6F">
            <w:pPr>
              <w:spacing w:line="276" w:lineRule="auto"/>
              <w:rPr>
                <w:szCs w:val="24"/>
              </w:rPr>
            </w:pPr>
            <w:r w:rsidRPr="0028149E">
              <w:rPr>
                <w:szCs w:val="24"/>
              </w:rPr>
              <w:t>Informații publice</w:t>
            </w:r>
          </w:p>
        </w:tc>
      </w:tr>
      <w:tr w:rsidR="001D7D9F" w:rsidRPr="0028149E" w14:paraId="0E1E2C91" w14:textId="77777777" w:rsidTr="00A31D6F">
        <w:trPr>
          <w:jc w:val="center"/>
        </w:trPr>
        <w:tc>
          <w:tcPr>
            <w:tcW w:w="692" w:type="dxa"/>
          </w:tcPr>
          <w:p w14:paraId="15ED77D7" w14:textId="77777777" w:rsidR="001D7D9F" w:rsidRPr="0028149E" w:rsidRDefault="001D7D9F" w:rsidP="00A31D6F">
            <w:pPr>
              <w:spacing w:line="276" w:lineRule="auto"/>
              <w:rPr>
                <w:szCs w:val="24"/>
              </w:rPr>
            </w:pPr>
            <w:r w:rsidRPr="0028149E">
              <w:rPr>
                <w:szCs w:val="24"/>
              </w:rPr>
              <w:t>E.6.</w:t>
            </w:r>
          </w:p>
        </w:tc>
        <w:tc>
          <w:tcPr>
            <w:tcW w:w="2291" w:type="dxa"/>
          </w:tcPr>
          <w:p w14:paraId="521B3F75" w14:textId="77777777" w:rsidR="001D7D9F" w:rsidRPr="0028149E" w:rsidRDefault="001D7D9F" w:rsidP="00A31D6F">
            <w:pPr>
              <w:spacing w:line="276" w:lineRule="auto"/>
              <w:rPr>
                <w:szCs w:val="24"/>
              </w:rPr>
            </w:pPr>
            <w:r w:rsidRPr="0028149E">
              <w:rPr>
                <w:szCs w:val="24"/>
              </w:rPr>
              <w:t>Detalii</w:t>
            </w:r>
          </w:p>
        </w:tc>
        <w:tc>
          <w:tcPr>
            <w:tcW w:w="5761" w:type="dxa"/>
          </w:tcPr>
          <w:p w14:paraId="7A5E48DC" w14:textId="77777777" w:rsidR="001D7D9F" w:rsidRPr="0028149E" w:rsidRDefault="001D7D9F" w:rsidP="00A31D6F">
            <w:pPr>
              <w:spacing w:line="276" w:lineRule="auto"/>
              <w:rPr>
                <w:szCs w:val="24"/>
              </w:rPr>
            </w:pPr>
            <w:r w:rsidRPr="0028149E">
              <w:rPr>
                <w:szCs w:val="24"/>
              </w:rPr>
              <w:t xml:space="preserve">Întreaga arie protejată este afectată de suprapășunatul intensiv de tip industrial cu vaci, stâna fiind situată chiar în interiorul acesteia. Totuși, până acum, populațiile de </w:t>
            </w:r>
            <w:r w:rsidRPr="0028149E">
              <w:rPr>
                <w:i/>
                <w:iCs/>
                <w:szCs w:val="24"/>
              </w:rPr>
              <w:t xml:space="preserve">Armeria </w:t>
            </w:r>
            <w:r w:rsidRPr="0028149E">
              <w:rPr>
                <w:szCs w:val="24"/>
              </w:rPr>
              <w:t xml:space="preserve">sunt foarte bogate, nepărând a fi afectare puternic, precum alte specii de sărătură. </w:t>
            </w:r>
          </w:p>
        </w:tc>
      </w:tr>
    </w:tbl>
    <w:p w14:paraId="36A067E8" w14:textId="77777777" w:rsidR="001D7D9F" w:rsidRDefault="001D7D9F" w:rsidP="001D7D9F">
      <w:pPr>
        <w:spacing w:line="276" w:lineRule="auto"/>
      </w:pPr>
    </w:p>
    <w:p w14:paraId="42BEEFB8" w14:textId="77777777" w:rsidR="001D7D9F" w:rsidRDefault="001D7D9F" w:rsidP="001D7D9F">
      <w:pPr>
        <w:spacing w:line="276" w:lineRule="auto"/>
      </w:pPr>
    </w:p>
    <w:p w14:paraId="31FF47C7" w14:textId="77777777" w:rsidR="001D7D9F" w:rsidRPr="0028149E" w:rsidRDefault="001D7D9F" w:rsidP="001D7D9F">
      <w:pPr>
        <w:spacing w:line="276" w:lineRule="auto"/>
      </w:pPr>
    </w:p>
    <w:p w14:paraId="29716048" w14:textId="77777777" w:rsidR="001D7D9F" w:rsidRPr="0028149E" w:rsidRDefault="001D7D9F" w:rsidP="001D7D9F">
      <w:pPr>
        <w:pStyle w:val="Titlu3"/>
        <w:spacing w:before="0" w:after="120" w:line="276" w:lineRule="auto"/>
        <w:rPr>
          <w:rStyle w:val="Titlu3Caracter"/>
          <w:b/>
          <w:szCs w:val="24"/>
        </w:rPr>
      </w:pPr>
      <w:bookmarkStart w:id="131" w:name="_Toc535263562"/>
      <w:bookmarkStart w:id="132" w:name="_Toc5550881"/>
      <w:bookmarkStart w:id="133" w:name="_Toc156640944"/>
      <w:r w:rsidRPr="0028149E">
        <w:rPr>
          <w:rStyle w:val="Titlu3Caracter"/>
          <w:b/>
          <w:szCs w:val="24"/>
        </w:rPr>
        <w:lastRenderedPageBreak/>
        <w:t>5.3.2. Evaluarea impacturilor cauzate de amenințările viitoare asupra speciilor</w:t>
      </w:r>
      <w:bookmarkEnd w:id="131"/>
      <w:bookmarkEnd w:id="132"/>
      <w:bookmarkEnd w:id="133"/>
    </w:p>
    <w:p w14:paraId="7D876C77"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Tabel 50. Tabelul F: Evaluarea impacturilor cauzate de amenințările viitoare asupra speciei</w:t>
      </w:r>
    </w:p>
    <w:tbl>
      <w:tblPr>
        <w:tblStyle w:val="GrilTabel"/>
        <w:tblW w:w="5000" w:type="pct"/>
        <w:jc w:val="center"/>
        <w:tblLayout w:type="fixed"/>
        <w:tblLook w:val="04A0" w:firstRow="1" w:lastRow="0" w:firstColumn="1" w:lastColumn="0" w:noHBand="0" w:noVBand="1"/>
      </w:tblPr>
      <w:tblGrid>
        <w:gridCol w:w="730"/>
        <w:gridCol w:w="2414"/>
        <w:gridCol w:w="6071"/>
      </w:tblGrid>
      <w:tr w:rsidR="001D7D9F" w:rsidRPr="0028149E" w14:paraId="682A8104" w14:textId="77777777" w:rsidTr="00A31D6F">
        <w:trPr>
          <w:tblHeader/>
          <w:jc w:val="center"/>
        </w:trPr>
        <w:tc>
          <w:tcPr>
            <w:tcW w:w="692" w:type="dxa"/>
          </w:tcPr>
          <w:p w14:paraId="4F5907EB"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2591916C"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5C84A7E9"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1A591348" w14:textId="77777777" w:rsidTr="00A31D6F">
        <w:trPr>
          <w:jc w:val="center"/>
        </w:trPr>
        <w:tc>
          <w:tcPr>
            <w:tcW w:w="692" w:type="dxa"/>
          </w:tcPr>
          <w:p w14:paraId="41A45B75" w14:textId="77777777" w:rsidR="001D7D9F" w:rsidRPr="0028149E" w:rsidRDefault="001D7D9F" w:rsidP="00A31D6F">
            <w:pPr>
              <w:spacing w:line="276" w:lineRule="auto"/>
              <w:rPr>
                <w:szCs w:val="24"/>
              </w:rPr>
            </w:pPr>
            <w:r w:rsidRPr="0028149E">
              <w:rPr>
                <w:szCs w:val="24"/>
              </w:rPr>
              <w:t>E.1.</w:t>
            </w:r>
          </w:p>
        </w:tc>
        <w:tc>
          <w:tcPr>
            <w:tcW w:w="2291" w:type="dxa"/>
          </w:tcPr>
          <w:p w14:paraId="59556BA6"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3D0F9878" w14:textId="77777777" w:rsidR="001D7D9F" w:rsidRPr="0028149E" w:rsidRDefault="001D7D9F" w:rsidP="00A31D6F">
            <w:pPr>
              <w:spacing w:line="276" w:lineRule="auto"/>
              <w:rPr>
                <w:bCs/>
                <w:szCs w:val="24"/>
              </w:rPr>
            </w:pPr>
            <w:bookmarkStart w:id="134" w:name="_Hlk141818070"/>
            <w:r w:rsidRPr="0028149E">
              <w:rPr>
                <w:bCs/>
                <w:szCs w:val="24"/>
              </w:rPr>
              <w:t>M01.02 secete și precipitații reduse</w:t>
            </w:r>
            <w:bookmarkEnd w:id="134"/>
          </w:p>
        </w:tc>
      </w:tr>
      <w:tr w:rsidR="001D7D9F" w:rsidRPr="0028149E" w14:paraId="49D18E1A" w14:textId="77777777" w:rsidTr="00A31D6F">
        <w:trPr>
          <w:jc w:val="center"/>
        </w:trPr>
        <w:tc>
          <w:tcPr>
            <w:tcW w:w="692" w:type="dxa"/>
          </w:tcPr>
          <w:p w14:paraId="664562E8" w14:textId="77777777" w:rsidR="001D7D9F" w:rsidRPr="0028149E" w:rsidRDefault="001D7D9F" w:rsidP="00A31D6F">
            <w:pPr>
              <w:spacing w:line="276" w:lineRule="auto"/>
              <w:rPr>
                <w:szCs w:val="24"/>
              </w:rPr>
            </w:pPr>
            <w:r w:rsidRPr="0028149E">
              <w:rPr>
                <w:szCs w:val="24"/>
              </w:rPr>
              <w:t>F.1.</w:t>
            </w:r>
          </w:p>
        </w:tc>
        <w:tc>
          <w:tcPr>
            <w:tcW w:w="2291" w:type="dxa"/>
          </w:tcPr>
          <w:p w14:paraId="0EF04F80" w14:textId="77777777" w:rsidR="001D7D9F" w:rsidRPr="0028149E" w:rsidRDefault="001D7D9F" w:rsidP="00A31D6F">
            <w:pPr>
              <w:spacing w:line="276" w:lineRule="auto"/>
              <w:rPr>
                <w:szCs w:val="24"/>
              </w:rPr>
            </w:pPr>
            <w:r w:rsidRPr="0028149E">
              <w:rPr>
                <w:szCs w:val="24"/>
              </w:rPr>
              <w:t>Specia</w:t>
            </w:r>
          </w:p>
        </w:tc>
        <w:tc>
          <w:tcPr>
            <w:tcW w:w="5761" w:type="dxa"/>
          </w:tcPr>
          <w:p w14:paraId="3426A696" w14:textId="77777777" w:rsidR="001D7D9F" w:rsidRPr="0028149E" w:rsidRDefault="001D7D9F" w:rsidP="00A31D6F">
            <w:pPr>
              <w:spacing w:line="276" w:lineRule="auto"/>
              <w:rPr>
                <w:szCs w:val="24"/>
              </w:rPr>
            </w:pPr>
            <w:r w:rsidRPr="0028149E">
              <w:rPr>
                <w:i/>
                <w:szCs w:val="24"/>
              </w:rPr>
              <w:t>Bombina variegata</w:t>
            </w:r>
          </w:p>
        </w:tc>
      </w:tr>
      <w:tr w:rsidR="001D7D9F" w:rsidRPr="0028149E" w14:paraId="2C46E377" w14:textId="77777777" w:rsidTr="00A31D6F">
        <w:trPr>
          <w:jc w:val="center"/>
        </w:trPr>
        <w:tc>
          <w:tcPr>
            <w:tcW w:w="692" w:type="dxa"/>
          </w:tcPr>
          <w:p w14:paraId="07454B79" w14:textId="77777777" w:rsidR="001D7D9F" w:rsidRPr="0028149E" w:rsidRDefault="001D7D9F" w:rsidP="00A31D6F">
            <w:pPr>
              <w:spacing w:line="276" w:lineRule="auto"/>
              <w:rPr>
                <w:szCs w:val="24"/>
              </w:rPr>
            </w:pPr>
            <w:r w:rsidRPr="0028149E">
              <w:rPr>
                <w:szCs w:val="24"/>
              </w:rPr>
              <w:t>F.2.</w:t>
            </w:r>
          </w:p>
        </w:tc>
        <w:tc>
          <w:tcPr>
            <w:tcW w:w="2291" w:type="dxa"/>
          </w:tcPr>
          <w:p w14:paraId="086D1423"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5BAA3883"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446C369E" w14:textId="77777777" w:rsidTr="00A31D6F">
        <w:trPr>
          <w:jc w:val="center"/>
        </w:trPr>
        <w:tc>
          <w:tcPr>
            <w:tcW w:w="692" w:type="dxa"/>
          </w:tcPr>
          <w:p w14:paraId="369118F5" w14:textId="77777777" w:rsidR="001D7D9F" w:rsidRPr="0028149E" w:rsidRDefault="001D7D9F" w:rsidP="00A31D6F">
            <w:pPr>
              <w:spacing w:line="276" w:lineRule="auto"/>
              <w:rPr>
                <w:szCs w:val="24"/>
              </w:rPr>
            </w:pPr>
            <w:r w:rsidRPr="0028149E">
              <w:rPr>
                <w:szCs w:val="24"/>
              </w:rPr>
              <w:t>F.3.</w:t>
            </w:r>
          </w:p>
        </w:tc>
        <w:tc>
          <w:tcPr>
            <w:tcW w:w="2291" w:type="dxa"/>
          </w:tcPr>
          <w:p w14:paraId="777748D7"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36325824" w14:textId="77777777" w:rsidR="001D7D9F" w:rsidRPr="0028149E" w:rsidRDefault="001D7D9F" w:rsidP="00A31D6F">
            <w:pPr>
              <w:spacing w:line="276" w:lineRule="auto"/>
              <w:rPr>
                <w:szCs w:val="24"/>
              </w:rPr>
            </w:pPr>
            <w:r w:rsidRPr="0028149E">
              <w:rPr>
                <w:szCs w:val="24"/>
              </w:rPr>
              <w:t>Toată suprafața ariei naturale protejate.</w:t>
            </w:r>
          </w:p>
        </w:tc>
      </w:tr>
      <w:tr w:rsidR="001D7D9F" w:rsidRPr="0028149E" w14:paraId="47225414" w14:textId="77777777" w:rsidTr="00A31D6F">
        <w:trPr>
          <w:jc w:val="center"/>
        </w:trPr>
        <w:tc>
          <w:tcPr>
            <w:tcW w:w="692" w:type="dxa"/>
          </w:tcPr>
          <w:p w14:paraId="06782790" w14:textId="77777777" w:rsidR="001D7D9F" w:rsidRPr="0028149E" w:rsidRDefault="001D7D9F" w:rsidP="00A31D6F">
            <w:pPr>
              <w:spacing w:line="276" w:lineRule="auto"/>
              <w:rPr>
                <w:szCs w:val="24"/>
              </w:rPr>
            </w:pPr>
            <w:r w:rsidRPr="0028149E">
              <w:rPr>
                <w:szCs w:val="24"/>
              </w:rPr>
              <w:t>F.4.</w:t>
            </w:r>
          </w:p>
        </w:tc>
        <w:tc>
          <w:tcPr>
            <w:tcW w:w="2291" w:type="dxa"/>
          </w:tcPr>
          <w:p w14:paraId="4A9282D3"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71B1A560" w14:textId="77777777" w:rsidR="001D7D9F" w:rsidRPr="0028149E" w:rsidRDefault="001D7D9F" w:rsidP="00A31D6F">
            <w:pPr>
              <w:spacing w:line="276" w:lineRule="auto"/>
              <w:rPr>
                <w:szCs w:val="24"/>
              </w:rPr>
            </w:pPr>
            <w:r w:rsidRPr="0028149E">
              <w:rPr>
                <w:szCs w:val="24"/>
              </w:rPr>
              <w:t>Ridicată (R)</w:t>
            </w:r>
          </w:p>
        </w:tc>
      </w:tr>
      <w:tr w:rsidR="001D7D9F" w:rsidRPr="0028149E" w14:paraId="72FB4F3A" w14:textId="77777777" w:rsidTr="00A31D6F">
        <w:trPr>
          <w:jc w:val="center"/>
        </w:trPr>
        <w:tc>
          <w:tcPr>
            <w:tcW w:w="692" w:type="dxa"/>
          </w:tcPr>
          <w:p w14:paraId="0B005504" w14:textId="77777777" w:rsidR="001D7D9F" w:rsidRPr="0028149E" w:rsidRDefault="001D7D9F" w:rsidP="00A31D6F">
            <w:pPr>
              <w:spacing w:line="276" w:lineRule="auto"/>
              <w:rPr>
                <w:szCs w:val="24"/>
              </w:rPr>
            </w:pPr>
            <w:r w:rsidRPr="0028149E">
              <w:rPr>
                <w:szCs w:val="24"/>
              </w:rPr>
              <w:t>F.5.</w:t>
            </w:r>
          </w:p>
        </w:tc>
        <w:tc>
          <w:tcPr>
            <w:tcW w:w="2291" w:type="dxa"/>
          </w:tcPr>
          <w:p w14:paraId="26CA3473" w14:textId="77777777" w:rsidR="001D7D9F" w:rsidRPr="0028149E" w:rsidRDefault="001D7D9F" w:rsidP="00A31D6F">
            <w:pPr>
              <w:spacing w:line="276" w:lineRule="auto"/>
              <w:rPr>
                <w:szCs w:val="24"/>
              </w:rPr>
            </w:pPr>
            <w:r w:rsidRPr="0028149E">
              <w:rPr>
                <w:szCs w:val="24"/>
              </w:rPr>
              <w:t>Confidenţialitate</w:t>
            </w:r>
          </w:p>
        </w:tc>
        <w:tc>
          <w:tcPr>
            <w:tcW w:w="5761" w:type="dxa"/>
          </w:tcPr>
          <w:p w14:paraId="364AE9E2" w14:textId="77777777" w:rsidR="001D7D9F" w:rsidRPr="0028149E" w:rsidRDefault="001D7D9F" w:rsidP="00A31D6F">
            <w:pPr>
              <w:spacing w:line="276" w:lineRule="auto"/>
              <w:rPr>
                <w:szCs w:val="24"/>
              </w:rPr>
            </w:pPr>
            <w:r w:rsidRPr="0028149E">
              <w:rPr>
                <w:szCs w:val="24"/>
              </w:rPr>
              <w:t>Informații publice</w:t>
            </w:r>
          </w:p>
        </w:tc>
      </w:tr>
      <w:tr w:rsidR="001D7D9F" w:rsidRPr="0028149E" w14:paraId="01DC9BD2" w14:textId="77777777" w:rsidTr="00A31D6F">
        <w:trPr>
          <w:jc w:val="center"/>
        </w:trPr>
        <w:tc>
          <w:tcPr>
            <w:tcW w:w="692" w:type="dxa"/>
          </w:tcPr>
          <w:p w14:paraId="2E1B52E4" w14:textId="77777777" w:rsidR="001D7D9F" w:rsidRPr="0028149E" w:rsidRDefault="001D7D9F" w:rsidP="00A31D6F">
            <w:pPr>
              <w:spacing w:line="276" w:lineRule="auto"/>
              <w:rPr>
                <w:szCs w:val="24"/>
              </w:rPr>
            </w:pPr>
            <w:r w:rsidRPr="0028149E">
              <w:rPr>
                <w:szCs w:val="24"/>
              </w:rPr>
              <w:t>F.6.</w:t>
            </w:r>
          </w:p>
        </w:tc>
        <w:tc>
          <w:tcPr>
            <w:tcW w:w="2291" w:type="dxa"/>
          </w:tcPr>
          <w:p w14:paraId="6947C12E" w14:textId="77777777" w:rsidR="001D7D9F" w:rsidRPr="0028149E" w:rsidRDefault="001D7D9F" w:rsidP="00A31D6F">
            <w:pPr>
              <w:spacing w:line="276" w:lineRule="auto"/>
              <w:rPr>
                <w:szCs w:val="24"/>
              </w:rPr>
            </w:pPr>
            <w:r w:rsidRPr="0028149E">
              <w:rPr>
                <w:szCs w:val="24"/>
              </w:rPr>
              <w:t>Detalii</w:t>
            </w:r>
          </w:p>
        </w:tc>
        <w:tc>
          <w:tcPr>
            <w:tcW w:w="5761" w:type="dxa"/>
          </w:tcPr>
          <w:p w14:paraId="00CADF13" w14:textId="77777777" w:rsidR="001D7D9F" w:rsidRPr="0028149E" w:rsidRDefault="001D7D9F" w:rsidP="00A31D6F">
            <w:pPr>
              <w:spacing w:line="276" w:lineRule="auto"/>
              <w:rPr>
                <w:szCs w:val="24"/>
              </w:rPr>
            </w:pPr>
            <w:r w:rsidRPr="0028149E">
              <w:rPr>
                <w:szCs w:val="24"/>
              </w:rPr>
              <w:t>Seceta prelungită are ca efect reducerea până la anulare a succesului reproductiv al speciilor de interes conservativ.</w:t>
            </w:r>
          </w:p>
        </w:tc>
      </w:tr>
    </w:tbl>
    <w:p w14:paraId="07527872" w14:textId="77777777" w:rsidR="001D7D9F" w:rsidRPr="0028149E" w:rsidRDefault="001D7D9F" w:rsidP="001D7D9F">
      <w:pPr>
        <w:spacing w:line="276" w:lineRule="auto"/>
      </w:pPr>
    </w:p>
    <w:tbl>
      <w:tblPr>
        <w:tblStyle w:val="GrilTabel"/>
        <w:tblW w:w="5000" w:type="pct"/>
        <w:jc w:val="center"/>
        <w:tblLayout w:type="fixed"/>
        <w:tblLook w:val="04A0" w:firstRow="1" w:lastRow="0" w:firstColumn="1" w:lastColumn="0" w:noHBand="0" w:noVBand="1"/>
      </w:tblPr>
      <w:tblGrid>
        <w:gridCol w:w="730"/>
        <w:gridCol w:w="2414"/>
        <w:gridCol w:w="6071"/>
      </w:tblGrid>
      <w:tr w:rsidR="001D7D9F" w:rsidRPr="0028149E" w14:paraId="20AF4F33" w14:textId="77777777" w:rsidTr="00A31D6F">
        <w:trPr>
          <w:jc w:val="center"/>
        </w:trPr>
        <w:tc>
          <w:tcPr>
            <w:tcW w:w="692" w:type="dxa"/>
          </w:tcPr>
          <w:p w14:paraId="01E37263" w14:textId="77777777" w:rsidR="001D7D9F" w:rsidRPr="0028149E" w:rsidRDefault="001D7D9F" w:rsidP="00A31D6F">
            <w:pPr>
              <w:spacing w:line="276" w:lineRule="auto"/>
              <w:jc w:val="center"/>
              <w:rPr>
                <w:b/>
                <w:szCs w:val="24"/>
              </w:rPr>
            </w:pPr>
            <w:bookmarkStart w:id="135" w:name="_Hlk144635713"/>
            <w:r w:rsidRPr="0028149E">
              <w:rPr>
                <w:b/>
                <w:szCs w:val="24"/>
              </w:rPr>
              <w:t>Cod</w:t>
            </w:r>
          </w:p>
        </w:tc>
        <w:tc>
          <w:tcPr>
            <w:tcW w:w="2291" w:type="dxa"/>
          </w:tcPr>
          <w:p w14:paraId="0DA7F750"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7FC76D0C"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65CA8D88" w14:textId="77777777" w:rsidTr="00A31D6F">
        <w:trPr>
          <w:jc w:val="center"/>
        </w:trPr>
        <w:tc>
          <w:tcPr>
            <w:tcW w:w="692" w:type="dxa"/>
          </w:tcPr>
          <w:p w14:paraId="007E0DB4" w14:textId="77777777" w:rsidR="001D7D9F" w:rsidRPr="0028149E" w:rsidRDefault="001D7D9F" w:rsidP="00A31D6F">
            <w:pPr>
              <w:spacing w:line="276" w:lineRule="auto"/>
              <w:rPr>
                <w:szCs w:val="24"/>
              </w:rPr>
            </w:pPr>
            <w:r w:rsidRPr="0028149E">
              <w:rPr>
                <w:szCs w:val="24"/>
              </w:rPr>
              <w:t>E.1.</w:t>
            </w:r>
          </w:p>
        </w:tc>
        <w:tc>
          <w:tcPr>
            <w:tcW w:w="2291" w:type="dxa"/>
          </w:tcPr>
          <w:p w14:paraId="7EE07260"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0390D1BA" w14:textId="77777777" w:rsidR="001D7D9F" w:rsidRPr="0028149E" w:rsidRDefault="001D7D9F" w:rsidP="00A31D6F">
            <w:pPr>
              <w:spacing w:line="276" w:lineRule="auto"/>
              <w:rPr>
                <w:bCs/>
                <w:szCs w:val="24"/>
              </w:rPr>
            </w:pPr>
            <w:r w:rsidRPr="0028149E">
              <w:rPr>
                <w:bCs/>
                <w:szCs w:val="24"/>
              </w:rPr>
              <w:t>M01.02 secete și precipitații reduse</w:t>
            </w:r>
          </w:p>
        </w:tc>
      </w:tr>
      <w:tr w:rsidR="001D7D9F" w:rsidRPr="0028149E" w14:paraId="04C31AEB" w14:textId="77777777" w:rsidTr="00A31D6F">
        <w:trPr>
          <w:jc w:val="center"/>
        </w:trPr>
        <w:tc>
          <w:tcPr>
            <w:tcW w:w="692" w:type="dxa"/>
          </w:tcPr>
          <w:p w14:paraId="26A486C1" w14:textId="77777777" w:rsidR="001D7D9F" w:rsidRPr="0028149E" w:rsidRDefault="001D7D9F" w:rsidP="00A31D6F">
            <w:pPr>
              <w:spacing w:line="276" w:lineRule="auto"/>
              <w:rPr>
                <w:szCs w:val="24"/>
              </w:rPr>
            </w:pPr>
            <w:r w:rsidRPr="0028149E">
              <w:rPr>
                <w:szCs w:val="24"/>
              </w:rPr>
              <w:t>F.1.</w:t>
            </w:r>
          </w:p>
        </w:tc>
        <w:tc>
          <w:tcPr>
            <w:tcW w:w="2291" w:type="dxa"/>
          </w:tcPr>
          <w:p w14:paraId="10D2669E" w14:textId="77777777" w:rsidR="001D7D9F" w:rsidRPr="0028149E" w:rsidRDefault="001D7D9F" w:rsidP="00A31D6F">
            <w:pPr>
              <w:spacing w:line="276" w:lineRule="auto"/>
              <w:rPr>
                <w:szCs w:val="24"/>
              </w:rPr>
            </w:pPr>
            <w:r w:rsidRPr="0028149E">
              <w:rPr>
                <w:szCs w:val="24"/>
              </w:rPr>
              <w:t>Specia</w:t>
            </w:r>
          </w:p>
        </w:tc>
        <w:tc>
          <w:tcPr>
            <w:tcW w:w="5761" w:type="dxa"/>
          </w:tcPr>
          <w:p w14:paraId="72B78054" w14:textId="77777777" w:rsidR="001D7D9F" w:rsidRPr="0028149E" w:rsidRDefault="001D7D9F" w:rsidP="00A31D6F">
            <w:pPr>
              <w:spacing w:line="276" w:lineRule="auto"/>
              <w:rPr>
                <w:szCs w:val="24"/>
              </w:rPr>
            </w:pPr>
            <w:r w:rsidRPr="0028149E">
              <w:rPr>
                <w:i/>
                <w:szCs w:val="24"/>
              </w:rPr>
              <w:t>Triturus cristatus</w:t>
            </w:r>
          </w:p>
        </w:tc>
      </w:tr>
      <w:tr w:rsidR="001D7D9F" w:rsidRPr="0028149E" w14:paraId="6B394FC8" w14:textId="77777777" w:rsidTr="00A31D6F">
        <w:trPr>
          <w:jc w:val="center"/>
        </w:trPr>
        <w:tc>
          <w:tcPr>
            <w:tcW w:w="692" w:type="dxa"/>
          </w:tcPr>
          <w:p w14:paraId="4BEC5B59" w14:textId="77777777" w:rsidR="001D7D9F" w:rsidRPr="0028149E" w:rsidRDefault="001D7D9F" w:rsidP="00A31D6F">
            <w:pPr>
              <w:spacing w:line="276" w:lineRule="auto"/>
              <w:rPr>
                <w:szCs w:val="24"/>
              </w:rPr>
            </w:pPr>
            <w:r w:rsidRPr="0028149E">
              <w:rPr>
                <w:szCs w:val="24"/>
              </w:rPr>
              <w:t>F.2.</w:t>
            </w:r>
          </w:p>
        </w:tc>
        <w:tc>
          <w:tcPr>
            <w:tcW w:w="2291" w:type="dxa"/>
          </w:tcPr>
          <w:p w14:paraId="45794517"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585C6270"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4387A9A3" w14:textId="77777777" w:rsidTr="00A31D6F">
        <w:trPr>
          <w:jc w:val="center"/>
        </w:trPr>
        <w:tc>
          <w:tcPr>
            <w:tcW w:w="692" w:type="dxa"/>
          </w:tcPr>
          <w:p w14:paraId="10B6977B" w14:textId="77777777" w:rsidR="001D7D9F" w:rsidRPr="0028149E" w:rsidRDefault="001D7D9F" w:rsidP="00A31D6F">
            <w:pPr>
              <w:spacing w:line="276" w:lineRule="auto"/>
              <w:rPr>
                <w:szCs w:val="24"/>
              </w:rPr>
            </w:pPr>
            <w:r w:rsidRPr="0028149E">
              <w:rPr>
                <w:szCs w:val="24"/>
              </w:rPr>
              <w:t>F.3.</w:t>
            </w:r>
          </w:p>
        </w:tc>
        <w:tc>
          <w:tcPr>
            <w:tcW w:w="2291" w:type="dxa"/>
          </w:tcPr>
          <w:p w14:paraId="47DE0BD8"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2C794638" w14:textId="77777777" w:rsidR="001D7D9F" w:rsidRPr="0028149E" w:rsidRDefault="001D7D9F" w:rsidP="00A31D6F">
            <w:pPr>
              <w:spacing w:line="276" w:lineRule="auto"/>
              <w:rPr>
                <w:szCs w:val="24"/>
              </w:rPr>
            </w:pPr>
            <w:r w:rsidRPr="0028149E">
              <w:rPr>
                <w:szCs w:val="24"/>
              </w:rPr>
              <w:t>Toată suprafața ariei naturale protejate.</w:t>
            </w:r>
          </w:p>
        </w:tc>
      </w:tr>
      <w:tr w:rsidR="001D7D9F" w:rsidRPr="0028149E" w14:paraId="7C622F85" w14:textId="77777777" w:rsidTr="00A31D6F">
        <w:trPr>
          <w:jc w:val="center"/>
        </w:trPr>
        <w:tc>
          <w:tcPr>
            <w:tcW w:w="692" w:type="dxa"/>
          </w:tcPr>
          <w:p w14:paraId="46839D25" w14:textId="77777777" w:rsidR="001D7D9F" w:rsidRPr="0028149E" w:rsidRDefault="001D7D9F" w:rsidP="00A31D6F">
            <w:pPr>
              <w:spacing w:line="276" w:lineRule="auto"/>
              <w:rPr>
                <w:szCs w:val="24"/>
              </w:rPr>
            </w:pPr>
            <w:r w:rsidRPr="0028149E">
              <w:rPr>
                <w:szCs w:val="24"/>
              </w:rPr>
              <w:t>F.4.</w:t>
            </w:r>
          </w:p>
        </w:tc>
        <w:tc>
          <w:tcPr>
            <w:tcW w:w="2291" w:type="dxa"/>
          </w:tcPr>
          <w:p w14:paraId="4230607E"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54F2A9A0" w14:textId="77777777" w:rsidR="001D7D9F" w:rsidRPr="0028149E" w:rsidRDefault="001D7D9F" w:rsidP="00A31D6F">
            <w:pPr>
              <w:spacing w:line="276" w:lineRule="auto"/>
              <w:rPr>
                <w:szCs w:val="24"/>
              </w:rPr>
            </w:pPr>
            <w:r w:rsidRPr="0028149E">
              <w:rPr>
                <w:szCs w:val="24"/>
              </w:rPr>
              <w:t>Ridicată (R)</w:t>
            </w:r>
          </w:p>
        </w:tc>
      </w:tr>
      <w:tr w:rsidR="001D7D9F" w:rsidRPr="0028149E" w14:paraId="30A630DC" w14:textId="77777777" w:rsidTr="00A31D6F">
        <w:trPr>
          <w:jc w:val="center"/>
        </w:trPr>
        <w:tc>
          <w:tcPr>
            <w:tcW w:w="692" w:type="dxa"/>
          </w:tcPr>
          <w:p w14:paraId="5DC5FDB2" w14:textId="77777777" w:rsidR="001D7D9F" w:rsidRPr="0028149E" w:rsidRDefault="001D7D9F" w:rsidP="00A31D6F">
            <w:pPr>
              <w:spacing w:line="276" w:lineRule="auto"/>
              <w:rPr>
                <w:szCs w:val="24"/>
              </w:rPr>
            </w:pPr>
            <w:r w:rsidRPr="0028149E">
              <w:rPr>
                <w:szCs w:val="24"/>
              </w:rPr>
              <w:t>F.5.</w:t>
            </w:r>
          </w:p>
        </w:tc>
        <w:tc>
          <w:tcPr>
            <w:tcW w:w="2291" w:type="dxa"/>
          </w:tcPr>
          <w:p w14:paraId="0FA28396" w14:textId="77777777" w:rsidR="001D7D9F" w:rsidRPr="0028149E" w:rsidRDefault="001D7D9F" w:rsidP="00A31D6F">
            <w:pPr>
              <w:spacing w:line="276" w:lineRule="auto"/>
              <w:rPr>
                <w:szCs w:val="24"/>
              </w:rPr>
            </w:pPr>
            <w:r w:rsidRPr="0028149E">
              <w:rPr>
                <w:szCs w:val="24"/>
              </w:rPr>
              <w:t>Confidenţialitate</w:t>
            </w:r>
          </w:p>
        </w:tc>
        <w:tc>
          <w:tcPr>
            <w:tcW w:w="5761" w:type="dxa"/>
          </w:tcPr>
          <w:p w14:paraId="689ED6E0" w14:textId="77777777" w:rsidR="001D7D9F" w:rsidRPr="0028149E" w:rsidRDefault="001D7D9F" w:rsidP="00A31D6F">
            <w:pPr>
              <w:spacing w:line="276" w:lineRule="auto"/>
              <w:rPr>
                <w:szCs w:val="24"/>
              </w:rPr>
            </w:pPr>
            <w:r w:rsidRPr="0028149E">
              <w:rPr>
                <w:szCs w:val="24"/>
              </w:rPr>
              <w:t>Informații publice</w:t>
            </w:r>
          </w:p>
        </w:tc>
      </w:tr>
      <w:tr w:rsidR="001D7D9F" w:rsidRPr="0028149E" w14:paraId="4109C52F" w14:textId="77777777" w:rsidTr="00A31D6F">
        <w:trPr>
          <w:jc w:val="center"/>
        </w:trPr>
        <w:tc>
          <w:tcPr>
            <w:tcW w:w="692" w:type="dxa"/>
          </w:tcPr>
          <w:p w14:paraId="72AD2775" w14:textId="77777777" w:rsidR="001D7D9F" w:rsidRPr="0028149E" w:rsidRDefault="001D7D9F" w:rsidP="00A31D6F">
            <w:pPr>
              <w:spacing w:line="276" w:lineRule="auto"/>
              <w:rPr>
                <w:szCs w:val="24"/>
              </w:rPr>
            </w:pPr>
            <w:r w:rsidRPr="0028149E">
              <w:rPr>
                <w:szCs w:val="24"/>
              </w:rPr>
              <w:t>F.6.</w:t>
            </w:r>
          </w:p>
        </w:tc>
        <w:tc>
          <w:tcPr>
            <w:tcW w:w="2291" w:type="dxa"/>
          </w:tcPr>
          <w:p w14:paraId="77CFB4E7" w14:textId="77777777" w:rsidR="001D7D9F" w:rsidRPr="0028149E" w:rsidRDefault="001D7D9F" w:rsidP="00A31D6F">
            <w:pPr>
              <w:spacing w:line="276" w:lineRule="auto"/>
              <w:rPr>
                <w:szCs w:val="24"/>
              </w:rPr>
            </w:pPr>
            <w:r w:rsidRPr="0028149E">
              <w:rPr>
                <w:szCs w:val="24"/>
              </w:rPr>
              <w:t>Detalii</w:t>
            </w:r>
          </w:p>
        </w:tc>
        <w:tc>
          <w:tcPr>
            <w:tcW w:w="5761" w:type="dxa"/>
          </w:tcPr>
          <w:p w14:paraId="765BF66E" w14:textId="77777777" w:rsidR="001D7D9F" w:rsidRPr="0028149E" w:rsidRDefault="001D7D9F" w:rsidP="00A31D6F">
            <w:pPr>
              <w:spacing w:line="276" w:lineRule="auto"/>
              <w:rPr>
                <w:szCs w:val="24"/>
              </w:rPr>
            </w:pPr>
            <w:r w:rsidRPr="0028149E">
              <w:rPr>
                <w:szCs w:val="24"/>
              </w:rPr>
              <w:t xml:space="preserve">Seceta prelungită are ca efect reducerea până la anulare a </w:t>
            </w:r>
            <w:r w:rsidRPr="0028149E">
              <w:rPr>
                <w:szCs w:val="24"/>
              </w:rPr>
              <w:lastRenderedPageBreak/>
              <w:t>succesului reproductiv al speciilor de interes conservativ.</w:t>
            </w:r>
          </w:p>
        </w:tc>
      </w:tr>
      <w:bookmarkEnd w:id="135"/>
    </w:tbl>
    <w:p w14:paraId="2EDE7338" w14:textId="77777777" w:rsidR="001D7D9F" w:rsidRPr="0028149E" w:rsidRDefault="001D7D9F" w:rsidP="001D7D9F">
      <w:pPr>
        <w:spacing w:line="276" w:lineRule="auto"/>
      </w:pPr>
    </w:p>
    <w:tbl>
      <w:tblPr>
        <w:tblStyle w:val="GrilTabel"/>
        <w:tblW w:w="5000" w:type="pct"/>
        <w:jc w:val="center"/>
        <w:tblLayout w:type="fixed"/>
        <w:tblLook w:val="04A0" w:firstRow="1" w:lastRow="0" w:firstColumn="1" w:lastColumn="0" w:noHBand="0" w:noVBand="1"/>
      </w:tblPr>
      <w:tblGrid>
        <w:gridCol w:w="741"/>
        <w:gridCol w:w="2411"/>
        <w:gridCol w:w="6063"/>
      </w:tblGrid>
      <w:tr w:rsidR="001D7D9F" w:rsidRPr="0028149E" w14:paraId="19056F75" w14:textId="77777777" w:rsidTr="00A31D6F">
        <w:trPr>
          <w:jc w:val="center"/>
        </w:trPr>
        <w:tc>
          <w:tcPr>
            <w:tcW w:w="704" w:type="dxa"/>
          </w:tcPr>
          <w:p w14:paraId="26F6E856"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693BFF89"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3DC711DF"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02BA1769" w14:textId="77777777" w:rsidTr="00A31D6F">
        <w:trPr>
          <w:jc w:val="center"/>
        </w:trPr>
        <w:tc>
          <w:tcPr>
            <w:tcW w:w="704" w:type="dxa"/>
          </w:tcPr>
          <w:p w14:paraId="00918E03" w14:textId="77777777" w:rsidR="001D7D9F" w:rsidRPr="0028149E" w:rsidRDefault="001D7D9F" w:rsidP="00A31D6F">
            <w:pPr>
              <w:spacing w:line="276" w:lineRule="auto"/>
              <w:rPr>
                <w:szCs w:val="24"/>
              </w:rPr>
            </w:pPr>
            <w:r w:rsidRPr="0028149E">
              <w:rPr>
                <w:szCs w:val="24"/>
              </w:rPr>
              <w:t>E.1.</w:t>
            </w:r>
          </w:p>
        </w:tc>
        <w:tc>
          <w:tcPr>
            <w:tcW w:w="2291" w:type="dxa"/>
          </w:tcPr>
          <w:p w14:paraId="6B01A689"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395EBE5F" w14:textId="77777777" w:rsidR="001D7D9F" w:rsidRPr="0028149E" w:rsidRDefault="001D7D9F" w:rsidP="00A31D6F">
            <w:pPr>
              <w:spacing w:line="276" w:lineRule="auto"/>
              <w:rPr>
                <w:bCs/>
                <w:szCs w:val="24"/>
              </w:rPr>
            </w:pPr>
            <w:r w:rsidRPr="0028149E">
              <w:rPr>
                <w:bCs/>
                <w:szCs w:val="24"/>
              </w:rPr>
              <w:t>M01.02 secete și precipitații reduse</w:t>
            </w:r>
          </w:p>
        </w:tc>
      </w:tr>
      <w:tr w:rsidR="001D7D9F" w:rsidRPr="0028149E" w14:paraId="31E89C1E" w14:textId="77777777" w:rsidTr="00A31D6F">
        <w:trPr>
          <w:jc w:val="center"/>
        </w:trPr>
        <w:tc>
          <w:tcPr>
            <w:tcW w:w="704" w:type="dxa"/>
          </w:tcPr>
          <w:p w14:paraId="3820C2E7" w14:textId="77777777" w:rsidR="001D7D9F" w:rsidRPr="0028149E" w:rsidRDefault="001D7D9F" w:rsidP="00A31D6F">
            <w:pPr>
              <w:spacing w:line="276" w:lineRule="auto"/>
              <w:rPr>
                <w:szCs w:val="24"/>
              </w:rPr>
            </w:pPr>
            <w:r w:rsidRPr="0028149E">
              <w:rPr>
                <w:szCs w:val="24"/>
              </w:rPr>
              <w:t>F.1.</w:t>
            </w:r>
          </w:p>
        </w:tc>
        <w:tc>
          <w:tcPr>
            <w:tcW w:w="2291" w:type="dxa"/>
          </w:tcPr>
          <w:p w14:paraId="5BE1F4C1" w14:textId="77777777" w:rsidR="001D7D9F" w:rsidRPr="0028149E" w:rsidRDefault="001D7D9F" w:rsidP="00A31D6F">
            <w:pPr>
              <w:spacing w:line="276" w:lineRule="auto"/>
              <w:rPr>
                <w:szCs w:val="24"/>
              </w:rPr>
            </w:pPr>
            <w:r w:rsidRPr="0028149E">
              <w:rPr>
                <w:szCs w:val="24"/>
              </w:rPr>
              <w:t>Specia</w:t>
            </w:r>
          </w:p>
        </w:tc>
        <w:tc>
          <w:tcPr>
            <w:tcW w:w="5761" w:type="dxa"/>
          </w:tcPr>
          <w:p w14:paraId="067782FB" w14:textId="77777777" w:rsidR="001D7D9F" w:rsidRPr="0028149E" w:rsidRDefault="001D7D9F" w:rsidP="00A31D6F">
            <w:pPr>
              <w:spacing w:line="276" w:lineRule="auto"/>
              <w:rPr>
                <w:i/>
                <w:iCs/>
                <w:szCs w:val="24"/>
              </w:rPr>
            </w:pPr>
            <w:r w:rsidRPr="0028149E">
              <w:rPr>
                <w:i/>
                <w:iCs/>
              </w:rPr>
              <w:t>Emys orbicularis</w:t>
            </w:r>
          </w:p>
        </w:tc>
      </w:tr>
      <w:tr w:rsidR="001D7D9F" w:rsidRPr="0028149E" w14:paraId="78FB86A5" w14:textId="77777777" w:rsidTr="00A31D6F">
        <w:trPr>
          <w:jc w:val="center"/>
        </w:trPr>
        <w:tc>
          <w:tcPr>
            <w:tcW w:w="704" w:type="dxa"/>
          </w:tcPr>
          <w:p w14:paraId="43BA08EF" w14:textId="77777777" w:rsidR="001D7D9F" w:rsidRPr="0028149E" w:rsidRDefault="001D7D9F" w:rsidP="00A31D6F">
            <w:pPr>
              <w:spacing w:line="276" w:lineRule="auto"/>
              <w:rPr>
                <w:szCs w:val="24"/>
              </w:rPr>
            </w:pPr>
            <w:r w:rsidRPr="0028149E">
              <w:rPr>
                <w:szCs w:val="24"/>
              </w:rPr>
              <w:t>F.2.</w:t>
            </w:r>
          </w:p>
        </w:tc>
        <w:tc>
          <w:tcPr>
            <w:tcW w:w="2291" w:type="dxa"/>
          </w:tcPr>
          <w:p w14:paraId="52F59117"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31CBF826"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4CDD217E" w14:textId="77777777" w:rsidTr="00A31D6F">
        <w:trPr>
          <w:jc w:val="center"/>
        </w:trPr>
        <w:tc>
          <w:tcPr>
            <w:tcW w:w="704" w:type="dxa"/>
          </w:tcPr>
          <w:p w14:paraId="646954A9" w14:textId="77777777" w:rsidR="001D7D9F" w:rsidRPr="0028149E" w:rsidRDefault="001D7D9F" w:rsidP="00A31D6F">
            <w:pPr>
              <w:spacing w:line="276" w:lineRule="auto"/>
              <w:rPr>
                <w:szCs w:val="24"/>
              </w:rPr>
            </w:pPr>
            <w:r w:rsidRPr="0028149E">
              <w:rPr>
                <w:szCs w:val="24"/>
              </w:rPr>
              <w:t>F.3.</w:t>
            </w:r>
          </w:p>
        </w:tc>
        <w:tc>
          <w:tcPr>
            <w:tcW w:w="2291" w:type="dxa"/>
          </w:tcPr>
          <w:p w14:paraId="37E1C6D0"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6B94F738" w14:textId="77777777" w:rsidR="001D7D9F" w:rsidRPr="0028149E" w:rsidRDefault="001D7D9F" w:rsidP="00A31D6F">
            <w:pPr>
              <w:spacing w:line="276" w:lineRule="auto"/>
              <w:rPr>
                <w:szCs w:val="24"/>
              </w:rPr>
            </w:pPr>
            <w:r w:rsidRPr="0028149E">
              <w:rPr>
                <w:szCs w:val="24"/>
              </w:rPr>
              <w:t>Toată suprafața ariei naturale protejate.</w:t>
            </w:r>
          </w:p>
        </w:tc>
      </w:tr>
      <w:tr w:rsidR="001D7D9F" w:rsidRPr="0028149E" w14:paraId="5FAE93CA" w14:textId="77777777" w:rsidTr="00A31D6F">
        <w:trPr>
          <w:jc w:val="center"/>
        </w:trPr>
        <w:tc>
          <w:tcPr>
            <w:tcW w:w="704" w:type="dxa"/>
          </w:tcPr>
          <w:p w14:paraId="5A5ACC3E" w14:textId="77777777" w:rsidR="001D7D9F" w:rsidRPr="0028149E" w:rsidRDefault="001D7D9F" w:rsidP="00A31D6F">
            <w:pPr>
              <w:spacing w:line="276" w:lineRule="auto"/>
              <w:rPr>
                <w:szCs w:val="24"/>
              </w:rPr>
            </w:pPr>
            <w:r w:rsidRPr="0028149E">
              <w:rPr>
                <w:szCs w:val="24"/>
              </w:rPr>
              <w:t>F.4.</w:t>
            </w:r>
          </w:p>
        </w:tc>
        <w:tc>
          <w:tcPr>
            <w:tcW w:w="2291" w:type="dxa"/>
          </w:tcPr>
          <w:p w14:paraId="685A4ED2"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6B8EC87F" w14:textId="77777777" w:rsidR="001D7D9F" w:rsidRPr="0028149E" w:rsidRDefault="001D7D9F" w:rsidP="00A31D6F">
            <w:pPr>
              <w:spacing w:line="276" w:lineRule="auto"/>
              <w:rPr>
                <w:szCs w:val="24"/>
              </w:rPr>
            </w:pPr>
            <w:r w:rsidRPr="0028149E">
              <w:rPr>
                <w:szCs w:val="24"/>
              </w:rPr>
              <w:t>Ridicată (R)</w:t>
            </w:r>
          </w:p>
        </w:tc>
      </w:tr>
      <w:tr w:rsidR="001D7D9F" w:rsidRPr="0028149E" w14:paraId="0E7D5F8C" w14:textId="77777777" w:rsidTr="00A31D6F">
        <w:trPr>
          <w:jc w:val="center"/>
        </w:trPr>
        <w:tc>
          <w:tcPr>
            <w:tcW w:w="704" w:type="dxa"/>
          </w:tcPr>
          <w:p w14:paraId="47689CB3" w14:textId="77777777" w:rsidR="001D7D9F" w:rsidRPr="0028149E" w:rsidRDefault="001D7D9F" w:rsidP="00A31D6F">
            <w:pPr>
              <w:spacing w:line="276" w:lineRule="auto"/>
              <w:rPr>
                <w:szCs w:val="24"/>
              </w:rPr>
            </w:pPr>
            <w:r w:rsidRPr="0028149E">
              <w:rPr>
                <w:szCs w:val="24"/>
              </w:rPr>
              <w:t>F.5.</w:t>
            </w:r>
          </w:p>
        </w:tc>
        <w:tc>
          <w:tcPr>
            <w:tcW w:w="2291" w:type="dxa"/>
          </w:tcPr>
          <w:p w14:paraId="13506396" w14:textId="77777777" w:rsidR="001D7D9F" w:rsidRPr="0028149E" w:rsidRDefault="001D7D9F" w:rsidP="00A31D6F">
            <w:pPr>
              <w:spacing w:line="276" w:lineRule="auto"/>
              <w:rPr>
                <w:szCs w:val="24"/>
              </w:rPr>
            </w:pPr>
            <w:r w:rsidRPr="0028149E">
              <w:rPr>
                <w:szCs w:val="24"/>
              </w:rPr>
              <w:t>Confidenţialitate</w:t>
            </w:r>
          </w:p>
        </w:tc>
        <w:tc>
          <w:tcPr>
            <w:tcW w:w="5761" w:type="dxa"/>
          </w:tcPr>
          <w:p w14:paraId="0E091BD4" w14:textId="77777777" w:rsidR="001D7D9F" w:rsidRPr="0028149E" w:rsidRDefault="001D7D9F" w:rsidP="00A31D6F">
            <w:pPr>
              <w:spacing w:line="276" w:lineRule="auto"/>
              <w:rPr>
                <w:szCs w:val="24"/>
              </w:rPr>
            </w:pPr>
            <w:r w:rsidRPr="0028149E">
              <w:rPr>
                <w:szCs w:val="24"/>
              </w:rPr>
              <w:t>Informații publice</w:t>
            </w:r>
          </w:p>
        </w:tc>
      </w:tr>
      <w:tr w:rsidR="001D7D9F" w:rsidRPr="0028149E" w14:paraId="2AD32BC1" w14:textId="77777777" w:rsidTr="00A31D6F">
        <w:trPr>
          <w:jc w:val="center"/>
        </w:trPr>
        <w:tc>
          <w:tcPr>
            <w:tcW w:w="704" w:type="dxa"/>
          </w:tcPr>
          <w:p w14:paraId="7AC734EE" w14:textId="77777777" w:rsidR="001D7D9F" w:rsidRPr="0028149E" w:rsidRDefault="001D7D9F" w:rsidP="00A31D6F">
            <w:pPr>
              <w:spacing w:line="276" w:lineRule="auto"/>
              <w:rPr>
                <w:szCs w:val="24"/>
              </w:rPr>
            </w:pPr>
            <w:r w:rsidRPr="0028149E">
              <w:rPr>
                <w:szCs w:val="24"/>
              </w:rPr>
              <w:t>F.6.</w:t>
            </w:r>
          </w:p>
        </w:tc>
        <w:tc>
          <w:tcPr>
            <w:tcW w:w="2291" w:type="dxa"/>
          </w:tcPr>
          <w:p w14:paraId="47467BB5" w14:textId="77777777" w:rsidR="001D7D9F" w:rsidRPr="0028149E" w:rsidRDefault="001D7D9F" w:rsidP="00A31D6F">
            <w:pPr>
              <w:spacing w:line="276" w:lineRule="auto"/>
              <w:rPr>
                <w:szCs w:val="24"/>
              </w:rPr>
            </w:pPr>
            <w:r w:rsidRPr="0028149E">
              <w:rPr>
                <w:szCs w:val="24"/>
              </w:rPr>
              <w:t>Detalii</w:t>
            </w:r>
          </w:p>
        </w:tc>
        <w:tc>
          <w:tcPr>
            <w:tcW w:w="5761" w:type="dxa"/>
          </w:tcPr>
          <w:p w14:paraId="7604A24C" w14:textId="77777777" w:rsidR="001D7D9F" w:rsidRPr="0028149E" w:rsidRDefault="001D7D9F" w:rsidP="00A31D6F">
            <w:pPr>
              <w:spacing w:line="276" w:lineRule="auto"/>
              <w:rPr>
                <w:szCs w:val="24"/>
              </w:rPr>
            </w:pPr>
            <w:r w:rsidRPr="0028149E">
              <w:rPr>
                <w:szCs w:val="24"/>
              </w:rPr>
              <w:t>Seceta prelungită are ca efect reducerea până la anulare a succesului reproductiv al speciilor de interes conservativ.</w:t>
            </w:r>
          </w:p>
        </w:tc>
      </w:tr>
    </w:tbl>
    <w:p w14:paraId="0242658E"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30"/>
        <w:gridCol w:w="2414"/>
        <w:gridCol w:w="6071"/>
      </w:tblGrid>
      <w:tr w:rsidR="001D7D9F" w:rsidRPr="0028149E" w14:paraId="60201926" w14:textId="77777777" w:rsidTr="00A31D6F">
        <w:trPr>
          <w:tblHeader/>
          <w:jc w:val="center"/>
        </w:trPr>
        <w:tc>
          <w:tcPr>
            <w:tcW w:w="692" w:type="dxa"/>
          </w:tcPr>
          <w:p w14:paraId="483EB547"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28BD4395"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7FD66CFD"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1FF02CF2" w14:textId="77777777" w:rsidTr="00A31D6F">
        <w:trPr>
          <w:jc w:val="center"/>
        </w:trPr>
        <w:tc>
          <w:tcPr>
            <w:tcW w:w="692" w:type="dxa"/>
          </w:tcPr>
          <w:p w14:paraId="4A71AEBB" w14:textId="77777777" w:rsidR="001D7D9F" w:rsidRPr="0028149E" w:rsidRDefault="001D7D9F" w:rsidP="00A31D6F">
            <w:pPr>
              <w:spacing w:line="276" w:lineRule="auto"/>
              <w:rPr>
                <w:szCs w:val="24"/>
              </w:rPr>
            </w:pPr>
            <w:r w:rsidRPr="0028149E">
              <w:rPr>
                <w:szCs w:val="24"/>
              </w:rPr>
              <w:t>E.1.</w:t>
            </w:r>
          </w:p>
        </w:tc>
        <w:tc>
          <w:tcPr>
            <w:tcW w:w="2291" w:type="dxa"/>
          </w:tcPr>
          <w:p w14:paraId="0649134E"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3C7642DF" w14:textId="77777777" w:rsidR="001D7D9F" w:rsidRPr="0028149E" w:rsidRDefault="001D7D9F" w:rsidP="00A31D6F">
            <w:pPr>
              <w:spacing w:line="276" w:lineRule="auto"/>
              <w:rPr>
                <w:bCs/>
                <w:szCs w:val="24"/>
              </w:rPr>
            </w:pPr>
            <w:r w:rsidRPr="0028149E">
              <w:rPr>
                <w:bCs/>
                <w:szCs w:val="24"/>
              </w:rPr>
              <w:t>A04.01.01 Pășunatul intensiv al vacilor</w:t>
            </w:r>
          </w:p>
        </w:tc>
      </w:tr>
      <w:tr w:rsidR="001D7D9F" w:rsidRPr="0028149E" w14:paraId="64D8438F" w14:textId="77777777" w:rsidTr="00A31D6F">
        <w:trPr>
          <w:jc w:val="center"/>
        </w:trPr>
        <w:tc>
          <w:tcPr>
            <w:tcW w:w="692" w:type="dxa"/>
          </w:tcPr>
          <w:p w14:paraId="5BF901C6" w14:textId="77777777" w:rsidR="001D7D9F" w:rsidRPr="0028149E" w:rsidRDefault="001D7D9F" w:rsidP="00A31D6F">
            <w:pPr>
              <w:spacing w:line="276" w:lineRule="auto"/>
              <w:rPr>
                <w:szCs w:val="24"/>
              </w:rPr>
            </w:pPr>
            <w:r w:rsidRPr="0028149E">
              <w:rPr>
                <w:szCs w:val="24"/>
              </w:rPr>
              <w:t>F.1.</w:t>
            </w:r>
          </w:p>
        </w:tc>
        <w:tc>
          <w:tcPr>
            <w:tcW w:w="2291" w:type="dxa"/>
          </w:tcPr>
          <w:p w14:paraId="7AC5FC2B" w14:textId="77777777" w:rsidR="001D7D9F" w:rsidRPr="0028149E" w:rsidRDefault="001D7D9F" w:rsidP="00A31D6F">
            <w:pPr>
              <w:spacing w:line="276" w:lineRule="auto"/>
              <w:rPr>
                <w:szCs w:val="24"/>
              </w:rPr>
            </w:pPr>
            <w:r w:rsidRPr="0028149E">
              <w:rPr>
                <w:szCs w:val="24"/>
              </w:rPr>
              <w:t>Specia</w:t>
            </w:r>
          </w:p>
        </w:tc>
        <w:tc>
          <w:tcPr>
            <w:tcW w:w="5761" w:type="dxa"/>
          </w:tcPr>
          <w:p w14:paraId="1867E566" w14:textId="77777777" w:rsidR="001D7D9F" w:rsidRPr="0028149E" w:rsidRDefault="001D7D9F" w:rsidP="00A31D6F">
            <w:pPr>
              <w:spacing w:line="276" w:lineRule="auto"/>
              <w:rPr>
                <w:bCs/>
                <w:szCs w:val="24"/>
              </w:rPr>
            </w:pPr>
            <w:r w:rsidRPr="0028149E">
              <w:rPr>
                <w:bCs/>
                <w:i/>
                <w:iCs/>
                <w:szCs w:val="24"/>
              </w:rPr>
              <w:t>Catopta thrips</w:t>
            </w:r>
          </w:p>
        </w:tc>
      </w:tr>
      <w:tr w:rsidR="001D7D9F" w:rsidRPr="0028149E" w14:paraId="40DA8937" w14:textId="77777777" w:rsidTr="00A31D6F">
        <w:trPr>
          <w:jc w:val="center"/>
        </w:trPr>
        <w:tc>
          <w:tcPr>
            <w:tcW w:w="692" w:type="dxa"/>
          </w:tcPr>
          <w:p w14:paraId="57A4A60E" w14:textId="77777777" w:rsidR="001D7D9F" w:rsidRPr="0028149E" w:rsidRDefault="001D7D9F" w:rsidP="00A31D6F">
            <w:pPr>
              <w:spacing w:line="276" w:lineRule="auto"/>
              <w:rPr>
                <w:szCs w:val="24"/>
              </w:rPr>
            </w:pPr>
            <w:r w:rsidRPr="0028149E">
              <w:rPr>
                <w:szCs w:val="24"/>
              </w:rPr>
              <w:t>F.2.</w:t>
            </w:r>
          </w:p>
        </w:tc>
        <w:tc>
          <w:tcPr>
            <w:tcW w:w="2291" w:type="dxa"/>
          </w:tcPr>
          <w:p w14:paraId="62835082"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62B47ADE"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07620F85" w14:textId="77777777" w:rsidTr="00A31D6F">
        <w:trPr>
          <w:jc w:val="center"/>
        </w:trPr>
        <w:tc>
          <w:tcPr>
            <w:tcW w:w="692" w:type="dxa"/>
          </w:tcPr>
          <w:p w14:paraId="1ACED268" w14:textId="77777777" w:rsidR="001D7D9F" w:rsidRPr="0028149E" w:rsidRDefault="001D7D9F" w:rsidP="00A31D6F">
            <w:pPr>
              <w:spacing w:line="276" w:lineRule="auto"/>
              <w:rPr>
                <w:szCs w:val="24"/>
              </w:rPr>
            </w:pPr>
            <w:r w:rsidRPr="0028149E">
              <w:rPr>
                <w:szCs w:val="24"/>
              </w:rPr>
              <w:t>F.3.</w:t>
            </w:r>
          </w:p>
        </w:tc>
        <w:tc>
          <w:tcPr>
            <w:tcW w:w="2291" w:type="dxa"/>
          </w:tcPr>
          <w:p w14:paraId="0B6AA7F1"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15B978F5" w14:textId="77777777" w:rsidR="001D7D9F" w:rsidRPr="0028149E" w:rsidRDefault="001D7D9F" w:rsidP="00A31D6F">
            <w:pPr>
              <w:spacing w:line="276" w:lineRule="auto"/>
              <w:rPr>
                <w:szCs w:val="24"/>
              </w:rPr>
            </w:pPr>
            <w:r w:rsidRPr="0028149E">
              <w:rPr>
                <w:szCs w:val="24"/>
              </w:rPr>
              <w:t>Toată suprafața ariei protejate.</w:t>
            </w:r>
          </w:p>
        </w:tc>
      </w:tr>
      <w:tr w:rsidR="001D7D9F" w:rsidRPr="0028149E" w14:paraId="2C8A3453" w14:textId="77777777" w:rsidTr="00A31D6F">
        <w:trPr>
          <w:jc w:val="center"/>
        </w:trPr>
        <w:tc>
          <w:tcPr>
            <w:tcW w:w="692" w:type="dxa"/>
          </w:tcPr>
          <w:p w14:paraId="57FA23DA" w14:textId="77777777" w:rsidR="001D7D9F" w:rsidRPr="0028149E" w:rsidRDefault="001D7D9F" w:rsidP="00A31D6F">
            <w:pPr>
              <w:spacing w:line="276" w:lineRule="auto"/>
              <w:rPr>
                <w:szCs w:val="24"/>
              </w:rPr>
            </w:pPr>
            <w:r w:rsidRPr="0028149E">
              <w:rPr>
                <w:szCs w:val="24"/>
              </w:rPr>
              <w:t>F.4.</w:t>
            </w:r>
          </w:p>
        </w:tc>
        <w:tc>
          <w:tcPr>
            <w:tcW w:w="2291" w:type="dxa"/>
          </w:tcPr>
          <w:p w14:paraId="323E476D"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1A46E349" w14:textId="77777777" w:rsidR="001D7D9F" w:rsidRPr="0028149E" w:rsidRDefault="001D7D9F" w:rsidP="00A31D6F">
            <w:pPr>
              <w:spacing w:line="276" w:lineRule="auto"/>
              <w:rPr>
                <w:szCs w:val="24"/>
              </w:rPr>
            </w:pPr>
            <w:r w:rsidRPr="0028149E">
              <w:rPr>
                <w:szCs w:val="24"/>
              </w:rPr>
              <w:t>Ridicată (R)</w:t>
            </w:r>
          </w:p>
        </w:tc>
      </w:tr>
      <w:tr w:rsidR="001D7D9F" w:rsidRPr="0028149E" w14:paraId="15AD4CC1" w14:textId="77777777" w:rsidTr="00A31D6F">
        <w:trPr>
          <w:jc w:val="center"/>
        </w:trPr>
        <w:tc>
          <w:tcPr>
            <w:tcW w:w="692" w:type="dxa"/>
          </w:tcPr>
          <w:p w14:paraId="4D060E99" w14:textId="77777777" w:rsidR="001D7D9F" w:rsidRPr="0028149E" w:rsidRDefault="001D7D9F" w:rsidP="00A31D6F">
            <w:pPr>
              <w:spacing w:line="276" w:lineRule="auto"/>
              <w:rPr>
                <w:szCs w:val="24"/>
              </w:rPr>
            </w:pPr>
            <w:r w:rsidRPr="0028149E">
              <w:rPr>
                <w:szCs w:val="24"/>
              </w:rPr>
              <w:t>F.5.</w:t>
            </w:r>
          </w:p>
        </w:tc>
        <w:tc>
          <w:tcPr>
            <w:tcW w:w="2291" w:type="dxa"/>
          </w:tcPr>
          <w:p w14:paraId="7C6AD121" w14:textId="77777777" w:rsidR="001D7D9F" w:rsidRPr="0028149E" w:rsidRDefault="001D7D9F" w:rsidP="00A31D6F">
            <w:pPr>
              <w:spacing w:line="276" w:lineRule="auto"/>
              <w:rPr>
                <w:szCs w:val="24"/>
              </w:rPr>
            </w:pPr>
            <w:r w:rsidRPr="0028149E">
              <w:rPr>
                <w:szCs w:val="24"/>
              </w:rPr>
              <w:t>Confidenţialitate</w:t>
            </w:r>
          </w:p>
        </w:tc>
        <w:tc>
          <w:tcPr>
            <w:tcW w:w="5761" w:type="dxa"/>
          </w:tcPr>
          <w:p w14:paraId="28E5DF1E" w14:textId="77777777" w:rsidR="001D7D9F" w:rsidRPr="0028149E" w:rsidRDefault="001D7D9F" w:rsidP="00A31D6F">
            <w:pPr>
              <w:spacing w:line="276" w:lineRule="auto"/>
              <w:rPr>
                <w:szCs w:val="24"/>
              </w:rPr>
            </w:pPr>
            <w:r w:rsidRPr="0028149E">
              <w:rPr>
                <w:szCs w:val="24"/>
              </w:rPr>
              <w:t>Date publice</w:t>
            </w:r>
          </w:p>
        </w:tc>
      </w:tr>
      <w:tr w:rsidR="001D7D9F" w:rsidRPr="0028149E" w14:paraId="733CFD32" w14:textId="77777777" w:rsidTr="00A31D6F">
        <w:trPr>
          <w:jc w:val="center"/>
        </w:trPr>
        <w:tc>
          <w:tcPr>
            <w:tcW w:w="692" w:type="dxa"/>
          </w:tcPr>
          <w:p w14:paraId="34664D33" w14:textId="77777777" w:rsidR="001D7D9F" w:rsidRPr="0028149E" w:rsidRDefault="001D7D9F" w:rsidP="00A31D6F">
            <w:pPr>
              <w:spacing w:line="276" w:lineRule="auto"/>
              <w:rPr>
                <w:szCs w:val="24"/>
              </w:rPr>
            </w:pPr>
            <w:r w:rsidRPr="0028149E">
              <w:rPr>
                <w:szCs w:val="24"/>
              </w:rPr>
              <w:t>F.6.</w:t>
            </w:r>
          </w:p>
        </w:tc>
        <w:tc>
          <w:tcPr>
            <w:tcW w:w="2291" w:type="dxa"/>
          </w:tcPr>
          <w:p w14:paraId="53AC6323" w14:textId="77777777" w:rsidR="001D7D9F" w:rsidRPr="0028149E" w:rsidRDefault="001D7D9F" w:rsidP="00A31D6F">
            <w:pPr>
              <w:spacing w:line="276" w:lineRule="auto"/>
              <w:rPr>
                <w:szCs w:val="24"/>
              </w:rPr>
            </w:pPr>
            <w:r w:rsidRPr="0028149E">
              <w:rPr>
                <w:szCs w:val="24"/>
              </w:rPr>
              <w:t>Detalii</w:t>
            </w:r>
          </w:p>
        </w:tc>
        <w:tc>
          <w:tcPr>
            <w:tcW w:w="5761" w:type="dxa"/>
          </w:tcPr>
          <w:p w14:paraId="176405BE" w14:textId="77777777" w:rsidR="001D7D9F" w:rsidRPr="0028149E" w:rsidRDefault="001D7D9F" w:rsidP="00A31D6F">
            <w:pPr>
              <w:spacing w:line="276" w:lineRule="auto"/>
              <w:rPr>
                <w:szCs w:val="24"/>
              </w:rPr>
            </w:pPr>
            <w:r w:rsidRPr="0028149E">
              <w:rPr>
                <w:szCs w:val="24"/>
              </w:rPr>
              <w:t xml:space="preserve">Ariile naturale protejate sunt folosite ca izlaz comunal pentru cireada de vaci a satului, întreg teritoriul fiind păscut </w:t>
            </w:r>
            <w:r w:rsidRPr="0028149E">
              <w:rPr>
                <w:szCs w:val="24"/>
              </w:rPr>
              <w:lastRenderedPageBreak/>
              <w:t>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 Continuarea degradării vegetației în acest mod va conduce în mod clar la dispariția plantelor gazdă pentru speciile de nevertebrate prezente în sit.</w:t>
            </w:r>
          </w:p>
        </w:tc>
      </w:tr>
    </w:tbl>
    <w:p w14:paraId="05CA69B1"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30"/>
        <w:gridCol w:w="2414"/>
        <w:gridCol w:w="6071"/>
      </w:tblGrid>
      <w:tr w:rsidR="001D7D9F" w:rsidRPr="0028149E" w14:paraId="08FC394A" w14:textId="77777777" w:rsidTr="00A31D6F">
        <w:trPr>
          <w:tblHeader/>
          <w:jc w:val="center"/>
        </w:trPr>
        <w:tc>
          <w:tcPr>
            <w:tcW w:w="692" w:type="dxa"/>
          </w:tcPr>
          <w:p w14:paraId="41456EF6"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1FBEAE08"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71273A80"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349A441F" w14:textId="77777777" w:rsidTr="00A31D6F">
        <w:trPr>
          <w:jc w:val="center"/>
        </w:trPr>
        <w:tc>
          <w:tcPr>
            <w:tcW w:w="692" w:type="dxa"/>
          </w:tcPr>
          <w:p w14:paraId="4F2E77DD" w14:textId="77777777" w:rsidR="001D7D9F" w:rsidRPr="0028149E" w:rsidRDefault="001D7D9F" w:rsidP="00A31D6F">
            <w:pPr>
              <w:spacing w:line="276" w:lineRule="auto"/>
              <w:rPr>
                <w:szCs w:val="24"/>
              </w:rPr>
            </w:pPr>
            <w:r w:rsidRPr="0028149E">
              <w:rPr>
                <w:szCs w:val="24"/>
              </w:rPr>
              <w:t>E.1.</w:t>
            </w:r>
          </w:p>
        </w:tc>
        <w:tc>
          <w:tcPr>
            <w:tcW w:w="2291" w:type="dxa"/>
          </w:tcPr>
          <w:p w14:paraId="44B94B07"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13801B0C" w14:textId="77777777" w:rsidR="001D7D9F" w:rsidRPr="0028149E" w:rsidRDefault="001D7D9F" w:rsidP="00A31D6F">
            <w:pPr>
              <w:spacing w:line="276" w:lineRule="auto"/>
              <w:rPr>
                <w:bCs/>
                <w:szCs w:val="24"/>
              </w:rPr>
            </w:pPr>
            <w:r w:rsidRPr="0028149E">
              <w:rPr>
                <w:bCs/>
                <w:szCs w:val="24"/>
              </w:rPr>
              <w:t>A04.01.01 Pășunatul intensiv al vacilor</w:t>
            </w:r>
          </w:p>
        </w:tc>
      </w:tr>
      <w:tr w:rsidR="001D7D9F" w:rsidRPr="0028149E" w14:paraId="49EE77B8" w14:textId="77777777" w:rsidTr="00A31D6F">
        <w:trPr>
          <w:jc w:val="center"/>
        </w:trPr>
        <w:tc>
          <w:tcPr>
            <w:tcW w:w="692" w:type="dxa"/>
          </w:tcPr>
          <w:p w14:paraId="1D342BE9" w14:textId="77777777" w:rsidR="001D7D9F" w:rsidRPr="0028149E" w:rsidRDefault="001D7D9F" w:rsidP="00A31D6F">
            <w:pPr>
              <w:spacing w:line="276" w:lineRule="auto"/>
              <w:rPr>
                <w:szCs w:val="24"/>
              </w:rPr>
            </w:pPr>
            <w:r w:rsidRPr="0028149E">
              <w:rPr>
                <w:szCs w:val="24"/>
              </w:rPr>
              <w:t>F.1.</w:t>
            </w:r>
          </w:p>
        </w:tc>
        <w:tc>
          <w:tcPr>
            <w:tcW w:w="2291" w:type="dxa"/>
          </w:tcPr>
          <w:p w14:paraId="75854A88" w14:textId="77777777" w:rsidR="001D7D9F" w:rsidRPr="0028149E" w:rsidRDefault="001D7D9F" w:rsidP="00A31D6F">
            <w:pPr>
              <w:spacing w:line="276" w:lineRule="auto"/>
              <w:rPr>
                <w:szCs w:val="24"/>
              </w:rPr>
            </w:pPr>
            <w:r w:rsidRPr="0028149E">
              <w:rPr>
                <w:szCs w:val="24"/>
              </w:rPr>
              <w:t>Specia</w:t>
            </w:r>
          </w:p>
        </w:tc>
        <w:tc>
          <w:tcPr>
            <w:tcW w:w="5761" w:type="dxa"/>
          </w:tcPr>
          <w:p w14:paraId="158928CA" w14:textId="77777777" w:rsidR="001D7D9F" w:rsidRPr="0028149E" w:rsidRDefault="001D7D9F" w:rsidP="00A31D6F">
            <w:pPr>
              <w:spacing w:line="276" w:lineRule="auto"/>
              <w:rPr>
                <w:bCs/>
                <w:szCs w:val="24"/>
              </w:rPr>
            </w:pPr>
            <w:r w:rsidRPr="0028149E">
              <w:rPr>
                <w:bCs/>
                <w:i/>
                <w:iCs/>
                <w:szCs w:val="24"/>
              </w:rPr>
              <w:t>Erigaster catax</w:t>
            </w:r>
          </w:p>
        </w:tc>
      </w:tr>
      <w:tr w:rsidR="001D7D9F" w:rsidRPr="0028149E" w14:paraId="72BD6349" w14:textId="77777777" w:rsidTr="00A31D6F">
        <w:trPr>
          <w:jc w:val="center"/>
        </w:trPr>
        <w:tc>
          <w:tcPr>
            <w:tcW w:w="692" w:type="dxa"/>
          </w:tcPr>
          <w:p w14:paraId="5C73995F" w14:textId="77777777" w:rsidR="001D7D9F" w:rsidRPr="0028149E" w:rsidRDefault="001D7D9F" w:rsidP="00A31D6F">
            <w:pPr>
              <w:spacing w:line="276" w:lineRule="auto"/>
              <w:rPr>
                <w:szCs w:val="24"/>
              </w:rPr>
            </w:pPr>
            <w:r w:rsidRPr="0028149E">
              <w:rPr>
                <w:szCs w:val="24"/>
              </w:rPr>
              <w:t>F.2.</w:t>
            </w:r>
          </w:p>
        </w:tc>
        <w:tc>
          <w:tcPr>
            <w:tcW w:w="2291" w:type="dxa"/>
          </w:tcPr>
          <w:p w14:paraId="59CFAEF2"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0F77672A"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7DF9EB72" w14:textId="77777777" w:rsidTr="00A31D6F">
        <w:trPr>
          <w:jc w:val="center"/>
        </w:trPr>
        <w:tc>
          <w:tcPr>
            <w:tcW w:w="692" w:type="dxa"/>
          </w:tcPr>
          <w:p w14:paraId="6696EE17" w14:textId="77777777" w:rsidR="001D7D9F" w:rsidRPr="0028149E" w:rsidRDefault="001D7D9F" w:rsidP="00A31D6F">
            <w:pPr>
              <w:spacing w:line="276" w:lineRule="auto"/>
              <w:rPr>
                <w:szCs w:val="24"/>
              </w:rPr>
            </w:pPr>
            <w:r w:rsidRPr="0028149E">
              <w:rPr>
                <w:szCs w:val="24"/>
              </w:rPr>
              <w:t>F.3.</w:t>
            </w:r>
          </w:p>
        </w:tc>
        <w:tc>
          <w:tcPr>
            <w:tcW w:w="2291" w:type="dxa"/>
          </w:tcPr>
          <w:p w14:paraId="4738CAE3"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68CC3AD5" w14:textId="77777777" w:rsidR="001D7D9F" w:rsidRPr="0028149E" w:rsidRDefault="001D7D9F" w:rsidP="00A31D6F">
            <w:pPr>
              <w:spacing w:line="276" w:lineRule="auto"/>
              <w:rPr>
                <w:szCs w:val="24"/>
              </w:rPr>
            </w:pPr>
            <w:r w:rsidRPr="0028149E">
              <w:rPr>
                <w:szCs w:val="24"/>
              </w:rPr>
              <w:t>Toată suprafața ariei protejate.</w:t>
            </w:r>
          </w:p>
        </w:tc>
      </w:tr>
      <w:tr w:rsidR="001D7D9F" w:rsidRPr="0028149E" w14:paraId="3F8A90EB" w14:textId="77777777" w:rsidTr="00A31D6F">
        <w:trPr>
          <w:jc w:val="center"/>
        </w:trPr>
        <w:tc>
          <w:tcPr>
            <w:tcW w:w="692" w:type="dxa"/>
          </w:tcPr>
          <w:p w14:paraId="77CA6E18" w14:textId="77777777" w:rsidR="001D7D9F" w:rsidRPr="0028149E" w:rsidRDefault="001D7D9F" w:rsidP="00A31D6F">
            <w:pPr>
              <w:spacing w:line="276" w:lineRule="auto"/>
              <w:rPr>
                <w:szCs w:val="24"/>
              </w:rPr>
            </w:pPr>
            <w:r w:rsidRPr="0028149E">
              <w:rPr>
                <w:szCs w:val="24"/>
              </w:rPr>
              <w:t>F.4.</w:t>
            </w:r>
          </w:p>
        </w:tc>
        <w:tc>
          <w:tcPr>
            <w:tcW w:w="2291" w:type="dxa"/>
          </w:tcPr>
          <w:p w14:paraId="2BEE8E53"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79D6C683" w14:textId="77777777" w:rsidR="001D7D9F" w:rsidRPr="0028149E" w:rsidRDefault="001D7D9F" w:rsidP="00A31D6F">
            <w:pPr>
              <w:spacing w:line="276" w:lineRule="auto"/>
              <w:rPr>
                <w:szCs w:val="24"/>
              </w:rPr>
            </w:pPr>
            <w:r w:rsidRPr="0028149E">
              <w:rPr>
                <w:szCs w:val="24"/>
              </w:rPr>
              <w:t>Ridicată (R)</w:t>
            </w:r>
          </w:p>
        </w:tc>
      </w:tr>
      <w:tr w:rsidR="001D7D9F" w:rsidRPr="0028149E" w14:paraId="11339F5F" w14:textId="77777777" w:rsidTr="00A31D6F">
        <w:trPr>
          <w:jc w:val="center"/>
        </w:trPr>
        <w:tc>
          <w:tcPr>
            <w:tcW w:w="692" w:type="dxa"/>
          </w:tcPr>
          <w:p w14:paraId="41E64EA1" w14:textId="77777777" w:rsidR="001D7D9F" w:rsidRPr="0028149E" w:rsidRDefault="001D7D9F" w:rsidP="00A31D6F">
            <w:pPr>
              <w:spacing w:line="276" w:lineRule="auto"/>
              <w:rPr>
                <w:szCs w:val="24"/>
              </w:rPr>
            </w:pPr>
            <w:r w:rsidRPr="0028149E">
              <w:rPr>
                <w:szCs w:val="24"/>
              </w:rPr>
              <w:t>F.5.</w:t>
            </w:r>
          </w:p>
        </w:tc>
        <w:tc>
          <w:tcPr>
            <w:tcW w:w="2291" w:type="dxa"/>
          </w:tcPr>
          <w:p w14:paraId="3B63465D" w14:textId="77777777" w:rsidR="001D7D9F" w:rsidRPr="0028149E" w:rsidRDefault="001D7D9F" w:rsidP="00A31D6F">
            <w:pPr>
              <w:spacing w:line="276" w:lineRule="auto"/>
              <w:rPr>
                <w:szCs w:val="24"/>
              </w:rPr>
            </w:pPr>
            <w:r w:rsidRPr="0028149E">
              <w:rPr>
                <w:szCs w:val="24"/>
              </w:rPr>
              <w:t>Confidenţialitate</w:t>
            </w:r>
          </w:p>
        </w:tc>
        <w:tc>
          <w:tcPr>
            <w:tcW w:w="5761" w:type="dxa"/>
          </w:tcPr>
          <w:p w14:paraId="6A8F2963" w14:textId="77777777" w:rsidR="001D7D9F" w:rsidRPr="0028149E" w:rsidRDefault="001D7D9F" w:rsidP="00A31D6F">
            <w:pPr>
              <w:spacing w:line="276" w:lineRule="auto"/>
              <w:rPr>
                <w:szCs w:val="24"/>
              </w:rPr>
            </w:pPr>
            <w:r w:rsidRPr="0028149E">
              <w:rPr>
                <w:szCs w:val="24"/>
              </w:rPr>
              <w:t>Date publice</w:t>
            </w:r>
          </w:p>
        </w:tc>
      </w:tr>
      <w:tr w:rsidR="001D7D9F" w:rsidRPr="0028149E" w14:paraId="63A64BE7" w14:textId="77777777" w:rsidTr="00A31D6F">
        <w:trPr>
          <w:jc w:val="center"/>
        </w:trPr>
        <w:tc>
          <w:tcPr>
            <w:tcW w:w="692" w:type="dxa"/>
          </w:tcPr>
          <w:p w14:paraId="0475C247" w14:textId="77777777" w:rsidR="001D7D9F" w:rsidRPr="0028149E" w:rsidRDefault="001D7D9F" w:rsidP="00A31D6F">
            <w:pPr>
              <w:spacing w:line="276" w:lineRule="auto"/>
              <w:rPr>
                <w:szCs w:val="24"/>
              </w:rPr>
            </w:pPr>
            <w:r w:rsidRPr="0028149E">
              <w:rPr>
                <w:szCs w:val="24"/>
              </w:rPr>
              <w:t>F.6.</w:t>
            </w:r>
          </w:p>
        </w:tc>
        <w:tc>
          <w:tcPr>
            <w:tcW w:w="2291" w:type="dxa"/>
          </w:tcPr>
          <w:p w14:paraId="34AACB33" w14:textId="77777777" w:rsidR="001D7D9F" w:rsidRPr="0028149E" w:rsidRDefault="001D7D9F" w:rsidP="00A31D6F">
            <w:pPr>
              <w:spacing w:line="276" w:lineRule="auto"/>
              <w:rPr>
                <w:szCs w:val="24"/>
              </w:rPr>
            </w:pPr>
            <w:r w:rsidRPr="0028149E">
              <w:rPr>
                <w:szCs w:val="24"/>
              </w:rPr>
              <w:t>Detalii</w:t>
            </w:r>
          </w:p>
        </w:tc>
        <w:tc>
          <w:tcPr>
            <w:tcW w:w="5761" w:type="dxa"/>
          </w:tcPr>
          <w:p w14:paraId="17424037" w14:textId="77777777" w:rsidR="001D7D9F" w:rsidRPr="0028149E" w:rsidRDefault="001D7D9F" w:rsidP="00A31D6F">
            <w:pPr>
              <w:spacing w:line="276" w:lineRule="auto"/>
              <w:rPr>
                <w:szCs w:val="24"/>
              </w:rPr>
            </w:pPr>
            <w:r w:rsidRPr="0028149E">
              <w:rPr>
                <w:szCs w:val="24"/>
              </w:rPr>
              <w:t>Ariile naturale protejate sunt folosite ca izlaz comunal pentru cireada de vaci a satului, întreg teritoriul fiind păscut 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 Continuarea degradării vegetației în acest mod va conduce în mod clar la dispariția plantelor gazdă pentru speciile de nevertebrate prezente în sit.</w:t>
            </w:r>
          </w:p>
        </w:tc>
      </w:tr>
    </w:tbl>
    <w:p w14:paraId="7DBAD985"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30"/>
        <w:gridCol w:w="2414"/>
        <w:gridCol w:w="6071"/>
      </w:tblGrid>
      <w:tr w:rsidR="001D7D9F" w:rsidRPr="0028149E" w14:paraId="2E9EC014" w14:textId="77777777" w:rsidTr="00A31D6F">
        <w:trPr>
          <w:tblHeader/>
          <w:jc w:val="center"/>
        </w:trPr>
        <w:tc>
          <w:tcPr>
            <w:tcW w:w="692" w:type="dxa"/>
          </w:tcPr>
          <w:p w14:paraId="0437C625"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6AB9329C"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5DD77B36"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30A766EF" w14:textId="77777777" w:rsidTr="00A31D6F">
        <w:trPr>
          <w:jc w:val="center"/>
        </w:trPr>
        <w:tc>
          <w:tcPr>
            <w:tcW w:w="692" w:type="dxa"/>
          </w:tcPr>
          <w:p w14:paraId="1B3B839A" w14:textId="77777777" w:rsidR="001D7D9F" w:rsidRPr="0028149E" w:rsidRDefault="001D7D9F" w:rsidP="00A31D6F">
            <w:pPr>
              <w:spacing w:line="276" w:lineRule="auto"/>
              <w:rPr>
                <w:szCs w:val="24"/>
              </w:rPr>
            </w:pPr>
            <w:r w:rsidRPr="0028149E">
              <w:rPr>
                <w:szCs w:val="24"/>
              </w:rPr>
              <w:t>E.1.</w:t>
            </w:r>
          </w:p>
        </w:tc>
        <w:tc>
          <w:tcPr>
            <w:tcW w:w="2291" w:type="dxa"/>
          </w:tcPr>
          <w:p w14:paraId="55347799"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58DCFB74" w14:textId="77777777" w:rsidR="001D7D9F" w:rsidRPr="0028149E" w:rsidRDefault="001D7D9F" w:rsidP="00A31D6F">
            <w:pPr>
              <w:spacing w:line="276" w:lineRule="auto"/>
              <w:rPr>
                <w:bCs/>
                <w:szCs w:val="24"/>
              </w:rPr>
            </w:pPr>
            <w:r w:rsidRPr="0028149E">
              <w:rPr>
                <w:bCs/>
                <w:szCs w:val="24"/>
              </w:rPr>
              <w:t>A04.01.01 Pășunatul intensiv al vacilor</w:t>
            </w:r>
          </w:p>
        </w:tc>
      </w:tr>
      <w:tr w:rsidR="001D7D9F" w:rsidRPr="0028149E" w14:paraId="340034B1" w14:textId="77777777" w:rsidTr="00A31D6F">
        <w:trPr>
          <w:jc w:val="center"/>
        </w:trPr>
        <w:tc>
          <w:tcPr>
            <w:tcW w:w="692" w:type="dxa"/>
          </w:tcPr>
          <w:p w14:paraId="2124B7D7" w14:textId="77777777" w:rsidR="001D7D9F" w:rsidRPr="0028149E" w:rsidRDefault="001D7D9F" w:rsidP="00A31D6F">
            <w:pPr>
              <w:spacing w:line="276" w:lineRule="auto"/>
              <w:rPr>
                <w:szCs w:val="24"/>
              </w:rPr>
            </w:pPr>
            <w:r w:rsidRPr="0028149E">
              <w:rPr>
                <w:szCs w:val="24"/>
              </w:rPr>
              <w:lastRenderedPageBreak/>
              <w:t>F.1.</w:t>
            </w:r>
          </w:p>
        </w:tc>
        <w:tc>
          <w:tcPr>
            <w:tcW w:w="2291" w:type="dxa"/>
          </w:tcPr>
          <w:p w14:paraId="18AD84DB" w14:textId="77777777" w:rsidR="001D7D9F" w:rsidRPr="0028149E" w:rsidRDefault="001D7D9F" w:rsidP="00A31D6F">
            <w:pPr>
              <w:spacing w:line="276" w:lineRule="auto"/>
              <w:rPr>
                <w:szCs w:val="24"/>
              </w:rPr>
            </w:pPr>
            <w:r w:rsidRPr="0028149E">
              <w:rPr>
                <w:szCs w:val="24"/>
              </w:rPr>
              <w:t>Specia</w:t>
            </w:r>
          </w:p>
        </w:tc>
        <w:tc>
          <w:tcPr>
            <w:tcW w:w="5761" w:type="dxa"/>
          </w:tcPr>
          <w:p w14:paraId="53CE7F8D" w14:textId="77777777" w:rsidR="001D7D9F" w:rsidRPr="0028149E" w:rsidRDefault="001D7D9F" w:rsidP="00A31D6F">
            <w:pPr>
              <w:spacing w:line="276" w:lineRule="auto"/>
              <w:rPr>
                <w:bCs/>
                <w:szCs w:val="24"/>
              </w:rPr>
            </w:pPr>
            <w:r w:rsidRPr="0028149E">
              <w:rPr>
                <w:bCs/>
                <w:i/>
                <w:iCs/>
                <w:szCs w:val="24"/>
              </w:rPr>
              <w:t>Lycaena dispar</w:t>
            </w:r>
          </w:p>
        </w:tc>
      </w:tr>
      <w:tr w:rsidR="001D7D9F" w:rsidRPr="0028149E" w14:paraId="3C435B33" w14:textId="77777777" w:rsidTr="00A31D6F">
        <w:trPr>
          <w:jc w:val="center"/>
        </w:trPr>
        <w:tc>
          <w:tcPr>
            <w:tcW w:w="692" w:type="dxa"/>
          </w:tcPr>
          <w:p w14:paraId="06F2366F" w14:textId="77777777" w:rsidR="001D7D9F" w:rsidRPr="0028149E" w:rsidRDefault="001D7D9F" w:rsidP="00A31D6F">
            <w:pPr>
              <w:spacing w:line="276" w:lineRule="auto"/>
              <w:rPr>
                <w:szCs w:val="24"/>
              </w:rPr>
            </w:pPr>
            <w:r w:rsidRPr="0028149E">
              <w:rPr>
                <w:szCs w:val="24"/>
              </w:rPr>
              <w:t>F.2.</w:t>
            </w:r>
          </w:p>
        </w:tc>
        <w:tc>
          <w:tcPr>
            <w:tcW w:w="2291" w:type="dxa"/>
          </w:tcPr>
          <w:p w14:paraId="151EE26B"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5CE0EF26"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5CA5234D" w14:textId="77777777" w:rsidTr="00A31D6F">
        <w:trPr>
          <w:jc w:val="center"/>
        </w:trPr>
        <w:tc>
          <w:tcPr>
            <w:tcW w:w="692" w:type="dxa"/>
          </w:tcPr>
          <w:p w14:paraId="7F0E778F" w14:textId="77777777" w:rsidR="001D7D9F" w:rsidRPr="0028149E" w:rsidRDefault="001D7D9F" w:rsidP="00A31D6F">
            <w:pPr>
              <w:spacing w:line="276" w:lineRule="auto"/>
              <w:rPr>
                <w:szCs w:val="24"/>
              </w:rPr>
            </w:pPr>
            <w:r w:rsidRPr="0028149E">
              <w:rPr>
                <w:szCs w:val="24"/>
              </w:rPr>
              <w:t>F.3.</w:t>
            </w:r>
          </w:p>
        </w:tc>
        <w:tc>
          <w:tcPr>
            <w:tcW w:w="2291" w:type="dxa"/>
          </w:tcPr>
          <w:p w14:paraId="690DA674"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4BB79392" w14:textId="77777777" w:rsidR="001D7D9F" w:rsidRPr="0028149E" w:rsidRDefault="001D7D9F" w:rsidP="00A31D6F">
            <w:pPr>
              <w:spacing w:line="276" w:lineRule="auto"/>
              <w:rPr>
                <w:szCs w:val="24"/>
              </w:rPr>
            </w:pPr>
            <w:r w:rsidRPr="0028149E">
              <w:rPr>
                <w:szCs w:val="24"/>
              </w:rPr>
              <w:t>Toată suprafața ariei protejate.</w:t>
            </w:r>
          </w:p>
        </w:tc>
      </w:tr>
      <w:tr w:rsidR="001D7D9F" w:rsidRPr="0028149E" w14:paraId="76567A66" w14:textId="77777777" w:rsidTr="00A31D6F">
        <w:trPr>
          <w:jc w:val="center"/>
        </w:trPr>
        <w:tc>
          <w:tcPr>
            <w:tcW w:w="692" w:type="dxa"/>
          </w:tcPr>
          <w:p w14:paraId="464823F4" w14:textId="77777777" w:rsidR="001D7D9F" w:rsidRPr="0028149E" w:rsidRDefault="001D7D9F" w:rsidP="00A31D6F">
            <w:pPr>
              <w:spacing w:line="276" w:lineRule="auto"/>
              <w:rPr>
                <w:szCs w:val="24"/>
              </w:rPr>
            </w:pPr>
            <w:r w:rsidRPr="0028149E">
              <w:rPr>
                <w:szCs w:val="24"/>
              </w:rPr>
              <w:t>F.4.</w:t>
            </w:r>
          </w:p>
        </w:tc>
        <w:tc>
          <w:tcPr>
            <w:tcW w:w="2291" w:type="dxa"/>
          </w:tcPr>
          <w:p w14:paraId="58981F75"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5EFBA0D8" w14:textId="77777777" w:rsidR="001D7D9F" w:rsidRPr="0028149E" w:rsidRDefault="001D7D9F" w:rsidP="00A31D6F">
            <w:pPr>
              <w:spacing w:line="276" w:lineRule="auto"/>
              <w:rPr>
                <w:szCs w:val="24"/>
              </w:rPr>
            </w:pPr>
            <w:r w:rsidRPr="0028149E">
              <w:rPr>
                <w:szCs w:val="24"/>
              </w:rPr>
              <w:t>Ridicată (R)</w:t>
            </w:r>
          </w:p>
        </w:tc>
      </w:tr>
      <w:tr w:rsidR="001D7D9F" w:rsidRPr="0028149E" w14:paraId="49E242EC" w14:textId="77777777" w:rsidTr="00A31D6F">
        <w:trPr>
          <w:jc w:val="center"/>
        </w:trPr>
        <w:tc>
          <w:tcPr>
            <w:tcW w:w="692" w:type="dxa"/>
          </w:tcPr>
          <w:p w14:paraId="6EA28586" w14:textId="77777777" w:rsidR="001D7D9F" w:rsidRPr="0028149E" w:rsidRDefault="001D7D9F" w:rsidP="00A31D6F">
            <w:pPr>
              <w:spacing w:line="276" w:lineRule="auto"/>
              <w:rPr>
                <w:szCs w:val="24"/>
              </w:rPr>
            </w:pPr>
            <w:r w:rsidRPr="0028149E">
              <w:rPr>
                <w:szCs w:val="24"/>
              </w:rPr>
              <w:t>F.5.</w:t>
            </w:r>
          </w:p>
        </w:tc>
        <w:tc>
          <w:tcPr>
            <w:tcW w:w="2291" w:type="dxa"/>
          </w:tcPr>
          <w:p w14:paraId="6BE96A3A" w14:textId="77777777" w:rsidR="001D7D9F" w:rsidRPr="0028149E" w:rsidRDefault="001D7D9F" w:rsidP="00A31D6F">
            <w:pPr>
              <w:spacing w:line="276" w:lineRule="auto"/>
              <w:rPr>
                <w:szCs w:val="24"/>
              </w:rPr>
            </w:pPr>
            <w:r w:rsidRPr="0028149E">
              <w:rPr>
                <w:szCs w:val="24"/>
              </w:rPr>
              <w:t>Confidenţialitate</w:t>
            </w:r>
          </w:p>
        </w:tc>
        <w:tc>
          <w:tcPr>
            <w:tcW w:w="5761" w:type="dxa"/>
          </w:tcPr>
          <w:p w14:paraId="749D1958" w14:textId="77777777" w:rsidR="001D7D9F" w:rsidRPr="0028149E" w:rsidRDefault="001D7D9F" w:rsidP="00A31D6F">
            <w:pPr>
              <w:spacing w:line="276" w:lineRule="auto"/>
              <w:rPr>
                <w:szCs w:val="24"/>
              </w:rPr>
            </w:pPr>
            <w:r w:rsidRPr="0028149E">
              <w:rPr>
                <w:szCs w:val="24"/>
              </w:rPr>
              <w:t>Date publice</w:t>
            </w:r>
          </w:p>
        </w:tc>
      </w:tr>
      <w:tr w:rsidR="001D7D9F" w:rsidRPr="0028149E" w14:paraId="13D68ED5" w14:textId="77777777" w:rsidTr="00A31D6F">
        <w:trPr>
          <w:jc w:val="center"/>
        </w:trPr>
        <w:tc>
          <w:tcPr>
            <w:tcW w:w="692" w:type="dxa"/>
          </w:tcPr>
          <w:p w14:paraId="082E3E9D" w14:textId="77777777" w:rsidR="001D7D9F" w:rsidRPr="0028149E" w:rsidRDefault="001D7D9F" w:rsidP="00A31D6F">
            <w:pPr>
              <w:spacing w:line="276" w:lineRule="auto"/>
              <w:rPr>
                <w:szCs w:val="24"/>
              </w:rPr>
            </w:pPr>
            <w:r w:rsidRPr="0028149E">
              <w:rPr>
                <w:szCs w:val="24"/>
              </w:rPr>
              <w:t>F.6.</w:t>
            </w:r>
          </w:p>
        </w:tc>
        <w:tc>
          <w:tcPr>
            <w:tcW w:w="2291" w:type="dxa"/>
          </w:tcPr>
          <w:p w14:paraId="7124CF92" w14:textId="77777777" w:rsidR="001D7D9F" w:rsidRPr="0028149E" w:rsidRDefault="001D7D9F" w:rsidP="00A31D6F">
            <w:pPr>
              <w:spacing w:line="276" w:lineRule="auto"/>
              <w:rPr>
                <w:szCs w:val="24"/>
              </w:rPr>
            </w:pPr>
            <w:r w:rsidRPr="0028149E">
              <w:rPr>
                <w:szCs w:val="24"/>
              </w:rPr>
              <w:t>Detalii</w:t>
            </w:r>
          </w:p>
        </w:tc>
        <w:tc>
          <w:tcPr>
            <w:tcW w:w="5761" w:type="dxa"/>
          </w:tcPr>
          <w:p w14:paraId="2C3BF945" w14:textId="77777777" w:rsidR="001D7D9F" w:rsidRPr="0028149E" w:rsidRDefault="001D7D9F" w:rsidP="00A31D6F">
            <w:pPr>
              <w:spacing w:line="276" w:lineRule="auto"/>
              <w:rPr>
                <w:szCs w:val="24"/>
              </w:rPr>
            </w:pPr>
            <w:r w:rsidRPr="0028149E">
              <w:rPr>
                <w:szCs w:val="24"/>
              </w:rPr>
              <w:t>Ariile naturale protejate sunt folosite ca izlaz comunal pentru cireada de vaci a satului, întreg teritoriul fiind păscut în mod repetat și degradat de deplasarea vacilor. În zona centrală este amplasată și o stână și loc de târlire pentru vaci. Lacurile sunt folosite ca loc de scăldat de vacile din cireadă. Zonele cu păducel de pe limita nordică a sitului sunt tăiate pentru a face loc creșterii speciilor ierboase. Vegetația se prezintă în mare parte din an sub forma unui strat de circa 5-6 cm, fără inflorescențe. Continuarea degradării vegetației în acest mod va conduce în mod clar la dispariția plantelor gazdă pentru speciile de nevertebrate prezente în sit.</w:t>
            </w:r>
          </w:p>
        </w:tc>
      </w:tr>
    </w:tbl>
    <w:p w14:paraId="29322ECA"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30"/>
        <w:gridCol w:w="2414"/>
        <w:gridCol w:w="6071"/>
      </w:tblGrid>
      <w:tr w:rsidR="001D7D9F" w:rsidRPr="0028149E" w14:paraId="6D916D9A" w14:textId="77777777" w:rsidTr="00A31D6F">
        <w:trPr>
          <w:tblHeader/>
          <w:jc w:val="center"/>
        </w:trPr>
        <w:tc>
          <w:tcPr>
            <w:tcW w:w="692" w:type="dxa"/>
          </w:tcPr>
          <w:p w14:paraId="0539B1B6"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11633AAF"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26CEFB75"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513E5E4B" w14:textId="77777777" w:rsidTr="00A31D6F">
        <w:trPr>
          <w:jc w:val="center"/>
        </w:trPr>
        <w:tc>
          <w:tcPr>
            <w:tcW w:w="692" w:type="dxa"/>
          </w:tcPr>
          <w:p w14:paraId="7F268C53" w14:textId="77777777" w:rsidR="001D7D9F" w:rsidRPr="0028149E" w:rsidRDefault="001D7D9F" w:rsidP="00A31D6F">
            <w:pPr>
              <w:spacing w:line="276" w:lineRule="auto"/>
              <w:rPr>
                <w:szCs w:val="24"/>
              </w:rPr>
            </w:pPr>
            <w:r w:rsidRPr="0028149E">
              <w:rPr>
                <w:szCs w:val="24"/>
              </w:rPr>
              <w:t>E.1.</w:t>
            </w:r>
          </w:p>
        </w:tc>
        <w:tc>
          <w:tcPr>
            <w:tcW w:w="2291" w:type="dxa"/>
          </w:tcPr>
          <w:p w14:paraId="04E25533"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79EB418B" w14:textId="77777777" w:rsidR="001D7D9F" w:rsidRPr="0028149E" w:rsidRDefault="001D7D9F" w:rsidP="00A31D6F">
            <w:pPr>
              <w:spacing w:line="276" w:lineRule="auto"/>
              <w:rPr>
                <w:bCs/>
                <w:szCs w:val="24"/>
              </w:rPr>
            </w:pPr>
            <w:r w:rsidRPr="0028149E">
              <w:rPr>
                <w:bCs/>
                <w:szCs w:val="24"/>
              </w:rPr>
              <w:t xml:space="preserve">A04.01. Pășunatul intensiv </w:t>
            </w:r>
          </w:p>
        </w:tc>
      </w:tr>
      <w:tr w:rsidR="001D7D9F" w:rsidRPr="0028149E" w14:paraId="37344257" w14:textId="77777777" w:rsidTr="00A31D6F">
        <w:trPr>
          <w:jc w:val="center"/>
        </w:trPr>
        <w:tc>
          <w:tcPr>
            <w:tcW w:w="692" w:type="dxa"/>
          </w:tcPr>
          <w:p w14:paraId="60B43331" w14:textId="77777777" w:rsidR="001D7D9F" w:rsidRPr="0028149E" w:rsidRDefault="001D7D9F" w:rsidP="00A31D6F">
            <w:pPr>
              <w:spacing w:line="276" w:lineRule="auto"/>
              <w:rPr>
                <w:szCs w:val="24"/>
              </w:rPr>
            </w:pPr>
            <w:r w:rsidRPr="0028149E">
              <w:rPr>
                <w:szCs w:val="24"/>
              </w:rPr>
              <w:t>F.1.</w:t>
            </w:r>
          </w:p>
        </w:tc>
        <w:tc>
          <w:tcPr>
            <w:tcW w:w="2291" w:type="dxa"/>
          </w:tcPr>
          <w:p w14:paraId="7C1CD7BB" w14:textId="77777777" w:rsidR="001D7D9F" w:rsidRPr="0028149E" w:rsidRDefault="001D7D9F" w:rsidP="00A31D6F">
            <w:pPr>
              <w:spacing w:line="276" w:lineRule="auto"/>
              <w:rPr>
                <w:szCs w:val="24"/>
              </w:rPr>
            </w:pPr>
            <w:r w:rsidRPr="0028149E">
              <w:rPr>
                <w:szCs w:val="24"/>
              </w:rPr>
              <w:t>Specia</w:t>
            </w:r>
          </w:p>
        </w:tc>
        <w:tc>
          <w:tcPr>
            <w:tcW w:w="5761" w:type="dxa"/>
          </w:tcPr>
          <w:p w14:paraId="798D2794" w14:textId="77777777" w:rsidR="001D7D9F" w:rsidRPr="0028149E" w:rsidRDefault="001D7D9F" w:rsidP="00A31D6F">
            <w:pPr>
              <w:spacing w:line="276" w:lineRule="auto"/>
              <w:rPr>
                <w:bCs/>
                <w:szCs w:val="24"/>
              </w:rPr>
            </w:pPr>
            <w:r w:rsidRPr="0028149E">
              <w:rPr>
                <w:bCs/>
                <w:i/>
                <w:iCs/>
                <w:szCs w:val="24"/>
              </w:rPr>
              <w:t>Armeria maritima</w:t>
            </w:r>
          </w:p>
        </w:tc>
      </w:tr>
      <w:tr w:rsidR="001D7D9F" w:rsidRPr="0028149E" w14:paraId="4E6AF802" w14:textId="77777777" w:rsidTr="00A31D6F">
        <w:trPr>
          <w:jc w:val="center"/>
        </w:trPr>
        <w:tc>
          <w:tcPr>
            <w:tcW w:w="692" w:type="dxa"/>
          </w:tcPr>
          <w:p w14:paraId="6AE1DAE5" w14:textId="77777777" w:rsidR="001D7D9F" w:rsidRPr="0028149E" w:rsidRDefault="001D7D9F" w:rsidP="00A31D6F">
            <w:pPr>
              <w:spacing w:line="276" w:lineRule="auto"/>
              <w:rPr>
                <w:szCs w:val="24"/>
              </w:rPr>
            </w:pPr>
            <w:r w:rsidRPr="0028149E">
              <w:rPr>
                <w:szCs w:val="24"/>
              </w:rPr>
              <w:t>F.2.</w:t>
            </w:r>
          </w:p>
        </w:tc>
        <w:tc>
          <w:tcPr>
            <w:tcW w:w="2291" w:type="dxa"/>
          </w:tcPr>
          <w:p w14:paraId="7597747B"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4E5C8519"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5B5C45AF" w14:textId="77777777" w:rsidTr="00A31D6F">
        <w:trPr>
          <w:jc w:val="center"/>
        </w:trPr>
        <w:tc>
          <w:tcPr>
            <w:tcW w:w="692" w:type="dxa"/>
          </w:tcPr>
          <w:p w14:paraId="78B93C17" w14:textId="77777777" w:rsidR="001D7D9F" w:rsidRPr="0028149E" w:rsidRDefault="001D7D9F" w:rsidP="00A31D6F">
            <w:pPr>
              <w:spacing w:line="276" w:lineRule="auto"/>
              <w:rPr>
                <w:szCs w:val="24"/>
              </w:rPr>
            </w:pPr>
            <w:r w:rsidRPr="0028149E">
              <w:rPr>
                <w:szCs w:val="24"/>
              </w:rPr>
              <w:t>F.3.</w:t>
            </w:r>
          </w:p>
        </w:tc>
        <w:tc>
          <w:tcPr>
            <w:tcW w:w="2291" w:type="dxa"/>
          </w:tcPr>
          <w:p w14:paraId="7543369D"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2E931368" w14:textId="77777777" w:rsidR="001D7D9F" w:rsidRPr="0028149E" w:rsidRDefault="001D7D9F" w:rsidP="00A31D6F">
            <w:pPr>
              <w:spacing w:line="276" w:lineRule="auto"/>
              <w:rPr>
                <w:szCs w:val="24"/>
              </w:rPr>
            </w:pPr>
            <w:r w:rsidRPr="0028149E">
              <w:rPr>
                <w:szCs w:val="24"/>
              </w:rPr>
              <w:t xml:space="preserve">Tot arealul local al speciei. </w:t>
            </w:r>
          </w:p>
        </w:tc>
      </w:tr>
      <w:tr w:rsidR="001D7D9F" w:rsidRPr="0028149E" w14:paraId="0EF5BDFD" w14:textId="77777777" w:rsidTr="00A31D6F">
        <w:trPr>
          <w:jc w:val="center"/>
        </w:trPr>
        <w:tc>
          <w:tcPr>
            <w:tcW w:w="692" w:type="dxa"/>
          </w:tcPr>
          <w:p w14:paraId="7DEA40A8" w14:textId="77777777" w:rsidR="001D7D9F" w:rsidRPr="0028149E" w:rsidRDefault="001D7D9F" w:rsidP="00A31D6F">
            <w:pPr>
              <w:spacing w:line="276" w:lineRule="auto"/>
              <w:rPr>
                <w:szCs w:val="24"/>
              </w:rPr>
            </w:pPr>
            <w:r w:rsidRPr="0028149E">
              <w:rPr>
                <w:szCs w:val="24"/>
              </w:rPr>
              <w:t>F.4.</w:t>
            </w:r>
          </w:p>
        </w:tc>
        <w:tc>
          <w:tcPr>
            <w:tcW w:w="2291" w:type="dxa"/>
          </w:tcPr>
          <w:p w14:paraId="1EBF776D" w14:textId="77777777" w:rsidR="001D7D9F" w:rsidRPr="0028149E" w:rsidRDefault="001D7D9F" w:rsidP="00A31D6F">
            <w:pPr>
              <w:spacing w:line="276" w:lineRule="auto"/>
              <w:rPr>
                <w:szCs w:val="24"/>
              </w:rPr>
            </w:pPr>
            <w:r w:rsidRPr="0028149E">
              <w:rPr>
                <w:szCs w:val="24"/>
              </w:rPr>
              <w:t xml:space="preserve">Intensitatea localizata </w:t>
            </w:r>
            <w:r w:rsidRPr="0028149E">
              <w:rPr>
                <w:szCs w:val="24"/>
              </w:rPr>
              <w:lastRenderedPageBreak/>
              <w:t>a impactului cauzat de ameninţările viitoare asupra speciei</w:t>
            </w:r>
          </w:p>
        </w:tc>
        <w:tc>
          <w:tcPr>
            <w:tcW w:w="5761" w:type="dxa"/>
          </w:tcPr>
          <w:p w14:paraId="325556F5" w14:textId="77777777" w:rsidR="001D7D9F" w:rsidRPr="0028149E" w:rsidRDefault="001D7D9F" w:rsidP="00A31D6F">
            <w:pPr>
              <w:spacing w:line="276" w:lineRule="auto"/>
              <w:rPr>
                <w:szCs w:val="24"/>
              </w:rPr>
            </w:pPr>
            <w:r w:rsidRPr="0028149E">
              <w:rPr>
                <w:szCs w:val="24"/>
              </w:rPr>
              <w:lastRenderedPageBreak/>
              <w:t>Ridicată (R)</w:t>
            </w:r>
          </w:p>
        </w:tc>
      </w:tr>
      <w:tr w:rsidR="001D7D9F" w:rsidRPr="0028149E" w14:paraId="07C24507" w14:textId="77777777" w:rsidTr="00A31D6F">
        <w:trPr>
          <w:jc w:val="center"/>
        </w:trPr>
        <w:tc>
          <w:tcPr>
            <w:tcW w:w="692" w:type="dxa"/>
          </w:tcPr>
          <w:p w14:paraId="0486433E" w14:textId="77777777" w:rsidR="001D7D9F" w:rsidRPr="0028149E" w:rsidRDefault="001D7D9F" w:rsidP="00A31D6F">
            <w:pPr>
              <w:spacing w:line="276" w:lineRule="auto"/>
              <w:rPr>
                <w:szCs w:val="24"/>
              </w:rPr>
            </w:pPr>
            <w:r w:rsidRPr="0028149E">
              <w:rPr>
                <w:szCs w:val="24"/>
              </w:rPr>
              <w:lastRenderedPageBreak/>
              <w:t>F.5.</w:t>
            </w:r>
          </w:p>
        </w:tc>
        <w:tc>
          <w:tcPr>
            <w:tcW w:w="2291" w:type="dxa"/>
          </w:tcPr>
          <w:p w14:paraId="2DCE5B12" w14:textId="77777777" w:rsidR="001D7D9F" w:rsidRPr="0028149E" w:rsidRDefault="001D7D9F" w:rsidP="00A31D6F">
            <w:pPr>
              <w:spacing w:line="276" w:lineRule="auto"/>
              <w:rPr>
                <w:szCs w:val="24"/>
              </w:rPr>
            </w:pPr>
            <w:r w:rsidRPr="0028149E">
              <w:rPr>
                <w:szCs w:val="24"/>
              </w:rPr>
              <w:t>Confidenţialitate</w:t>
            </w:r>
          </w:p>
        </w:tc>
        <w:tc>
          <w:tcPr>
            <w:tcW w:w="5761" w:type="dxa"/>
          </w:tcPr>
          <w:p w14:paraId="60888832" w14:textId="77777777" w:rsidR="001D7D9F" w:rsidRPr="0028149E" w:rsidRDefault="001D7D9F" w:rsidP="00A31D6F">
            <w:pPr>
              <w:widowControl w:val="0"/>
              <w:spacing w:line="276" w:lineRule="auto"/>
              <w:rPr>
                <w:szCs w:val="24"/>
              </w:rPr>
            </w:pPr>
            <w:r w:rsidRPr="0028149E">
              <w:rPr>
                <w:szCs w:val="24"/>
              </w:rPr>
              <w:t xml:space="preserve">Informaţii confidenţiale </w:t>
            </w:r>
          </w:p>
          <w:p w14:paraId="70DDCB04" w14:textId="77777777" w:rsidR="001D7D9F" w:rsidRPr="0028149E" w:rsidRDefault="001D7D9F" w:rsidP="00A31D6F">
            <w:pPr>
              <w:spacing w:line="276" w:lineRule="auto"/>
              <w:rPr>
                <w:szCs w:val="24"/>
              </w:rPr>
            </w:pPr>
          </w:p>
        </w:tc>
      </w:tr>
      <w:tr w:rsidR="001D7D9F" w:rsidRPr="0028149E" w14:paraId="0B5A2D75" w14:textId="77777777" w:rsidTr="00A31D6F">
        <w:trPr>
          <w:jc w:val="center"/>
        </w:trPr>
        <w:tc>
          <w:tcPr>
            <w:tcW w:w="692" w:type="dxa"/>
          </w:tcPr>
          <w:p w14:paraId="42DED8A9" w14:textId="77777777" w:rsidR="001D7D9F" w:rsidRPr="0028149E" w:rsidRDefault="001D7D9F" w:rsidP="00A31D6F">
            <w:pPr>
              <w:spacing w:line="276" w:lineRule="auto"/>
              <w:rPr>
                <w:szCs w:val="24"/>
              </w:rPr>
            </w:pPr>
            <w:r w:rsidRPr="0028149E">
              <w:rPr>
                <w:szCs w:val="24"/>
              </w:rPr>
              <w:t>F.6.</w:t>
            </w:r>
          </w:p>
        </w:tc>
        <w:tc>
          <w:tcPr>
            <w:tcW w:w="2291" w:type="dxa"/>
          </w:tcPr>
          <w:p w14:paraId="7A2AB14B" w14:textId="77777777" w:rsidR="001D7D9F" w:rsidRPr="0028149E" w:rsidRDefault="001D7D9F" w:rsidP="00A31D6F">
            <w:pPr>
              <w:spacing w:line="276" w:lineRule="auto"/>
              <w:rPr>
                <w:szCs w:val="24"/>
              </w:rPr>
            </w:pPr>
            <w:r w:rsidRPr="0028149E">
              <w:rPr>
                <w:szCs w:val="24"/>
              </w:rPr>
              <w:t>Detalii</w:t>
            </w:r>
          </w:p>
        </w:tc>
        <w:tc>
          <w:tcPr>
            <w:tcW w:w="5761" w:type="dxa"/>
          </w:tcPr>
          <w:p w14:paraId="52E08BA5" w14:textId="77777777" w:rsidR="001D7D9F" w:rsidRPr="0028149E" w:rsidRDefault="001D7D9F" w:rsidP="00A31D6F">
            <w:pPr>
              <w:spacing w:line="276" w:lineRule="auto"/>
              <w:rPr>
                <w:szCs w:val="24"/>
              </w:rPr>
            </w:pPr>
            <w:r w:rsidRPr="0028149E">
              <w:rPr>
                <w:szCs w:val="24"/>
              </w:rPr>
              <w:t xml:space="preserve">Continuarea activității de pășunat intensiv poate afecta în mod iremediabil populația speciei. </w:t>
            </w:r>
          </w:p>
        </w:tc>
      </w:tr>
    </w:tbl>
    <w:p w14:paraId="1D8EA64A"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30"/>
        <w:gridCol w:w="2414"/>
        <w:gridCol w:w="6071"/>
      </w:tblGrid>
      <w:tr w:rsidR="001D7D9F" w:rsidRPr="0028149E" w14:paraId="3FAF42DB" w14:textId="77777777" w:rsidTr="00A31D6F">
        <w:trPr>
          <w:tblHeader/>
          <w:jc w:val="center"/>
        </w:trPr>
        <w:tc>
          <w:tcPr>
            <w:tcW w:w="692" w:type="dxa"/>
          </w:tcPr>
          <w:p w14:paraId="048E34FC"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5E9361B1"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57179B57"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7E809993" w14:textId="77777777" w:rsidTr="00A31D6F">
        <w:trPr>
          <w:jc w:val="center"/>
        </w:trPr>
        <w:tc>
          <w:tcPr>
            <w:tcW w:w="692" w:type="dxa"/>
          </w:tcPr>
          <w:p w14:paraId="41A494C4" w14:textId="77777777" w:rsidR="001D7D9F" w:rsidRPr="0028149E" w:rsidRDefault="001D7D9F" w:rsidP="00A31D6F">
            <w:pPr>
              <w:spacing w:line="276" w:lineRule="auto"/>
              <w:rPr>
                <w:szCs w:val="24"/>
              </w:rPr>
            </w:pPr>
            <w:r w:rsidRPr="0028149E">
              <w:rPr>
                <w:szCs w:val="24"/>
              </w:rPr>
              <w:t>E.1.</w:t>
            </w:r>
          </w:p>
        </w:tc>
        <w:tc>
          <w:tcPr>
            <w:tcW w:w="2291" w:type="dxa"/>
          </w:tcPr>
          <w:p w14:paraId="61EBE86F" w14:textId="77777777" w:rsidR="001D7D9F" w:rsidRPr="0028149E" w:rsidRDefault="001D7D9F" w:rsidP="00A31D6F">
            <w:pPr>
              <w:spacing w:line="276" w:lineRule="auto"/>
              <w:rPr>
                <w:szCs w:val="24"/>
              </w:rPr>
            </w:pPr>
            <w:r w:rsidRPr="0028149E">
              <w:rPr>
                <w:szCs w:val="24"/>
              </w:rPr>
              <w:t>Ameninţare viitoare</w:t>
            </w:r>
          </w:p>
        </w:tc>
        <w:tc>
          <w:tcPr>
            <w:tcW w:w="5761" w:type="dxa"/>
          </w:tcPr>
          <w:p w14:paraId="3240E43C" w14:textId="77777777" w:rsidR="001D7D9F" w:rsidRPr="0028149E" w:rsidRDefault="001D7D9F" w:rsidP="00A31D6F">
            <w:pPr>
              <w:spacing w:line="276" w:lineRule="auto"/>
              <w:rPr>
                <w:bCs/>
                <w:szCs w:val="24"/>
              </w:rPr>
            </w:pPr>
            <w:r w:rsidRPr="0028149E">
              <w:rPr>
                <w:rFonts w:eastAsia="Times New Roman"/>
                <w:bCs/>
                <w:szCs w:val="24"/>
              </w:rPr>
              <w:t>F04.01 prădarea stațiunilor floristice</w:t>
            </w:r>
          </w:p>
        </w:tc>
      </w:tr>
      <w:tr w:rsidR="001D7D9F" w:rsidRPr="0028149E" w14:paraId="6B2AADBC" w14:textId="77777777" w:rsidTr="00A31D6F">
        <w:trPr>
          <w:jc w:val="center"/>
        </w:trPr>
        <w:tc>
          <w:tcPr>
            <w:tcW w:w="692" w:type="dxa"/>
          </w:tcPr>
          <w:p w14:paraId="26909D0E" w14:textId="77777777" w:rsidR="001D7D9F" w:rsidRPr="0028149E" w:rsidRDefault="001D7D9F" w:rsidP="00A31D6F">
            <w:pPr>
              <w:spacing w:line="276" w:lineRule="auto"/>
              <w:rPr>
                <w:szCs w:val="24"/>
              </w:rPr>
            </w:pPr>
            <w:r w:rsidRPr="0028149E">
              <w:rPr>
                <w:szCs w:val="24"/>
              </w:rPr>
              <w:t>F.1.</w:t>
            </w:r>
          </w:p>
        </w:tc>
        <w:tc>
          <w:tcPr>
            <w:tcW w:w="2291" w:type="dxa"/>
          </w:tcPr>
          <w:p w14:paraId="14E5F748" w14:textId="77777777" w:rsidR="001D7D9F" w:rsidRPr="0028149E" w:rsidRDefault="001D7D9F" w:rsidP="00A31D6F">
            <w:pPr>
              <w:spacing w:line="276" w:lineRule="auto"/>
              <w:rPr>
                <w:szCs w:val="24"/>
              </w:rPr>
            </w:pPr>
            <w:r w:rsidRPr="0028149E">
              <w:rPr>
                <w:szCs w:val="24"/>
              </w:rPr>
              <w:t>Specia</w:t>
            </w:r>
          </w:p>
        </w:tc>
        <w:tc>
          <w:tcPr>
            <w:tcW w:w="5761" w:type="dxa"/>
          </w:tcPr>
          <w:p w14:paraId="554C4CC9" w14:textId="77777777" w:rsidR="001D7D9F" w:rsidRPr="0028149E" w:rsidRDefault="001D7D9F" w:rsidP="00A31D6F">
            <w:pPr>
              <w:spacing w:line="276" w:lineRule="auto"/>
              <w:rPr>
                <w:bCs/>
                <w:szCs w:val="24"/>
              </w:rPr>
            </w:pPr>
            <w:r w:rsidRPr="0028149E">
              <w:rPr>
                <w:bCs/>
                <w:i/>
                <w:iCs/>
                <w:szCs w:val="24"/>
              </w:rPr>
              <w:t>Armeria maritima</w:t>
            </w:r>
          </w:p>
        </w:tc>
      </w:tr>
      <w:tr w:rsidR="001D7D9F" w:rsidRPr="0028149E" w14:paraId="5EA07C98" w14:textId="77777777" w:rsidTr="00A31D6F">
        <w:trPr>
          <w:jc w:val="center"/>
        </w:trPr>
        <w:tc>
          <w:tcPr>
            <w:tcW w:w="692" w:type="dxa"/>
          </w:tcPr>
          <w:p w14:paraId="5F57E2A8" w14:textId="77777777" w:rsidR="001D7D9F" w:rsidRPr="0028149E" w:rsidRDefault="001D7D9F" w:rsidP="00A31D6F">
            <w:pPr>
              <w:spacing w:line="276" w:lineRule="auto"/>
              <w:rPr>
                <w:szCs w:val="24"/>
              </w:rPr>
            </w:pPr>
            <w:r w:rsidRPr="0028149E">
              <w:rPr>
                <w:szCs w:val="24"/>
              </w:rPr>
              <w:t>F.2.</w:t>
            </w:r>
          </w:p>
        </w:tc>
        <w:tc>
          <w:tcPr>
            <w:tcW w:w="2291" w:type="dxa"/>
          </w:tcPr>
          <w:p w14:paraId="499F2D75" w14:textId="77777777" w:rsidR="001D7D9F" w:rsidRPr="0028149E" w:rsidRDefault="001D7D9F" w:rsidP="00A31D6F">
            <w:pPr>
              <w:spacing w:line="276" w:lineRule="auto"/>
              <w:rPr>
                <w:szCs w:val="24"/>
              </w:rPr>
            </w:pPr>
            <w:r w:rsidRPr="0028149E">
              <w:rPr>
                <w:szCs w:val="24"/>
              </w:rPr>
              <w:t>Localizarea impactului cauzat de ameninţările viitoare</w:t>
            </w:r>
            <w:r w:rsidRPr="0028149E" w:rsidDel="00F9685B">
              <w:rPr>
                <w:szCs w:val="24"/>
              </w:rPr>
              <w:t xml:space="preserve"> </w:t>
            </w:r>
            <w:r w:rsidRPr="0028149E">
              <w:rPr>
                <w:szCs w:val="24"/>
              </w:rPr>
              <w:t>asupra speciei  [geometrie]</w:t>
            </w:r>
          </w:p>
        </w:tc>
        <w:tc>
          <w:tcPr>
            <w:tcW w:w="5761" w:type="dxa"/>
          </w:tcPr>
          <w:p w14:paraId="7A9FC6F4"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A.3.23</w:t>
            </w:r>
          </w:p>
        </w:tc>
      </w:tr>
      <w:tr w:rsidR="001D7D9F" w:rsidRPr="0028149E" w14:paraId="37D7D82D" w14:textId="77777777" w:rsidTr="00A31D6F">
        <w:trPr>
          <w:jc w:val="center"/>
        </w:trPr>
        <w:tc>
          <w:tcPr>
            <w:tcW w:w="692" w:type="dxa"/>
          </w:tcPr>
          <w:p w14:paraId="4DD8BA18" w14:textId="77777777" w:rsidR="001D7D9F" w:rsidRPr="0028149E" w:rsidRDefault="001D7D9F" w:rsidP="00A31D6F">
            <w:pPr>
              <w:spacing w:line="276" w:lineRule="auto"/>
              <w:rPr>
                <w:szCs w:val="24"/>
              </w:rPr>
            </w:pPr>
            <w:r w:rsidRPr="0028149E">
              <w:rPr>
                <w:szCs w:val="24"/>
              </w:rPr>
              <w:t>F.3.</w:t>
            </w:r>
          </w:p>
        </w:tc>
        <w:tc>
          <w:tcPr>
            <w:tcW w:w="2291" w:type="dxa"/>
          </w:tcPr>
          <w:p w14:paraId="0E68139F" w14:textId="77777777" w:rsidR="001D7D9F" w:rsidRPr="0028149E" w:rsidRDefault="001D7D9F" w:rsidP="00A31D6F">
            <w:pPr>
              <w:spacing w:line="276" w:lineRule="auto"/>
              <w:rPr>
                <w:szCs w:val="24"/>
              </w:rPr>
            </w:pPr>
            <w:r w:rsidRPr="0028149E">
              <w:rPr>
                <w:szCs w:val="24"/>
              </w:rPr>
              <w:t>Localizarea impactului cauzat de ameninţările viitoare asupra speciei [descriere]</w:t>
            </w:r>
          </w:p>
        </w:tc>
        <w:tc>
          <w:tcPr>
            <w:tcW w:w="5761" w:type="dxa"/>
          </w:tcPr>
          <w:p w14:paraId="49C579A0" w14:textId="77777777" w:rsidR="001D7D9F" w:rsidRPr="0028149E" w:rsidRDefault="001D7D9F" w:rsidP="00A31D6F">
            <w:pPr>
              <w:spacing w:line="276" w:lineRule="auto"/>
              <w:rPr>
                <w:szCs w:val="24"/>
              </w:rPr>
            </w:pPr>
            <w:r w:rsidRPr="0028149E">
              <w:rPr>
                <w:szCs w:val="24"/>
              </w:rPr>
              <w:t xml:space="preserve">Tot arealul local al speciei. </w:t>
            </w:r>
          </w:p>
        </w:tc>
      </w:tr>
      <w:tr w:rsidR="001D7D9F" w:rsidRPr="0028149E" w14:paraId="0D458942" w14:textId="77777777" w:rsidTr="00A31D6F">
        <w:trPr>
          <w:jc w:val="center"/>
        </w:trPr>
        <w:tc>
          <w:tcPr>
            <w:tcW w:w="692" w:type="dxa"/>
          </w:tcPr>
          <w:p w14:paraId="6E8D0326" w14:textId="77777777" w:rsidR="001D7D9F" w:rsidRPr="0028149E" w:rsidRDefault="001D7D9F" w:rsidP="00A31D6F">
            <w:pPr>
              <w:spacing w:line="276" w:lineRule="auto"/>
              <w:rPr>
                <w:szCs w:val="24"/>
              </w:rPr>
            </w:pPr>
            <w:r w:rsidRPr="0028149E">
              <w:rPr>
                <w:szCs w:val="24"/>
              </w:rPr>
              <w:t>F.4.</w:t>
            </w:r>
          </w:p>
        </w:tc>
        <w:tc>
          <w:tcPr>
            <w:tcW w:w="2291" w:type="dxa"/>
          </w:tcPr>
          <w:p w14:paraId="32BEA99D" w14:textId="77777777" w:rsidR="001D7D9F" w:rsidRPr="0028149E" w:rsidRDefault="001D7D9F" w:rsidP="00A31D6F">
            <w:pPr>
              <w:spacing w:line="276" w:lineRule="auto"/>
              <w:rPr>
                <w:szCs w:val="24"/>
              </w:rPr>
            </w:pPr>
            <w:r w:rsidRPr="0028149E">
              <w:rPr>
                <w:szCs w:val="24"/>
              </w:rPr>
              <w:t>Intensitatea localizata a impactului cauzat de ameninţările viitoare asupra speciei</w:t>
            </w:r>
          </w:p>
        </w:tc>
        <w:tc>
          <w:tcPr>
            <w:tcW w:w="5761" w:type="dxa"/>
          </w:tcPr>
          <w:p w14:paraId="577DB996" w14:textId="77777777" w:rsidR="001D7D9F" w:rsidRPr="0028149E" w:rsidRDefault="001D7D9F" w:rsidP="00A31D6F">
            <w:pPr>
              <w:spacing w:line="276" w:lineRule="auto"/>
              <w:rPr>
                <w:szCs w:val="24"/>
              </w:rPr>
            </w:pPr>
            <w:r w:rsidRPr="0028149E">
              <w:rPr>
                <w:szCs w:val="24"/>
              </w:rPr>
              <w:t>Ridicată (R)</w:t>
            </w:r>
          </w:p>
        </w:tc>
      </w:tr>
      <w:tr w:rsidR="001D7D9F" w:rsidRPr="0028149E" w14:paraId="5BF641CA" w14:textId="77777777" w:rsidTr="00A31D6F">
        <w:trPr>
          <w:jc w:val="center"/>
        </w:trPr>
        <w:tc>
          <w:tcPr>
            <w:tcW w:w="692" w:type="dxa"/>
          </w:tcPr>
          <w:p w14:paraId="3FAF73AE" w14:textId="77777777" w:rsidR="001D7D9F" w:rsidRPr="0028149E" w:rsidRDefault="001D7D9F" w:rsidP="00A31D6F">
            <w:pPr>
              <w:spacing w:line="276" w:lineRule="auto"/>
              <w:rPr>
                <w:szCs w:val="24"/>
              </w:rPr>
            </w:pPr>
            <w:r w:rsidRPr="0028149E">
              <w:rPr>
                <w:szCs w:val="24"/>
              </w:rPr>
              <w:t>F.5.</w:t>
            </w:r>
          </w:p>
        </w:tc>
        <w:tc>
          <w:tcPr>
            <w:tcW w:w="2291" w:type="dxa"/>
          </w:tcPr>
          <w:p w14:paraId="48F5B7B9" w14:textId="77777777" w:rsidR="001D7D9F" w:rsidRPr="0028149E" w:rsidRDefault="001D7D9F" w:rsidP="00A31D6F">
            <w:pPr>
              <w:spacing w:line="276" w:lineRule="auto"/>
              <w:rPr>
                <w:szCs w:val="24"/>
              </w:rPr>
            </w:pPr>
            <w:r w:rsidRPr="0028149E">
              <w:rPr>
                <w:szCs w:val="24"/>
              </w:rPr>
              <w:t>Confidenţialitate</w:t>
            </w:r>
          </w:p>
        </w:tc>
        <w:tc>
          <w:tcPr>
            <w:tcW w:w="5761" w:type="dxa"/>
          </w:tcPr>
          <w:p w14:paraId="1596020F" w14:textId="77777777" w:rsidR="001D7D9F" w:rsidRPr="0028149E" w:rsidRDefault="001D7D9F" w:rsidP="00A31D6F">
            <w:pPr>
              <w:widowControl w:val="0"/>
              <w:spacing w:line="276" w:lineRule="auto"/>
              <w:rPr>
                <w:szCs w:val="24"/>
              </w:rPr>
            </w:pPr>
            <w:r w:rsidRPr="0028149E">
              <w:rPr>
                <w:szCs w:val="24"/>
              </w:rPr>
              <w:t xml:space="preserve">Informaţii confidenţiale </w:t>
            </w:r>
          </w:p>
          <w:p w14:paraId="36D9C8B9" w14:textId="77777777" w:rsidR="001D7D9F" w:rsidRPr="0028149E" w:rsidRDefault="001D7D9F" w:rsidP="00A31D6F">
            <w:pPr>
              <w:spacing w:line="276" w:lineRule="auto"/>
              <w:rPr>
                <w:szCs w:val="24"/>
              </w:rPr>
            </w:pPr>
          </w:p>
        </w:tc>
      </w:tr>
      <w:tr w:rsidR="001D7D9F" w:rsidRPr="0028149E" w14:paraId="22280EB5" w14:textId="77777777" w:rsidTr="00A31D6F">
        <w:trPr>
          <w:jc w:val="center"/>
        </w:trPr>
        <w:tc>
          <w:tcPr>
            <w:tcW w:w="692" w:type="dxa"/>
          </w:tcPr>
          <w:p w14:paraId="1146C165" w14:textId="77777777" w:rsidR="001D7D9F" w:rsidRPr="0028149E" w:rsidRDefault="001D7D9F" w:rsidP="00A31D6F">
            <w:pPr>
              <w:spacing w:line="276" w:lineRule="auto"/>
              <w:rPr>
                <w:szCs w:val="24"/>
              </w:rPr>
            </w:pPr>
            <w:r w:rsidRPr="0028149E">
              <w:rPr>
                <w:szCs w:val="24"/>
              </w:rPr>
              <w:t>F.6.</w:t>
            </w:r>
          </w:p>
        </w:tc>
        <w:tc>
          <w:tcPr>
            <w:tcW w:w="2291" w:type="dxa"/>
          </w:tcPr>
          <w:p w14:paraId="6275FF74" w14:textId="77777777" w:rsidR="001D7D9F" w:rsidRPr="0028149E" w:rsidRDefault="001D7D9F" w:rsidP="00A31D6F">
            <w:pPr>
              <w:spacing w:line="276" w:lineRule="auto"/>
              <w:rPr>
                <w:szCs w:val="24"/>
              </w:rPr>
            </w:pPr>
            <w:r w:rsidRPr="0028149E">
              <w:rPr>
                <w:szCs w:val="24"/>
              </w:rPr>
              <w:t>Detalii</w:t>
            </w:r>
          </w:p>
        </w:tc>
        <w:tc>
          <w:tcPr>
            <w:tcW w:w="5761" w:type="dxa"/>
          </w:tcPr>
          <w:p w14:paraId="63D5F515" w14:textId="77777777" w:rsidR="001D7D9F" w:rsidRPr="0028149E" w:rsidRDefault="001D7D9F" w:rsidP="00A31D6F">
            <w:pPr>
              <w:spacing w:line="276" w:lineRule="auto"/>
              <w:rPr>
                <w:szCs w:val="24"/>
              </w:rPr>
            </w:pPr>
            <w:r w:rsidRPr="0028149E">
              <w:rPr>
                <w:szCs w:val="24"/>
              </w:rPr>
              <w:t xml:space="preserve">Specia este una cu valoare ornamentală, cunoscută și este posibil să fie supusă colectării mai intens în viitor. </w:t>
            </w:r>
          </w:p>
        </w:tc>
      </w:tr>
    </w:tbl>
    <w:p w14:paraId="75C8F4B1" w14:textId="77777777" w:rsidR="001D7D9F" w:rsidRPr="00557231" w:rsidRDefault="001D7D9F" w:rsidP="001D7D9F">
      <w:pPr>
        <w:spacing w:line="276" w:lineRule="auto"/>
        <w:rPr>
          <w:b/>
        </w:rPr>
      </w:pPr>
    </w:p>
    <w:p w14:paraId="39601A52" w14:textId="77777777" w:rsidR="001D7D9F" w:rsidRPr="00557231" w:rsidRDefault="001D7D9F" w:rsidP="001D7D9F">
      <w:pPr>
        <w:pStyle w:val="Titlu2"/>
        <w:spacing w:before="0" w:after="120" w:line="276" w:lineRule="auto"/>
        <w:rPr>
          <w:rStyle w:val="Titlu2Caracter"/>
          <w:b/>
          <w:szCs w:val="24"/>
        </w:rPr>
      </w:pPr>
      <w:bookmarkStart w:id="136" w:name="_Toc156640945"/>
      <w:r w:rsidRPr="00557231">
        <w:rPr>
          <w:rStyle w:val="Titlu2Caracter"/>
          <w:b/>
          <w:szCs w:val="24"/>
        </w:rPr>
        <w:t>5.4. Evaluarea impacturilor asupra tipurilor de habitate</w:t>
      </w:r>
      <w:bookmarkEnd w:id="136"/>
    </w:p>
    <w:p w14:paraId="36DE848C" w14:textId="77777777" w:rsidR="001D7D9F" w:rsidRPr="0028149E" w:rsidRDefault="001D7D9F" w:rsidP="001D7D9F">
      <w:pPr>
        <w:pStyle w:val="Titlu3"/>
        <w:spacing w:before="0" w:after="120" w:line="276" w:lineRule="auto"/>
        <w:rPr>
          <w:rStyle w:val="Titlu3Caracter"/>
          <w:b/>
        </w:rPr>
      </w:pPr>
      <w:bookmarkStart w:id="137" w:name="_Toc535263564"/>
      <w:bookmarkStart w:id="138" w:name="_Toc156640946"/>
      <w:r w:rsidRPr="0028149E">
        <w:rPr>
          <w:rStyle w:val="Titlu3Caracter"/>
          <w:b/>
        </w:rPr>
        <w:t>5.4.1. Evaluarea impacturilor cauzate de presiunile actuale asupra tipurilor de habitate</w:t>
      </w:r>
      <w:bookmarkEnd w:id="137"/>
      <w:bookmarkEnd w:id="138"/>
    </w:p>
    <w:p w14:paraId="118FB0A6"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Tabel 51. Tabelul G: Evaluarea impacturilor cauzate de presiunile actuale asupra tipurilor de habitate</w:t>
      </w:r>
    </w:p>
    <w:tbl>
      <w:tblPr>
        <w:tblStyle w:val="GrilTabel"/>
        <w:tblW w:w="5000" w:type="pct"/>
        <w:jc w:val="center"/>
        <w:tblLook w:val="04A0" w:firstRow="1" w:lastRow="0" w:firstColumn="1" w:lastColumn="0" w:noHBand="0" w:noVBand="1"/>
      </w:tblPr>
      <w:tblGrid>
        <w:gridCol w:w="717"/>
        <w:gridCol w:w="2418"/>
        <w:gridCol w:w="6080"/>
      </w:tblGrid>
      <w:tr w:rsidR="001D7D9F" w:rsidRPr="0028149E" w14:paraId="38A92063" w14:textId="77777777" w:rsidTr="00A31D6F">
        <w:trPr>
          <w:tblHeader/>
          <w:jc w:val="center"/>
        </w:trPr>
        <w:tc>
          <w:tcPr>
            <w:tcW w:w="679" w:type="dxa"/>
          </w:tcPr>
          <w:p w14:paraId="50789636" w14:textId="77777777" w:rsidR="001D7D9F" w:rsidRPr="0028149E" w:rsidRDefault="001D7D9F" w:rsidP="00A31D6F">
            <w:pPr>
              <w:spacing w:line="276" w:lineRule="auto"/>
              <w:jc w:val="center"/>
              <w:rPr>
                <w:b/>
                <w:szCs w:val="24"/>
              </w:rPr>
            </w:pPr>
            <w:bookmarkStart w:id="139" w:name="_Hlk141610008"/>
            <w:r w:rsidRPr="0028149E">
              <w:rPr>
                <w:b/>
                <w:szCs w:val="24"/>
              </w:rPr>
              <w:t>Cod</w:t>
            </w:r>
          </w:p>
        </w:tc>
        <w:tc>
          <w:tcPr>
            <w:tcW w:w="2291" w:type="dxa"/>
          </w:tcPr>
          <w:p w14:paraId="3D278184"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2FA06E02"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318DDFE6" w14:textId="77777777" w:rsidTr="00A31D6F">
        <w:trPr>
          <w:jc w:val="center"/>
        </w:trPr>
        <w:tc>
          <w:tcPr>
            <w:tcW w:w="679" w:type="dxa"/>
          </w:tcPr>
          <w:p w14:paraId="4B4C51C0" w14:textId="77777777" w:rsidR="001D7D9F" w:rsidRPr="0028149E" w:rsidRDefault="001D7D9F" w:rsidP="00A31D6F">
            <w:pPr>
              <w:spacing w:line="276" w:lineRule="auto"/>
              <w:rPr>
                <w:szCs w:val="24"/>
              </w:rPr>
            </w:pPr>
            <w:r w:rsidRPr="0028149E">
              <w:rPr>
                <w:szCs w:val="24"/>
              </w:rPr>
              <w:t>A.1.</w:t>
            </w:r>
          </w:p>
        </w:tc>
        <w:tc>
          <w:tcPr>
            <w:tcW w:w="2291" w:type="dxa"/>
          </w:tcPr>
          <w:p w14:paraId="49E92025" w14:textId="77777777" w:rsidR="001D7D9F" w:rsidRPr="0028149E" w:rsidRDefault="001D7D9F" w:rsidP="00A31D6F">
            <w:pPr>
              <w:spacing w:line="276" w:lineRule="auto"/>
              <w:rPr>
                <w:szCs w:val="24"/>
              </w:rPr>
            </w:pPr>
            <w:r w:rsidRPr="0028149E">
              <w:rPr>
                <w:szCs w:val="24"/>
              </w:rPr>
              <w:t>Presiune actuală</w:t>
            </w:r>
          </w:p>
        </w:tc>
        <w:tc>
          <w:tcPr>
            <w:tcW w:w="5761" w:type="dxa"/>
          </w:tcPr>
          <w:p w14:paraId="0F830CC7" w14:textId="77777777" w:rsidR="001D7D9F" w:rsidRPr="0028149E" w:rsidRDefault="001D7D9F" w:rsidP="00A31D6F">
            <w:pPr>
              <w:spacing w:line="276" w:lineRule="auto"/>
              <w:rPr>
                <w:bCs/>
                <w:szCs w:val="24"/>
              </w:rPr>
            </w:pPr>
            <w:r w:rsidRPr="0028149E">
              <w:rPr>
                <w:bCs/>
                <w:szCs w:val="24"/>
              </w:rPr>
              <w:t>A04.01.05 păşunatul intensiv în amestec de animale</w:t>
            </w:r>
          </w:p>
        </w:tc>
      </w:tr>
      <w:tr w:rsidR="001D7D9F" w:rsidRPr="0028149E" w14:paraId="186ADB4F" w14:textId="77777777" w:rsidTr="00A31D6F">
        <w:trPr>
          <w:jc w:val="center"/>
        </w:trPr>
        <w:tc>
          <w:tcPr>
            <w:tcW w:w="679" w:type="dxa"/>
          </w:tcPr>
          <w:p w14:paraId="2AD33779" w14:textId="77777777" w:rsidR="001D7D9F" w:rsidRPr="0028149E" w:rsidRDefault="001D7D9F" w:rsidP="00A31D6F">
            <w:pPr>
              <w:spacing w:line="276" w:lineRule="auto"/>
              <w:rPr>
                <w:szCs w:val="24"/>
              </w:rPr>
            </w:pPr>
            <w:r w:rsidRPr="0028149E">
              <w:rPr>
                <w:szCs w:val="24"/>
              </w:rPr>
              <w:t>G.1.</w:t>
            </w:r>
          </w:p>
        </w:tc>
        <w:tc>
          <w:tcPr>
            <w:tcW w:w="2291" w:type="dxa"/>
          </w:tcPr>
          <w:p w14:paraId="0403EA49" w14:textId="77777777" w:rsidR="001D7D9F" w:rsidRPr="0028149E" w:rsidRDefault="001D7D9F" w:rsidP="00A31D6F">
            <w:pPr>
              <w:spacing w:line="276" w:lineRule="auto"/>
              <w:rPr>
                <w:szCs w:val="24"/>
              </w:rPr>
            </w:pPr>
            <w:r w:rsidRPr="0028149E">
              <w:rPr>
                <w:szCs w:val="24"/>
              </w:rPr>
              <w:t>Clasificarea tipului de habitat</w:t>
            </w:r>
          </w:p>
        </w:tc>
        <w:tc>
          <w:tcPr>
            <w:tcW w:w="5761" w:type="dxa"/>
          </w:tcPr>
          <w:p w14:paraId="253FB761" w14:textId="77777777" w:rsidR="001D7D9F" w:rsidRPr="0028149E" w:rsidRDefault="001D7D9F" w:rsidP="00A31D6F">
            <w:pPr>
              <w:spacing w:line="276" w:lineRule="auto"/>
              <w:rPr>
                <w:szCs w:val="24"/>
              </w:rPr>
            </w:pPr>
            <w:r w:rsidRPr="0028149E">
              <w:rPr>
                <w:szCs w:val="24"/>
              </w:rPr>
              <w:t>EC - tip de habitat de importanţă comunitară</w:t>
            </w:r>
          </w:p>
        </w:tc>
      </w:tr>
      <w:tr w:rsidR="001D7D9F" w:rsidRPr="0028149E" w14:paraId="462E8860" w14:textId="77777777" w:rsidTr="00A31D6F">
        <w:trPr>
          <w:jc w:val="center"/>
        </w:trPr>
        <w:tc>
          <w:tcPr>
            <w:tcW w:w="679" w:type="dxa"/>
          </w:tcPr>
          <w:p w14:paraId="566C1BB9" w14:textId="77777777" w:rsidR="001D7D9F" w:rsidRPr="0028149E" w:rsidRDefault="001D7D9F" w:rsidP="00A31D6F">
            <w:pPr>
              <w:spacing w:line="276" w:lineRule="auto"/>
              <w:rPr>
                <w:szCs w:val="24"/>
              </w:rPr>
            </w:pPr>
            <w:r w:rsidRPr="0028149E">
              <w:rPr>
                <w:szCs w:val="24"/>
              </w:rPr>
              <w:t>G.2.</w:t>
            </w:r>
          </w:p>
        </w:tc>
        <w:tc>
          <w:tcPr>
            <w:tcW w:w="2291" w:type="dxa"/>
          </w:tcPr>
          <w:p w14:paraId="0C7060A0" w14:textId="77777777" w:rsidR="001D7D9F" w:rsidRPr="0028149E" w:rsidRDefault="001D7D9F" w:rsidP="00A31D6F">
            <w:pPr>
              <w:spacing w:line="276" w:lineRule="auto"/>
              <w:rPr>
                <w:szCs w:val="24"/>
              </w:rPr>
            </w:pPr>
            <w:r w:rsidRPr="0028149E">
              <w:rPr>
                <w:szCs w:val="24"/>
              </w:rPr>
              <w:t>Codul unic al tipului de habitat</w:t>
            </w:r>
          </w:p>
        </w:tc>
        <w:tc>
          <w:tcPr>
            <w:tcW w:w="5761" w:type="dxa"/>
          </w:tcPr>
          <w:p w14:paraId="4E379A7D" w14:textId="77777777" w:rsidR="001D7D9F" w:rsidRPr="0028149E" w:rsidRDefault="001D7D9F" w:rsidP="00A31D6F">
            <w:pPr>
              <w:spacing w:line="276" w:lineRule="auto"/>
              <w:rPr>
                <w:bCs/>
                <w:szCs w:val="24"/>
              </w:rPr>
            </w:pPr>
            <w:r w:rsidRPr="0028149E">
              <w:rPr>
                <w:bCs/>
                <w:szCs w:val="24"/>
              </w:rPr>
              <w:t xml:space="preserve">1530* și </w:t>
            </w:r>
            <w:r w:rsidRPr="0028149E">
              <w:t>6240*</w:t>
            </w:r>
          </w:p>
        </w:tc>
      </w:tr>
      <w:tr w:rsidR="001D7D9F" w:rsidRPr="0028149E" w14:paraId="10282F7D" w14:textId="77777777" w:rsidTr="00A31D6F">
        <w:trPr>
          <w:jc w:val="center"/>
        </w:trPr>
        <w:tc>
          <w:tcPr>
            <w:tcW w:w="679" w:type="dxa"/>
          </w:tcPr>
          <w:p w14:paraId="023291FC" w14:textId="77777777" w:rsidR="001D7D9F" w:rsidRPr="0028149E" w:rsidRDefault="001D7D9F" w:rsidP="00A31D6F">
            <w:pPr>
              <w:spacing w:line="276" w:lineRule="auto"/>
              <w:rPr>
                <w:szCs w:val="24"/>
              </w:rPr>
            </w:pPr>
            <w:r w:rsidRPr="0028149E">
              <w:rPr>
                <w:szCs w:val="24"/>
              </w:rPr>
              <w:lastRenderedPageBreak/>
              <w:t>G.3.</w:t>
            </w:r>
          </w:p>
        </w:tc>
        <w:tc>
          <w:tcPr>
            <w:tcW w:w="2291" w:type="dxa"/>
          </w:tcPr>
          <w:p w14:paraId="6917327B" w14:textId="77777777" w:rsidR="001D7D9F" w:rsidRPr="0028149E" w:rsidRDefault="001D7D9F" w:rsidP="00A31D6F">
            <w:pPr>
              <w:spacing w:line="276" w:lineRule="auto"/>
              <w:rPr>
                <w:szCs w:val="24"/>
              </w:rPr>
            </w:pPr>
            <w:r w:rsidRPr="0028149E">
              <w:rPr>
                <w:szCs w:val="24"/>
              </w:rPr>
              <w:t>Localizarea impactului cauzat de presiunile actuale asupra tipului de habitat [geometrie]</w:t>
            </w:r>
          </w:p>
        </w:tc>
        <w:tc>
          <w:tcPr>
            <w:tcW w:w="5761" w:type="dxa"/>
          </w:tcPr>
          <w:p w14:paraId="39F892E5"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A.3.24</w:t>
            </w:r>
          </w:p>
        </w:tc>
      </w:tr>
      <w:tr w:rsidR="001D7D9F" w:rsidRPr="0028149E" w14:paraId="790270CA" w14:textId="77777777" w:rsidTr="00A31D6F">
        <w:trPr>
          <w:jc w:val="center"/>
        </w:trPr>
        <w:tc>
          <w:tcPr>
            <w:tcW w:w="679" w:type="dxa"/>
          </w:tcPr>
          <w:p w14:paraId="70B28F25" w14:textId="77777777" w:rsidR="001D7D9F" w:rsidRPr="0028149E" w:rsidRDefault="001D7D9F" w:rsidP="00A31D6F">
            <w:pPr>
              <w:spacing w:line="276" w:lineRule="auto"/>
              <w:rPr>
                <w:szCs w:val="24"/>
              </w:rPr>
            </w:pPr>
            <w:r w:rsidRPr="0028149E">
              <w:rPr>
                <w:szCs w:val="24"/>
              </w:rPr>
              <w:t>G.4.</w:t>
            </w:r>
          </w:p>
        </w:tc>
        <w:tc>
          <w:tcPr>
            <w:tcW w:w="2291" w:type="dxa"/>
          </w:tcPr>
          <w:p w14:paraId="0D2A7C40" w14:textId="77777777" w:rsidR="001D7D9F" w:rsidRPr="0028149E" w:rsidRDefault="001D7D9F" w:rsidP="00A31D6F">
            <w:pPr>
              <w:spacing w:line="276" w:lineRule="auto"/>
              <w:rPr>
                <w:szCs w:val="24"/>
              </w:rPr>
            </w:pPr>
            <w:r w:rsidRPr="0028149E">
              <w:rPr>
                <w:szCs w:val="24"/>
              </w:rPr>
              <w:t>Localizarea impactului cauzat de presiunile actuale asupra tipului de habitat [descriere]</w:t>
            </w:r>
          </w:p>
        </w:tc>
        <w:tc>
          <w:tcPr>
            <w:tcW w:w="5761" w:type="dxa"/>
          </w:tcPr>
          <w:p w14:paraId="31ED55D4" w14:textId="77777777" w:rsidR="001D7D9F" w:rsidRPr="0028149E" w:rsidRDefault="001D7D9F" w:rsidP="00A31D6F">
            <w:pPr>
              <w:spacing w:line="276" w:lineRule="auto"/>
              <w:rPr>
                <w:szCs w:val="24"/>
              </w:rPr>
            </w:pPr>
            <w:r w:rsidRPr="0028149E">
              <w:rPr>
                <w:szCs w:val="24"/>
              </w:rPr>
              <w:t>Generalizat în tot arealul ariilor naturale protejate.</w:t>
            </w:r>
          </w:p>
        </w:tc>
      </w:tr>
      <w:tr w:rsidR="001D7D9F" w:rsidRPr="0028149E" w14:paraId="17AFFE16" w14:textId="77777777" w:rsidTr="00A31D6F">
        <w:trPr>
          <w:jc w:val="center"/>
        </w:trPr>
        <w:tc>
          <w:tcPr>
            <w:tcW w:w="679" w:type="dxa"/>
          </w:tcPr>
          <w:p w14:paraId="6DAE0039" w14:textId="77777777" w:rsidR="001D7D9F" w:rsidRPr="0028149E" w:rsidRDefault="001D7D9F" w:rsidP="00A31D6F">
            <w:pPr>
              <w:spacing w:line="276" w:lineRule="auto"/>
              <w:rPr>
                <w:szCs w:val="24"/>
              </w:rPr>
            </w:pPr>
            <w:r w:rsidRPr="0028149E">
              <w:rPr>
                <w:szCs w:val="24"/>
              </w:rPr>
              <w:t>G.5.</w:t>
            </w:r>
          </w:p>
        </w:tc>
        <w:tc>
          <w:tcPr>
            <w:tcW w:w="2291" w:type="dxa"/>
          </w:tcPr>
          <w:p w14:paraId="474B7AE0" w14:textId="77777777" w:rsidR="001D7D9F" w:rsidRPr="0028149E" w:rsidRDefault="001D7D9F" w:rsidP="00A31D6F">
            <w:pPr>
              <w:spacing w:line="276" w:lineRule="auto"/>
              <w:rPr>
                <w:szCs w:val="24"/>
              </w:rPr>
            </w:pPr>
            <w:r w:rsidRPr="0028149E">
              <w:rPr>
                <w:szCs w:val="24"/>
              </w:rPr>
              <w:t>Intensitatea localizata a impactului cauzat de presiunile actuale asupra tipului de habitat</w:t>
            </w:r>
          </w:p>
        </w:tc>
        <w:tc>
          <w:tcPr>
            <w:tcW w:w="5761" w:type="dxa"/>
          </w:tcPr>
          <w:p w14:paraId="35B5BA11" w14:textId="77777777" w:rsidR="001D7D9F" w:rsidRPr="0028149E" w:rsidRDefault="001D7D9F" w:rsidP="00A31D6F">
            <w:pPr>
              <w:spacing w:line="276" w:lineRule="auto"/>
              <w:rPr>
                <w:szCs w:val="24"/>
              </w:rPr>
            </w:pPr>
            <w:r w:rsidRPr="0028149E">
              <w:rPr>
                <w:bCs/>
                <w:szCs w:val="24"/>
              </w:rPr>
              <w:t>Ridicată (R)</w:t>
            </w:r>
          </w:p>
        </w:tc>
      </w:tr>
      <w:tr w:rsidR="001D7D9F" w:rsidRPr="0028149E" w14:paraId="3F2B8ADA" w14:textId="77777777" w:rsidTr="00A31D6F">
        <w:trPr>
          <w:jc w:val="center"/>
        </w:trPr>
        <w:tc>
          <w:tcPr>
            <w:tcW w:w="679" w:type="dxa"/>
          </w:tcPr>
          <w:p w14:paraId="55B358A6" w14:textId="77777777" w:rsidR="001D7D9F" w:rsidRPr="0028149E" w:rsidRDefault="001D7D9F" w:rsidP="00A31D6F">
            <w:pPr>
              <w:spacing w:line="276" w:lineRule="auto"/>
              <w:rPr>
                <w:szCs w:val="24"/>
              </w:rPr>
            </w:pPr>
            <w:r w:rsidRPr="0028149E">
              <w:rPr>
                <w:szCs w:val="24"/>
              </w:rPr>
              <w:t>G.6.</w:t>
            </w:r>
          </w:p>
        </w:tc>
        <w:tc>
          <w:tcPr>
            <w:tcW w:w="2291" w:type="dxa"/>
          </w:tcPr>
          <w:p w14:paraId="5C5CBD28" w14:textId="77777777" w:rsidR="001D7D9F" w:rsidRPr="0028149E" w:rsidRDefault="001D7D9F" w:rsidP="00A31D6F">
            <w:pPr>
              <w:spacing w:line="276" w:lineRule="auto"/>
              <w:rPr>
                <w:szCs w:val="24"/>
              </w:rPr>
            </w:pPr>
            <w:r w:rsidRPr="0028149E">
              <w:rPr>
                <w:szCs w:val="24"/>
              </w:rPr>
              <w:t>Confidențialitate</w:t>
            </w:r>
          </w:p>
        </w:tc>
        <w:tc>
          <w:tcPr>
            <w:tcW w:w="5761" w:type="dxa"/>
          </w:tcPr>
          <w:p w14:paraId="6CD1941A" w14:textId="77777777" w:rsidR="001D7D9F" w:rsidRPr="0028149E" w:rsidRDefault="001D7D9F" w:rsidP="00A31D6F">
            <w:pPr>
              <w:spacing w:line="276" w:lineRule="auto"/>
              <w:rPr>
                <w:szCs w:val="24"/>
              </w:rPr>
            </w:pPr>
            <w:r w:rsidRPr="0028149E">
              <w:rPr>
                <w:szCs w:val="24"/>
              </w:rPr>
              <w:t>Informații publice</w:t>
            </w:r>
          </w:p>
        </w:tc>
      </w:tr>
      <w:tr w:rsidR="001D7D9F" w:rsidRPr="0028149E" w14:paraId="37C1D4A4" w14:textId="77777777" w:rsidTr="00A31D6F">
        <w:trPr>
          <w:jc w:val="center"/>
        </w:trPr>
        <w:tc>
          <w:tcPr>
            <w:tcW w:w="679" w:type="dxa"/>
          </w:tcPr>
          <w:p w14:paraId="047AAC22" w14:textId="77777777" w:rsidR="001D7D9F" w:rsidRPr="0028149E" w:rsidRDefault="001D7D9F" w:rsidP="00A31D6F">
            <w:pPr>
              <w:spacing w:line="276" w:lineRule="auto"/>
              <w:rPr>
                <w:szCs w:val="24"/>
              </w:rPr>
            </w:pPr>
            <w:r w:rsidRPr="0028149E">
              <w:rPr>
                <w:szCs w:val="24"/>
              </w:rPr>
              <w:t>G.7.</w:t>
            </w:r>
          </w:p>
        </w:tc>
        <w:tc>
          <w:tcPr>
            <w:tcW w:w="2291" w:type="dxa"/>
          </w:tcPr>
          <w:p w14:paraId="712A4D25" w14:textId="77777777" w:rsidR="001D7D9F" w:rsidRPr="0028149E" w:rsidRDefault="001D7D9F" w:rsidP="00A31D6F">
            <w:pPr>
              <w:spacing w:line="276" w:lineRule="auto"/>
              <w:rPr>
                <w:szCs w:val="24"/>
              </w:rPr>
            </w:pPr>
            <w:r w:rsidRPr="0028149E">
              <w:rPr>
                <w:szCs w:val="24"/>
              </w:rPr>
              <w:t>Detalii</w:t>
            </w:r>
          </w:p>
        </w:tc>
        <w:tc>
          <w:tcPr>
            <w:tcW w:w="5761" w:type="dxa"/>
          </w:tcPr>
          <w:p w14:paraId="7EDE7880" w14:textId="77777777" w:rsidR="001D7D9F" w:rsidRPr="0028149E" w:rsidRDefault="001D7D9F" w:rsidP="00A31D6F">
            <w:pPr>
              <w:spacing w:line="276" w:lineRule="auto"/>
              <w:rPr>
                <w:szCs w:val="24"/>
              </w:rPr>
            </w:pPr>
            <w:r w:rsidRPr="0028149E">
              <w:rPr>
                <w:szCs w:val="24"/>
              </w:rPr>
              <w:t>Întreaga arie protejată este afectată de suprapășunatul intensiv de tip industrial cu bovine, st</w:t>
            </w:r>
            <w:r>
              <w:rPr>
                <w:szCs w:val="24"/>
              </w:rPr>
              <w:t>â</w:t>
            </w:r>
            <w:r w:rsidRPr="0028149E">
              <w:rPr>
                <w:szCs w:val="24"/>
              </w:rPr>
              <w:t xml:space="preserve">na fiind situată chiar în interiorul acesteia, iar în partea nordică și estică se practică și pășunat cu ovine.  </w:t>
            </w:r>
          </w:p>
        </w:tc>
      </w:tr>
      <w:bookmarkEnd w:id="139"/>
    </w:tbl>
    <w:p w14:paraId="22076116"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17"/>
        <w:gridCol w:w="2418"/>
        <w:gridCol w:w="6080"/>
      </w:tblGrid>
      <w:tr w:rsidR="001D7D9F" w:rsidRPr="0028149E" w14:paraId="2CF28D9D" w14:textId="77777777" w:rsidTr="00A31D6F">
        <w:trPr>
          <w:tblHeader/>
          <w:jc w:val="center"/>
        </w:trPr>
        <w:tc>
          <w:tcPr>
            <w:tcW w:w="679" w:type="dxa"/>
          </w:tcPr>
          <w:p w14:paraId="102443BD"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5A476CB8"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0122BE7E"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5FBF7EE3" w14:textId="77777777" w:rsidTr="00A31D6F">
        <w:trPr>
          <w:jc w:val="center"/>
        </w:trPr>
        <w:tc>
          <w:tcPr>
            <w:tcW w:w="679" w:type="dxa"/>
          </w:tcPr>
          <w:p w14:paraId="702F8F75" w14:textId="77777777" w:rsidR="001D7D9F" w:rsidRPr="0028149E" w:rsidRDefault="001D7D9F" w:rsidP="00A31D6F">
            <w:pPr>
              <w:spacing w:line="276" w:lineRule="auto"/>
              <w:rPr>
                <w:szCs w:val="24"/>
              </w:rPr>
            </w:pPr>
            <w:r w:rsidRPr="0028149E">
              <w:rPr>
                <w:szCs w:val="24"/>
              </w:rPr>
              <w:t>A.1.</w:t>
            </w:r>
          </w:p>
        </w:tc>
        <w:tc>
          <w:tcPr>
            <w:tcW w:w="2291" w:type="dxa"/>
          </w:tcPr>
          <w:p w14:paraId="6B9F7586" w14:textId="77777777" w:rsidR="001D7D9F" w:rsidRPr="0028149E" w:rsidRDefault="001D7D9F" w:rsidP="00A31D6F">
            <w:pPr>
              <w:spacing w:line="276" w:lineRule="auto"/>
              <w:rPr>
                <w:szCs w:val="24"/>
              </w:rPr>
            </w:pPr>
            <w:r w:rsidRPr="0028149E">
              <w:rPr>
                <w:szCs w:val="24"/>
              </w:rPr>
              <w:t>Presiune actuală</w:t>
            </w:r>
          </w:p>
        </w:tc>
        <w:tc>
          <w:tcPr>
            <w:tcW w:w="5761" w:type="dxa"/>
          </w:tcPr>
          <w:p w14:paraId="5F6C7B35" w14:textId="77777777" w:rsidR="001D7D9F" w:rsidRPr="0028149E" w:rsidRDefault="001D7D9F" w:rsidP="00A31D6F">
            <w:pPr>
              <w:spacing w:line="276" w:lineRule="auto"/>
              <w:rPr>
                <w:bCs/>
                <w:szCs w:val="24"/>
              </w:rPr>
            </w:pPr>
            <w:r w:rsidRPr="0028149E">
              <w:rPr>
                <w:bCs/>
                <w:szCs w:val="24"/>
              </w:rPr>
              <w:t>E04.01 Infrastructuri agricole, construcţii în peisaj</w:t>
            </w:r>
          </w:p>
        </w:tc>
      </w:tr>
      <w:tr w:rsidR="001D7D9F" w:rsidRPr="0028149E" w14:paraId="0CFC7BEA" w14:textId="77777777" w:rsidTr="00A31D6F">
        <w:trPr>
          <w:jc w:val="center"/>
        </w:trPr>
        <w:tc>
          <w:tcPr>
            <w:tcW w:w="679" w:type="dxa"/>
          </w:tcPr>
          <w:p w14:paraId="5073B41D" w14:textId="77777777" w:rsidR="001D7D9F" w:rsidRPr="0028149E" w:rsidRDefault="001D7D9F" w:rsidP="00A31D6F">
            <w:pPr>
              <w:spacing w:line="276" w:lineRule="auto"/>
              <w:rPr>
                <w:szCs w:val="24"/>
              </w:rPr>
            </w:pPr>
            <w:r w:rsidRPr="0028149E">
              <w:rPr>
                <w:szCs w:val="24"/>
              </w:rPr>
              <w:t>G.1.</w:t>
            </w:r>
          </w:p>
        </w:tc>
        <w:tc>
          <w:tcPr>
            <w:tcW w:w="2291" w:type="dxa"/>
          </w:tcPr>
          <w:p w14:paraId="01D19AB9" w14:textId="77777777" w:rsidR="001D7D9F" w:rsidRPr="0028149E" w:rsidRDefault="001D7D9F" w:rsidP="00A31D6F">
            <w:pPr>
              <w:spacing w:line="276" w:lineRule="auto"/>
              <w:rPr>
                <w:szCs w:val="24"/>
              </w:rPr>
            </w:pPr>
            <w:r w:rsidRPr="0028149E">
              <w:rPr>
                <w:szCs w:val="24"/>
              </w:rPr>
              <w:t>Clasificarea tipului de habitat</w:t>
            </w:r>
          </w:p>
        </w:tc>
        <w:tc>
          <w:tcPr>
            <w:tcW w:w="5761" w:type="dxa"/>
          </w:tcPr>
          <w:p w14:paraId="61296B0B" w14:textId="77777777" w:rsidR="001D7D9F" w:rsidRPr="0028149E" w:rsidRDefault="001D7D9F" w:rsidP="00A31D6F">
            <w:pPr>
              <w:spacing w:line="276" w:lineRule="auto"/>
              <w:rPr>
                <w:szCs w:val="24"/>
              </w:rPr>
            </w:pPr>
            <w:r w:rsidRPr="0028149E">
              <w:rPr>
                <w:szCs w:val="24"/>
              </w:rPr>
              <w:t>EC - tip de habitat de importanţă comunitară</w:t>
            </w:r>
          </w:p>
        </w:tc>
      </w:tr>
      <w:tr w:rsidR="001D7D9F" w:rsidRPr="0028149E" w14:paraId="1A906EE8" w14:textId="77777777" w:rsidTr="00A31D6F">
        <w:trPr>
          <w:jc w:val="center"/>
        </w:trPr>
        <w:tc>
          <w:tcPr>
            <w:tcW w:w="679" w:type="dxa"/>
          </w:tcPr>
          <w:p w14:paraId="4D2A6E3D" w14:textId="77777777" w:rsidR="001D7D9F" w:rsidRPr="0028149E" w:rsidRDefault="001D7D9F" w:rsidP="00A31D6F">
            <w:pPr>
              <w:spacing w:line="276" w:lineRule="auto"/>
              <w:rPr>
                <w:szCs w:val="24"/>
              </w:rPr>
            </w:pPr>
            <w:r w:rsidRPr="0028149E">
              <w:rPr>
                <w:szCs w:val="24"/>
              </w:rPr>
              <w:t>G.2.</w:t>
            </w:r>
          </w:p>
        </w:tc>
        <w:tc>
          <w:tcPr>
            <w:tcW w:w="2291" w:type="dxa"/>
          </w:tcPr>
          <w:p w14:paraId="6FD3F6C5" w14:textId="77777777" w:rsidR="001D7D9F" w:rsidRPr="0028149E" w:rsidRDefault="001D7D9F" w:rsidP="00A31D6F">
            <w:pPr>
              <w:spacing w:line="276" w:lineRule="auto"/>
              <w:rPr>
                <w:szCs w:val="24"/>
              </w:rPr>
            </w:pPr>
            <w:r w:rsidRPr="0028149E">
              <w:rPr>
                <w:szCs w:val="24"/>
              </w:rPr>
              <w:t>Codul unic al tipului de habitat</w:t>
            </w:r>
          </w:p>
        </w:tc>
        <w:tc>
          <w:tcPr>
            <w:tcW w:w="5761" w:type="dxa"/>
          </w:tcPr>
          <w:p w14:paraId="31AED0E3" w14:textId="77777777" w:rsidR="001D7D9F" w:rsidRPr="0028149E" w:rsidRDefault="001D7D9F" w:rsidP="00A31D6F">
            <w:pPr>
              <w:spacing w:line="276" w:lineRule="auto"/>
              <w:rPr>
                <w:bCs/>
                <w:szCs w:val="24"/>
              </w:rPr>
            </w:pPr>
            <w:r w:rsidRPr="0028149E">
              <w:rPr>
                <w:bCs/>
                <w:szCs w:val="24"/>
              </w:rPr>
              <w:t xml:space="preserve">1530* și </w:t>
            </w:r>
            <w:r w:rsidRPr="0028149E">
              <w:t>6240*</w:t>
            </w:r>
          </w:p>
        </w:tc>
      </w:tr>
      <w:tr w:rsidR="001D7D9F" w:rsidRPr="0028149E" w14:paraId="62667954" w14:textId="77777777" w:rsidTr="00A31D6F">
        <w:trPr>
          <w:jc w:val="center"/>
        </w:trPr>
        <w:tc>
          <w:tcPr>
            <w:tcW w:w="679" w:type="dxa"/>
          </w:tcPr>
          <w:p w14:paraId="31FB76F9" w14:textId="77777777" w:rsidR="001D7D9F" w:rsidRPr="0028149E" w:rsidRDefault="001D7D9F" w:rsidP="00A31D6F">
            <w:pPr>
              <w:spacing w:line="276" w:lineRule="auto"/>
              <w:rPr>
                <w:szCs w:val="24"/>
              </w:rPr>
            </w:pPr>
            <w:r w:rsidRPr="0028149E">
              <w:rPr>
                <w:szCs w:val="24"/>
              </w:rPr>
              <w:t>G.3.</w:t>
            </w:r>
          </w:p>
        </w:tc>
        <w:tc>
          <w:tcPr>
            <w:tcW w:w="2291" w:type="dxa"/>
          </w:tcPr>
          <w:p w14:paraId="17100D3F" w14:textId="77777777" w:rsidR="001D7D9F" w:rsidRPr="0028149E" w:rsidRDefault="001D7D9F" w:rsidP="00A31D6F">
            <w:pPr>
              <w:spacing w:line="276" w:lineRule="auto"/>
              <w:rPr>
                <w:szCs w:val="24"/>
              </w:rPr>
            </w:pPr>
            <w:r w:rsidRPr="0028149E">
              <w:rPr>
                <w:szCs w:val="24"/>
              </w:rPr>
              <w:t>Localizarea impactului cauzat de presiunile actuale asupra tipului de habitat [geometrie]</w:t>
            </w:r>
          </w:p>
        </w:tc>
        <w:tc>
          <w:tcPr>
            <w:tcW w:w="5761" w:type="dxa"/>
          </w:tcPr>
          <w:p w14:paraId="5DD8D4BF"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A.3.24</w:t>
            </w:r>
          </w:p>
        </w:tc>
      </w:tr>
      <w:tr w:rsidR="001D7D9F" w:rsidRPr="0028149E" w14:paraId="0DF721DD" w14:textId="77777777" w:rsidTr="00A31D6F">
        <w:trPr>
          <w:jc w:val="center"/>
        </w:trPr>
        <w:tc>
          <w:tcPr>
            <w:tcW w:w="679" w:type="dxa"/>
          </w:tcPr>
          <w:p w14:paraId="10497278" w14:textId="77777777" w:rsidR="001D7D9F" w:rsidRPr="0028149E" w:rsidRDefault="001D7D9F" w:rsidP="00A31D6F">
            <w:pPr>
              <w:spacing w:line="276" w:lineRule="auto"/>
              <w:rPr>
                <w:szCs w:val="24"/>
              </w:rPr>
            </w:pPr>
            <w:r w:rsidRPr="0028149E">
              <w:rPr>
                <w:szCs w:val="24"/>
              </w:rPr>
              <w:t>G.4.</w:t>
            </w:r>
          </w:p>
        </w:tc>
        <w:tc>
          <w:tcPr>
            <w:tcW w:w="2291" w:type="dxa"/>
          </w:tcPr>
          <w:p w14:paraId="6CB92F19" w14:textId="77777777" w:rsidR="001D7D9F" w:rsidRPr="0028149E" w:rsidRDefault="001D7D9F" w:rsidP="00A31D6F">
            <w:pPr>
              <w:spacing w:line="276" w:lineRule="auto"/>
              <w:rPr>
                <w:szCs w:val="24"/>
              </w:rPr>
            </w:pPr>
            <w:r w:rsidRPr="0028149E">
              <w:rPr>
                <w:szCs w:val="24"/>
              </w:rPr>
              <w:t>Localizarea impactului cauzat de presiunile actuale asupra tipului de habitat [descriere]</w:t>
            </w:r>
          </w:p>
        </w:tc>
        <w:tc>
          <w:tcPr>
            <w:tcW w:w="5761" w:type="dxa"/>
          </w:tcPr>
          <w:p w14:paraId="1750B331" w14:textId="77777777" w:rsidR="001D7D9F" w:rsidRPr="0028149E" w:rsidRDefault="001D7D9F" w:rsidP="00A31D6F">
            <w:pPr>
              <w:spacing w:line="276" w:lineRule="auto"/>
              <w:rPr>
                <w:szCs w:val="24"/>
              </w:rPr>
            </w:pPr>
            <w:r w:rsidRPr="0028149E">
              <w:rPr>
                <w:szCs w:val="24"/>
                <w:lang w:eastAsia="ro-RO"/>
              </w:rPr>
              <w:t>Există punctual câteva construcții în aria protejată. În special, cea mai mare presiune este amplasarea stânei și a locurilor de târlire pe suprafața ariilor protejate.</w:t>
            </w:r>
          </w:p>
        </w:tc>
      </w:tr>
      <w:tr w:rsidR="001D7D9F" w:rsidRPr="0028149E" w14:paraId="6673C869" w14:textId="77777777" w:rsidTr="00A31D6F">
        <w:trPr>
          <w:jc w:val="center"/>
        </w:trPr>
        <w:tc>
          <w:tcPr>
            <w:tcW w:w="679" w:type="dxa"/>
          </w:tcPr>
          <w:p w14:paraId="5CDAE490" w14:textId="77777777" w:rsidR="001D7D9F" w:rsidRPr="0028149E" w:rsidRDefault="001D7D9F" w:rsidP="00A31D6F">
            <w:pPr>
              <w:spacing w:line="276" w:lineRule="auto"/>
              <w:rPr>
                <w:szCs w:val="24"/>
              </w:rPr>
            </w:pPr>
            <w:r w:rsidRPr="0028149E">
              <w:rPr>
                <w:szCs w:val="24"/>
              </w:rPr>
              <w:t>G.5.</w:t>
            </w:r>
          </w:p>
        </w:tc>
        <w:tc>
          <w:tcPr>
            <w:tcW w:w="2291" w:type="dxa"/>
          </w:tcPr>
          <w:p w14:paraId="547F5AE0" w14:textId="77777777" w:rsidR="001D7D9F" w:rsidRPr="0028149E" w:rsidRDefault="001D7D9F" w:rsidP="00A31D6F">
            <w:pPr>
              <w:spacing w:line="276" w:lineRule="auto"/>
              <w:rPr>
                <w:szCs w:val="24"/>
              </w:rPr>
            </w:pPr>
            <w:r w:rsidRPr="0028149E">
              <w:rPr>
                <w:szCs w:val="24"/>
              </w:rPr>
              <w:t>Intensitatea localizata a impactului cauzat de presiunile actuale asupra tipului de habitat</w:t>
            </w:r>
          </w:p>
        </w:tc>
        <w:tc>
          <w:tcPr>
            <w:tcW w:w="5761" w:type="dxa"/>
          </w:tcPr>
          <w:p w14:paraId="34CE392A" w14:textId="77777777" w:rsidR="001D7D9F" w:rsidRPr="0028149E" w:rsidRDefault="001D7D9F" w:rsidP="00A31D6F">
            <w:pPr>
              <w:spacing w:line="276" w:lineRule="auto"/>
              <w:rPr>
                <w:szCs w:val="24"/>
              </w:rPr>
            </w:pPr>
            <w:r w:rsidRPr="0028149E">
              <w:rPr>
                <w:bCs/>
                <w:szCs w:val="24"/>
              </w:rPr>
              <w:t>Ridicată (R)</w:t>
            </w:r>
          </w:p>
        </w:tc>
      </w:tr>
      <w:tr w:rsidR="001D7D9F" w:rsidRPr="0028149E" w14:paraId="6D02F807" w14:textId="77777777" w:rsidTr="00A31D6F">
        <w:trPr>
          <w:jc w:val="center"/>
        </w:trPr>
        <w:tc>
          <w:tcPr>
            <w:tcW w:w="679" w:type="dxa"/>
          </w:tcPr>
          <w:p w14:paraId="02DC6147" w14:textId="77777777" w:rsidR="001D7D9F" w:rsidRPr="0028149E" w:rsidRDefault="001D7D9F" w:rsidP="00A31D6F">
            <w:pPr>
              <w:spacing w:line="276" w:lineRule="auto"/>
              <w:rPr>
                <w:szCs w:val="24"/>
              </w:rPr>
            </w:pPr>
            <w:r w:rsidRPr="0028149E">
              <w:rPr>
                <w:szCs w:val="24"/>
              </w:rPr>
              <w:lastRenderedPageBreak/>
              <w:t>G.6.</w:t>
            </w:r>
          </w:p>
        </w:tc>
        <w:tc>
          <w:tcPr>
            <w:tcW w:w="2291" w:type="dxa"/>
          </w:tcPr>
          <w:p w14:paraId="5B8CA14E" w14:textId="77777777" w:rsidR="001D7D9F" w:rsidRPr="0028149E" w:rsidRDefault="001D7D9F" w:rsidP="00A31D6F">
            <w:pPr>
              <w:spacing w:line="276" w:lineRule="auto"/>
              <w:rPr>
                <w:szCs w:val="24"/>
              </w:rPr>
            </w:pPr>
            <w:r w:rsidRPr="0028149E">
              <w:rPr>
                <w:szCs w:val="24"/>
              </w:rPr>
              <w:t>Confidențialitate</w:t>
            </w:r>
          </w:p>
        </w:tc>
        <w:tc>
          <w:tcPr>
            <w:tcW w:w="5761" w:type="dxa"/>
          </w:tcPr>
          <w:p w14:paraId="3D15163D" w14:textId="77777777" w:rsidR="001D7D9F" w:rsidRPr="0028149E" w:rsidRDefault="001D7D9F" w:rsidP="00A31D6F">
            <w:pPr>
              <w:spacing w:line="276" w:lineRule="auto"/>
              <w:rPr>
                <w:szCs w:val="24"/>
              </w:rPr>
            </w:pPr>
            <w:r w:rsidRPr="0028149E">
              <w:rPr>
                <w:szCs w:val="24"/>
              </w:rPr>
              <w:t>Informații publice</w:t>
            </w:r>
          </w:p>
        </w:tc>
      </w:tr>
      <w:tr w:rsidR="001D7D9F" w:rsidRPr="0028149E" w14:paraId="6221DE08" w14:textId="77777777" w:rsidTr="00A31D6F">
        <w:trPr>
          <w:jc w:val="center"/>
        </w:trPr>
        <w:tc>
          <w:tcPr>
            <w:tcW w:w="679" w:type="dxa"/>
          </w:tcPr>
          <w:p w14:paraId="25F20487" w14:textId="77777777" w:rsidR="001D7D9F" w:rsidRPr="0028149E" w:rsidRDefault="001D7D9F" w:rsidP="00A31D6F">
            <w:pPr>
              <w:spacing w:line="276" w:lineRule="auto"/>
              <w:rPr>
                <w:szCs w:val="24"/>
              </w:rPr>
            </w:pPr>
            <w:r w:rsidRPr="0028149E">
              <w:rPr>
                <w:szCs w:val="24"/>
              </w:rPr>
              <w:t>G.7.</w:t>
            </w:r>
          </w:p>
        </w:tc>
        <w:tc>
          <w:tcPr>
            <w:tcW w:w="2291" w:type="dxa"/>
          </w:tcPr>
          <w:p w14:paraId="50A47CBE" w14:textId="77777777" w:rsidR="001D7D9F" w:rsidRPr="0028149E" w:rsidRDefault="001D7D9F" w:rsidP="00A31D6F">
            <w:pPr>
              <w:spacing w:line="276" w:lineRule="auto"/>
              <w:rPr>
                <w:szCs w:val="24"/>
              </w:rPr>
            </w:pPr>
            <w:r w:rsidRPr="0028149E">
              <w:rPr>
                <w:szCs w:val="24"/>
              </w:rPr>
              <w:t>Detalii</w:t>
            </w:r>
          </w:p>
        </w:tc>
        <w:tc>
          <w:tcPr>
            <w:tcW w:w="5761" w:type="dxa"/>
          </w:tcPr>
          <w:p w14:paraId="51526CB9" w14:textId="77777777" w:rsidR="001D7D9F" w:rsidRPr="0028149E" w:rsidRDefault="001D7D9F" w:rsidP="00A31D6F">
            <w:pPr>
              <w:spacing w:line="276" w:lineRule="auto"/>
              <w:rPr>
                <w:szCs w:val="24"/>
              </w:rPr>
            </w:pPr>
            <w:r w:rsidRPr="0028149E">
              <w:rPr>
                <w:szCs w:val="24"/>
              </w:rPr>
              <w:t>În aria protejată există o serie de structuri (anexe) care sunt legate de utilizarea pentru pășunat. Există amplasată o stână și locuri de târlire pentru cireada de vaci.</w:t>
            </w:r>
          </w:p>
        </w:tc>
      </w:tr>
    </w:tbl>
    <w:p w14:paraId="484FB72A" w14:textId="77777777" w:rsidR="001D7D9F" w:rsidRPr="0028149E" w:rsidRDefault="001D7D9F" w:rsidP="001D7D9F">
      <w:pPr>
        <w:spacing w:line="276" w:lineRule="auto"/>
      </w:pPr>
    </w:p>
    <w:tbl>
      <w:tblPr>
        <w:tblStyle w:val="GrilTabel"/>
        <w:tblW w:w="5000" w:type="pct"/>
        <w:jc w:val="center"/>
        <w:tblLook w:val="04A0" w:firstRow="1" w:lastRow="0" w:firstColumn="1" w:lastColumn="0" w:noHBand="0" w:noVBand="1"/>
      </w:tblPr>
      <w:tblGrid>
        <w:gridCol w:w="717"/>
        <w:gridCol w:w="2418"/>
        <w:gridCol w:w="6080"/>
      </w:tblGrid>
      <w:tr w:rsidR="001D7D9F" w:rsidRPr="0028149E" w14:paraId="60C1B87A" w14:textId="77777777" w:rsidTr="00A31D6F">
        <w:trPr>
          <w:tblHeader/>
          <w:jc w:val="center"/>
        </w:trPr>
        <w:tc>
          <w:tcPr>
            <w:tcW w:w="679" w:type="dxa"/>
          </w:tcPr>
          <w:p w14:paraId="3532B36E" w14:textId="77777777" w:rsidR="001D7D9F" w:rsidRPr="0028149E" w:rsidRDefault="001D7D9F" w:rsidP="00A31D6F">
            <w:pPr>
              <w:spacing w:line="276" w:lineRule="auto"/>
              <w:jc w:val="center"/>
              <w:rPr>
                <w:b/>
                <w:szCs w:val="24"/>
              </w:rPr>
            </w:pPr>
            <w:r w:rsidRPr="0028149E">
              <w:rPr>
                <w:b/>
                <w:szCs w:val="24"/>
              </w:rPr>
              <w:t>Cod</w:t>
            </w:r>
          </w:p>
        </w:tc>
        <w:tc>
          <w:tcPr>
            <w:tcW w:w="2291" w:type="dxa"/>
          </w:tcPr>
          <w:p w14:paraId="751A4F63" w14:textId="77777777" w:rsidR="001D7D9F" w:rsidRPr="0028149E" w:rsidRDefault="001D7D9F" w:rsidP="00A31D6F">
            <w:pPr>
              <w:spacing w:line="276" w:lineRule="auto"/>
              <w:jc w:val="center"/>
              <w:rPr>
                <w:b/>
                <w:szCs w:val="24"/>
              </w:rPr>
            </w:pPr>
            <w:r w:rsidRPr="0028149E">
              <w:rPr>
                <w:b/>
                <w:szCs w:val="24"/>
              </w:rPr>
              <w:t>Parametru</w:t>
            </w:r>
          </w:p>
        </w:tc>
        <w:tc>
          <w:tcPr>
            <w:tcW w:w="5761" w:type="dxa"/>
          </w:tcPr>
          <w:p w14:paraId="0D646D4C" w14:textId="77777777" w:rsidR="001D7D9F" w:rsidRPr="0028149E" w:rsidRDefault="001D7D9F" w:rsidP="00A31D6F">
            <w:pPr>
              <w:spacing w:line="276" w:lineRule="auto"/>
              <w:jc w:val="center"/>
              <w:rPr>
                <w:b/>
                <w:szCs w:val="24"/>
              </w:rPr>
            </w:pPr>
            <w:r w:rsidRPr="0028149E">
              <w:rPr>
                <w:b/>
                <w:szCs w:val="24"/>
              </w:rPr>
              <w:t>Descriere</w:t>
            </w:r>
          </w:p>
        </w:tc>
      </w:tr>
      <w:tr w:rsidR="001D7D9F" w:rsidRPr="0028149E" w14:paraId="106C3AFE" w14:textId="77777777" w:rsidTr="00A31D6F">
        <w:trPr>
          <w:jc w:val="center"/>
        </w:trPr>
        <w:tc>
          <w:tcPr>
            <w:tcW w:w="679" w:type="dxa"/>
          </w:tcPr>
          <w:p w14:paraId="02CEFF2F" w14:textId="77777777" w:rsidR="001D7D9F" w:rsidRPr="0028149E" w:rsidRDefault="001D7D9F" w:rsidP="00A31D6F">
            <w:pPr>
              <w:spacing w:line="276" w:lineRule="auto"/>
              <w:rPr>
                <w:szCs w:val="24"/>
              </w:rPr>
            </w:pPr>
            <w:r w:rsidRPr="0028149E">
              <w:rPr>
                <w:szCs w:val="24"/>
              </w:rPr>
              <w:t>A.1.</w:t>
            </w:r>
          </w:p>
        </w:tc>
        <w:tc>
          <w:tcPr>
            <w:tcW w:w="2291" w:type="dxa"/>
          </w:tcPr>
          <w:p w14:paraId="5A205FE6" w14:textId="77777777" w:rsidR="001D7D9F" w:rsidRPr="0028149E" w:rsidRDefault="001D7D9F" w:rsidP="00A31D6F">
            <w:pPr>
              <w:spacing w:line="276" w:lineRule="auto"/>
              <w:rPr>
                <w:szCs w:val="24"/>
              </w:rPr>
            </w:pPr>
            <w:r w:rsidRPr="0028149E">
              <w:rPr>
                <w:szCs w:val="24"/>
              </w:rPr>
              <w:t>Presiune actuală</w:t>
            </w:r>
          </w:p>
        </w:tc>
        <w:tc>
          <w:tcPr>
            <w:tcW w:w="5761" w:type="dxa"/>
          </w:tcPr>
          <w:p w14:paraId="270BF2BE" w14:textId="77777777" w:rsidR="001D7D9F" w:rsidRPr="0028149E" w:rsidRDefault="001D7D9F" w:rsidP="00A31D6F">
            <w:pPr>
              <w:spacing w:line="276" w:lineRule="auto"/>
              <w:rPr>
                <w:bCs/>
                <w:szCs w:val="24"/>
              </w:rPr>
            </w:pPr>
            <w:r w:rsidRPr="0028149E">
              <w:rPr>
                <w:bCs/>
                <w:szCs w:val="24"/>
              </w:rPr>
              <w:t>J02.03.02 canalizare</w:t>
            </w:r>
          </w:p>
        </w:tc>
      </w:tr>
      <w:tr w:rsidR="001D7D9F" w:rsidRPr="0028149E" w14:paraId="3199E1E6" w14:textId="77777777" w:rsidTr="00A31D6F">
        <w:trPr>
          <w:jc w:val="center"/>
        </w:trPr>
        <w:tc>
          <w:tcPr>
            <w:tcW w:w="679" w:type="dxa"/>
          </w:tcPr>
          <w:p w14:paraId="231FDF31" w14:textId="77777777" w:rsidR="001D7D9F" w:rsidRPr="0028149E" w:rsidRDefault="001D7D9F" w:rsidP="00A31D6F">
            <w:pPr>
              <w:spacing w:line="276" w:lineRule="auto"/>
              <w:rPr>
                <w:szCs w:val="24"/>
              </w:rPr>
            </w:pPr>
            <w:r w:rsidRPr="0028149E">
              <w:rPr>
                <w:szCs w:val="24"/>
              </w:rPr>
              <w:t>G.1.</w:t>
            </w:r>
          </w:p>
        </w:tc>
        <w:tc>
          <w:tcPr>
            <w:tcW w:w="2291" w:type="dxa"/>
          </w:tcPr>
          <w:p w14:paraId="18C22821" w14:textId="77777777" w:rsidR="001D7D9F" w:rsidRPr="0028149E" w:rsidRDefault="001D7D9F" w:rsidP="00A31D6F">
            <w:pPr>
              <w:spacing w:line="276" w:lineRule="auto"/>
              <w:rPr>
                <w:szCs w:val="24"/>
              </w:rPr>
            </w:pPr>
            <w:r w:rsidRPr="0028149E">
              <w:rPr>
                <w:szCs w:val="24"/>
              </w:rPr>
              <w:t>Clasificarea tipului de habitat</w:t>
            </w:r>
          </w:p>
        </w:tc>
        <w:tc>
          <w:tcPr>
            <w:tcW w:w="5761" w:type="dxa"/>
          </w:tcPr>
          <w:p w14:paraId="6B8A3ED8" w14:textId="77777777" w:rsidR="001D7D9F" w:rsidRPr="0028149E" w:rsidRDefault="001D7D9F" w:rsidP="00A31D6F">
            <w:pPr>
              <w:spacing w:line="276" w:lineRule="auto"/>
              <w:rPr>
                <w:szCs w:val="24"/>
              </w:rPr>
            </w:pPr>
            <w:r w:rsidRPr="0028149E">
              <w:rPr>
                <w:szCs w:val="24"/>
              </w:rPr>
              <w:t>EC - tip de habitat de importanţă comunitară</w:t>
            </w:r>
          </w:p>
        </w:tc>
      </w:tr>
      <w:tr w:rsidR="001D7D9F" w:rsidRPr="0028149E" w14:paraId="26D872B1" w14:textId="77777777" w:rsidTr="00A31D6F">
        <w:trPr>
          <w:jc w:val="center"/>
        </w:trPr>
        <w:tc>
          <w:tcPr>
            <w:tcW w:w="679" w:type="dxa"/>
          </w:tcPr>
          <w:p w14:paraId="777C1117" w14:textId="77777777" w:rsidR="001D7D9F" w:rsidRPr="0028149E" w:rsidRDefault="001D7D9F" w:rsidP="00A31D6F">
            <w:pPr>
              <w:spacing w:line="276" w:lineRule="auto"/>
              <w:rPr>
                <w:szCs w:val="24"/>
              </w:rPr>
            </w:pPr>
            <w:r w:rsidRPr="0028149E">
              <w:rPr>
                <w:szCs w:val="24"/>
              </w:rPr>
              <w:t>G.2.</w:t>
            </w:r>
          </w:p>
        </w:tc>
        <w:tc>
          <w:tcPr>
            <w:tcW w:w="2291" w:type="dxa"/>
          </w:tcPr>
          <w:p w14:paraId="6DA885B4" w14:textId="77777777" w:rsidR="001D7D9F" w:rsidRPr="0028149E" w:rsidRDefault="001D7D9F" w:rsidP="00A31D6F">
            <w:pPr>
              <w:spacing w:line="276" w:lineRule="auto"/>
              <w:rPr>
                <w:szCs w:val="24"/>
              </w:rPr>
            </w:pPr>
            <w:r w:rsidRPr="0028149E">
              <w:rPr>
                <w:szCs w:val="24"/>
              </w:rPr>
              <w:t>Codul unic al tipului de habitat</w:t>
            </w:r>
          </w:p>
        </w:tc>
        <w:tc>
          <w:tcPr>
            <w:tcW w:w="5761" w:type="dxa"/>
          </w:tcPr>
          <w:p w14:paraId="751E4F63" w14:textId="77777777" w:rsidR="001D7D9F" w:rsidRPr="0028149E" w:rsidRDefault="001D7D9F" w:rsidP="00A31D6F">
            <w:pPr>
              <w:spacing w:line="276" w:lineRule="auto"/>
              <w:rPr>
                <w:bCs/>
                <w:szCs w:val="24"/>
              </w:rPr>
            </w:pPr>
            <w:r w:rsidRPr="0028149E">
              <w:rPr>
                <w:bCs/>
                <w:szCs w:val="24"/>
              </w:rPr>
              <w:t xml:space="preserve">1530* </w:t>
            </w:r>
          </w:p>
        </w:tc>
      </w:tr>
      <w:tr w:rsidR="001D7D9F" w:rsidRPr="0028149E" w14:paraId="77FC854E" w14:textId="77777777" w:rsidTr="00A31D6F">
        <w:trPr>
          <w:jc w:val="center"/>
        </w:trPr>
        <w:tc>
          <w:tcPr>
            <w:tcW w:w="679" w:type="dxa"/>
          </w:tcPr>
          <w:p w14:paraId="58B4AF2A" w14:textId="77777777" w:rsidR="001D7D9F" w:rsidRPr="0028149E" w:rsidRDefault="001D7D9F" w:rsidP="00A31D6F">
            <w:pPr>
              <w:spacing w:line="276" w:lineRule="auto"/>
              <w:rPr>
                <w:szCs w:val="24"/>
              </w:rPr>
            </w:pPr>
            <w:r w:rsidRPr="0028149E">
              <w:rPr>
                <w:szCs w:val="24"/>
              </w:rPr>
              <w:t>G.3.</w:t>
            </w:r>
          </w:p>
        </w:tc>
        <w:tc>
          <w:tcPr>
            <w:tcW w:w="2291" w:type="dxa"/>
          </w:tcPr>
          <w:p w14:paraId="26B0C74F" w14:textId="77777777" w:rsidR="001D7D9F" w:rsidRPr="0028149E" w:rsidRDefault="001D7D9F" w:rsidP="00A31D6F">
            <w:pPr>
              <w:spacing w:line="276" w:lineRule="auto"/>
              <w:rPr>
                <w:szCs w:val="24"/>
              </w:rPr>
            </w:pPr>
            <w:r w:rsidRPr="0028149E">
              <w:rPr>
                <w:szCs w:val="24"/>
              </w:rPr>
              <w:t>Localizarea impactului cauzat de presiunile actuale asupra tipului de habitat [geometrie]</w:t>
            </w:r>
          </w:p>
        </w:tc>
        <w:tc>
          <w:tcPr>
            <w:tcW w:w="5761" w:type="dxa"/>
          </w:tcPr>
          <w:p w14:paraId="66DAEE80" w14:textId="77777777" w:rsidR="001D7D9F" w:rsidRPr="0028149E" w:rsidRDefault="001D7D9F" w:rsidP="00A31D6F">
            <w:pPr>
              <w:spacing w:line="276" w:lineRule="auto"/>
              <w:rPr>
                <w:szCs w:val="24"/>
              </w:rPr>
            </w:pPr>
            <w:r w:rsidRPr="0028149E">
              <w:rPr>
                <w:szCs w:val="24"/>
              </w:rPr>
              <w:t xml:space="preserve">Harta este prezentată în cadrul </w:t>
            </w:r>
            <w:r w:rsidRPr="0028149E">
              <w:rPr>
                <w:szCs w:val="24"/>
                <w:lang w:eastAsia="ro-RO"/>
              </w:rPr>
              <w:t>Anexei A.3.24</w:t>
            </w:r>
          </w:p>
        </w:tc>
      </w:tr>
      <w:tr w:rsidR="001D7D9F" w:rsidRPr="0028149E" w14:paraId="21611C16" w14:textId="77777777" w:rsidTr="00A31D6F">
        <w:trPr>
          <w:jc w:val="center"/>
        </w:trPr>
        <w:tc>
          <w:tcPr>
            <w:tcW w:w="679" w:type="dxa"/>
          </w:tcPr>
          <w:p w14:paraId="2D92F540" w14:textId="77777777" w:rsidR="001D7D9F" w:rsidRPr="0028149E" w:rsidRDefault="001D7D9F" w:rsidP="00A31D6F">
            <w:pPr>
              <w:spacing w:line="276" w:lineRule="auto"/>
              <w:rPr>
                <w:szCs w:val="24"/>
              </w:rPr>
            </w:pPr>
            <w:r w:rsidRPr="0028149E">
              <w:rPr>
                <w:szCs w:val="24"/>
              </w:rPr>
              <w:t>G.4.</w:t>
            </w:r>
          </w:p>
        </w:tc>
        <w:tc>
          <w:tcPr>
            <w:tcW w:w="2291" w:type="dxa"/>
          </w:tcPr>
          <w:p w14:paraId="79D77216" w14:textId="77777777" w:rsidR="001D7D9F" w:rsidRPr="0028149E" w:rsidRDefault="001D7D9F" w:rsidP="00A31D6F">
            <w:pPr>
              <w:spacing w:line="276" w:lineRule="auto"/>
              <w:rPr>
                <w:szCs w:val="24"/>
              </w:rPr>
            </w:pPr>
            <w:r w:rsidRPr="0028149E">
              <w:rPr>
                <w:szCs w:val="24"/>
              </w:rPr>
              <w:t>Localizarea impactului cauzat de presiunile actuale asupra tipului de habitat [descriere]</w:t>
            </w:r>
          </w:p>
        </w:tc>
        <w:tc>
          <w:tcPr>
            <w:tcW w:w="5761" w:type="dxa"/>
          </w:tcPr>
          <w:p w14:paraId="5940AE07" w14:textId="77777777" w:rsidR="001D7D9F" w:rsidRPr="0028149E" w:rsidRDefault="001D7D9F" w:rsidP="00A31D6F">
            <w:pPr>
              <w:spacing w:line="276" w:lineRule="auto"/>
              <w:rPr>
                <w:szCs w:val="24"/>
              </w:rPr>
            </w:pPr>
            <w:r w:rsidRPr="0028149E">
              <w:rPr>
                <w:szCs w:val="24"/>
              </w:rPr>
              <w:t>Canalele de desecare din arealul ariilor naturale protejate.</w:t>
            </w:r>
          </w:p>
        </w:tc>
      </w:tr>
      <w:tr w:rsidR="001D7D9F" w:rsidRPr="0028149E" w14:paraId="45C48B3B" w14:textId="77777777" w:rsidTr="00A31D6F">
        <w:trPr>
          <w:jc w:val="center"/>
        </w:trPr>
        <w:tc>
          <w:tcPr>
            <w:tcW w:w="679" w:type="dxa"/>
          </w:tcPr>
          <w:p w14:paraId="257F2DCB" w14:textId="77777777" w:rsidR="001D7D9F" w:rsidRPr="0028149E" w:rsidRDefault="001D7D9F" w:rsidP="00A31D6F">
            <w:pPr>
              <w:spacing w:line="276" w:lineRule="auto"/>
              <w:rPr>
                <w:szCs w:val="24"/>
              </w:rPr>
            </w:pPr>
            <w:r w:rsidRPr="0028149E">
              <w:rPr>
                <w:szCs w:val="24"/>
              </w:rPr>
              <w:t>G.5.</w:t>
            </w:r>
          </w:p>
        </w:tc>
        <w:tc>
          <w:tcPr>
            <w:tcW w:w="2291" w:type="dxa"/>
          </w:tcPr>
          <w:p w14:paraId="1B0C8842" w14:textId="77777777" w:rsidR="001D7D9F" w:rsidRPr="0028149E" w:rsidRDefault="001D7D9F" w:rsidP="00A31D6F">
            <w:pPr>
              <w:spacing w:line="276" w:lineRule="auto"/>
              <w:rPr>
                <w:szCs w:val="24"/>
              </w:rPr>
            </w:pPr>
            <w:r w:rsidRPr="0028149E">
              <w:rPr>
                <w:szCs w:val="24"/>
              </w:rPr>
              <w:t>Intensitatea localizata a impactului cauzat de presiunile actuale asupra tipului de habitat</w:t>
            </w:r>
          </w:p>
        </w:tc>
        <w:tc>
          <w:tcPr>
            <w:tcW w:w="5761" w:type="dxa"/>
          </w:tcPr>
          <w:p w14:paraId="4AD418B4" w14:textId="77777777" w:rsidR="001D7D9F" w:rsidRPr="0028149E" w:rsidRDefault="001D7D9F" w:rsidP="00A31D6F">
            <w:pPr>
              <w:spacing w:line="276" w:lineRule="auto"/>
              <w:rPr>
                <w:szCs w:val="24"/>
              </w:rPr>
            </w:pPr>
            <w:r w:rsidRPr="0028149E">
              <w:rPr>
                <w:bCs/>
                <w:szCs w:val="24"/>
              </w:rPr>
              <w:t>Ridicată (R)</w:t>
            </w:r>
          </w:p>
        </w:tc>
      </w:tr>
      <w:tr w:rsidR="001D7D9F" w:rsidRPr="0028149E" w14:paraId="36AEB6DE" w14:textId="77777777" w:rsidTr="00A31D6F">
        <w:trPr>
          <w:jc w:val="center"/>
        </w:trPr>
        <w:tc>
          <w:tcPr>
            <w:tcW w:w="679" w:type="dxa"/>
          </w:tcPr>
          <w:p w14:paraId="201E281C" w14:textId="77777777" w:rsidR="001D7D9F" w:rsidRPr="0028149E" w:rsidRDefault="001D7D9F" w:rsidP="00A31D6F">
            <w:pPr>
              <w:spacing w:line="276" w:lineRule="auto"/>
              <w:rPr>
                <w:szCs w:val="24"/>
              </w:rPr>
            </w:pPr>
            <w:r w:rsidRPr="0028149E">
              <w:rPr>
                <w:szCs w:val="24"/>
              </w:rPr>
              <w:t>G.6.</w:t>
            </w:r>
          </w:p>
        </w:tc>
        <w:tc>
          <w:tcPr>
            <w:tcW w:w="2291" w:type="dxa"/>
          </w:tcPr>
          <w:p w14:paraId="3FF56D33" w14:textId="77777777" w:rsidR="001D7D9F" w:rsidRPr="0028149E" w:rsidRDefault="001D7D9F" w:rsidP="00A31D6F">
            <w:pPr>
              <w:spacing w:line="276" w:lineRule="auto"/>
              <w:rPr>
                <w:szCs w:val="24"/>
              </w:rPr>
            </w:pPr>
            <w:r w:rsidRPr="0028149E">
              <w:rPr>
                <w:szCs w:val="24"/>
              </w:rPr>
              <w:t>Confidențialitate</w:t>
            </w:r>
          </w:p>
        </w:tc>
        <w:tc>
          <w:tcPr>
            <w:tcW w:w="5761" w:type="dxa"/>
          </w:tcPr>
          <w:p w14:paraId="456B0BC1" w14:textId="77777777" w:rsidR="001D7D9F" w:rsidRPr="0028149E" w:rsidRDefault="001D7D9F" w:rsidP="00A31D6F">
            <w:pPr>
              <w:spacing w:line="276" w:lineRule="auto"/>
              <w:rPr>
                <w:szCs w:val="24"/>
              </w:rPr>
            </w:pPr>
            <w:r w:rsidRPr="0028149E">
              <w:rPr>
                <w:szCs w:val="24"/>
              </w:rPr>
              <w:t>Informații publice</w:t>
            </w:r>
          </w:p>
        </w:tc>
      </w:tr>
      <w:tr w:rsidR="001D7D9F" w:rsidRPr="0028149E" w14:paraId="30A31C88" w14:textId="77777777" w:rsidTr="00A31D6F">
        <w:trPr>
          <w:jc w:val="center"/>
        </w:trPr>
        <w:tc>
          <w:tcPr>
            <w:tcW w:w="679" w:type="dxa"/>
          </w:tcPr>
          <w:p w14:paraId="67AA2EA0" w14:textId="77777777" w:rsidR="001D7D9F" w:rsidRPr="0028149E" w:rsidRDefault="001D7D9F" w:rsidP="00A31D6F">
            <w:pPr>
              <w:spacing w:line="276" w:lineRule="auto"/>
              <w:rPr>
                <w:szCs w:val="24"/>
              </w:rPr>
            </w:pPr>
            <w:r w:rsidRPr="0028149E">
              <w:rPr>
                <w:szCs w:val="24"/>
              </w:rPr>
              <w:t>G.7.</w:t>
            </w:r>
          </w:p>
        </w:tc>
        <w:tc>
          <w:tcPr>
            <w:tcW w:w="2291" w:type="dxa"/>
          </w:tcPr>
          <w:p w14:paraId="06CB9103" w14:textId="77777777" w:rsidR="001D7D9F" w:rsidRPr="0028149E" w:rsidRDefault="001D7D9F" w:rsidP="00A31D6F">
            <w:pPr>
              <w:spacing w:line="276" w:lineRule="auto"/>
              <w:rPr>
                <w:szCs w:val="24"/>
              </w:rPr>
            </w:pPr>
            <w:r w:rsidRPr="0028149E">
              <w:rPr>
                <w:szCs w:val="24"/>
              </w:rPr>
              <w:t>Detalii</w:t>
            </w:r>
          </w:p>
        </w:tc>
        <w:tc>
          <w:tcPr>
            <w:tcW w:w="5761" w:type="dxa"/>
          </w:tcPr>
          <w:p w14:paraId="4A86CE3F" w14:textId="77777777" w:rsidR="001D7D9F" w:rsidRPr="0028149E" w:rsidRDefault="001D7D9F" w:rsidP="00A31D6F">
            <w:pPr>
              <w:spacing w:line="276" w:lineRule="auto"/>
              <w:rPr>
                <w:szCs w:val="24"/>
              </w:rPr>
            </w:pPr>
            <w:r w:rsidRPr="0028149E">
              <w:rPr>
                <w:szCs w:val="24"/>
              </w:rPr>
              <w:t xml:space="preserve">În aria protejată există un sistem de drenare, a excesului de umiditate, canale de desecare vechi care aparțin de ANIF, care afectează alimentarea naturală cu apă a habitatului.  </w:t>
            </w:r>
          </w:p>
        </w:tc>
      </w:tr>
    </w:tbl>
    <w:p w14:paraId="7C8A587B" w14:textId="77777777" w:rsidR="001D7D9F" w:rsidRPr="0028149E" w:rsidRDefault="001D7D9F" w:rsidP="001D7D9F">
      <w:pPr>
        <w:spacing w:line="276" w:lineRule="auto"/>
      </w:pPr>
    </w:p>
    <w:p w14:paraId="62716709" w14:textId="77777777" w:rsidR="001D7D9F" w:rsidRPr="0028149E" w:rsidRDefault="001D7D9F" w:rsidP="001D7D9F">
      <w:pPr>
        <w:pStyle w:val="Titlu3"/>
        <w:spacing w:before="0" w:after="120" w:line="276" w:lineRule="auto"/>
        <w:rPr>
          <w:rStyle w:val="Titlu3Caracter"/>
          <w:b/>
        </w:rPr>
      </w:pPr>
      <w:bookmarkStart w:id="140" w:name="_Toc156640947"/>
      <w:r w:rsidRPr="0028149E">
        <w:rPr>
          <w:rStyle w:val="Titlu3Caracter"/>
          <w:b/>
        </w:rPr>
        <w:t>5.4.2. Evaluarea impactului cauzat de amenințările viitoare asupra tipurilor de habitate</w:t>
      </w:r>
      <w:bookmarkEnd w:id="140"/>
    </w:p>
    <w:p w14:paraId="338AA3F4" w14:textId="77777777" w:rsidR="001D7D9F" w:rsidRPr="0028149E" w:rsidRDefault="001D7D9F" w:rsidP="001D7D9F">
      <w:pPr>
        <w:pStyle w:val="Legend"/>
        <w:spacing w:line="276" w:lineRule="auto"/>
      </w:pPr>
      <w:r w:rsidRPr="0028149E">
        <w:rPr>
          <w:b w:val="0"/>
          <w:bCs/>
        </w:rPr>
        <w:t>Tabel 52. Tabelul H: Evaluarea impacturilor cauzate de amenințările viitoare asupra tipurilor de habitate</w:t>
      </w:r>
    </w:p>
    <w:tbl>
      <w:tblPr>
        <w:tblStyle w:val="GrilTabel"/>
        <w:tblW w:w="5000" w:type="pct"/>
        <w:shd w:val="clear" w:color="auto" w:fill="FFFFFF" w:themeFill="background1"/>
        <w:tblLook w:val="04A0" w:firstRow="1" w:lastRow="0" w:firstColumn="1" w:lastColumn="0" w:noHBand="0" w:noVBand="1"/>
      </w:tblPr>
      <w:tblGrid>
        <w:gridCol w:w="730"/>
        <w:gridCol w:w="2414"/>
        <w:gridCol w:w="6071"/>
      </w:tblGrid>
      <w:tr w:rsidR="001D7D9F" w:rsidRPr="0028149E" w14:paraId="709E4656" w14:textId="77777777" w:rsidTr="00A31D6F">
        <w:tc>
          <w:tcPr>
            <w:tcW w:w="692" w:type="dxa"/>
            <w:shd w:val="clear" w:color="auto" w:fill="FFFFFF" w:themeFill="background1"/>
          </w:tcPr>
          <w:p w14:paraId="68C09FC1" w14:textId="77777777" w:rsidR="001D7D9F" w:rsidRPr="0028149E" w:rsidRDefault="001D7D9F" w:rsidP="007F2177">
            <w:pPr>
              <w:spacing w:line="276" w:lineRule="auto"/>
              <w:jc w:val="center"/>
              <w:rPr>
                <w:rFonts w:eastAsia="Times New Roman"/>
                <w:szCs w:val="24"/>
                <w:lang w:eastAsia="ro-RO"/>
              </w:rPr>
            </w:pPr>
            <w:r w:rsidRPr="0028149E">
              <w:rPr>
                <w:b/>
                <w:szCs w:val="24"/>
              </w:rPr>
              <w:t>Cod</w:t>
            </w:r>
          </w:p>
        </w:tc>
        <w:tc>
          <w:tcPr>
            <w:tcW w:w="2291" w:type="dxa"/>
            <w:shd w:val="clear" w:color="auto" w:fill="FFFFFF" w:themeFill="background1"/>
          </w:tcPr>
          <w:p w14:paraId="40BDA055" w14:textId="77777777" w:rsidR="001D7D9F" w:rsidRPr="0028149E" w:rsidRDefault="001D7D9F" w:rsidP="007F2177">
            <w:pPr>
              <w:spacing w:line="276" w:lineRule="auto"/>
              <w:jc w:val="center"/>
              <w:rPr>
                <w:rFonts w:eastAsia="Times New Roman"/>
                <w:szCs w:val="24"/>
                <w:lang w:eastAsia="ro-RO"/>
              </w:rPr>
            </w:pPr>
            <w:r w:rsidRPr="0028149E">
              <w:rPr>
                <w:b/>
                <w:szCs w:val="24"/>
              </w:rPr>
              <w:t>Parametru</w:t>
            </w:r>
          </w:p>
        </w:tc>
        <w:tc>
          <w:tcPr>
            <w:tcW w:w="5761" w:type="dxa"/>
            <w:shd w:val="clear" w:color="auto" w:fill="FFFFFF" w:themeFill="background1"/>
          </w:tcPr>
          <w:p w14:paraId="45BCA1F6" w14:textId="77777777" w:rsidR="001D7D9F" w:rsidRPr="0028149E" w:rsidRDefault="001D7D9F" w:rsidP="007F2177">
            <w:pPr>
              <w:spacing w:line="276" w:lineRule="auto"/>
              <w:jc w:val="center"/>
              <w:rPr>
                <w:rFonts w:eastAsia="Times New Roman"/>
                <w:szCs w:val="24"/>
                <w:lang w:eastAsia="ro-RO"/>
              </w:rPr>
            </w:pPr>
            <w:r w:rsidRPr="0028149E">
              <w:rPr>
                <w:b/>
                <w:szCs w:val="24"/>
              </w:rPr>
              <w:t>Descriere</w:t>
            </w:r>
          </w:p>
        </w:tc>
      </w:tr>
      <w:tr w:rsidR="001D7D9F" w:rsidRPr="0028149E" w14:paraId="15A9EF45" w14:textId="77777777" w:rsidTr="00A31D6F">
        <w:tc>
          <w:tcPr>
            <w:tcW w:w="692" w:type="dxa"/>
            <w:shd w:val="clear" w:color="auto" w:fill="FFFFFF" w:themeFill="background1"/>
          </w:tcPr>
          <w:p w14:paraId="02FD47A2" w14:textId="77777777" w:rsidR="001D7D9F" w:rsidRPr="0028149E" w:rsidRDefault="001D7D9F" w:rsidP="00A31D6F">
            <w:pPr>
              <w:spacing w:line="276" w:lineRule="auto"/>
              <w:jc w:val="left"/>
              <w:rPr>
                <w:rFonts w:eastAsia="Times New Roman"/>
                <w:szCs w:val="24"/>
                <w:lang w:eastAsia="ro-RO"/>
              </w:rPr>
            </w:pPr>
            <w:r w:rsidRPr="0028149E">
              <w:rPr>
                <w:szCs w:val="24"/>
              </w:rPr>
              <w:t>B.1.</w:t>
            </w:r>
          </w:p>
        </w:tc>
        <w:tc>
          <w:tcPr>
            <w:tcW w:w="2291" w:type="dxa"/>
            <w:shd w:val="clear" w:color="auto" w:fill="FFFFFF" w:themeFill="background1"/>
          </w:tcPr>
          <w:p w14:paraId="49B1C507" w14:textId="77777777" w:rsidR="001D7D9F" w:rsidRPr="0028149E" w:rsidRDefault="001D7D9F" w:rsidP="00A31D6F">
            <w:pPr>
              <w:spacing w:line="276" w:lineRule="auto"/>
              <w:rPr>
                <w:rFonts w:eastAsia="Times New Roman"/>
                <w:szCs w:val="24"/>
                <w:lang w:eastAsia="ro-RO"/>
              </w:rPr>
            </w:pPr>
            <w:r w:rsidRPr="0028149E">
              <w:rPr>
                <w:szCs w:val="24"/>
              </w:rPr>
              <w:t>Amenințare viitoare</w:t>
            </w:r>
          </w:p>
        </w:tc>
        <w:tc>
          <w:tcPr>
            <w:tcW w:w="5761" w:type="dxa"/>
            <w:shd w:val="clear" w:color="auto" w:fill="FFFFFF" w:themeFill="background1"/>
          </w:tcPr>
          <w:p w14:paraId="43E079B5" w14:textId="77777777" w:rsidR="001D7D9F" w:rsidRPr="0028149E" w:rsidRDefault="001D7D9F" w:rsidP="00A31D6F">
            <w:pPr>
              <w:spacing w:line="276" w:lineRule="auto"/>
              <w:rPr>
                <w:rFonts w:eastAsia="Times New Roman"/>
                <w:szCs w:val="24"/>
                <w:lang w:eastAsia="ro-RO"/>
              </w:rPr>
            </w:pPr>
            <w:r w:rsidRPr="0028149E">
              <w:rPr>
                <w:szCs w:val="24"/>
              </w:rPr>
              <w:t>I.01 - specii invazive non-native (alogene)</w:t>
            </w:r>
          </w:p>
        </w:tc>
      </w:tr>
      <w:tr w:rsidR="001D7D9F" w:rsidRPr="0028149E" w14:paraId="49B6D31D" w14:textId="77777777" w:rsidTr="00A31D6F">
        <w:tc>
          <w:tcPr>
            <w:tcW w:w="692" w:type="dxa"/>
            <w:shd w:val="clear" w:color="auto" w:fill="FFFFFF" w:themeFill="background1"/>
          </w:tcPr>
          <w:p w14:paraId="334CEDBA" w14:textId="77777777" w:rsidR="001D7D9F" w:rsidRPr="0028149E" w:rsidRDefault="001D7D9F" w:rsidP="00A31D6F">
            <w:pPr>
              <w:spacing w:line="276" w:lineRule="auto"/>
              <w:jc w:val="left"/>
              <w:rPr>
                <w:rFonts w:eastAsia="Times New Roman"/>
                <w:szCs w:val="24"/>
                <w:lang w:eastAsia="ro-RO"/>
              </w:rPr>
            </w:pPr>
            <w:r w:rsidRPr="0028149E">
              <w:rPr>
                <w:szCs w:val="24"/>
              </w:rPr>
              <w:t>H.1.</w:t>
            </w:r>
          </w:p>
        </w:tc>
        <w:tc>
          <w:tcPr>
            <w:tcW w:w="2291" w:type="dxa"/>
            <w:shd w:val="clear" w:color="auto" w:fill="FFFFFF" w:themeFill="background1"/>
          </w:tcPr>
          <w:p w14:paraId="2948D33C" w14:textId="77777777" w:rsidR="001D7D9F" w:rsidRPr="0028149E" w:rsidRDefault="001D7D9F" w:rsidP="00A31D6F">
            <w:pPr>
              <w:spacing w:line="276" w:lineRule="auto"/>
              <w:rPr>
                <w:rFonts w:eastAsia="Times New Roman"/>
                <w:szCs w:val="24"/>
                <w:lang w:eastAsia="ro-RO"/>
              </w:rPr>
            </w:pPr>
            <w:r w:rsidRPr="0028149E">
              <w:rPr>
                <w:szCs w:val="24"/>
              </w:rPr>
              <w:t>Clasificarea tipului de habitat</w:t>
            </w:r>
          </w:p>
        </w:tc>
        <w:tc>
          <w:tcPr>
            <w:tcW w:w="5761" w:type="dxa"/>
            <w:shd w:val="clear" w:color="auto" w:fill="FFFFFF" w:themeFill="background1"/>
          </w:tcPr>
          <w:p w14:paraId="69DC7664" w14:textId="77777777" w:rsidR="001D7D9F" w:rsidRPr="0028149E" w:rsidRDefault="001D7D9F" w:rsidP="00A31D6F">
            <w:pPr>
              <w:spacing w:line="276" w:lineRule="auto"/>
              <w:rPr>
                <w:rFonts w:eastAsia="Times New Roman"/>
                <w:szCs w:val="24"/>
                <w:lang w:eastAsia="ro-RO"/>
              </w:rPr>
            </w:pPr>
            <w:r w:rsidRPr="0028149E">
              <w:rPr>
                <w:szCs w:val="24"/>
              </w:rPr>
              <w:t>EC - tip de habitat de importanţă comunitară</w:t>
            </w:r>
          </w:p>
        </w:tc>
      </w:tr>
      <w:tr w:rsidR="001D7D9F" w:rsidRPr="0028149E" w14:paraId="25562633" w14:textId="77777777" w:rsidTr="00A31D6F">
        <w:tc>
          <w:tcPr>
            <w:tcW w:w="692" w:type="dxa"/>
            <w:shd w:val="clear" w:color="auto" w:fill="FFFFFF" w:themeFill="background1"/>
          </w:tcPr>
          <w:p w14:paraId="05CDD1E3" w14:textId="77777777" w:rsidR="001D7D9F" w:rsidRPr="0028149E" w:rsidRDefault="001D7D9F" w:rsidP="00A31D6F">
            <w:pPr>
              <w:spacing w:line="276" w:lineRule="auto"/>
              <w:jc w:val="left"/>
              <w:rPr>
                <w:rFonts w:eastAsia="Times New Roman"/>
                <w:szCs w:val="24"/>
                <w:lang w:eastAsia="ro-RO"/>
              </w:rPr>
            </w:pPr>
            <w:r w:rsidRPr="0028149E">
              <w:rPr>
                <w:szCs w:val="24"/>
              </w:rPr>
              <w:t>H.2.</w:t>
            </w:r>
          </w:p>
        </w:tc>
        <w:tc>
          <w:tcPr>
            <w:tcW w:w="2291" w:type="dxa"/>
            <w:shd w:val="clear" w:color="auto" w:fill="FFFFFF" w:themeFill="background1"/>
          </w:tcPr>
          <w:p w14:paraId="43F9967B" w14:textId="77777777" w:rsidR="001D7D9F" w:rsidRPr="0028149E" w:rsidRDefault="001D7D9F" w:rsidP="00A31D6F">
            <w:pPr>
              <w:spacing w:line="276" w:lineRule="auto"/>
              <w:rPr>
                <w:rFonts w:eastAsia="Times New Roman"/>
                <w:szCs w:val="24"/>
                <w:lang w:eastAsia="ro-RO"/>
              </w:rPr>
            </w:pPr>
            <w:r w:rsidRPr="0028149E">
              <w:rPr>
                <w:szCs w:val="24"/>
              </w:rPr>
              <w:t>Codul unic al tipului de habitat</w:t>
            </w:r>
          </w:p>
        </w:tc>
        <w:tc>
          <w:tcPr>
            <w:tcW w:w="5761" w:type="dxa"/>
            <w:shd w:val="clear" w:color="auto" w:fill="FFFFFF" w:themeFill="background1"/>
          </w:tcPr>
          <w:p w14:paraId="590EBC2E" w14:textId="77777777" w:rsidR="001D7D9F" w:rsidRPr="0028149E" w:rsidRDefault="001D7D9F" w:rsidP="00A31D6F">
            <w:pPr>
              <w:spacing w:line="276" w:lineRule="auto"/>
              <w:rPr>
                <w:rFonts w:eastAsia="Times New Roman"/>
                <w:bCs/>
                <w:szCs w:val="24"/>
                <w:lang w:eastAsia="ro-RO"/>
              </w:rPr>
            </w:pPr>
            <w:r w:rsidRPr="0028149E">
              <w:rPr>
                <w:bCs/>
                <w:szCs w:val="24"/>
              </w:rPr>
              <w:t xml:space="preserve">1530* și </w:t>
            </w:r>
            <w:r w:rsidRPr="0028149E">
              <w:t>6240*</w:t>
            </w:r>
          </w:p>
        </w:tc>
      </w:tr>
      <w:tr w:rsidR="001D7D9F" w:rsidRPr="0028149E" w14:paraId="17CDD5B7" w14:textId="77777777" w:rsidTr="00A31D6F">
        <w:tc>
          <w:tcPr>
            <w:tcW w:w="692" w:type="dxa"/>
            <w:shd w:val="clear" w:color="auto" w:fill="FFFFFF" w:themeFill="background1"/>
          </w:tcPr>
          <w:p w14:paraId="7504452C" w14:textId="77777777" w:rsidR="001D7D9F" w:rsidRPr="0028149E" w:rsidRDefault="001D7D9F" w:rsidP="00A31D6F">
            <w:pPr>
              <w:spacing w:line="276" w:lineRule="auto"/>
              <w:jc w:val="left"/>
              <w:rPr>
                <w:rFonts w:eastAsia="Times New Roman"/>
                <w:szCs w:val="24"/>
                <w:lang w:eastAsia="ro-RO"/>
              </w:rPr>
            </w:pPr>
            <w:r w:rsidRPr="0028149E">
              <w:rPr>
                <w:szCs w:val="24"/>
              </w:rPr>
              <w:t>H.3.</w:t>
            </w:r>
          </w:p>
        </w:tc>
        <w:tc>
          <w:tcPr>
            <w:tcW w:w="2291" w:type="dxa"/>
            <w:shd w:val="clear" w:color="auto" w:fill="FFFFFF" w:themeFill="background1"/>
          </w:tcPr>
          <w:p w14:paraId="3FDE903C" w14:textId="77777777" w:rsidR="001D7D9F" w:rsidRPr="0028149E" w:rsidRDefault="001D7D9F" w:rsidP="00A31D6F">
            <w:pPr>
              <w:spacing w:line="276" w:lineRule="auto"/>
              <w:rPr>
                <w:rFonts w:eastAsia="Times New Roman"/>
                <w:szCs w:val="24"/>
                <w:lang w:eastAsia="ro-RO"/>
              </w:rPr>
            </w:pPr>
            <w:r w:rsidRPr="0028149E">
              <w:rPr>
                <w:szCs w:val="24"/>
              </w:rPr>
              <w:t xml:space="preserve">Localizarea </w:t>
            </w:r>
            <w:r w:rsidRPr="0028149E">
              <w:rPr>
                <w:szCs w:val="24"/>
              </w:rPr>
              <w:lastRenderedPageBreak/>
              <w:t>impactului cauzat de presiunile actuale asupra tipului de habitat [geometrie]</w:t>
            </w:r>
          </w:p>
        </w:tc>
        <w:tc>
          <w:tcPr>
            <w:tcW w:w="5761" w:type="dxa"/>
            <w:shd w:val="clear" w:color="auto" w:fill="FFFFFF" w:themeFill="background1"/>
          </w:tcPr>
          <w:p w14:paraId="58503353" w14:textId="77777777" w:rsidR="001D7D9F" w:rsidRPr="0028149E" w:rsidRDefault="001D7D9F" w:rsidP="00A31D6F">
            <w:pPr>
              <w:spacing w:line="276" w:lineRule="auto"/>
              <w:rPr>
                <w:rFonts w:eastAsia="Times New Roman"/>
                <w:szCs w:val="24"/>
                <w:lang w:eastAsia="ro-RO"/>
              </w:rPr>
            </w:pPr>
            <w:r w:rsidRPr="0028149E">
              <w:rPr>
                <w:szCs w:val="24"/>
              </w:rPr>
              <w:lastRenderedPageBreak/>
              <w:t xml:space="preserve">Harta este prezentată în cadrul </w:t>
            </w:r>
            <w:r w:rsidRPr="0028149E">
              <w:rPr>
                <w:szCs w:val="24"/>
                <w:lang w:eastAsia="ro-RO"/>
              </w:rPr>
              <w:t>Anexei A.3.25</w:t>
            </w:r>
          </w:p>
        </w:tc>
      </w:tr>
      <w:tr w:rsidR="001D7D9F" w:rsidRPr="0028149E" w14:paraId="6EC7204F" w14:textId="77777777" w:rsidTr="00A31D6F">
        <w:tc>
          <w:tcPr>
            <w:tcW w:w="692" w:type="dxa"/>
            <w:shd w:val="clear" w:color="auto" w:fill="FFFFFF" w:themeFill="background1"/>
          </w:tcPr>
          <w:p w14:paraId="4E8C89CC" w14:textId="77777777" w:rsidR="001D7D9F" w:rsidRPr="0028149E" w:rsidRDefault="001D7D9F" w:rsidP="00A31D6F">
            <w:pPr>
              <w:spacing w:line="276" w:lineRule="auto"/>
              <w:jc w:val="left"/>
              <w:rPr>
                <w:rFonts w:eastAsia="Times New Roman"/>
                <w:szCs w:val="24"/>
                <w:lang w:eastAsia="ro-RO"/>
              </w:rPr>
            </w:pPr>
            <w:r w:rsidRPr="0028149E">
              <w:rPr>
                <w:szCs w:val="24"/>
              </w:rPr>
              <w:lastRenderedPageBreak/>
              <w:t>H.4.</w:t>
            </w:r>
          </w:p>
        </w:tc>
        <w:tc>
          <w:tcPr>
            <w:tcW w:w="2291" w:type="dxa"/>
            <w:shd w:val="clear" w:color="auto" w:fill="FFFFFF" w:themeFill="background1"/>
          </w:tcPr>
          <w:p w14:paraId="008F396B" w14:textId="77777777" w:rsidR="001D7D9F" w:rsidRPr="0028149E" w:rsidRDefault="001D7D9F" w:rsidP="00A31D6F">
            <w:pPr>
              <w:spacing w:line="276" w:lineRule="auto"/>
              <w:rPr>
                <w:rFonts w:eastAsia="Times New Roman"/>
                <w:szCs w:val="24"/>
                <w:lang w:eastAsia="ro-RO"/>
              </w:rPr>
            </w:pPr>
            <w:r w:rsidRPr="0028149E">
              <w:rPr>
                <w:szCs w:val="24"/>
              </w:rPr>
              <w:t>Localizarea impactului cauzat de presiunile actuale asupra tipului de habitat [descriere]</w:t>
            </w:r>
          </w:p>
        </w:tc>
        <w:tc>
          <w:tcPr>
            <w:tcW w:w="5761" w:type="dxa"/>
            <w:shd w:val="clear" w:color="auto" w:fill="FFFFFF" w:themeFill="background1"/>
          </w:tcPr>
          <w:p w14:paraId="119A7D57" w14:textId="77777777" w:rsidR="001D7D9F" w:rsidRPr="0028149E" w:rsidRDefault="001D7D9F" w:rsidP="00A31D6F">
            <w:pPr>
              <w:spacing w:line="276" w:lineRule="auto"/>
              <w:rPr>
                <w:rFonts w:eastAsia="Times New Roman"/>
                <w:szCs w:val="24"/>
                <w:lang w:eastAsia="ro-RO"/>
              </w:rPr>
            </w:pPr>
            <w:r w:rsidRPr="0028149E">
              <w:rPr>
                <w:szCs w:val="24"/>
              </w:rPr>
              <w:t>Generalizat în tot arealul habitatelor.</w:t>
            </w:r>
          </w:p>
        </w:tc>
      </w:tr>
      <w:tr w:rsidR="001D7D9F" w:rsidRPr="0028149E" w14:paraId="57A7C764" w14:textId="77777777" w:rsidTr="00A31D6F">
        <w:tc>
          <w:tcPr>
            <w:tcW w:w="692" w:type="dxa"/>
            <w:shd w:val="clear" w:color="auto" w:fill="FFFFFF" w:themeFill="background1"/>
          </w:tcPr>
          <w:p w14:paraId="682F7AC2" w14:textId="77777777" w:rsidR="001D7D9F" w:rsidRPr="0028149E" w:rsidRDefault="001D7D9F" w:rsidP="00A31D6F">
            <w:pPr>
              <w:spacing w:line="276" w:lineRule="auto"/>
              <w:jc w:val="left"/>
              <w:rPr>
                <w:rFonts w:eastAsia="Times New Roman"/>
                <w:szCs w:val="24"/>
                <w:lang w:eastAsia="ro-RO"/>
              </w:rPr>
            </w:pPr>
            <w:r w:rsidRPr="0028149E">
              <w:rPr>
                <w:szCs w:val="24"/>
              </w:rPr>
              <w:t>H.5.</w:t>
            </w:r>
          </w:p>
        </w:tc>
        <w:tc>
          <w:tcPr>
            <w:tcW w:w="2291" w:type="dxa"/>
            <w:shd w:val="clear" w:color="auto" w:fill="FFFFFF" w:themeFill="background1"/>
          </w:tcPr>
          <w:p w14:paraId="0085570C" w14:textId="77777777" w:rsidR="001D7D9F" w:rsidRPr="0028149E" w:rsidRDefault="001D7D9F" w:rsidP="00A31D6F">
            <w:pPr>
              <w:spacing w:line="276" w:lineRule="auto"/>
              <w:rPr>
                <w:rFonts w:eastAsia="Times New Roman"/>
                <w:szCs w:val="24"/>
                <w:lang w:eastAsia="ro-RO"/>
              </w:rPr>
            </w:pPr>
            <w:r w:rsidRPr="0028149E">
              <w:rPr>
                <w:szCs w:val="24"/>
              </w:rPr>
              <w:t>Intensitatea localizata a impactului cauzat de presiunile actuale asupra tipului de habitat</w:t>
            </w:r>
          </w:p>
        </w:tc>
        <w:tc>
          <w:tcPr>
            <w:tcW w:w="5761" w:type="dxa"/>
            <w:shd w:val="clear" w:color="auto" w:fill="FFFFFF" w:themeFill="background1"/>
          </w:tcPr>
          <w:p w14:paraId="1669106C" w14:textId="77777777" w:rsidR="001D7D9F" w:rsidRPr="0028149E" w:rsidRDefault="001D7D9F" w:rsidP="00A31D6F">
            <w:pPr>
              <w:spacing w:line="276" w:lineRule="auto"/>
              <w:rPr>
                <w:rFonts w:eastAsia="Times New Roman"/>
                <w:szCs w:val="24"/>
                <w:lang w:eastAsia="ro-RO"/>
              </w:rPr>
            </w:pPr>
            <w:r w:rsidRPr="0028149E">
              <w:rPr>
                <w:bCs/>
                <w:szCs w:val="24"/>
              </w:rPr>
              <w:t>Ridicată (R)</w:t>
            </w:r>
          </w:p>
        </w:tc>
      </w:tr>
      <w:tr w:rsidR="001D7D9F" w:rsidRPr="0028149E" w14:paraId="136B834F" w14:textId="77777777" w:rsidTr="00A31D6F">
        <w:tc>
          <w:tcPr>
            <w:tcW w:w="692" w:type="dxa"/>
            <w:shd w:val="clear" w:color="auto" w:fill="FFFFFF" w:themeFill="background1"/>
          </w:tcPr>
          <w:p w14:paraId="5A992998" w14:textId="77777777" w:rsidR="001D7D9F" w:rsidRPr="0028149E" w:rsidRDefault="001D7D9F" w:rsidP="00A31D6F">
            <w:pPr>
              <w:spacing w:line="276" w:lineRule="auto"/>
              <w:jc w:val="left"/>
              <w:rPr>
                <w:rFonts w:eastAsia="Times New Roman"/>
                <w:szCs w:val="24"/>
                <w:lang w:eastAsia="ro-RO"/>
              </w:rPr>
            </w:pPr>
            <w:r w:rsidRPr="0028149E">
              <w:rPr>
                <w:szCs w:val="24"/>
              </w:rPr>
              <w:t>H.6.</w:t>
            </w:r>
          </w:p>
        </w:tc>
        <w:tc>
          <w:tcPr>
            <w:tcW w:w="2291" w:type="dxa"/>
            <w:shd w:val="clear" w:color="auto" w:fill="FFFFFF" w:themeFill="background1"/>
          </w:tcPr>
          <w:p w14:paraId="40DDA1B5" w14:textId="77777777" w:rsidR="001D7D9F" w:rsidRPr="0028149E" w:rsidRDefault="001D7D9F" w:rsidP="00A31D6F">
            <w:pPr>
              <w:spacing w:line="276" w:lineRule="auto"/>
              <w:rPr>
                <w:rFonts w:eastAsia="Times New Roman"/>
                <w:szCs w:val="24"/>
                <w:lang w:eastAsia="ro-RO"/>
              </w:rPr>
            </w:pPr>
            <w:r w:rsidRPr="0028149E">
              <w:rPr>
                <w:szCs w:val="24"/>
              </w:rPr>
              <w:t>Confidențialitate</w:t>
            </w:r>
          </w:p>
        </w:tc>
        <w:tc>
          <w:tcPr>
            <w:tcW w:w="5761" w:type="dxa"/>
            <w:shd w:val="clear" w:color="auto" w:fill="FFFFFF" w:themeFill="background1"/>
          </w:tcPr>
          <w:p w14:paraId="11916F67" w14:textId="77777777" w:rsidR="001D7D9F" w:rsidRPr="0028149E" w:rsidRDefault="001D7D9F" w:rsidP="00A31D6F">
            <w:pPr>
              <w:spacing w:line="276" w:lineRule="auto"/>
              <w:rPr>
                <w:rFonts w:eastAsia="Times New Roman"/>
                <w:szCs w:val="24"/>
                <w:lang w:eastAsia="ro-RO"/>
              </w:rPr>
            </w:pPr>
            <w:r w:rsidRPr="0028149E">
              <w:rPr>
                <w:szCs w:val="24"/>
              </w:rPr>
              <w:t>Informații publice</w:t>
            </w:r>
          </w:p>
        </w:tc>
      </w:tr>
      <w:tr w:rsidR="001D7D9F" w:rsidRPr="0028149E" w14:paraId="011548C9" w14:textId="77777777" w:rsidTr="00A31D6F">
        <w:tc>
          <w:tcPr>
            <w:tcW w:w="692" w:type="dxa"/>
            <w:shd w:val="clear" w:color="auto" w:fill="FFFFFF" w:themeFill="background1"/>
          </w:tcPr>
          <w:p w14:paraId="1E992CB7" w14:textId="77777777" w:rsidR="001D7D9F" w:rsidRPr="0028149E" w:rsidRDefault="001D7D9F" w:rsidP="00A31D6F">
            <w:pPr>
              <w:spacing w:line="276" w:lineRule="auto"/>
              <w:jc w:val="left"/>
              <w:rPr>
                <w:rFonts w:eastAsia="Times New Roman"/>
                <w:szCs w:val="24"/>
                <w:lang w:eastAsia="ro-RO"/>
              </w:rPr>
            </w:pPr>
            <w:r w:rsidRPr="0028149E">
              <w:rPr>
                <w:szCs w:val="24"/>
              </w:rPr>
              <w:t>H.7.</w:t>
            </w:r>
          </w:p>
        </w:tc>
        <w:tc>
          <w:tcPr>
            <w:tcW w:w="2291" w:type="dxa"/>
            <w:shd w:val="clear" w:color="auto" w:fill="FFFFFF" w:themeFill="background1"/>
          </w:tcPr>
          <w:p w14:paraId="7555391A" w14:textId="77777777" w:rsidR="001D7D9F" w:rsidRPr="0028149E" w:rsidRDefault="001D7D9F" w:rsidP="00A31D6F">
            <w:pPr>
              <w:spacing w:line="276" w:lineRule="auto"/>
              <w:rPr>
                <w:rFonts w:eastAsia="Times New Roman"/>
                <w:szCs w:val="24"/>
                <w:lang w:eastAsia="ro-RO"/>
              </w:rPr>
            </w:pPr>
            <w:r w:rsidRPr="0028149E">
              <w:rPr>
                <w:szCs w:val="24"/>
              </w:rPr>
              <w:t>Detalii</w:t>
            </w:r>
          </w:p>
        </w:tc>
        <w:tc>
          <w:tcPr>
            <w:tcW w:w="5761" w:type="dxa"/>
            <w:shd w:val="clear" w:color="auto" w:fill="FFFFFF" w:themeFill="background1"/>
          </w:tcPr>
          <w:p w14:paraId="617C855E" w14:textId="77777777" w:rsidR="001D7D9F" w:rsidRPr="0028149E" w:rsidRDefault="001D7D9F" w:rsidP="00A31D6F">
            <w:pPr>
              <w:spacing w:line="276" w:lineRule="auto"/>
              <w:rPr>
                <w:rFonts w:eastAsia="Times New Roman"/>
                <w:szCs w:val="24"/>
                <w:lang w:eastAsia="ro-RO"/>
              </w:rPr>
            </w:pPr>
            <w:r w:rsidRPr="0028149E">
              <w:rPr>
                <w:szCs w:val="24"/>
              </w:rPr>
              <w:t xml:space="preserve">Întreaga arie protejată (dar mai ales locurile din zona stânelor și locurilor de târlie) este afectată de suprapășunatul intensiv cu bovine, unul dintre efecte fiind instalarea / pătrunderea de specii ruderale / invazive, care distrug în timp structura și funcțiile habitatului. </w:t>
            </w:r>
          </w:p>
        </w:tc>
      </w:tr>
    </w:tbl>
    <w:p w14:paraId="2895EE22" w14:textId="77777777" w:rsidR="001D7D9F" w:rsidRPr="0028149E" w:rsidRDefault="001D7D9F" w:rsidP="001D7D9F">
      <w:pPr>
        <w:spacing w:line="276" w:lineRule="auto"/>
        <w:jc w:val="left"/>
        <w:rPr>
          <w:rFonts w:eastAsia="Times New Roman"/>
          <w:szCs w:val="24"/>
          <w:lang w:eastAsia="ro-RO"/>
        </w:rPr>
      </w:pPr>
    </w:p>
    <w:p w14:paraId="1ADD6127" w14:textId="77777777" w:rsidR="001D7D9F" w:rsidRPr="0028149E" w:rsidRDefault="001D7D9F" w:rsidP="001D7D9F">
      <w:pPr>
        <w:spacing w:line="276" w:lineRule="auto"/>
        <w:jc w:val="left"/>
        <w:rPr>
          <w:rFonts w:eastAsia="Times New Roman"/>
          <w:szCs w:val="24"/>
          <w:lang w:eastAsia="ro-RO"/>
        </w:rPr>
      </w:pPr>
    </w:p>
    <w:p w14:paraId="39E4C922" w14:textId="77777777" w:rsidR="001D7D9F" w:rsidRPr="0028149E" w:rsidRDefault="001D7D9F" w:rsidP="001D7D9F">
      <w:pPr>
        <w:spacing w:line="276" w:lineRule="auto"/>
        <w:ind w:firstLine="709"/>
        <w:rPr>
          <w:rFonts w:eastAsia="Times New Roman"/>
          <w:szCs w:val="24"/>
          <w:lang w:eastAsia="ro-RO"/>
        </w:rPr>
      </w:pPr>
      <w:r w:rsidRPr="0028149E">
        <w:rPr>
          <w:rFonts w:eastAsia="Times New Roman"/>
          <w:szCs w:val="24"/>
          <w:lang w:eastAsia="ro-RO"/>
        </w:rPr>
        <w:br w:type="page"/>
      </w:r>
    </w:p>
    <w:p w14:paraId="1904E2C6" w14:textId="77777777" w:rsidR="001D7D9F" w:rsidRPr="0028149E" w:rsidRDefault="001D7D9F" w:rsidP="001D7D9F">
      <w:pPr>
        <w:pStyle w:val="Titlu1"/>
        <w:spacing w:before="0" w:line="276" w:lineRule="auto"/>
        <w:rPr>
          <w:rStyle w:val="Titlu1Caracter"/>
          <w:b/>
          <w:szCs w:val="24"/>
        </w:rPr>
      </w:pPr>
      <w:bookmarkStart w:id="141" w:name="_Toc535263566"/>
      <w:bookmarkStart w:id="142" w:name="_Toc5550882"/>
      <w:bookmarkStart w:id="143" w:name="_Toc156640948"/>
      <w:r w:rsidRPr="0028149E">
        <w:rPr>
          <w:rStyle w:val="Titlu1Caracter"/>
          <w:b/>
          <w:szCs w:val="24"/>
        </w:rPr>
        <w:lastRenderedPageBreak/>
        <w:t>6. EVALUAREA STĂRII DE CONSERVARE A SPECIILOR ȘI TIPURILOR DE HABITATE</w:t>
      </w:r>
      <w:bookmarkEnd w:id="141"/>
      <w:bookmarkEnd w:id="142"/>
      <w:bookmarkEnd w:id="143"/>
    </w:p>
    <w:p w14:paraId="6B7C97C0" w14:textId="77777777" w:rsidR="001D7D9F" w:rsidRPr="0028149E" w:rsidRDefault="001D7D9F" w:rsidP="001D7D9F">
      <w:pPr>
        <w:spacing w:line="276" w:lineRule="auto"/>
        <w:rPr>
          <w:szCs w:val="24"/>
        </w:rPr>
      </w:pPr>
    </w:p>
    <w:p w14:paraId="25D68814" w14:textId="77777777" w:rsidR="001D7D9F" w:rsidRPr="007F2177" w:rsidRDefault="001D7D9F" w:rsidP="001D7D9F">
      <w:pPr>
        <w:pStyle w:val="Titlu2"/>
        <w:spacing w:before="0" w:after="240" w:line="276" w:lineRule="auto"/>
        <w:rPr>
          <w:rStyle w:val="Titlu2Caracter"/>
          <w:b/>
          <w:szCs w:val="24"/>
        </w:rPr>
      </w:pPr>
      <w:bookmarkStart w:id="144" w:name="_Toc535263567"/>
      <w:bookmarkStart w:id="145" w:name="_Toc5550883"/>
      <w:bookmarkStart w:id="146" w:name="_Toc156640949"/>
      <w:r w:rsidRPr="007F2177">
        <w:rPr>
          <w:rStyle w:val="Titlu2Caracter"/>
          <w:b/>
          <w:szCs w:val="24"/>
        </w:rPr>
        <w:t>6.1. Evaluarea stării de conservare a fiecărei specii de interes conservativ</w:t>
      </w:r>
      <w:bookmarkEnd w:id="144"/>
      <w:bookmarkEnd w:id="145"/>
      <w:bookmarkEnd w:id="146"/>
    </w:p>
    <w:p w14:paraId="322F2D53" w14:textId="77777777" w:rsidR="001D7D9F" w:rsidRPr="0028149E" w:rsidRDefault="001D7D9F" w:rsidP="001D7D9F">
      <w:pPr>
        <w:spacing w:line="276" w:lineRule="auto"/>
        <w:ind w:firstLine="709"/>
        <w:rPr>
          <w:szCs w:val="24"/>
        </w:rPr>
      </w:pPr>
      <w:r w:rsidRPr="0028149E">
        <w:rPr>
          <w:szCs w:val="24"/>
        </w:rPr>
        <w:t xml:space="preserve">Având în vedere că situl Natura 2000 </w:t>
      </w:r>
      <w:r w:rsidRPr="0028149E">
        <w:t>ROSCI0095 La Sărătură și Rezervația Naturală RONPA0225 La Sărătură</w:t>
      </w:r>
      <w:r w:rsidRPr="0028149E">
        <w:rPr>
          <w:szCs w:val="24"/>
        </w:rPr>
        <w:t xml:space="preserve"> se suprapun în totalitate, evaluarea  stării de conservare a speciilor este prezentată în mod unitar.</w:t>
      </w:r>
    </w:p>
    <w:p w14:paraId="56EA9C9F" w14:textId="77777777" w:rsidR="001D7D9F" w:rsidRPr="0028149E" w:rsidRDefault="001D7D9F" w:rsidP="001D7D9F">
      <w:pPr>
        <w:spacing w:line="276" w:lineRule="auto"/>
        <w:ind w:firstLine="709"/>
        <w:rPr>
          <w:szCs w:val="24"/>
        </w:rPr>
      </w:pPr>
    </w:p>
    <w:p w14:paraId="018766F1" w14:textId="77777777" w:rsidR="001D7D9F" w:rsidRPr="0028149E" w:rsidRDefault="001D7D9F" w:rsidP="00C00D66">
      <w:pPr>
        <w:pStyle w:val="Titlu3"/>
        <w:spacing w:before="0" w:after="240" w:line="276" w:lineRule="auto"/>
        <w:rPr>
          <w:rStyle w:val="Titlu3Caracter"/>
          <w:b/>
          <w:szCs w:val="24"/>
        </w:rPr>
      </w:pPr>
      <w:bookmarkStart w:id="147" w:name="_Toc535263568"/>
      <w:bookmarkStart w:id="148" w:name="_Toc5550885"/>
      <w:bookmarkStart w:id="149" w:name="_Toc156640950"/>
      <w:r w:rsidRPr="0028149E">
        <w:rPr>
          <w:rStyle w:val="Titlu3Caracter"/>
          <w:b/>
          <w:szCs w:val="24"/>
        </w:rPr>
        <w:t>6.1.1. Evaluarea stării de conservare a speciei din punctul de vedere al populației specie</w:t>
      </w:r>
      <w:bookmarkEnd w:id="147"/>
      <w:r w:rsidRPr="0028149E">
        <w:rPr>
          <w:rStyle w:val="Titlu3Caracter"/>
          <w:b/>
          <w:szCs w:val="24"/>
        </w:rPr>
        <w:t>i</w:t>
      </w:r>
      <w:bookmarkEnd w:id="148"/>
      <w:bookmarkEnd w:id="149"/>
    </w:p>
    <w:p w14:paraId="4284E399" w14:textId="77777777" w:rsidR="001D7D9F" w:rsidRPr="0028149E" w:rsidRDefault="001D7D9F" w:rsidP="001D7D9F">
      <w:pPr>
        <w:pStyle w:val="Legend"/>
        <w:spacing w:line="276" w:lineRule="auto"/>
        <w:rPr>
          <w:b w:val="0"/>
          <w:bCs/>
        </w:rPr>
      </w:pPr>
      <w:r w:rsidRPr="0028149E">
        <w:rPr>
          <w:b w:val="0"/>
          <w:bCs/>
        </w:rPr>
        <w:t xml:space="preserve">Tabel 53. Tabelul A: Parametri pentru evaluarea stării de conservare a speciei din punct de vedere al populației </w:t>
      </w:r>
      <w:r w:rsidRPr="0028149E">
        <w:rPr>
          <w:b w:val="0"/>
          <w:i/>
          <w:szCs w:val="24"/>
        </w:rPr>
        <w:t>Armeria cf. maritima</w:t>
      </w:r>
    </w:p>
    <w:tbl>
      <w:tblPr>
        <w:tblStyle w:val="TableGrid1"/>
        <w:tblW w:w="5000" w:type="pct"/>
        <w:jc w:val="center"/>
        <w:tblLook w:val="04A0" w:firstRow="1" w:lastRow="0" w:firstColumn="1" w:lastColumn="0" w:noHBand="0" w:noVBand="1"/>
      </w:tblPr>
      <w:tblGrid>
        <w:gridCol w:w="718"/>
        <w:gridCol w:w="2478"/>
        <w:gridCol w:w="6019"/>
      </w:tblGrid>
      <w:tr w:rsidR="001D7D9F" w:rsidRPr="0028149E" w14:paraId="6D55AF23" w14:textId="77777777" w:rsidTr="00A31D6F">
        <w:trPr>
          <w:tblHeader/>
          <w:jc w:val="center"/>
        </w:trPr>
        <w:tc>
          <w:tcPr>
            <w:tcW w:w="680" w:type="dxa"/>
            <w:shd w:val="clear" w:color="auto" w:fill="auto"/>
            <w:vAlign w:val="center"/>
          </w:tcPr>
          <w:p w14:paraId="7F1C3953" w14:textId="77777777" w:rsidR="001D7D9F" w:rsidRPr="0028149E" w:rsidRDefault="001D7D9F" w:rsidP="00A31D6F">
            <w:pPr>
              <w:spacing w:line="276" w:lineRule="auto"/>
              <w:jc w:val="center"/>
              <w:rPr>
                <w:rFonts w:cstheme="majorBidi"/>
                <w:szCs w:val="24"/>
              </w:rPr>
            </w:pPr>
            <w:r w:rsidRPr="0028149E">
              <w:rPr>
                <w:rFonts w:cstheme="majorBidi"/>
                <w:b/>
                <w:szCs w:val="24"/>
              </w:rPr>
              <w:t>Nr</w:t>
            </w:r>
          </w:p>
        </w:tc>
        <w:tc>
          <w:tcPr>
            <w:tcW w:w="2381" w:type="dxa"/>
            <w:shd w:val="clear" w:color="auto" w:fill="auto"/>
            <w:vAlign w:val="center"/>
          </w:tcPr>
          <w:p w14:paraId="78D01B29" w14:textId="77777777" w:rsidR="001D7D9F" w:rsidRPr="0028149E" w:rsidRDefault="001D7D9F" w:rsidP="00A31D6F">
            <w:pPr>
              <w:spacing w:line="276" w:lineRule="auto"/>
              <w:jc w:val="center"/>
              <w:rPr>
                <w:rFonts w:cstheme="majorBidi"/>
                <w:szCs w:val="24"/>
              </w:rPr>
            </w:pPr>
            <w:r w:rsidRPr="0028149E">
              <w:rPr>
                <w:rFonts w:cstheme="majorBidi"/>
                <w:b/>
                <w:szCs w:val="24"/>
              </w:rPr>
              <w:t>Parametru</w:t>
            </w:r>
          </w:p>
        </w:tc>
        <w:tc>
          <w:tcPr>
            <w:tcW w:w="5783" w:type="dxa"/>
            <w:shd w:val="clear" w:color="auto" w:fill="auto"/>
          </w:tcPr>
          <w:p w14:paraId="62AEF764" w14:textId="77777777" w:rsidR="001D7D9F" w:rsidRPr="0028149E" w:rsidRDefault="001D7D9F" w:rsidP="00A31D6F">
            <w:pPr>
              <w:spacing w:line="276" w:lineRule="auto"/>
              <w:jc w:val="center"/>
              <w:rPr>
                <w:rFonts w:cstheme="majorBidi"/>
                <w:szCs w:val="24"/>
              </w:rPr>
            </w:pPr>
            <w:r w:rsidRPr="0028149E">
              <w:rPr>
                <w:rFonts w:cstheme="majorBidi"/>
                <w:b/>
                <w:szCs w:val="24"/>
              </w:rPr>
              <w:t>Descriere</w:t>
            </w:r>
          </w:p>
        </w:tc>
      </w:tr>
      <w:tr w:rsidR="001D7D9F" w:rsidRPr="0028149E" w14:paraId="4B55772F" w14:textId="77777777" w:rsidTr="00A31D6F">
        <w:trPr>
          <w:jc w:val="center"/>
        </w:trPr>
        <w:tc>
          <w:tcPr>
            <w:tcW w:w="680" w:type="dxa"/>
            <w:vAlign w:val="center"/>
          </w:tcPr>
          <w:p w14:paraId="0B2CBC91" w14:textId="77777777" w:rsidR="001D7D9F" w:rsidRPr="0028149E" w:rsidRDefault="001D7D9F" w:rsidP="00A31D6F">
            <w:pPr>
              <w:spacing w:line="276" w:lineRule="auto"/>
              <w:jc w:val="center"/>
              <w:rPr>
                <w:rFonts w:cstheme="majorBidi"/>
                <w:szCs w:val="24"/>
              </w:rPr>
            </w:pPr>
            <w:r w:rsidRPr="0028149E">
              <w:rPr>
                <w:rFonts w:cstheme="majorBidi"/>
                <w:szCs w:val="24"/>
              </w:rPr>
              <w:t>A.1</w:t>
            </w:r>
          </w:p>
        </w:tc>
        <w:tc>
          <w:tcPr>
            <w:tcW w:w="2381" w:type="dxa"/>
            <w:vAlign w:val="center"/>
          </w:tcPr>
          <w:p w14:paraId="4E4ABB0D" w14:textId="77777777" w:rsidR="001D7D9F" w:rsidRPr="0028149E" w:rsidRDefault="001D7D9F" w:rsidP="00A31D6F">
            <w:pPr>
              <w:spacing w:line="276" w:lineRule="auto"/>
              <w:rPr>
                <w:rFonts w:cstheme="majorBidi"/>
                <w:szCs w:val="24"/>
              </w:rPr>
            </w:pPr>
            <w:r w:rsidRPr="0028149E">
              <w:rPr>
                <w:rFonts w:cstheme="majorBidi"/>
                <w:szCs w:val="24"/>
              </w:rPr>
              <w:t>Specia</w:t>
            </w:r>
          </w:p>
        </w:tc>
        <w:tc>
          <w:tcPr>
            <w:tcW w:w="5783" w:type="dxa"/>
          </w:tcPr>
          <w:p w14:paraId="23F6BA4A" w14:textId="77777777" w:rsidR="001D7D9F" w:rsidRPr="0028149E" w:rsidRDefault="001D7D9F" w:rsidP="00A31D6F">
            <w:pPr>
              <w:spacing w:line="276" w:lineRule="auto"/>
              <w:rPr>
                <w:rFonts w:cstheme="majorBidi"/>
                <w:bCs/>
                <w:iCs/>
                <w:szCs w:val="24"/>
              </w:rPr>
            </w:pPr>
            <w:r w:rsidRPr="0028149E">
              <w:rPr>
                <w:bCs/>
                <w:i/>
                <w:szCs w:val="24"/>
              </w:rPr>
              <w:t xml:space="preserve">Armeria cf. maritima </w:t>
            </w:r>
            <w:r w:rsidRPr="0028149E">
              <w:rPr>
                <w:bCs/>
                <w:iCs/>
                <w:szCs w:val="24"/>
              </w:rPr>
              <w:t>(Mill.) Willd.</w:t>
            </w:r>
          </w:p>
        </w:tc>
      </w:tr>
      <w:tr w:rsidR="001D7D9F" w:rsidRPr="0028149E" w14:paraId="179AE80F" w14:textId="77777777" w:rsidTr="00A31D6F">
        <w:trPr>
          <w:jc w:val="center"/>
        </w:trPr>
        <w:tc>
          <w:tcPr>
            <w:tcW w:w="680" w:type="dxa"/>
            <w:vAlign w:val="center"/>
          </w:tcPr>
          <w:p w14:paraId="28CA18CC" w14:textId="77777777" w:rsidR="001D7D9F" w:rsidRPr="0028149E" w:rsidRDefault="001D7D9F" w:rsidP="00A31D6F">
            <w:pPr>
              <w:spacing w:line="276" w:lineRule="auto"/>
              <w:jc w:val="center"/>
              <w:rPr>
                <w:rFonts w:cstheme="majorBidi"/>
                <w:szCs w:val="24"/>
              </w:rPr>
            </w:pPr>
            <w:r w:rsidRPr="0028149E">
              <w:rPr>
                <w:rFonts w:cstheme="majorBidi"/>
                <w:szCs w:val="24"/>
              </w:rPr>
              <w:t>A.2</w:t>
            </w:r>
          </w:p>
        </w:tc>
        <w:tc>
          <w:tcPr>
            <w:tcW w:w="2381" w:type="dxa"/>
            <w:vAlign w:val="center"/>
          </w:tcPr>
          <w:p w14:paraId="6C2611F7" w14:textId="77777777" w:rsidR="001D7D9F" w:rsidRPr="0028149E" w:rsidRDefault="001D7D9F" w:rsidP="00A31D6F">
            <w:pPr>
              <w:spacing w:line="276" w:lineRule="auto"/>
              <w:rPr>
                <w:rFonts w:cstheme="majorBidi"/>
                <w:szCs w:val="24"/>
              </w:rPr>
            </w:pPr>
            <w:r w:rsidRPr="0028149E">
              <w:rPr>
                <w:rFonts w:cstheme="majorBidi"/>
                <w:szCs w:val="24"/>
              </w:rPr>
              <w:t>Statut de prezență temporală a speciilor</w:t>
            </w:r>
          </w:p>
        </w:tc>
        <w:tc>
          <w:tcPr>
            <w:tcW w:w="5783" w:type="dxa"/>
          </w:tcPr>
          <w:p w14:paraId="0B8C11FE" w14:textId="77777777" w:rsidR="001D7D9F" w:rsidRPr="0028149E" w:rsidRDefault="001D7D9F" w:rsidP="00A31D6F">
            <w:pPr>
              <w:spacing w:line="276" w:lineRule="auto"/>
              <w:rPr>
                <w:rFonts w:cstheme="majorBidi"/>
                <w:szCs w:val="24"/>
              </w:rPr>
            </w:pPr>
            <w:r w:rsidRPr="0028149E">
              <w:rPr>
                <w:rFonts w:cstheme="majorBidi"/>
                <w:szCs w:val="24"/>
              </w:rPr>
              <w:t>permanent</w:t>
            </w:r>
          </w:p>
        </w:tc>
      </w:tr>
      <w:tr w:rsidR="001D7D9F" w:rsidRPr="0028149E" w14:paraId="33CE84A5" w14:textId="77777777" w:rsidTr="00A31D6F">
        <w:trPr>
          <w:jc w:val="center"/>
        </w:trPr>
        <w:tc>
          <w:tcPr>
            <w:tcW w:w="680" w:type="dxa"/>
            <w:vAlign w:val="center"/>
          </w:tcPr>
          <w:p w14:paraId="2CC5566D" w14:textId="77777777" w:rsidR="001D7D9F" w:rsidRPr="0028149E" w:rsidRDefault="001D7D9F" w:rsidP="00A31D6F">
            <w:pPr>
              <w:spacing w:line="276" w:lineRule="auto"/>
              <w:jc w:val="center"/>
              <w:rPr>
                <w:rFonts w:cstheme="majorBidi"/>
                <w:szCs w:val="24"/>
              </w:rPr>
            </w:pPr>
            <w:r w:rsidRPr="0028149E">
              <w:rPr>
                <w:rFonts w:cstheme="majorBidi"/>
                <w:szCs w:val="24"/>
              </w:rPr>
              <w:t>A.3</w:t>
            </w:r>
          </w:p>
        </w:tc>
        <w:tc>
          <w:tcPr>
            <w:tcW w:w="2381" w:type="dxa"/>
            <w:vAlign w:val="center"/>
          </w:tcPr>
          <w:p w14:paraId="2991584F" w14:textId="77777777" w:rsidR="001D7D9F" w:rsidRPr="0028149E" w:rsidRDefault="001D7D9F" w:rsidP="00A31D6F">
            <w:pPr>
              <w:spacing w:line="276" w:lineRule="auto"/>
              <w:rPr>
                <w:rFonts w:cstheme="majorBidi"/>
                <w:szCs w:val="24"/>
              </w:rPr>
            </w:pPr>
            <w:r w:rsidRPr="0028149E">
              <w:rPr>
                <w:rFonts w:cstheme="majorBidi"/>
                <w:szCs w:val="24"/>
              </w:rPr>
              <w:t>Mărimea populației speciei în aria naturală protejată</w:t>
            </w:r>
          </w:p>
        </w:tc>
        <w:tc>
          <w:tcPr>
            <w:tcW w:w="5783" w:type="dxa"/>
          </w:tcPr>
          <w:p w14:paraId="47F597D4" w14:textId="77777777" w:rsidR="001D7D9F" w:rsidRPr="0028149E" w:rsidRDefault="001D7D9F" w:rsidP="00A31D6F">
            <w:pPr>
              <w:widowControl w:val="0"/>
              <w:spacing w:line="276" w:lineRule="auto"/>
              <w:rPr>
                <w:rFonts w:cstheme="majorBidi"/>
                <w:szCs w:val="24"/>
              </w:rPr>
            </w:pPr>
            <w:r w:rsidRPr="0028149E">
              <w:rPr>
                <w:rFonts w:cstheme="majorBidi"/>
                <w:szCs w:val="24"/>
              </w:rPr>
              <w:t>120.000 – 130.000 ex</w:t>
            </w:r>
            <w:r>
              <w:rPr>
                <w:rFonts w:cstheme="majorBidi"/>
                <w:szCs w:val="24"/>
              </w:rPr>
              <w:t>e</w:t>
            </w:r>
            <w:r w:rsidRPr="0028149E">
              <w:rPr>
                <w:rFonts w:cstheme="majorBidi"/>
                <w:szCs w:val="24"/>
              </w:rPr>
              <w:t xml:space="preserve">mplare în aria protejată, 290.000 – 300.000 exemplare la nord de limita ariei protejate. </w:t>
            </w:r>
          </w:p>
        </w:tc>
      </w:tr>
      <w:tr w:rsidR="001D7D9F" w:rsidRPr="0028149E" w14:paraId="6A460CA0" w14:textId="77777777" w:rsidTr="00A31D6F">
        <w:trPr>
          <w:jc w:val="center"/>
        </w:trPr>
        <w:tc>
          <w:tcPr>
            <w:tcW w:w="680" w:type="dxa"/>
            <w:vAlign w:val="center"/>
          </w:tcPr>
          <w:p w14:paraId="14C3859C" w14:textId="77777777" w:rsidR="001D7D9F" w:rsidRPr="0028149E" w:rsidRDefault="001D7D9F" w:rsidP="00A31D6F">
            <w:pPr>
              <w:spacing w:line="276" w:lineRule="auto"/>
              <w:jc w:val="center"/>
              <w:rPr>
                <w:rFonts w:cstheme="majorBidi"/>
                <w:szCs w:val="24"/>
              </w:rPr>
            </w:pPr>
            <w:r w:rsidRPr="0028149E">
              <w:rPr>
                <w:rFonts w:cstheme="majorBidi"/>
                <w:szCs w:val="24"/>
              </w:rPr>
              <w:t>A.4</w:t>
            </w:r>
          </w:p>
        </w:tc>
        <w:tc>
          <w:tcPr>
            <w:tcW w:w="2381" w:type="dxa"/>
            <w:vAlign w:val="center"/>
          </w:tcPr>
          <w:p w14:paraId="2BE97915" w14:textId="77777777" w:rsidR="001D7D9F" w:rsidRPr="0028149E" w:rsidRDefault="001D7D9F" w:rsidP="00A31D6F">
            <w:pPr>
              <w:spacing w:line="276" w:lineRule="auto"/>
              <w:rPr>
                <w:rFonts w:cstheme="majorBidi"/>
                <w:szCs w:val="24"/>
              </w:rPr>
            </w:pPr>
            <w:r w:rsidRPr="0028149E">
              <w:rPr>
                <w:rFonts w:cstheme="majorBidi"/>
                <w:szCs w:val="24"/>
              </w:rPr>
              <w:t xml:space="preserve">Calitatea datelor referitoare la populația speciei din aria naturală protejată </w:t>
            </w:r>
          </w:p>
        </w:tc>
        <w:tc>
          <w:tcPr>
            <w:tcW w:w="5783" w:type="dxa"/>
          </w:tcPr>
          <w:p w14:paraId="36D6D214" w14:textId="77777777" w:rsidR="001D7D9F" w:rsidRPr="0028149E" w:rsidRDefault="001D7D9F" w:rsidP="00A31D6F">
            <w:pPr>
              <w:widowControl w:val="0"/>
              <w:spacing w:line="276" w:lineRule="auto"/>
              <w:rPr>
                <w:rFonts w:cstheme="majorBidi"/>
                <w:szCs w:val="24"/>
              </w:rPr>
            </w:pPr>
            <w:r w:rsidRPr="0028149E">
              <w:rPr>
                <w:rFonts w:cstheme="majorBidi"/>
                <w:szCs w:val="24"/>
              </w:rPr>
              <w:t>bună</w:t>
            </w:r>
          </w:p>
        </w:tc>
      </w:tr>
      <w:tr w:rsidR="001D7D9F" w:rsidRPr="0028149E" w14:paraId="0DE8378C" w14:textId="77777777" w:rsidTr="00A31D6F">
        <w:trPr>
          <w:jc w:val="center"/>
        </w:trPr>
        <w:tc>
          <w:tcPr>
            <w:tcW w:w="680" w:type="dxa"/>
            <w:vAlign w:val="center"/>
          </w:tcPr>
          <w:p w14:paraId="1C5F3B48" w14:textId="77777777" w:rsidR="001D7D9F" w:rsidRPr="0028149E" w:rsidRDefault="001D7D9F" w:rsidP="00A31D6F">
            <w:pPr>
              <w:spacing w:line="276" w:lineRule="auto"/>
              <w:jc w:val="center"/>
              <w:rPr>
                <w:rFonts w:cstheme="majorBidi"/>
                <w:szCs w:val="24"/>
              </w:rPr>
            </w:pPr>
            <w:r w:rsidRPr="0028149E">
              <w:rPr>
                <w:rFonts w:cstheme="majorBidi"/>
                <w:szCs w:val="24"/>
              </w:rPr>
              <w:t>A.5</w:t>
            </w:r>
          </w:p>
        </w:tc>
        <w:tc>
          <w:tcPr>
            <w:tcW w:w="2381" w:type="dxa"/>
            <w:vAlign w:val="center"/>
          </w:tcPr>
          <w:p w14:paraId="0C71F4E1" w14:textId="77777777" w:rsidR="001D7D9F" w:rsidRPr="0028149E" w:rsidRDefault="001D7D9F" w:rsidP="00A31D6F">
            <w:pPr>
              <w:spacing w:line="276" w:lineRule="auto"/>
              <w:rPr>
                <w:rFonts w:cstheme="majorBidi"/>
                <w:szCs w:val="24"/>
              </w:rPr>
            </w:pPr>
            <w:r w:rsidRPr="0028149E">
              <w:rPr>
                <w:rFonts w:cstheme="majorBidi"/>
                <w:szCs w:val="24"/>
              </w:rPr>
              <w:t xml:space="preserve">Raportul dintre mărimea populației speciei în aria naturală protejată și mărimea populației naționale </w:t>
            </w:r>
          </w:p>
        </w:tc>
        <w:tc>
          <w:tcPr>
            <w:tcW w:w="5783" w:type="dxa"/>
          </w:tcPr>
          <w:p w14:paraId="0ACC064D" w14:textId="77777777" w:rsidR="001D7D9F" w:rsidRPr="0028149E" w:rsidRDefault="001D7D9F" w:rsidP="00A31D6F">
            <w:pPr>
              <w:spacing w:line="276" w:lineRule="auto"/>
              <w:rPr>
                <w:rFonts w:cstheme="majorBidi"/>
                <w:szCs w:val="24"/>
              </w:rPr>
            </w:pPr>
            <w:r w:rsidRPr="0028149E">
              <w:rPr>
                <w:rFonts w:cstheme="majorBidi"/>
                <w:szCs w:val="24"/>
              </w:rPr>
              <w:t xml:space="preserve">1/1, toată populația acestei specii este concentrată în locația studiată </w:t>
            </w:r>
          </w:p>
          <w:p w14:paraId="501A720B" w14:textId="77777777" w:rsidR="001D7D9F" w:rsidRPr="0028149E" w:rsidRDefault="001D7D9F" w:rsidP="00A31D6F">
            <w:pPr>
              <w:spacing w:line="276" w:lineRule="auto"/>
              <w:rPr>
                <w:rFonts w:cstheme="majorBidi"/>
                <w:szCs w:val="24"/>
              </w:rPr>
            </w:pPr>
          </w:p>
          <w:p w14:paraId="2195E112" w14:textId="77777777" w:rsidR="001D7D9F" w:rsidRPr="0028149E" w:rsidRDefault="001D7D9F" w:rsidP="00A31D6F">
            <w:pPr>
              <w:spacing w:line="276" w:lineRule="auto"/>
              <w:rPr>
                <w:rFonts w:cstheme="majorBidi"/>
                <w:szCs w:val="24"/>
              </w:rPr>
            </w:pPr>
            <w:r w:rsidRPr="0028149E">
              <w:rPr>
                <w:rFonts w:cstheme="majorBidi"/>
                <w:szCs w:val="24"/>
              </w:rPr>
              <w:t xml:space="preserve">   </w:t>
            </w:r>
          </w:p>
        </w:tc>
      </w:tr>
      <w:tr w:rsidR="001D7D9F" w:rsidRPr="0028149E" w14:paraId="3B960412" w14:textId="77777777" w:rsidTr="00A31D6F">
        <w:trPr>
          <w:jc w:val="center"/>
        </w:trPr>
        <w:tc>
          <w:tcPr>
            <w:tcW w:w="680" w:type="dxa"/>
            <w:vAlign w:val="center"/>
          </w:tcPr>
          <w:p w14:paraId="20A7BEB1" w14:textId="77777777" w:rsidR="001D7D9F" w:rsidRPr="0028149E" w:rsidRDefault="001D7D9F" w:rsidP="00A31D6F">
            <w:pPr>
              <w:spacing w:line="276" w:lineRule="auto"/>
              <w:jc w:val="center"/>
              <w:rPr>
                <w:rFonts w:cstheme="majorBidi"/>
                <w:szCs w:val="24"/>
              </w:rPr>
            </w:pPr>
            <w:r w:rsidRPr="0028149E">
              <w:rPr>
                <w:rFonts w:cstheme="majorBidi"/>
                <w:szCs w:val="24"/>
              </w:rPr>
              <w:t>A.6</w:t>
            </w:r>
          </w:p>
        </w:tc>
        <w:tc>
          <w:tcPr>
            <w:tcW w:w="2381" w:type="dxa"/>
            <w:vAlign w:val="center"/>
          </w:tcPr>
          <w:p w14:paraId="5E4B550E" w14:textId="77777777" w:rsidR="001D7D9F" w:rsidRPr="0028149E" w:rsidRDefault="001D7D9F" w:rsidP="00A31D6F">
            <w:pPr>
              <w:spacing w:line="276" w:lineRule="auto"/>
              <w:rPr>
                <w:rFonts w:cstheme="majorBidi"/>
                <w:szCs w:val="24"/>
              </w:rPr>
            </w:pPr>
            <w:r w:rsidRPr="0028149E">
              <w:rPr>
                <w:rFonts w:cstheme="majorBidi"/>
                <w:szCs w:val="24"/>
              </w:rPr>
              <w:t xml:space="preserve">Mărimea populației speciei în aria naturală protejată </w:t>
            </w:r>
            <w:r>
              <w:rPr>
                <w:rFonts w:cstheme="majorBidi"/>
                <w:szCs w:val="24"/>
              </w:rPr>
              <w:t>comparată</w:t>
            </w:r>
            <w:r w:rsidRPr="0028149E">
              <w:rPr>
                <w:rFonts w:cstheme="majorBidi"/>
                <w:szCs w:val="24"/>
              </w:rPr>
              <w:t xml:space="preserve"> cu mărimea populației naționale</w:t>
            </w:r>
          </w:p>
        </w:tc>
        <w:tc>
          <w:tcPr>
            <w:tcW w:w="5783" w:type="dxa"/>
          </w:tcPr>
          <w:p w14:paraId="0B0AE23D" w14:textId="77777777" w:rsidR="001D7D9F" w:rsidRPr="0028149E" w:rsidRDefault="001D7D9F" w:rsidP="00A31D6F">
            <w:pPr>
              <w:spacing w:line="276" w:lineRule="auto"/>
              <w:rPr>
                <w:rFonts w:cstheme="majorBidi"/>
                <w:szCs w:val="24"/>
              </w:rPr>
            </w:pPr>
            <w:r w:rsidRPr="0028149E">
              <w:rPr>
                <w:rFonts w:cstheme="majorBidi"/>
                <w:szCs w:val="24"/>
              </w:rPr>
              <w:t>100% din populație în locația studiată</w:t>
            </w:r>
          </w:p>
        </w:tc>
      </w:tr>
      <w:tr w:rsidR="001D7D9F" w:rsidRPr="0028149E" w14:paraId="46661E8B" w14:textId="77777777" w:rsidTr="00A31D6F">
        <w:trPr>
          <w:jc w:val="center"/>
        </w:trPr>
        <w:tc>
          <w:tcPr>
            <w:tcW w:w="680" w:type="dxa"/>
            <w:vAlign w:val="center"/>
          </w:tcPr>
          <w:p w14:paraId="0526EC14" w14:textId="77777777" w:rsidR="001D7D9F" w:rsidRPr="0028149E" w:rsidRDefault="001D7D9F" w:rsidP="00A31D6F">
            <w:pPr>
              <w:spacing w:line="276" w:lineRule="auto"/>
              <w:jc w:val="center"/>
              <w:rPr>
                <w:rFonts w:cstheme="majorBidi"/>
                <w:szCs w:val="24"/>
              </w:rPr>
            </w:pPr>
            <w:r w:rsidRPr="0028149E">
              <w:rPr>
                <w:rFonts w:cstheme="majorBidi"/>
                <w:szCs w:val="24"/>
              </w:rPr>
              <w:t>A.7</w:t>
            </w:r>
          </w:p>
        </w:tc>
        <w:tc>
          <w:tcPr>
            <w:tcW w:w="2381" w:type="dxa"/>
            <w:vAlign w:val="center"/>
          </w:tcPr>
          <w:p w14:paraId="413B5DF5" w14:textId="77777777" w:rsidR="001D7D9F" w:rsidRPr="0028149E" w:rsidRDefault="001D7D9F" w:rsidP="00A31D6F">
            <w:pPr>
              <w:spacing w:line="276" w:lineRule="auto"/>
              <w:rPr>
                <w:rFonts w:cstheme="majorBidi"/>
                <w:szCs w:val="24"/>
              </w:rPr>
            </w:pPr>
            <w:r w:rsidRPr="0028149E">
              <w:rPr>
                <w:rFonts w:cstheme="majorBidi"/>
                <w:szCs w:val="24"/>
              </w:rPr>
              <w:t>Mărimea reevaluată a populației estimate în planul de management anterior</w:t>
            </w:r>
          </w:p>
        </w:tc>
        <w:tc>
          <w:tcPr>
            <w:tcW w:w="5783" w:type="dxa"/>
          </w:tcPr>
          <w:p w14:paraId="1D905DAB" w14:textId="77777777" w:rsidR="001D7D9F" w:rsidRPr="0028149E" w:rsidRDefault="001D7D9F" w:rsidP="00A31D6F">
            <w:pPr>
              <w:spacing w:line="276" w:lineRule="auto"/>
              <w:rPr>
                <w:rFonts w:cstheme="majorBidi"/>
                <w:szCs w:val="24"/>
              </w:rPr>
            </w:pPr>
            <w:r w:rsidRPr="0028149E">
              <w:rPr>
                <w:rFonts w:cstheme="majorBidi"/>
                <w:szCs w:val="24"/>
              </w:rPr>
              <w:t>-</w:t>
            </w:r>
          </w:p>
        </w:tc>
      </w:tr>
      <w:tr w:rsidR="001D7D9F" w:rsidRPr="0028149E" w14:paraId="13291634" w14:textId="77777777" w:rsidTr="00A31D6F">
        <w:trPr>
          <w:jc w:val="center"/>
        </w:trPr>
        <w:tc>
          <w:tcPr>
            <w:tcW w:w="680" w:type="dxa"/>
            <w:vAlign w:val="center"/>
          </w:tcPr>
          <w:p w14:paraId="56AEA7E4" w14:textId="77777777" w:rsidR="001D7D9F" w:rsidRPr="0028149E" w:rsidRDefault="001D7D9F" w:rsidP="00A31D6F">
            <w:pPr>
              <w:spacing w:line="276" w:lineRule="auto"/>
              <w:jc w:val="center"/>
              <w:rPr>
                <w:rFonts w:cstheme="majorBidi"/>
                <w:szCs w:val="24"/>
              </w:rPr>
            </w:pPr>
            <w:r w:rsidRPr="0028149E">
              <w:rPr>
                <w:rFonts w:cstheme="majorBidi"/>
                <w:szCs w:val="24"/>
              </w:rPr>
              <w:t>A.8</w:t>
            </w:r>
          </w:p>
        </w:tc>
        <w:tc>
          <w:tcPr>
            <w:tcW w:w="2381" w:type="dxa"/>
            <w:vAlign w:val="center"/>
          </w:tcPr>
          <w:p w14:paraId="056BB72A" w14:textId="77777777" w:rsidR="001D7D9F" w:rsidRPr="0028149E" w:rsidRDefault="001D7D9F" w:rsidP="00A31D6F">
            <w:pPr>
              <w:spacing w:line="276" w:lineRule="auto"/>
              <w:rPr>
                <w:rFonts w:cstheme="majorBidi"/>
                <w:szCs w:val="24"/>
              </w:rPr>
            </w:pPr>
            <w:r w:rsidRPr="0028149E">
              <w:rPr>
                <w:rFonts w:cstheme="majorBidi"/>
                <w:szCs w:val="24"/>
              </w:rPr>
              <w:t>Mărimea populației de referință pentru starea favorabilă în aria naturală protejată</w:t>
            </w:r>
          </w:p>
        </w:tc>
        <w:tc>
          <w:tcPr>
            <w:tcW w:w="5783" w:type="dxa"/>
          </w:tcPr>
          <w:p w14:paraId="105E77DD" w14:textId="77777777" w:rsidR="001D7D9F" w:rsidRPr="0028149E" w:rsidRDefault="001D7D9F" w:rsidP="00A31D6F">
            <w:pPr>
              <w:spacing w:line="276" w:lineRule="auto"/>
              <w:rPr>
                <w:rFonts w:cstheme="majorBidi"/>
                <w:szCs w:val="24"/>
              </w:rPr>
            </w:pPr>
            <w:r w:rsidRPr="0028149E">
              <w:rPr>
                <w:rFonts w:cstheme="majorBidi"/>
                <w:szCs w:val="24"/>
              </w:rPr>
              <w:t>Circa 420.000</w:t>
            </w:r>
          </w:p>
        </w:tc>
      </w:tr>
      <w:tr w:rsidR="001D7D9F" w:rsidRPr="0028149E" w14:paraId="4E042F64" w14:textId="77777777" w:rsidTr="00A31D6F">
        <w:trPr>
          <w:jc w:val="center"/>
        </w:trPr>
        <w:tc>
          <w:tcPr>
            <w:tcW w:w="680" w:type="dxa"/>
            <w:vAlign w:val="center"/>
          </w:tcPr>
          <w:p w14:paraId="2A459638" w14:textId="77777777" w:rsidR="001D7D9F" w:rsidRPr="0028149E" w:rsidRDefault="001D7D9F" w:rsidP="00A31D6F">
            <w:pPr>
              <w:spacing w:line="276" w:lineRule="auto"/>
              <w:jc w:val="center"/>
              <w:rPr>
                <w:rFonts w:cstheme="majorBidi"/>
                <w:szCs w:val="24"/>
              </w:rPr>
            </w:pPr>
            <w:r w:rsidRPr="0028149E">
              <w:rPr>
                <w:rFonts w:cstheme="majorBidi"/>
                <w:szCs w:val="24"/>
              </w:rPr>
              <w:lastRenderedPageBreak/>
              <w:t>A.9</w:t>
            </w:r>
          </w:p>
        </w:tc>
        <w:tc>
          <w:tcPr>
            <w:tcW w:w="2381" w:type="dxa"/>
            <w:vAlign w:val="center"/>
          </w:tcPr>
          <w:p w14:paraId="4AA0A734" w14:textId="77777777" w:rsidR="001D7D9F" w:rsidRPr="0028149E" w:rsidRDefault="001D7D9F" w:rsidP="00A31D6F">
            <w:pPr>
              <w:spacing w:line="276" w:lineRule="auto"/>
              <w:rPr>
                <w:rFonts w:cstheme="majorBidi"/>
                <w:szCs w:val="24"/>
              </w:rPr>
            </w:pPr>
            <w:r w:rsidRPr="0028149E">
              <w:rPr>
                <w:rFonts w:cstheme="majorBidi"/>
                <w:szCs w:val="24"/>
              </w:rPr>
              <w:t>Metodologia de apreciere a mărimii populației de referință pentru starea favorabilă</w:t>
            </w:r>
          </w:p>
        </w:tc>
        <w:tc>
          <w:tcPr>
            <w:tcW w:w="5783" w:type="dxa"/>
          </w:tcPr>
          <w:p w14:paraId="103B4CF6" w14:textId="77777777" w:rsidR="001D7D9F" w:rsidRPr="0028149E" w:rsidRDefault="001D7D9F" w:rsidP="00A31D6F">
            <w:pPr>
              <w:spacing w:line="276" w:lineRule="auto"/>
              <w:rPr>
                <w:rFonts w:cstheme="majorBidi"/>
                <w:szCs w:val="24"/>
              </w:rPr>
            </w:pPr>
            <w:r w:rsidRPr="0028149E">
              <w:rPr>
                <w:rFonts w:cstheme="majorBidi"/>
                <w:szCs w:val="24"/>
              </w:rPr>
              <w:t>Extensia habitatului N2000 6240*, favorabil acestei specii</w:t>
            </w:r>
          </w:p>
        </w:tc>
      </w:tr>
      <w:tr w:rsidR="001D7D9F" w:rsidRPr="0028149E" w14:paraId="28246DBD" w14:textId="77777777" w:rsidTr="00A31D6F">
        <w:trPr>
          <w:jc w:val="center"/>
        </w:trPr>
        <w:tc>
          <w:tcPr>
            <w:tcW w:w="680" w:type="dxa"/>
            <w:vAlign w:val="center"/>
          </w:tcPr>
          <w:p w14:paraId="119AE7BF" w14:textId="77777777" w:rsidR="001D7D9F" w:rsidRPr="0028149E" w:rsidRDefault="001D7D9F" w:rsidP="00A31D6F">
            <w:pPr>
              <w:spacing w:line="276" w:lineRule="auto"/>
              <w:jc w:val="center"/>
              <w:rPr>
                <w:rFonts w:cstheme="majorBidi"/>
                <w:szCs w:val="24"/>
              </w:rPr>
            </w:pPr>
            <w:r w:rsidRPr="0028149E">
              <w:rPr>
                <w:rFonts w:cstheme="majorBidi"/>
                <w:szCs w:val="24"/>
              </w:rPr>
              <w:t>A.10</w:t>
            </w:r>
          </w:p>
        </w:tc>
        <w:tc>
          <w:tcPr>
            <w:tcW w:w="2381" w:type="dxa"/>
            <w:vAlign w:val="center"/>
          </w:tcPr>
          <w:p w14:paraId="7EB94ABF" w14:textId="77777777" w:rsidR="001D7D9F" w:rsidRPr="0028149E" w:rsidRDefault="001D7D9F" w:rsidP="00A31D6F">
            <w:pPr>
              <w:spacing w:line="276" w:lineRule="auto"/>
              <w:rPr>
                <w:rFonts w:cstheme="majorBidi"/>
                <w:szCs w:val="24"/>
              </w:rPr>
            </w:pPr>
            <w:r w:rsidRPr="0028149E">
              <w:rPr>
                <w:rFonts w:cstheme="majorBidi"/>
                <w:szCs w:val="24"/>
              </w:rPr>
              <w:t>Raportul dintre mărimea populației de referință pentru starea favorabilă și mărimea populației actuale</w:t>
            </w:r>
          </w:p>
        </w:tc>
        <w:tc>
          <w:tcPr>
            <w:tcW w:w="5783" w:type="dxa"/>
          </w:tcPr>
          <w:p w14:paraId="257582B7" w14:textId="77777777" w:rsidR="001D7D9F" w:rsidRPr="0028149E" w:rsidRDefault="001D7D9F" w:rsidP="00A31D6F">
            <w:pPr>
              <w:widowControl w:val="0"/>
              <w:spacing w:line="276" w:lineRule="auto"/>
              <w:rPr>
                <w:rFonts w:cstheme="majorBidi"/>
                <w:szCs w:val="24"/>
              </w:rPr>
            </w:pPr>
            <w:r w:rsidRPr="0028149E">
              <w:rPr>
                <w:rFonts w:cstheme="majorBidi"/>
                <w:szCs w:val="24"/>
              </w:rPr>
              <w:t>1/1</w:t>
            </w:r>
          </w:p>
        </w:tc>
      </w:tr>
      <w:tr w:rsidR="001D7D9F" w:rsidRPr="0028149E" w14:paraId="0D316C23" w14:textId="77777777" w:rsidTr="00A31D6F">
        <w:trPr>
          <w:jc w:val="center"/>
        </w:trPr>
        <w:tc>
          <w:tcPr>
            <w:tcW w:w="680" w:type="dxa"/>
            <w:vAlign w:val="center"/>
          </w:tcPr>
          <w:p w14:paraId="1892BB89" w14:textId="77777777" w:rsidR="001D7D9F" w:rsidRPr="0028149E" w:rsidRDefault="001D7D9F" w:rsidP="00A31D6F">
            <w:pPr>
              <w:spacing w:line="276" w:lineRule="auto"/>
              <w:jc w:val="center"/>
              <w:rPr>
                <w:rFonts w:cstheme="majorBidi"/>
                <w:szCs w:val="24"/>
              </w:rPr>
            </w:pPr>
            <w:r w:rsidRPr="0028149E">
              <w:rPr>
                <w:rFonts w:cstheme="majorBidi"/>
                <w:szCs w:val="24"/>
              </w:rPr>
              <w:t>A.11</w:t>
            </w:r>
          </w:p>
        </w:tc>
        <w:tc>
          <w:tcPr>
            <w:tcW w:w="2381" w:type="dxa"/>
            <w:vAlign w:val="center"/>
          </w:tcPr>
          <w:p w14:paraId="5031425F" w14:textId="77777777" w:rsidR="001D7D9F" w:rsidRPr="0028149E" w:rsidRDefault="001D7D9F" w:rsidP="00A31D6F">
            <w:pPr>
              <w:spacing w:line="276" w:lineRule="auto"/>
              <w:rPr>
                <w:rFonts w:cstheme="majorBidi"/>
                <w:szCs w:val="24"/>
              </w:rPr>
            </w:pPr>
            <w:r w:rsidRPr="0028149E">
              <w:rPr>
                <w:rFonts w:cstheme="majorBidi"/>
                <w:szCs w:val="24"/>
              </w:rPr>
              <w:t>Tendința actuală a mărimii populației speciei</w:t>
            </w:r>
          </w:p>
        </w:tc>
        <w:tc>
          <w:tcPr>
            <w:tcW w:w="5783" w:type="dxa"/>
          </w:tcPr>
          <w:p w14:paraId="0CCC1AEB" w14:textId="77777777" w:rsidR="001D7D9F" w:rsidRPr="0028149E" w:rsidRDefault="001D7D9F" w:rsidP="00A31D6F">
            <w:pPr>
              <w:widowControl w:val="0"/>
              <w:spacing w:line="276" w:lineRule="auto"/>
              <w:rPr>
                <w:rFonts w:cstheme="majorBidi"/>
                <w:szCs w:val="24"/>
              </w:rPr>
            </w:pPr>
            <w:r w:rsidRPr="0028149E">
              <w:rPr>
                <w:rFonts w:cstheme="majorBidi"/>
                <w:szCs w:val="24"/>
              </w:rPr>
              <w:t>Este constantă</w:t>
            </w:r>
          </w:p>
        </w:tc>
      </w:tr>
      <w:tr w:rsidR="001D7D9F" w:rsidRPr="0028149E" w14:paraId="69C80A22" w14:textId="77777777" w:rsidTr="00A31D6F">
        <w:trPr>
          <w:jc w:val="center"/>
        </w:trPr>
        <w:tc>
          <w:tcPr>
            <w:tcW w:w="680" w:type="dxa"/>
            <w:vAlign w:val="center"/>
          </w:tcPr>
          <w:p w14:paraId="3C0E281F" w14:textId="77777777" w:rsidR="001D7D9F" w:rsidRPr="0028149E" w:rsidRDefault="001D7D9F" w:rsidP="00A31D6F">
            <w:pPr>
              <w:spacing w:line="276" w:lineRule="auto"/>
              <w:jc w:val="center"/>
              <w:rPr>
                <w:rFonts w:cstheme="majorBidi"/>
                <w:szCs w:val="24"/>
              </w:rPr>
            </w:pPr>
            <w:r w:rsidRPr="0028149E">
              <w:rPr>
                <w:rFonts w:cstheme="majorBidi"/>
                <w:szCs w:val="24"/>
              </w:rPr>
              <w:t>A.12</w:t>
            </w:r>
          </w:p>
        </w:tc>
        <w:tc>
          <w:tcPr>
            <w:tcW w:w="2381" w:type="dxa"/>
            <w:vAlign w:val="center"/>
          </w:tcPr>
          <w:p w14:paraId="062609F4" w14:textId="77777777" w:rsidR="001D7D9F" w:rsidRPr="0028149E" w:rsidRDefault="001D7D9F" w:rsidP="00A31D6F">
            <w:pPr>
              <w:spacing w:line="276" w:lineRule="auto"/>
              <w:rPr>
                <w:rFonts w:cstheme="majorBidi"/>
                <w:szCs w:val="24"/>
              </w:rPr>
            </w:pPr>
            <w:r w:rsidRPr="0028149E">
              <w:rPr>
                <w:rFonts w:cstheme="majorBidi"/>
                <w:szCs w:val="24"/>
              </w:rPr>
              <w:t>Calitatea datelor privind tendința actuală a mărimii populației speciei</w:t>
            </w:r>
          </w:p>
        </w:tc>
        <w:tc>
          <w:tcPr>
            <w:tcW w:w="5783" w:type="dxa"/>
          </w:tcPr>
          <w:p w14:paraId="7C587D33" w14:textId="77777777" w:rsidR="001D7D9F" w:rsidRPr="0028149E" w:rsidRDefault="001D7D9F" w:rsidP="00A31D6F">
            <w:pPr>
              <w:widowControl w:val="0"/>
              <w:spacing w:line="276" w:lineRule="auto"/>
              <w:rPr>
                <w:rFonts w:cstheme="majorBidi"/>
                <w:szCs w:val="24"/>
              </w:rPr>
            </w:pPr>
            <w:r w:rsidRPr="0028149E">
              <w:rPr>
                <w:rFonts w:cstheme="majorBidi"/>
                <w:szCs w:val="24"/>
              </w:rPr>
              <w:t>Bună, estimări de teren intensive</w:t>
            </w:r>
          </w:p>
        </w:tc>
      </w:tr>
      <w:tr w:rsidR="001D7D9F" w:rsidRPr="0028149E" w14:paraId="5C31AFDB" w14:textId="77777777" w:rsidTr="00A31D6F">
        <w:trPr>
          <w:jc w:val="center"/>
        </w:trPr>
        <w:tc>
          <w:tcPr>
            <w:tcW w:w="680" w:type="dxa"/>
            <w:vAlign w:val="center"/>
          </w:tcPr>
          <w:p w14:paraId="3A3996E4" w14:textId="77777777" w:rsidR="001D7D9F" w:rsidRPr="0028149E" w:rsidRDefault="001D7D9F" w:rsidP="00A31D6F">
            <w:pPr>
              <w:spacing w:line="276" w:lineRule="auto"/>
              <w:jc w:val="center"/>
              <w:rPr>
                <w:rFonts w:cstheme="majorBidi"/>
                <w:szCs w:val="24"/>
              </w:rPr>
            </w:pPr>
            <w:r w:rsidRPr="0028149E">
              <w:rPr>
                <w:rFonts w:cstheme="majorBidi"/>
                <w:szCs w:val="24"/>
              </w:rPr>
              <w:t>A.13</w:t>
            </w:r>
          </w:p>
        </w:tc>
        <w:tc>
          <w:tcPr>
            <w:tcW w:w="2381" w:type="dxa"/>
            <w:vAlign w:val="center"/>
          </w:tcPr>
          <w:p w14:paraId="4E5E68D1" w14:textId="77777777" w:rsidR="001D7D9F" w:rsidRPr="0028149E" w:rsidRDefault="001D7D9F" w:rsidP="00A31D6F">
            <w:pPr>
              <w:spacing w:line="276" w:lineRule="auto"/>
              <w:rPr>
                <w:rFonts w:cstheme="majorBidi"/>
                <w:szCs w:val="24"/>
              </w:rPr>
            </w:pPr>
            <w:r w:rsidRPr="0028149E">
              <w:rPr>
                <w:rFonts w:cstheme="majorBidi"/>
                <w:szCs w:val="24"/>
              </w:rPr>
              <w:t>Magnitudinea tendinței actuale a mărimii populației speciei</w:t>
            </w:r>
          </w:p>
        </w:tc>
        <w:tc>
          <w:tcPr>
            <w:tcW w:w="5783" w:type="dxa"/>
          </w:tcPr>
          <w:p w14:paraId="16E7F86A" w14:textId="77777777" w:rsidR="001D7D9F" w:rsidRPr="0028149E" w:rsidRDefault="001D7D9F" w:rsidP="00A31D6F">
            <w:pPr>
              <w:widowControl w:val="0"/>
              <w:spacing w:line="276" w:lineRule="auto"/>
              <w:rPr>
                <w:rFonts w:cstheme="majorBidi"/>
                <w:szCs w:val="24"/>
              </w:rPr>
            </w:pPr>
            <w:r w:rsidRPr="0028149E">
              <w:rPr>
                <w:rFonts w:cstheme="majorBidi"/>
                <w:szCs w:val="24"/>
              </w:rPr>
              <w:t>-</w:t>
            </w:r>
          </w:p>
        </w:tc>
      </w:tr>
      <w:tr w:rsidR="001D7D9F" w:rsidRPr="0028149E" w14:paraId="651E8566" w14:textId="77777777" w:rsidTr="00A31D6F">
        <w:trPr>
          <w:jc w:val="center"/>
        </w:trPr>
        <w:tc>
          <w:tcPr>
            <w:tcW w:w="680" w:type="dxa"/>
            <w:vAlign w:val="center"/>
          </w:tcPr>
          <w:p w14:paraId="79344AFB" w14:textId="77777777" w:rsidR="001D7D9F" w:rsidRPr="0028149E" w:rsidRDefault="001D7D9F" w:rsidP="00A31D6F">
            <w:pPr>
              <w:spacing w:line="276" w:lineRule="auto"/>
              <w:jc w:val="center"/>
              <w:rPr>
                <w:rFonts w:cstheme="majorBidi"/>
                <w:szCs w:val="24"/>
              </w:rPr>
            </w:pPr>
            <w:r w:rsidRPr="0028149E">
              <w:rPr>
                <w:rFonts w:cstheme="majorBidi"/>
                <w:szCs w:val="24"/>
              </w:rPr>
              <w:t>A.14</w:t>
            </w:r>
          </w:p>
        </w:tc>
        <w:tc>
          <w:tcPr>
            <w:tcW w:w="2381" w:type="dxa"/>
            <w:vAlign w:val="center"/>
          </w:tcPr>
          <w:p w14:paraId="662D8AFF" w14:textId="77777777" w:rsidR="001D7D9F" w:rsidRPr="0028149E" w:rsidRDefault="001D7D9F" w:rsidP="00A31D6F">
            <w:pPr>
              <w:spacing w:line="276" w:lineRule="auto"/>
              <w:rPr>
                <w:rFonts w:cstheme="majorBidi"/>
                <w:szCs w:val="24"/>
              </w:rPr>
            </w:pPr>
            <w:r w:rsidRPr="0028149E">
              <w:rPr>
                <w:rFonts w:cstheme="majorBidi"/>
                <w:szCs w:val="24"/>
              </w:rPr>
              <w:t>Magnitudinea tendinței actuale a mărimii populației speciei exprimată prin calificative</w:t>
            </w:r>
          </w:p>
        </w:tc>
        <w:tc>
          <w:tcPr>
            <w:tcW w:w="5783" w:type="dxa"/>
          </w:tcPr>
          <w:p w14:paraId="7C3A56BD" w14:textId="77777777" w:rsidR="001D7D9F" w:rsidRPr="0028149E" w:rsidRDefault="001D7D9F" w:rsidP="00A31D6F">
            <w:pPr>
              <w:widowControl w:val="0"/>
              <w:spacing w:line="276" w:lineRule="auto"/>
              <w:rPr>
                <w:rFonts w:cstheme="majorBidi"/>
                <w:szCs w:val="24"/>
              </w:rPr>
            </w:pPr>
            <w:r w:rsidRPr="0028149E">
              <w:rPr>
                <w:rFonts w:cstheme="majorBidi"/>
                <w:szCs w:val="24"/>
              </w:rPr>
              <w:t>-</w:t>
            </w:r>
          </w:p>
        </w:tc>
      </w:tr>
      <w:tr w:rsidR="001D7D9F" w:rsidRPr="0028149E" w14:paraId="4D296713" w14:textId="77777777" w:rsidTr="00A31D6F">
        <w:trPr>
          <w:jc w:val="center"/>
        </w:trPr>
        <w:tc>
          <w:tcPr>
            <w:tcW w:w="680" w:type="dxa"/>
            <w:vAlign w:val="center"/>
          </w:tcPr>
          <w:p w14:paraId="5EF073E4" w14:textId="77777777" w:rsidR="001D7D9F" w:rsidRPr="0028149E" w:rsidRDefault="001D7D9F" w:rsidP="00A31D6F">
            <w:pPr>
              <w:spacing w:line="276" w:lineRule="auto"/>
              <w:jc w:val="center"/>
              <w:rPr>
                <w:rFonts w:cstheme="majorBidi"/>
                <w:szCs w:val="24"/>
              </w:rPr>
            </w:pPr>
            <w:r w:rsidRPr="0028149E">
              <w:rPr>
                <w:rFonts w:cstheme="majorBidi"/>
                <w:szCs w:val="24"/>
              </w:rPr>
              <w:t>A.15</w:t>
            </w:r>
          </w:p>
        </w:tc>
        <w:tc>
          <w:tcPr>
            <w:tcW w:w="2381" w:type="dxa"/>
            <w:vAlign w:val="center"/>
          </w:tcPr>
          <w:p w14:paraId="499AE9DD" w14:textId="77777777" w:rsidR="001D7D9F" w:rsidRPr="0028149E" w:rsidRDefault="001D7D9F" w:rsidP="00A31D6F">
            <w:pPr>
              <w:spacing w:line="276" w:lineRule="auto"/>
              <w:rPr>
                <w:rFonts w:cstheme="majorBidi"/>
                <w:szCs w:val="24"/>
              </w:rPr>
            </w:pPr>
            <w:r w:rsidRPr="0028149E">
              <w:rPr>
                <w:rFonts w:cstheme="majorBidi"/>
                <w:szCs w:val="24"/>
              </w:rPr>
              <w:t>Structura populației speciei</w:t>
            </w:r>
          </w:p>
        </w:tc>
        <w:tc>
          <w:tcPr>
            <w:tcW w:w="5783" w:type="dxa"/>
          </w:tcPr>
          <w:p w14:paraId="570A9CAC" w14:textId="77777777" w:rsidR="001D7D9F" w:rsidRPr="0028149E" w:rsidRDefault="001D7D9F" w:rsidP="00A31D6F">
            <w:pPr>
              <w:widowControl w:val="0"/>
              <w:spacing w:line="276" w:lineRule="auto"/>
              <w:rPr>
                <w:rFonts w:cstheme="majorBidi"/>
                <w:szCs w:val="24"/>
              </w:rPr>
            </w:pPr>
            <w:r w:rsidRPr="0028149E">
              <w:rPr>
                <w:rFonts w:cstheme="majorBidi"/>
                <w:szCs w:val="24"/>
              </w:rPr>
              <w:t xml:space="preserve">Indivizii sunt pereni, dar cu durată de viață estimată ca fiind scurtă, maximum 5 ani, cu înflorire din anul 2 de viață. Nu există ca atare o structură distinctă decelabilă. </w:t>
            </w:r>
          </w:p>
        </w:tc>
      </w:tr>
      <w:tr w:rsidR="001D7D9F" w:rsidRPr="0028149E" w14:paraId="76ED5A30" w14:textId="77777777" w:rsidTr="00A31D6F">
        <w:trPr>
          <w:jc w:val="center"/>
        </w:trPr>
        <w:tc>
          <w:tcPr>
            <w:tcW w:w="680" w:type="dxa"/>
            <w:vAlign w:val="center"/>
          </w:tcPr>
          <w:p w14:paraId="48640FA8" w14:textId="77777777" w:rsidR="001D7D9F" w:rsidRPr="0028149E" w:rsidRDefault="001D7D9F" w:rsidP="00A31D6F">
            <w:pPr>
              <w:spacing w:line="276" w:lineRule="auto"/>
              <w:jc w:val="center"/>
              <w:rPr>
                <w:rFonts w:cstheme="majorBidi"/>
                <w:szCs w:val="24"/>
              </w:rPr>
            </w:pPr>
            <w:r w:rsidRPr="0028149E">
              <w:rPr>
                <w:rFonts w:cstheme="majorBidi"/>
                <w:szCs w:val="24"/>
              </w:rPr>
              <w:t>A.16</w:t>
            </w:r>
          </w:p>
        </w:tc>
        <w:tc>
          <w:tcPr>
            <w:tcW w:w="2381" w:type="dxa"/>
            <w:vAlign w:val="center"/>
          </w:tcPr>
          <w:p w14:paraId="41B96C02" w14:textId="77777777" w:rsidR="001D7D9F" w:rsidRPr="0028149E" w:rsidRDefault="001D7D9F" w:rsidP="00A31D6F">
            <w:pPr>
              <w:spacing w:line="276" w:lineRule="auto"/>
              <w:rPr>
                <w:rFonts w:cstheme="majorBidi"/>
                <w:szCs w:val="24"/>
              </w:rPr>
            </w:pPr>
            <w:r w:rsidRPr="0028149E">
              <w:rPr>
                <w:rFonts w:cstheme="majorBidi"/>
                <w:szCs w:val="24"/>
              </w:rPr>
              <w:t>Starea de conservare din punct de vedere al populației speciei</w:t>
            </w:r>
          </w:p>
        </w:tc>
        <w:tc>
          <w:tcPr>
            <w:tcW w:w="5783" w:type="dxa"/>
          </w:tcPr>
          <w:p w14:paraId="0171699D" w14:textId="77777777" w:rsidR="001D7D9F" w:rsidRPr="0028149E" w:rsidRDefault="001D7D9F" w:rsidP="00A31D6F">
            <w:pPr>
              <w:widowControl w:val="0"/>
              <w:spacing w:line="276" w:lineRule="auto"/>
              <w:rPr>
                <w:rFonts w:cstheme="majorBidi"/>
                <w:szCs w:val="24"/>
              </w:rPr>
            </w:pPr>
            <w:r w:rsidRPr="0028149E">
              <w:rPr>
                <w:rFonts w:cstheme="majorBidi"/>
                <w:szCs w:val="24"/>
              </w:rPr>
              <w:t>FV – favorabilă</w:t>
            </w:r>
          </w:p>
        </w:tc>
      </w:tr>
      <w:tr w:rsidR="001D7D9F" w:rsidRPr="0028149E" w14:paraId="21735F81" w14:textId="77777777" w:rsidTr="00A31D6F">
        <w:trPr>
          <w:jc w:val="center"/>
        </w:trPr>
        <w:tc>
          <w:tcPr>
            <w:tcW w:w="680" w:type="dxa"/>
            <w:vAlign w:val="center"/>
          </w:tcPr>
          <w:p w14:paraId="0AA9DF73" w14:textId="77777777" w:rsidR="001D7D9F" w:rsidRPr="0028149E" w:rsidRDefault="001D7D9F" w:rsidP="00A31D6F">
            <w:pPr>
              <w:spacing w:line="276" w:lineRule="auto"/>
              <w:jc w:val="center"/>
              <w:rPr>
                <w:rFonts w:cstheme="majorBidi"/>
                <w:szCs w:val="24"/>
              </w:rPr>
            </w:pPr>
            <w:r w:rsidRPr="0028149E">
              <w:rPr>
                <w:rFonts w:cstheme="majorBidi"/>
                <w:szCs w:val="24"/>
              </w:rPr>
              <w:t>A.17</w:t>
            </w:r>
          </w:p>
        </w:tc>
        <w:tc>
          <w:tcPr>
            <w:tcW w:w="2381" w:type="dxa"/>
            <w:vAlign w:val="center"/>
          </w:tcPr>
          <w:p w14:paraId="31EDEF1B" w14:textId="77777777" w:rsidR="001D7D9F" w:rsidRPr="0028149E" w:rsidRDefault="001D7D9F" w:rsidP="00A31D6F">
            <w:pPr>
              <w:spacing w:line="276" w:lineRule="auto"/>
              <w:rPr>
                <w:rFonts w:cstheme="majorBidi"/>
                <w:szCs w:val="24"/>
              </w:rPr>
            </w:pPr>
            <w:r w:rsidRPr="0028149E">
              <w:rPr>
                <w:rFonts w:cstheme="majorBidi"/>
                <w:szCs w:val="24"/>
              </w:rPr>
              <w:t>Tendința stării de conservare din punct de vedere al populației speciei</w:t>
            </w:r>
          </w:p>
        </w:tc>
        <w:tc>
          <w:tcPr>
            <w:tcW w:w="5783" w:type="dxa"/>
          </w:tcPr>
          <w:p w14:paraId="0FFABEB8" w14:textId="77777777" w:rsidR="001D7D9F" w:rsidRPr="0028149E" w:rsidRDefault="001D7D9F" w:rsidP="00A31D6F">
            <w:pPr>
              <w:widowControl w:val="0"/>
              <w:spacing w:line="276" w:lineRule="auto"/>
              <w:rPr>
                <w:rFonts w:cstheme="majorBidi"/>
                <w:szCs w:val="24"/>
              </w:rPr>
            </w:pPr>
            <w:r w:rsidRPr="0028149E">
              <w:rPr>
                <w:rFonts w:cstheme="majorBidi"/>
                <w:szCs w:val="24"/>
              </w:rPr>
              <w:t>”0” rămâne constantă</w:t>
            </w:r>
          </w:p>
        </w:tc>
      </w:tr>
      <w:tr w:rsidR="001D7D9F" w:rsidRPr="0028149E" w14:paraId="5741FA1B" w14:textId="77777777" w:rsidTr="00A31D6F">
        <w:trPr>
          <w:jc w:val="center"/>
        </w:trPr>
        <w:tc>
          <w:tcPr>
            <w:tcW w:w="680" w:type="dxa"/>
            <w:vAlign w:val="center"/>
          </w:tcPr>
          <w:p w14:paraId="6223965A" w14:textId="77777777" w:rsidR="001D7D9F" w:rsidRPr="0028149E" w:rsidRDefault="001D7D9F" w:rsidP="00A31D6F">
            <w:pPr>
              <w:spacing w:line="276" w:lineRule="auto"/>
              <w:jc w:val="center"/>
              <w:rPr>
                <w:rFonts w:cstheme="majorBidi"/>
                <w:szCs w:val="24"/>
              </w:rPr>
            </w:pPr>
            <w:r w:rsidRPr="0028149E">
              <w:rPr>
                <w:rFonts w:cstheme="majorBidi"/>
                <w:szCs w:val="24"/>
              </w:rPr>
              <w:t>A.18</w:t>
            </w:r>
          </w:p>
        </w:tc>
        <w:tc>
          <w:tcPr>
            <w:tcW w:w="2381" w:type="dxa"/>
            <w:vAlign w:val="center"/>
          </w:tcPr>
          <w:p w14:paraId="0A4BE745" w14:textId="77777777" w:rsidR="001D7D9F" w:rsidRPr="0028149E" w:rsidRDefault="001D7D9F" w:rsidP="00A31D6F">
            <w:pPr>
              <w:spacing w:line="276" w:lineRule="auto"/>
              <w:rPr>
                <w:rFonts w:cstheme="majorBidi"/>
                <w:szCs w:val="24"/>
              </w:rPr>
            </w:pPr>
            <w:r w:rsidRPr="0028149E">
              <w:rPr>
                <w:rFonts w:cstheme="majorBidi"/>
                <w:szCs w:val="24"/>
              </w:rPr>
              <w:t xml:space="preserve">Starea de conservare necunoscută din punct de vedere al populației  </w:t>
            </w:r>
          </w:p>
        </w:tc>
        <w:tc>
          <w:tcPr>
            <w:tcW w:w="5783" w:type="dxa"/>
          </w:tcPr>
          <w:p w14:paraId="1CF3FD1D" w14:textId="77777777" w:rsidR="001D7D9F" w:rsidRPr="0028149E" w:rsidRDefault="001D7D9F" w:rsidP="00A31D6F">
            <w:pPr>
              <w:widowControl w:val="0"/>
              <w:spacing w:line="276" w:lineRule="auto"/>
              <w:rPr>
                <w:rFonts w:cstheme="majorBidi"/>
                <w:szCs w:val="24"/>
              </w:rPr>
            </w:pPr>
            <w:r w:rsidRPr="0028149E">
              <w:rPr>
                <w:rFonts w:cstheme="majorBidi"/>
                <w:szCs w:val="24"/>
              </w:rPr>
              <w:t>-</w:t>
            </w:r>
          </w:p>
        </w:tc>
      </w:tr>
    </w:tbl>
    <w:p w14:paraId="1924BCF8" w14:textId="77777777" w:rsidR="001D7D9F" w:rsidRDefault="001D7D9F" w:rsidP="001D7D9F">
      <w:pPr>
        <w:spacing w:line="276" w:lineRule="auto"/>
      </w:pPr>
    </w:p>
    <w:p w14:paraId="317243CC" w14:textId="77777777" w:rsidR="001D7D9F" w:rsidRDefault="001D7D9F" w:rsidP="001D7D9F">
      <w:pPr>
        <w:spacing w:line="276" w:lineRule="auto"/>
      </w:pPr>
    </w:p>
    <w:p w14:paraId="079FAA73" w14:textId="77777777" w:rsidR="001D7D9F" w:rsidRPr="0028149E" w:rsidRDefault="001D7D9F" w:rsidP="001D7D9F">
      <w:pPr>
        <w:spacing w:line="276" w:lineRule="auto"/>
      </w:pPr>
    </w:p>
    <w:p w14:paraId="135AC03E"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lastRenderedPageBreak/>
        <w:t xml:space="preserve">Tabel 54. Matricea 1) Matricea de evaluare a stării de conservare a speciei din punct de vedere al populației speciei </w:t>
      </w:r>
      <w:r w:rsidRPr="0028149E">
        <w:rPr>
          <w:b w:val="0"/>
          <w:i/>
          <w:szCs w:val="24"/>
        </w:rPr>
        <w:t>Armeria cf. maritima</w:t>
      </w:r>
    </w:p>
    <w:tbl>
      <w:tblPr>
        <w:tblW w:w="5000" w:type="pct"/>
        <w:jc w:val="center"/>
        <w:tblCellMar>
          <w:top w:w="15" w:type="dxa"/>
          <w:left w:w="15" w:type="dxa"/>
          <w:bottom w:w="15" w:type="dxa"/>
          <w:right w:w="15" w:type="dxa"/>
        </w:tblCellMar>
        <w:tblLook w:val="04A0" w:firstRow="1" w:lastRow="0" w:firstColumn="1" w:lastColumn="0" w:noHBand="0" w:noVBand="1"/>
      </w:tblPr>
      <w:tblGrid>
        <w:gridCol w:w="2775"/>
        <w:gridCol w:w="2097"/>
        <w:gridCol w:w="2287"/>
        <w:gridCol w:w="2070"/>
      </w:tblGrid>
      <w:tr w:rsidR="001D7D9F" w:rsidRPr="0028149E" w14:paraId="6D900F77" w14:textId="77777777" w:rsidTr="00A31D6F">
        <w:trPr>
          <w:trHeight w:val="597"/>
          <w:tblHeader/>
          <w:jc w:val="center"/>
        </w:trPr>
        <w:tc>
          <w:tcPr>
            <w:tcW w:w="2873" w:type="dxa"/>
            <w:tcBorders>
              <w:top w:val="single" w:sz="4" w:space="0" w:color="000000"/>
              <w:left w:val="single" w:sz="4" w:space="0" w:color="000000"/>
              <w:bottom w:val="single" w:sz="4" w:space="0" w:color="000000"/>
              <w:right w:val="single" w:sz="4" w:space="0" w:color="000000"/>
            </w:tcBorders>
            <w:shd w:val="clear" w:color="auto" w:fill="00B050"/>
            <w:tcMar>
              <w:top w:w="0" w:type="dxa"/>
              <w:left w:w="115" w:type="dxa"/>
              <w:bottom w:w="0" w:type="dxa"/>
              <w:right w:w="115" w:type="dxa"/>
            </w:tcMar>
            <w:vAlign w:val="center"/>
            <w:hideMark/>
          </w:tcPr>
          <w:p w14:paraId="1B8DC26C" w14:textId="77777777" w:rsidR="001D7D9F" w:rsidRPr="0028149E" w:rsidRDefault="001D7D9F" w:rsidP="00A31D6F">
            <w:pPr>
              <w:spacing w:line="276" w:lineRule="auto"/>
              <w:jc w:val="center"/>
              <w:rPr>
                <w:rFonts w:cstheme="majorBidi"/>
                <w:lang w:eastAsia="ro-RO"/>
              </w:rPr>
            </w:pPr>
            <w:r w:rsidRPr="0028149E">
              <w:rPr>
                <w:rFonts w:cstheme="majorBidi"/>
                <w:b/>
                <w:bCs/>
                <w:lang w:eastAsia="ro-RO"/>
              </w:rPr>
              <w:t>Favorabilă</w:t>
            </w:r>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hideMark/>
          </w:tcPr>
          <w:p w14:paraId="2868700B" w14:textId="77777777" w:rsidR="001D7D9F" w:rsidRPr="0028149E" w:rsidRDefault="001D7D9F" w:rsidP="00A31D6F">
            <w:pPr>
              <w:spacing w:line="276" w:lineRule="auto"/>
              <w:jc w:val="center"/>
              <w:rPr>
                <w:rFonts w:cstheme="majorBidi"/>
                <w:lang w:eastAsia="ro-RO"/>
              </w:rPr>
            </w:pPr>
            <w:r w:rsidRPr="0028149E">
              <w:rPr>
                <w:rFonts w:cstheme="majorBidi"/>
                <w:b/>
                <w:bCs/>
                <w:lang w:eastAsia="ro-RO"/>
              </w:rPr>
              <w:t>Nefavorabilă -Inadecvata</w:t>
            </w:r>
          </w:p>
        </w:tc>
        <w:tc>
          <w:tcPr>
            <w:tcW w:w="23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hideMark/>
          </w:tcPr>
          <w:p w14:paraId="499F226C" w14:textId="77777777" w:rsidR="001D7D9F" w:rsidRPr="0028149E" w:rsidRDefault="001D7D9F" w:rsidP="00A31D6F">
            <w:pPr>
              <w:spacing w:line="276" w:lineRule="auto"/>
              <w:jc w:val="center"/>
              <w:rPr>
                <w:rFonts w:cstheme="majorBidi"/>
                <w:lang w:eastAsia="ro-RO"/>
              </w:rPr>
            </w:pPr>
            <w:r w:rsidRPr="0028149E">
              <w:rPr>
                <w:rFonts w:cstheme="majorBidi"/>
                <w:b/>
                <w:bCs/>
                <w:lang w:eastAsia="ro-RO"/>
              </w:rPr>
              <w:t>Nefavorabila - Rea</w:t>
            </w:r>
          </w:p>
        </w:tc>
        <w:tc>
          <w:tcPr>
            <w:tcW w:w="210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hideMark/>
          </w:tcPr>
          <w:p w14:paraId="78F86D8F" w14:textId="77777777" w:rsidR="001D7D9F" w:rsidRPr="0028149E" w:rsidRDefault="001D7D9F" w:rsidP="00A31D6F">
            <w:pPr>
              <w:spacing w:line="276" w:lineRule="auto"/>
              <w:jc w:val="center"/>
              <w:rPr>
                <w:rFonts w:cstheme="majorBidi"/>
                <w:lang w:eastAsia="ro-RO"/>
              </w:rPr>
            </w:pPr>
            <w:r w:rsidRPr="0028149E">
              <w:rPr>
                <w:rFonts w:cstheme="majorBidi"/>
                <w:b/>
                <w:bCs/>
                <w:lang w:eastAsia="ro-RO"/>
              </w:rPr>
              <w:t>Necunoscuta</w:t>
            </w:r>
          </w:p>
        </w:tc>
      </w:tr>
      <w:tr w:rsidR="001D7D9F" w:rsidRPr="0028149E" w14:paraId="65D18A48" w14:textId="77777777" w:rsidTr="00A31D6F">
        <w:trPr>
          <w:trHeight w:val="597"/>
          <w:jc w:val="center"/>
        </w:trPr>
        <w:tc>
          <w:tcPr>
            <w:tcW w:w="2873" w:type="dxa"/>
            <w:tcBorders>
              <w:top w:val="single" w:sz="4" w:space="0" w:color="000000"/>
              <w:left w:val="single" w:sz="4" w:space="0" w:color="000000"/>
              <w:bottom w:val="single" w:sz="4" w:space="0" w:color="000000"/>
              <w:right w:val="single" w:sz="4" w:space="0" w:color="000000"/>
            </w:tcBorders>
            <w:shd w:val="clear" w:color="auto" w:fill="00B050"/>
            <w:tcMar>
              <w:top w:w="0" w:type="dxa"/>
              <w:left w:w="115" w:type="dxa"/>
              <w:bottom w:w="0" w:type="dxa"/>
              <w:right w:w="115" w:type="dxa"/>
            </w:tcMar>
            <w:vAlign w:val="center"/>
          </w:tcPr>
          <w:p w14:paraId="4AAE46A2" w14:textId="77777777" w:rsidR="001D7D9F" w:rsidRPr="0028149E" w:rsidRDefault="001D7D9F" w:rsidP="00A31D6F">
            <w:pPr>
              <w:spacing w:line="276" w:lineRule="auto"/>
              <w:rPr>
                <w:rFonts w:eastAsia="Times New Roman"/>
                <w:i/>
                <w:szCs w:val="24"/>
              </w:rPr>
            </w:pPr>
            <w:r w:rsidRPr="0028149E">
              <w:rPr>
                <w:rFonts w:eastAsia="Times New Roman"/>
                <w:i/>
                <w:szCs w:val="24"/>
              </w:rPr>
              <w:t>Mărimea populației speciei în aria naturală protejată [A.3.]</w:t>
            </w:r>
            <w:r w:rsidRPr="0028149E">
              <w:rPr>
                <w:rFonts w:eastAsia="Times New Roman"/>
                <w:szCs w:val="24"/>
              </w:rPr>
              <w:t xml:space="preserve"> nu este mai mică decât </w:t>
            </w:r>
            <w:r w:rsidRPr="0028149E">
              <w:rPr>
                <w:rFonts w:eastAsia="Times New Roman"/>
                <w:i/>
                <w:szCs w:val="24"/>
              </w:rPr>
              <w:t>mărimea populației de referință pentru starea favorabilă în aria naturală protejată [A.8.] sau [A.10.]</w:t>
            </w:r>
          </w:p>
          <w:p w14:paraId="1AD89F2D" w14:textId="77777777" w:rsidR="001D7D9F" w:rsidRPr="0028149E" w:rsidRDefault="001D7D9F" w:rsidP="00A31D6F">
            <w:pPr>
              <w:spacing w:line="276" w:lineRule="auto"/>
              <w:rPr>
                <w:rFonts w:eastAsia="Times New Roman"/>
                <w:b/>
                <w:szCs w:val="24"/>
              </w:rPr>
            </w:pPr>
            <w:r w:rsidRPr="0028149E">
              <w:rPr>
                <w:rFonts w:eastAsia="Times New Roman"/>
                <w:b/>
                <w:szCs w:val="24"/>
              </w:rPr>
              <w:t xml:space="preserve">ȘI </w:t>
            </w:r>
          </w:p>
          <w:p w14:paraId="035F5186" w14:textId="77777777" w:rsidR="001D7D9F" w:rsidRPr="0028149E" w:rsidRDefault="001D7D9F" w:rsidP="00A31D6F">
            <w:pPr>
              <w:spacing w:line="276" w:lineRule="auto"/>
              <w:rPr>
                <w:rFonts w:cstheme="majorBidi"/>
                <w:b/>
                <w:bCs/>
                <w:lang w:eastAsia="ro-RO"/>
              </w:rPr>
            </w:pPr>
            <w:r w:rsidRPr="0028149E">
              <w:rPr>
                <w:rFonts w:eastAsia="Times New Roman"/>
                <w:i/>
                <w:szCs w:val="24"/>
              </w:rPr>
              <w:t>Structura populației pe vârste, mortalitatea și natalitatea nu deviază de la normal [A.15.]</w:t>
            </w:r>
            <w:r w:rsidRPr="0028149E">
              <w:rPr>
                <w:rFonts w:eastAsia="Times New Roman"/>
                <w:szCs w:val="24"/>
              </w:rPr>
              <w:t xml:space="preserve"> (dacă există date).</w:t>
            </w:r>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AC742CA" w14:textId="77777777" w:rsidR="001D7D9F" w:rsidRPr="0028149E" w:rsidRDefault="001D7D9F" w:rsidP="00A31D6F">
            <w:pPr>
              <w:spacing w:line="276" w:lineRule="auto"/>
              <w:jc w:val="center"/>
              <w:rPr>
                <w:rFonts w:cstheme="majorBidi"/>
                <w:b/>
                <w:bCs/>
                <w:lang w:eastAsia="ro-RO"/>
              </w:rPr>
            </w:pPr>
          </w:p>
        </w:tc>
        <w:tc>
          <w:tcPr>
            <w:tcW w:w="23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495A39AA" w14:textId="77777777" w:rsidR="001D7D9F" w:rsidRPr="0028149E" w:rsidRDefault="001D7D9F" w:rsidP="00A31D6F">
            <w:pPr>
              <w:spacing w:line="276" w:lineRule="auto"/>
              <w:jc w:val="center"/>
              <w:rPr>
                <w:rFonts w:cstheme="majorBidi"/>
                <w:b/>
                <w:bCs/>
                <w:lang w:eastAsia="ro-RO"/>
              </w:rPr>
            </w:pPr>
          </w:p>
        </w:tc>
        <w:tc>
          <w:tcPr>
            <w:tcW w:w="210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5631962" w14:textId="77777777" w:rsidR="001D7D9F" w:rsidRPr="0028149E" w:rsidRDefault="001D7D9F" w:rsidP="00A31D6F">
            <w:pPr>
              <w:spacing w:line="276" w:lineRule="auto"/>
              <w:jc w:val="center"/>
              <w:rPr>
                <w:rFonts w:cstheme="majorBidi"/>
                <w:b/>
                <w:bCs/>
                <w:lang w:eastAsia="ro-RO"/>
              </w:rPr>
            </w:pPr>
          </w:p>
        </w:tc>
      </w:tr>
    </w:tbl>
    <w:p w14:paraId="32B2E983" w14:textId="77777777" w:rsidR="001D7D9F" w:rsidRDefault="001D7D9F" w:rsidP="001D7D9F">
      <w:pPr>
        <w:spacing w:line="276" w:lineRule="auto"/>
      </w:pPr>
    </w:p>
    <w:p w14:paraId="14B51C03" w14:textId="77777777" w:rsidR="001D7D9F" w:rsidRPr="0028149E" w:rsidRDefault="001D7D9F" w:rsidP="001D7D9F">
      <w:pPr>
        <w:spacing w:line="276" w:lineRule="auto"/>
        <w:rPr>
          <w:rFonts w:eastAsia="Times New Roman"/>
          <w:szCs w:val="24"/>
          <w:lang w:eastAsia="ro-RO"/>
        </w:rPr>
      </w:pPr>
      <w:r w:rsidRPr="0028149E">
        <w:t xml:space="preserve">Tabel 55. Tabelul A: Parametri pentru evaluarea stării de conservare a speciei din punct de vedere al populației </w:t>
      </w:r>
      <w:r w:rsidRPr="0028149E">
        <w:rPr>
          <w:i/>
          <w:iCs/>
          <w:szCs w:val="24"/>
        </w:rPr>
        <w:t>Catopta thrips</w:t>
      </w:r>
      <w:r w:rsidRPr="0028149E">
        <w:rPr>
          <w:szCs w:val="24"/>
        </w:rPr>
        <w:t xml:space="preserve"> </w:t>
      </w:r>
    </w:p>
    <w:tbl>
      <w:tblPr>
        <w:tblStyle w:val="TableGrid1"/>
        <w:tblW w:w="5000" w:type="pct"/>
        <w:jc w:val="center"/>
        <w:tblLook w:val="04A0" w:firstRow="1" w:lastRow="0" w:firstColumn="1" w:lastColumn="0" w:noHBand="0" w:noVBand="1"/>
      </w:tblPr>
      <w:tblGrid>
        <w:gridCol w:w="718"/>
        <w:gridCol w:w="2478"/>
        <w:gridCol w:w="6019"/>
      </w:tblGrid>
      <w:tr w:rsidR="001D7D9F" w:rsidRPr="0028149E" w14:paraId="75EE7EBB" w14:textId="77777777" w:rsidTr="00A31D6F">
        <w:trPr>
          <w:tblHeader/>
          <w:jc w:val="center"/>
        </w:trPr>
        <w:tc>
          <w:tcPr>
            <w:tcW w:w="680" w:type="dxa"/>
            <w:shd w:val="clear" w:color="auto" w:fill="auto"/>
            <w:vAlign w:val="center"/>
          </w:tcPr>
          <w:p w14:paraId="03005544"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3ED3D1B1"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5F2051C9"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209D3719" w14:textId="77777777" w:rsidTr="00A31D6F">
        <w:trPr>
          <w:jc w:val="center"/>
        </w:trPr>
        <w:tc>
          <w:tcPr>
            <w:tcW w:w="680" w:type="dxa"/>
            <w:vAlign w:val="center"/>
          </w:tcPr>
          <w:p w14:paraId="5980CFA8" w14:textId="77777777" w:rsidR="001D7D9F" w:rsidRPr="0028149E" w:rsidRDefault="001D7D9F" w:rsidP="00A31D6F">
            <w:pPr>
              <w:spacing w:line="276" w:lineRule="auto"/>
              <w:jc w:val="center"/>
              <w:rPr>
                <w:szCs w:val="24"/>
              </w:rPr>
            </w:pPr>
            <w:r w:rsidRPr="0028149E">
              <w:rPr>
                <w:szCs w:val="24"/>
              </w:rPr>
              <w:t>A.1</w:t>
            </w:r>
          </w:p>
        </w:tc>
        <w:tc>
          <w:tcPr>
            <w:tcW w:w="2381" w:type="dxa"/>
            <w:vAlign w:val="center"/>
          </w:tcPr>
          <w:p w14:paraId="3DAB4675" w14:textId="77777777" w:rsidR="001D7D9F" w:rsidRPr="0028149E" w:rsidRDefault="001D7D9F" w:rsidP="00A31D6F">
            <w:pPr>
              <w:spacing w:line="276" w:lineRule="auto"/>
              <w:rPr>
                <w:szCs w:val="24"/>
              </w:rPr>
            </w:pPr>
            <w:r w:rsidRPr="0028149E">
              <w:rPr>
                <w:szCs w:val="24"/>
              </w:rPr>
              <w:t>Specia</w:t>
            </w:r>
          </w:p>
        </w:tc>
        <w:tc>
          <w:tcPr>
            <w:tcW w:w="5783" w:type="dxa"/>
          </w:tcPr>
          <w:p w14:paraId="6EBADBF4" w14:textId="77777777" w:rsidR="001D7D9F" w:rsidRPr="0028149E" w:rsidRDefault="001D7D9F" w:rsidP="00A31D6F">
            <w:pPr>
              <w:spacing w:line="276" w:lineRule="auto"/>
              <w:rPr>
                <w:szCs w:val="24"/>
              </w:rPr>
            </w:pPr>
            <w:r w:rsidRPr="0028149E">
              <w:rPr>
                <w:i/>
                <w:iCs/>
                <w:szCs w:val="24"/>
              </w:rPr>
              <w:t>Catopta thrips</w:t>
            </w:r>
            <w:r w:rsidRPr="0028149E">
              <w:rPr>
                <w:szCs w:val="24"/>
              </w:rPr>
              <w:t xml:space="preserve"> </w:t>
            </w:r>
          </w:p>
          <w:p w14:paraId="11951D99" w14:textId="77777777" w:rsidR="001D7D9F" w:rsidRPr="0028149E" w:rsidRDefault="001D7D9F" w:rsidP="00A31D6F">
            <w:pPr>
              <w:spacing w:line="276" w:lineRule="auto"/>
              <w:rPr>
                <w:bCs/>
                <w:iCs/>
                <w:szCs w:val="24"/>
              </w:rPr>
            </w:pPr>
            <w:r w:rsidRPr="0028149E">
              <w:rPr>
                <w:bCs/>
                <w:iCs/>
                <w:szCs w:val="24"/>
              </w:rPr>
              <w:t>Cod EUNIS: 316627; Cod Natura 2000:</w:t>
            </w:r>
            <w:r w:rsidRPr="0028149E">
              <w:rPr>
                <w:iCs/>
                <w:szCs w:val="24"/>
              </w:rPr>
              <w:t xml:space="preserve"> 4028</w:t>
            </w:r>
          </w:p>
        </w:tc>
      </w:tr>
      <w:tr w:rsidR="001D7D9F" w:rsidRPr="0028149E" w14:paraId="2F421027" w14:textId="77777777" w:rsidTr="00A31D6F">
        <w:trPr>
          <w:jc w:val="center"/>
        </w:trPr>
        <w:tc>
          <w:tcPr>
            <w:tcW w:w="680" w:type="dxa"/>
            <w:vAlign w:val="center"/>
          </w:tcPr>
          <w:p w14:paraId="4A577C9E" w14:textId="77777777" w:rsidR="001D7D9F" w:rsidRPr="0028149E" w:rsidRDefault="001D7D9F" w:rsidP="00A31D6F">
            <w:pPr>
              <w:spacing w:line="276" w:lineRule="auto"/>
              <w:jc w:val="center"/>
              <w:rPr>
                <w:szCs w:val="24"/>
              </w:rPr>
            </w:pPr>
            <w:r w:rsidRPr="0028149E">
              <w:rPr>
                <w:szCs w:val="24"/>
              </w:rPr>
              <w:t>A.2</w:t>
            </w:r>
          </w:p>
        </w:tc>
        <w:tc>
          <w:tcPr>
            <w:tcW w:w="2381" w:type="dxa"/>
            <w:vAlign w:val="center"/>
          </w:tcPr>
          <w:p w14:paraId="19549EA1" w14:textId="77777777" w:rsidR="001D7D9F" w:rsidRPr="0028149E" w:rsidRDefault="001D7D9F" w:rsidP="00A31D6F">
            <w:pPr>
              <w:spacing w:line="276" w:lineRule="auto"/>
              <w:rPr>
                <w:szCs w:val="24"/>
              </w:rPr>
            </w:pPr>
            <w:r w:rsidRPr="0028149E">
              <w:rPr>
                <w:szCs w:val="24"/>
              </w:rPr>
              <w:t>Statut de prezenţă temporală a speciilor</w:t>
            </w:r>
          </w:p>
        </w:tc>
        <w:tc>
          <w:tcPr>
            <w:tcW w:w="5783" w:type="dxa"/>
          </w:tcPr>
          <w:p w14:paraId="5E56492C" w14:textId="77777777" w:rsidR="001D7D9F" w:rsidRPr="0028149E" w:rsidRDefault="001D7D9F" w:rsidP="00A31D6F">
            <w:pPr>
              <w:spacing w:line="276" w:lineRule="auto"/>
              <w:rPr>
                <w:szCs w:val="24"/>
              </w:rPr>
            </w:pPr>
            <w:r w:rsidRPr="0028149E">
              <w:rPr>
                <w:szCs w:val="24"/>
              </w:rPr>
              <w:t>Specia este absentă în cadrul sitului</w:t>
            </w:r>
          </w:p>
        </w:tc>
      </w:tr>
      <w:tr w:rsidR="001D7D9F" w:rsidRPr="0028149E" w14:paraId="0BBA10B0" w14:textId="77777777" w:rsidTr="00A31D6F">
        <w:trPr>
          <w:jc w:val="center"/>
        </w:trPr>
        <w:tc>
          <w:tcPr>
            <w:tcW w:w="680" w:type="dxa"/>
            <w:vAlign w:val="center"/>
          </w:tcPr>
          <w:p w14:paraId="1472629D" w14:textId="77777777" w:rsidR="001D7D9F" w:rsidRPr="0028149E" w:rsidRDefault="001D7D9F" w:rsidP="00A31D6F">
            <w:pPr>
              <w:spacing w:line="276" w:lineRule="auto"/>
              <w:jc w:val="center"/>
              <w:rPr>
                <w:szCs w:val="24"/>
              </w:rPr>
            </w:pPr>
            <w:r w:rsidRPr="0028149E">
              <w:rPr>
                <w:szCs w:val="24"/>
              </w:rPr>
              <w:t>A.3</w:t>
            </w:r>
          </w:p>
        </w:tc>
        <w:tc>
          <w:tcPr>
            <w:tcW w:w="2381" w:type="dxa"/>
            <w:vAlign w:val="center"/>
          </w:tcPr>
          <w:p w14:paraId="033DEE97" w14:textId="77777777" w:rsidR="001D7D9F" w:rsidRPr="0028149E" w:rsidRDefault="001D7D9F" w:rsidP="00A31D6F">
            <w:pPr>
              <w:spacing w:line="276" w:lineRule="auto"/>
              <w:rPr>
                <w:szCs w:val="24"/>
              </w:rPr>
            </w:pPr>
            <w:r w:rsidRPr="0028149E">
              <w:rPr>
                <w:szCs w:val="24"/>
              </w:rPr>
              <w:t>Mărimea populaţiei speciei în aria naturală protejată</w:t>
            </w:r>
          </w:p>
        </w:tc>
        <w:tc>
          <w:tcPr>
            <w:tcW w:w="5783" w:type="dxa"/>
          </w:tcPr>
          <w:p w14:paraId="79F6CA41"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4A555CC8" w14:textId="77777777" w:rsidTr="00A31D6F">
        <w:trPr>
          <w:jc w:val="center"/>
        </w:trPr>
        <w:tc>
          <w:tcPr>
            <w:tcW w:w="680" w:type="dxa"/>
            <w:vAlign w:val="center"/>
          </w:tcPr>
          <w:p w14:paraId="7C1ED7B9" w14:textId="77777777" w:rsidR="001D7D9F" w:rsidRPr="0028149E" w:rsidRDefault="001D7D9F" w:rsidP="00A31D6F">
            <w:pPr>
              <w:spacing w:line="276" w:lineRule="auto"/>
              <w:jc w:val="center"/>
              <w:rPr>
                <w:szCs w:val="24"/>
              </w:rPr>
            </w:pPr>
            <w:r w:rsidRPr="0028149E">
              <w:rPr>
                <w:szCs w:val="24"/>
              </w:rPr>
              <w:t>A.4</w:t>
            </w:r>
          </w:p>
        </w:tc>
        <w:tc>
          <w:tcPr>
            <w:tcW w:w="2381" w:type="dxa"/>
            <w:vAlign w:val="center"/>
          </w:tcPr>
          <w:p w14:paraId="4646BF5B" w14:textId="77777777" w:rsidR="001D7D9F" w:rsidRPr="0028149E" w:rsidRDefault="001D7D9F" w:rsidP="00A31D6F">
            <w:pPr>
              <w:spacing w:line="276" w:lineRule="auto"/>
              <w:rPr>
                <w:szCs w:val="24"/>
              </w:rPr>
            </w:pPr>
            <w:r w:rsidRPr="0028149E">
              <w:rPr>
                <w:szCs w:val="24"/>
              </w:rPr>
              <w:t xml:space="preserve">Calitatea datelor referitoare la populaţia speciei din aria naturală protejată </w:t>
            </w:r>
          </w:p>
        </w:tc>
        <w:tc>
          <w:tcPr>
            <w:tcW w:w="5783" w:type="dxa"/>
          </w:tcPr>
          <w:p w14:paraId="2327D64F" w14:textId="77777777" w:rsidR="001D7D9F" w:rsidRPr="0028149E" w:rsidRDefault="001D7D9F" w:rsidP="00A31D6F">
            <w:pPr>
              <w:pStyle w:val="Listparagraf"/>
              <w:widowControl w:val="0"/>
              <w:numPr>
                <w:ilvl w:val="0"/>
                <w:numId w:val="21"/>
              </w:numPr>
              <w:spacing w:line="276" w:lineRule="auto"/>
              <w:ind w:left="504"/>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12E5B0EA" w14:textId="77777777" w:rsidTr="00A31D6F">
        <w:trPr>
          <w:jc w:val="center"/>
        </w:trPr>
        <w:tc>
          <w:tcPr>
            <w:tcW w:w="680" w:type="dxa"/>
            <w:vAlign w:val="center"/>
          </w:tcPr>
          <w:p w14:paraId="47D53474" w14:textId="77777777" w:rsidR="001D7D9F" w:rsidRPr="0028149E" w:rsidRDefault="001D7D9F" w:rsidP="00A31D6F">
            <w:pPr>
              <w:spacing w:line="276" w:lineRule="auto"/>
              <w:jc w:val="center"/>
              <w:rPr>
                <w:szCs w:val="24"/>
              </w:rPr>
            </w:pPr>
            <w:r w:rsidRPr="0028149E">
              <w:rPr>
                <w:szCs w:val="24"/>
              </w:rPr>
              <w:t>A.5</w:t>
            </w:r>
          </w:p>
        </w:tc>
        <w:tc>
          <w:tcPr>
            <w:tcW w:w="2381" w:type="dxa"/>
            <w:vAlign w:val="center"/>
          </w:tcPr>
          <w:p w14:paraId="594A3123" w14:textId="77777777" w:rsidR="001D7D9F" w:rsidRPr="0028149E" w:rsidRDefault="001D7D9F" w:rsidP="00A31D6F">
            <w:pPr>
              <w:spacing w:line="276" w:lineRule="auto"/>
              <w:rPr>
                <w:szCs w:val="24"/>
              </w:rPr>
            </w:pPr>
            <w:r w:rsidRPr="0028149E">
              <w:rPr>
                <w:szCs w:val="24"/>
              </w:rPr>
              <w:t xml:space="preserve">Raportul dintre mărimea populaţiei speciei în aria naturală protejată şi mărimea populaţiei naţionale </w:t>
            </w:r>
          </w:p>
        </w:tc>
        <w:tc>
          <w:tcPr>
            <w:tcW w:w="5783" w:type="dxa"/>
          </w:tcPr>
          <w:p w14:paraId="0E4BF43E" w14:textId="77777777" w:rsidR="001D7D9F" w:rsidRPr="0028149E" w:rsidRDefault="001D7D9F" w:rsidP="00A31D6F">
            <w:pPr>
              <w:spacing w:line="276" w:lineRule="auto"/>
              <w:rPr>
                <w:szCs w:val="24"/>
              </w:rPr>
            </w:pPr>
            <w:r w:rsidRPr="0028149E">
              <w:rPr>
                <w:szCs w:val="24"/>
              </w:rPr>
              <w:t>0-2 %, corespunzătoare clasei „C” din formularul standard Natura 2000</w:t>
            </w:r>
          </w:p>
        </w:tc>
      </w:tr>
      <w:tr w:rsidR="001D7D9F" w:rsidRPr="0028149E" w14:paraId="5902FB20" w14:textId="77777777" w:rsidTr="00A31D6F">
        <w:trPr>
          <w:jc w:val="center"/>
        </w:trPr>
        <w:tc>
          <w:tcPr>
            <w:tcW w:w="680" w:type="dxa"/>
            <w:vAlign w:val="center"/>
          </w:tcPr>
          <w:p w14:paraId="10C0B1F0" w14:textId="77777777" w:rsidR="001D7D9F" w:rsidRPr="0028149E" w:rsidRDefault="001D7D9F" w:rsidP="00A31D6F">
            <w:pPr>
              <w:spacing w:line="276" w:lineRule="auto"/>
              <w:jc w:val="center"/>
              <w:rPr>
                <w:szCs w:val="24"/>
              </w:rPr>
            </w:pPr>
            <w:r w:rsidRPr="0028149E">
              <w:rPr>
                <w:szCs w:val="24"/>
              </w:rPr>
              <w:t>A.6</w:t>
            </w:r>
          </w:p>
        </w:tc>
        <w:tc>
          <w:tcPr>
            <w:tcW w:w="2381" w:type="dxa"/>
            <w:vAlign w:val="center"/>
          </w:tcPr>
          <w:p w14:paraId="4B770F1E" w14:textId="77777777" w:rsidR="001D7D9F" w:rsidRPr="0028149E" w:rsidRDefault="001D7D9F" w:rsidP="00A31D6F">
            <w:pPr>
              <w:spacing w:line="276" w:lineRule="auto"/>
              <w:rPr>
                <w:szCs w:val="24"/>
              </w:rPr>
            </w:pPr>
            <w:r w:rsidRPr="0028149E">
              <w:rPr>
                <w:szCs w:val="24"/>
              </w:rPr>
              <w:t xml:space="preserve">Mărimea populaţiei speciei în aria naturală protejată </w:t>
            </w:r>
            <w:r>
              <w:rPr>
                <w:szCs w:val="24"/>
              </w:rPr>
              <w:t>comparată</w:t>
            </w:r>
            <w:r w:rsidRPr="0028149E">
              <w:rPr>
                <w:szCs w:val="24"/>
              </w:rPr>
              <w:t xml:space="preserve"> cu mărimea populaţiei naţionale</w:t>
            </w:r>
          </w:p>
        </w:tc>
        <w:tc>
          <w:tcPr>
            <w:tcW w:w="5783" w:type="dxa"/>
          </w:tcPr>
          <w:p w14:paraId="318BBDF4" w14:textId="77777777" w:rsidR="001D7D9F" w:rsidRPr="0028149E" w:rsidRDefault="001D7D9F" w:rsidP="00A31D6F">
            <w:pPr>
              <w:pStyle w:val="Listparagraf"/>
              <w:numPr>
                <w:ilvl w:val="0"/>
                <w:numId w:val="21"/>
              </w:numPr>
              <w:spacing w:line="276" w:lineRule="auto"/>
              <w:ind w:left="516"/>
              <w:rPr>
                <w:rFonts w:cs="Times New Roman"/>
                <w:szCs w:val="24"/>
                <w:lang w:val="ro-RO"/>
              </w:rPr>
            </w:pPr>
            <w:r w:rsidRPr="0028149E">
              <w:rPr>
                <w:rFonts w:cs="Times New Roman"/>
                <w:szCs w:val="24"/>
                <w:lang w:val="ro-RO"/>
              </w:rPr>
              <w:t>nesemnificativă</w:t>
            </w:r>
          </w:p>
        </w:tc>
      </w:tr>
      <w:tr w:rsidR="001D7D9F" w:rsidRPr="0028149E" w14:paraId="535C4844" w14:textId="77777777" w:rsidTr="00A31D6F">
        <w:trPr>
          <w:jc w:val="center"/>
        </w:trPr>
        <w:tc>
          <w:tcPr>
            <w:tcW w:w="680" w:type="dxa"/>
            <w:vAlign w:val="center"/>
          </w:tcPr>
          <w:p w14:paraId="6268F162" w14:textId="77777777" w:rsidR="001D7D9F" w:rsidRPr="0028149E" w:rsidRDefault="001D7D9F" w:rsidP="00A31D6F">
            <w:pPr>
              <w:spacing w:line="276" w:lineRule="auto"/>
              <w:jc w:val="center"/>
              <w:rPr>
                <w:szCs w:val="24"/>
              </w:rPr>
            </w:pPr>
            <w:r w:rsidRPr="0028149E">
              <w:rPr>
                <w:szCs w:val="24"/>
              </w:rPr>
              <w:lastRenderedPageBreak/>
              <w:t>A.7</w:t>
            </w:r>
          </w:p>
        </w:tc>
        <w:tc>
          <w:tcPr>
            <w:tcW w:w="2381" w:type="dxa"/>
            <w:vAlign w:val="center"/>
          </w:tcPr>
          <w:p w14:paraId="6F0138FB" w14:textId="77777777" w:rsidR="001D7D9F" w:rsidRPr="0028149E" w:rsidRDefault="001D7D9F" w:rsidP="00A31D6F">
            <w:pPr>
              <w:spacing w:line="276" w:lineRule="auto"/>
              <w:rPr>
                <w:szCs w:val="24"/>
              </w:rPr>
            </w:pPr>
            <w:r w:rsidRPr="0028149E">
              <w:rPr>
                <w:szCs w:val="24"/>
              </w:rPr>
              <w:t>Mărimea reevaluată a populaţiei estimate în planul de management anterior</w:t>
            </w:r>
          </w:p>
        </w:tc>
        <w:tc>
          <w:tcPr>
            <w:tcW w:w="5783" w:type="dxa"/>
          </w:tcPr>
          <w:p w14:paraId="1CF3E31B" w14:textId="77777777" w:rsidR="001D7D9F" w:rsidRPr="0028149E" w:rsidRDefault="001D7D9F" w:rsidP="00A31D6F">
            <w:pPr>
              <w:spacing w:line="276" w:lineRule="auto"/>
              <w:rPr>
                <w:szCs w:val="24"/>
              </w:rPr>
            </w:pPr>
            <w:r w:rsidRPr="0028149E">
              <w:rPr>
                <w:szCs w:val="24"/>
              </w:rPr>
              <w:t>Nu există informații referitoare la specie în planul de management anterior</w:t>
            </w:r>
          </w:p>
        </w:tc>
      </w:tr>
      <w:tr w:rsidR="001D7D9F" w:rsidRPr="0028149E" w14:paraId="44DDE7DB" w14:textId="77777777" w:rsidTr="00A31D6F">
        <w:trPr>
          <w:jc w:val="center"/>
        </w:trPr>
        <w:tc>
          <w:tcPr>
            <w:tcW w:w="680" w:type="dxa"/>
            <w:vAlign w:val="center"/>
          </w:tcPr>
          <w:p w14:paraId="164D4128" w14:textId="77777777" w:rsidR="001D7D9F" w:rsidRPr="0028149E" w:rsidRDefault="001D7D9F" w:rsidP="00A31D6F">
            <w:pPr>
              <w:spacing w:line="276" w:lineRule="auto"/>
              <w:jc w:val="center"/>
              <w:rPr>
                <w:szCs w:val="24"/>
              </w:rPr>
            </w:pPr>
            <w:r w:rsidRPr="0028149E">
              <w:rPr>
                <w:szCs w:val="24"/>
              </w:rPr>
              <w:t>A.8</w:t>
            </w:r>
          </w:p>
        </w:tc>
        <w:tc>
          <w:tcPr>
            <w:tcW w:w="2381" w:type="dxa"/>
            <w:vAlign w:val="center"/>
          </w:tcPr>
          <w:p w14:paraId="2CC956F3" w14:textId="77777777" w:rsidR="001D7D9F" w:rsidRPr="0028149E" w:rsidRDefault="001D7D9F" w:rsidP="00A31D6F">
            <w:pPr>
              <w:spacing w:line="276" w:lineRule="auto"/>
              <w:rPr>
                <w:szCs w:val="24"/>
              </w:rPr>
            </w:pPr>
            <w:r w:rsidRPr="0028149E">
              <w:rPr>
                <w:szCs w:val="24"/>
              </w:rPr>
              <w:t>Mărimea populaţiei de referinţă pentru starea favorabilă în aria naturală protejată</w:t>
            </w:r>
          </w:p>
        </w:tc>
        <w:tc>
          <w:tcPr>
            <w:tcW w:w="5783" w:type="dxa"/>
          </w:tcPr>
          <w:p w14:paraId="431983B1" w14:textId="77777777" w:rsidR="001D7D9F" w:rsidRPr="0028149E" w:rsidRDefault="001D7D9F" w:rsidP="00A31D6F">
            <w:pPr>
              <w:spacing w:line="276" w:lineRule="auto"/>
              <w:rPr>
                <w:szCs w:val="24"/>
              </w:rPr>
            </w:pPr>
            <w:r w:rsidRPr="0028149E">
              <w:rPr>
                <w:szCs w:val="24"/>
              </w:rPr>
              <w:t>Nu există date suficiente pentru a estima mărimea populației de referință pentru starea de conservare favorabilă</w:t>
            </w:r>
          </w:p>
        </w:tc>
      </w:tr>
      <w:tr w:rsidR="001D7D9F" w:rsidRPr="0028149E" w14:paraId="364EEFD0" w14:textId="77777777" w:rsidTr="00A31D6F">
        <w:trPr>
          <w:jc w:val="center"/>
        </w:trPr>
        <w:tc>
          <w:tcPr>
            <w:tcW w:w="680" w:type="dxa"/>
            <w:vAlign w:val="center"/>
          </w:tcPr>
          <w:p w14:paraId="10148C23" w14:textId="77777777" w:rsidR="001D7D9F" w:rsidRPr="0028149E" w:rsidRDefault="001D7D9F" w:rsidP="00A31D6F">
            <w:pPr>
              <w:spacing w:line="276" w:lineRule="auto"/>
              <w:jc w:val="center"/>
              <w:rPr>
                <w:szCs w:val="24"/>
              </w:rPr>
            </w:pPr>
            <w:r w:rsidRPr="0028149E">
              <w:rPr>
                <w:szCs w:val="24"/>
              </w:rPr>
              <w:t>A.9</w:t>
            </w:r>
          </w:p>
        </w:tc>
        <w:tc>
          <w:tcPr>
            <w:tcW w:w="2381" w:type="dxa"/>
            <w:vAlign w:val="center"/>
          </w:tcPr>
          <w:p w14:paraId="7F50CA71" w14:textId="77777777" w:rsidR="001D7D9F" w:rsidRPr="0028149E" w:rsidRDefault="001D7D9F" w:rsidP="00A31D6F">
            <w:pPr>
              <w:spacing w:line="276" w:lineRule="auto"/>
              <w:rPr>
                <w:szCs w:val="24"/>
              </w:rPr>
            </w:pPr>
            <w:r w:rsidRPr="0028149E">
              <w:rPr>
                <w:szCs w:val="24"/>
              </w:rPr>
              <w:t>Metodologia de apreciere a mărimii populaţiei de referinţă pentru starea favorabilă</w:t>
            </w:r>
          </w:p>
        </w:tc>
        <w:tc>
          <w:tcPr>
            <w:tcW w:w="5783" w:type="dxa"/>
          </w:tcPr>
          <w:p w14:paraId="597345F0" w14:textId="77777777" w:rsidR="001D7D9F" w:rsidRPr="0028149E" w:rsidRDefault="001D7D9F" w:rsidP="00A31D6F">
            <w:pPr>
              <w:spacing w:line="276" w:lineRule="auto"/>
              <w:rPr>
                <w:szCs w:val="24"/>
              </w:rPr>
            </w:pPr>
            <w:r w:rsidRPr="0028149E">
              <w:rPr>
                <w:szCs w:val="24"/>
              </w:rPr>
              <w:t>Nu este cazul</w:t>
            </w:r>
          </w:p>
        </w:tc>
      </w:tr>
      <w:tr w:rsidR="001D7D9F" w:rsidRPr="0028149E" w14:paraId="63A6734E" w14:textId="77777777" w:rsidTr="00A31D6F">
        <w:trPr>
          <w:jc w:val="center"/>
        </w:trPr>
        <w:tc>
          <w:tcPr>
            <w:tcW w:w="680" w:type="dxa"/>
            <w:vAlign w:val="center"/>
          </w:tcPr>
          <w:p w14:paraId="0D52E06C" w14:textId="77777777" w:rsidR="001D7D9F" w:rsidRPr="0028149E" w:rsidRDefault="001D7D9F" w:rsidP="00A31D6F">
            <w:pPr>
              <w:spacing w:line="276" w:lineRule="auto"/>
              <w:jc w:val="center"/>
              <w:rPr>
                <w:szCs w:val="24"/>
              </w:rPr>
            </w:pPr>
            <w:r w:rsidRPr="0028149E">
              <w:rPr>
                <w:szCs w:val="24"/>
              </w:rPr>
              <w:t>A.10</w:t>
            </w:r>
          </w:p>
        </w:tc>
        <w:tc>
          <w:tcPr>
            <w:tcW w:w="2381" w:type="dxa"/>
            <w:vAlign w:val="center"/>
          </w:tcPr>
          <w:p w14:paraId="3F784B41" w14:textId="77777777" w:rsidR="001D7D9F" w:rsidRPr="0028149E" w:rsidRDefault="001D7D9F" w:rsidP="00A31D6F">
            <w:pPr>
              <w:spacing w:line="276" w:lineRule="auto"/>
              <w:rPr>
                <w:szCs w:val="24"/>
              </w:rPr>
            </w:pPr>
            <w:r w:rsidRPr="0028149E">
              <w:rPr>
                <w:szCs w:val="24"/>
              </w:rPr>
              <w:t>Raportul dintre mărimea populaţiei de referinţă pentru starea favorabilă şi mărimea populaţiei actuale</w:t>
            </w:r>
          </w:p>
        </w:tc>
        <w:tc>
          <w:tcPr>
            <w:tcW w:w="5783" w:type="dxa"/>
          </w:tcPr>
          <w:p w14:paraId="04EBC30D" w14:textId="77777777" w:rsidR="001D7D9F" w:rsidRPr="0028149E" w:rsidRDefault="001D7D9F" w:rsidP="00A31D6F">
            <w:pPr>
              <w:pStyle w:val="Listparagraf"/>
              <w:widowControl w:val="0"/>
              <w:numPr>
                <w:ilvl w:val="0"/>
                <w:numId w:val="21"/>
              </w:numPr>
              <w:spacing w:line="276" w:lineRule="auto"/>
              <w:ind w:left="504"/>
              <w:rPr>
                <w:rFonts w:cs="Times New Roman"/>
                <w:szCs w:val="24"/>
                <w:lang w:val="ro-RO"/>
              </w:rPr>
            </w:pPr>
            <w:r w:rsidRPr="0028149E">
              <w:rPr>
                <w:rFonts w:cs="Times New Roman"/>
                <w:szCs w:val="24"/>
                <w:lang w:val="ro-RO"/>
              </w:rPr>
              <w:t>”&gt;&gt;” – mult mai mare</w:t>
            </w:r>
          </w:p>
        </w:tc>
      </w:tr>
      <w:tr w:rsidR="001D7D9F" w:rsidRPr="0028149E" w14:paraId="1490FDA1" w14:textId="77777777" w:rsidTr="00A31D6F">
        <w:trPr>
          <w:jc w:val="center"/>
        </w:trPr>
        <w:tc>
          <w:tcPr>
            <w:tcW w:w="680" w:type="dxa"/>
            <w:vAlign w:val="center"/>
          </w:tcPr>
          <w:p w14:paraId="03A27046" w14:textId="77777777" w:rsidR="001D7D9F" w:rsidRPr="0028149E" w:rsidRDefault="001D7D9F" w:rsidP="00A31D6F">
            <w:pPr>
              <w:spacing w:line="276" w:lineRule="auto"/>
              <w:jc w:val="center"/>
              <w:rPr>
                <w:szCs w:val="24"/>
              </w:rPr>
            </w:pPr>
            <w:r w:rsidRPr="0028149E">
              <w:rPr>
                <w:szCs w:val="24"/>
              </w:rPr>
              <w:t>A.11</w:t>
            </w:r>
          </w:p>
        </w:tc>
        <w:tc>
          <w:tcPr>
            <w:tcW w:w="2381" w:type="dxa"/>
            <w:vAlign w:val="center"/>
          </w:tcPr>
          <w:p w14:paraId="09B9E75A" w14:textId="77777777" w:rsidR="001D7D9F" w:rsidRPr="0028149E" w:rsidRDefault="001D7D9F" w:rsidP="00A31D6F">
            <w:pPr>
              <w:spacing w:line="276" w:lineRule="auto"/>
              <w:rPr>
                <w:szCs w:val="24"/>
              </w:rPr>
            </w:pPr>
            <w:r w:rsidRPr="0028149E">
              <w:rPr>
                <w:szCs w:val="24"/>
              </w:rPr>
              <w:t>Tendinţa actuală a mărimii populaţiei speciei</w:t>
            </w:r>
          </w:p>
        </w:tc>
        <w:tc>
          <w:tcPr>
            <w:tcW w:w="5783" w:type="dxa"/>
          </w:tcPr>
          <w:p w14:paraId="3BED2AD5" w14:textId="77777777" w:rsidR="001D7D9F" w:rsidRPr="0028149E" w:rsidRDefault="001D7D9F" w:rsidP="00A31D6F">
            <w:pPr>
              <w:pStyle w:val="Listparagraf"/>
              <w:widowControl w:val="0"/>
              <w:numPr>
                <w:ilvl w:val="0"/>
                <w:numId w:val="21"/>
              </w:numPr>
              <w:spacing w:line="276" w:lineRule="auto"/>
              <w:ind w:left="645"/>
              <w:jc w:val="both"/>
              <w:rPr>
                <w:rFonts w:cs="Times New Roman"/>
                <w:szCs w:val="24"/>
                <w:lang w:val="ro-RO"/>
              </w:rPr>
            </w:pPr>
            <w:r w:rsidRPr="0028149E">
              <w:rPr>
                <w:rFonts w:cs="Times New Roman"/>
                <w:szCs w:val="24"/>
                <w:lang w:val="ro-RO"/>
              </w:rPr>
              <w:t>”0” – stabilă</w:t>
            </w:r>
          </w:p>
        </w:tc>
      </w:tr>
      <w:tr w:rsidR="001D7D9F" w:rsidRPr="0028149E" w14:paraId="37370C30" w14:textId="77777777" w:rsidTr="00A31D6F">
        <w:trPr>
          <w:jc w:val="center"/>
        </w:trPr>
        <w:tc>
          <w:tcPr>
            <w:tcW w:w="680" w:type="dxa"/>
            <w:vAlign w:val="center"/>
          </w:tcPr>
          <w:p w14:paraId="195ED192" w14:textId="77777777" w:rsidR="001D7D9F" w:rsidRPr="0028149E" w:rsidRDefault="001D7D9F" w:rsidP="00A31D6F">
            <w:pPr>
              <w:spacing w:line="276" w:lineRule="auto"/>
              <w:jc w:val="center"/>
              <w:rPr>
                <w:szCs w:val="24"/>
              </w:rPr>
            </w:pPr>
            <w:r w:rsidRPr="0028149E">
              <w:rPr>
                <w:szCs w:val="24"/>
              </w:rPr>
              <w:t>A.12</w:t>
            </w:r>
          </w:p>
        </w:tc>
        <w:tc>
          <w:tcPr>
            <w:tcW w:w="2381" w:type="dxa"/>
            <w:vAlign w:val="center"/>
          </w:tcPr>
          <w:p w14:paraId="659A9DD6" w14:textId="77777777" w:rsidR="001D7D9F" w:rsidRPr="0028149E" w:rsidRDefault="001D7D9F" w:rsidP="00A31D6F">
            <w:pPr>
              <w:spacing w:line="276" w:lineRule="auto"/>
              <w:rPr>
                <w:szCs w:val="24"/>
              </w:rPr>
            </w:pPr>
            <w:r w:rsidRPr="0028149E">
              <w:rPr>
                <w:szCs w:val="24"/>
              </w:rPr>
              <w:t>Calitatea datelor privind tendinţa actuală a mărimii populaţiei speciei</w:t>
            </w:r>
          </w:p>
        </w:tc>
        <w:tc>
          <w:tcPr>
            <w:tcW w:w="5783" w:type="dxa"/>
          </w:tcPr>
          <w:p w14:paraId="77A605BD" w14:textId="77777777" w:rsidR="001D7D9F" w:rsidRPr="0028149E" w:rsidRDefault="001D7D9F" w:rsidP="00A31D6F">
            <w:pPr>
              <w:pStyle w:val="Listparagraf"/>
              <w:widowControl w:val="0"/>
              <w:numPr>
                <w:ilvl w:val="0"/>
                <w:numId w:val="21"/>
              </w:numPr>
              <w:spacing w:line="276" w:lineRule="auto"/>
              <w:ind w:left="645"/>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5AA8F8B9" w14:textId="77777777" w:rsidTr="00A31D6F">
        <w:trPr>
          <w:jc w:val="center"/>
        </w:trPr>
        <w:tc>
          <w:tcPr>
            <w:tcW w:w="680" w:type="dxa"/>
            <w:vAlign w:val="center"/>
          </w:tcPr>
          <w:p w14:paraId="55DB4FE6" w14:textId="77777777" w:rsidR="001D7D9F" w:rsidRPr="0028149E" w:rsidRDefault="001D7D9F" w:rsidP="00A31D6F">
            <w:pPr>
              <w:spacing w:line="276" w:lineRule="auto"/>
              <w:jc w:val="center"/>
              <w:rPr>
                <w:szCs w:val="24"/>
              </w:rPr>
            </w:pPr>
            <w:r w:rsidRPr="0028149E">
              <w:rPr>
                <w:szCs w:val="24"/>
              </w:rPr>
              <w:t>A.13</w:t>
            </w:r>
          </w:p>
        </w:tc>
        <w:tc>
          <w:tcPr>
            <w:tcW w:w="2381" w:type="dxa"/>
            <w:vAlign w:val="center"/>
          </w:tcPr>
          <w:p w14:paraId="599508D0" w14:textId="77777777" w:rsidR="001D7D9F" w:rsidRPr="0028149E" w:rsidRDefault="001D7D9F" w:rsidP="00A31D6F">
            <w:pPr>
              <w:spacing w:line="276" w:lineRule="auto"/>
              <w:rPr>
                <w:szCs w:val="24"/>
              </w:rPr>
            </w:pPr>
            <w:r w:rsidRPr="0028149E">
              <w:rPr>
                <w:szCs w:val="24"/>
              </w:rPr>
              <w:t>Magnitudinea tendinţei actuale a mărimii populaţiei speciei</w:t>
            </w:r>
          </w:p>
        </w:tc>
        <w:tc>
          <w:tcPr>
            <w:tcW w:w="5783" w:type="dxa"/>
          </w:tcPr>
          <w:p w14:paraId="458000BC" w14:textId="77777777" w:rsidR="001D7D9F" w:rsidRPr="0028149E" w:rsidRDefault="001D7D9F" w:rsidP="00A31D6F">
            <w:pPr>
              <w:spacing w:line="276" w:lineRule="auto"/>
              <w:rPr>
                <w:szCs w:val="24"/>
              </w:rPr>
            </w:pPr>
            <w:r w:rsidRPr="0028149E">
              <w:rPr>
                <w:szCs w:val="24"/>
              </w:rPr>
              <w:t>Nu există date suficiente pentru a se estima magnitudinea tendinței actuală a mărimii populației</w:t>
            </w:r>
          </w:p>
        </w:tc>
      </w:tr>
      <w:tr w:rsidR="001D7D9F" w:rsidRPr="0028149E" w14:paraId="2133CF4D" w14:textId="77777777" w:rsidTr="00A31D6F">
        <w:trPr>
          <w:jc w:val="center"/>
        </w:trPr>
        <w:tc>
          <w:tcPr>
            <w:tcW w:w="680" w:type="dxa"/>
            <w:vAlign w:val="center"/>
          </w:tcPr>
          <w:p w14:paraId="1F5AB58A" w14:textId="77777777" w:rsidR="001D7D9F" w:rsidRPr="0028149E" w:rsidRDefault="001D7D9F" w:rsidP="00A31D6F">
            <w:pPr>
              <w:spacing w:line="276" w:lineRule="auto"/>
              <w:jc w:val="center"/>
              <w:rPr>
                <w:szCs w:val="24"/>
              </w:rPr>
            </w:pPr>
            <w:r w:rsidRPr="0028149E">
              <w:rPr>
                <w:szCs w:val="24"/>
              </w:rPr>
              <w:t>A.14</w:t>
            </w:r>
          </w:p>
        </w:tc>
        <w:tc>
          <w:tcPr>
            <w:tcW w:w="2381" w:type="dxa"/>
            <w:vAlign w:val="center"/>
          </w:tcPr>
          <w:p w14:paraId="75F32AEC" w14:textId="77777777" w:rsidR="001D7D9F" w:rsidRPr="0028149E" w:rsidRDefault="001D7D9F" w:rsidP="00A31D6F">
            <w:pPr>
              <w:spacing w:line="276" w:lineRule="auto"/>
              <w:rPr>
                <w:szCs w:val="24"/>
              </w:rPr>
            </w:pPr>
            <w:r w:rsidRPr="0028149E">
              <w:rPr>
                <w:szCs w:val="24"/>
              </w:rPr>
              <w:t>Magnitudinea tendinţei actuale a mărimii populaţiei speciei exprimată prin calificative</w:t>
            </w:r>
          </w:p>
        </w:tc>
        <w:tc>
          <w:tcPr>
            <w:tcW w:w="5783" w:type="dxa"/>
          </w:tcPr>
          <w:p w14:paraId="0CC29DFE" w14:textId="77777777" w:rsidR="001D7D9F" w:rsidRPr="0028149E" w:rsidRDefault="001D7D9F" w:rsidP="00A31D6F">
            <w:pPr>
              <w:pStyle w:val="Listparagraf"/>
              <w:widowControl w:val="0"/>
              <w:numPr>
                <w:ilvl w:val="0"/>
                <w:numId w:val="21"/>
              </w:numPr>
              <w:spacing w:line="276" w:lineRule="auto"/>
              <w:ind w:left="641" w:hanging="357"/>
              <w:jc w:val="both"/>
              <w:rPr>
                <w:rFonts w:cs="Times New Roman"/>
                <w:szCs w:val="24"/>
                <w:lang w:val="ro-RO"/>
              </w:rPr>
            </w:pPr>
            <w:r w:rsidRPr="0028149E">
              <w:rPr>
                <w:rFonts w:cs="Times New Roman"/>
                <w:szCs w:val="24"/>
                <w:lang w:val="ro-RO"/>
              </w:rPr>
              <w:t>nu există suficiente informaţii pentru a putea aprecia magnitudinea tendinţei actuale a mărimii populaţiei speciei</w:t>
            </w:r>
          </w:p>
        </w:tc>
      </w:tr>
      <w:tr w:rsidR="001D7D9F" w:rsidRPr="0028149E" w14:paraId="6C5C51FE" w14:textId="77777777" w:rsidTr="00A31D6F">
        <w:trPr>
          <w:jc w:val="center"/>
        </w:trPr>
        <w:tc>
          <w:tcPr>
            <w:tcW w:w="680" w:type="dxa"/>
            <w:vAlign w:val="center"/>
          </w:tcPr>
          <w:p w14:paraId="5BA46F06" w14:textId="77777777" w:rsidR="001D7D9F" w:rsidRPr="0028149E" w:rsidRDefault="001D7D9F" w:rsidP="00A31D6F">
            <w:pPr>
              <w:spacing w:line="276" w:lineRule="auto"/>
              <w:jc w:val="center"/>
              <w:rPr>
                <w:szCs w:val="24"/>
              </w:rPr>
            </w:pPr>
            <w:r w:rsidRPr="0028149E">
              <w:rPr>
                <w:szCs w:val="24"/>
              </w:rPr>
              <w:t>A.15</w:t>
            </w:r>
          </w:p>
        </w:tc>
        <w:tc>
          <w:tcPr>
            <w:tcW w:w="2381" w:type="dxa"/>
            <w:vAlign w:val="center"/>
          </w:tcPr>
          <w:p w14:paraId="4E441FE8" w14:textId="77777777" w:rsidR="001D7D9F" w:rsidRPr="0028149E" w:rsidRDefault="001D7D9F" w:rsidP="00A31D6F">
            <w:pPr>
              <w:spacing w:line="276" w:lineRule="auto"/>
              <w:rPr>
                <w:szCs w:val="24"/>
              </w:rPr>
            </w:pPr>
            <w:r w:rsidRPr="0028149E">
              <w:rPr>
                <w:szCs w:val="24"/>
              </w:rPr>
              <w:t>Structura populaţiei speciei</w:t>
            </w:r>
          </w:p>
        </w:tc>
        <w:tc>
          <w:tcPr>
            <w:tcW w:w="5783" w:type="dxa"/>
          </w:tcPr>
          <w:p w14:paraId="2688E23F" w14:textId="77777777" w:rsidR="001D7D9F" w:rsidRPr="0028149E" w:rsidRDefault="001D7D9F" w:rsidP="00A31D6F">
            <w:pPr>
              <w:pStyle w:val="Listparagraf"/>
              <w:widowControl w:val="0"/>
              <w:numPr>
                <w:ilvl w:val="0"/>
                <w:numId w:val="21"/>
              </w:numPr>
              <w:spacing w:line="276" w:lineRule="auto"/>
              <w:ind w:left="645"/>
              <w:rPr>
                <w:rFonts w:cs="Times New Roman"/>
                <w:szCs w:val="24"/>
                <w:lang w:val="ro-RO"/>
              </w:rPr>
            </w:pPr>
            <w:r w:rsidRPr="0028149E">
              <w:rPr>
                <w:rFonts w:cs="Times New Roman"/>
                <w:szCs w:val="24"/>
                <w:lang w:val="ro-RO"/>
              </w:rPr>
              <w:t>nu există date privind structura populaţiei</w:t>
            </w:r>
          </w:p>
        </w:tc>
      </w:tr>
      <w:tr w:rsidR="001D7D9F" w:rsidRPr="0028149E" w14:paraId="2F770E4D" w14:textId="77777777" w:rsidTr="00A31D6F">
        <w:trPr>
          <w:jc w:val="center"/>
        </w:trPr>
        <w:tc>
          <w:tcPr>
            <w:tcW w:w="680" w:type="dxa"/>
            <w:vAlign w:val="center"/>
          </w:tcPr>
          <w:p w14:paraId="2CC26593" w14:textId="77777777" w:rsidR="001D7D9F" w:rsidRPr="0028149E" w:rsidRDefault="001D7D9F" w:rsidP="00A31D6F">
            <w:pPr>
              <w:spacing w:line="276" w:lineRule="auto"/>
              <w:jc w:val="center"/>
              <w:rPr>
                <w:szCs w:val="24"/>
              </w:rPr>
            </w:pPr>
            <w:r w:rsidRPr="0028149E">
              <w:rPr>
                <w:szCs w:val="24"/>
              </w:rPr>
              <w:t>A.16</w:t>
            </w:r>
          </w:p>
        </w:tc>
        <w:tc>
          <w:tcPr>
            <w:tcW w:w="2381" w:type="dxa"/>
            <w:vAlign w:val="center"/>
          </w:tcPr>
          <w:p w14:paraId="38BF8C3F" w14:textId="77777777" w:rsidR="001D7D9F" w:rsidRPr="0028149E" w:rsidRDefault="001D7D9F" w:rsidP="00A31D6F">
            <w:pPr>
              <w:spacing w:line="276" w:lineRule="auto"/>
              <w:rPr>
                <w:szCs w:val="24"/>
              </w:rPr>
            </w:pPr>
            <w:r w:rsidRPr="0028149E">
              <w:rPr>
                <w:szCs w:val="24"/>
              </w:rPr>
              <w:t>Starea de conservare din punct de vedere al populaţiei speciei</w:t>
            </w:r>
          </w:p>
        </w:tc>
        <w:tc>
          <w:tcPr>
            <w:tcW w:w="5783" w:type="dxa"/>
          </w:tcPr>
          <w:p w14:paraId="2774308B" w14:textId="77777777" w:rsidR="001D7D9F" w:rsidRPr="0028149E" w:rsidRDefault="001D7D9F" w:rsidP="00A31D6F">
            <w:pPr>
              <w:widowControl w:val="0"/>
              <w:spacing w:line="276" w:lineRule="auto"/>
              <w:rPr>
                <w:szCs w:val="24"/>
              </w:rPr>
            </w:pPr>
            <w:r w:rsidRPr="0028149E">
              <w:rPr>
                <w:szCs w:val="24"/>
              </w:rPr>
              <w:t>”X” – necunoscută</w:t>
            </w:r>
          </w:p>
        </w:tc>
      </w:tr>
      <w:tr w:rsidR="001D7D9F" w:rsidRPr="0028149E" w14:paraId="4914A3F2" w14:textId="77777777" w:rsidTr="00A31D6F">
        <w:trPr>
          <w:jc w:val="center"/>
        </w:trPr>
        <w:tc>
          <w:tcPr>
            <w:tcW w:w="680" w:type="dxa"/>
            <w:vAlign w:val="center"/>
          </w:tcPr>
          <w:p w14:paraId="056C7698" w14:textId="77777777" w:rsidR="001D7D9F" w:rsidRPr="0028149E" w:rsidRDefault="001D7D9F" w:rsidP="00A31D6F">
            <w:pPr>
              <w:spacing w:line="276" w:lineRule="auto"/>
              <w:jc w:val="center"/>
              <w:rPr>
                <w:szCs w:val="24"/>
              </w:rPr>
            </w:pPr>
            <w:r w:rsidRPr="0028149E">
              <w:rPr>
                <w:szCs w:val="24"/>
              </w:rPr>
              <w:t>A.17</w:t>
            </w:r>
          </w:p>
        </w:tc>
        <w:tc>
          <w:tcPr>
            <w:tcW w:w="2381" w:type="dxa"/>
            <w:vAlign w:val="center"/>
          </w:tcPr>
          <w:p w14:paraId="2D0E57CC" w14:textId="77777777" w:rsidR="001D7D9F" w:rsidRPr="0028149E" w:rsidRDefault="001D7D9F" w:rsidP="00A31D6F">
            <w:pPr>
              <w:spacing w:line="276" w:lineRule="auto"/>
              <w:rPr>
                <w:szCs w:val="24"/>
              </w:rPr>
            </w:pPr>
            <w:r w:rsidRPr="0028149E">
              <w:rPr>
                <w:szCs w:val="24"/>
              </w:rPr>
              <w:t>Tendinţa stării de conservare din punct de vedere al populaţiei speciei</w:t>
            </w:r>
          </w:p>
        </w:tc>
        <w:tc>
          <w:tcPr>
            <w:tcW w:w="5783" w:type="dxa"/>
          </w:tcPr>
          <w:p w14:paraId="1A4AF7E4" w14:textId="77777777" w:rsidR="001D7D9F" w:rsidRPr="0028149E" w:rsidRDefault="001D7D9F" w:rsidP="00A31D6F">
            <w:pPr>
              <w:widowControl w:val="0"/>
              <w:spacing w:line="276" w:lineRule="auto"/>
              <w:ind w:left="360"/>
              <w:rPr>
                <w:szCs w:val="24"/>
              </w:rPr>
            </w:pPr>
            <w:r w:rsidRPr="0028149E">
              <w:rPr>
                <w:szCs w:val="24"/>
              </w:rPr>
              <w:t>-</w:t>
            </w:r>
          </w:p>
        </w:tc>
      </w:tr>
      <w:tr w:rsidR="001D7D9F" w:rsidRPr="0028149E" w14:paraId="61CB4FEC" w14:textId="77777777" w:rsidTr="00A31D6F">
        <w:trPr>
          <w:jc w:val="center"/>
        </w:trPr>
        <w:tc>
          <w:tcPr>
            <w:tcW w:w="680" w:type="dxa"/>
            <w:vAlign w:val="center"/>
          </w:tcPr>
          <w:p w14:paraId="37E244A5" w14:textId="77777777" w:rsidR="001D7D9F" w:rsidRPr="0028149E" w:rsidRDefault="001D7D9F" w:rsidP="00A31D6F">
            <w:pPr>
              <w:spacing w:line="276" w:lineRule="auto"/>
              <w:jc w:val="center"/>
              <w:rPr>
                <w:szCs w:val="24"/>
              </w:rPr>
            </w:pPr>
            <w:r w:rsidRPr="0028149E">
              <w:rPr>
                <w:szCs w:val="24"/>
              </w:rPr>
              <w:lastRenderedPageBreak/>
              <w:t>A.18</w:t>
            </w:r>
          </w:p>
        </w:tc>
        <w:tc>
          <w:tcPr>
            <w:tcW w:w="2381" w:type="dxa"/>
            <w:vAlign w:val="center"/>
          </w:tcPr>
          <w:p w14:paraId="7E703D96" w14:textId="77777777" w:rsidR="001D7D9F" w:rsidRPr="0028149E" w:rsidRDefault="001D7D9F" w:rsidP="00A31D6F">
            <w:pPr>
              <w:spacing w:line="276" w:lineRule="auto"/>
              <w:rPr>
                <w:szCs w:val="24"/>
              </w:rPr>
            </w:pPr>
            <w:r w:rsidRPr="0028149E">
              <w:rPr>
                <w:szCs w:val="24"/>
              </w:rPr>
              <w:t xml:space="preserve">Starea de conservare necunoscută din punct de vedere al populaţiei  </w:t>
            </w:r>
          </w:p>
        </w:tc>
        <w:tc>
          <w:tcPr>
            <w:tcW w:w="5783" w:type="dxa"/>
          </w:tcPr>
          <w:p w14:paraId="32F7A6EB" w14:textId="77777777" w:rsidR="001D7D9F" w:rsidRPr="0028149E" w:rsidRDefault="001D7D9F" w:rsidP="00A31D6F">
            <w:pPr>
              <w:widowControl w:val="0"/>
              <w:spacing w:line="276" w:lineRule="auto"/>
              <w:rPr>
                <w:szCs w:val="24"/>
              </w:rPr>
            </w:pPr>
            <w:r w:rsidRPr="0028149E">
              <w:rPr>
                <w:szCs w:val="24"/>
              </w:rPr>
              <w:t>“XU” - starea de conservare din punct de vedere al populaţiei speciei este necunoscută dar nu este în nici într-un caz favorabilă (este nefavorabilă - inadecvată sau nefavorabilă - rea)</w:t>
            </w:r>
          </w:p>
        </w:tc>
      </w:tr>
    </w:tbl>
    <w:p w14:paraId="4FC606AC" w14:textId="77777777" w:rsidR="001D7D9F" w:rsidRPr="0028149E" w:rsidRDefault="001D7D9F" w:rsidP="001D7D9F">
      <w:pPr>
        <w:spacing w:line="276" w:lineRule="auto"/>
        <w:rPr>
          <w:szCs w:val="24"/>
        </w:rPr>
      </w:pPr>
    </w:p>
    <w:p w14:paraId="7AFACA93" w14:textId="77777777" w:rsidR="001D7D9F" w:rsidRPr="0028149E" w:rsidRDefault="001D7D9F" w:rsidP="001D7D9F">
      <w:pPr>
        <w:spacing w:line="276" w:lineRule="auto"/>
        <w:rPr>
          <w:rFonts w:eastAsia="Times New Roman"/>
          <w:szCs w:val="24"/>
          <w:lang w:eastAsia="ro-RO"/>
        </w:rPr>
      </w:pPr>
      <w:r w:rsidRPr="0028149E">
        <w:t xml:space="preserve">Tabel 56. Matricea 1) Matricea de evaluare a stării de conservare a speciei din punct de vedere al populației speciei </w:t>
      </w:r>
      <w:r w:rsidRPr="0028149E">
        <w:rPr>
          <w:i/>
          <w:iCs/>
          <w:szCs w:val="24"/>
        </w:rPr>
        <w:t>Catopta thrips</w:t>
      </w:r>
      <w:r w:rsidRPr="0028149E">
        <w:rPr>
          <w:szCs w:val="24"/>
        </w:rPr>
        <w:t xml:space="preserve"> </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967"/>
        <w:gridCol w:w="1738"/>
        <w:gridCol w:w="4174"/>
      </w:tblGrid>
      <w:tr w:rsidR="001D7D9F" w:rsidRPr="0028149E" w14:paraId="15F552D3" w14:textId="77777777" w:rsidTr="00A31D6F">
        <w:trPr>
          <w:trHeight w:val="56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23A5E4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440248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173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BC5711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 Rea</w:t>
            </w: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60902C0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15C42AE2"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F77130F"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6231F50" w14:textId="77777777" w:rsidR="001D7D9F" w:rsidRPr="0028149E" w:rsidRDefault="001D7D9F" w:rsidP="00A31D6F">
            <w:pPr>
              <w:spacing w:line="276" w:lineRule="auto"/>
              <w:rPr>
                <w:rFonts w:eastAsia="Times New Roman"/>
                <w:szCs w:val="24"/>
                <w:lang w:eastAsia="ro-RO"/>
              </w:rPr>
            </w:pPr>
          </w:p>
        </w:tc>
        <w:tc>
          <w:tcPr>
            <w:tcW w:w="173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C74F316" w14:textId="77777777" w:rsidR="001D7D9F" w:rsidRPr="0028149E" w:rsidRDefault="001D7D9F" w:rsidP="00A31D6F">
            <w:pPr>
              <w:spacing w:line="276" w:lineRule="auto"/>
              <w:rPr>
                <w:rFonts w:eastAsia="Times New Roman"/>
                <w:szCs w:val="24"/>
                <w:lang w:eastAsia="ro-RO"/>
              </w:rPr>
            </w:pP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0D9E8796"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Nu se îndeplinesc condițiile pentru a evalua starea de conservare a speciei din punct de vedere al populației ca favorabilă sau nefavorabilă - rea, sau nu există date, sau datele existente sunt insuficiente sau nu sunt demne de încredere.</w:t>
            </w:r>
          </w:p>
        </w:tc>
      </w:tr>
    </w:tbl>
    <w:p w14:paraId="21ADEC15" w14:textId="77777777" w:rsidR="001D7D9F" w:rsidRPr="0028149E" w:rsidRDefault="001D7D9F" w:rsidP="001D7D9F">
      <w:pPr>
        <w:spacing w:line="276" w:lineRule="auto"/>
        <w:rPr>
          <w:szCs w:val="24"/>
        </w:rPr>
      </w:pPr>
    </w:p>
    <w:p w14:paraId="28469C26" w14:textId="77777777" w:rsidR="001D7D9F" w:rsidRPr="0028149E" w:rsidRDefault="001D7D9F" w:rsidP="001D7D9F">
      <w:pPr>
        <w:spacing w:line="276" w:lineRule="auto"/>
        <w:rPr>
          <w:bCs/>
          <w:i/>
          <w:szCs w:val="24"/>
        </w:rPr>
      </w:pPr>
      <w:r w:rsidRPr="0028149E">
        <w:t xml:space="preserve">Tabel 57. Tabelul A: Parametri pentru evaluarea stării de conservare a speciei din punct de vedere al populației </w:t>
      </w:r>
      <w:r w:rsidRPr="0028149E">
        <w:rPr>
          <w:bCs/>
          <w:i/>
          <w:szCs w:val="24"/>
        </w:rPr>
        <w:t>Eriogaster catax</w:t>
      </w:r>
    </w:p>
    <w:tbl>
      <w:tblPr>
        <w:tblStyle w:val="TableGrid1"/>
        <w:tblW w:w="5000" w:type="pct"/>
        <w:jc w:val="center"/>
        <w:tblLook w:val="04A0" w:firstRow="1" w:lastRow="0" w:firstColumn="1" w:lastColumn="0" w:noHBand="0" w:noVBand="1"/>
      </w:tblPr>
      <w:tblGrid>
        <w:gridCol w:w="718"/>
        <w:gridCol w:w="2478"/>
        <w:gridCol w:w="6019"/>
      </w:tblGrid>
      <w:tr w:rsidR="001D7D9F" w:rsidRPr="0028149E" w14:paraId="0FE0FB6E" w14:textId="77777777" w:rsidTr="00A31D6F">
        <w:trPr>
          <w:tblHeader/>
          <w:jc w:val="center"/>
        </w:trPr>
        <w:tc>
          <w:tcPr>
            <w:tcW w:w="680" w:type="dxa"/>
            <w:shd w:val="clear" w:color="auto" w:fill="auto"/>
            <w:vAlign w:val="center"/>
          </w:tcPr>
          <w:p w14:paraId="37E13253"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55546FCB"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2351B031"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2B3B3F8D" w14:textId="77777777" w:rsidTr="00A31D6F">
        <w:trPr>
          <w:jc w:val="center"/>
        </w:trPr>
        <w:tc>
          <w:tcPr>
            <w:tcW w:w="680" w:type="dxa"/>
            <w:vAlign w:val="center"/>
          </w:tcPr>
          <w:p w14:paraId="451A6435" w14:textId="77777777" w:rsidR="001D7D9F" w:rsidRPr="0028149E" w:rsidRDefault="001D7D9F" w:rsidP="00A31D6F">
            <w:pPr>
              <w:spacing w:line="276" w:lineRule="auto"/>
              <w:jc w:val="center"/>
              <w:rPr>
                <w:szCs w:val="24"/>
              </w:rPr>
            </w:pPr>
            <w:r w:rsidRPr="0028149E">
              <w:rPr>
                <w:szCs w:val="24"/>
              </w:rPr>
              <w:t>A.1</w:t>
            </w:r>
          </w:p>
        </w:tc>
        <w:tc>
          <w:tcPr>
            <w:tcW w:w="2381" w:type="dxa"/>
            <w:vAlign w:val="center"/>
          </w:tcPr>
          <w:p w14:paraId="20831667" w14:textId="77777777" w:rsidR="001D7D9F" w:rsidRPr="0028149E" w:rsidRDefault="001D7D9F" w:rsidP="00A31D6F">
            <w:pPr>
              <w:spacing w:line="276" w:lineRule="auto"/>
              <w:rPr>
                <w:szCs w:val="24"/>
              </w:rPr>
            </w:pPr>
            <w:r w:rsidRPr="0028149E">
              <w:rPr>
                <w:szCs w:val="24"/>
              </w:rPr>
              <w:t>Specia</w:t>
            </w:r>
          </w:p>
        </w:tc>
        <w:tc>
          <w:tcPr>
            <w:tcW w:w="5783" w:type="dxa"/>
          </w:tcPr>
          <w:p w14:paraId="5FFF3C64" w14:textId="77777777" w:rsidR="001D7D9F" w:rsidRPr="0028149E" w:rsidRDefault="001D7D9F" w:rsidP="00A31D6F">
            <w:pPr>
              <w:spacing w:line="276" w:lineRule="auto"/>
              <w:rPr>
                <w:bCs/>
                <w:i/>
                <w:szCs w:val="24"/>
              </w:rPr>
            </w:pPr>
            <w:bookmarkStart w:id="150" w:name="_Hlk133536636"/>
            <w:r w:rsidRPr="0028149E">
              <w:rPr>
                <w:bCs/>
                <w:i/>
                <w:szCs w:val="24"/>
              </w:rPr>
              <w:t>Eriogaster catax</w:t>
            </w:r>
          </w:p>
          <w:p w14:paraId="5DBCB366" w14:textId="77777777" w:rsidR="001D7D9F" w:rsidRPr="0028149E" w:rsidRDefault="001D7D9F" w:rsidP="00A31D6F">
            <w:pPr>
              <w:spacing w:line="276" w:lineRule="auto"/>
              <w:rPr>
                <w:bCs/>
                <w:iCs/>
                <w:szCs w:val="24"/>
              </w:rPr>
            </w:pPr>
            <w:r w:rsidRPr="0028149E">
              <w:rPr>
                <w:bCs/>
                <w:iCs/>
                <w:szCs w:val="24"/>
              </w:rPr>
              <w:t>Cod EUNIS: 130</w:t>
            </w:r>
            <w:bookmarkEnd w:id="150"/>
            <w:r w:rsidRPr="0028149E">
              <w:rPr>
                <w:bCs/>
                <w:iCs/>
                <w:szCs w:val="24"/>
              </w:rPr>
              <w:t>; Cod Natura 2000: 1074</w:t>
            </w:r>
          </w:p>
        </w:tc>
      </w:tr>
      <w:tr w:rsidR="001D7D9F" w:rsidRPr="0028149E" w14:paraId="5C2FC74B" w14:textId="77777777" w:rsidTr="00A31D6F">
        <w:trPr>
          <w:jc w:val="center"/>
        </w:trPr>
        <w:tc>
          <w:tcPr>
            <w:tcW w:w="680" w:type="dxa"/>
            <w:vAlign w:val="center"/>
          </w:tcPr>
          <w:p w14:paraId="1B01C27E" w14:textId="77777777" w:rsidR="001D7D9F" w:rsidRPr="0028149E" w:rsidRDefault="001D7D9F" w:rsidP="00A31D6F">
            <w:pPr>
              <w:spacing w:line="276" w:lineRule="auto"/>
              <w:jc w:val="center"/>
              <w:rPr>
                <w:szCs w:val="24"/>
              </w:rPr>
            </w:pPr>
            <w:r w:rsidRPr="0028149E">
              <w:rPr>
                <w:szCs w:val="24"/>
              </w:rPr>
              <w:t>A.2</w:t>
            </w:r>
          </w:p>
        </w:tc>
        <w:tc>
          <w:tcPr>
            <w:tcW w:w="2381" w:type="dxa"/>
            <w:vAlign w:val="center"/>
          </w:tcPr>
          <w:p w14:paraId="2D8F0D14" w14:textId="77777777" w:rsidR="001D7D9F" w:rsidRPr="0028149E" w:rsidRDefault="001D7D9F" w:rsidP="00A31D6F">
            <w:pPr>
              <w:spacing w:line="276" w:lineRule="auto"/>
              <w:rPr>
                <w:szCs w:val="24"/>
              </w:rPr>
            </w:pPr>
            <w:r w:rsidRPr="0028149E">
              <w:rPr>
                <w:szCs w:val="24"/>
              </w:rPr>
              <w:t>Statut de prezenţă temporală a speciilor</w:t>
            </w:r>
          </w:p>
        </w:tc>
        <w:tc>
          <w:tcPr>
            <w:tcW w:w="5783" w:type="dxa"/>
          </w:tcPr>
          <w:p w14:paraId="63F57FAC" w14:textId="77777777" w:rsidR="001D7D9F" w:rsidRPr="0028149E" w:rsidRDefault="001D7D9F" w:rsidP="00A31D6F">
            <w:pPr>
              <w:spacing w:line="276" w:lineRule="auto"/>
              <w:rPr>
                <w:szCs w:val="24"/>
              </w:rPr>
            </w:pPr>
            <w:r w:rsidRPr="0028149E">
              <w:rPr>
                <w:szCs w:val="24"/>
              </w:rPr>
              <w:t>Specia este absentă în cadrul sitului</w:t>
            </w:r>
          </w:p>
        </w:tc>
      </w:tr>
      <w:tr w:rsidR="001D7D9F" w:rsidRPr="0028149E" w14:paraId="5615C104" w14:textId="77777777" w:rsidTr="00A31D6F">
        <w:trPr>
          <w:jc w:val="center"/>
        </w:trPr>
        <w:tc>
          <w:tcPr>
            <w:tcW w:w="680" w:type="dxa"/>
            <w:vAlign w:val="center"/>
          </w:tcPr>
          <w:p w14:paraId="2FFD71F9" w14:textId="77777777" w:rsidR="001D7D9F" w:rsidRPr="0028149E" w:rsidRDefault="001D7D9F" w:rsidP="00A31D6F">
            <w:pPr>
              <w:spacing w:line="276" w:lineRule="auto"/>
              <w:jc w:val="center"/>
              <w:rPr>
                <w:szCs w:val="24"/>
              </w:rPr>
            </w:pPr>
            <w:r w:rsidRPr="0028149E">
              <w:rPr>
                <w:szCs w:val="24"/>
              </w:rPr>
              <w:t>A.3</w:t>
            </w:r>
          </w:p>
        </w:tc>
        <w:tc>
          <w:tcPr>
            <w:tcW w:w="2381" w:type="dxa"/>
            <w:vAlign w:val="center"/>
          </w:tcPr>
          <w:p w14:paraId="290A1C40" w14:textId="77777777" w:rsidR="001D7D9F" w:rsidRPr="0028149E" w:rsidRDefault="001D7D9F" w:rsidP="00A31D6F">
            <w:pPr>
              <w:spacing w:line="276" w:lineRule="auto"/>
              <w:rPr>
                <w:szCs w:val="24"/>
              </w:rPr>
            </w:pPr>
            <w:r w:rsidRPr="0028149E">
              <w:rPr>
                <w:szCs w:val="24"/>
              </w:rPr>
              <w:t>Mărimea populaţiei speciei în aria naturală protejată</w:t>
            </w:r>
          </w:p>
        </w:tc>
        <w:tc>
          <w:tcPr>
            <w:tcW w:w="5783" w:type="dxa"/>
          </w:tcPr>
          <w:p w14:paraId="03EA7EF9"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34F936E9" w14:textId="77777777" w:rsidTr="00A31D6F">
        <w:trPr>
          <w:jc w:val="center"/>
        </w:trPr>
        <w:tc>
          <w:tcPr>
            <w:tcW w:w="680" w:type="dxa"/>
            <w:vAlign w:val="center"/>
          </w:tcPr>
          <w:p w14:paraId="1B9A96E3" w14:textId="77777777" w:rsidR="001D7D9F" w:rsidRPr="0028149E" w:rsidRDefault="001D7D9F" w:rsidP="00A31D6F">
            <w:pPr>
              <w:spacing w:line="276" w:lineRule="auto"/>
              <w:jc w:val="center"/>
              <w:rPr>
                <w:szCs w:val="24"/>
              </w:rPr>
            </w:pPr>
            <w:r w:rsidRPr="0028149E">
              <w:rPr>
                <w:szCs w:val="24"/>
              </w:rPr>
              <w:t>A.4</w:t>
            </w:r>
          </w:p>
        </w:tc>
        <w:tc>
          <w:tcPr>
            <w:tcW w:w="2381" w:type="dxa"/>
            <w:vAlign w:val="center"/>
          </w:tcPr>
          <w:p w14:paraId="149B538A" w14:textId="77777777" w:rsidR="001D7D9F" w:rsidRPr="0028149E" w:rsidRDefault="001D7D9F" w:rsidP="00A31D6F">
            <w:pPr>
              <w:spacing w:line="276" w:lineRule="auto"/>
              <w:rPr>
                <w:szCs w:val="24"/>
              </w:rPr>
            </w:pPr>
            <w:r w:rsidRPr="0028149E">
              <w:rPr>
                <w:szCs w:val="24"/>
              </w:rPr>
              <w:t xml:space="preserve">Calitatea datelor referitoare la populaţia speciei din aria naturală protejată </w:t>
            </w:r>
          </w:p>
        </w:tc>
        <w:tc>
          <w:tcPr>
            <w:tcW w:w="5783" w:type="dxa"/>
          </w:tcPr>
          <w:p w14:paraId="25E09D24"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460899DE" w14:textId="77777777" w:rsidTr="00A31D6F">
        <w:trPr>
          <w:jc w:val="center"/>
        </w:trPr>
        <w:tc>
          <w:tcPr>
            <w:tcW w:w="680" w:type="dxa"/>
            <w:vAlign w:val="center"/>
          </w:tcPr>
          <w:p w14:paraId="57BC5166" w14:textId="77777777" w:rsidR="001D7D9F" w:rsidRPr="0028149E" w:rsidRDefault="001D7D9F" w:rsidP="00A31D6F">
            <w:pPr>
              <w:spacing w:line="276" w:lineRule="auto"/>
              <w:jc w:val="center"/>
              <w:rPr>
                <w:szCs w:val="24"/>
              </w:rPr>
            </w:pPr>
            <w:r w:rsidRPr="0028149E">
              <w:rPr>
                <w:szCs w:val="24"/>
              </w:rPr>
              <w:t>A.5</w:t>
            </w:r>
          </w:p>
        </w:tc>
        <w:tc>
          <w:tcPr>
            <w:tcW w:w="2381" w:type="dxa"/>
            <w:vAlign w:val="center"/>
          </w:tcPr>
          <w:p w14:paraId="6E8B9E34" w14:textId="77777777" w:rsidR="001D7D9F" w:rsidRPr="0028149E" w:rsidRDefault="001D7D9F" w:rsidP="00A31D6F">
            <w:pPr>
              <w:spacing w:line="276" w:lineRule="auto"/>
              <w:rPr>
                <w:szCs w:val="24"/>
              </w:rPr>
            </w:pPr>
            <w:r w:rsidRPr="0028149E">
              <w:rPr>
                <w:szCs w:val="24"/>
              </w:rPr>
              <w:t xml:space="preserve">Raportul dintre mărimea populaţiei speciei în aria naturală protejată şi mărimea populaţiei naţionale </w:t>
            </w:r>
          </w:p>
        </w:tc>
        <w:tc>
          <w:tcPr>
            <w:tcW w:w="5783" w:type="dxa"/>
          </w:tcPr>
          <w:p w14:paraId="7D411D29" w14:textId="77777777" w:rsidR="001D7D9F" w:rsidRPr="0028149E" w:rsidRDefault="001D7D9F" w:rsidP="00A31D6F">
            <w:pPr>
              <w:spacing w:line="276" w:lineRule="auto"/>
              <w:rPr>
                <w:szCs w:val="24"/>
              </w:rPr>
            </w:pPr>
            <w:r w:rsidRPr="0028149E">
              <w:rPr>
                <w:szCs w:val="24"/>
              </w:rPr>
              <w:t>0-2 %, corespunzătoare clasei „C” din formularul standard Natura 2000</w:t>
            </w:r>
          </w:p>
        </w:tc>
      </w:tr>
      <w:tr w:rsidR="001D7D9F" w:rsidRPr="0028149E" w14:paraId="78BFAAAE" w14:textId="77777777" w:rsidTr="00A31D6F">
        <w:trPr>
          <w:jc w:val="center"/>
        </w:trPr>
        <w:tc>
          <w:tcPr>
            <w:tcW w:w="680" w:type="dxa"/>
            <w:vAlign w:val="center"/>
          </w:tcPr>
          <w:p w14:paraId="5303A9BF" w14:textId="77777777" w:rsidR="001D7D9F" w:rsidRPr="0028149E" w:rsidRDefault="001D7D9F" w:rsidP="00A31D6F">
            <w:pPr>
              <w:spacing w:line="276" w:lineRule="auto"/>
              <w:jc w:val="center"/>
              <w:rPr>
                <w:szCs w:val="24"/>
              </w:rPr>
            </w:pPr>
            <w:r w:rsidRPr="0028149E">
              <w:rPr>
                <w:szCs w:val="24"/>
              </w:rPr>
              <w:t>A.6</w:t>
            </w:r>
          </w:p>
        </w:tc>
        <w:tc>
          <w:tcPr>
            <w:tcW w:w="2381" w:type="dxa"/>
            <w:vAlign w:val="center"/>
          </w:tcPr>
          <w:p w14:paraId="4E93E4E5" w14:textId="77777777" w:rsidR="001D7D9F" w:rsidRPr="0028149E" w:rsidRDefault="001D7D9F" w:rsidP="00A31D6F">
            <w:pPr>
              <w:spacing w:line="276" w:lineRule="auto"/>
              <w:rPr>
                <w:szCs w:val="24"/>
              </w:rPr>
            </w:pPr>
            <w:r w:rsidRPr="0028149E">
              <w:rPr>
                <w:szCs w:val="24"/>
              </w:rPr>
              <w:t>Mărimea populaţiei speciei în a</w:t>
            </w:r>
            <w:r>
              <w:rPr>
                <w:szCs w:val="24"/>
              </w:rPr>
              <w:t>ria naturală protejată comparată</w:t>
            </w:r>
            <w:r w:rsidRPr="0028149E">
              <w:rPr>
                <w:szCs w:val="24"/>
              </w:rPr>
              <w:t xml:space="preserve"> cu mărimea populaţiei naţionale</w:t>
            </w:r>
          </w:p>
        </w:tc>
        <w:tc>
          <w:tcPr>
            <w:tcW w:w="5783" w:type="dxa"/>
          </w:tcPr>
          <w:p w14:paraId="1AC0FD3C" w14:textId="77777777" w:rsidR="001D7D9F" w:rsidRPr="0028149E" w:rsidRDefault="001D7D9F" w:rsidP="00A31D6F">
            <w:pPr>
              <w:spacing w:line="276" w:lineRule="auto"/>
              <w:rPr>
                <w:szCs w:val="24"/>
              </w:rPr>
            </w:pPr>
            <w:r w:rsidRPr="0028149E">
              <w:rPr>
                <w:szCs w:val="24"/>
              </w:rPr>
              <w:t>nesemnificativă</w:t>
            </w:r>
          </w:p>
        </w:tc>
      </w:tr>
      <w:tr w:rsidR="001D7D9F" w:rsidRPr="0028149E" w14:paraId="6174F36A" w14:textId="77777777" w:rsidTr="00A31D6F">
        <w:trPr>
          <w:jc w:val="center"/>
        </w:trPr>
        <w:tc>
          <w:tcPr>
            <w:tcW w:w="680" w:type="dxa"/>
            <w:vAlign w:val="center"/>
          </w:tcPr>
          <w:p w14:paraId="6C03C4C7" w14:textId="77777777" w:rsidR="001D7D9F" w:rsidRPr="0028149E" w:rsidRDefault="001D7D9F" w:rsidP="00A31D6F">
            <w:pPr>
              <w:spacing w:line="276" w:lineRule="auto"/>
              <w:jc w:val="center"/>
              <w:rPr>
                <w:szCs w:val="24"/>
              </w:rPr>
            </w:pPr>
            <w:r w:rsidRPr="0028149E">
              <w:rPr>
                <w:szCs w:val="24"/>
              </w:rPr>
              <w:lastRenderedPageBreak/>
              <w:t>A.7</w:t>
            </w:r>
          </w:p>
        </w:tc>
        <w:tc>
          <w:tcPr>
            <w:tcW w:w="2381" w:type="dxa"/>
            <w:vAlign w:val="center"/>
          </w:tcPr>
          <w:p w14:paraId="67A0F1F6" w14:textId="77777777" w:rsidR="001D7D9F" w:rsidRPr="0028149E" w:rsidRDefault="001D7D9F" w:rsidP="00A31D6F">
            <w:pPr>
              <w:spacing w:line="276" w:lineRule="auto"/>
              <w:rPr>
                <w:szCs w:val="24"/>
              </w:rPr>
            </w:pPr>
            <w:r w:rsidRPr="0028149E">
              <w:rPr>
                <w:szCs w:val="24"/>
              </w:rPr>
              <w:t>Mărimea reevaluată a populaţiei estimate în planul de management anterior</w:t>
            </w:r>
          </w:p>
        </w:tc>
        <w:tc>
          <w:tcPr>
            <w:tcW w:w="5783" w:type="dxa"/>
          </w:tcPr>
          <w:p w14:paraId="246F6B52" w14:textId="77777777" w:rsidR="001D7D9F" w:rsidRPr="0028149E" w:rsidRDefault="001D7D9F" w:rsidP="00A31D6F">
            <w:pPr>
              <w:spacing w:line="276" w:lineRule="auto"/>
              <w:rPr>
                <w:szCs w:val="24"/>
              </w:rPr>
            </w:pPr>
            <w:r w:rsidRPr="0028149E">
              <w:rPr>
                <w:szCs w:val="24"/>
              </w:rPr>
              <w:t>Nu există informații referitoare la specie în planul de management anterior</w:t>
            </w:r>
          </w:p>
        </w:tc>
      </w:tr>
      <w:tr w:rsidR="001D7D9F" w:rsidRPr="0028149E" w14:paraId="3FFF733C" w14:textId="77777777" w:rsidTr="00A31D6F">
        <w:trPr>
          <w:jc w:val="center"/>
        </w:trPr>
        <w:tc>
          <w:tcPr>
            <w:tcW w:w="680" w:type="dxa"/>
            <w:vAlign w:val="center"/>
          </w:tcPr>
          <w:p w14:paraId="5EAB2669" w14:textId="77777777" w:rsidR="001D7D9F" w:rsidRPr="0028149E" w:rsidRDefault="001D7D9F" w:rsidP="00A31D6F">
            <w:pPr>
              <w:spacing w:line="276" w:lineRule="auto"/>
              <w:jc w:val="center"/>
              <w:rPr>
                <w:szCs w:val="24"/>
              </w:rPr>
            </w:pPr>
            <w:r w:rsidRPr="0028149E">
              <w:rPr>
                <w:szCs w:val="24"/>
              </w:rPr>
              <w:t>A.8</w:t>
            </w:r>
          </w:p>
        </w:tc>
        <w:tc>
          <w:tcPr>
            <w:tcW w:w="2381" w:type="dxa"/>
            <w:vAlign w:val="center"/>
          </w:tcPr>
          <w:p w14:paraId="66ED827A" w14:textId="77777777" w:rsidR="001D7D9F" w:rsidRPr="0028149E" w:rsidRDefault="001D7D9F" w:rsidP="00A31D6F">
            <w:pPr>
              <w:spacing w:line="276" w:lineRule="auto"/>
              <w:rPr>
                <w:szCs w:val="24"/>
              </w:rPr>
            </w:pPr>
            <w:r w:rsidRPr="0028149E">
              <w:rPr>
                <w:szCs w:val="24"/>
              </w:rPr>
              <w:t>Mărimea populaţiei de referinţă pentru starea favorabilă în aria naturală protejată</w:t>
            </w:r>
          </w:p>
        </w:tc>
        <w:tc>
          <w:tcPr>
            <w:tcW w:w="5783" w:type="dxa"/>
          </w:tcPr>
          <w:p w14:paraId="40B37795" w14:textId="77777777" w:rsidR="001D7D9F" w:rsidRPr="0028149E" w:rsidRDefault="001D7D9F" w:rsidP="00A31D6F">
            <w:pPr>
              <w:spacing w:line="276" w:lineRule="auto"/>
              <w:rPr>
                <w:szCs w:val="24"/>
              </w:rPr>
            </w:pPr>
            <w:r w:rsidRPr="0028149E">
              <w:rPr>
                <w:szCs w:val="24"/>
              </w:rPr>
              <w:t>Nu există date suficiente pentru a estima mărimea populației de referință pentru starea de conservare favorabilă</w:t>
            </w:r>
          </w:p>
        </w:tc>
      </w:tr>
      <w:tr w:rsidR="001D7D9F" w:rsidRPr="0028149E" w14:paraId="0A280AB9" w14:textId="77777777" w:rsidTr="00A31D6F">
        <w:trPr>
          <w:jc w:val="center"/>
        </w:trPr>
        <w:tc>
          <w:tcPr>
            <w:tcW w:w="680" w:type="dxa"/>
            <w:vAlign w:val="center"/>
          </w:tcPr>
          <w:p w14:paraId="45F4920C" w14:textId="77777777" w:rsidR="001D7D9F" w:rsidRPr="0028149E" w:rsidRDefault="001D7D9F" w:rsidP="00A31D6F">
            <w:pPr>
              <w:spacing w:line="276" w:lineRule="auto"/>
              <w:jc w:val="center"/>
              <w:rPr>
                <w:szCs w:val="24"/>
              </w:rPr>
            </w:pPr>
            <w:r w:rsidRPr="0028149E">
              <w:rPr>
                <w:szCs w:val="24"/>
              </w:rPr>
              <w:t>A.9</w:t>
            </w:r>
          </w:p>
        </w:tc>
        <w:tc>
          <w:tcPr>
            <w:tcW w:w="2381" w:type="dxa"/>
            <w:vAlign w:val="center"/>
          </w:tcPr>
          <w:p w14:paraId="5293BA9D" w14:textId="77777777" w:rsidR="001D7D9F" w:rsidRPr="0028149E" w:rsidRDefault="001D7D9F" w:rsidP="00A31D6F">
            <w:pPr>
              <w:spacing w:line="276" w:lineRule="auto"/>
              <w:rPr>
                <w:szCs w:val="24"/>
              </w:rPr>
            </w:pPr>
            <w:r w:rsidRPr="0028149E">
              <w:rPr>
                <w:szCs w:val="24"/>
              </w:rPr>
              <w:t>Metodologia de apreciere a mărimii populaţiei de referinţă pentru starea favorabilă</w:t>
            </w:r>
          </w:p>
        </w:tc>
        <w:tc>
          <w:tcPr>
            <w:tcW w:w="5783" w:type="dxa"/>
          </w:tcPr>
          <w:p w14:paraId="086AF43A" w14:textId="77777777" w:rsidR="001D7D9F" w:rsidRPr="0028149E" w:rsidRDefault="001D7D9F" w:rsidP="00A31D6F">
            <w:pPr>
              <w:spacing w:line="276" w:lineRule="auto"/>
              <w:rPr>
                <w:szCs w:val="24"/>
              </w:rPr>
            </w:pPr>
            <w:r w:rsidRPr="0028149E">
              <w:rPr>
                <w:szCs w:val="24"/>
              </w:rPr>
              <w:t>Nu este cazul</w:t>
            </w:r>
          </w:p>
        </w:tc>
      </w:tr>
      <w:tr w:rsidR="001D7D9F" w:rsidRPr="0028149E" w14:paraId="3E2C02C5" w14:textId="77777777" w:rsidTr="00A31D6F">
        <w:trPr>
          <w:jc w:val="center"/>
        </w:trPr>
        <w:tc>
          <w:tcPr>
            <w:tcW w:w="680" w:type="dxa"/>
            <w:vAlign w:val="center"/>
          </w:tcPr>
          <w:p w14:paraId="3D3010C8" w14:textId="77777777" w:rsidR="001D7D9F" w:rsidRPr="0028149E" w:rsidRDefault="001D7D9F" w:rsidP="00A31D6F">
            <w:pPr>
              <w:spacing w:line="276" w:lineRule="auto"/>
              <w:jc w:val="center"/>
              <w:rPr>
                <w:szCs w:val="24"/>
              </w:rPr>
            </w:pPr>
            <w:r w:rsidRPr="0028149E">
              <w:rPr>
                <w:szCs w:val="24"/>
              </w:rPr>
              <w:t>A.10</w:t>
            </w:r>
          </w:p>
        </w:tc>
        <w:tc>
          <w:tcPr>
            <w:tcW w:w="2381" w:type="dxa"/>
            <w:vAlign w:val="center"/>
          </w:tcPr>
          <w:p w14:paraId="78009D9F" w14:textId="77777777" w:rsidR="001D7D9F" w:rsidRPr="0028149E" w:rsidRDefault="001D7D9F" w:rsidP="00A31D6F">
            <w:pPr>
              <w:spacing w:line="276" w:lineRule="auto"/>
              <w:rPr>
                <w:szCs w:val="24"/>
              </w:rPr>
            </w:pPr>
            <w:r w:rsidRPr="0028149E">
              <w:rPr>
                <w:szCs w:val="24"/>
              </w:rPr>
              <w:t>Raportul dintre mărimea populaţiei de referinţă pentru starea favorabilă şi mărimea populaţiei actuale</w:t>
            </w:r>
          </w:p>
        </w:tc>
        <w:tc>
          <w:tcPr>
            <w:tcW w:w="5783" w:type="dxa"/>
          </w:tcPr>
          <w:p w14:paraId="4AABDC37"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”&gt;&gt;” – mult mai mare</w:t>
            </w:r>
          </w:p>
        </w:tc>
      </w:tr>
      <w:tr w:rsidR="001D7D9F" w:rsidRPr="0028149E" w14:paraId="4E4123FA" w14:textId="77777777" w:rsidTr="00A31D6F">
        <w:trPr>
          <w:jc w:val="center"/>
        </w:trPr>
        <w:tc>
          <w:tcPr>
            <w:tcW w:w="680" w:type="dxa"/>
            <w:vAlign w:val="center"/>
          </w:tcPr>
          <w:p w14:paraId="397322C6" w14:textId="77777777" w:rsidR="001D7D9F" w:rsidRPr="0028149E" w:rsidRDefault="001D7D9F" w:rsidP="00A31D6F">
            <w:pPr>
              <w:spacing w:line="276" w:lineRule="auto"/>
              <w:jc w:val="center"/>
              <w:rPr>
                <w:szCs w:val="24"/>
              </w:rPr>
            </w:pPr>
            <w:r w:rsidRPr="0028149E">
              <w:rPr>
                <w:szCs w:val="24"/>
              </w:rPr>
              <w:t>A.11</w:t>
            </w:r>
          </w:p>
        </w:tc>
        <w:tc>
          <w:tcPr>
            <w:tcW w:w="2381" w:type="dxa"/>
            <w:vAlign w:val="center"/>
          </w:tcPr>
          <w:p w14:paraId="1109CC4A" w14:textId="77777777" w:rsidR="001D7D9F" w:rsidRPr="0028149E" w:rsidRDefault="001D7D9F" w:rsidP="00A31D6F">
            <w:pPr>
              <w:spacing w:line="276" w:lineRule="auto"/>
              <w:rPr>
                <w:szCs w:val="24"/>
              </w:rPr>
            </w:pPr>
            <w:r w:rsidRPr="0028149E">
              <w:rPr>
                <w:szCs w:val="24"/>
              </w:rPr>
              <w:t>Tendinţa actuală a mărimii populaţiei speciei</w:t>
            </w:r>
          </w:p>
        </w:tc>
        <w:tc>
          <w:tcPr>
            <w:tcW w:w="5783" w:type="dxa"/>
          </w:tcPr>
          <w:p w14:paraId="3FEEFBDD"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”0” – stabilă</w:t>
            </w:r>
          </w:p>
        </w:tc>
      </w:tr>
      <w:tr w:rsidR="001D7D9F" w:rsidRPr="0028149E" w14:paraId="17DFCA54" w14:textId="77777777" w:rsidTr="00A31D6F">
        <w:trPr>
          <w:jc w:val="center"/>
        </w:trPr>
        <w:tc>
          <w:tcPr>
            <w:tcW w:w="680" w:type="dxa"/>
            <w:vAlign w:val="center"/>
          </w:tcPr>
          <w:p w14:paraId="340E0DBB" w14:textId="77777777" w:rsidR="001D7D9F" w:rsidRPr="0028149E" w:rsidRDefault="001D7D9F" w:rsidP="00A31D6F">
            <w:pPr>
              <w:spacing w:line="276" w:lineRule="auto"/>
              <w:jc w:val="center"/>
              <w:rPr>
                <w:szCs w:val="24"/>
              </w:rPr>
            </w:pPr>
            <w:r w:rsidRPr="0028149E">
              <w:rPr>
                <w:szCs w:val="24"/>
              </w:rPr>
              <w:t>A.12</w:t>
            </w:r>
          </w:p>
        </w:tc>
        <w:tc>
          <w:tcPr>
            <w:tcW w:w="2381" w:type="dxa"/>
            <w:vAlign w:val="center"/>
          </w:tcPr>
          <w:p w14:paraId="1A318598" w14:textId="77777777" w:rsidR="001D7D9F" w:rsidRPr="0028149E" w:rsidRDefault="001D7D9F" w:rsidP="00A31D6F">
            <w:pPr>
              <w:spacing w:line="276" w:lineRule="auto"/>
              <w:rPr>
                <w:szCs w:val="24"/>
              </w:rPr>
            </w:pPr>
            <w:r w:rsidRPr="0028149E">
              <w:rPr>
                <w:szCs w:val="24"/>
              </w:rPr>
              <w:t>Calitatea datelor privind tendinţa actuală a mărimii populaţiei speciei</w:t>
            </w:r>
          </w:p>
        </w:tc>
        <w:tc>
          <w:tcPr>
            <w:tcW w:w="5783" w:type="dxa"/>
          </w:tcPr>
          <w:p w14:paraId="78DED6B5"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1C35FC3F" w14:textId="77777777" w:rsidTr="00A31D6F">
        <w:trPr>
          <w:jc w:val="center"/>
        </w:trPr>
        <w:tc>
          <w:tcPr>
            <w:tcW w:w="680" w:type="dxa"/>
            <w:vAlign w:val="center"/>
          </w:tcPr>
          <w:p w14:paraId="7F61B3A1" w14:textId="77777777" w:rsidR="001D7D9F" w:rsidRPr="0028149E" w:rsidRDefault="001D7D9F" w:rsidP="00A31D6F">
            <w:pPr>
              <w:spacing w:line="276" w:lineRule="auto"/>
              <w:jc w:val="center"/>
              <w:rPr>
                <w:szCs w:val="24"/>
              </w:rPr>
            </w:pPr>
            <w:r w:rsidRPr="0028149E">
              <w:rPr>
                <w:szCs w:val="24"/>
              </w:rPr>
              <w:t>A.13</w:t>
            </w:r>
          </w:p>
        </w:tc>
        <w:tc>
          <w:tcPr>
            <w:tcW w:w="2381" w:type="dxa"/>
            <w:vAlign w:val="center"/>
          </w:tcPr>
          <w:p w14:paraId="623533C1" w14:textId="77777777" w:rsidR="001D7D9F" w:rsidRPr="0028149E" w:rsidRDefault="001D7D9F" w:rsidP="00A31D6F">
            <w:pPr>
              <w:spacing w:line="276" w:lineRule="auto"/>
              <w:rPr>
                <w:szCs w:val="24"/>
              </w:rPr>
            </w:pPr>
            <w:r w:rsidRPr="0028149E">
              <w:rPr>
                <w:szCs w:val="24"/>
              </w:rPr>
              <w:t>Magnitudinea tendinţei actuale a mărimii populaţiei speciei</w:t>
            </w:r>
          </w:p>
        </w:tc>
        <w:tc>
          <w:tcPr>
            <w:tcW w:w="5783" w:type="dxa"/>
          </w:tcPr>
          <w:p w14:paraId="2E0F4E27" w14:textId="77777777" w:rsidR="001D7D9F" w:rsidRPr="0028149E" w:rsidRDefault="001D7D9F" w:rsidP="00A31D6F">
            <w:pPr>
              <w:spacing w:line="276" w:lineRule="auto"/>
              <w:rPr>
                <w:szCs w:val="24"/>
              </w:rPr>
            </w:pPr>
            <w:r w:rsidRPr="0028149E">
              <w:rPr>
                <w:szCs w:val="24"/>
              </w:rPr>
              <w:t>Nu există date suficiente pentru a se estima magnitudinea tendinței actuală a mărimii populației</w:t>
            </w:r>
          </w:p>
        </w:tc>
      </w:tr>
      <w:tr w:rsidR="001D7D9F" w:rsidRPr="0028149E" w14:paraId="06459167" w14:textId="77777777" w:rsidTr="00A31D6F">
        <w:trPr>
          <w:jc w:val="center"/>
        </w:trPr>
        <w:tc>
          <w:tcPr>
            <w:tcW w:w="680" w:type="dxa"/>
            <w:vAlign w:val="center"/>
          </w:tcPr>
          <w:p w14:paraId="5E1ABAB3" w14:textId="77777777" w:rsidR="001D7D9F" w:rsidRPr="0028149E" w:rsidRDefault="001D7D9F" w:rsidP="00A31D6F">
            <w:pPr>
              <w:spacing w:line="276" w:lineRule="auto"/>
              <w:jc w:val="center"/>
              <w:rPr>
                <w:szCs w:val="24"/>
              </w:rPr>
            </w:pPr>
            <w:r w:rsidRPr="0028149E">
              <w:rPr>
                <w:szCs w:val="24"/>
              </w:rPr>
              <w:t>A.14</w:t>
            </w:r>
          </w:p>
        </w:tc>
        <w:tc>
          <w:tcPr>
            <w:tcW w:w="2381" w:type="dxa"/>
            <w:vAlign w:val="center"/>
          </w:tcPr>
          <w:p w14:paraId="42795F9C" w14:textId="77777777" w:rsidR="001D7D9F" w:rsidRPr="0028149E" w:rsidRDefault="001D7D9F" w:rsidP="00A31D6F">
            <w:pPr>
              <w:spacing w:line="276" w:lineRule="auto"/>
              <w:rPr>
                <w:szCs w:val="24"/>
              </w:rPr>
            </w:pPr>
            <w:r w:rsidRPr="0028149E">
              <w:rPr>
                <w:szCs w:val="24"/>
              </w:rPr>
              <w:t>Magnitudinea tendinţei actuale a mărimii populaţiei speciei exprimată prin calificative</w:t>
            </w:r>
          </w:p>
        </w:tc>
        <w:tc>
          <w:tcPr>
            <w:tcW w:w="5783" w:type="dxa"/>
          </w:tcPr>
          <w:p w14:paraId="4555C3CE"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nu există suficiente informaţii pentru a putea aprecia magnitudinea tendinţei actuale a mărimii populaţiei speciei</w:t>
            </w:r>
          </w:p>
        </w:tc>
      </w:tr>
      <w:tr w:rsidR="001D7D9F" w:rsidRPr="0028149E" w14:paraId="58808F6C" w14:textId="77777777" w:rsidTr="00A31D6F">
        <w:trPr>
          <w:jc w:val="center"/>
        </w:trPr>
        <w:tc>
          <w:tcPr>
            <w:tcW w:w="680" w:type="dxa"/>
            <w:vAlign w:val="center"/>
          </w:tcPr>
          <w:p w14:paraId="35E7CE8C" w14:textId="77777777" w:rsidR="001D7D9F" w:rsidRPr="0028149E" w:rsidRDefault="001D7D9F" w:rsidP="00A31D6F">
            <w:pPr>
              <w:spacing w:line="276" w:lineRule="auto"/>
              <w:jc w:val="center"/>
              <w:rPr>
                <w:szCs w:val="24"/>
              </w:rPr>
            </w:pPr>
            <w:r w:rsidRPr="0028149E">
              <w:rPr>
                <w:szCs w:val="24"/>
              </w:rPr>
              <w:t>A.15</w:t>
            </w:r>
          </w:p>
        </w:tc>
        <w:tc>
          <w:tcPr>
            <w:tcW w:w="2381" w:type="dxa"/>
            <w:vAlign w:val="center"/>
          </w:tcPr>
          <w:p w14:paraId="18EB9832" w14:textId="77777777" w:rsidR="001D7D9F" w:rsidRPr="0028149E" w:rsidRDefault="001D7D9F" w:rsidP="00A31D6F">
            <w:pPr>
              <w:spacing w:line="276" w:lineRule="auto"/>
              <w:rPr>
                <w:szCs w:val="24"/>
              </w:rPr>
            </w:pPr>
            <w:r w:rsidRPr="0028149E">
              <w:rPr>
                <w:szCs w:val="24"/>
              </w:rPr>
              <w:t>Structura populaţiei speciei</w:t>
            </w:r>
          </w:p>
        </w:tc>
        <w:tc>
          <w:tcPr>
            <w:tcW w:w="5783" w:type="dxa"/>
          </w:tcPr>
          <w:p w14:paraId="213A66A5"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nu există date privind structura populaţiei</w:t>
            </w:r>
          </w:p>
        </w:tc>
      </w:tr>
      <w:tr w:rsidR="001D7D9F" w:rsidRPr="0028149E" w14:paraId="2781BD94" w14:textId="77777777" w:rsidTr="00A31D6F">
        <w:trPr>
          <w:jc w:val="center"/>
        </w:trPr>
        <w:tc>
          <w:tcPr>
            <w:tcW w:w="680" w:type="dxa"/>
            <w:vAlign w:val="center"/>
          </w:tcPr>
          <w:p w14:paraId="570B0703" w14:textId="77777777" w:rsidR="001D7D9F" w:rsidRPr="0028149E" w:rsidRDefault="001D7D9F" w:rsidP="00A31D6F">
            <w:pPr>
              <w:spacing w:line="276" w:lineRule="auto"/>
              <w:jc w:val="center"/>
              <w:rPr>
                <w:szCs w:val="24"/>
              </w:rPr>
            </w:pPr>
            <w:r w:rsidRPr="0028149E">
              <w:rPr>
                <w:szCs w:val="24"/>
              </w:rPr>
              <w:t>A.16</w:t>
            </w:r>
          </w:p>
        </w:tc>
        <w:tc>
          <w:tcPr>
            <w:tcW w:w="2381" w:type="dxa"/>
            <w:vAlign w:val="center"/>
          </w:tcPr>
          <w:p w14:paraId="5D18E3B1" w14:textId="77777777" w:rsidR="001D7D9F" w:rsidRPr="0028149E" w:rsidRDefault="001D7D9F" w:rsidP="00A31D6F">
            <w:pPr>
              <w:spacing w:line="276" w:lineRule="auto"/>
              <w:rPr>
                <w:szCs w:val="24"/>
              </w:rPr>
            </w:pPr>
            <w:r w:rsidRPr="0028149E">
              <w:rPr>
                <w:szCs w:val="24"/>
              </w:rPr>
              <w:t>Starea de conservare din punct de vedere al populaţiei speciei</w:t>
            </w:r>
          </w:p>
        </w:tc>
        <w:tc>
          <w:tcPr>
            <w:tcW w:w="5783" w:type="dxa"/>
          </w:tcPr>
          <w:p w14:paraId="1EE3E2D5" w14:textId="77777777" w:rsidR="001D7D9F" w:rsidRPr="0028149E" w:rsidRDefault="001D7D9F" w:rsidP="00A31D6F">
            <w:pPr>
              <w:widowControl w:val="0"/>
              <w:spacing w:line="276" w:lineRule="auto"/>
              <w:rPr>
                <w:szCs w:val="24"/>
              </w:rPr>
            </w:pPr>
            <w:r w:rsidRPr="0028149E">
              <w:rPr>
                <w:szCs w:val="24"/>
              </w:rPr>
              <w:t>”X” – necunoscută</w:t>
            </w:r>
          </w:p>
        </w:tc>
      </w:tr>
      <w:tr w:rsidR="001D7D9F" w:rsidRPr="0028149E" w14:paraId="451156D0" w14:textId="77777777" w:rsidTr="00A31D6F">
        <w:trPr>
          <w:jc w:val="center"/>
        </w:trPr>
        <w:tc>
          <w:tcPr>
            <w:tcW w:w="680" w:type="dxa"/>
            <w:vAlign w:val="center"/>
          </w:tcPr>
          <w:p w14:paraId="37529315" w14:textId="77777777" w:rsidR="001D7D9F" w:rsidRPr="0028149E" w:rsidRDefault="001D7D9F" w:rsidP="00A31D6F">
            <w:pPr>
              <w:spacing w:line="276" w:lineRule="auto"/>
              <w:jc w:val="center"/>
              <w:rPr>
                <w:szCs w:val="24"/>
              </w:rPr>
            </w:pPr>
            <w:r w:rsidRPr="0028149E">
              <w:rPr>
                <w:szCs w:val="24"/>
              </w:rPr>
              <w:t>A.17</w:t>
            </w:r>
          </w:p>
        </w:tc>
        <w:tc>
          <w:tcPr>
            <w:tcW w:w="2381" w:type="dxa"/>
            <w:vAlign w:val="center"/>
          </w:tcPr>
          <w:p w14:paraId="75E16EEF" w14:textId="77777777" w:rsidR="001D7D9F" w:rsidRPr="0028149E" w:rsidRDefault="001D7D9F" w:rsidP="00A31D6F">
            <w:pPr>
              <w:spacing w:line="276" w:lineRule="auto"/>
              <w:rPr>
                <w:szCs w:val="24"/>
              </w:rPr>
            </w:pPr>
            <w:r w:rsidRPr="0028149E">
              <w:rPr>
                <w:szCs w:val="24"/>
              </w:rPr>
              <w:t>Tendinţa stării de conservare din punct de vedere al populaţiei speciei</w:t>
            </w:r>
          </w:p>
        </w:tc>
        <w:tc>
          <w:tcPr>
            <w:tcW w:w="5783" w:type="dxa"/>
          </w:tcPr>
          <w:p w14:paraId="6469ACA6" w14:textId="77777777" w:rsidR="001D7D9F" w:rsidRPr="0028149E" w:rsidRDefault="001D7D9F" w:rsidP="00A31D6F">
            <w:pPr>
              <w:widowControl w:val="0"/>
              <w:spacing w:line="276" w:lineRule="auto"/>
              <w:rPr>
                <w:szCs w:val="24"/>
              </w:rPr>
            </w:pPr>
            <w:r w:rsidRPr="0028149E">
              <w:rPr>
                <w:szCs w:val="24"/>
              </w:rPr>
              <w:t>-</w:t>
            </w:r>
          </w:p>
        </w:tc>
      </w:tr>
      <w:tr w:rsidR="001D7D9F" w:rsidRPr="0028149E" w14:paraId="093932CA" w14:textId="77777777" w:rsidTr="00A31D6F">
        <w:trPr>
          <w:jc w:val="center"/>
        </w:trPr>
        <w:tc>
          <w:tcPr>
            <w:tcW w:w="680" w:type="dxa"/>
            <w:vAlign w:val="center"/>
          </w:tcPr>
          <w:p w14:paraId="453C42BA" w14:textId="77777777" w:rsidR="001D7D9F" w:rsidRPr="0028149E" w:rsidRDefault="001D7D9F" w:rsidP="00A31D6F">
            <w:pPr>
              <w:spacing w:line="276" w:lineRule="auto"/>
              <w:jc w:val="center"/>
              <w:rPr>
                <w:szCs w:val="24"/>
              </w:rPr>
            </w:pPr>
            <w:r w:rsidRPr="0028149E">
              <w:rPr>
                <w:szCs w:val="24"/>
              </w:rPr>
              <w:lastRenderedPageBreak/>
              <w:t>A.18</w:t>
            </w:r>
          </w:p>
        </w:tc>
        <w:tc>
          <w:tcPr>
            <w:tcW w:w="2381" w:type="dxa"/>
            <w:vAlign w:val="center"/>
          </w:tcPr>
          <w:p w14:paraId="33D8B941" w14:textId="77777777" w:rsidR="001D7D9F" w:rsidRPr="0028149E" w:rsidRDefault="001D7D9F" w:rsidP="00A31D6F">
            <w:pPr>
              <w:spacing w:line="276" w:lineRule="auto"/>
              <w:rPr>
                <w:szCs w:val="24"/>
              </w:rPr>
            </w:pPr>
            <w:r w:rsidRPr="0028149E">
              <w:rPr>
                <w:szCs w:val="24"/>
              </w:rPr>
              <w:t xml:space="preserve">Starea de conservare necunoscută din punct de vedere al populaţiei  </w:t>
            </w:r>
          </w:p>
        </w:tc>
        <w:tc>
          <w:tcPr>
            <w:tcW w:w="5783" w:type="dxa"/>
          </w:tcPr>
          <w:p w14:paraId="1C47CABB" w14:textId="77777777" w:rsidR="001D7D9F" w:rsidRPr="0028149E" w:rsidRDefault="001D7D9F" w:rsidP="00A31D6F">
            <w:pPr>
              <w:widowControl w:val="0"/>
              <w:spacing w:line="276" w:lineRule="auto"/>
              <w:rPr>
                <w:szCs w:val="24"/>
              </w:rPr>
            </w:pPr>
            <w:r w:rsidRPr="0028149E">
              <w:rPr>
                <w:szCs w:val="24"/>
              </w:rPr>
              <w:t>“XU” - starea de conservare din punct de vedere al populaţiei speciei este necunoscută dar nu este în nici într-un caz favorabilă (este nefavorabilă - inadecvată sau nefavorabilă - rea)</w:t>
            </w:r>
          </w:p>
        </w:tc>
      </w:tr>
    </w:tbl>
    <w:p w14:paraId="725E3477" w14:textId="77777777" w:rsidR="001D7D9F" w:rsidRPr="0028149E" w:rsidRDefault="001D7D9F" w:rsidP="001D7D9F">
      <w:pPr>
        <w:spacing w:line="276" w:lineRule="auto"/>
        <w:rPr>
          <w:szCs w:val="24"/>
        </w:rPr>
      </w:pPr>
    </w:p>
    <w:p w14:paraId="230FA534" w14:textId="77777777" w:rsidR="001D7D9F" w:rsidRPr="0028149E" w:rsidRDefault="001D7D9F" w:rsidP="001D7D9F">
      <w:pPr>
        <w:spacing w:line="276" w:lineRule="auto"/>
        <w:rPr>
          <w:bCs/>
          <w:i/>
          <w:szCs w:val="24"/>
        </w:rPr>
      </w:pPr>
      <w:r w:rsidRPr="0028149E">
        <w:t xml:space="preserve">Tabel 58. Matricea 1) Matricea de evaluare a stării de conservare a speciei din punct de vedere al populației speciei </w:t>
      </w:r>
      <w:r w:rsidRPr="0028149E">
        <w:rPr>
          <w:bCs/>
          <w:i/>
          <w:szCs w:val="24"/>
        </w:rPr>
        <w:t>Eriogaster catax</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967"/>
        <w:gridCol w:w="1738"/>
        <w:gridCol w:w="4174"/>
      </w:tblGrid>
      <w:tr w:rsidR="001D7D9F" w:rsidRPr="0028149E" w14:paraId="42506B66" w14:textId="77777777" w:rsidTr="00A31D6F">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A418BF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FA4496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173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CA165E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 Rea</w:t>
            </w: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66CF85E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69B6A32E"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234ED4A"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380036D" w14:textId="77777777" w:rsidR="001D7D9F" w:rsidRPr="0028149E" w:rsidRDefault="001D7D9F" w:rsidP="00A31D6F">
            <w:pPr>
              <w:spacing w:line="276" w:lineRule="auto"/>
              <w:rPr>
                <w:rFonts w:eastAsia="Times New Roman"/>
                <w:szCs w:val="24"/>
                <w:lang w:eastAsia="ro-RO"/>
              </w:rPr>
            </w:pPr>
          </w:p>
        </w:tc>
        <w:tc>
          <w:tcPr>
            <w:tcW w:w="173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1105ABE" w14:textId="77777777" w:rsidR="001D7D9F" w:rsidRPr="0028149E" w:rsidRDefault="001D7D9F" w:rsidP="00A31D6F">
            <w:pPr>
              <w:spacing w:line="276" w:lineRule="auto"/>
              <w:rPr>
                <w:rFonts w:eastAsia="Times New Roman"/>
                <w:szCs w:val="24"/>
                <w:lang w:eastAsia="ro-RO"/>
              </w:rPr>
            </w:pP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2B760550"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Nu se îndeplinesc condițiile pentru a evalua starea de conservare a speciei din punct de vedere al populației ca favorabilă sau nefavorabilă - rea, sau nu există date, sau datele existente sunt insuficiente sau nu sunt demne de încredere.</w:t>
            </w:r>
          </w:p>
        </w:tc>
      </w:tr>
    </w:tbl>
    <w:p w14:paraId="1E9F02BD" w14:textId="77777777" w:rsidR="001D7D9F" w:rsidRPr="0028149E" w:rsidRDefault="001D7D9F" w:rsidP="001D7D9F">
      <w:pPr>
        <w:spacing w:line="276" w:lineRule="auto"/>
        <w:rPr>
          <w:szCs w:val="24"/>
        </w:rPr>
      </w:pPr>
    </w:p>
    <w:p w14:paraId="5538DD22" w14:textId="77777777" w:rsidR="001D7D9F" w:rsidRPr="0028149E" w:rsidRDefault="001D7D9F" w:rsidP="001D7D9F">
      <w:pPr>
        <w:spacing w:line="276" w:lineRule="auto"/>
        <w:rPr>
          <w:bCs/>
          <w:i/>
          <w:szCs w:val="24"/>
        </w:rPr>
      </w:pPr>
      <w:r w:rsidRPr="0028149E">
        <w:t xml:space="preserve">Tabel 59. Tabelul A: Parametri pentru evaluarea stării de conservare a speciei din punct de vedere al populației </w:t>
      </w:r>
      <w:r w:rsidRPr="0028149E">
        <w:rPr>
          <w:bCs/>
          <w:i/>
          <w:szCs w:val="24"/>
        </w:rPr>
        <w:t>Lycaena dispar</w:t>
      </w:r>
    </w:p>
    <w:tbl>
      <w:tblPr>
        <w:tblStyle w:val="TableGrid1"/>
        <w:tblW w:w="5000" w:type="pct"/>
        <w:jc w:val="center"/>
        <w:tblLook w:val="04A0" w:firstRow="1" w:lastRow="0" w:firstColumn="1" w:lastColumn="0" w:noHBand="0" w:noVBand="1"/>
      </w:tblPr>
      <w:tblGrid>
        <w:gridCol w:w="718"/>
        <w:gridCol w:w="2478"/>
        <w:gridCol w:w="6019"/>
      </w:tblGrid>
      <w:tr w:rsidR="001D7D9F" w:rsidRPr="0028149E" w14:paraId="6BFCDF89" w14:textId="77777777" w:rsidTr="00A31D6F">
        <w:trPr>
          <w:tblHeader/>
          <w:jc w:val="center"/>
        </w:trPr>
        <w:tc>
          <w:tcPr>
            <w:tcW w:w="680" w:type="dxa"/>
            <w:shd w:val="clear" w:color="auto" w:fill="auto"/>
            <w:vAlign w:val="center"/>
          </w:tcPr>
          <w:p w14:paraId="01883E57"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62CC530A"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539A92C1"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24A6A6EB" w14:textId="77777777" w:rsidTr="00A31D6F">
        <w:trPr>
          <w:jc w:val="center"/>
        </w:trPr>
        <w:tc>
          <w:tcPr>
            <w:tcW w:w="680" w:type="dxa"/>
            <w:vAlign w:val="center"/>
          </w:tcPr>
          <w:p w14:paraId="5F187A69" w14:textId="77777777" w:rsidR="001D7D9F" w:rsidRPr="0028149E" w:rsidRDefault="001D7D9F" w:rsidP="00A31D6F">
            <w:pPr>
              <w:spacing w:line="276" w:lineRule="auto"/>
              <w:jc w:val="center"/>
              <w:rPr>
                <w:szCs w:val="24"/>
              </w:rPr>
            </w:pPr>
            <w:r w:rsidRPr="0028149E">
              <w:rPr>
                <w:szCs w:val="24"/>
              </w:rPr>
              <w:t>A.1</w:t>
            </w:r>
          </w:p>
        </w:tc>
        <w:tc>
          <w:tcPr>
            <w:tcW w:w="2381" w:type="dxa"/>
            <w:vAlign w:val="center"/>
          </w:tcPr>
          <w:p w14:paraId="491D00DC" w14:textId="77777777" w:rsidR="001D7D9F" w:rsidRPr="0028149E" w:rsidRDefault="001D7D9F" w:rsidP="00A31D6F">
            <w:pPr>
              <w:spacing w:line="276" w:lineRule="auto"/>
              <w:rPr>
                <w:szCs w:val="24"/>
              </w:rPr>
            </w:pPr>
            <w:r w:rsidRPr="0028149E">
              <w:rPr>
                <w:szCs w:val="24"/>
              </w:rPr>
              <w:t>Specia</w:t>
            </w:r>
          </w:p>
        </w:tc>
        <w:tc>
          <w:tcPr>
            <w:tcW w:w="5783" w:type="dxa"/>
          </w:tcPr>
          <w:p w14:paraId="78B6D548" w14:textId="77777777" w:rsidR="001D7D9F" w:rsidRPr="0028149E" w:rsidRDefault="001D7D9F" w:rsidP="00A31D6F">
            <w:pPr>
              <w:spacing w:line="276" w:lineRule="auto"/>
              <w:rPr>
                <w:bCs/>
                <w:i/>
                <w:szCs w:val="24"/>
              </w:rPr>
            </w:pPr>
            <w:bookmarkStart w:id="151" w:name="_Hlk133536623"/>
            <w:r w:rsidRPr="0028149E">
              <w:rPr>
                <w:bCs/>
                <w:i/>
                <w:szCs w:val="24"/>
              </w:rPr>
              <w:t>Lycaena dispar</w:t>
            </w:r>
          </w:p>
          <w:p w14:paraId="19211170" w14:textId="77777777" w:rsidR="001D7D9F" w:rsidRPr="0028149E" w:rsidRDefault="001D7D9F" w:rsidP="00A31D6F">
            <w:pPr>
              <w:spacing w:line="276" w:lineRule="auto"/>
              <w:rPr>
                <w:b/>
                <w:i/>
                <w:szCs w:val="24"/>
              </w:rPr>
            </w:pPr>
            <w:r w:rsidRPr="0028149E">
              <w:rPr>
                <w:bCs/>
                <w:iCs/>
                <w:szCs w:val="24"/>
              </w:rPr>
              <w:t>Cod EUNIS: 223</w:t>
            </w:r>
            <w:bookmarkEnd w:id="151"/>
            <w:r w:rsidRPr="0028149E">
              <w:rPr>
                <w:bCs/>
                <w:iCs/>
                <w:szCs w:val="24"/>
              </w:rPr>
              <w:t>; Cod Natura 2000: 1060</w:t>
            </w:r>
          </w:p>
        </w:tc>
      </w:tr>
      <w:tr w:rsidR="001D7D9F" w:rsidRPr="0028149E" w14:paraId="7DDB12EA" w14:textId="77777777" w:rsidTr="00A31D6F">
        <w:trPr>
          <w:jc w:val="center"/>
        </w:trPr>
        <w:tc>
          <w:tcPr>
            <w:tcW w:w="680" w:type="dxa"/>
            <w:vAlign w:val="center"/>
          </w:tcPr>
          <w:p w14:paraId="285E45D0" w14:textId="77777777" w:rsidR="001D7D9F" w:rsidRPr="0028149E" w:rsidRDefault="001D7D9F" w:rsidP="00A31D6F">
            <w:pPr>
              <w:spacing w:line="276" w:lineRule="auto"/>
              <w:jc w:val="center"/>
              <w:rPr>
                <w:szCs w:val="24"/>
              </w:rPr>
            </w:pPr>
            <w:r w:rsidRPr="0028149E">
              <w:rPr>
                <w:szCs w:val="24"/>
              </w:rPr>
              <w:t>A.2</w:t>
            </w:r>
          </w:p>
        </w:tc>
        <w:tc>
          <w:tcPr>
            <w:tcW w:w="2381" w:type="dxa"/>
            <w:vAlign w:val="center"/>
          </w:tcPr>
          <w:p w14:paraId="43A8F821" w14:textId="77777777" w:rsidR="001D7D9F" w:rsidRPr="0028149E" w:rsidRDefault="001D7D9F" w:rsidP="00A31D6F">
            <w:pPr>
              <w:spacing w:line="276" w:lineRule="auto"/>
              <w:rPr>
                <w:szCs w:val="24"/>
              </w:rPr>
            </w:pPr>
            <w:r w:rsidRPr="0028149E">
              <w:rPr>
                <w:szCs w:val="24"/>
              </w:rPr>
              <w:t>Statut de prezenţă temporală a speciilor</w:t>
            </w:r>
          </w:p>
        </w:tc>
        <w:tc>
          <w:tcPr>
            <w:tcW w:w="5783" w:type="dxa"/>
          </w:tcPr>
          <w:p w14:paraId="4443F356" w14:textId="77777777" w:rsidR="001D7D9F" w:rsidRPr="0028149E" w:rsidRDefault="001D7D9F" w:rsidP="00A31D6F">
            <w:pPr>
              <w:spacing w:line="276" w:lineRule="auto"/>
              <w:rPr>
                <w:szCs w:val="24"/>
              </w:rPr>
            </w:pPr>
            <w:r w:rsidRPr="0028149E">
              <w:rPr>
                <w:szCs w:val="24"/>
              </w:rPr>
              <w:t>Specia este absentă în cadrul sitului</w:t>
            </w:r>
          </w:p>
        </w:tc>
      </w:tr>
      <w:tr w:rsidR="001D7D9F" w:rsidRPr="0028149E" w14:paraId="244DA9E8" w14:textId="77777777" w:rsidTr="00A31D6F">
        <w:trPr>
          <w:jc w:val="center"/>
        </w:trPr>
        <w:tc>
          <w:tcPr>
            <w:tcW w:w="680" w:type="dxa"/>
            <w:vAlign w:val="center"/>
          </w:tcPr>
          <w:p w14:paraId="587191B1" w14:textId="77777777" w:rsidR="001D7D9F" w:rsidRPr="0028149E" w:rsidRDefault="001D7D9F" w:rsidP="00A31D6F">
            <w:pPr>
              <w:spacing w:line="276" w:lineRule="auto"/>
              <w:jc w:val="center"/>
              <w:rPr>
                <w:szCs w:val="24"/>
              </w:rPr>
            </w:pPr>
            <w:r w:rsidRPr="0028149E">
              <w:rPr>
                <w:szCs w:val="24"/>
              </w:rPr>
              <w:t>A.3</w:t>
            </w:r>
          </w:p>
        </w:tc>
        <w:tc>
          <w:tcPr>
            <w:tcW w:w="2381" w:type="dxa"/>
            <w:vAlign w:val="center"/>
          </w:tcPr>
          <w:p w14:paraId="17EF28B7" w14:textId="77777777" w:rsidR="001D7D9F" w:rsidRPr="0028149E" w:rsidRDefault="001D7D9F" w:rsidP="00A31D6F">
            <w:pPr>
              <w:spacing w:line="276" w:lineRule="auto"/>
              <w:rPr>
                <w:szCs w:val="24"/>
              </w:rPr>
            </w:pPr>
            <w:r w:rsidRPr="0028149E">
              <w:rPr>
                <w:szCs w:val="24"/>
              </w:rPr>
              <w:t>Mărimea populaţiei speciei în aria naturală protejată</w:t>
            </w:r>
          </w:p>
        </w:tc>
        <w:tc>
          <w:tcPr>
            <w:tcW w:w="5783" w:type="dxa"/>
          </w:tcPr>
          <w:p w14:paraId="4CF9C028"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2E60C9C1" w14:textId="77777777" w:rsidTr="00A31D6F">
        <w:trPr>
          <w:jc w:val="center"/>
        </w:trPr>
        <w:tc>
          <w:tcPr>
            <w:tcW w:w="680" w:type="dxa"/>
            <w:vAlign w:val="center"/>
          </w:tcPr>
          <w:p w14:paraId="527BE7EC" w14:textId="77777777" w:rsidR="001D7D9F" w:rsidRPr="0028149E" w:rsidRDefault="001D7D9F" w:rsidP="00A31D6F">
            <w:pPr>
              <w:spacing w:line="276" w:lineRule="auto"/>
              <w:jc w:val="center"/>
              <w:rPr>
                <w:szCs w:val="24"/>
              </w:rPr>
            </w:pPr>
            <w:r w:rsidRPr="0028149E">
              <w:rPr>
                <w:szCs w:val="24"/>
              </w:rPr>
              <w:t>A.4</w:t>
            </w:r>
          </w:p>
        </w:tc>
        <w:tc>
          <w:tcPr>
            <w:tcW w:w="2381" w:type="dxa"/>
            <w:vAlign w:val="center"/>
          </w:tcPr>
          <w:p w14:paraId="767D1CE0" w14:textId="77777777" w:rsidR="001D7D9F" w:rsidRPr="0028149E" w:rsidRDefault="001D7D9F" w:rsidP="00A31D6F">
            <w:pPr>
              <w:spacing w:line="276" w:lineRule="auto"/>
              <w:rPr>
                <w:szCs w:val="24"/>
              </w:rPr>
            </w:pPr>
            <w:r w:rsidRPr="0028149E">
              <w:rPr>
                <w:szCs w:val="24"/>
              </w:rPr>
              <w:t xml:space="preserve">Calitatea datelor referitoare la populaţia speciei din aria naturală protejată </w:t>
            </w:r>
          </w:p>
        </w:tc>
        <w:tc>
          <w:tcPr>
            <w:tcW w:w="5783" w:type="dxa"/>
          </w:tcPr>
          <w:p w14:paraId="38C9BCE7"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079A7B9B" w14:textId="77777777" w:rsidTr="00A31D6F">
        <w:trPr>
          <w:jc w:val="center"/>
        </w:trPr>
        <w:tc>
          <w:tcPr>
            <w:tcW w:w="680" w:type="dxa"/>
            <w:vAlign w:val="center"/>
          </w:tcPr>
          <w:p w14:paraId="5228B0CD" w14:textId="77777777" w:rsidR="001D7D9F" w:rsidRPr="0028149E" w:rsidRDefault="001D7D9F" w:rsidP="00A31D6F">
            <w:pPr>
              <w:spacing w:line="276" w:lineRule="auto"/>
              <w:jc w:val="center"/>
              <w:rPr>
                <w:szCs w:val="24"/>
              </w:rPr>
            </w:pPr>
            <w:r w:rsidRPr="0028149E">
              <w:rPr>
                <w:szCs w:val="24"/>
              </w:rPr>
              <w:t>A.5</w:t>
            </w:r>
          </w:p>
        </w:tc>
        <w:tc>
          <w:tcPr>
            <w:tcW w:w="2381" w:type="dxa"/>
            <w:vAlign w:val="center"/>
          </w:tcPr>
          <w:p w14:paraId="7E139172" w14:textId="77777777" w:rsidR="001D7D9F" w:rsidRPr="0028149E" w:rsidRDefault="001D7D9F" w:rsidP="00A31D6F">
            <w:pPr>
              <w:spacing w:line="276" w:lineRule="auto"/>
              <w:rPr>
                <w:szCs w:val="24"/>
              </w:rPr>
            </w:pPr>
            <w:r w:rsidRPr="0028149E">
              <w:rPr>
                <w:szCs w:val="24"/>
              </w:rPr>
              <w:t xml:space="preserve">Raportul dintre mărimea populaţiei speciei în aria naturală protejată şi mărimea populaţiei naţionale </w:t>
            </w:r>
          </w:p>
        </w:tc>
        <w:tc>
          <w:tcPr>
            <w:tcW w:w="5783" w:type="dxa"/>
          </w:tcPr>
          <w:p w14:paraId="4FBFAE9C" w14:textId="77777777" w:rsidR="001D7D9F" w:rsidRPr="0028149E" w:rsidRDefault="001D7D9F" w:rsidP="00A31D6F">
            <w:pPr>
              <w:spacing w:line="276" w:lineRule="auto"/>
              <w:rPr>
                <w:szCs w:val="24"/>
              </w:rPr>
            </w:pPr>
            <w:r w:rsidRPr="0028149E">
              <w:rPr>
                <w:szCs w:val="24"/>
              </w:rPr>
              <w:t>0-2 %, corespunzătoare clasei „C” din formularul standard Natura 2000</w:t>
            </w:r>
          </w:p>
        </w:tc>
      </w:tr>
      <w:tr w:rsidR="001D7D9F" w:rsidRPr="0028149E" w14:paraId="678B6142" w14:textId="77777777" w:rsidTr="00A31D6F">
        <w:trPr>
          <w:jc w:val="center"/>
        </w:trPr>
        <w:tc>
          <w:tcPr>
            <w:tcW w:w="680" w:type="dxa"/>
            <w:vAlign w:val="center"/>
          </w:tcPr>
          <w:p w14:paraId="4C84901F" w14:textId="77777777" w:rsidR="001D7D9F" w:rsidRPr="0028149E" w:rsidRDefault="001D7D9F" w:rsidP="00A31D6F">
            <w:pPr>
              <w:spacing w:line="276" w:lineRule="auto"/>
              <w:jc w:val="center"/>
              <w:rPr>
                <w:szCs w:val="24"/>
              </w:rPr>
            </w:pPr>
            <w:r w:rsidRPr="0028149E">
              <w:rPr>
                <w:szCs w:val="24"/>
              </w:rPr>
              <w:t>A.6</w:t>
            </w:r>
          </w:p>
        </w:tc>
        <w:tc>
          <w:tcPr>
            <w:tcW w:w="2381" w:type="dxa"/>
            <w:vAlign w:val="center"/>
          </w:tcPr>
          <w:p w14:paraId="1499D28D" w14:textId="77777777" w:rsidR="001D7D9F" w:rsidRPr="0028149E" w:rsidRDefault="001D7D9F" w:rsidP="00A31D6F">
            <w:pPr>
              <w:spacing w:line="276" w:lineRule="auto"/>
              <w:rPr>
                <w:szCs w:val="24"/>
              </w:rPr>
            </w:pPr>
            <w:r w:rsidRPr="0028149E">
              <w:rPr>
                <w:szCs w:val="24"/>
              </w:rPr>
              <w:t>Mărimea populaţiei speciei în a</w:t>
            </w:r>
            <w:r>
              <w:rPr>
                <w:szCs w:val="24"/>
              </w:rPr>
              <w:t>ria naturală protejată comparată</w:t>
            </w:r>
            <w:r w:rsidRPr="0028149E">
              <w:rPr>
                <w:szCs w:val="24"/>
              </w:rPr>
              <w:t xml:space="preserve"> cu mărimea populaţiei naţionale</w:t>
            </w:r>
          </w:p>
        </w:tc>
        <w:tc>
          <w:tcPr>
            <w:tcW w:w="5783" w:type="dxa"/>
          </w:tcPr>
          <w:p w14:paraId="6C2F242A" w14:textId="77777777" w:rsidR="001D7D9F" w:rsidRPr="0028149E" w:rsidRDefault="001D7D9F" w:rsidP="00A31D6F">
            <w:pPr>
              <w:spacing w:line="276" w:lineRule="auto"/>
              <w:rPr>
                <w:szCs w:val="24"/>
              </w:rPr>
            </w:pPr>
            <w:r w:rsidRPr="0028149E">
              <w:rPr>
                <w:szCs w:val="24"/>
              </w:rPr>
              <w:t>nesemnificativă</w:t>
            </w:r>
          </w:p>
        </w:tc>
      </w:tr>
      <w:tr w:rsidR="001D7D9F" w:rsidRPr="0028149E" w14:paraId="18A63918" w14:textId="77777777" w:rsidTr="00A31D6F">
        <w:trPr>
          <w:jc w:val="center"/>
        </w:trPr>
        <w:tc>
          <w:tcPr>
            <w:tcW w:w="680" w:type="dxa"/>
            <w:vAlign w:val="center"/>
          </w:tcPr>
          <w:p w14:paraId="691F0082" w14:textId="77777777" w:rsidR="001D7D9F" w:rsidRPr="0028149E" w:rsidRDefault="001D7D9F" w:rsidP="00A31D6F">
            <w:pPr>
              <w:spacing w:line="276" w:lineRule="auto"/>
              <w:jc w:val="center"/>
              <w:rPr>
                <w:szCs w:val="24"/>
              </w:rPr>
            </w:pPr>
            <w:r w:rsidRPr="0028149E">
              <w:rPr>
                <w:szCs w:val="24"/>
              </w:rPr>
              <w:lastRenderedPageBreak/>
              <w:t>A.7</w:t>
            </w:r>
          </w:p>
        </w:tc>
        <w:tc>
          <w:tcPr>
            <w:tcW w:w="2381" w:type="dxa"/>
            <w:vAlign w:val="center"/>
          </w:tcPr>
          <w:p w14:paraId="65636BC4" w14:textId="77777777" w:rsidR="001D7D9F" w:rsidRPr="0028149E" w:rsidRDefault="001D7D9F" w:rsidP="00A31D6F">
            <w:pPr>
              <w:spacing w:line="276" w:lineRule="auto"/>
              <w:rPr>
                <w:szCs w:val="24"/>
              </w:rPr>
            </w:pPr>
            <w:r w:rsidRPr="0028149E">
              <w:rPr>
                <w:szCs w:val="24"/>
              </w:rPr>
              <w:t>Mărimea reevaluată a populaţiei estimate în planul de management anterior</w:t>
            </w:r>
          </w:p>
        </w:tc>
        <w:tc>
          <w:tcPr>
            <w:tcW w:w="5783" w:type="dxa"/>
          </w:tcPr>
          <w:p w14:paraId="322A37AA" w14:textId="77777777" w:rsidR="001D7D9F" w:rsidRPr="0028149E" w:rsidRDefault="001D7D9F" w:rsidP="00A31D6F">
            <w:pPr>
              <w:spacing w:line="276" w:lineRule="auto"/>
              <w:rPr>
                <w:szCs w:val="24"/>
              </w:rPr>
            </w:pPr>
            <w:r w:rsidRPr="0028149E">
              <w:rPr>
                <w:szCs w:val="24"/>
              </w:rPr>
              <w:t>Nu există informații referitoare la specie în planul de management anterior</w:t>
            </w:r>
          </w:p>
        </w:tc>
      </w:tr>
      <w:tr w:rsidR="001D7D9F" w:rsidRPr="0028149E" w14:paraId="330895C8" w14:textId="77777777" w:rsidTr="00A31D6F">
        <w:trPr>
          <w:jc w:val="center"/>
        </w:trPr>
        <w:tc>
          <w:tcPr>
            <w:tcW w:w="680" w:type="dxa"/>
            <w:vAlign w:val="center"/>
          </w:tcPr>
          <w:p w14:paraId="3BE91A5F" w14:textId="77777777" w:rsidR="001D7D9F" w:rsidRPr="0028149E" w:rsidRDefault="001D7D9F" w:rsidP="00A31D6F">
            <w:pPr>
              <w:spacing w:line="276" w:lineRule="auto"/>
              <w:jc w:val="center"/>
              <w:rPr>
                <w:szCs w:val="24"/>
              </w:rPr>
            </w:pPr>
            <w:r w:rsidRPr="0028149E">
              <w:rPr>
                <w:szCs w:val="24"/>
              </w:rPr>
              <w:t>A.8</w:t>
            </w:r>
          </w:p>
        </w:tc>
        <w:tc>
          <w:tcPr>
            <w:tcW w:w="2381" w:type="dxa"/>
            <w:vAlign w:val="center"/>
          </w:tcPr>
          <w:p w14:paraId="78A58161" w14:textId="77777777" w:rsidR="001D7D9F" w:rsidRPr="0028149E" w:rsidRDefault="001D7D9F" w:rsidP="00A31D6F">
            <w:pPr>
              <w:spacing w:line="276" w:lineRule="auto"/>
              <w:rPr>
                <w:szCs w:val="24"/>
              </w:rPr>
            </w:pPr>
            <w:r w:rsidRPr="0028149E">
              <w:rPr>
                <w:szCs w:val="24"/>
              </w:rPr>
              <w:t>Mărimea populaţiei de referinţă pentru starea favorabilă în aria naturală protejată</w:t>
            </w:r>
          </w:p>
        </w:tc>
        <w:tc>
          <w:tcPr>
            <w:tcW w:w="5783" w:type="dxa"/>
          </w:tcPr>
          <w:p w14:paraId="00616266" w14:textId="77777777" w:rsidR="001D7D9F" w:rsidRPr="0028149E" w:rsidRDefault="001D7D9F" w:rsidP="00A31D6F">
            <w:pPr>
              <w:spacing w:line="276" w:lineRule="auto"/>
              <w:rPr>
                <w:szCs w:val="24"/>
              </w:rPr>
            </w:pPr>
            <w:r w:rsidRPr="0028149E">
              <w:rPr>
                <w:szCs w:val="24"/>
              </w:rPr>
              <w:t>Nu există date suficiente pentru a estima mărimea populației de referință pentru starea de conservare favorabilă</w:t>
            </w:r>
          </w:p>
        </w:tc>
      </w:tr>
      <w:tr w:rsidR="001D7D9F" w:rsidRPr="0028149E" w14:paraId="0671CCEC" w14:textId="77777777" w:rsidTr="00A31D6F">
        <w:trPr>
          <w:jc w:val="center"/>
        </w:trPr>
        <w:tc>
          <w:tcPr>
            <w:tcW w:w="680" w:type="dxa"/>
            <w:vAlign w:val="center"/>
          </w:tcPr>
          <w:p w14:paraId="6B66F25F" w14:textId="77777777" w:rsidR="001D7D9F" w:rsidRPr="0028149E" w:rsidRDefault="001D7D9F" w:rsidP="00A31D6F">
            <w:pPr>
              <w:spacing w:line="276" w:lineRule="auto"/>
              <w:jc w:val="center"/>
              <w:rPr>
                <w:szCs w:val="24"/>
              </w:rPr>
            </w:pPr>
            <w:r w:rsidRPr="0028149E">
              <w:rPr>
                <w:szCs w:val="24"/>
              </w:rPr>
              <w:t>A.9</w:t>
            </w:r>
          </w:p>
        </w:tc>
        <w:tc>
          <w:tcPr>
            <w:tcW w:w="2381" w:type="dxa"/>
            <w:vAlign w:val="center"/>
          </w:tcPr>
          <w:p w14:paraId="676D1122" w14:textId="77777777" w:rsidR="001D7D9F" w:rsidRPr="0028149E" w:rsidRDefault="001D7D9F" w:rsidP="00A31D6F">
            <w:pPr>
              <w:spacing w:line="276" w:lineRule="auto"/>
              <w:rPr>
                <w:szCs w:val="24"/>
              </w:rPr>
            </w:pPr>
            <w:r w:rsidRPr="0028149E">
              <w:rPr>
                <w:szCs w:val="24"/>
              </w:rPr>
              <w:t>Metodologia de apreciere a mărimii populaţiei de referinţă pentru starea favorabilă</w:t>
            </w:r>
          </w:p>
        </w:tc>
        <w:tc>
          <w:tcPr>
            <w:tcW w:w="5783" w:type="dxa"/>
          </w:tcPr>
          <w:p w14:paraId="5E373179" w14:textId="77777777" w:rsidR="001D7D9F" w:rsidRPr="0028149E" w:rsidRDefault="001D7D9F" w:rsidP="00A31D6F">
            <w:pPr>
              <w:spacing w:line="276" w:lineRule="auto"/>
              <w:rPr>
                <w:szCs w:val="24"/>
              </w:rPr>
            </w:pPr>
            <w:r w:rsidRPr="0028149E">
              <w:rPr>
                <w:szCs w:val="24"/>
              </w:rPr>
              <w:t>Nu este cazul</w:t>
            </w:r>
          </w:p>
        </w:tc>
      </w:tr>
      <w:tr w:rsidR="001D7D9F" w:rsidRPr="0028149E" w14:paraId="3711968A" w14:textId="77777777" w:rsidTr="00A31D6F">
        <w:trPr>
          <w:jc w:val="center"/>
        </w:trPr>
        <w:tc>
          <w:tcPr>
            <w:tcW w:w="680" w:type="dxa"/>
            <w:vAlign w:val="center"/>
          </w:tcPr>
          <w:p w14:paraId="56CF24AB" w14:textId="77777777" w:rsidR="001D7D9F" w:rsidRPr="0028149E" w:rsidRDefault="001D7D9F" w:rsidP="00A31D6F">
            <w:pPr>
              <w:spacing w:line="276" w:lineRule="auto"/>
              <w:jc w:val="center"/>
              <w:rPr>
                <w:szCs w:val="24"/>
              </w:rPr>
            </w:pPr>
            <w:r w:rsidRPr="0028149E">
              <w:rPr>
                <w:szCs w:val="24"/>
              </w:rPr>
              <w:t>A.10</w:t>
            </w:r>
          </w:p>
        </w:tc>
        <w:tc>
          <w:tcPr>
            <w:tcW w:w="2381" w:type="dxa"/>
            <w:vAlign w:val="center"/>
          </w:tcPr>
          <w:p w14:paraId="63BE9108" w14:textId="77777777" w:rsidR="001D7D9F" w:rsidRPr="0028149E" w:rsidRDefault="001D7D9F" w:rsidP="00A31D6F">
            <w:pPr>
              <w:spacing w:line="276" w:lineRule="auto"/>
              <w:rPr>
                <w:szCs w:val="24"/>
              </w:rPr>
            </w:pPr>
            <w:r w:rsidRPr="0028149E">
              <w:rPr>
                <w:szCs w:val="24"/>
              </w:rPr>
              <w:t>Raportul dintre mărimea populaţiei de referinţă pentru starea favorabilă şi mărimea populaţiei actuale</w:t>
            </w:r>
          </w:p>
        </w:tc>
        <w:tc>
          <w:tcPr>
            <w:tcW w:w="5783" w:type="dxa"/>
          </w:tcPr>
          <w:p w14:paraId="20CEC2BD"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”&gt;&gt;” – mult mai mare</w:t>
            </w:r>
          </w:p>
        </w:tc>
      </w:tr>
      <w:tr w:rsidR="001D7D9F" w:rsidRPr="0028149E" w14:paraId="3BE78B9A" w14:textId="77777777" w:rsidTr="00A31D6F">
        <w:trPr>
          <w:jc w:val="center"/>
        </w:trPr>
        <w:tc>
          <w:tcPr>
            <w:tcW w:w="680" w:type="dxa"/>
            <w:vAlign w:val="center"/>
          </w:tcPr>
          <w:p w14:paraId="38C909B8" w14:textId="77777777" w:rsidR="001D7D9F" w:rsidRPr="0028149E" w:rsidRDefault="001D7D9F" w:rsidP="00A31D6F">
            <w:pPr>
              <w:spacing w:line="276" w:lineRule="auto"/>
              <w:jc w:val="center"/>
              <w:rPr>
                <w:szCs w:val="24"/>
              </w:rPr>
            </w:pPr>
            <w:r w:rsidRPr="0028149E">
              <w:rPr>
                <w:szCs w:val="24"/>
              </w:rPr>
              <w:t>A.11</w:t>
            </w:r>
          </w:p>
        </w:tc>
        <w:tc>
          <w:tcPr>
            <w:tcW w:w="2381" w:type="dxa"/>
            <w:vAlign w:val="center"/>
          </w:tcPr>
          <w:p w14:paraId="1386ACAA" w14:textId="77777777" w:rsidR="001D7D9F" w:rsidRPr="0028149E" w:rsidRDefault="001D7D9F" w:rsidP="00A31D6F">
            <w:pPr>
              <w:spacing w:line="276" w:lineRule="auto"/>
              <w:rPr>
                <w:szCs w:val="24"/>
              </w:rPr>
            </w:pPr>
            <w:r w:rsidRPr="0028149E">
              <w:rPr>
                <w:szCs w:val="24"/>
              </w:rPr>
              <w:t>Tendinţa actuală a mărimii populaţiei speciei</w:t>
            </w:r>
          </w:p>
        </w:tc>
        <w:tc>
          <w:tcPr>
            <w:tcW w:w="5783" w:type="dxa"/>
          </w:tcPr>
          <w:p w14:paraId="309AC0EA"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”0” – stabilă</w:t>
            </w:r>
          </w:p>
        </w:tc>
      </w:tr>
      <w:tr w:rsidR="001D7D9F" w:rsidRPr="0028149E" w14:paraId="11D54811" w14:textId="77777777" w:rsidTr="00A31D6F">
        <w:trPr>
          <w:jc w:val="center"/>
        </w:trPr>
        <w:tc>
          <w:tcPr>
            <w:tcW w:w="680" w:type="dxa"/>
            <w:vAlign w:val="center"/>
          </w:tcPr>
          <w:p w14:paraId="3CE36E6F" w14:textId="77777777" w:rsidR="001D7D9F" w:rsidRPr="0028149E" w:rsidRDefault="001D7D9F" w:rsidP="00A31D6F">
            <w:pPr>
              <w:spacing w:line="276" w:lineRule="auto"/>
              <w:jc w:val="center"/>
              <w:rPr>
                <w:szCs w:val="24"/>
              </w:rPr>
            </w:pPr>
            <w:r w:rsidRPr="0028149E">
              <w:rPr>
                <w:szCs w:val="24"/>
              </w:rPr>
              <w:t>A.12</w:t>
            </w:r>
          </w:p>
        </w:tc>
        <w:tc>
          <w:tcPr>
            <w:tcW w:w="2381" w:type="dxa"/>
            <w:vAlign w:val="center"/>
          </w:tcPr>
          <w:p w14:paraId="7C1069D8" w14:textId="77777777" w:rsidR="001D7D9F" w:rsidRPr="0028149E" w:rsidRDefault="001D7D9F" w:rsidP="00A31D6F">
            <w:pPr>
              <w:spacing w:line="276" w:lineRule="auto"/>
              <w:rPr>
                <w:szCs w:val="24"/>
              </w:rPr>
            </w:pPr>
            <w:r w:rsidRPr="0028149E">
              <w:rPr>
                <w:szCs w:val="24"/>
              </w:rPr>
              <w:t>Calitatea datelor privind tendinţa actuală a mărimii populaţiei speciei</w:t>
            </w:r>
          </w:p>
        </w:tc>
        <w:tc>
          <w:tcPr>
            <w:tcW w:w="5783" w:type="dxa"/>
          </w:tcPr>
          <w:p w14:paraId="1CB9754A"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16A3D493" w14:textId="77777777" w:rsidTr="00A31D6F">
        <w:trPr>
          <w:jc w:val="center"/>
        </w:trPr>
        <w:tc>
          <w:tcPr>
            <w:tcW w:w="680" w:type="dxa"/>
            <w:vAlign w:val="center"/>
          </w:tcPr>
          <w:p w14:paraId="3E3A5FC9" w14:textId="77777777" w:rsidR="001D7D9F" w:rsidRPr="0028149E" w:rsidRDefault="001D7D9F" w:rsidP="00A31D6F">
            <w:pPr>
              <w:spacing w:line="276" w:lineRule="auto"/>
              <w:jc w:val="center"/>
              <w:rPr>
                <w:szCs w:val="24"/>
              </w:rPr>
            </w:pPr>
            <w:r w:rsidRPr="0028149E">
              <w:rPr>
                <w:szCs w:val="24"/>
              </w:rPr>
              <w:t>A.13</w:t>
            </w:r>
          </w:p>
        </w:tc>
        <w:tc>
          <w:tcPr>
            <w:tcW w:w="2381" w:type="dxa"/>
            <w:vAlign w:val="center"/>
          </w:tcPr>
          <w:p w14:paraId="607970EB" w14:textId="77777777" w:rsidR="001D7D9F" w:rsidRPr="0028149E" w:rsidRDefault="001D7D9F" w:rsidP="00A31D6F">
            <w:pPr>
              <w:spacing w:line="276" w:lineRule="auto"/>
              <w:rPr>
                <w:szCs w:val="24"/>
              </w:rPr>
            </w:pPr>
            <w:r w:rsidRPr="0028149E">
              <w:rPr>
                <w:szCs w:val="24"/>
              </w:rPr>
              <w:t>Magnitudinea tendinţei actuale a mărimii populaţiei speciei</w:t>
            </w:r>
          </w:p>
        </w:tc>
        <w:tc>
          <w:tcPr>
            <w:tcW w:w="5783" w:type="dxa"/>
          </w:tcPr>
          <w:p w14:paraId="2DEDCB7A" w14:textId="77777777" w:rsidR="001D7D9F" w:rsidRPr="0028149E" w:rsidRDefault="001D7D9F" w:rsidP="00A31D6F">
            <w:pPr>
              <w:spacing w:line="276" w:lineRule="auto"/>
              <w:rPr>
                <w:szCs w:val="24"/>
              </w:rPr>
            </w:pPr>
            <w:r w:rsidRPr="0028149E">
              <w:rPr>
                <w:szCs w:val="24"/>
              </w:rPr>
              <w:t>Nu există date suficiente pentru a se estima magnitudinea tendinței actuală a mărimii populației</w:t>
            </w:r>
          </w:p>
        </w:tc>
      </w:tr>
      <w:tr w:rsidR="001D7D9F" w:rsidRPr="0028149E" w14:paraId="43C94A2E" w14:textId="77777777" w:rsidTr="00A31D6F">
        <w:trPr>
          <w:jc w:val="center"/>
        </w:trPr>
        <w:tc>
          <w:tcPr>
            <w:tcW w:w="680" w:type="dxa"/>
            <w:vAlign w:val="center"/>
          </w:tcPr>
          <w:p w14:paraId="261EC94C" w14:textId="77777777" w:rsidR="001D7D9F" w:rsidRPr="0028149E" w:rsidRDefault="001D7D9F" w:rsidP="00A31D6F">
            <w:pPr>
              <w:spacing w:line="276" w:lineRule="auto"/>
              <w:jc w:val="center"/>
              <w:rPr>
                <w:szCs w:val="24"/>
              </w:rPr>
            </w:pPr>
            <w:r w:rsidRPr="0028149E">
              <w:rPr>
                <w:szCs w:val="24"/>
              </w:rPr>
              <w:t>A.14</w:t>
            </w:r>
          </w:p>
        </w:tc>
        <w:tc>
          <w:tcPr>
            <w:tcW w:w="2381" w:type="dxa"/>
            <w:vAlign w:val="center"/>
          </w:tcPr>
          <w:p w14:paraId="061D1D70" w14:textId="77777777" w:rsidR="001D7D9F" w:rsidRPr="0028149E" w:rsidRDefault="001D7D9F" w:rsidP="00A31D6F">
            <w:pPr>
              <w:spacing w:line="276" w:lineRule="auto"/>
              <w:rPr>
                <w:szCs w:val="24"/>
              </w:rPr>
            </w:pPr>
            <w:r w:rsidRPr="0028149E">
              <w:rPr>
                <w:szCs w:val="24"/>
              </w:rPr>
              <w:t>Magnitudinea tendinţei actuale a mărimii populaţiei speciei exprimată prin calificative</w:t>
            </w:r>
          </w:p>
        </w:tc>
        <w:tc>
          <w:tcPr>
            <w:tcW w:w="5783" w:type="dxa"/>
          </w:tcPr>
          <w:p w14:paraId="25FF0757" w14:textId="77777777" w:rsidR="001D7D9F" w:rsidRPr="0028149E" w:rsidRDefault="001D7D9F" w:rsidP="00A31D6F">
            <w:pPr>
              <w:pStyle w:val="Listparagraf"/>
              <w:widowControl w:val="0"/>
              <w:numPr>
                <w:ilvl w:val="0"/>
                <w:numId w:val="21"/>
              </w:numPr>
              <w:spacing w:line="276" w:lineRule="auto"/>
              <w:ind w:left="621"/>
              <w:jc w:val="both"/>
              <w:rPr>
                <w:rFonts w:cs="Times New Roman"/>
                <w:szCs w:val="24"/>
                <w:lang w:val="ro-RO"/>
              </w:rPr>
            </w:pPr>
            <w:r w:rsidRPr="0028149E">
              <w:rPr>
                <w:rFonts w:cs="Times New Roman"/>
                <w:szCs w:val="24"/>
                <w:lang w:val="ro-RO"/>
              </w:rPr>
              <w:t>nu există suficiente informaţii pentru a putea aprecia magnitudinea tendinţei actuale a mărimii populaţiei speciei</w:t>
            </w:r>
          </w:p>
        </w:tc>
      </w:tr>
      <w:tr w:rsidR="001D7D9F" w:rsidRPr="0028149E" w14:paraId="3260292D" w14:textId="77777777" w:rsidTr="00A31D6F">
        <w:trPr>
          <w:jc w:val="center"/>
        </w:trPr>
        <w:tc>
          <w:tcPr>
            <w:tcW w:w="680" w:type="dxa"/>
            <w:vAlign w:val="center"/>
          </w:tcPr>
          <w:p w14:paraId="1C2F9BAF" w14:textId="77777777" w:rsidR="001D7D9F" w:rsidRPr="0028149E" w:rsidRDefault="001D7D9F" w:rsidP="00A31D6F">
            <w:pPr>
              <w:spacing w:line="276" w:lineRule="auto"/>
              <w:jc w:val="center"/>
              <w:rPr>
                <w:szCs w:val="24"/>
              </w:rPr>
            </w:pPr>
            <w:r w:rsidRPr="0028149E">
              <w:rPr>
                <w:szCs w:val="24"/>
              </w:rPr>
              <w:t>A.15</w:t>
            </w:r>
          </w:p>
        </w:tc>
        <w:tc>
          <w:tcPr>
            <w:tcW w:w="2381" w:type="dxa"/>
            <w:vAlign w:val="center"/>
          </w:tcPr>
          <w:p w14:paraId="69743B4C" w14:textId="77777777" w:rsidR="001D7D9F" w:rsidRPr="0028149E" w:rsidRDefault="001D7D9F" w:rsidP="00A31D6F">
            <w:pPr>
              <w:spacing w:line="276" w:lineRule="auto"/>
              <w:rPr>
                <w:szCs w:val="24"/>
              </w:rPr>
            </w:pPr>
            <w:r w:rsidRPr="0028149E">
              <w:rPr>
                <w:szCs w:val="24"/>
              </w:rPr>
              <w:t>Structura populaţiei speciei</w:t>
            </w:r>
          </w:p>
        </w:tc>
        <w:tc>
          <w:tcPr>
            <w:tcW w:w="5783" w:type="dxa"/>
          </w:tcPr>
          <w:p w14:paraId="2B13D1B0" w14:textId="77777777" w:rsidR="001D7D9F" w:rsidRPr="0028149E" w:rsidRDefault="001D7D9F" w:rsidP="00A31D6F">
            <w:pPr>
              <w:pStyle w:val="Listparagraf"/>
              <w:widowControl w:val="0"/>
              <w:numPr>
                <w:ilvl w:val="0"/>
                <w:numId w:val="21"/>
              </w:numPr>
              <w:spacing w:line="276" w:lineRule="auto"/>
              <w:ind w:left="621"/>
              <w:rPr>
                <w:rFonts w:cs="Times New Roman"/>
                <w:szCs w:val="24"/>
                <w:lang w:val="ro-RO"/>
              </w:rPr>
            </w:pPr>
            <w:r w:rsidRPr="0028149E">
              <w:rPr>
                <w:rFonts w:cs="Times New Roman"/>
                <w:szCs w:val="24"/>
                <w:lang w:val="ro-RO"/>
              </w:rPr>
              <w:t>nu există date privind structura populaţiei</w:t>
            </w:r>
          </w:p>
        </w:tc>
      </w:tr>
      <w:tr w:rsidR="001D7D9F" w:rsidRPr="0028149E" w14:paraId="28E8F3F9" w14:textId="77777777" w:rsidTr="00A31D6F">
        <w:trPr>
          <w:jc w:val="center"/>
        </w:trPr>
        <w:tc>
          <w:tcPr>
            <w:tcW w:w="680" w:type="dxa"/>
            <w:vAlign w:val="center"/>
          </w:tcPr>
          <w:p w14:paraId="2E186DD4" w14:textId="77777777" w:rsidR="001D7D9F" w:rsidRPr="0028149E" w:rsidRDefault="001D7D9F" w:rsidP="00A31D6F">
            <w:pPr>
              <w:spacing w:line="276" w:lineRule="auto"/>
              <w:jc w:val="center"/>
              <w:rPr>
                <w:szCs w:val="24"/>
              </w:rPr>
            </w:pPr>
            <w:r w:rsidRPr="0028149E">
              <w:rPr>
                <w:szCs w:val="24"/>
              </w:rPr>
              <w:t>A.16</w:t>
            </w:r>
          </w:p>
        </w:tc>
        <w:tc>
          <w:tcPr>
            <w:tcW w:w="2381" w:type="dxa"/>
            <w:vAlign w:val="center"/>
          </w:tcPr>
          <w:p w14:paraId="7A3A269E" w14:textId="77777777" w:rsidR="001D7D9F" w:rsidRPr="0028149E" w:rsidRDefault="001D7D9F" w:rsidP="00A31D6F">
            <w:pPr>
              <w:spacing w:line="276" w:lineRule="auto"/>
              <w:rPr>
                <w:szCs w:val="24"/>
              </w:rPr>
            </w:pPr>
            <w:r w:rsidRPr="0028149E">
              <w:rPr>
                <w:szCs w:val="24"/>
              </w:rPr>
              <w:t>Starea de conservare din punct de vedere al populaţiei speciei</w:t>
            </w:r>
          </w:p>
        </w:tc>
        <w:tc>
          <w:tcPr>
            <w:tcW w:w="5783" w:type="dxa"/>
          </w:tcPr>
          <w:p w14:paraId="23E87BFA" w14:textId="77777777" w:rsidR="001D7D9F" w:rsidRPr="0028149E" w:rsidRDefault="001D7D9F" w:rsidP="00A31D6F">
            <w:pPr>
              <w:widowControl w:val="0"/>
              <w:spacing w:line="276" w:lineRule="auto"/>
              <w:rPr>
                <w:szCs w:val="24"/>
              </w:rPr>
            </w:pPr>
            <w:r w:rsidRPr="0028149E">
              <w:rPr>
                <w:szCs w:val="24"/>
              </w:rPr>
              <w:t>”X” – necunoscută</w:t>
            </w:r>
          </w:p>
        </w:tc>
      </w:tr>
      <w:tr w:rsidR="001D7D9F" w:rsidRPr="0028149E" w14:paraId="5D06C91B" w14:textId="77777777" w:rsidTr="00A31D6F">
        <w:trPr>
          <w:jc w:val="center"/>
        </w:trPr>
        <w:tc>
          <w:tcPr>
            <w:tcW w:w="680" w:type="dxa"/>
            <w:vAlign w:val="center"/>
          </w:tcPr>
          <w:p w14:paraId="0BE45C3F" w14:textId="77777777" w:rsidR="001D7D9F" w:rsidRPr="0028149E" w:rsidRDefault="001D7D9F" w:rsidP="00A31D6F">
            <w:pPr>
              <w:spacing w:line="276" w:lineRule="auto"/>
              <w:jc w:val="center"/>
              <w:rPr>
                <w:szCs w:val="24"/>
              </w:rPr>
            </w:pPr>
            <w:r w:rsidRPr="0028149E">
              <w:rPr>
                <w:szCs w:val="24"/>
              </w:rPr>
              <w:t>A.17</w:t>
            </w:r>
          </w:p>
        </w:tc>
        <w:tc>
          <w:tcPr>
            <w:tcW w:w="2381" w:type="dxa"/>
            <w:vAlign w:val="center"/>
          </w:tcPr>
          <w:p w14:paraId="52B3869F" w14:textId="77777777" w:rsidR="001D7D9F" w:rsidRPr="0028149E" w:rsidRDefault="001D7D9F" w:rsidP="00A31D6F">
            <w:pPr>
              <w:spacing w:line="276" w:lineRule="auto"/>
              <w:rPr>
                <w:szCs w:val="24"/>
              </w:rPr>
            </w:pPr>
            <w:r w:rsidRPr="0028149E">
              <w:rPr>
                <w:szCs w:val="24"/>
              </w:rPr>
              <w:t>Tendinţa stării de conservare din punct de vedere al populaţiei speciei</w:t>
            </w:r>
          </w:p>
        </w:tc>
        <w:tc>
          <w:tcPr>
            <w:tcW w:w="5783" w:type="dxa"/>
          </w:tcPr>
          <w:p w14:paraId="4C406245" w14:textId="77777777" w:rsidR="001D7D9F" w:rsidRPr="0028149E" w:rsidRDefault="001D7D9F" w:rsidP="00A31D6F">
            <w:pPr>
              <w:widowControl w:val="0"/>
              <w:spacing w:line="276" w:lineRule="auto"/>
              <w:ind w:left="360"/>
              <w:rPr>
                <w:szCs w:val="24"/>
              </w:rPr>
            </w:pPr>
            <w:r w:rsidRPr="0028149E">
              <w:rPr>
                <w:szCs w:val="24"/>
              </w:rPr>
              <w:t>-</w:t>
            </w:r>
          </w:p>
        </w:tc>
      </w:tr>
      <w:tr w:rsidR="001D7D9F" w:rsidRPr="0028149E" w14:paraId="406F1D40" w14:textId="77777777" w:rsidTr="00A31D6F">
        <w:trPr>
          <w:jc w:val="center"/>
        </w:trPr>
        <w:tc>
          <w:tcPr>
            <w:tcW w:w="680" w:type="dxa"/>
            <w:vAlign w:val="center"/>
          </w:tcPr>
          <w:p w14:paraId="685DFB0E" w14:textId="77777777" w:rsidR="001D7D9F" w:rsidRPr="0028149E" w:rsidRDefault="001D7D9F" w:rsidP="00A31D6F">
            <w:pPr>
              <w:spacing w:line="276" w:lineRule="auto"/>
              <w:jc w:val="center"/>
              <w:rPr>
                <w:szCs w:val="24"/>
              </w:rPr>
            </w:pPr>
            <w:r w:rsidRPr="0028149E">
              <w:rPr>
                <w:szCs w:val="24"/>
              </w:rPr>
              <w:lastRenderedPageBreak/>
              <w:t>A.18</w:t>
            </w:r>
          </w:p>
        </w:tc>
        <w:tc>
          <w:tcPr>
            <w:tcW w:w="2381" w:type="dxa"/>
            <w:vAlign w:val="center"/>
          </w:tcPr>
          <w:p w14:paraId="787537A7" w14:textId="77777777" w:rsidR="001D7D9F" w:rsidRPr="0028149E" w:rsidRDefault="001D7D9F" w:rsidP="00A31D6F">
            <w:pPr>
              <w:spacing w:line="276" w:lineRule="auto"/>
              <w:rPr>
                <w:szCs w:val="24"/>
              </w:rPr>
            </w:pPr>
            <w:r w:rsidRPr="0028149E">
              <w:rPr>
                <w:szCs w:val="24"/>
              </w:rPr>
              <w:t xml:space="preserve">Starea de conservare necunoscută din punct de vedere al populaţiei  </w:t>
            </w:r>
          </w:p>
        </w:tc>
        <w:tc>
          <w:tcPr>
            <w:tcW w:w="5783" w:type="dxa"/>
          </w:tcPr>
          <w:p w14:paraId="43E4ED44" w14:textId="77777777" w:rsidR="001D7D9F" w:rsidRPr="0028149E" w:rsidRDefault="001D7D9F" w:rsidP="00A31D6F">
            <w:pPr>
              <w:widowControl w:val="0"/>
              <w:spacing w:line="276" w:lineRule="auto"/>
              <w:rPr>
                <w:szCs w:val="24"/>
              </w:rPr>
            </w:pPr>
            <w:r w:rsidRPr="0028149E">
              <w:rPr>
                <w:szCs w:val="24"/>
              </w:rPr>
              <w:t>“XU” - starea de conservare din punct de vedere al populaţiei speciei este necunoscută dar nu este în nici într-un caz favorabilă (este nefavorabilă - inadecvată sau nefavorabilă - rea)</w:t>
            </w:r>
          </w:p>
        </w:tc>
      </w:tr>
    </w:tbl>
    <w:p w14:paraId="01C1E809" w14:textId="77777777" w:rsidR="001D7D9F" w:rsidRPr="0028149E" w:rsidRDefault="001D7D9F" w:rsidP="001D7D9F">
      <w:pPr>
        <w:spacing w:line="276" w:lineRule="auto"/>
        <w:rPr>
          <w:szCs w:val="24"/>
        </w:rPr>
      </w:pPr>
    </w:p>
    <w:p w14:paraId="06EF5533" w14:textId="77777777" w:rsidR="001D7D9F" w:rsidRPr="0028149E" w:rsidRDefault="001D7D9F" w:rsidP="001D7D9F">
      <w:pPr>
        <w:spacing w:line="276" w:lineRule="auto"/>
        <w:rPr>
          <w:bCs/>
          <w:i/>
          <w:szCs w:val="24"/>
        </w:rPr>
      </w:pPr>
      <w:r w:rsidRPr="0028149E">
        <w:t xml:space="preserve">Tabel 60. Matricea 1) Matricea de evaluare a stării de conservare a speciei din punct de vedere al populației speciei </w:t>
      </w:r>
      <w:r w:rsidRPr="0028149E">
        <w:rPr>
          <w:bCs/>
          <w:i/>
          <w:szCs w:val="24"/>
        </w:rPr>
        <w:t>Lycaena dispar</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967"/>
        <w:gridCol w:w="1738"/>
        <w:gridCol w:w="4174"/>
      </w:tblGrid>
      <w:tr w:rsidR="001D7D9F" w:rsidRPr="0028149E" w14:paraId="0844B0C5" w14:textId="77777777" w:rsidTr="00A31D6F">
        <w:trPr>
          <w:trHeight w:val="56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6A4344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476AC2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173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7B818D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 Rea</w:t>
            </w: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4C9EEF0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59CB7E7D"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E3E2525"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123E365" w14:textId="77777777" w:rsidR="001D7D9F" w:rsidRPr="0028149E" w:rsidRDefault="001D7D9F" w:rsidP="00A31D6F">
            <w:pPr>
              <w:spacing w:line="276" w:lineRule="auto"/>
              <w:rPr>
                <w:rFonts w:eastAsia="Times New Roman"/>
                <w:szCs w:val="24"/>
                <w:lang w:eastAsia="ro-RO"/>
              </w:rPr>
            </w:pPr>
          </w:p>
        </w:tc>
        <w:tc>
          <w:tcPr>
            <w:tcW w:w="173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8D76333" w14:textId="77777777" w:rsidR="001D7D9F" w:rsidRPr="0028149E" w:rsidRDefault="001D7D9F" w:rsidP="00A31D6F">
            <w:pPr>
              <w:spacing w:line="276" w:lineRule="auto"/>
              <w:rPr>
                <w:rFonts w:eastAsia="Times New Roman"/>
                <w:szCs w:val="24"/>
                <w:lang w:eastAsia="ro-RO"/>
              </w:rPr>
            </w:pPr>
          </w:p>
        </w:tc>
        <w:tc>
          <w:tcPr>
            <w:tcW w:w="417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1A055646"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Nu se îndeplinesc condițiile pentru a evalua starea de conservare a speciei din punct de vedere al populației ca favorabilă sau nefavorabilă - rea, sau nu există date, sau datele existente sunt insuficiente sau nu sunt demne de încredere.</w:t>
            </w:r>
          </w:p>
        </w:tc>
      </w:tr>
    </w:tbl>
    <w:p w14:paraId="6EC0710D" w14:textId="77777777" w:rsidR="001D7D9F" w:rsidRPr="0028149E" w:rsidRDefault="001D7D9F" w:rsidP="001D7D9F">
      <w:pPr>
        <w:pStyle w:val="Legend"/>
        <w:spacing w:after="0" w:line="276" w:lineRule="auto"/>
      </w:pPr>
    </w:p>
    <w:p w14:paraId="67BDF249" w14:textId="77777777" w:rsidR="001D7D9F" w:rsidRPr="0028149E" w:rsidRDefault="001D7D9F" w:rsidP="001D7D9F">
      <w:pPr>
        <w:pStyle w:val="Legend"/>
        <w:spacing w:line="276" w:lineRule="auto"/>
        <w:rPr>
          <w:b w:val="0"/>
          <w:bCs/>
        </w:rPr>
      </w:pPr>
      <w:r w:rsidRPr="0028149E">
        <w:rPr>
          <w:b w:val="0"/>
          <w:bCs/>
        </w:rPr>
        <w:t xml:space="preserve">Tabel 61. Tabelul A: Parametri pentru evaluarea stării de conservare a speciei din punct de vedere al populației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
        <w:gridCol w:w="2481"/>
        <w:gridCol w:w="6026"/>
      </w:tblGrid>
      <w:tr w:rsidR="001D7D9F" w:rsidRPr="0028149E" w14:paraId="3D7DCD3B" w14:textId="77777777" w:rsidTr="00A31D6F">
        <w:trPr>
          <w:tblHeader/>
          <w:jc w:val="center"/>
        </w:trPr>
        <w:tc>
          <w:tcPr>
            <w:tcW w:w="680" w:type="dxa"/>
            <w:shd w:val="clear" w:color="auto" w:fill="auto"/>
            <w:vAlign w:val="center"/>
          </w:tcPr>
          <w:p w14:paraId="7D04D061"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3CBB0EBA"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Parametru</w:t>
            </w:r>
          </w:p>
        </w:tc>
        <w:tc>
          <w:tcPr>
            <w:tcW w:w="5783" w:type="dxa"/>
            <w:shd w:val="clear" w:color="auto" w:fill="auto"/>
          </w:tcPr>
          <w:p w14:paraId="6F30C837"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287A9E9A" w14:textId="77777777" w:rsidTr="00A31D6F">
        <w:trPr>
          <w:jc w:val="center"/>
        </w:trPr>
        <w:tc>
          <w:tcPr>
            <w:tcW w:w="680" w:type="dxa"/>
            <w:vAlign w:val="center"/>
          </w:tcPr>
          <w:p w14:paraId="1E3735F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vAlign w:val="center"/>
          </w:tcPr>
          <w:p w14:paraId="471DFCED"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tcPr>
          <w:p w14:paraId="647CF2C7" w14:textId="77777777" w:rsidR="001D7D9F" w:rsidRPr="0028149E" w:rsidRDefault="001D7D9F" w:rsidP="00A31D6F">
            <w:pPr>
              <w:spacing w:line="276" w:lineRule="auto"/>
              <w:rPr>
                <w:rFonts w:eastAsia="Times New Roman"/>
                <w:i/>
                <w:szCs w:val="24"/>
              </w:rPr>
            </w:pPr>
            <w:r w:rsidRPr="0028149E">
              <w:rPr>
                <w:rFonts w:eastAsia="Times New Roman"/>
                <w:i/>
                <w:szCs w:val="24"/>
              </w:rPr>
              <w:t xml:space="preserve">Bombina variegata </w:t>
            </w:r>
          </w:p>
        </w:tc>
      </w:tr>
      <w:tr w:rsidR="001D7D9F" w:rsidRPr="0028149E" w14:paraId="710FB627" w14:textId="77777777" w:rsidTr="00A31D6F">
        <w:trPr>
          <w:jc w:val="center"/>
        </w:trPr>
        <w:tc>
          <w:tcPr>
            <w:tcW w:w="680" w:type="dxa"/>
            <w:vAlign w:val="center"/>
          </w:tcPr>
          <w:p w14:paraId="0323396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vAlign w:val="center"/>
          </w:tcPr>
          <w:p w14:paraId="795E4536" w14:textId="77777777" w:rsidR="001D7D9F" w:rsidRPr="0028149E" w:rsidRDefault="001D7D9F" w:rsidP="00A31D6F">
            <w:pPr>
              <w:spacing w:line="276" w:lineRule="auto"/>
              <w:rPr>
                <w:rFonts w:eastAsia="Times New Roman"/>
                <w:szCs w:val="24"/>
              </w:rPr>
            </w:pPr>
            <w:r w:rsidRPr="0028149E">
              <w:rPr>
                <w:rFonts w:eastAsia="Times New Roman"/>
                <w:szCs w:val="24"/>
              </w:rPr>
              <w:t>Statut de prezență temporală a speciilor</w:t>
            </w:r>
          </w:p>
        </w:tc>
        <w:tc>
          <w:tcPr>
            <w:tcW w:w="5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2212E" w14:textId="77777777" w:rsidR="001D7D9F" w:rsidRPr="0028149E" w:rsidRDefault="001D7D9F" w:rsidP="00A31D6F">
            <w:pPr>
              <w:spacing w:line="276" w:lineRule="auto"/>
              <w:rPr>
                <w:rFonts w:eastAsia="Times New Roman"/>
                <w:szCs w:val="24"/>
              </w:rPr>
            </w:pPr>
            <w:r w:rsidRPr="0028149E">
              <w:rPr>
                <w:rFonts w:eastAsia="Times New Roman"/>
                <w:szCs w:val="24"/>
              </w:rPr>
              <w:t>Populație permanentă (sedentară/rezidentă)</w:t>
            </w:r>
          </w:p>
        </w:tc>
      </w:tr>
      <w:tr w:rsidR="001D7D9F" w:rsidRPr="0028149E" w14:paraId="32128007" w14:textId="77777777" w:rsidTr="00A31D6F">
        <w:trPr>
          <w:jc w:val="center"/>
        </w:trPr>
        <w:tc>
          <w:tcPr>
            <w:tcW w:w="680" w:type="dxa"/>
            <w:vAlign w:val="center"/>
          </w:tcPr>
          <w:p w14:paraId="02CBEB3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A.3</w:t>
            </w:r>
          </w:p>
        </w:tc>
        <w:tc>
          <w:tcPr>
            <w:tcW w:w="2381" w:type="dxa"/>
            <w:vAlign w:val="center"/>
          </w:tcPr>
          <w:p w14:paraId="640B1F9A"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speciei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C83E80" w14:textId="77777777" w:rsidR="001D7D9F" w:rsidRPr="0028149E" w:rsidRDefault="001D7D9F" w:rsidP="00A31D6F">
            <w:pPr>
              <w:widowControl w:val="0"/>
              <w:spacing w:line="276" w:lineRule="auto"/>
              <w:ind w:left="340"/>
              <w:rPr>
                <w:rFonts w:eastAsia="Times New Roman"/>
                <w:b/>
                <w:szCs w:val="24"/>
              </w:rPr>
            </w:pPr>
            <w:r w:rsidRPr="0028149E">
              <w:rPr>
                <w:rFonts w:eastAsia="Times New Roman"/>
                <w:szCs w:val="24"/>
              </w:rPr>
              <w:t>10 - 20 indivizi</w:t>
            </w:r>
          </w:p>
        </w:tc>
      </w:tr>
      <w:tr w:rsidR="001D7D9F" w:rsidRPr="0028149E" w14:paraId="251ED553" w14:textId="77777777" w:rsidTr="00A31D6F">
        <w:trPr>
          <w:jc w:val="center"/>
        </w:trPr>
        <w:tc>
          <w:tcPr>
            <w:tcW w:w="680" w:type="dxa"/>
            <w:vAlign w:val="center"/>
          </w:tcPr>
          <w:p w14:paraId="0AC669F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A.4</w:t>
            </w:r>
          </w:p>
        </w:tc>
        <w:tc>
          <w:tcPr>
            <w:tcW w:w="2381" w:type="dxa"/>
            <w:vAlign w:val="center"/>
          </w:tcPr>
          <w:p w14:paraId="78DC8910"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Calitatea datelor referitoare la populația speciei din aria naturală protejată </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F832492"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bună - estimări statistice robuste sau inventarieri complete;</w:t>
            </w:r>
          </w:p>
        </w:tc>
      </w:tr>
      <w:tr w:rsidR="001D7D9F" w:rsidRPr="0028149E" w14:paraId="7260151F" w14:textId="77777777" w:rsidTr="00A31D6F">
        <w:trPr>
          <w:jc w:val="center"/>
        </w:trPr>
        <w:tc>
          <w:tcPr>
            <w:tcW w:w="680" w:type="dxa"/>
            <w:vAlign w:val="center"/>
          </w:tcPr>
          <w:p w14:paraId="2AEA944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A.5</w:t>
            </w:r>
          </w:p>
        </w:tc>
        <w:tc>
          <w:tcPr>
            <w:tcW w:w="2381" w:type="dxa"/>
            <w:vAlign w:val="center"/>
          </w:tcPr>
          <w:p w14:paraId="0447AB23"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speciei în aria naturală protejată şi mărimea populației naționale </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7CFF6F"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 0-2 %, corespunzătoare clasei „C” din formularul standard Natura 2000</w:t>
            </w:r>
          </w:p>
        </w:tc>
      </w:tr>
      <w:tr w:rsidR="001D7D9F" w:rsidRPr="0028149E" w14:paraId="1F69CA7D" w14:textId="77777777" w:rsidTr="00A31D6F">
        <w:trPr>
          <w:jc w:val="center"/>
        </w:trPr>
        <w:tc>
          <w:tcPr>
            <w:tcW w:w="680" w:type="dxa"/>
            <w:vAlign w:val="center"/>
          </w:tcPr>
          <w:p w14:paraId="6B17314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A.6</w:t>
            </w:r>
          </w:p>
        </w:tc>
        <w:tc>
          <w:tcPr>
            <w:tcW w:w="2381" w:type="dxa"/>
            <w:vAlign w:val="center"/>
          </w:tcPr>
          <w:p w14:paraId="73C99980"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Mărimea populației speciei în aria naturală protejată </w:t>
            </w:r>
            <w:r>
              <w:rPr>
                <w:rFonts w:eastAsia="Times New Roman"/>
                <w:szCs w:val="24"/>
              </w:rPr>
              <w:t>comparată</w:t>
            </w:r>
            <w:r w:rsidRPr="0028149E">
              <w:rPr>
                <w:rFonts w:eastAsia="Times New Roman"/>
                <w:szCs w:val="24"/>
              </w:rPr>
              <w:t xml:space="preserve"> cu </w:t>
            </w:r>
            <w:r w:rsidRPr="0028149E">
              <w:rPr>
                <w:rFonts w:eastAsia="Times New Roman"/>
                <w:szCs w:val="24"/>
              </w:rPr>
              <w:lastRenderedPageBreak/>
              <w:t>mărimea populației naționale</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12AC54" w14:textId="77777777" w:rsidR="001D7D9F" w:rsidRPr="0028149E" w:rsidRDefault="001D7D9F" w:rsidP="00A31D6F">
            <w:pPr>
              <w:numPr>
                <w:ilvl w:val="0"/>
                <w:numId w:val="28"/>
              </w:numPr>
              <w:spacing w:line="276" w:lineRule="auto"/>
              <w:rPr>
                <w:rFonts w:eastAsia="Times New Roman"/>
                <w:szCs w:val="24"/>
              </w:rPr>
            </w:pPr>
            <w:r w:rsidRPr="0028149E">
              <w:rPr>
                <w:rFonts w:eastAsia="Times New Roman"/>
                <w:szCs w:val="24"/>
              </w:rPr>
              <w:lastRenderedPageBreak/>
              <w:t>nesemnificativă</w:t>
            </w:r>
          </w:p>
        </w:tc>
      </w:tr>
      <w:tr w:rsidR="001D7D9F" w:rsidRPr="0028149E" w14:paraId="70CA9F34" w14:textId="77777777" w:rsidTr="00A31D6F">
        <w:trPr>
          <w:jc w:val="center"/>
        </w:trPr>
        <w:tc>
          <w:tcPr>
            <w:tcW w:w="680" w:type="dxa"/>
            <w:vAlign w:val="center"/>
          </w:tcPr>
          <w:p w14:paraId="3889EB30"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A.7</w:t>
            </w:r>
          </w:p>
        </w:tc>
        <w:tc>
          <w:tcPr>
            <w:tcW w:w="2381" w:type="dxa"/>
            <w:vAlign w:val="center"/>
          </w:tcPr>
          <w:p w14:paraId="1E1058BF" w14:textId="77777777" w:rsidR="001D7D9F" w:rsidRPr="0028149E" w:rsidRDefault="001D7D9F" w:rsidP="00A31D6F">
            <w:pPr>
              <w:spacing w:line="276" w:lineRule="auto"/>
              <w:rPr>
                <w:rFonts w:eastAsia="Times New Roman"/>
                <w:szCs w:val="24"/>
              </w:rPr>
            </w:pPr>
            <w:r w:rsidRPr="0028149E">
              <w:rPr>
                <w:rFonts w:eastAsia="Times New Roman"/>
                <w:szCs w:val="24"/>
              </w:rPr>
              <w:t>Mărimea reevaluată a populației estimate în planul de management anterior</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2955B9" w14:textId="77777777" w:rsidR="001D7D9F" w:rsidRPr="0028149E" w:rsidRDefault="001D7D9F" w:rsidP="00A31D6F">
            <w:pPr>
              <w:spacing w:line="276" w:lineRule="auto"/>
              <w:rPr>
                <w:rFonts w:eastAsia="Times New Roman"/>
                <w:szCs w:val="24"/>
              </w:rPr>
            </w:pPr>
            <w:r w:rsidRPr="0028149E">
              <w:rPr>
                <w:rFonts w:eastAsia="Times New Roman"/>
                <w:szCs w:val="24"/>
              </w:rPr>
              <w:t>evaluarea mărimii populației speciei se face pentru prima dată</w:t>
            </w:r>
          </w:p>
        </w:tc>
      </w:tr>
      <w:tr w:rsidR="001D7D9F" w:rsidRPr="0028149E" w14:paraId="2D452F22" w14:textId="77777777" w:rsidTr="00A31D6F">
        <w:trPr>
          <w:jc w:val="center"/>
        </w:trPr>
        <w:tc>
          <w:tcPr>
            <w:tcW w:w="680" w:type="dxa"/>
            <w:vAlign w:val="center"/>
          </w:tcPr>
          <w:p w14:paraId="284A779E"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A.8</w:t>
            </w:r>
          </w:p>
        </w:tc>
        <w:tc>
          <w:tcPr>
            <w:tcW w:w="2381" w:type="dxa"/>
            <w:vAlign w:val="center"/>
          </w:tcPr>
          <w:p w14:paraId="4BDBA743"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de referință pentru starea favorabilă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AC9E64" w14:textId="77777777" w:rsidR="001D7D9F" w:rsidRPr="0028149E" w:rsidRDefault="001D7D9F" w:rsidP="00A31D6F">
            <w:pPr>
              <w:spacing w:line="276" w:lineRule="auto"/>
              <w:rPr>
                <w:rFonts w:eastAsia="Times New Roman"/>
                <w:szCs w:val="24"/>
              </w:rPr>
            </w:pPr>
            <w:r w:rsidRPr="0028149E">
              <w:rPr>
                <w:rFonts w:eastAsia="Times New Roman"/>
                <w:szCs w:val="24"/>
              </w:rPr>
              <w:t>20 indivizi</w:t>
            </w:r>
          </w:p>
        </w:tc>
      </w:tr>
      <w:tr w:rsidR="001D7D9F" w:rsidRPr="0028149E" w14:paraId="129D589A" w14:textId="77777777" w:rsidTr="00A31D6F">
        <w:trPr>
          <w:jc w:val="center"/>
        </w:trPr>
        <w:tc>
          <w:tcPr>
            <w:tcW w:w="680" w:type="dxa"/>
            <w:vAlign w:val="center"/>
          </w:tcPr>
          <w:p w14:paraId="522DE5C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A.9</w:t>
            </w:r>
          </w:p>
        </w:tc>
        <w:tc>
          <w:tcPr>
            <w:tcW w:w="2381" w:type="dxa"/>
            <w:vAlign w:val="center"/>
          </w:tcPr>
          <w:p w14:paraId="45D590A9"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mărimii populației de referință pentru starea favorabilă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1B7D29" w14:textId="77777777" w:rsidR="001D7D9F" w:rsidRPr="0028149E" w:rsidRDefault="001D7D9F" w:rsidP="00A31D6F">
            <w:pPr>
              <w:spacing w:line="276" w:lineRule="auto"/>
              <w:rPr>
                <w:rFonts w:eastAsia="Times New Roman"/>
                <w:szCs w:val="24"/>
              </w:rPr>
            </w:pPr>
            <w:r w:rsidRPr="0028149E">
              <w:rPr>
                <w:rFonts w:eastAsia="Times New Roman"/>
                <w:szCs w:val="24"/>
              </w:rPr>
              <w:t>Mărimea de referință a populației a fost estimată pe baza extrapolării datelor obținute prin observații în teren asupra mărimii populației speciei, asupra numărului și suprafeței habitatelor acvatice identificate, folosind inclusiv informații din anii anteriori și ținând cont de biologia și ecologia speciei.</w:t>
            </w:r>
          </w:p>
        </w:tc>
      </w:tr>
      <w:tr w:rsidR="001D7D9F" w:rsidRPr="0028149E" w14:paraId="4E5A42F3" w14:textId="77777777" w:rsidTr="00A31D6F">
        <w:trPr>
          <w:jc w:val="center"/>
        </w:trPr>
        <w:tc>
          <w:tcPr>
            <w:tcW w:w="680" w:type="dxa"/>
            <w:vAlign w:val="center"/>
          </w:tcPr>
          <w:p w14:paraId="395CC31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A.10</w:t>
            </w:r>
          </w:p>
        </w:tc>
        <w:tc>
          <w:tcPr>
            <w:tcW w:w="2381" w:type="dxa"/>
            <w:vAlign w:val="center"/>
          </w:tcPr>
          <w:p w14:paraId="36B53D92"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mărimea populației de referință pentru starea favorabilă şi mărimea populației actuale</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07D950" w14:textId="77777777" w:rsidR="001D7D9F" w:rsidRPr="0028149E" w:rsidRDefault="00132A9E" w:rsidP="00A31D6F">
            <w:pPr>
              <w:widowControl w:val="0"/>
              <w:spacing w:line="276" w:lineRule="auto"/>
              <w:rPr>
                <w:rFonts w:eastAsia="Times New Roman"/>
                <w:szCs w:val="24"/>
              </w:rPr>
            </w:pPr>
            <w:sdt>
              <w:sdtPr>
                <w:tag w:val="goog_rdk_20"/>
                <w:id w:val="-1479601913"/>
              </w:sdtPr>
              <w:sdtEndPr/>
              <w:sdtContent>
                <w:r w:rsidR="001D7D9F" w:rsidRPr="0028149E">
                  <w:rPr>
                    <w:rFonts w:eastAsia="Gungsuh"/>
                    <w:szCs w:val="24"/>
                  </w:rPr>
                  <w:t>”≈” – aproximativ egal,</w:t>
                </w:r>
              </w:sdtContent>
            </w:sdt>
          </w:p>
          <w:p w14:paraId="6228B2A5" w14:textId="77777777" w:rsidR="001D7D9F" w:rsidRPr="0028149E" w:rsidRDefault="001D7D9F" w:rsidP="00A31D6F">
            <w:pPr>
              <w:widowControl w:val="0"/>
              <w:spacing w:line="276" w:lineRule="auto"/>
              <w:ind w:left="720"/>
              <w:rPr>
                <w:rFonts w:eastAsia="Times New Roman"/>
                <w:szCs w:val="24"/>
              </w:rPr>
            </w:pPr>
          </w:p>
        </w:tc>
      </w:tr>
      <w:tr w:rsidR="001D7D9F" w:rsidRPr="0028149E" w14:paraId="0D3C032F" w14:textId="77777777" w:rsidTr="00A31D6F">
        <w:trPr>
          <w:jc w:val="center"/>
        </w:trPr>
        <w:tc>
          <w:tcPr>
            <w:tcW w:w="680" w:type="dxa"/>
            <w:vAlign w:val="center"/>
          </w:tcPr>
          <w:p w14:paraId="77C74A6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A.11</w:t>
            </w:r>
          </w:p>
        </w:tc>
        <w:tc>
          <w:tcPr>
            <w:tcW w:w="2381" w:type="dxa"/>
            <w:vAlign w:val="center"/>
          </w:tcPr>
          <w:p w14:paraId="337E415D"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mărimii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9E4EA7" w14:textId="77777777" w:rsidR="001D7D9F" w:rsidRPr="0028149E" w:rsidRDefault="001D7D9F" w:rsidP="00A31D6F">
            <w:pPr>
              <w:widowControl w:val="0"/>
              <w:numPr>
                <w:ilvl w:val="0"/>
                <w:numId w:val="27"/>
              </w:numPr>
              <w:spacing w:line="276" w:lineRule="auto"/>
              <w:rPr>
                <w:rFonts w:eastAsia="Times New Roman"/>
                <w:szCs w:val="24"/>
              </w:rPr>
            </w:pPr>
            <w:r w:rsidRPr="0028149E">
              <w:rPr>
                <w:rFonts w:eastAsia="Times New Roman"/>
                <w:szCs w:val="24"/>
              </w:rPr>
              <w:t>”x” – necunoscută</w:t>
            </w:r>
          </w:p>
        </w:tc>
      </w:tr>
      <w:tr w:rsidR="001D7D9F" w:rsidRPr="0028149E" w14:paraId="2ADCDC72" w14:textId="77777777" w:rsidTr="00A31D6F">
        <w:trPr>
          <w:jc w:val="center"/>
        </w:trPr>
        <w:tc>
          <w:tcPr>
            <w:tcW w:w="680" w:type="dxa"/>
            <w:vAlign w:val="center"/>
          </w:tcPr>
          <w:p w14:paraId="5252E37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A.12</w:t>
            </w:r>
          </w:p>
        </w:tc>
        <w:tc>
          <w:tcPr>
            <w:tcW w:w="2381" w:type="dxa"/>
            <w:vAlign w:val="center"/>
          </w:tcPr>
          <w:p w14:paraId="50EDFBD7"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mărimii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E3413E" w14:textId="77777777" w:rsidR="001D7D9F" w:rsidRPr="0028149E" w:rsidRDefault="001D7D9F" w:rsidP="00A31D6F">
            <w:pPr>
              <w:widowControl w:val="0"/>
              <w:spacing w:line="276" w:lineRule="auto"/>
              <w:rPr>
                <w:rFonts w:eastAsia="Times New Roman"/>
                <w:szCs w:val="24"/>
              </w:rPr>
            </w:pPr>
          </w:p>
          <w:p w14:paraId="2D4AD512" w14:textId="77777777" w:rsidR="001D7D9F" w:rsidRPr="0028149E" w:rsidRDefault="001D7D9F" w:rsidP="00A31D6F">
            <w:pPr>
              <w:widowControl w:val="0"/>
              <w:spacing w:line="276" w:lineRule="auto"/>
              <w:ind w:left="720"/>
              <w:rPr>
                <w:rFonts w:eastAsia="Times New Roman"/>
                <w:szCs w:val="24"/>
              </w:rPr>
            </w:pPr>
            <w:r w:rsidRPr="0028149E">
              <w:rPr>
                <w:rFonts w:eastAsia="Times New Roman"/>
                <w:szCs w:val="24"/>
              </w:rPr>
              <w:t xml:space="preserve">insuficientă – date insuficiente </w:t>
            </w:r>
          </w:p>
        </w:tc>
      </w:tr>
      <w:tr w:rsidR="001D7D9F" w:rsidRPr="0028149E" w14:paraId="1CD8E05F" w14:textId="77777777" w:rsidTr="00A31D6F">
        <w:trPr>
          <w:jc w:val="center"/>
        </w:trPr>
        <w:tc>
          <w:tcPr>
            <w:tcW w:w="680" w:type="dxa"/>
            <w:vAlign w:val="center"/>
          </w:tcPr>
          <w:p w14:paraId="7601D12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A.13</w:t>
            </w:r>
          </w:p>
        </w:tc>
        <w:tc>
          <w:tcPr>
            <w:tcW w:w="2381" w:type="dxa"/>
            <w:vAlign w:val="center"/>
          </w:tcPr>
          <w:p w14:paraId="3EC10FBF" w14:textId="77777777" w:rsidR="001D7D9F" w:rsidRPr="0028149E" w:rsidRDefault="001D7D9F" w:rsidP="00A31D6F">
            <w:pPr>
              <w:spacing w:line="276" w:lineRule="auto"/>
              <w:rPr>
                <w:rFonts w:eastAsia="Times New Roman"/>
                <w:szCs w:val="24"/>
              </w:rPr>
            </w:pPr>
            <w:r w:rsidRPr="0028149E">
              <w:rPr>
                <w:rFonts w:eastAsia="Times New Roman"/>
                <w:szCs w:val="24"/>
              </w:rPr>
              <w:t>Magnitudinea tendinței actuale a mărimii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85D8BF" w14:textId="77777777" w:rsidR="001D7D9F" w:rsidRPr="0028149E" w:rsidRDefault="001D7D9F" w:rsidP="00A31D6F">
            <w:pPr>
              <w:spacing w:line="276" w:lineRule="auto"/>
              <w:rPr>
                <w:rFonts w:eastAsia="Times New Roman"/>
                <w:szCs w:val="24"/>
              </w:rPr>
            </w:pPr>
            <w:r w:rsidRPr="0028149E">
              <w:rPr>
                <w:rFonts w:eastAsia="Times New Roman"/>
                <w:szCs w:val="24"/>
              </w:rPr>
              <w:t>nu poate fi apreciată</w:t>
            </w:r>
          </w:p>
        </w:tc>
      </w:tr>
      <w:tr w:rsidR="001D7D9F" w:rsidRPr="0028149E" w14:paraId="57624B06" w14:textId="77777777" w:rsidTr="00A31D6F">
        <w:trPr>
          <w:jc w:val="center"/>
        </w:trPr>
        <w:tc>
          <w:tcPr>
            <w:tcW w:w="680" w:type="dxa"/>
            <w:vAlign w:val="center"/>
          </w:tcPr>
          <w:p w14:paraId="47244CD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A.14</w:t>
            </w:r>
          </w:p>
        </w:tc>
        <w:tc>
          <w:tcPr>
            <w:tcW w:w="2381" w:type="dxa"/>
            <w:vAlign w:val="center"/>
          </w:tcPr>
          <w:p w14:paraId="56A4B403" w14:textId="77777777" w:rsidR="001D7D9F" w:rsidRPr="0028149E" w:rsidRDefault="001D7D9F" w:rsidP="00A31D6F">
            <w:pPr>
              <w:spacing w:line="276" w:lineRule="auto"/>
              <w:rPr>
                <w:rFonts w:eastAsia="Times New Roman"/>
                <w:szCs w:val="24"/>
              </w:rPr>
            </w:pPr>
            <w:r w:rsidRPr="0028149E">
              <w:rPr>
                <w:rFonts w:eastAsia="Times New Roman"/>
                <w:szCs w:val="24"/>
              </w:rPr>
              <w:t>Magnitudinea tendinței actuale a mărimii populației speciei exprimată prin calificative</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9AC41D" w14:textId="77777777" w:rsidR="001D7D9F" w:rsidRPr="0028149E" w:rsidRDefault="001D7D9F" w:rsidP="00A31D6F">
            <w:pPr>
              <w:widowControl w:val="0"/>
              <w:numPr>
                <w:ilvl w:val="0"/>
                <w:numId w:val="25"/>
              </w:numPr>
              <w:spacing w:line="276" w:lineRule="auto"/>
              <w:rPr>
                <w:rFonts w:eastAsia="Times New Roman"/>
                <w:szCs w:val="24"/>
              </w:rPr>
            </w:pPr>
            <w:r w:rsidRPr="0028149E">
              <w:rPr>
                <w:rFonts w:eastAsia="Times New Roman"/>
                <w:szCs w:val="24"/>
              </w:rPr>
              <w:t>nu există suficiente informații pentru a putea aprecia magnitudinea tendinței actuale a mărimii populației speciei.</w:t>
            </w:r>
          </w:p>
        </w:tc>
      </w:tr>
      <w:tr w:rsidR="001D7D9F" w:rsidRPr="0028149E" w14:paraId="17877164" w14:textId="77777777" w:rsidTr="00A31D6F">
        <w:trPr>
          <w:jc w:val="center"/>
        </w:trPr>
        <w:tc>
          <w:tcPr>
            <w:tcW w:w="680" w:type="dxa"/>
            <w:vAlign w:val="center"/>
          </w:tcPr>
          <w:p w14:paraId="70E511C0"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A.15</w:t>
            </w:r>
          </w:p>
        </w:tc>
        <w:tc>
          <w:tcPr>
            <w:tcW w:w="2381" w:type="dxa"/>
            <w:vAlign w:val="center"/>
          </w:tcPr>
          <w:p w14:paraId="1EE6D429" w14:textId="77777777" w:rsidR="001D7D9F" w:rsidRPr="0028149E" w:rsidRDefault="001D7D9F" w:rsidP="00A31D6F">
            <w:pPr>
              <w:spacing w:line="276" w:lineRule="auto"/>
              <w:rPr>
                <w:rFonts w:eastAsia="Times New Roman"/>
                <w:szCs w:val="24"/>
              </w:rPr>
            </w:pPr>
            <w:r w:rsidRPr="0028149E">
              <w:rPr>
                <w:rFonts w:eastAsia="Times New Roman"/>
                <w:szCs w:val="24"/>
              </w:rPr>
              <w:t>Structura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65E178"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nu există date privind structura populației.</w:t>
            </w:r>
          </w:p>
        </w:tc>
      </w:tr>
      <w:tr w:rsidR="001D7D9F" w:rsidRPr="0028149E" w14:paraId="643A8297" w14:textId="77777777" w:rsidTr="00A31D6F">
        <w:trPr>
          <w:jc w:val="center"/>
        </w:trPr>
        <w:tc>
          <w:tcPr>
            <w:tcW w:w="680" w:type="dxa"/>
            <w:vAlign w:val="center"/>
          </w:tcPr>
          <w:p w14:paraId="4215D70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A.16</w:t>
            </w:r>
          </w:p>
        </w:tc>
        <w:tc>
          <w:tcPr>
            <w:tcW w:w="2381" w:type="dxa"/>
            <w:vAlign w:val="center"/>
          </w:tcPr>
          <w:p w14:paraId="5AE70F3E"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din punct de vedere al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40A658" w14:textId="77777777" w:rsidR="001D7D9F" w:rsidRPr="0028149E" w:rsidRDefault="001D7D9F" w:rsidP="00A31D6F">
            <w:pPr>
              <w:widowControl w:val="0"/>
              <w:numPr>
                <w:ilvl w:val="0"/>
                <w:numId w:val="26"/>
              </w:numPr>
              <w:spacing w:line="276" w:lineRule="auto"/>
              <w:jc w:val="left"/>
              <w:rPr>
                <w:rFonts w:eastAsia="Times New Roman"/>
                <w:szCs w:val="24"/>
              </w:rPr>
            </w:pPr>
            <w:r w:rsidRPr="0028149E">
              <w:rPr>
                <w:rFonts w:eastAsia="Times New Roman"/>
                <w:szCs w:val="24"/>
              </w:rPr>
              <w:t>”U1” – nefavorabilă - inadecvată,</w:t>
            </w:r>
          </w:p>
        </w:tc>
      </w:tr>
      <w:tr w:rsidR="001D7D9F" w:rsidRPr="0028149E" w14:paraId="46E62DF5" w14:textId="77777777" w:rsidTr="00A31D6F">
        <w:trPr>
          <w:jc w:val="center"/>
        </w:trPr>
        <w:tc>
          <w:tcPr>
            <w:tcW w:w="680" w:type="dxa"/>
            <w:vAlign w:val="center"/>
          </w:tcPr>
          <w:p w14:paraId="33B0C82D"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A.17</w:t>
            </w:r>
          </w:p>
        </w:tc>
        <w:tc>
          <w:tcPr>
            <w:tcW w:w="2381" w:type="dxa"/>
            <w:vAlign w:val="center"/>
          </w:tcPr>
          <w:p w14:paraId="1FFC40B7"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populației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4B6235" w14:textId="77777777" w:rsidR="001D7D9F" w:rsidRPr="0028149E" w:rsidRDefault="001D7D9F" w:rsidP="00A31D6F">
            <w:pPr>
              <w:widowControl w:val="0"/>
              <w:numPr>
                <w:ilvl w:val="0"/>
                <w:numId w:val="24"/>
              </w:numPr>
              <w:spacing w:line="276" w:lineRule="auto"/>
              <w:rPr>
                <w:rFonts w:eastAsia="Times New Roman"/>
                <w:szCs w:val="24"/>
              </w:rPr>
            </w:pPr>
            <w:r w:rsidRPr="0028149E">
              <w:rPr>
                <w:rFonts w:eastAsia="Times New Roman"/>
                <w:szCs w:val="24"/>
              </w:rPr>
              <w:t>”+” – se îmbunătățeşte,</w:t>
            </w:r>
          </w:p>
          <w:p w14:paraId="060347CD" w14:textId="77777777" w:rsidR="001D7D9F" w:rsidRPr="0028149E" w:rsidRDefault="001D7D9F" w:rsidP="00A31D6F">
            <w:pPr>
              <w:widowControl w:val="0"/>
              <w:spacing w:line="276" w:lineRule="auto"/>
              <w:ind w:left="720"/>
              <w:rPr>
                <w:rFonts w:eastAsia="Times New Roman"/>
                <w:szCs w:val="24"/>
              </w:rPr>
            </w:pPr>
          </w:p>
        </w:tc>
      </w:tr>
      <w:tr w:rsidR="001D7D9F" w:rsidRPr="0028149E" w14:paraId="26DDFBCF" w14:textId="77777777" w:rsidTr="00A31D6F">
        <w:trPr>
          <w:jc w:val="center"/>
        </w:trPr>
        <w:tc>
          <w:tcPr>
            <w:tcW w:w="680" w:type="dxa"/>
            <w:vAlign w:val="center"/>
          </w:tcPr>
          <w:p w14:paraId="077DE97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A.18</w:t>
            </w:r>
          </w:p>
        </w:tc>
        <w:tc>
          <w:tcPr>
            <w:tcW w:w="2381" w:type="dxa"/>
            <w:vAlign w:val="center"/>
          </w:tcPr>
          <w:p w14:paraId="047275C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Starea de conservare necunoscută din punct de vedere al populației  </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61D8E04" w14:textId="77777777" w:rsidR="001D7D9F" w:rsidRPr="0028149E" w:rsidRDefault="001D7D9F" w:rsidP="00A31D6F">
            <w:pPr>
              <w:widowControl w:val="0"/>
              <w:spacing w:line="276" w:lineRule="auto"/>
              <w:ind w:left="1200" w:hanging="440"/>
              <w:rPr>
                <w:rFonts w:eastAsia="Times New Roman"/>
                <w:b/>
                <w:szCs w:val="24"/>
              </w:rPr>
            </w:pPr>
            <w:r w:rsidRPr="0028149E">
              <w:rPr>
                <w:rFonts w:eastAsia="Times New Roman"/>
                <w:szCs w:val="24"/>
              </w:rPr>
              <w:t>nu este cazul</w:t>
            </w:r>
          </w:p>
        </w:tc>
      </w:tr>
    </w:tbl>
    <w:p w14:paraId="2D11EB33" w14:textId="77777777" w:rsidR="001D7D9F" w:rsidRPr="0028149E" w:rsidRDefault="001D7D9F" w:rsidP="001D7D9F">
      <w:pPr>
        <w:spacing w:line="276" w:lineRule="auto"/>
      </w:pPr>
    </w:p>
    <w:p w14:paraId="2378C371"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62. Matricea 1) Matricea de evaluare a stării de conservare a speciei din punct de vedere al populației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7"/>
        <w:gridCol w:w="2498"/>
        <w:gridCol w:w="2307"/>
        <w:gridCol w:w="2307"/>
      </w:tblGrid>
      <w:tr w:rsidR="001D7D9F" w:rsidRPr="0028149E" w14:paraId="5EC5E94A" w14:textId="77777777" w:rsidTr="00A31D6F">
        <w:trPr>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AEE9D91"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Favorabilă</w:t>
            </w:r>
          </w:p>
        </w:tc>
        <w:tc>
          <w:tcPr>
            <w:tcW w:w="2505"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tcPr>
          <w:p w14:paraId="5F1FA382"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-Inadecvată</w:t>
            </w:r>
          </w:p>
        </w:tc>
        <w:tc>
          <w:tcPr>
            <w:tcW w:w="23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BD0985A"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 Rea</w:t>
            </w:r>
          </w:p>
        </w:tc>
        <w:tc>
          <w:tcPr>
            <w:tcW w:w="23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C71A4A3"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Necunoscută</w:t>
            </w:r>
          </w:p>
        </w:tc>
      </w:tr>
      <w:tr w:rsidR="001D7D9F" w:rsidRPr="0028149E" w14:paraId="4733ACDE" w14:textId="77777777" w:rsidTr="00A31D6F">
        <w:trPr>
          <w:trHeight w:val="352"/>
          <w:jc w:val="center"/>
        </w:trPr>
        <w:tc>
          <w:tcPr>
            <w:tcW w:w="2122"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993A142" w14:textId="77777777" w:rsidR="001D7D9F" w:rsidRPr="0028149E" w:rsidRDefault="001D7D9F" w:rsidP="00A31D6F">
            <w:pPr>
              <w:spacing w:line="276" w:lineRule="auto"/>
              <w:rPr>
                <w:rFonts w:eastAsia="Times New Roman"/>
                <w:szCs w:val="24"/>
              </w:rPr>
            </w:pPr>
          </w:p>
          <w:p w14:paraId="5F9E57F6" w14:textId="77777777" w:rsidR="001D7D9F" w:rsidRPr="0028149E" w:rsidRDefault="001D7D9F" w:rsidP="00A31D6F">
            <w:pPr>
              <w:spacing w:line="276" w:lineRule="auto"/>
              <w:rPr>
                <w:rFonts w:eastAsia="Times New Roman"/>
                <w:szCs w:val="24"/>
              </w:rPr>
            </w:pPr>
          </w:p>
        </w:tc>
        <w:tc>
          <w:tcPr>
            <w:tcW w:w="2505"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58A1634A" w14:textId="77777777" w:rsidR="001D7D9F" w:rsidRPr="0028149E" w:rsidRDefault="001D7D9F" w:rsidP="00A31D6F">
            <w:pPr>
              <w:spacing w:line="276" w:lineRule="auto"/>
              <w:jc w:val="left"/>
              <w:rPr>
                <w:rFonts w:eastAsia="Times New Roman"/>
                <w:szCs w:val="24"/>
              </w:rPr>
            </w:pPr>
            <w:r w:rsidRPr="0028149E">
              <w:rPr>
                <w:rFonts w:eastAsia="Times New Roman"/>
                <w:szCs w:val="24"/>
              </w:rPr>
              <w:t>Orice altă combinație.</w:t>
            </w:r>
          </w:p>
        </w:tc>
        <w:tc>
          <w:tcPr>
            <w:tcW w:w="231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26AEF71" w14:textId="77777777" w:rsidR="001D7D9F" w:rsidRPr="0028149E" w:rsidRDefault="001D7D9F" w:rsidP="00A31D6F">
            <w:pPr>
              <w:spacing w:line="276" w:lineRule="auto"/>
              <w:rPr>
                <w:rFonts w:eastAsia="Times New Roman"/>
                <w:szCs w:val="24"/>
              </w:rPr>
            </w:pPr>
          </w:p>
        </w:tc>
        <w:tc>
          <w:tcPr>
            <w:tcW w:w="231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B708890" w14:textId="77777777" w:rsidR="001D7D9F" w:rsidRPr="0028149E" w:rsidRDefault="001D7D9F" w:rsidP="00A31D6F">
            <w:pPr>
              <w:spacing w:line="276" w:lineRule="auto"/>
              <w:rPr>
                <w:rFonts w:eastAsia="Times New Roman"/>
                <w:szCs w:val="24"/>
              </w:rPr>
            </w:pPr>
          </w:p>
        </w:tc>
      </w:tr>
    </w:tbl>
    <w:p w14:paraId="247B8F1A" w14:textId="77777777" w:rsidR="001D7D9F" w:rsidRPr="0028149E" w:rsidRDefault="001D7D9F" w:rsidP="001D7D9F">
      <w:pPr>
        <w:spacing w:line="276" w:lineRule="auto"/>
        <w:rPr>
          <w:szCs w:val="24"/>
        </w:rPr>
      </w:pPr>
    </w:p>
    <w:p w14:paraId="332D92BE" w14:textId="77777777" w:rsidR="001D7D9F" w:rsidRPr="0028149E" w:rsidRDefault="001D7D9F" w:rsidP="001D7D9F">
      <w:pPr>
        <w:pStyle w:val="Legend"/>
        <w:spacing w:after="0" w:line="276" w:lineRule="auto"/>
        <w:rPr>
          <w:b w:val="0"/>
          <w:bCs/>
        </w:rPr>
      </w:pPr>
      <w:r w:rsidRPr="0028149E">
        <w:rPr>
          <w:b w:val="0"/>
          <w:bCs/>
        </w:rPr>
        <w:t xml:space="preserve">Tabel 63. Tabelul A: Parametri pentru evaluarea stării de conservare a speciei din punct de vedere al populației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8"/>
        <w:gridCol w:w="2478"/>
        <w:gridCol w:w="6019"/>
      </w:tblGrid>
      <w:tr w:rsidR="001D7D9F" w:rsidRPr="0028149E" w14:paraId="2A7C0CF3" w14:textId="77777777" w:rsidTr="00A31D6F">
        <w:trPr>
          <w:tblHeader/>
          <w:jc w:val="center"/>
        </w:trPr>
        <w:tc>
          <w:tcPr>
            <w:tcW w:w="690" w:type="dxa"/>
            <w:shd w:val="clear" w:color="auto" w:fill="auto"/>
            <w:vAlign w:val="center"/>
          </w:tcPr>
          <w:p w14:paraId="766342A2"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59004938"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Parametru</w:t>
            </w:r>
          </w:p>
        </w:tc>
        <w:tc>
          <w:tcPr>
            <w:tcW w:w="5783" w:type="dxa"/>
            <w:shd w:val="clear" w:color="auto" w:fill="auto"/>
          </w:tcPr>
          <w:p w14:paraId="7B05D9A8"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746EF398" w14:textId="77777777" w:rsidTr="00A31D6F">
        <w:trPr>
          <w:jc w:val="center"/>
        </w:trPr>
        <w:tc>
          <w:tcPr>
            <w:tcW w:w="690" w:type="dxa"/>
            <w:vAlign w:val="center"/>
          </w:tcPr>
          <w:p w14:paraId="7409971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vAlign w:val="center"/>
          </w:tcPr>
          <w:p w14:paraId="2EF78017"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tcPr>
          <w:p w14:paraId="67F9C7B2" w14:textId="77777777" w:rsidR="001D7D9F" w:rsidRPr="0028149E" w:rsidRDefault="001D7D9F" w:rsidP="00A31D6F">
            <w:pPr>
              <w:spacing w:line="276" w:lineRule="auto"/>
              <w:rPr>
                <w:rFonts w:eastAsia="Times New Roman"/>
                <w:i/>
                <w:szCs w:val="24"/>
              </w:rPr>
            </w:pPr>
            <w:bookmarkStart w:id="152" w:name="_heading=h.2250f4o" w:colFirst="0" w:colLast="0"/>
            <w:bookmarkEnd w:id="152"/>
            <w:r w:rsidRPr="0028149E">
              <w:rPr>
                <w:rFonts w:eastAsia="Times New Roman"/>
                <w:i/>
                <w:szCs w:val="24"/>
              </w:rPr>
              <w:t xml:space="preserve">Triturus cristatus </w:t>
            </w:r>
          </w:p>
        </w:tc>
      </w:tr>
      <w:tr w:rsidR="001D7D9F" w:rsidRPr="0028149E" w14:paraId="6189E010" w14:textId="77777777" w:rsidTr="00A31D6F">
        <w:trPr>
          <w:jc w:val="center"/>
        </w:trPr>
        <w:tc>
          <w:tcPr>
            <w:tcW w:w="690" w:type="dxa"/>
            <w:vAlign w:val="center"/>
          </w:tcPr>
          <w:p w14:paraId="5F83F8B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vAlign w:val="center"/>
          </w:tcPr>
          <w:p w14:paraId="64E87C7C" w14:textId="77777777" w:rsidR="001D7D9F" w:rsidRPr="0028149E" w:rsidRDefault="001D7D9F" w:rsidP="00A31D6F">
            <w:pPr>
              <w:spacing w:line="276" w:lineRule="auto"/>
              <w:rPr>
                <w:rFonts w:eastAsia="Times New Roman"/>
                <w:szCs w:val="24"/>
              </w:rPr>
            </w:pPr>
            <w:r w:rsidRPr="0028149E">
              <w:rPr>
                <w:rFonts w:eastAsia="Times New Roman"/>
                <w:szCs w:val="24"/>
              </w:rPr>
              <w:t>Statut de prezență temporală a speciilor</w:t>
            </w:r>
          </w:p>
        </w:tc>
        <w:tc>
          <w:tcPr>
            <w:tcW w:w="5783" w:type="dxa"/>
          </w:tcPr>
          <w:p w14:paraId="45FC8740" w14:textId="77777777" w:rsidR="001D7D9F" w:rsidRPr="0028149E" w:rsidRDefault="001D7D9F" w:rsidP="00A31D6F">
            <w:pPr>
              <w:spacing w:line="276" w:lineRule="auto"/>
              <w:ind w:left="342"/>
              <w:rPr>
                <w:rFonts w:eastAsia="Times New Roman"/>
                <w:szCs w:val="24"/>
              </w:rPr>
            </w:pPr>
            <w:r w:rsidRPr="0028149E">
              <w:rPr>
                <w:rFonts w:eastAsia="Times New Roman"/>
                <w:szCs w:val="24"/>
              </w:rPr>
              <w:t xml:space="preserve">specia nu a fost identificată în ROSCI0095 și RN </w:t>
            </w:r>
            <w:r>
              <w:rPr>
                <w:rFonts w:eastAsia="Times New Roman"/>
                <w:szCs w:val="24"/>
              </w:rPr>
              <w:t>La Sărătură</w:t>
            </w:r>
          </w:p>
          <w:p w14:paraId="03DD72CD" w14:textId="77777777" w:rsidR="001D7D9F" w:rsidRPr="0028149E" w:rsidRDefault="001D7D9F" w:rsidP="00A31D6F">
            <w:pPr>
              <w:spacing w:line="276" w:lineRule="auto"/>
              <w:rPr>
                <w:rFonts w:eastAsia="Times New Roman"/>
                <w:szCs w:val="24"/>
              </w:rPr>
            </w:pPr>
          </w:p>
        </w:tc>
      </w:tr>
      <w:tr w:rsidR="001D7D9F" w:rsidRPr="0028149E" w14:paraId="35A25D67" w14:textId="77777777" w:rsidTr="00A31D6F">
        <w:trPr>
          <w:jc w:val="center"/>
        </w:trPr>
        <w:tc>
          <w:tcPr>
            <w:tcW w:w="690" w:type="dxa"/>
            <w:vAlign w:val="center"/>
          </w:tcPr>
          <w:p w14:paraId="0165AB7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A.3</w:t>
            </w:r>
          </w:p>
        </w:tc>
        <w:tc>
          <w:tcPr>
            <w:tcW w:w="2381" w:type="dxa"/>
            <w:vAlign w:val="center"/>
          </w:tcPr>
          <w:p w14:paraId="3470C6E8"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speciei în aria naturală protejată</w:t>
            </w:r>
          </w:p>
        </w:tc>
        <w:tc>
          <w:tcPr>
            <w:tcW w:w="5783" w:type="dxa"/>
          </w:tcPr>
          <w:p w14:paraId="658B8CB8" w14:textId="77777777" w:rsidR="001D7D9F" w:rsidRPr="0028149E" w:rsidRDefault="001D7D9F" w:rsidP="00A31D6F">
            <w:pPr>
              <w:widowControl w:val="0"/>
              <w:spacing w:line="276" w:lineRule="auto"/>
              <w:ind w:left="342"/>
              <w:rPr>
                <w:rFonts w:eastAsia="Times New Roman"/>
                <w:szCs w:val="24"/>
              </w:rPr>
            </w:pPr>
            <w:r w:rsidRPr="0028149E">
              <w:rPr>
                <w:rFonts w:eastAsia="Times New Roman"/>
                <w:szCs w:val="24"/>
              </w:rPr>
              <w:t xml:space="preserve">specia nu a fost identificată în ROSCI0095 și în RN </w:t>
            </w:r>
            <w:r>
              <w:rPr>
                <w:rFonts w:eastAsia="Times New Roman"/>
                <w:szCs w:val="24"/>
              </w:rPr>
              <w:t>La Sărătură</w:t>
            </w:r>
          </w:p>
        </w:tc>
      </w:tr>
      <w:tr w:rsidR="001D7D9F" w:rsidRPr="0028149E" w14:paraId="370EB1F7" w14:textId="77777777" w:rsidTr="00A31D6F">
        <w:trPr>
          <w:jc w:val="center"/>
        </w:trPr>
        <w:tc>
          <w:tcPr>
            <w:tcW w:w="690" w:type="dxa"/>
            <w:vAlign w:val="center"/>
          </w:tcPr>
          <w:p w14:paraId="30E5FF74"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A.4</w:t>
            </w:r>
          </w:p>
        </w:tc>
        <w:tc>
          <w:tcPr>
            <w:tcW w:w="2381" w:type="dxa"/>
            <w:vAlign w:val="center"/>
          </w:tcPr>
          <w:p w14:paraId="0285C01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Calitatea datelor referitoare la populația speciei din aria naturală protejată </w:t>
            </w:r>
          </w:p>
        </w:tc>
        <w:tc>
          <w:tcPr>
            <w:tcW w:w="5783" w:type="dxa"/>
          </w:tcPr>
          <w:p w14:paraId="6027CA23" w14:textId="77777777" w:rsidR="001D7D9F" w:rsidRPr="0028149E" w:rsidRDefault="001D7D9F" w:rsidP="00A31D6F">
            <w:pPr>
              <w:widowControl w:val="0"/>
              <w:numPr>
                <w:ilvl w:val="0"/>
                <w:numId w:val="29"/>
              </w:numPr>
              <w:spacing w:line="276" w:lineRule="auto"/>
              <w:rPr>
                <w:rFonts w:eastAsia="Times New Roman"/>
                <w:szCs w:val="24"/>
              </w:rPr>
            </w:pPr>
            <w:r w:rsidRPr="0028149E">
              <w:rPr>
                <w:rFonts w:eastAsia="Times New Roman"/>
                <w:szCs w:val="24"/>
              </w:rPr>
              <w:t>bună - estimări statistice robuste sau inventarieri complete;</w:t>
            </w:r>
          </w:p>
          <w:p w14:paraId="718283FF" w14:textId="77777777" w:rsidR="001D7D9F" w:rsidRPr="0028149E" w:rsidRDefault="001D7D9F" w:rsidP="00A31D6F">
            <w:pPr>
              <w:widowControl w:val="0"/>
              <w:spacing w:line="276" w:lineRule="auto"/>
              <w:ind w:left="360"/>
              <w:rPr>
                <w:rFonts w:eastAsia="Times New Roman"/>
                <w:szCs w:val="24"/>
              </w:rPr>
            </w:pPr>
          </w:p>
        </w:tc>
      </w:tr>
      <w:tr w:rsidR="001D7D9F" w:rsidRPr="0028149E" w14:paraId="382F372A" w14:textId="77777777" w:rsidTr="00A31D6F">
        <w:trPr>
          <w:jc w:val="center"/>
        </w:trPr>
        <w:tc>
          <w:tcPr>
            <w:tcW w:w="690" w:type="dxa"/>
            <w:vAlign w:val="center"/>
          </w:tcPr>
          <w:p w14:paraId="49CE32F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A.5</w:t>
            </w:r>
          </w:p>
        </w:tc>
        <w:tc>
          <w:tcPr>
            <w:tcW w:w="2381" w:type="dxa"/>
            <w:vAlign w:val="center"/>
          </w:tcPr>
          <w:p w14:paraId="0685E63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speciei în aria naturală protejată şi mărimea populației naționale </w:t>
            </w:r>
          </w:p>
        </w:tc>
        <w:tc>
          <w:tcPr>
            <w:tcW w:w="5783" w:type="dxa"/>
          </w:tcPr>
          <w:p w14:paraId="59DE1742"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0-2 %, corespunzătoare clasei „C” din formularul standard Natura 2000 </w:t>
            </w:r>
          </w:p>
        </w:tc>
      </w:tr>
      <w:tr w:rsidR="001D7D9F" w:rsidRPr="0028149E" w14:paraId="08D860C6" w14:textId="77777777" w:rsidTr="00A31D6F">
        <w:trPr>
          <w:jc w:val="center"/>
        </w:trPr>
        <w:tc>
          <w:tcPr>
            <w:tcW w:w="690" w:type="dxa"/>
            <w:vAlign w:val="center"/>
          </w:tcPr>
          <w:p w14:paraId="06640739"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A.6</w:t>
            </w:r>
          </w:p>
        </w:tc>
        <w:tc>
          <w:tcPr>
            <w:tcW w:w="2381" w:type="dxa"/>
            <w:vAlign w:val="center"/>
          </w:tcPr>
          <w:p w14:paraId="4675DBB1"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speciei în aria naturală protejată comparată cu mărimea populației naționale</w:t>
            </w:r>
          </w:p>
        </w:tc>
        <w:tc>
          <w:tcPr>
            <w:tcW w:w="5783" w:type="dxa"/>
          </w:tcPr>
          <w:p w14:paraId="3279E1CE" w14:textId="77777777" w:rsidR="001D7D9F" w:rsidRPr="0028149E" w:rsidRDefault="001D7D9F" w:rsidP="00A31D6F">
            <w:pPr>
              <w:spacing w:line="276" w:lineRule="auto"/>
              <w:rPr>
                <w:rFonts w:eastAsia="Times New Roman"/>
                <w:szCs w:val="24"/>
              </w:rPr>
            </w:pPr>
            <w:r w:rsidRPr="0028149E">
              <w:rPr>
                <w:rFonts w:eastAsia="Times New Roman"/>
                <w:szCs w:val="24"/>
              </w:rPr>
              <w:t>nesemnificativă.</w:t>
            </w:r>
          </w:p>
        </w:tc>
      </w:tr>
      <w:tr w:rsidR="001D7D9F" w:rsidRPr="0028149E" w14:paraId="7B4003B9" w14:textId="77777777" w:rsidTr="00A31D6F">
        <w:trPr>
          <w:jc w:val="center"/>
        </w:trPr>
        <w:tc>
          <w:tcPr>
            <w:tcW w:w="690" w:type="dxa"/>
            <w:vAlign w:val="center"/>
          </w:tcPr>
          <w:p w14:paraId="7005439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A.7</w:t>
            </w:r>
          </w:p>
        </w:tc>
        <w:tc>
          <w:tcPr>
            <w:tcW w:w="2381" w:type="dxa"/>
            <w:vAlign w:val="center"/>
          </w:tcPr>
          <w:p w14:paraId="14FF4337" w14:textId="77777777" w:rsidR="001D7D9F" w:rsidRPr="0028149E" w:rsidRDefault="001D7D9F" w:rsidP="00A31D6F">
            <w:pPr>
              <w:spacing w:line="276" w:lineRule="auto"/>
              <w:rPr>
                <w:rFonts w:eastAsia="Times New Roman"/>
                <w:szCs w:val="24"/>
              </w:rPr>
            </w:pPr>
            <w:r w:rsidRPr="0028149E">
              <w:rPr>
                <w:rFonts w:eastAsia="Times New Roman"/>
                <w:szCs w:val="24"/>
              </w:rPr>
              <w:t>Mărimea reevaluată a populației estimate în planul de management anterior</w:t>
            </w:r>
          </w:p>
        </w:tc>
        <w:tc>
          <w:tcPr>
            <w:tcW w:w="5783" w:type="dxa"/>
          </w:tcPr>
          <w:p w14:paraId="1FC2478F" w14:textId="77777777" w:rsidR="001D7D9F" w:rsidRPr="0028149E" w:rsidRDefault="00C00D66" w:rsidP="00A31D6F">
            <w:pPr>
              <w:spacing w:line="276" w:lineRule="auto"/>
              <w:rPr>
                <w:rFonts w:eastAsia="Times New Roman"/>
                <w:szCs w:val="24"/>
              </w:rPr>
            </w:pPr>
            <w:r>
              <w:rPr>
                <w:rFonts w:eastAsia="Times New Roman"/>
                <w:szCs w:val="24"/>
              </w:rPr>
              <w:t>m</w:t>
            </w:r>
            <w:r w:rsidR="001D7D9F" w:rsidRPr="0028149E">
              <w:rPr>
                <w:rFonts w:eastAsia="Times New Roman"/>
                <w:szCs w:val="24"/>
              </w:rPr>
              <w:t>ărimea populației speciei în ROSCI0095 nu a fost evaluată anterior</w:t>
            </w:r>
          </w:p>
        </w:tc>
      </w:tr>
      <w:tr w:rsidR="001D7D9F" w:rsidRPr="0028149E" w14:paraId="6F703C55" w14:textId="77777777" w:rsidTr="00A31D6F">
        <w:trPr>
          <w:jc w:val="center"/>
        </w:trPr>
        <w:tc>
          <w:tcPr>
            <w:tcW w:w="690" w:type="dxa"/>
            <w:vAlign w:val="center"/>
          </w:tcPr>
          <w:p w14:paraId="61DBDB0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A.8</w:t>
            </w:r>
          </w:p>
        </w:tc>
        <w:tc>
          <w:tcPr>
            <w:tcW w:w="2381" w:type="dxa"/>
            <w:vAlign w:val="center"/>
          </w:tcPr>
          <w:p w14:paraId="4A6F4B87"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de referință pentru starea favorabilă în aria naturală protejată</w:t>
            </w:r>
          </w:p>
        </w:tc>
        <w:tc>
          <w:tcPr>
            <w:tcW w:w="5783" w:type="dxa"/>
          </w:tcPr>
          <w:p w14:paraId="2AB150A9" w14:textId="77777777" w:rsidR="001D7D9F" w:rsidRPr="0028149E" w:rsidRDefault="001D7D9F" w:rsidP="00A31D6F">
            <w:pPr>
              <w:spacing w:line="276" w:lineRule="auto"/>
              <w:rPr>
                <w:rFonts w:eastAsia="Times New Roman"/>
                <w:szCs w:val="24"/>
              </w:rPr>
            </w:pPr>
            <w:r w:rsidRPr="0028149E">
              <w:rPr>
                <w:rFonts w:eastAsia="Times New Roman"/>
                <w:szCs w:val="24"/>
              </w:rPr>
              <w:t>este necunoscută pentru că specia nu a fost identificată în ROSCI0095</w:t>
            </w:r>
          </w:p>
        </w:tc>
      </w:tr>
      <w:tr w:rsidR="001D7D9F" w:rsidRPr="0028149E" w14:paraId="361C2C09" w14:textId="77777777" w:rsidTr="00A31D6F">
        <w:trPr>
          <w:jc w:val="center"/>
        </w:trPr>
        <w:tc>
          <w:tcPr>
            <w:tcW w:w="690" w:type="dxa"/>
            <w:vAlign w:val="center"/>
          </w:tcPr>
          <w:p w14:paraId="3FC77A0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A.9</w:t>
            </w:r>
          </w:p>
        </w:tc>
        <w:tc>
          <w:tcPr>
            <w:tcW w:w="2381" w:type="dxa"/>
            <w:vAlign w:val="center"/>
          </w:tcPr>
          <w:p w14:paraId="62A0F671"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mărimii populației de referință pentru starea favorabilă</w:t>
            </w:r>
          </w:p>
        </w:tc>
        <w:tc>
          <w:tcPr>
            <w:tcW w:w="5783" w:type="dxa"/>
          </w:tcPr>
          <w:p w14:paraId="541B4B14"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16F981C4" w14:textId="77777777" w:rsidTr="00A31D6F">
        <w:trPr>
          <w:jc w:val="center"/>
        </w:trPr>
        <w:tc>
          <w:tcPr>
            <w:tcW w:w="690" w:type="dxa"/>
            <w:vAlign w:val="center"/>
          </w:tcPr>
          <w:p w14:paraId="71D23314"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A.10</w:t>
            </w:r>
          </w:p>
        </w:tc>
        <w:tc>
          <w:tcPr>
            <w:tcW w:w="2381" w:type="dxa"/>
            <w:vAlign w:val="center"/>
          </w:tcPr>
          <w:p w14:paraId="27FE6FFE"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mărimea populației de referință pentru starea favorabilă şi mărimea populației actuale</w:t>
            </w:r>
          </w:p>
        </w:tc>
        <w:tc>
          <w:tcPr>
            <w:tcW w:w="5783" w:type="dxa"/>
          </w:tcPr>
          <w:p w14:paraId="671B2223"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695CBE88" w14:textId="77777777" w:rsidTr="00A31D6F">
        <w:trPr>
          <w:jc w:val="center"/>
        </w:trPr>
        <w:tc>
          <w:tcPr>
            <w:tcW w:w="690" w:type="dxa"/>
            <w:vAlign w:val="center"/>
          </w:tcPr>
          <w:p w14:paraId="7CF4090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A.11</w:t>
            </w:r>
          </w:p>
        </w:tc>
        <w:tc>
          <w:tcPr>
            <w:tcW w:w="2381" w:type="dxa"/>
            <w:vAlign w:val="center"/>
          </w:tcPr>
          <w:p w14:paraId="390A4C2C"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mărimii populației speciei</w:t>
            </w:r>
          </w:p>
        </w:tc>
        <w:tc>
          <w:tcPr>
            <w:tcW w:w="5783" w:type="dxa"/>
          </w:tcPr>
          <w:p w14:paraId="5B190189"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309BD8B1" w14:textId="77777777" w:rsidTr="00A31D6F">
        <w:trPr>
          <w:jc w:val="center"/>
        </w:trPr>
        <w:tc>
          <w:tcPr>
            <w:tcW w:w="690" w:type="dxa"/>
            <w:vAlign w:val="center"/>
          </w:tcPr>
          <w:p w14:paraId="2606587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A.12</w:t>
            </w:r>
          </w:p>
        </w:tc>
        <w:tc>
          <w:tcPr>
            <w:tcW w:w="2381" w:type="dxa"/>
            <w:vAlign w:val="center"/>
          </w:tcPr>
          <w:p w14:paraId="5C7CF777"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mărimii populației speciei</w:t>
            </w:r>
          </w:p>
        </w:tc>
        <w:tc>
          <w:tcPr>
            <w:tcW w:w="5783" w:type="dxa"/>
          </w:tcPr>
          <w:p w14:paraId="412E8472"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02115EBD" w14:textId="77777777" w:rsidTr="00A31D6F">
        <w:trPr>
          <w:jc w:val="center"/>
        </w:trPr>
        <w:tc>
          <w:tcPr>
            <w:tcW w:w="690" w:type="dxa"/>
            <w:vAlign w:val="center"/>
          </w:tcPr>
          <w:p w14:paraId="65D4B88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A.13</w:t>
            </w:r>
          </w:p>
        </w:tc>
        <w:tc>
          <w:tcPr>
            <w:tcW w:w="2381" w:type="dxa"/>
            <w:vAlign w:val="center"/>
          </w:tcPr>
          <w:p w14:paraId="2CB7A554" w14:textId="77777777" w:rsidR="001D7D9F" w:rsidRPr="0028149E" w:rsidRDefault="001D7D9F" w:rsidP="00A31D6F">
            <w:pPr>
              <w:spacing w:line="276" w:lineRule="auto"/>
              <w:rPr>
                <w:rFonts w:eastAsia="Times New Roman"/>
                <w:szCs w:val="24"/>
              </w:rPr>
            </w:pPr>
            <w:r w:rsidRPr="0028149E">
              <w:rPr>
                <w:rFonts w:eastAsia="Times New Roman"/>
                <w:szCs w:val="24"/>
              </w:rPr>
              <w:t>Magnitudinea tendinței actuale a mărimii populației speciei</w:t>
            </w:r>
          </w:p>
        </w:tc>
        <w:tc>
          <w:tcPr>
            <w:tcW w:w="5783" w:type="dxa"/>
          </w:tcPr>
          <w:p w14:paraId="1C4E4748"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00B74EFB" w14:textId="77777777" w:rsidTr="00A31D6F">
        <w:trPr>
          <w:jc w:val="center"/>
        </w:trPr>
        <w:tc>
          <w:tcPr>
            <w:tcW w:w="690" w:type="dxa"/>
            <w:vAlign w:val="center"/>
          </w:tcPr>
          <w:p w14:paraId="6F6C3A5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A.14</w:t>
            </w:r>
          </w:p>
        </w:tc>
        <w:tc>
          <w:tcPr>
            <w:tcW w:w="2381" w:type="dxa"/>
            <w:vAlign w:val="center"/>
          </w:tcPr>
          <w:p w14:paraId="260833D2" w14:textId="77777777" w:rsidR="001D7D9F" w:rsidRPr="0028149E" w:rsidRDefault="001D7D9F" w:rsidP="00A31D6F">
            <w:pPr>
              <w:spacing w:line="276" w:lineRule="auto"/>
              <w:rPr>
                <w:rFonts w:eastAsia="Times New Roman"/>
                <w:szCs w:val="24"/>
              </w:rPr>
            </w:pPr>
            <w:r w:rsidRPr="0028149E">
              <w:rPr>
                <w:rFonts w:eastAsia="Times New Roman"/>
                <w:szCs w:val="24"/>
              </w:rPr>
              <w:t>Magnitudinea tendinței actuale a mărimii populației speciei exprimată prin calificative</w:t>
            </w:r>
          </w:p>
        </w:tc>
        <w:tc>
          <w:tcPr>
            <w:tcW w:w="5783" w:type="dxa"/>
          </w:tcPr>
          <w:p w14:paraId="23B8B9A9"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5E52ABFF" w14:textId="77777777" w:rsidTr="00A31D6F">
        <w:trPr>
          <w:jc w:val="center"/>
        </w:trPr>
        <w:tc>
          <w:tcPr>
            <w:tcW w:w="690" w:type="dxa"/>
            <w:vAlign w:val="center"/>
          </w:tcPr>
          <w:p w14:paraId="135DAAB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A.15</w:t>
            </w:r>
          </w:p>
        </w:tc>
        <w:tc>
          <w:tcPr>
            <w:tcW w:w="2381" w:type="dxa"/>
            <w:vAlign w:val="center"/>
          </w:tcPr>
          <w:p w14:paraId="0B6AAC16" w14:textId="77777777" w:rsidR="001D7D9F" w:rsidRPr="0028149E" w:rsidRDefault="001D7D9F" w:rsidP="00A31D6F">
            <w:pPr>
              <w:spacing w:line="276" w:lineRule="auto"/>
              <w:rPr>
                <w:rFonts w:eastAsia="Times New Roman"/>
                <w:szCs w:val="24"/>
              </w:rPr>
            </w:pPr>
            <w:r w:rsidRPr="0028149E">
              <w:rPr>
                <w:rFonts w:eastAsia="Times New Roman"/>
                <w:szCs w:val="24"/>
              </w:rPr>
              <w:t>Structura populației speciei</w:t>
            </w:r>
          </w:p>
        </w:tc>
        <w:tc>
          <w:tcPr>
            <w:tcW w:w="5783" w:type="dxa"/>
          </w:tcPr>
          <w:p w14:paraId="16588E2A" w14:textId="77777777" w:rsidR="001D7D9F" w:rsidRPr="0028149E" w:rsidRDefault="001D7D9F" w:rsidP="00A31D6F">
            <w:pPr>
              <w:widowControl w:val="0"/>
              <w:spacing w:line="276" w:lineRule="auto"/>
              <w:rPr>
                <w:rFonts w:eastAsia="Times New Roman"/>
                <w:szCs w:val="24"/>
              </w:rPr>
            </w:pPr>
            <w:r w:rsidRPr="0028149E">
              <w:rPr>
                <w:rFonts w:eastAsia="Times New Roman"/>
                <w:b/>
                <w:i/>
                <w:szCs w:val="24"/>
              </w:rPr>
              <w:t>Necunoscută.</w:t>
            </w:r>
            <w:r w:rsidRPr="0028149E">
              <w:rPr>
                <w:rFonts w:eastAsia="Times New Roman"/>
                <w:szCs w:val="24"/>
              </w:rPr>
              <w:t xml:space="preserve"> Specia nu a fost identificată în ROSCI0095</w:t>
            </w:r>
          </w:p>
        </w:tc>
      </w:tr>
      <w:tr w:rsidR="001D7D9F" w:rsidRPr="0028149E" w14:paraId="3A80059A" w14:textId="77777777" w:rsidTr="00A31D6F">
        <w:trPr>
          <w:jc w:val="center"/>
        </w:trPr>
        <w:tc>
          <w:tcPr>
            <w:tcW w:w="690" w:type="dxa"/>
            <w:vAlign w:val="center"/>
          </w:tcPr>
          <w:p w14:paraId="249D49D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A.16</w:t>
            </w:r>
          </w:p>
        </w:tc>
        <w:tc>
          <w:tcPr>
            <w:tcW w:w="2381" w:type="dxa"/>
            <w:vAlign w:val="center"/>
          </w:tcPr>
          <w:p w14:paraId="41258F92"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Starea de conservare din punct de vedere al </w:t>
            </w:r>
            <w:r w:rsidRPr="0028149E">
              <w:rPr>
                <w:rFonts w:eastAsia="Times New Roman"/>
                <w:szCs w:val="24"/>
              </w:rPr>
              <w:lastRenderedPageBreak/>
              <w:t>populației speciei</w:t>
            </w:r>
          </w:p>
        </w:tc>
        <w:tc>
          <w:tcPr>
            <w:tcW w:w="5783" w:type="dxa"/>
          </w:tcPr>
          <w:p w14:paraId="5901BA2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lastRenderedPageBreak/>
              <w:t>nu se poate evalua pentru că specia nu a fost identificată în ROSCI0095</w:t>
            </w:r>
          </w:p>
          <w:p w14:paraId="324FCD34" w14:textId="77777777" w:rsidR="001D7D9F" w:rsidRPr="0028149E" w:rsidRDefault="001D7D9F" w:rsidP="00A31D6F">
            <w:pPr>
              <w:widowControl w:val="0"/>
              <w:spacing w:line="276" w:lineRule="auto"/>
              <w:ind w:left="720"/>
              <w:rPr>
                <w:rFonts w:eastAsia="Times New Roman"/>
                <w:szCs w:val="24"/>
              </w:rPr>
            </w:pPr>
          </w:p>
        </w:tc>
      </w:tr>
      <w:tr w:rsidR="001D7D9F" w:rsidRPr="0028149E" w14:paraId="3573ECB3" w14:textId="77777777" w:rsidTr="00A31D6F">
        <w:trPr>
          <w:jc w:val="center"/>
        </w:trPr>
        <w:tc>
          <w:tcPr>
            <w:tcW w:w="690" w:type="dxa"/>
            <w:vAlign w:val="center"/>
          </w:tcPr>
          <w:p w14:paraId="5C63CA3F"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A.17</w:t>
            </w:r>
          </w:p>
        </w:tc>
        <w:tc>
          <w:tcPr>
            <w:tcW w:w="2381" w:type="dxa"/>
            <w:vAlign w:val="center"/>
          </w:tcPr>
          <w:p w14:paraId="7B52C2E7"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populației speciei</w:t>
            </w:r>
          </w:p>
        </w:tc>
        <w:tc>
          <w:tcPr>
            <w:tcW w:w="5783" w:type="dxa"/>
          </w:tcPr>
          <w:p w14:paraId="310C06F7" w14:textId="77777777" w:rsidR="001D7D9F" w:rsidRPr="0028149E" w:rsidRDefault="001D7D9F" w:rsidP="00A31D6F">
            <w:pPr>
              <w:widowControl w:val="0"/>
              <w:spacing w:line="276" w:lineRule="auto"/>
              <w:ind w:left="360"/>
              <w:rPr>
                <w:rFonts w:eastAsia="Times New Roman"/>
                <w:szCs w:val="24"/>
              </w:rPr>
            </w:pPr>
            <w:r w:rsidRPr="0028149E">
              <w:rPr>
                <w:rFonts w:eastAsia="Times New Roman"/>
                <w:szCs w:val="24"/>
              </w:rPr>
              <w:t>nu este cazul</w:t>
            </w:r>
          </w:p>
        </w:tc>
      </w:tr>
      <w:tr w:rsidR="001D7D9F" w:rsidRPr="0028149E" w14:paraId="7CF235B6" w14:textId="77777777" w:rsidTr="00A31D6F">
        <w:trPr>
          <w:jc w:val="center"/>
        </w:trPr>
        <w:tc>
          <w:tcPr>
            <w:tcW w:w="690" w:type="dxa"/>
            <w:vAlign w:val="center"/>
          </w:tcPr>
          <w:p w14:paraId="3B4C66FE"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A.18</w:t>
            </w:r>
          </w:p>
        </w:tc>
        <w:tc>
          <w:tcPr>
            <w:tcW w:w="2381" w:type="dxa"/>
            <w:vAlign w:val="center"/>
          </w:tcPr>
          <w:p w14:paraId="7D18018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Starea de conservare necunoscută din punct de vedere al populației  </w:t>
            </w:r>
          </w:p>
        </w:tc>
        <w:tc>
          <w:tcPr>
            <w:tcW w:w="5783" w:type="dxa"/>
          </w:tcPr>
          <w:p w14:paraId="1D0071E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 “XU” - starea de conservare din punct de vedere al populației speciei este necunoscută, dar nu este în nici un caz favorabilă (este nefavorabilă - inadecvată sau nefavorabilă - rea);</w:t>
            </w:r>
          </w:p>
          <w:p w14:paraId="351EE2DE" w14:textId="77777777" w:rsidR="001D7D9F" w:rsidRPr="0028149E" w:rsidRDefault="001D7D9F" w:rsidP="00A31D6F">
            <w:pPr>
              <w:widowControl w:val="0"/>
              <w:spacing w:line="276" w:lineRule="auto"/>
              <w:rPr>
                <w:rFonts w:eastAsia="Times New Roman"/>
                <w:szCs w:val="24"/>
              </w:rPr>
            </w:pPr>
          </w:p>
        </w:tc>
      </w:tr>
    </w:tbl>
    <w:p w14:paraId="730389DD" w14:textId="77777777" w:rsidR="001D7D9F" w:rsidRPr="0028149E" w:rsidRDefault="001D7D9F" w:rsidP="001D7D9F">
      <w:pPr>
        <w:spacing w:line="276" w:lineRule="auto"/>
      </w:pPr>
    </w:p>
    <w:p w14:paraId="69CCE223"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64. Matricea 1) Matricea de evaluare a stării de conservare a speciei din punct de vedere al populației speciei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1"/>
        <w:gridCol w:w="1838"/>
        <w:gridCol w:w="1838"/>
        <w:gridCol w:w="3862"/>
      </w:tblGrid>
      <w:tr w:rsidR="001D7D9F" w:rsidRPr="0028149E" w14:paraId="12807EC9" w14:textId="77777777" w:rsidTr="00A31D6F">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40C467B"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Favorabilă</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15F8E0DC"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-Inadecvată</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07D71B49"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 Rea</w:t>
            </w:r>
          </w:p>
        </w:tc>
        <w:tc>
          <w:tcPr>
            <w:tcW w:w="3873"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623E7E4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Necunoscută</w:t>
            </w:r>
          </w:p>
        </w:tc>
      </w:tr>
      <w:tr w:rsidR="001D7D9F" w:rsidRPr="0028149E" w14:paraId="0D13CA79" w14:textId="77777777" w:rsidTr="00A31D6F">
        <w:trPr>
          <w:trHeight w:val="644"/>
          <w:jc w:val="center"/>
        </w:trPr>
        <w:tc>
          <w:tcPr>
            <w:tcW w:w="1696"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68C8F94" w14:textId="77777777" w:rsidR="001D7D9F" w:rsidRPr="0028149E" w:rsidRDefault="001D7D9F" w:rsidP="00A31D6F">
            <w:pPr>
              <w:spacing w:line="276" w:lineRule="auto"/>
              <w:rPr>
                <w:rFonts w:eastAsia="Times New Roman"/>
                <w:szCs w:val="24"/>
              </w:rPr>
            </w:pPr>
          </w:p>
        </w:tc>
        <w:tc>
          <w:tcPr>
            <w:tcW w:w="1843"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96D0133" w14:textId="77777777" w:rsidR="001D7D9F" w:rsidRPr="0028149E" w:rsidRDefault="001D7D9F" w:rsidP="00A31D6F">
            <w:pPr>
              <w:spacing w:line="276" w:lineRule="auto"/>
              <w:rPr>
                <w:rFonts w:eastAsia="Times New Roman"/>
                <w:szCs w:val="24"/>
              </w:rPr>
            </w:pPr>
          </w:p>
        </w:tc>
        <w:tc>
          <w:tcPr>
            <w:tcW w:w="1843"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5D3D29A" w14:textId="77777777" w:rsidR="001D7D9F" w:rsidRPr="0028149E" w:rsidRDefault="001D7D9F" w:rsidP="00A31D6F">
            <w:pPr>
              <w:spacing w:line="276" w:lineRule="auto"/>
              <w:rPr>
                <w:rFonts w:eastAsia="Times New Roman"/>
                <w:szCs w:val="24"/>
              </w:rPr>
            </w:pPr>
          </w:p>
        </w:tc>
        <w:tc>
          <w:tcPr>
            <w:tcW w:w="3873"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4A4325F3" w14:textId="77777777" w:rsidR="001D7D9F" w:rsidRPr="0028149E" w:rsidRDefault="001D7D9F" w:rsidP="00A31D6F">
            <w:pPr>
              <w:spacing w:line="276" w:lineRule="auto"/>
              <w:rPr>
                <w:rFonts w:eastAsia="Times New Roman"/>
                <w:szCs w:val="24"/>
              </w:rPr>
            </w:pPr>
            <w:r w:rsidRPr="0028149E">
              <w:rPr>
                <w:rFonts w:eastAsia="Times New Roman"/>
                <w:i/>
                <w:szCs w:val="24"/>
              </w:rPr>
              <w:t>Nu se îndeplinesc condițiile pentru a evalua starea de conservare a speciei din punct de vedere al populației ca favorabilă sau nefavorabilă - rea, sau nu există date, sau datele existente sunt insuficiente sau nu sunt demne de încredere.</w:t>
            </w:r>
          </w:p>
        </w:tc>
      </w:tr>
    </w:tbl>
    <w:p w14:paraId="4B4B4CB6" w14:textId="77777777" w:rsidR="001D7D9F" w:rsidRPr="0028149E" w:rsidRDefault="001D7D9F" w:rsidP="001D7D9F">
      <w:pPr>
        <w:pStyle w:val="Legend"/>
        <w:spacing w:after="0" w:line="276" w:lineRule="auto"/>
        <w:rPr>
          <w:i/>
          <w:iCs w:val="0"/>
        </w:rPr>
      </w:pPr>
    </w:p>
    <w:p w14:paraId="22CACA45" w14:textId="77777777" w:rsidR="001D7D9F" w:rsidRPr="0028149E" w:rsidRDefault="001D7D9F" w:rsidP="001D7D9F">
      <w:pPr>
        <w:pStyle w:val="Legend"/>
        <w:spacing w:after="0" w:line="276" w:lineRule="auto"/>
        <w:rPr>
          <w:b w:val="0"/>
          <w:bCs/>
        </w:rPr>
      </w:pPr>
      <w:r w:rsidRPr="0028149E">
        <w:rPr>
          <w:b w:val="0"/>
          <w:bCs/>
        </w:rPr>
        <w:t xml:space="preserve">Tabel 65. Tabelul A: Parametri pentru evaluarea stării de conservare a speciei din punct de vedere al populației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717"/>
        <w:gridCol w:w="2485"/>
        <w:gridCol w:w="6037"/>
      </w:tblGrid>
      <w:tr w:rsidR="001D7D9F" w:rsidRPr="0028149E" w14:paraId="7C980431" w14:textId="77777777" w:rsidTr="00A31D6F">
        <w:trPr>
          <w:trHeight w:val="20"/>
          <w:tblHeader/>
          <w:jc w:val="center"/>
        </w:trPr>
        <w:tc>
          <w:tcPr>
            <w:tcW w:w="687"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58BE7EF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81"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1F1A025B"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Parametru</w:t>
            </w:r>
          </w:p>
        </w:tc>
        <w:tc>
          <w:tcPr>
            <w:tcW w:w="5783"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43D9261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7CE76EA7"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EE5CDF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011AD0C0"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7CC717C2" w14:textId="77777777" w:rsidR="001D7D9F" w:rsidRPr="0028149E" w:rsidRDefault="001D7D9F" w:rsidP="00A31D6F">
            <w:pPr>
              <w:spacing w:line="276" w:lineRule="auto"/>
              <w:rPr>
                <w:rFonts w:eastAsia="Times New Roman"/>
                <w:i/>
                <w:szCs w:val="24"/>
              </w:rPr>
            </w:pPr>
            <w:r w:rsidRPr="0028149E">
              <w:rPr>
                <w:rFonts w:eastAsia="Times New Roman"/>
                <w:i/>
                <w:szCs w:val="24"/>
              </w:rPr>
              <w:t xml:space="preserve">Emys orbicularis </w:t>
            </w:r>
          </w:p>
        </w:tc>
      </w:tr>
      <w:tr w:rsidR="001D7D9F" w:rsidRPr="0028149E" w14:paraId="537F74AA"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58CE7BD"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9A32D3B" w14:textId="77777777" w:rsidR="001D7D9F" w:rsidRPr="0028149E" w:rsidRDefault="001D7D9F" w:rsidP="00A31D6F">
            <w:pPr>
              <w:spacing w:line="276" w:lineRule="auto"/>
              <w:rPr>
                <w:rFonts w:eastAsia="Times New Roman"/>
                <w:szCs w:val="24"/>
              </w:rPr>
            </w:pPr>
            <w:r w:rsidRPr="0028149E">
              <w:rPr>
                <w:rFonts w:eastAsia="Times New Roman"/>
                <w:szCs w:val="24"/>
              </w:rPr>
              <w:t>Statut de prezență temporală a speciilor</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40AF5AB" w14:textId="77777777" w:rsidR="001D7D9F" w:rsidRPr="0028149E" w:rsidRDefault="001D7D9F" w:rsidP="00A31D6F">
            <w:pPr>
              <w:numPr>
                <w:ilvl w:val="0"/>
                <w:numId w:val="59"/>
              </w:numPr>
              <w:spacing w:line="276" w:lineRule="auto"/>
              <w:rPr>
                <w:rFonts w:ascii="Arial" w:eastAsia="Arial" w:hAnsi="Arial" w:cs="Arial"/>
              </w:rPr>
            </w:pPr>
            <w:r w:rsidRPr="0028149E">
              <w:rPr>
                <w:rFonts w:eastAsia="Times New Roman"/>
                <w:szCs w:val="24"/>
              </w:rPr>
              <w:t>Populație permanentă (sedentară/rezidentă)</w:t>
            </w:r>
          </w:p>
        </w:tc>
      </w:tr>
      <w:tr w:rsidR="001D7D9F" w:rsidRPr="0028149E" w14:paraId="52DA008A"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BAB8BE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A.3</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5F22F734"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B72815F" w14:textId="77777777" w:rsidR="001D7D9F" w:rsidRPr="0028149E" w:rsidRDefault="001D7D9F" w:rsidP="00A31D6F">
            <w:pPr>
              <w:spacing w:line="276" w:lineRule="auto"/>
              <w:ind w:left="340"/>
              <w:rPr>
                <w:rFonts w:eastAsia="Times New Roman"/>
                <w:szCs w:val="24"/>
              </w:rPr>
            </w:pPr>
            <w:r w:rsidRPr="0028149E">
              <w:rPr>
                <w:rFonts w:eastAsia="Times New Roman"/>
                <w:szCs w:val="24"/>
              </w:rPr>
              <w:t>10 - 20 indivizi</w:t>
            </w:r>
          </w:p>
        </w:tc>
      </w:tr>
      <w:tr w:rsidR="001D7D9F" w:rsidRPr="0028149E" w14:paraId="0C01421F" w14:textId="77777777" w:rsidTr="00A31D6F">
        <w:trPr>
          <w:trHeight w:val="899"/>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0537E9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A.4</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E2CDD4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Calitatea datelor referitoare la populația speciei din aria naturală protejată </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A32700B" w14:textId="77777777" w:rsidR="001D7D9F" w:rsidRPr="0028149E" w:rsidRDefault="001D7D9F" w:rsidP="00A31D6F">
            <w:pPr>
              <w:numPr>
                <w:ilvl w:val="0"/>
                <w:numId w:val="60"/>
              </w:numPr>
              <w:spacing w:line="276" w:lineRule="auto"/>
              <w:rPr>
                <w:rFonts w:ascii="Arial" w:eastAsia="Arial" w:hAnsi="Arial" w:cs="Arial"/>
              </w:rPr>
            </w:pPr>
            <w:r w:rsidRPr="0028149E">
              <w:rPr>
                <w:rFonts w:eastAsia="Times New Roman"/>
                <w:szCs w:val="24"/>
              </w:rPr>
              <w:t>medie - date estimate pe baza extrapolării și/sau modelării datelor obținute prin măsurători parțiale;</w:t>
            </w:r>
          </w:p>
        </w:tc>
      </w:tr>
      <w:tr w:rsidR="001D7D9F" w:rsidRPr="0028149E" w14:paraId="2E98BC72"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75256D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A.5</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CDB0739"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w:t>
            </w:r>
            <w:r w:rsidRPr="0028149E">
              <w:rPr>
                <w:rFonts w:eastAsia="Times New Roman"/>
                <w:szCs w:val="24"/>
              </w:rPr>
              <w:lastRenderedPageBreak/>
              <w:t xml:space="preserve">speciei în aria naturală protejată și mărimea populației naționale </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9B0CC42"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 xml:space="preserve">0-2 %, corespunzătoare clasei „C” din formularul standard Natura 2000 </w:t>
            </w:r>
          </w:p>
        </w:tc>
      </w:tr>
      <w:tr w:rsidR="001D7D9F" w:rsidRPr="0028149E" w14:paraId="3F1770AF"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4822B4B"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A.6</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00C3B9D6"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Mărimea populației speciei în aria naturală protejată </w:t>
            </w:r>
            <w:r>
              <w:rPr>
                <w:rFonts w:eastAsia="Times New Roman"/>
                <w:szCs w:val="24"/>
              </w:rPr>
              <w:t>comparată</w:t>
            </w:r>
            <w:r w:rsidRPr="0028149E">
              <w:rPr>
                <w:rFonts w:eastAsia="Times New Roman"/>
                <w:szCs w:val="24"/>
              </w:rPr>
              <w:t xml:space="preserve"> cu mărimea populației naționale</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FBCF532" w14:textId="77777777" w:rsidR="001D7D9F" w:rsidRPr="0028149E" w:rsidRDefault="001D7D9F" w:rsidP="00A31D6F">
            <w:pPr>
              <w:spacing w:line="276" w:lineRule="auto"/>
              <w:rPr>
                <w:rFonts w:eastAsia="Times New Roman"/>
                <w:szCs w:val="24"/>
              </w:rPr>
            </w:pPr>
            <w:r w:rsidRPr="0028149E">
              <w:rPr>
                <w:rFonts w:eastAsia="Times New Roman"/>
                <w:szCs w:val="24"/>
              </w:rPr>
              <w:t>nesemnificativă.</w:t>
            </w:r>
          </w:p>
        </w:tc>
      </w:tr>
      <w:tr w:rsidR="001D7D9F" w:rsidRPr="0028149E" w14:paraId="6D91D30B"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14AAFC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A.7</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9466D11" w14:textId="77777777" w:rsidR="001D7D9F" w:rsidRPr="0028149E" w:rsidRDefault="001D7D9F" w:rsidP="00A31D6F">
            <w:pPr>
              <w:spacing w:line="276" w:lineRule="auto"/>
              <w:rPr>
                <w:rFonts w:eastAsia="Times New Roman"/>
                <w:szCs w:val="24"/>
              </w:rPr>
            </w:pPr>
            <w:r w:rsidRPr="0028149E">
              <w:rPr>
                <w:rFonts w:eastAsia="Times New Roman"/>
                <w:szCs w:val="24"/>
              </w:rPr>
              <w:t>Mărimea reevaluată a populației estimate în planul de management anterior</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0DD2DDC0" w14:textId="77777777" w:rsidR="001D7D9F" w:rsidRPr="0028149E" w:rsidRDefault="001D7D9F" w:rsidP="00A31D6F">
            <w:pPr>
              <w:spacing w:line="276" w:lineRule="auto"/>
              <w:rPr>
                <w:rFonts w:eastAsia="Times New Roman"/>
                <w:szCs w:val="24"/>
              </w:rPr>
            </w:pPr>
            <w:r w:rsidRPr="0028149E">
              <w:rPr>
                <w:rFonts w:eastAsia="Times New Roman"/>
                <w:szCs w:val="24"/>
              </w:rPr>
              <w:t>mărimea efectivului populațional al speciei în ROSCI0095 este evaluată pentru prima dată</w:t>
            </w:r>
          </w:p>
        </w:tc>
      </w:tr>
      <w:tr w:rsidR="001D7D9F" w:rsidRPr="0028149E" w14:paraId="032FB33B"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E5A4FB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A.8</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9B0BAFB"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de referință pentru starea favorabilă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C01FC0F" w14:textId="77777777" w:rsidR="001D7D9F" w:rsidRPr="0028149E" w:rsidRDefault="001D7D9F" w:rsidP="00A31D6F">
            <w:pPr>
              <w:spacing w:line="276" w:lineRule="auto"/>
              <w:rPr>
                <w:rFonts w:eastAsia="Times New Roman"/>
                <w:szCs w:val="24"/>
              </w:rPr>
            </w:pPr>
            <w:r w:rsidRPr="0028149E">
              <w:rPr>
                <w:rFonts w:eastAsia="Times New Roman"/>
                <w:szCs w:val="24"/>
              </w:rPr>
              <w:t>20 indivizi</w:t>
            </w:r>
          </w:p>
        </w:tc>
      </w:tr>
      <w:tr w:rsidR="001D7D9F" w:rsidRPr="0028149E" w14:paraId="7849F90A"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7FB818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A.9</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6A3E5A4"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mărimii populației de referință pentru starea favorabilă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38ADA2C4" w14:textId="77777777" w:rsidR="001D7D9F" w:rsidRPr="0028149E" w:rsidRDefault="001D7D9F" w:rsidP="00A31D6F">
            <w:pPr>
              <w:spacing w:line="276" w:lineRule="auto"/>
              <w:rPr>
                <w:rFonts w:eastAsia="Times New Roman"/>
                <w:szCs w:val="24"/>
              </w:rPr>
            </w:pPr>
            <w:r w:rsidRPr="0028149E">
              <w:rPr>
                <w:rFonts w:eastAsia="Times New Roman"/>
                <w:szCs w:val="24"/>
              </w:rPr>
              <w:t>Mărimea de referință a populației a fost estimată pe baza extrapolării datelor obținute prin observații în teren asupra mărimii populației speciei, asupra numărului și suprafeței habitatelor acvatice identificate, folosind inclusiv informații din anii anteriori și ținând cont de biologia și ecologia speciei.</w:t>
            </w:r>
          </w:p>
        </w:tc>
      </w:tr>
      <w:tr w:rsidR="001D7D9F" w:rsidRPr="0028149E" w14:paraId="0399C4AE"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8E3EB8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A.10</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AD01786"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mărimea populației de referință pentru starea favorabilă și mărimea populației actuale</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C235C53" w14:textId="77777777" w:rsidR="001D7D9F" w:rsidRPr="0028149E" w:rsidRDefault="00132A9E" w:rsidP="00A31D6F">
            <w:pPr>
              <w:numPr>
                <w:ilvl w:val="0"/>
                <w:numId w:val="61"/>
              </w:numPr>
              <w:spacing w:line="276" w:lineRule="auto"/>
              <w:rPr>
                <w:rFonts w:ascii="Arial" w:eastAsia="Arial" w:hAnsi="Arial" w:cs="Arial"/>
              </w:rPr>
            </w:pPr>
            <w:sdt>
              <w:sdtPr>
                <w:tag w:val="goog_rdk_34"/>
                <w:id w:val="-1881777767"/>
              </w:sdtPr>
              <w:sdtEndPr/>
              <w:sdtContent>
                <w:r w:rsidR="001D7D9F" w:rsidRPr="0028149E">
                  <w:rPr>
                    <w:rFonts w:asciiTheme="majorBidi" w:eastAsia="Gungsuh" w:hAnsiTheme="majorBidi" w:cstheme="majorBidi"/>
                    <w:szCs w:val="24"/>
                  </w:rPr>
                  <w:t>”≈” – aproximativ egal</w:t>
                </w:r>
                <w:r w:rsidR="001D7D9F" w:rsidRPr="0028149E">
                  <w:rPr>
                    <w:rFonts w:ascii="Gungsuh" w:eastAsia="Gungsuh" w:hAnsi="Gungsuh" w:cs="Gungsuh"/>
                    <w:szCs w:val="24"/>
                  </w:rPr>
                  <w:t xml:space="preserve"> </w:t>
                </w:r>
              </w:sdtContent>
            </w:sdt>
          </w:p>
        </w:tc>
      </w:tr>
      <w:tr w:rsidR="001D7D9F" w:rsidRPr="0028149E" w14:paraId="0AEFF964"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D1B099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A.11</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514C09DF"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mărimii 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D23A14D" w14:textId="77777777" w:rsidR="001D7D9F" w:rsidRPr="0028149E" w:rsidRDefault="001D7D9F" w:rsidP="00A31D6F">
            <w:pPr>
              <w:spacing w:line="276" w:lineRule="auto"/>
              <w:rPr>
                <w:rFonts w:eastAsia="Times New Roman"/>
                <w:szCs w:val="24"/>
              </w:rPr>
            </w:pPr>
            <w:r w:rsidRPr="0028149E">
              <w:rPr>
                <w:rFonts w:eastAsia="Times New Roman"/>
                <w:szCs w:val="24"/>
              </w:rPr>
              <w:t>mărimea populației speciei este evaluată pentru prima dată</w:t>
            </w:r>
          </w:p>
        </w:tc>
      </w:tr>
      <w:tr w:rsidR="001D7D9F" w:rsidRPr="0028149E" w14:paraId="14FEC9BF"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33F32E4"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A.12</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A902C32"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mărimii 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7FC4C10" w14:textId="77777777" w:rsidR="001D7D9F" w:rsidRPr="0028149E" w:rsidRDefault="001D7D9F" w:rsidP="00A31D6F">
            <w:pPr>
              <w:spacing w:line="276" w:lineRule="auto"/>
              <w:ind w:left="720"/>
              <w:rPr>
                <w:rFonts w:eastAsia="Times New Roman"/>
                <w:szCs w:val="24"/>
              </w:rPr>
            </w:pPr>
            <w:r w:rsidRPr="0028149E">
              <w:rPr>
                <w:rFonts w:eastAsia="Times New Roman"/>
                <w:szCs w:val="24"/>
              </w:rPr>
              <w:t>insuficientă</w:t>
            </w:r>
          </w:p>
        </w:tc>
      </w:tr>
      <w:tr w:rsidR="001D7D9F" w:rsidRPr="0028149E" w14:paraId="0EFCC1DA"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D8E664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A.13</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AF57221"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Magnitudinea tendinței actuale a mărimii </w:t>
            </w:r>
            <w:r w:rsidRPr="0028149E">
              <w:rPr>
                <w:rFonts w:eastAsia="Times New Roman"/>
                <w:szCs w:val="24"/>
              </w:rPr>
              <w:lastRenderedPageBreak/>
              <w:t>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5281D67"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nu există informații pentru a estima magnitudinea tendinței actuale a mărimii populației</w:t>
            </w:r>
          </w:p>
        </w:tc>
      </w:tr>
      <w:tr w:rsidR="001D7D9F" w:rsidRPr="0028149E" w14:paraId="02FC46C6"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1A57BF9"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A.14</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491C6A4" w14:textId="77777777" w:rsidR="001D7D9F" w:rsidRPr="0028149E" w:rsidRDefault="001D7D9F" w:rsidP="00A31D6F">
            <w:pPr>
              <w:spacing w:line="276" w:lineRule="auto"/>
              <w:rPr>
                <w:rFonts w:eastAsia="Times New Roman"/>
                <w:szCs w:val="24"/>
              </w:rPr>
            </w:pPr>
            <w:r w:rsidRPr="0028149E">
              <w:rPr>
                <w:rFonts w:eastAsia="Times New Roman"/>
                <w:szCs w:val="24"/>
              </w:rPr>
              <w:t>Magnitudinea tendinței actuale a mărimii populației speciei exprimată prin calificative</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377E4A7C" w14:textId="77777777" w:rsidR="001D7D9F" w:rsidRPr="0028149E" w:rsidRDefault="001D7D9F" w:rsidP="00A31D6F">
            <w:pPr>
              <w:spacing w:line="276" w:lineRule="auto"/>
              <w:rPr>
                <w:rFonts w:eastAsia="Times New Roman"/>
                <w:szCs w:val="24"/>
              </w:rPr>
            </w:pPr>
            <w:r w:rsidRPr="0028149E">
              <w:rPr>
                <w:rFonts w:eastAsia="Times New Roman"/>
                <w:szCs w:val="24"/>
              </w:rPr>
              <w:t>nu există suficiente informații pentru a putea aprecia magnitudinea tendinței actuale a mărimii populației speciei.</w:t>
            </w:r>
          </w:p>
        </w:tc>
      </w:tr>
      <w:tr w:rsidR="001D7D9F" w:rsidRPr="0028149E" w14:paraId="6F5E9281"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333D79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A.15</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6E2CEDF" w14:textId="77777777" w:rsidR="001D7D9F" w:rsidRPr="0028149E" w:rsidRDefault="001D7D9F" w:rsidP="00A31D6F">
            <w:pPr>
              <w:spacing w:line="276" w:lineRule="auto"/>
              <w:rPr>
                <w:rFonts w:eastAsia="Times New Roman"/>
                <w:szCs w:val="24"/>
              </w:rPr>
            </w:pPr>
            <w:r w:rsidRPr="0028149E">
              <w:rPr>
                <w:rFonts w:eastAsia="Times New Roman"/>
                <w:szCs w:val="24"/>
              </w:rPr>
              <w:t>Structura 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626F3AB" w14:textId="77777777" w:rsidR="001D7D9F" w:rsidRPr="0028149E" w:rsidRDefault="001D7D9F" w:rsidP="00A31D6F">
            <w:pPr>
              <w:numPr>
                <w:ilvl w:val="0"/>
                <w:numId w:val="58"/>
              </w:numPr>
              <w:spacing w:line="276" w:lineRule="auto"/>
              <w:rPr>
                <w:rFonts w:ascii="Arial" w:eastAsia="Arial" w:hAnsi="Arial" w:cs="Arial"/>
              </w:rPr>
            </w:pPr>
            <w:r w:rsidRPr="0028149E">
              <w:rPr>
                <w:rFonts w:eastAsia="Times New Roman"/>
                <w:szCs w:val="24"/>
              </w:rPr>
              <w:t>structura populației pe vârste, mortalitatea și natalitatea nu deviază de la normal;</w:t>
            </w:r>
          </w:p>
        </w:tc>
      </w:tr>
      <w:tr w:rsidR="001D7D9F" w:rsidRPr="0028149E" w14:paraId="25160CB1"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A273F3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A.16</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EB137F5"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din punct de vedere al 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FBCB26F" w14:textId="77777777" w:rsidR="001D7D9F" w:rsidRPr="0028149E" w:rsidRDefault="001D7D9F" w:rsidP="00A31D6F">
            <w:pPr>
              <w:numPr>
                <w:ilvl w:val="0"/>
                <w:numId w:val="56"/>
              </w:numPr>
              <w:spacing w:line="276" w:lineRule="auto"/>
              <w:jc w:val="left"/>
              <w:rPr>
                <w:rFonts w:ascii="Arial" w:eastAsia="Arial" w:hAnsi="Arial" w:cs="Arial"/>
              </w:rPr>
            </w:pPr>
            <w:r w:rsidRPr="0028149E">
              <w:rPr>
                <w:rFonts w:eastAsia="Times New Roman"/>
                <w:szCs w:val="24"/>
              </w:rPr>
              <w:t>FV” – favorabilă</w:t>
            </w:r>
          </w:p>
        </w:tc>
      </w:tr>
      <w:tr w:rsidR="001D7D9F" w:rsidRPr="0028149E" w14:paraId="4D665387"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9F196E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A.17</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436E307"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populației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8B0457A" w14:textId="77777777" w:rsidR="001D7D9F" w:rsidRPr="0028149E" w:rsidRDefault="001D7D9F" w:rsidP="00A31D6F">
            <w:pPr>
              <w:numPr>
                <w:ilvl w:val="0"/>
                <w:numId w:val="57"/>
              </w:numPr>
              <w:spacing w:line="276" w:lineRule="auto"/>
              <w:jc w:val="left"/>
              <w:rPr>
                <w:rFonts w:ascii="Arial" w:eastAsia="Arial" w:hAnsi="Arial" w:cs="Arial"/>
              </w:rPr>
            </w:pPr>
            <w:r w:rsidRPr="0028149E">
              <w:rPr>
                <w:rFonts w:eastAsia="Times New Roman"/>
                <w:szCs w:val="24"/>
              </w:rPr>
              <w:t>nu este cazul</w:t>
            </w:r>
          </w:p>
        </w:tc>
      </w:tr>
      <w:tr w:rsidR="001D7D9F" w:rsidRPr="0028149E" w14:paraId="70650193" w14:textId="77777777" w:rsidTr="00A31D6F">
        <w:trPr>
          <w:trHeight w:val="20"/>
          <w:jc w:val="center"/>
        </w:trPr>
        <w:tc>
          <w:tcPr>
            <w:tcW w:w="687"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99F45B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A.18</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E41ADD6"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Starea de conservare necunoscută din punct de vedere al populației  </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8B69AFF" w14:textId="77777777" w:rsidR="001D7D9F" w:rsidRPr="0028149E" w:rsidRDefault="001D7D9F" w:rsidP="00A31D6F">
            <w:pPr>
              <w:numPr>
                <w:ilvl w:val="0"/>
                <w:numId w:val="55"/>
              </w:numPr>
              <w:spacing w:line="276" w:lineRule="auto"/>
              <w:jc w:val="left"/>
              <w:rPr>
                <w:rFonts w:ascii="Arial" w:eastAsia="Arial" w:hAnsi="Arial" w:cs="Arial"/>
              </w:rPr>
            </w:pPr>
            <w:r w:rsidRPr="0028149E">
              <w:rPr>
                <w:rFonts w:eastAsia="Times New Roman"/>
                <w:szCs w:val="24"/>
              </w:rPr>
              <w:t>nu este cazul</w:t>
            </w:r>
          </w:p>
        </w:tc>
      </w:tr>
    </w:tbl>
    <w:p w14:paraId="6DFA558B" w14:textId="77777777" w:rsidR="001D7D9F" w:rsidRPr="0028149E" w:rsidRDefault="001D7D9F" w:rsidP="001D7D9F">
      <w:pPr>
        <w:pStyle w:val="Legend"/>
        <w:spacing w:after="0" w:line="276" w:lineRule="auto"/>
        <w:rPr>
          <w:i/>
          <w:iCs w:val="0"/>
        </w:rPr>
      </w:pPr>
    </w:p>
    <w:p w14:paraId="37B09A20" w14:textId="77777777" w:rsidR="001D7D9F" w:rsidRPr="0028149E" w:rsidRDefault="001D7D9F" w:rsidP="001D7D9F">
      <w:pPr>
        <w:pStyle w:val="Legend"/>
        <w:spacing w:after="0" w:line="276" w:lineRule="auto"/>
        <w:rPr>
          <w:rFonts w:eastAsia="Times New Roman"/>
          <w:b w:val="0"/>
          <w:bCs/>
          <w:i/>
          <w:iCs w:val="0"/>
          <w:szCs w:val="24"/>
          <w:lang w:eastAsia="ro-RO"/>
        </w:rPr>
      </w:pPr>
      <w:r w:rsidRPr="0028149E">
        <w:rPr>
          <w:b w:val="0"/>
          <w:bCs/>
        </w:rPr>
        <w:t>Tabel 66. Matricea 1) Matricea de evaluare a stării de conservare a speciei din punct de vedere al populației speciei</w:t>
      </w:r>
      <w:r w:rsidRPr="0028149E">
        <w:rPr>
          <w:b w:val="0"/>
          <w:bCs/>
          <w:i/>
          <w:iCs w:val="0"/>
        </w:rPr>
        <w:t xml:space="preserve">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639"/>
        <w:gridCol w:w="1820"/>
        <w:gridCol w:w="1730"/>
        <w:gridCol w:w="2050"/>
      </w:tblGrid>
      <w:tr w:rsidR="001D7D9F" w:rsidRPr="0028149E" w14:paraId="17AE4985" w14:textId="77777777" w:rsidTr="00A31D6F">
        <w:trPr>
          <w:trHeight w:val="20"/>
          <w:tblHeader/>
          <w:jc w:val="center"/>
        </w:trPr>
        <w:tc>
          <w:tcPr>
            <w:tcW w:w="3660"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0D15955F"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Favorabilă</w:t>
            </w:r>
          </w:p>
        </w:tc>
        <w:tc>
          <w:tcPr>
            <w:tcW w:w="1830"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0100587"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-Inadecvată</w:t>
            </w:r>
          </w:p>
        </w:tc>
        <w:tc>
          <w:tcPr>
            <w:tcW w:w="1740"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1B0BF5E"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 Rea</w:t>
            </w:r>
          </w:p>
        </w:tc>
        <w:tc>
          <w:tcPr>
            <w:tcW w:w="2062"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04AA634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36E237AB" w14:textId="77777777" w:rsidTr="00A31D6F">
        <w:trPr>
          <w:trHeight w:val="20"/>
          <w:jc w:val="center"/>
        </w:trPr>
        <w:tc>
          <w:tcPr>
            <w:tcW w:w="3660"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144740CC" w14:textId="77777777" w:rsidR="001D7D9F" w:rsidRPr="0028149E" w:rsidRDefault="001D7D9F" w:rsidP="00A31D6F">
            <w:pPr>
              <w:spacing w:line="276" w:lineRule="auto"/>
              <w:rPr>
                <w:rFonts w:eastAsia="Times New Roman"/>
                <w:i/>
                <w:szCs w:val="24"/>
              </w:rPr>
            </w:pPr>
            <w:r w:rsidRPr="0028149E">
              <w:rPr>
                <w:rFonts w:eastAsia="Times New Roman"/>
                <w:i/>
                <w:szCs w:val="24"/>
              </w:rPr>
              <w:t>Mărimea populației speciei în aria naturală protejată [A.3.]</w:t>
            </w:r>
            <w:r w:rsidRPr="0028149E">
              <w:rPr>
                <w:rFonts w:eastAsia="Times New Roman"/>
                <w:szCs w:val="24"/>
              </w:rPr>
              <w:t xml:space="preserve"> nu este mai mică decât </w:t>
            </w:r>
            <w:r w:rsidRPr="0028149E">
              <w:rPr>
                <w:rFonts w:eastAsia="Times New Roman"/>
                <w:i/>
                <w:szCs w:val="24"/>
              </w:rPr>
              <w:t>mărimea populației de referință pentru starea favorabilă în aria naturală protejată [A.8.] sau [A.10.]</w:t>
            </w:r>
          </w:p>
          <w:p w14:paraId="0C8D7E8C" w14:textId="77777777" w:rsidR="001D7D9F" w:rsidRPr="0028149E" w:rsidRDefault="001D7D9F" w:rsidP="00A31D6F">
            <w:pPr>
              <w:spacing w:line="276" w:lineRule="auto"/>
              <w:rPr>
                <w:rFonts w:eastAsia="Times New Roman"/>
                <w:b/>
                <w:szCs w:val="24"/>
              </w:rPr>
            </w:pPr>
            <w:r w:rsidRPr="0028149E">
              <w:rPr>
                <w:rFonts w:eastAsia="Times New Roman"/>
                <w:b/>
                <w:szCs w:val="24"/>
              </w:rPr>
              <w:t xml:space="preserve">ȘI </w:t>
            </w:r>
          </w:p>
          <w:p w14:paraId="2B3C6952" w14:textId="77777777" w:rsidR="001D7D9F" w:rsidRPr="0028149E" w:rsidRDefault="001D7D9F" w:rsidP="00A31D6F">
            <w:pPr>
              <w:spacing w:line="276" w:lineRule="auto"/>
              <w:rPr>
                <w:rFonts w:eastAsia="Times New Roman"/>
                <w:szCs w:val="24"/>
              </w:rPr>
            </w:pPr>
            <w:r w:rsidRPr="0028149E">
              <w:rPr>
                <w:rFonts w:eastAsia="Times New Roman"/>
                <w:i/>
                <w:szCs w:val="24"/>
              </w:rPr>
              <w:t>Structura populației pe vârste, mortalitatea și natalitatea nu deviază de la normal [A.15.]</w:t>
            </w:r>
            <w:r w:rsidRPr="0028149E">
              <w:rPr>
                <w:rFonts w:eastAsia="Times New Roman"/>
                <w:szCs w:val="24"/>
              </w:rPr>
              <w:t xml:space="preserve"> (dacă există date).</w:t>
            </w:r>
          </w:p>
        </w:tc>
        <w:tc>
          <w:tcPr>
            <w:tcW w:w="1830" w:type="dxa"/>
            <w:tcBorders>
              <w:top w:val="nil"/>
              <w:left w:val="nil"/>
              <w:bottom w:val="single" w:sz="6" w:space="0" w:color="000000"/>
              <w:right w:val="single" w:sz="6" w:space="0" w:color="000000"/>
            </w:tcBorders>
            <w:tcMar>
              <w:top w:w="60" w:type="dxa"/>
              <w:left w:w="120" w:type="dxa"/>
              <w:bottom w:w="60" w:type="dxa"/>
              <w:right w:w="120" w:type="dxa"/>
            </w:tcMar>
          </w:tcPr>
          <w:p w14:paraId="47A14BED" w14:textId="77777777" w:rsidR="001D7D9F" w:rsidRPr="0028149E" w:rsidRDefault="001D7D9F" w:rsidP="00A31D6F">
            <w:pPr>
              <w:spacing w:line="276" w:lineRule="auto"/>
              <w:rPr>
                <w:rFonts w:eastAsia="Times New Roman"/>
                <w:szCs w:val="24"/>
              </w:rPr>
            </w:pPr>
          </w:p>
        </w:tc>
        <w:tc>
          <w:tcPr>
            <w:tcW w:w="1740" w:type="dxa"/>
            <w:tcBorders>
              <w:top w:val="nil"/>
              <w:left w:val="nil"/>
              <w:bottom w:val="single" w:sz="6" w:space="0" w:color="000000"/>
              <w:right w:val="single" w:sz="6" w:space="0" w:color="000000"/>
            </w:tcBorders>
            <w:tcMar>
              <w:top w:w="60" w:type="dxa"/>
              <w:left w:w="120" w:type="dxa"/>
              <w:bottom w:w="60" w:type="dxa"/>
              <w:right w:w="120" w:type="dxa"/>
            </w:tcMar>
          </w:tcPr>
          <w:p w14:paraId="11EA9479" w14:textId="77777777" w:rsidR="001D7D9F" w:rsidRPr="0028149E" w:rsidRDefault="001D7D9F" w:rsidP="00A31D6F">
            <w:pPr>
              <w:spacing w:line="276" w:lineRule="auto"/>
              <w:rPr>
                <w:rFonts w:eastAsia="Times New Roman"/>
                <w:szCs w:val="24"/>
              </w:rPr>
            </w:pPr>
          </w:p>
        </w:tc>
        <w:tc>
          <w:tcPr>
            <w:tcW w:w="2062" w:type="dxa"/>
            <w:tcBorders>
              <w:top w:val="nil"/>
              <w:left w:val="nil"/>
              <w:bottom w:val="single" w:sz="6" w:space="0" w:color="000000"/>
              <w:right w:val="single" w:sz="6" w:space="0" w:color="000000"/>
            </w:tcBorders>
            <w:tcMar>
              <w:top w:w="60" w:type="dxa"/>
              <w:left w:w="120" w:type="dxa"/>
              <w:bottom w:w="60" w:type="dxa"/>
              <w:right w:w="120" w:type="dxa"/>
            </w:tcMar>
          </w:tcPr>
          <w:p w14:paraId="6F4EA378" w14:textId="77777777" w:rsidR="001D7D9F" w:rsidRPr="0028149E" w:rsidRDefault="001D7D9F" w:rsidP="00A31D6F">
            <w:pPr>
              <w:spacing w:line="276" w:lineRule="auto"/>
              <w:rPr>
                <w:rFonts w:eastAsia="Times New Roman"/>
                <w:szCs w:val="24"/>
              </w:rPr>
            </w:pPr>
          </w:p>
        </w:tc>
      </w:tr>
    </w:tbl>
    <w:p w14:paraId="1F7E6561" w14:textId="77777777" w:rsidR="001D7D9F" w:rsidRPr="0028149E" w:rsidRDefault="001D7D9F" w:rsidP="001D7D9F">
      <w:pPr>
        <w:spacing w:before="240" w:line="276" w:lineRule="auto"/>
        <w:rPr>
          <w:szCs w:val="24"/>
        </w:rPr>
      </w:pPr>
    </w:p>
    <w:p w14:paraId="4F03EDF0" w14:textId="77777777" w:rsidR="001D7D9F" w:rsidRPr="0028149E" w:rsidRDefault="001D7D9F" w:rsidP="009C04A6">
      <w:pPr>
        <w:pStyle w:val="Titlu3"/>
        <w:spacing w:before="0" w:line="276" w:lineRule="auto"/>
        <w:rPr>
          <w:rStyle w:val="Titlu3Caracter"/>
          <w:b/>
          <w:szCs w:val="24"/>
        </w:rPr>
      </w:pPr>
      <w:bookmarkStart w:id="153" w:name="_Toc535263569"/>
      <w:bookmarkStart w:id="154" w:name="_Toc5550886"/>
      <w:bookmarkStart w:id="155" w:name="_Toc156640951"/>
      <w:r w:rsidRPr="0028149E">
        <w:rPr>
          <w:rStyle w:val="Titlu3Caracter"/>
          <w:b/>
          <w:szCs w:val="24"/>
        </w:rPr>
        <w:lastRenderedPageBreak/>
        <w:t>6.1.2. Evaluarea stării de conservare a speciei din punctul de vedere al habitatului speciei</w:t>
      </w:r>
      <w:bookmarkEnd w:id="153"/>
      <w:bookmarkEnd w:id="154"/>
      <w:bookmarkEnd w:id="155"/>
    </w:p>
    <w:p w14:paraId="64CBF6C3" w14:textId="77777777" w:rsidR="001D7D9F" w:rsidRPr="0028149E" w:rsidRDefault="001D7D9F" w:rsidP="001D7D9F">
      <w:pPr>
        <w:spacing w:line="276" w:lineRule="auto"/>
      </w:pPr>
    </w:p>
    <w:p w14:paraId="7FC68A3A" w14:textId="77777777" w:rsidR="001D7D9F" w:rsidRPr="0028149E" w:rsidRDefault="001D7D9F" w:rsidP="001D7D9F">
      <w:pPr>
        <w:pStyle w:val="Legend"/>
        <w:spacing w:after="0" w:line="276" w:lineRule="auto"/>
        <w:rPr>
          <w:b w:val="0"/>
          <w:bCs/>
        </w:rPr>
      </w:pPr>
      <w:r w:rsidRPr="0028149E">
        <w:rPr>
          <w:b w:val="0"/>
          <w:bCs/>
        </w:rPr>
        <w:t xml:space="preserve">Tabel 67. Tabelul B: Parametri pentru evaluarea stării de conservare a speciei din punct de vedere al habitatului speciei </w:t>
      </w:r>
      <w:r w:rsidRPr="0028149E">
        <w:rPr>
          <w:b w:val="0"/>
          <w:i/>
          <w:szCs w:val="24"/>
        </w:rPr>
        <w:t>Armeria cf. maritima</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47F47957" w14:textId="77777777" w:rsidTr="00A31D6F">
        <w:trPr>
          <w:tblHeader/>
          <w:jc w:val="center"/>
        </w:trPr>
        <w:tc>
          <w:tcPr>
            <w:tcW w:w="692" w:type="dxa"/>
            <w:shd w:val="clear" w:color="auto" w:fill="auto"/>
            <w:vAlign w:val="center"/>
          </w:tcPr>
          <w:p w14:paraId="7EB1C8C7" w14:textId="77777777" w:rsidR="001D7D9F" w:rsidRPr="0028149E" w:rsidRDefault="001D7D9F" w:rsidP="00A31D6F">
            <w:pPr>
              <w:spacing w:line="276" w:lineRule="auto"/>
              <w:jc w:val="center"/>
              <w:rPr>
                <w:rFonts w:cstheme="majorBidi"/>
                <w:szCs w:val="24"/>
              </w:rPr>
            </w:pPr>
            <w:r w:rsidRPr="0028149E">
              <w:rPr>
                <w:rFonts w:cstheme="majorBidi"/>
                <w:b/>
                <w:szCs w:val="24"/>
              </w:rPr>
              <w:t>Nr</w:t>
            </w:r>
          </w:p>
        </w:tc>
        <w:tc>
          <w:tcPr>
            <w:tcW w:w="2381" w:type="dxa"/>
            <w:shd w:val="clear" w:color="auto" w:fill="auto"/>
            <w:vAlign w:val="center"/>
          </w:tcPr>
          <w:p w14:paraId="05708849" w14:textId="77777777" w:rsidR="001D7D9F" w:rsidRPr="0028149E" w:rsidRDefault="001D7D9F" w:rsidP="00A31D6F">
            <w:pPr>
              <w:spacing w:line="276" w:lineRule="auto"/>
              <w:jc w:val="center"/>
              <w:rPr>
                <w:rFonts w:cstheme="majorBidi"/>
                <w:szCs w:val="24"/>
              </w:rPr>
            </w:pPr>
            <w:r w:rsidRPr="0028149E">
              <w:rPr>
                <w:rFonts w:cstheme="majorBidi"/>
                <w:b/>
                <w:szCs w:val="24"/>
              </w:rPr>
              <w:t>Parametri</w:t>
            </w:r>
          </w:p>
        </w:tc>
        <w:tc>
          <w:tcPr>
            <w:tcW w:w="5783" w:type="dxa"/>
            <w:shd w:val="clear" w:color="auto" w:fill="auto"/>
          </w:tcPr>
          <w:p w14:paraId="49291416" w14:textId="77777777" w:rsidR="001D7D9F" w:rsidRPr="0028149E" w:rsidRDefault="001D7D9F" w:rsidP="00A31D6F">
            <w:pPr>
              <w:spacing w:line="276" w:lineRule="auto"/>
              <w:jc w:val="center"/>
              <w:rPr>
                <w:rFonts w:cstheme="majorBidi"/>
                <w:szCs w:val="24"/>
              </w:rPr>
            </w:pPr>
            <w:r w:rsidRPr="0028149E">
              <w:rPr>
                <w:rFonts w:cstheme="majorBidi"/>
                <w:b/>
                <w:szCs w:val="24"/>
              </w:rPr>
              <w:t>Descriere</w:t>
            </w:r>
          </w:p>
        </w:tc>
      </w:tr>
      <w:tr w:rsidR="001D7D9F" w:rsidRPr="0028149E" w14:paraId="2EA18DFA" w14:textId="77777777" w:rsidTr="00A31D6F">
        <w:trPr>
          <w:jc w:val="center"/>
        </w:trPr>
        <w:tc>
          <w:tcPr>
            <w:tcW w:w="692" w:type="dxa"/>
            <w:shd w:val="clear" w:color="auto" w:fill="auto"/>
            <w:vAlign w:val="center"/>
          </w:tcPr>
          <w:p w14:paraId="08DFE749" w14:textId="77777777" w:rsidR="001D7D9F" w:rsidRPr="0028149E" w:rsidRDefault="001D7D9F" w:rsidP="00A31D6F">
            <w:pPr>
              <w:spacing w:line="276" w:lineRule="auto"/>
              <w:jc w:val="center"/>
              <w:rPr>
                <w:rFonts w:cstheme="majorBidi"/>
                <w:szCs w:val="24"/>
              </w:rPr>
            </w:pPr>
            <w:r w:rsidRPr="0028149E">
              <w:rPr>
                <w:rFonts w:cstheme="majorBidi"/>
                <w:szCs w:val="24"/>
              </w:rPr>
              <w:t>A.1.</w:t>
            </w:r>
          </w:p>
        </w:tc>
        <w:tc>
          <w:tcPr>
            <w:tcW w:w="2381" w:type="dxa"/>
            <w:shd w:val="clear" w:color="auto" w:fill="auto"/>
            <w:vAlign w:val="center"/>
          </w:tcPr>
          <w:p w14:paraId="10B8857C" w14:textId="77777777" w:rsidR="001D7D9F" w:rsidRPr="0028149E" w:rsidRDefault="001D7D9F" w:rsidP="00A31D6F">
            <w:pPr>
              <w:spacing w:line="276" w:lineRule="auto"/>
              <w:rPr>
                <w:rFonts w:cstheme="majorBidi"/>
                <w:szCs w:val="24"/>
              </w:rPr>
            </w:pPr>
            <w:r w:rsidRPr="0028149E">
              <w:rPr>
                <w:rFonts w:cstheme="majorBidi"/>
                <w:szCs w:val="24"/>
              </w:rPr>
              <w:t>Specia</w:t>
            </w:r>
          </w:p>
        </w:tc>
        <w:tc>
          <w:tcPr>
            <w:tcW w:w="5783" w:type="dxa"/>
            <w:shd w:val="clear" w:color="auto" w:fill="auto"/>
          </w:tcPr>
          <w:p w14:paraId="11E58EBC" w14:textId="77777777" w:rsidR="001D7D9F" w:rsidRPr="0028149E" w:rsidRDefault="001D7D9F" w:rsidP="00A31D6F">
            <w:pPr>
              <w:spacing w:line="276" w:lineRule="auto"/>
              <w:rPr>
                <w:rFonts w:cstheme="majorBidi"/>
                <w:b/>
                <w:i/>
                <w:szCs w:val="24"/>
              </w:rPr>
            </w:pPr>
            <w:r w:rsidRPr="0028149E">
              <w:rPr>
                <w:bCs/>
                <w:i/>
                <w:szCs w:val="24"/>
              </w:rPr>
              <w:t xml:space="preserve">Armeria cf. maritima </w:t>
            </w:r>
            <w:r w:rsidRPr="0028149E">
              <w:rPr>
                <w:bCs/>
                <w:iCs/>
                <w:szCs w:val="24"/>
              </w:rPr>
              <w:t>(Mill.) Willd.</w:t>
            </w:r>
          </w:p>
        </w:tc>
      </w:tr>
      <w:tr w:rsidR="001D7D9F" w:rsidRPr="0028149E" w14:paraId="3137DB88" w14:textId="77777777" w:rsidTr="00A31D6F">
        <w:trPr>
          <w:jc w:val="center"/>
        </w:trPr>
        <w:tc>
          <w:tcPr>
            <w:tcW w:w="692" w:type="dxa"/>
            <w:shd w:val="clear" w:color="auto" w:fill="auto"/>
            <w:vAlign w:val="center"/>
          </w:tcPr>
          <w:p w14:paraId="06D074D5" w14:textId="77777777" w:rsidR="001D7D9F" w:rsidRPr="0028149E" w:rsidRDefault="001D7D9F" w:rsidP="00A31D6F">
            <w:pPr>
              <w:spacing w:line="276" w:lineRule="auto"/>
              <w:jc w:val="center"/>
              <w:rPr>
                <w:rFonts w:cstheme="majorBidi"/>
                <w:szCs w:val="24"/>
              </w:rPr>
            </w:pPr>
            <w:r w:rsidRPr="0028149E">
              <w:rPr>
                <w:rFonts w:cstheme="majorBidi"/>
                <w:szCs w:val="24"/>
              </w:rPr>
              <w:t>A.2.</w:t>
            </w:r>
          </w:p>
        </w:tc>
        <w:tc>
          <w:tcPr>
            <w:tcW w:w="2381" w:type="dxa"/>
            <w:shd w:val="clear" w:color="auto" w:fill="auto"/>
            <w:vAlign w:val="center"/>
          </w:tcPr>
          <w:p w14:paraId="061ECE06" w14:textId="77777777" w:rsidR="001D7D9F" w:rsidRPr="0028149E" w:rsidRDefault="001D7D9F" w:rsidP="00A31D6F">
            <w:pPr>
              <w:spacing w:line="276" w:lineRule="auto"/>
              <w:rPr>
                <w:rFonts w:cstheme="majorBidi"/>
                <w:szCs w:val="24"/>
              </w:rPr>
            </w:pPr>
            <w:r w:rsidRPr="0028149E">
              <w:rPr>
                <w:rFonts w:cstheme="majorBidi"/>
                <w:szCs w:val="24"/>
              </w:rPr>
              <w:t>Tipul populaţiei speciei în aria naturală protejată</w:t>
            </w:r>
          </w:p>
        </w:tc>
        <w:tc>
          <w:tcPr>
            <w:tcW w:w="5783" w:type="dxa"/>
            <w:shd w:val="clear" w:color="auto" w:fill="auto"/>
          </w:tcPr>
          <w:p w14:paraId="66D269F5" w14:textId="77777777" w:rsidR="001D7D9F" w:rsidRPr="0028149E" w:rsidRDefault="001D7D9F" w:rsidP="00A31D6F">
            <w:pPr>
              <w:widowControl w:val="0"/>
              <w:spacing w:line="276" w:lineRule="auto"/>
              <w:rPr>
                <w:rFonts w:cstheme="majorBidi"/>
                <w:szCs w:val="24"/>
              </w:rPr>
            </w:pPr>
            <w:r w:rsidRPr="0028149E">
              <w:rPr>
                <w:rFonts w:cstheme="majorBidi"/>
                <w:szCs w:val="24"/>
              </w:rPr>
              <w:t>Permanent, fiind o plantă perenă</w:t>
            </w:r>
          </w:p>
        </w:tc>
      </w:tr>
      <w:tr w:rsidR="001D7D9F" w:rsidRPr="0028149E" w14:paraId="2600D6A6" w14:textId="77777777" w:rsidTr="00A31D6F">
        <w:trPr>
          <w:jc w:val="center"/>
        </w:trPr>
        <w:tc>
          <w:tcPr>
            <w:tcW w:w="692" w:type="dxa"/>
            <w:shd w:val="clear" w:color="auto" w:fill="auto"/>
            <w:vAlign w:val="center"/>
          </w:tcPr>
          <w:p w14:paraId="46EDD017" w14:textId="77777777" w:rsidR="001D7D9F" w:rsidRPr="0028149E" w:rsidRDefault="001D7D9F" w:rsidP="00A31D6F">
            <w:pPr>
              <w:spacing w:line="276" w:lineRule="auto"/>
              <w:jc w:val="center"/>
              <w:rPr>
                <w:rFonts w:cstheme="majorBidi"/>
                <w:szCs w:val="24"/>
              </w:rPr>
            </w:pPr>
            <w:r w:rsidRPr="0028149E">
              <w:rPr>
                <w:rFonts w:cstheme="majorBidi"/>
                <w:szCs w:val="24"/>
              </w:rPr>
              <w:t>B.3</w:t>
            </w:r>
          </w:p>
        </w:tc>
        <w:tc>
          <w:tcPr>
            <w:tcW w:w="2381" w:type="dxa"/>
            <w:shd w:val="clear" w:color="auto" w:fill="auto"/>
            <w:vAlign w:val="center"/>
          </w:tcPr>
          <w:p w14:paraId="2C54DA79" w14:textId="77777777" w:rsidR="001D7D9F" w:rsidRPr="0028149E" w:rsidRDefault="001D7D9F" w:rsidP="00A31D6F">
            <w:pPr>
              <w:spacing w:line="276" w:lineRule="auto"/>
              <w:rPr>
                <w:rFonts w:cstheme="majorBidi"/>
                <w:szCs w:val="24"/>
              </w:rPr>
            </w:pPr>
            <w:r w:rsidRPr="0028149E">
              <w:rPr>
                <w:rFonts w:cstheme="majorBidi"/>
                <w:szCs w:val="24"/>
              </w:rPr>
              <w:t>Suprafaţa habitatului speciei în aria naturală protejată</w:t>
            </w:r>
          </w:p>
        </w:tc>
        <w:tc>
          <w:tcPr>
            <w:tcW w:w="5783" w:type="dxa"/>
            <w:shd w:val="clear" w:color="auto" w:fill="auto"/>
          </w:tcPr>
          <w:p w14:paraId="4E4E1ECF" w14:textId="77777777" w:rsidR="001D7D9F" w:rsidRPr="0028149E" w:rsidRDefault="001D7D9F" w:rsidP="00A31D6F">
            <w:pPr>
              <w:widowControl w:val="0"/>
              <w:spacing w:line="276" w:lineRule="auto"/>
              <w:rPr>
                <w:rFonts w:cstheme="majorBidi"/>
                <w:szCs w:val="24"/>
              </w:rPr>
            </w:pPr>
            <w:r w:rsidRPr="0028149E">
              <w:rPr>
                <w:rFonts w:cstheme="majorBidi"/>
                <w:szCs w:val="24"/>
              </w:rPr>
              <w:t>70.066 mp, la care se adaugă 49.045 mp imediat la nord de sit.</w:t>
            </w:r>
          </w:p>
        </w:tc>
      </w:tr>
      <w:tr w:rsidR="001D7D9F" w:rsidRPr="0028149E" w14:paraId="2221E594" w14:textId="77777777" w:rsidTr="00A31D6F">
        <w:trPr>
          <w:jc w:val="center"/>
        </w:trPr>
        <w:tc>
          <w:tcPr>
            <w:tcW w:w="692" w:type="dxa"/>
            <w:shd w:val="clear" w:color="auto" w:fill="auto"/>
            <w:vAlign w:val="center"/>
          </w:tcPr>
          <w:p w14:paraId="093763EB" w14:textId="77777777" w:rsidR="001D7D9F" w:rsidRPr="0028149E" w:rsidRDefault="001D7D9F" w:rsidP="00A31D6F">
            <w:pPr>
              <w:spacing w:line="276" w:lineRule="auto"/>
              <w:jc w:val="center"/>
              <w:rPr>
                <w:rFonts w:cstheme="majorBidi"/>
                <w:szCs w:val="24"/>
              </w:rPr>
            </w:pPr>
            <w:r w:rsidRPr="0028149E">
              <w:rPr>
                <w:rFonts w:cstheme="majorBidi"/>
                <w:szCs w:val="24"/>
              </w:rPr>
              <w:t>B.4</w:t>
            </w:r>
          </w:p>
        </w:tc>
        <w:tc>
          <w:tcPr>
            <w:tcW w:w="2381" w:type="dxa"/>
            <w:shd w:val="clear" w:color="auto" w:fill="auto"/>
            <w:vAlign w:val="center"/>
          </w:tcPr>
          <w:p w14:paraId="2D00D808" w14:textId="77777777" w:rsidR="001D7D9F" w:rsidRPr="0028149E" w:rsidRDefault="001D7D9F" w:rsidP="00A31D6F">
            <w:pPr>
              <w:spacing w:line="276" w:lineRule="auto"/>
              <w:rPr>
                <w:rFonts w:cstheme="majorBidi"/>
                <w:szCs w:val="24"/>
              </w:rPr>
            </w:pPr>
            <w:r w:rsidRPr="0028149E">
              <w:rPr>
                <w:rFonts w:cstheme="majorBidi"/>
                <w:szCs w:val="24"/>
              </w:rPr>
              <w:t>Calitatea datelor pentru suprafaţa habitatului speciei</w:t>
            </w:r>
          </w:p>
        </w:tc>
        <w:tc>
          <w:tcPr>
            <w:tcW w:w="5783" w:type="dxa"/>
            <w:shd w:val="clear" w:color="auto" w:fill="auto"/>
          </w:tcPr>
          <w:p w14:paraId="146C8473" w14:textId="77777777" w:rsidR="001D7D9F" w:rsidRPr="0028149E" w:rsidRDefault="001D7D9F" w:rsidP="00A31D6F">
            <w:pPr>
              <w:widowControl w:val="0"/>
              <w:spacing w:line="276" w:lineRule="auto"/>
              <w:rPr>
                <w:rFonts w:cstheme="majorBidi"/>
                <w:szCs w:val="24"/>
              </w:rPr>
            </w:pPr>
            <w:r w:rsidRPr="0028149E">
              <w:rPr>
                <w:rFonts w:cstheme="majorBidi"/>
                <w:szCs w:val="24"/>
              </w:rPr>
              <w:t>bună</w:t>
            </w:r>
          </w:p>
        </w:tc>
      </w:tr>
      <w:tr w:rsidR="001D7D9F" w:rsidRPr="0028149E" w14:paraId="0E881235" w14:textId="77777777" w:rsidTr="00A31D6F">
        <w:trPr>
          <w:jc w:val="center"/>
        </w:trPr>
        <w:tc>
          <w:tcPr>
            <w:tcW w:w="692" w:type="dxa"/>
            <w:shd w:val="clear" w:color="auto" w:fill="auto"/>
            <w:vAlign w:val="center"/>
          </w:tcPr>
          <w:p w14:paraId="09712248" w14:textId="77777777" w:rsidR="001D7D9F" w:rsidRPr="0028149E" w:rsidRDefault="001D7D9F" w:rsidP="00A31D6F">
            <w:pPr>
              <w:spacing w:line="276" w:lineRule="auto"/>
              <w:jc w:val="center"/>
              <w:rPr>
                <w:rFonts w:cstheme="majorBidi"/>
                <w:szCs w:val="24"/>
              </w:rPr>
            </w:pPr>
            <w:r w:rsidRPr="0028149E">
              <w:rPr>
                <w:rFonts w:cstheme="majorBidi"/>
                <w:szCs w:val="24"/>
              </w:rPr>
              <w:t>B.5</w:t>
            </w:r>
          </w:p>
        </w:tc>
        <w:tc>
          <w:tcPr>
            <w:tcW w:w="2381" w:type="dxa"/>
            <w:shd w:val="clear" w:color="auto" w:fill="auto"/>
            <w:vAlign w:val="center"/>
          </w:tcPr>
          <w:p w14:paraId="543CCA85" w14:textId="77777777" w:rsidR="001D7D9F" w:rsidRPr="0028149E" w:rsidRDefault="001D7D9F" w:rsidP="00A31D6F">
            <w:pPr>
              <w:spacing w:line="276" w:lineRule="auto"/>
              <w:rPr>
                <w:rFonts w:cstheme="majorBidi"/>
                <w:szCs w:val="24"/>
              </w:rPr>
            </w:pPr>
            <w:r w:rsidRPr="0028149E">
              <w:rPr>
                <w:rFonts w:cstheme="majorBidi"/>
                <w:szCs w:val="24"/>
              </w:rPr>
              <w:t>Suprafaţa reevaluată a habitatului speciei din planul de management anterior</w:t>
            </w:r>
          </w:p>
        </w:tc>
        <w:tc>
          <w:tcPr>
            <w:tcW w:w="5783" w:type="dxa"/>
            <w:shd w:val="clear" w:color="auto" w:fill="auto"/>
          </w:tcPr>
          <w:p w14:paraId="3B322A28" w14:textId="77777777" w:rsidR="001D7D9F" w:rsidRPr="0028149E" w:rsidRDefault="001D7D9F" w:rsidP="00A31D6F">
            <w:pPr>
              <w:spacing w:line="276" w:lineRule="auto"/>
              <w:rPr>
                <w:rFonts w:cstheme="majorBidi"/>
                <w:szCs w:val="24"/>
              </w:rPr>
            </w:pPr>
            <w:r w:rsidRPr="0028149E">
              <w:rPr>
                <w:rFonts w:cstheme="majorBidi"/>
                <w:szCs w:val="24"/>
              </w:rPr>
              <w:t>-</w:t>
            </w:r>
          </w:p>
        </w:tc>
      </w:tr>
      <w:tr w:rsidR="001D7D9F" w:rsidRPr="0028149E" w14:paraId="50F25C09" w14:textId="77777777" w:rsidTr="00A31D6F">
        <w:trPr>
          <w:jc w:val="center"/>
        </w:trPr>
        <w:tc>
          <w:tcPr>
            <w:tcW w:w="692" w:type="dxa"/>
            <w:shd w:val="clear" w:color="auto" w:fill="auto"/>
            <w:vAlign w:val="center"/>
          </w:tcPr>
          <w:p w14:paraId="152F2E48" w14:textId="77777777" w:rsidR="001D7D9F" w:rsidRPr="0028149E" w:rsidRDefault="001D7D9F" w:rsidP="00A31D6F">
            <w:pPr>
              <w:spacing w:line="276" w:lineRule="auto"/>
              <w:jc w:val="center"/>
              <w:rPr>
                <w:rFonts w:cstheme="majorBidi"/>
                <w:szCs w:val="24"/>
              </w:rPr>
            </w:pPr>
            <w:r w:rsidRPr="0028149E">
              <w:rPr>
                <w:rFonts w:cstheme="majorBidi"/>
                <w:szCs w:val="24"/>
              </w:rPr>
              <w:t>B.6</w:t>
            </w:r>
          </w:p>
        </w:tc>
        <w:tc>
          <w:tcPr>
            <w:tcW w:w="2381" w:type="dxa"/>
            <w:shd w:val="clear" w:color="auto" w:fill="auto"/>
            <w:vAlign w:val="center"/>
          </w:tcPr>
          <w:p w14:paraId="4E0F4E61" w14:textId="77777777" w:rsidR="001D7D9F" w:rsidRPr="0028149E" w:rsidRDefault="001D7D9F" w:rsidP="00A31D6F">
            <w:pPr>
              <w:spacing w:line="276" w:lineRule="auto"/>
              <w:rPr>
                <w:rFonts w:cstheme="majorBidi"/>
                <w:szCs w:val="24"/>
              </w:rPr>
            </w:pPr>
            <w:r w:rsidRPr="0028149E">
              <w:rPr>
                <w:rFonts w:cstheme="majorBidi"/>
                <w:szCs w:val="24"/>
              </w:rPr>
              <w:t>Suprafaţa  adecvată a habitatului speciei în aria naturală protejată</w:t>
            </w:r>
          </w:p>
        </w:tc>
        <w:tc>
          <w:tcPr>
            <w:tcW w:w="5783" w:type="dxa"/>
            <w:shd w:val="clear" w:color="auto" w:fill="auto"/>
          </w:tcPr>
          <w:p w14:paraId="3C3ED15B" w14:textId="77777777" w:rsidR="001D7D9F" w:rsidRPr="0028149E" w:rsidRDefault="001D7D9F" w:rsidP="00A31D6F">
            <w:pPr>
              <w:spacing w:line="276" w:lineRule="auto"/>
              <w:rPr>
                <w:rFonts w:cstheme="majorBidi"/>
                <w:szCs w:val="24"/>
              </w:rPr>
            </w:pPr>
            <w:r w:rsidRPr="0028149E">
              <w:rPr>
                <w:rFonts w:cstheme="majorBidi"/>
                <w:szCs w:val="24"/>
              </w:rPr>
              <w:t>70.066 mp</w:t>
            </w:r>
          </w:p>
        </w:tc>
      </w:tr>
      <w:tr w:rsidR="001D7D9F" w:rsidRPr="0028149E" w14:paraId="345CAA35" w14:textId="77777777" w:rsidTr="00A31D6F">
        <w:trPr>
          <w:jc w:val="center"/>
        </w:trPr>
        <w:tc>
          <w:tcPr>
            <w:tcW w:w="692" w:type="dxa"/>
            <w:shd w:val="clear" w:color="auto" w:fill="auto"/>
            <w:vAlign w:val="center"/>
          </w:tcPr>
          <w:p w14:paraId="7CC1A626" w14:textId="77777777" w:rsidR="001D7D9F" w:rsidRPr="0028149E" w:rsidRDefault="001D7D9F" w:rsidP="00A31D6F">
            <w:pPr>
              <w:spacing w:line="276" w:lineRule="auto"/>
              <w:jc w:val="center"/>
              <w:rPr>
                <w:rFonts w:cstheme="majorBidi"/>
                <w:szCs w:val="24"/>
              </w:rPr>
            </w:pPr>
            <w:r w:rsidRPr="0028149E">
              <w:rPr>
                <w:rFonts w:cstheme="majorBidi"/>
                <w:szCs w:val="24"/>
              </w:rPr>
              <w:t>B.7</w:t>
            </w:r>
          </w:p>
        </w:tc>
        <w:tc>
          <w:tcPr>
            <w:tcW w:w="2381" w:type="dxa"/>
            <w:shd w:val="clear" w:color="auto" w:fill="auto"/>
            <w:vAlign w:val="center"/>
          </w:tcPr>
          <w:p w14:paraId="2C0FFAB0" w14:textId="77777777" w:rsidR="001D7D9F" w:rsidRPr="0028149E" w:rsidRDefault="001D7D9F" w:rsidP="00A31D6F">
            <w:pPr>
              <w:spacing w:line="276" w:lineRule="auto"/>
              <w:rPr>
                <w:rFonts w:cstheme="majorBidi"/>
                <w:szCs w:val="24"/>
              </w:rPr>
            </w:pPr>
            <w:r w:rsidRPr="0028149E">
              <w:rPr>
                <w:rFonts w:cstheme="majorBidi"/>
                <w:szCs w:val="24"/>
              </w:rPr>
              <w:t>Metodologia de apreciere a suprafeţei  adecvate a habitatului speciei în aria naturală protejată</w:t>
            </w:r>
          </w:p>
        </w:tc>
        <w:tc>
          <w:tcPr>
            <w:tcW w:w="5783" w:type="dxa"/>
            <w:shd w:val="clear" w:color="auto" w:fill="auto"/>
          </w:tcPr>
          <w:p w14:paraId="7C110794" w14:textId="77777777" w:rsidR="001D7D9F" w:rsidRPr="0028149E" w:rsidRDefault="001D7D9F" w:rsidP="00A31D6F">
            <w:pPr>
              <w:spacing w:line="276" w:lineRule="auto"/>
              <w:rPr>
                <w:rFonts w:cstheme="majorBidi"/>
                <w:szCs w:val="24"/>
              </w:rPr>
            </w:pPr>
            <w:r w:rsidRPr="0028149E">
              <w:rPr>
                <w:rFonts w:cstheme="majorBidi"/>
                <w:szCs w:val="24"/>
              </w:rPr>
              <w:t xml:space="preserve">Aria de răspândire a habitatului 6240* (pajiști ale asociației </w:t>
            </w:r>
            <w:r w:rsidRPr="0028149E">
              <w:rPr>
                <w:rFonts w:cstheme="majorBidi"/>
                <w:i/>
                <w:iCs/>
                <w:szCs w:val="24"/>
              </w:rPr>
              <w:t>Koelerietum macranthae</w:t>
            </w:r>
            <w:r w:rsidRPr="0028149E">
              <w:rPr>
                <w:rFonts w:cstheme="majorBidi"/>
                <w:szCs w:val="24"/>
              </w:rPr>
              <w:t xml:space="preserve">) și 1530* (numai pajiștile asociației </w:t>
            </w:r>
            <w:r w:rsidRPr="0028149E">
              <w:rPr>
                <w:rFonts w:cstheme="majorBidi"/>
                <w:i/>
                <w:iCs/>
                <w:szCs w:val="24"/>
              </w:rPr>
              <w:t>Achilleo – Festucetum pseudovinae</w:t>
            </w:r>
            <w:r w:rsidRPr="0028149E">
              <w:rPr>
                <w:rFonts w:cstheme="majorBidi"/>
                <w:szCs w:val="24"/>
              </w:rPr>
              <w:t xml:space="preserve">).  </w:t>
            </w:r>
          </w:p>
        </w:tc>
      </w:tr>
      <w:tr w:rsidR="001D7D9F" w:rsidRPr="0028149E" w14:paraId="7645FDE1" w14:textId="77777777" w:rsidTr="00A31D6F">
        <w:trPr>
          <w:jc w:val="center"/>
        </w:trPr>
        <w:tc>
          <w:tcPr>
            <w:tcW w:w="692" w:type="dxa"/>
            <w:shd w:val="clear" w:color="auto" w:fill="auto"/>
            <w:vAlign w:val="center"/>
          </w:tcPr>
          <w:p w14:paraId="61FA8D64" w14:textId="77777777" w:rsidR="001D7D9F" w:rsidRPr="0028149E" w:rsidRDefault="001D7D9F" w:rsidP="00A31D6F">
            <w:pPr>
              <w:spacing w:line="276" w:lineRule="auto"/>
              <w:jc w:val="center"/>
              <w:rPr>
                <w:rFonts w:cstheme="majorBidi"/>
                <w:szCs w:val="24"/>
              </w:rPr>
            </w:pPr>
            <w:r w:rsidRPr="0028149E">
              <w:rPr>
                <w:rFonts w:cstheme="majorBidi"/>
                <w:szCs w:val="24"/>
              </w:rPr>
              <w:t>B.8</w:t>
            </w:r>
          </w:p>
        </w:tc>
        <w:tc>
          <w:tcPr>
            <w:tcW w:w="2381" w:type="dxa"/>
            <w:shd w:val="clear" w:color="auto" w:fill="auto"/>
            <w:vAlign w:val="center"/>
          </w:tcPr>
          <w:p w14:paraId="640F22DF" w14:textId="77777777" w:rsidR="001D7D9F" w:rsidRPr="0028149E" w:rsidRDefault="001D7D9F" w:rsidP="00A31D6F">
            <w:pPr>
              <w:spacing w:line="276" w:lineRule="auto"/>
              <w:rPr>
                <w:rFonts w:cstheme="majorBidi"/>
                <w:szCs w:val="24"/>
              </w:rPr>
            </w:pPr>
            <w:r w:rsidRPr="0028149E">
              <w:rPr>
                <w:rFonts w:cstheme="majorBidi"/>
                <w:szCs w:val="24"/>
              </w:rPr>
              <w:t>Raportul dintre suprafaţa adecvată a habitatului speciei şi suprafaţa actuală a habitatului speciei</w:t>
            </w:r>
          </w:p>
        </w:tc>
        <w:tc>
          <w:tcPr>
            <w:tcW w:w="5783" w:type="dxa"/>
            <w:shd w:val="clear" w:color="auto" w:fill="auto"/>
          </w:tcPr>
          <w:p w14:paraId="33B9B448" w14:textId="77777777" w:rsidR="001D7D9F" w:rsidRPr="0028149E" w:rsidRDefault="001D7D9F" w:rsidP="00A31D6F">
            <w:pPr>
              <w:widowControl w:val="0"/>
              <w:spacing w:line="276" w:lineRule="auto"/>
              <w:rPr>
                <w:rFonts w:cstheme="majorBidi"/>
                <w:szCs w:val="24"/>
              </w:rPr>
            </w:pPr>
            <w:r w:rsidRPr="0028149E">
              <w:rPr>
                <w:rFonts w:cstheme="majorBidi"/>
                <w:szCs w:val="24"/>
              </w:rPr>
              <w:t xml:space="preserve">1/1 </w:t>
            </w:r>
          </w:p>
        </w:tc>
      </w:tr>
      <w:tr w:rsidR="001D7D9F" w:rsidRPr="0028149E" w14:paraId="339025D4" w14:textId="77777777" w:rsidTr="00A31D6F">
        <w:trPr>
          <w:jc w:val="center"/>
        </w:trPr>
        <w:tc>
          <w:tcPr>
            <w:tcW w:w="692" w:type="dxa"/>
            <w:shd w:val="clear" w:color="auto" w:fill="auto"/>
            <w:vAlign w:val="center"/>
          </w:tcPr>
          <w:p w14:paraId="762984C4" w14:textId="77777777" w:rsidR="001D7D9F" w:rsidRPr="0028149E" w:rsidRDefault="001D7D9F" w:rsidP="00A31D6F">
            <w:pPr>
              <w:spacing w:line="276" w:lineRule="auto"/>
              <w:jc w:val="center"/>
              <w:rPr>
                <w:rFonts w:cstheme="majorBidi"/>
                <w:szCs w:val="24"/>
              </w:rPr>
            </w:pPr>
            <w:r w:rsidRPr="0028149E">
              <w:rPr>
                <w:rFonts w:cstheme="majorBidi"/>
                <w:szCs w:val="24"/>
              </w:rPr>
              <w:t>B.9</w:t>
            </w:r>
          </w:p>
        </w:tc>
        <w:tc>
          <w:tcPr>
            <w:tcW w:w="2381" w:type="dxa"/>
            <w:shd w:val="clear" w:color="auto" w:fill="auto"/>
            <w:vAlign w:val="center"/>
          </w:tcPr>
          <w:p w14:paraId="31D73FED" w14:textId="77777777" w:rsidR="001D7D9F" w:rsidRPr="0028149E" w:rsidRDefault="001D7D9F" w:rsidP="00A31D6F">
            <w:pPr>
              <w:spacing w:line="276" w:lineRule="auto"/>
              <w:rPr>
                <w:rFonts w:cstheme="majorBidi"/>
                <w:szCs w:val="24"/>
              </w:rPr>
            </w:pPr>
            <w:r w:rsidRPr="0028149E">
              <w:rPr>
                <w:rFonts w:cstheme="majorBidi"/>
                <w:szCs w:val="24"/>
              </w:rPr>
              <w:t>Tendinţa actuală a suprafeţei habitatului speciei</w:t>
            </w:r>
          </w:p>
        </w:tc>
        <w:tc>
          <w:tcPr>
            <w:tcW w:w="5783" w:type="dxa"/>
            <w:shd w:val="clear" w:color="auto" w:fill="auto"/>
          </w:tcPr>
          <w:p w14:paraId="29BC3028" w14:textId="77777777" w:rsidR="001D7D9F" w:rsidRPr="0028149E" w:rsidRDefault="001D7D9F" w:rsidP="00A31D6F">
            <w:pPr>
              <w:widowControl w:val="0"/>
              <w:spacing w:line="276" w:lineRule="auto"/>
              <w:rPr>
                <w:rFonts w:cstheme="majorBidi"/>
                <w:szCs w:val="24"/>
              </w:rPr>
            </w:pPr>
            <w:r w:rsidRPr="0028149E">
              <w:rPr>
                <w:rFonts w:cstheme="majorBidi"/>
                <w:szCs w:val="24"/>
              </w:rPr>
              <w:t>Suprafața habitatului favorabil speciei este constantă</w:t>
            </w:r>
          </w:p>
        </w:tc>
      </w:tr>
      <w:tr w:rsidR="001D7D9F" w:rsidRPr="0028149E" w14:paraId="79F9C825" w14:textId="77777777" w:rsidTr="00A31D6F">
        <w:trPr>
          <w:jc w:val="center"/>
        </w:trPr>
        <w:tc>
          <w:tcPr>
            <w:tcW w:w="692" w:type="dxa"/>
            <w:shd w:val="clear" w:color="auto" w:fill="auto"/>
            <w:vAlign w:val="center"/>
          </w:tcPr>
          <w:p w14:paraId="3C0811CE" w14:textId="77777777" w:rsidR="001D7D9F" w:rsidRPr="0028149E" w:rsidRDefault="001D7D9F" w:rsidP="00A31D6F">
            <w:pPr>
              <w:spacing w:line="276" w:lineRule="auto"/>
              <w:jc w:val="center"/>
              <w:rPr>
                <w:rFonts w:cstheme="majorBidi"/>
                <w:szCs w:val="24"/>
              </w:rPr>
            </w:pPr>
            <w:r w:rsidRPr="0028149E">
              <w:rPr>
                <w:rFonts w:cstheme="majorBidi"/>
                <w:szCs w:val="24"/>
              </w:rPr>
              <w:t>B.10</w:t>
            </w:r>
          </w:p>
        </w:tc>
        <w:tc>
          <w:tcPr>
            <w:tcW w:w="2381" w:type="dxa"/>
            <w:shd w:val="clear" w:color="auto" w:fill="auto"/>
            <w:vAlign w:val="center"/>
          </w:tcPr>
          <w:p w14:paraId="1C9FD2DF" w14:textId="77777777" w:rsidR="001D7D9F" w:rsidRPr="0028149E" w:rsidRDefault="001D7D9F" w:rsidP="00A31D6F">
            <w:pPr>
              <w:spacing w:line="276" w:lineRule="auto"/>
              <w:rPr>
                <w:rFonts w:cstheme="majorBidi"/>
                <w:szCs w:val="24"/>
              </w:rPr>
            </w:pPr>
            <w:r w:rsidRPr="0028149E">
              <w:rPr>
                <w:rFonts w:cstheme="majorBidi"/>
                <w:szCs w:val="24"/>
              </w:rPr>
              <w:t>Calitatea datelor privind tendinţa actuală a suprafeţei habitatului speciei</w:t>
            </w:r>
          </w:p>
        </w:tc>
        <w:tc>
          <w:tcPr>
            <w:tcW w:w="5783" w:type="dxa"/>
            <w:shd w:val="clear" w:color="auto" w:fill="auto"/>
          </w:tcPr>
          <w:p w14:paraId="3A696FFB" w14:textId="77777777" w:rsidR="001D7D9F" w:rsidRPr="0028149E" w:rsidRDefault="001D7D9F" w:rsidP="00A31D6F">
            <w:pPr>
              <w:widowControl w:val="0"/>
              <w:spacing w:line="276" w:lineRule="auto"/>
              <w:rPr>
                <w:rFonts w:cstheme="majorBidi"/>
                <w:szCs w:val="24"/>
              </w:rPr>
            </w:pPr>
            <w:r w:rsidRPr="0028149E">
              <w:rPr>
                <w:rFonts w:cstheme="majorBidi"/>
                <w:szCs w:val="24"/>
              </w:rPr>
              <w:t>bună</w:t>
            </w:r>
          </w:p>
        </w:tc>
      </w:tr>
      <w:tr w:rsidR="001D7D9F" w:rsidRPr="0028149E" w14:paraId="6FA295FD" w14:textId="77777777" w:rsidTr="00A31D6F">
        <w:trPr>
          <w:jc w:val="center"/>
        </w:trPr>
        <w:tc>
          <w:tcPr>
            <w:tcW w:w="692" w:type="dxa"/>
            <w:shd w:val="clear" w:color="auto" w:fill="auto"/>
            <w:vAlign w:val="center"/>
          </w:tcPr>
          <w:p w14:paraId="7E803D15" w14:textId="77777777" w:rsidR="001D7D9F" w:rsidRPr="0028149E" w:rsidRDefault="001D7D9F" w:rsidP="00A31D6F">
            <w:pPr>
              <w:spacing w:line="276" w:lineRule="auto"/>
              <w:jc w:val="center"/>
              <w:rPr>
                <w:rFonts w:cstheme="majorBidi"/>
                <w:szCs w:val="24"/>
              </w:rPr>
            </w:pPr>
            <w:r w:rsidRPr="0028149E">
              <w:rPr>
                <w:rFonts w:cstheme="majorBidi"/>
                <w:szCs w:val="24"/>
              </w:rPr>
              <w:t>B.11</w:t>
            </w:r>
          </w:p>
        </w:tc>
        <w:tc>
          <w:tcPr>
            <w:tcW w:w="2381" w:type="dxa"/>
            <w:shd w:val="clear" w:color="auto" w:fill="auto"/>
            <w:vAlign w:val="center"/>
          </w:tcPr>
          <w:p w14:paraId="18B44265" w14:textId="77777777" w:rsidR="001D7D9F" w:rsidRPr="0028149E" w:rsidRDefault="001D7D9F" w:rsidP="00A31D6F">
            <w:pPr>
              <w:spacing w:line="276" w:lineRule="auto"/>
              <w:rPr>
                <w:rFonts w:cstheme="majorBidi"/>
                <w:szCs w:val="24"/>
              </w:rPr>
            </w:pPr>
            <w:r w:rsidRPr="0028149E">
              <w:rPr>
                <w:rFonts w:cstheme="majorBidi"/>
                <w:szCs w:val="24"/>
              </w:rPr>
              <w:t>Calitatea habitatului speciei în aria naturală protejată</w:t>
            </w:r>
          </w:p>
        </w:tc>
        <w:tc>
          <w:tcPr>
            <w:tcW w:w="5783" w:type="dxa"/>
            <w:shd w:val="clear" w:color="auto" w:fill="auto"/>
          </w:tcPr>
          <w:p w14:paraId="5663E898" w14:textId="77777777" w:rsidR="001D7D9F" w:rsidRPr="0028149E" w:rsidRDefault="001D7D9F" w:rsidP="00A31D6F">
            <w:pPr>
              <w:widowControl w:val="0"/>
              <w:spacing w:line="276" w:lineRule="auto"/>
              <w:rPr>
                <w:rFonts w:cstheme="majorBidi"/>
                <w:szCs w:val="24"/>
              </w:rPr>
            </w:pPr>
            <w:r>
              <w:rPr>
                <w:rFonts w:cstheme="majorBidi"/>
                <w:szCs w:val="24"/>
              </w:rPr>
              <w:t>favorabilă pentru</w:t>
            </w:r>
            <w:r w:rsidRPr="0028149E">
              <w:rPr>
                <w:rFonts w:cstheme="majorBidi"/>
                <w:szCs w:val="24"/>
              </w:rPr>
              <w:t xml:space="preserve"> habitatul 6240*, </w:t>
            </w:r>
          </w:p>
          <w:p w14:paraId="51DEE922" w14:textId="77777777" w:rsidR="001D7D9F" w:rsidRPr="0028149E" w:rsidRDefault="001D7D9F" w:rsidP="00A31D6F">
            <w:pPr>
              <w:widowControl w:val="0"/>
              <w:spacing w:line="276" w:lineRule="auto"/>
              <w:rPr>
                <w:rFonts w:cstheme="majorBidi"/>
                <w:szCs w:val="24"/>
              </w:rPr>
            </w:pPr>
            <w:r w:rsidRPr="0028149E">
              <w:rPr>
                <w:rFonts w:cstheme="majorBidi"/>
                <w:szCs w:val="24"/>
              </w:rPr>
              <w:t>nefavorabilă – rea pentru habitatul 1530*</w:t>
            </w:r>
          </w:p>
        </w:tc>
      </w:tr>
      <w:tr w:rsidR="001D7D9F" w:rsidRPr="0028149E" w14:paraId="526C5B45" w14:textId="77777777" w:rsidTr="00A31D6F">
        <w:trPr>
          <w:jc w:val="center"/>
        </w:trPr>
        <w:tc>
          <w:tcPr>
            <w:tcW w:w="692" w:type="dxa"/>
            <w:shd w:val="clear" w:color="auto" w:fill="auto"/>
            <w:vAlign w:val="center"/>
          </w:tcPr>
          <w:p w14:paraId="4B61068B" w14:textId="77777777" w:rsidR="001D7D9F" w:rsidRPr="0028149E" w:rsidRDefault="001D7D9F" w:rsidP="00A31D6F">
            <w:pPr>
              <w:spacing w:line="276" w:lineRule="auto"/>
              <w:jc w:val="center"/>
              <w:rPr>
                <w:rFonts w:cstheme="majorBidi"/>
                <w:szCs w:val="24"/>
              </w:rPr>
            </w:pPr>
            <w:r w:rsidRPr="0028149E">
              <w:rPr>
                <w:rFonts w:cstheme="majorBidi"/>
                <w:szCs w:val="24"/>
              </w:rPr>
              <w:lastRenderedPageBreak/>
              <w:t>B.12</w:t>
            </w:r>
          </w:p>
        </w:tc>
        <w:tc>
          <w:tcPr>
            <w:tcW w:w="2381" w:type="dxa"/>
            <w:shd w:val="clear" w:color="auto" w:fill="auto"/>
            <w:vAlign w:val="center"/>
          </w:tcPr>
          <w:p w14:paraId="6444D13E" w14:textId="77777777" w:rsidR="001D7D9F" w:rsidRPr="0028149E" w:rsidRDefault="001D7D9F" w:rsidP="00A31D6F">
            <w:pPr>
              <w:spacing w:line="276" w:lineRule="auto"/>
              <w:rPr>
                <w:rFonts w:cstheme="majorBidi"/>
                <w:szCs w:val="24"/>
              </w:rPr>
            </w:pPr>
            <w:r w:rsidRPr="0028149E">
              <w:rPr>
                <w:rFonts w:cstheme="majorBidi"/>
                <w:szCs w:val="24"/>
              </w:rPr>
              <w:t>Tendinţa actuală a calităţii habitatului speciei</w:t>
            </w:r>
          </w:p>
        </w:tc>
        <w:tc>
          <w:tcPr>
            <w:tcW w:w="5783" w:type="dxa"/>
            <w:shd w:val="clear" w:color="auto" w:fill="auto"/>
          </w:tcPr>
          <w:p w14:paraId="3F1C340E" w14:textId="77777777" w:rsidR="001D7D9F" w:rsidRPr="0028149E" w:rsidRDefault="001D7D9F" w:rsidP="00A31D6F">
            <w:pPr>
              <w:widowControl w:val="0"/>
              <w:spacing w:line="276" w:lineRule="auto"/>
              <w:rPr>
                <w:rFonts w:cstheme="majorBidi"/>
                <w:szCs w:val="24"/>
              </w:rPr>
            </w:pPr>
            <w:r w:rsidRPr="0028149E">
              <w:rPr>
                <w:rFonts w:cstheme="majorBidi"/>
                <w:szCs w:val="24"/>
              </w:rPr>
              <w:t>Este constantă</w:t>
            </w:r>
          </w:p>
          <w:p w14:paraId="3805D294" w14:textId="77777777" w:rsidR="001D7D9F" w:rsidRPr="0028149E" w:rsidRDefault="001D7D9F" w:rsidP="00A31D6F">
            <w:pPr>
              <w:widowControl w:val="0"/>
              <w:spacing w:line="276" w:lineRule="auto"/>
              <w:ind w:left="720"/>
              <w:rPr>
                <w:rFonts w:cstheme="majorBidi"/>
                <w:szCs w:val="24"/>
              </w:rPr>
            </w:pPr>
          </w:p>
        </w:tc>
      </w:tr>
      <w:tr w:rsidR="001D7D9F" w:rsidRPr="0028149E" w14:paraId="5F84D1D7" w14:textId="77777777" w:rsidTr="00A31D6F">
        <w:trPr>
          <w:jc w:val="center"/>
        </w:trPr>
        <w:tc>
          <w:tcPr>
            <w:tcW w:w="692" w:type="dxa"/>
            <w:shd w:val="clear" w:color="auto" w:fill="auto"/>
            <w:vAlign w:val="center"/>
          </w:tcPr>
          <w:p w14:paraId="21F6484D" w14:textId="77777777" w:rsidR="001D7D9F" w:rsidRPr="0028149E" w:rsidRDefault="001D7D9F" w:rsidP="00A31D6F">
            <w:pPr>
              <w:spacing w:line="276" w:lineRule="auto"/>
              <w:jc w:val="center"/>
              <w:rPr>
                <w:rFonts w:cstheme="majorBidi"/>
                <w:szCs w:val="24"/>
              </w:rPr>
            </w:pPr>
            <w:r w:rsidRPr="0028149E">
              <w:rPr>
                <w:rFonts w:cstheme="majorBidi"/>
                <w:szCs w:val="24"/>
              </w:rPr>
              <w:t>B.13</w:t>
            </w:r>
          </w:p>
        </w:tc>
        <w:tc>
          <w:tcPr>
            <w:tcW w:w="2381" w:type="dxa"/>
            <w:shd w:val="clear" w:color="auto" w:fill="auto"/>
            <w:vAlign w:val="center"/>
          </w:tcPr>
          <w:p w14:paraId="00406A79" w14:textId="77777777" w:rsidR="001D7D9F" w:rsidRPr="0028149E" w:rsidRDefault="001D7D9F" w:rsidP="00A31D6F">
            <w:pPr>
              <w:spacing w:line="276" w:lineRule="auto"/>
              <w:rPr>
                <w:rFonts w:cstheme="majorBidi"/>
                <w:szCs w:val="24"/>
              </w:rPr>
            </w:pPr>
            <w:r w:rsidRPr="0028149E">
              <w:rPr>
                <w:rFonts w:cstheme="majorBidi"/>
                <w:szCs w:val="24"/>
              </w:rPr>
              <w:t>Calitatea datelor privind tendinţa actuală a calităţii habitatului speciei</w:t>
            </w:r>
          </w:p>
        </w:tc>
        <w:tc>
          <w:tcPr>
            <w:tcW w:w="5783" w:type="dxa"/>
            <w:shd w:val="clear" w:color="auto" w:fill="auto"/>
          </w:tcPr>
          <w:p w14:paraId="424155C9" w14:textId="77777777" w:rsidR="001D7D9F" w:rsidRPr="0028149E" w:rsidRDefault="001D7D9F" w:rsidP="00A31D6F">
            <w:pPr>
              <w:widowControl w:val="0"/>
              <w:spacing w:line="276" w:lineRule="auto"/>
              <w:rPr>
                <w:rFonts w:cstheme="majorBidi"/>
                <w:szCs w:val="24"/>
              </w:rPr>
            </w:pPr>
            <w:r w:rsidRPr="0028149E">
              <w:rPr>
                <w:rFonts w:cstheme="majorBidi"/>
                <w:szCs w:val="24"/>
              </w:rPr>
              <w:t>bună</w:t>
            </w:r>
          </w:p>
        </w:tc>
      </w:tr>
      <w:tr w:rsidR="001D7D9F" w:rsidRPr="0028149E" w14:paraId="0CF3D1C2" w14:textId="77777777" w:rsidTr="00A31D6F">
        <w:trPr>
          <w:jc w:val="center"/>
        </w:trPr>
        <w:tc>
          <w:tcPr>
            <w:tcW w:w="692" w:type="dxa"/>
            <w:shd w:val="clear" w:color="auto" w:fill="auto"/>
            <w:vAlign w:val="center"/>
          </w:tcPr>
          <w:p w14:paraId="05731AD2" w14:textId="77777777" w:rsidR="001D7D9F" w:rsidRPr="0028149E" w:rsidRDefault="001D7D9F" w:rsidP="00A31D6F">
            <w:pPr>
              <w:spacing w:line="276" w:lineRule="auto"/>
              <w:jc w:val="center"/>
              <w:rPr>
                <w:rFonts w:cstheme="majorBidi"/>
                <w:szCs w:val="24"/>
              </w:rPr>
            </w:pPr>
            <w:r w:rsidRPr="0028149E">
              <w:rPr>
                <w:rFonts w:cstheme="majorBidi"/>
                <w:szCs w:val="24"/>
              </w:rPr>
              <w:t>B.14</w:t>
            </w:r>
          </w:p>
        </w:tc>
        <w:tc>
          <w:tcPr>
            <w:tcW w:w="2381" w:type="dxa"/>
            <w:shd w:val="clear" w:color="auto" w:fill="auto"/>
            <w:vAlign w:val="center"/>
          </w:tcPr>
          <w:p w14:paraId="2BD8AB7A" w14:textId="77777777" w:rsidR="001D7D9F" w:rsidRPr="0028149E" w:rsidRDefault="001D7D9F" w:rsidP="00A31D6F">
            <w:pPr>
              <w:spacing w:line="276" w:lineRule="auto"/>
              <w:rPr>
                <w:rFonts w:cstheme="majorBidi"/>
                <w:szCs w:val="24"/>
              </w:rPr>
            </w:pPr>
            <w:r w:rsidRPr="0028149E">
              <w:rPr>
                <w:rFonts w:cstheme="majorBidi"/>
                <w:szCs w:val="24"/>
              </w:rPr>
              <w:t>Tendinţa actuală globală a habitatului speciei funcţie de tendinţa suprafeţei şi de tendinţa calităţii habitatului speciei</w:t>
            </w:r>
          </w:p>
        </w:tc>
        <w:tc>
          <w:tcPr>
            <w:tcW w:w="5783" w:type="dxa"/>
            <w:shd w:val="clear" w:color="auto" w:fill="auto"/>
          </w:tcPr>
          <w:p w14:paraId="32374236" w14:textId="77777777" w:rsidR="001D7D9F" w:rsidRPr="0028149E" w:rsidRDefault="001D7D9F" w:rsidP="00A31D6F">
            <w:pPr>
              <w:widowControl w:val="0"/>
              <w:spacing w:line="276" w:lineRule="auto"/>
              <w:rPr>
                <w:rFonts w:cstheme="majorBidi"/>
                <w:szCs w:val="24"/>
              </w:rPr>
            </w:pPr>
            <w:r w:rsidRPr="0028149E">
              <w:rPr>
                <w:rFonts w:cstheme="majorBidi"/>
                <w:szCs w:val="24"/>
              </w:rPr>
              <w:t>Este constantă</w:t>
            </w:r>
          </w:p>
        </w:tc>
      </w:tr>
      <w:tr w:rsidR="001D7D9F" w:rsidRPr="0028149E" w14:paraId="16D3181E" w14:textId="77777777" w:rsidTr="00A31D6F">
        <w:trPr>
          <w:jc w:val="center"/>
        </w:trPr>
        <w:tc>
          <w:tcPr>
            <w:tcW w:w="692" w:type="dxa"/>
            <w:shd w:val="clear" w:color="auto" w:fill="auto"/>
            <w:vAlign w:val="center"/>
          </w:tcPr>
          <w:p w14:paraId="00C2C58A" w14:textId="77777777" w:rsidR="001D7D9F" w:rsidRPr="0028149E" w:rsidRDefault="001D7D9F" w:rsidP="00A31D6F">
            <w:pPr>
              <w:spacing w:line="276" w:lineRule="auto"/>
              <w:jc w:val="center"/>
              <w:rPr>
                <w:rFonts w:cstheme="majorBidi"/>
                <w:szCs w:val="24"/>
              </w:rPr>
            </w:pPr>
            <w:r w:rsidRPr="0028149E">
              <w:rPr>
                <w:rFonts w:cstheme="majorBidi"/>
                <w:szCs w:val="24"/>
              </w:rPr>
              <w:t>B.15</w:t>
            </w:r>
          </w:p>
        </w:tc>
        <w:tc>
          <w:tcPr>
            <w:tcW w:w="2381" w:type="dxa"/>
            <w:shd w:val="clear" w:color="auto" w:fill="auto"/>
            <w:vAlign w:val="center"/>
          </w:tcPr>
          <w:p w14:paraId="4B20EC3D" w14:textId="77777777" w:rsidR="001D7D9F" w:rsidRPr="0028149E" w:rsidRDefault="001D7D9F" w:rsidP="00A31D6F">
            <w:pPr>
              <w:spacing w:line="276" w:lineRule="auto"/>
              <w:rPr>
                <w:rFonts w:cstheme="majorBidi"/>
                <w:szCs w:val="24"/>
              </w:rPr>
            </w:pPr>
            <w:r w:rsidRPr="0028149E">
              <w:rPr>
                <w:rFonts w:cstheme="majorBidi"/>
                <w:szCs w:val="24"/>
              </w:rPr>
              <w:t>Starea de conservare din punct de vedere al habitatului speciei</w:t>
            </w:r>
          </w:p>
        </w:tc>
        <w:tc>
          <w:tcPr>
            <w:tcW w:w="5783" w:type="dxa"/>
            <w:shd w:val="clear" w:color="auto" w:fill="auto"/>
          </w:tcPr>
          <w:p w14:paraId="4913C756" w14:textId="77777777" w:rsidR="001D7D9F" w:rsidRPr="0028149E" w:rsidRDefault="001D7D9F" w:rsidP="00A31D6F">
            <w:pPr>
              <w:widowControl w:val="0"/>
              <w:spacing w:line="276" w:lineRule="auto"/>
              <w:rPr>
                <w:rFonts w:cstheme="majorBidi"/>
                <w:szCs w:val="24"/>
              </w:rPr>
            </w:pPr>
            <w:r w:rsidRPr="0028149E">
              <w:rPr>
                <w:rFonts w:cstheme="majorBidi"/>
                <w:szCs w:val="24"/>
              </w:rPr>
              <w:t>FV - favorabilă</w:t>
            </w:r>
          </w:p>
        </w:tc>
      </w:tr>
      <w:tr w:rsidR="001D7D9F" w:rsidRPr="0028149E" w14:paraId="3A7263CF" w14:textId="77777777" w:rsidTr="00A31D6F">
        <w:trPr>
          <w:jc w:val="center"/>
        </w:trPr>
        <w:tc>
          <w:tcPr>
            <w:tcW w:w="692" w:type="dxa"/>
            <w:shd w:val="clear" w:color="auto" w:fill="auto"/>
            <w:vAlign w:val="center"/>
          </w:tcPr>
          <w:p w14:paraId="3B5103A0" w14:textId="77777777" w:rsidR="001D7D9F" w:rsidRPr="0028149E" w:rsidRDefault="001D7D9F" w:rsidP="00A31D6F">
            <w:pPr>
              <w:spacing w:line="276" w:lineRule="auto"/>
              <w:jc w:val="center"/>
              <w:rPr>
                <w:rFonts w:cstheme="majorBidi"/>
                <w:szCs w:val="24"/>
              </w:rPr>
            </w:pPr>
            <w:r w:rsidRPr="0028149E">
              <w:rPr>
                <w:rFonts w:cstheme="majorBidi"/>
                <w:szCs w:val="24"/>
              </w:rPr>
              <w:t>B.16</w:t>
            </w:r>
          </w:p>
        </w:tc>
        <w:tc>
          <w:tcPr>
            <w:tcW w:w="2381" w:type="dxa"/>
            <w:shd w:val="clear" w:color="auto" w:fill="auto"/>
            <w:vAlign w:val="center"/>
          </w:tcPr>
          <w:p w14:paraId="2E04EAF7" w14:textId="77777777" w:rsidR="001D7D9F" w:rsidRPr="0028149E" w:rsidRDefault="001D7D9F" w:rsidP="00A31D6F">
            <w:pPr>
              <w:spacing w:line="276" w:lineRule="auto"/>
              <w:rPr>
                <w:rFonts w:cstheme="majorBidi"/>
                <w:szCs w:val="24"/>
              </w:rPr>
            </w:pPr>
            <w:r w:rsidRPr="0028149E">
              <w:rPr>
                <w:rFonts w:cstheme="majorBidi"/>
                <w:szCs w:val="24"/>
              </w:rPr>
              <w:t>Tendinţa stării de conservare din punct de vedere al habitatului speciei</w:t>
            </w:r>
          </w:p>
        </w:tc>
        <w:tc>
          <w:tcPr>
            <w:tcW w:w="5783" w:type="dxa"/>
            <w:shd w:val="clear" w:color="auto" w:fill="auto"/>
          </w:tcPr>
          <w:p w14:paraId="0DB6D768" w14:textId="77777777" w:rsidR="001D7D9F" w:rsidRPr="0028149E" w:rsidRDefault="001D7D9F" w:rsidP="00A31D6F">
            <w:pPr>
              <w:widowControl w:val="0"/>
              <w:spacing w:line="276" w:lineRule="auto"/>
              <w:rPr>
                <w:rFonts w:cstheme="majorBidi"/>
                <w:szCs w:val="24"/>
              </w:rPr>
            </w:pPr>
            <w:r w:rsidRPr="0028149E">
              <w:rPr>
                <w:rFonts w:cstheme="majorBidi"/>
                <w:szCs w:val="24"/>
              </w:rPr>
              <w:t>Este constantă</w:t>
            </w:r>
          </w:p>
        </w:tc>
      </w:tr>
      <w:tr w:rsidR="001D7D9F" w:rsidRPr="0028149E" w14:paraId="0F89AA5F" w14:textId="77777777" w:rsidTr="00A31D6F">
        <w:trPr>
          <w:jc w:val="center"/>
        </w:trPr>
        <w:tc>
          <w:tcPr>
            <w:tcW w:w="692" w:type="dxa"/>
            <w:shd w:val="clear" w:color="auto" w:fill="auto"/>
            <w:vAlign w:val="center"/>
          </w:tcPr>
          <w:p w14:paraId="516BCA6C" w14:textId="77777777" w:rsidR="001D7D9F" w:rsidRPr="0028149E" w:rsidRDefault="001D7D9F" w:rsidP="00A31D6F">
            <w:pPr>
              <w:spacing w:line="276" w:lineRule="auto"/>
              <w:jc w:val="center"/>
              <w:rPr>
                <w:rFonts w:cstheme="majorBidi"/>
                <w:szCs w:val="24"/>
              </w:rPr>
            </w:pPr>
            <w:r w:rsidRPr="0028149E">
              <w:rPr>
                <w:rFonts w:cstheme="majorBidi"/>
                <w:szCs w:val="24"/>
              </w:rPr>
              <w:t>B.17</w:t>
            </w:r>
          </w:p>
        </w:tc>
        <w:tc>
          <w:tcPr>
            <w:tcW w:w="2381" w:type="dxa"/>
            <w:shd w:val="clear" w:color="auto" w:fill="auto"/>
            <w:vAlign w:val="center"/>
          </w:tcPr>
          <w:p w14:paraId="2F41835A" w14:textId="77777777" w:rsidR="001D7D9F" w:rsidRPr="0028149E" w:rsidRDefault="001D7D9F" w:rsidP="00A31D6F">
            <w:pPr>
              <w:spacing w:line="276" w:lineRule="auto"/>
              <w:rPr>
                <w:rFonts w:cstheme="majorBidi"/>
                <w:szCs w:val="24"/>
              </w:rPr>
            </w:pPr>
            <w:r w:rsidRPr="0028149E">
              <w:rPr>
                <w:rFonts w:cstheme="majorBidi"/>
                <w:szCs w:val="24"/>
              </w:rPr>
              <w:t>Starea de conservare necunoscută din punct de vedere al habitatului speciei</w:t>
            </w:r>
          </w:p>
        </w:tc>
        <w:tc>
          <w:tcPr>
            <w:tcW w:w="5783" w:type="dxa"/>
            <w:shd w:val="clear" w:color="auto" w:fill="auto"/>
          </w:tcPr>
          <w:p w14:paraId="7F58DFAB" w14:textId="77777777" w:rsidR="001D7D9F" w:rsidRPr="0028149E" w:rsidRDefault="001D7D9F" w:rsidP="00A31D6F">
            <w:pPr>
              <w:widowControl w:val="0"/>
              <w:spacing w:line="276" w:lineRule="auto"/>
              <w:rPr>
                <w:rFonts w:cstheme="majorBidi"/>
                <w:szCs w:val="24"/>
              </w:rPr>
            </w:pPr>
            <w:r w:rsidRPr="0028149E">
              <w:rPr>
                <w:rFonts w:cstheme="majorBidi"/>
                <w:szCs w:val="24"/>
              </w:rPr>
              <w:t>-</w:t>
            </w:r>
          </w:p>
        </w:tc>
      </w:tr>
    </w:tbl>
    <w:p w14:paraId="2F59ACBE" w14:textId="77777777" w:rsidR="001D7D9F" w:rsidRPr="0028149E" w:rsidRDefault="001D7D9F" w:rsidP="001D7D9F">
      <w:pPr>
        <w:widowControl w:val="0"/>
        <w:spacing w:line="276" w:lineRule="auto"/>
        <w:jc w:val="left"/>
        <w:rPr>
          <w:b/>
          <w:szCs w:val="24"/>
        </w:rPr>
      </w:pPr>
    </w:p>
    <w:p w14:paraId="1E44D1A3" w14:textId="77777777" w:rsidR="001D7D9F" w:rsidRPr="0028149E" w:rsidRDefault="001D7D9F" w:rsidP="001D7D9F">
      <w:pPr>
        <w:pStyle w:val="Legend"/>
        <w:spacing w:line="276" w:lineRule="auto"/>
        <w:rPr>
          <w:b w:val="0"/>
          <w:bCs/>
        </w:rPr>
      </w:pPr>
      <w:r w:rsidRPr="0028149E">
        <w:rPr>
          <w:b w:val="0"/>
          <w:bCs/>
        </w:rPr>
        <w:t xml:space="preserve">Tabel 68. Matricea 2) Matricea pentru evaluarea tendinței globale a habitatului speciei </w:t>
      </w:r>
      <w:r w:rsidRPr="0028149E">
        <w:rPr>
          <w:b w:val="0"/>
          <w:bCs/>
          <w:i/>
          <w:szCs w:val="24"/>
        </w:rPr>
        <w:t>Armeria cf. maritima</w:t>
      </w:r>
    </w:p>
    <w:tbl>
      <w:tblPr>
        <w:tblW w:w="5000" w:type="pct"/>
        <w:jc w:val="center"/>
        <w:tblCellMar>
          <w:top w:w="15" w:type="dxa"/>
          <w:left w:w="15" w:type="dxa"/>
          <w:bottom w:w="15" w:type="dxa"/>
          <w:right w:w="15" w:type="dxa"/>
        </w:tblCellMar>
        <w:tblLook w:val="04A0" w:firstRow="1" w:lastRow="0" w:firstColumn="1" w:lastColumn="0" w:noHBand="0" w:noVBand="1"/>
      </w:tblPr>
      <w:tblGrid>
        <w:gridCol w:w="1183"/>
        <w:gridCol w:w="8046"/>
      </w:tblGrid>
      <w:tr w:rsidR="001D7D9F" w:rsidRPr="0028149E" w14:paraId="0550856C" w14:textId="77777777" w:rsidTr="00A31D6F">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12B212C"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Tendința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7EA46F58" w14:textId="77777777" w:rsidR="001D7D9F" w:rsidRPr="0028149E" w:rsidRDefault="001D7D9F" w:rsidP="00E113C9">
            <w:pPr>
              <w:spacing w:line="276" w:lineRule="auto"/>
              <w:jc w:val="center"/>
              <w:rPr>
                <w:rFonts w:eastAsia="Times New Roman" w:cstheme="majorBidi"/>
                <w:szCs w:val="24"/>
                <w:lang w:eastAsia="ro-RO"/>
              </w:rPr>
            </w:pPr>
            <w:r w:rsidRPr="0028149E">
              <w:rPr>
                <w:rFonts w:eastAsia="Times New Roman" w:cstheme="majorBidi"/>
                <w:b/>
                <w:bCs/>
                <w:szCs w:val="24"/>
                <w:lang w:eastAsia="ro-RO"/>
              </w:rPr>
              <w:t xml:space="preserve">Combinația dintre </w:t>
            </w:r>
            <w:r w:rsidRPr="0028149E">
              <w:rPr>
                <w:rFonts w:eastAsia="Times New Roman" w:cstheme="majorBidi"/>
                <w:i/>
                <w:iCs/>
                <w:szCs w:val="24"/>
                <w:lang w:eastAsia="ro-RO"/>
              </w:rPr>
              <w:t>Tendința actuală a suprafeței habitatului speciei [B.9.]</w:t>
            </w:r>
            <w:r w:rsidRPr="0028149E">
              <w:rPr>
                <w:rFonts w:eastAsia="Times New Roman" w:cstheme="majorBidi"/>
                <w:b/>
                <w:bCs/>
                <w:szCs w:val="24"/>
                <w:lang w:eastAsia="ro-RO"/>
              </w:rPr>
              <w:t xml:space="preserve"> și </w:t>
            </w:r>
            <w:r w:rsidRPr="0028149E">
              <w:rPr>
                <w:rFonts w:eastAsia="Times New Roman" w:cstheme="majorBidi"/>
                <w:i/>
                <w:iCs/>
                <w:szCs w:val="24"/>
                <w:lang w:eastAsia="ro-RO"/>
              </w:rPr>
              <w:t>Tendința actuală a calității habitatului speciei [B.12.]</w:t>
            </w:r>
          </w:p>
        </w:tc>
      </w:tr>
      <w:tr w:rsidR="001D7D9F" w:rsidRPr="0028149E" w14:paraId="55B5FB6F" w14:textId="77777777" w:rsidTr="00B536AB">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7D1B3CD9" w14:textId="77777777" w:rsidR="001D7D9F" w:rsidRPr="0028149E" w:rsidRDefault="001D7D9F" w:rsidP="00A31D6F">
            <w:pPr>
              <w:spacing w:line="276" w:lineRule="auto"/>
              <w:rPr>
                <w:rFonts w:eastAsia="Times New Roman" w:cstheme="majorBidi"/>
                <w:szCs w:val="24"/>
                <w:lang w:eastAsia="ro-RO"/>
              </w:rPr>
            </w:pPr>
            <w:r w:rsidRPr="0028149E">
              <w:rPr>
                <w:rFonts w:eastAsia="Times New Roman" w:cstheme="majorBidi"/>
                <w:b/>
                <w:bCs/>
                <w:szCs w:val="24"/>
                <w:lang w:eastAsia="ro-RO"/>
              </w:rPr>
              <w:t>0</w:t>
            </w:r>
            <w:r w:rsidRPr="0028149E">
              <w:rPr>
                <w:rFonts w:eastAsia="Times New Roman" w:cstheme="majorBidi"/>
                <w:szCs w:val="24"/>
                <w:lang w:eastAsia="ro-RO"/>
              </w:rPr>
              <w:t xml:space="preserve"> (stabilă)</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18FA4F04" w14:textId="77777777" w:rsidR="001D7D9F" w:rsidRPr="0028149E" w:rsidRDefault="001D7D9F" w:rsidP="00E113C9">
            <w:pPr>
              <w:spacing w:line="276" w:lineRule="auto"/>
              <w:jc w:val="center"/>
              <w:rPr>
                <w:rFonts w:eastAsia="Times New Roman" w:cstheme="majorBidi"/>
                <w:szCs w:val="24"/>
                <w:lang w:eastAsia="ro-RO"/>
              </w:rPr>
            </w:pPr>
            <w:r w:rsidRPr="0028149E">
              <w:rPr>
                <w:rFonts w:eastAsia="Times New Roman" w:cstheme="majorBidi"/>
                <w:szCs w:val="24"/>
                <w:lang w:eastAsia="ro-RO"/>
              </w:rPr>
              <w:t>0/0</w:t>
            </w:r>
          </w:p>
        </w:tc>
      </w:tr>
    </w:tbl>
    <w:p w14:paraId="2D7F513D" w14:textId="77777777" w:rsidR="001D7D9F" w:rsidRPr="0028149E" w:rsidRDefault="001D7D9F" w:rsidP="001D7D9F">
      <w:pPr>
        <w:widowControl w:val="0"/>
        <w:spacing w:line="276" w:lineRule="auto"/>
        <w:jc w:val="left"/>
        <w:rPr>
          <w:b/>
          <w:szCs w:val="24"/>
        </w:rPr>
      </w:pPr>
    </w:p>
    <w:p w14:paraId="085C4B75" w14:textId="77777777" w:rsidR="001D7D9F" w:rsidRPr="0028149E" w:rsidRDefault="001D7D9F" w:rsidP="001D7D9F">
      <w:pPr>
        <w:pStyle w:val="Legend"/>
        <w:spacing w:line="276" w:lineRule="auto"/>
        <w:rPr>
          <w:rFonts w:eastAsia="Times New Roman"/>
          <w:b w:val="0"/>
          <w:bCs/>
          <w:szCs w:val="24"/>
          <w:lang w:eastAsia="ro-RO"/>
        </w:rPr>
      </w:pPr>
      <w:r w:rsidRPr="0028149E">
        <w:rPr>
          <w:b w:val="0"/>
          <w:bCs/>
        </w:rPr>
        <w:t xml:space="preserve">Tabel 69. Matricea 3) Matricea de evaluare a stării de conservare a speciei din punct de vedere al habitatului speciei </w:t>
      </w:r>
      <w:r w:rsidRPr="0028149E">
        <w:rPr>
          <w:b w:val="0"/>
          <w:bCs/>
          <w:i/>
          <w:szCs w:val="24"/>
        </w:rPr>
        <w:t>Armeria cf. maritima</w:t>
      </w:r>
    </w:p>
    <w:tbl>
      <w:tblPr>
        <w:tblW w:w="5000" w:type="pct"/>
        <w:jc w:val="center"/>
        <w:tblCellMar>
          <w:top w:w="15" w:type="dxa"/>
          <w:left w:w="15" w:type="dxa"/>
          <w:bottom w:w="15" w:type="dxa"/>
          <w:right w:w="15" w:type="dxa"/>
        </w:tblCellMar>
        <w:tblLook w:val="04A0" w:firstRow="1" w:lastRow="0" w:firstColumn="1" w:lastColumn="0" w:noHBand="0" w:noVBand="1"/>
      </w:tblPr>
      <w:tblGrid>
        <w:gridCol w:w="2525"/>
        <w:gridCol w:w="2089"/>
        <w:gridCol w:w="2307"/>
        <w:gridCol w:w="2308"/>
      </w:tblGrid>
      <w:tr w:rsidR="001D7D9F" w:rsidRPr="0028149E" w14:paraId="41AF39F6" w14:textId="77777777" w:rsidTr="00A31D6F">
        <w:trPr>
          <w:jc w:val="center"/>
        </w:trPr>
        <w:tc>
          <w:tcPr>
            <w:tcW w:w="2525" w:type="dxa"/>
            <w:tcBorders>
              <w:top w:val="single" w:sz="4" w:space="0" w:color="000000"/>
              <w:left w:val="single" w:sz="4" w:space="0" w:color="000000"/>
              <w:bottom w:val="single" w:sz="4" w:space="0" w:color="000000"/>
              <w:right w:val="single" w:sz="4" w:space="0" w:color="000000"/>
            </w:tcBorders>
            <w:shd w:val="clear" w:color="auto" w:fill="00B050"/>
            <w:tcMar>
              <w:top w:w="55" w:type="dxa"/>
              <w:left w:w="115" w:type="dxa"/>
              <w:bottom w:w="55" w:type="dxa"/>
              <w:right w:w="115" w:type="dxa"/>
            </w:tcMar>
            <w:vAlign w:val="center"/>
            <w:hideMark/>
          </w:tcPr>
          <w:p w14:paraId="57C7871E"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Favorabilă</w:t>
            </w:r>
          </w:p>
        </w:tc>
        <w:tc>
          <w:tcPr>
            <w:tcW w:w="20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C976BE8"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Nefavorabilă -inadecvată</w:t>
            </w:r>
          </w:p>
        </w:tc>
        <w:tc>
          <w:tcPr>
            <w:tcW w:w="230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55" w:type="dxa"/>
              <w:left w:w="115" w:type="dxa"/>
              <w:bottom w:w="55" w:type="dxa"/>
              <w:right w:w="115" w:type="dxa"/>
            </w:tcMar>
            <w:vAlign w:val="center"/>
            <w:hideMark/>
          </w:tcPr>
          <w:p w14:paraId="78136D3B"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Nefavorabilă -</w:t>
            </w:r>
          </w:p>
          <w:p w14:paraId="1C527B5A"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rea</w:t>
            </w:r>
          </w:p>
        </w:tc>
        <w:tc>
          <w:tcPr>
            <w:tcW w:w="230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352FC8C" w14:textId="77777777" w:rsidR="001D7D9F" w:rsidRPr="0028149E" w:rsidRDefault="001D7D9F" w:rsidP="00A31D6F">
            <w:pPr>
              <w:spacing w:line="276" w:lineRule="auto"/>
              <w:jc w:val="center"/>
              <w:rPr>
                <w:rFonts w:eastAsia="Times New Roman" w:cstheme="majorBidi"/>
                <w:szCs w:val="24"/>
                <w:lang w:eastAsia="ro-RO"/>
              </w:rPr>
            </w:pPr>
            <w:r w:rsidRPr="0028149E">
              <w:rPr>
                <w:rFonts w:eastAsia="Times New Roman" w:cstheme="majorBidi"/>
                <w:b/>
                <w:bCs/>
                <w:szCs w:val="24"/>
                <w:lang w:eastAsia="ro-RO"/>
              </w:rPr>
              <w:t>Necunoscută</w:t>
            </w:r>
          </w:p>
        </w:tc>
      </w:tr>
      <w:tr w:rsidR="001D7D9F" w:rsidRPr="0028149E" w14:paraId="4A021FD8" w14:textId="77777777" w:rsidTr="00A31D6F">
        <w:trPr>
          <w:jc w:val="center"/>
        </w:trPr>
        <w:tc>
          <w:tcPr>
            <w:tcW w:w="2525" w:type="dxa"/>
            <w:tcBorders>
              <w:top w:val="single" w:sz="4" w:space="0" w:color="000000"/>
              <w:left w:val="single" w:sz="4" w:space="0" w:color="000000"/>
              <w:bottom w:val="single" w:sz="4" w:space="0" w:color="000000"/>
              <w:right w:val="single" w:sz="4" w:space="0" w:color="000000"/>
            </w:tcBorders>
            <w:shd w:val="clear" w:color="auto" w:fill="00B050"/>
            <w:tcMar>
              <w:top w:w="55" w:type="dxa"/>
              <w:left w:w="115" w:type="dxa"/>
              <w:bottom w:w="55" w:type="dxa"/>
              <w:right w:w="115" w:type="dxa"/>
            </w:tcMar>
            <w:vAlign w:val="center"/>
          </w:tcPr>
          <w:p w14:paraId="7A4F678F" w14:textId="77777777" w:rsidR="001D7D9F" w:rsidRPr="0028149E" w:rsidRDefault="001D7D9F" w:rsidP="00A31D6F">
            <w:pPr>
              <w:spacing w:line="276" w:lineRule="auto"/>
              <w:rPr>
                <w:rFonts w:eastAsia="Times New Roman"/>
                <w:szCs w:val="24"/>
              </w:rPr>
            </w:pPr>
            <w:r w:rsidRPr="0028149E">
              <w:rPr>
                <w:rFonts w:eastAsia="Times New Roman"/>
                <w:i/>
                <w:szCs w:val="24"/>
              </w:rPr>
              <w:t>Suprafața habitatului speciei în aria naturală protejată [B.3.]</w:t>
            </w:r>
            <w:r w:rsidRPr="0028149E">
              <w:rPr>
                <w:rFonts w:eastAsia="Times New Roman"/>
                <w:szCs w:val="24"/>
              </w:rPr>
              <w:t xml:space="preserve">  este </w:t>
            </w:r>
            <w:r w:rsidRPr="0028149E">
              <w:rPr>
                <w:rFonts w:eastAsia="Times New Roman"/>
                <w:szCs w:val="24"/>
              </w:rPr>
              <w:lastRenderedPageBreak/>
              <w:t xml:space="preserve">suficient de mare și </w:t>
            </w:r>
            <w:r w:rsidRPr="0028149E">
              <w:rPr>
                <w:rFonts w:eastAsia="Times New Roman"/>
                <w:i/>
                <w:szCs w:val="24"/>
              </w:rPr>
              <w:t>tendința actuală a suprafeței habitatului speciei [B.9]</w:t>
            </w:r>
            <w:r w:rsidRPr="0028149E">
              <w:rPr>
                <w:rFonts w:eastAsia="Times New Roman"/>
                <w:szCs w:val="24"/>
              </w:rPr>
              <w:t xml:space="preserve"> este stabilă sau în creștere</w:t>
            </w:r>
          </w:p>
          <w:p w14:paraId="5344C6F1" w14:textId="77777777" w:rsidR="001D7D9F" w:rsidRPr="0028149E" w:rsidRDefault="001D7D9F" w:rsidP="00A31D6F">
            <w:pPr>
              <w:spacing w:line="276" w:lineRule="auto"/>
              <w:rPr>
                <w:rFonts w:eastAsia="Times New Roman"/>
                <w:b/>
                <w:szCs w:val="24"/>
              </w:rPr>
            </w:pPr>
            <w:r w:rsidRPr="0028149E">
              <w:rPr>
                <w:rFonts w:eastAsia="Times New Roman"/>
                <w:b/>
                <w:szCs w:val="24"/>
              </w:rPr>
              <w:t>ȘI</w:t>
            </w:r>
          </w:p>
          <w:p w14:paraId="1090FE45" w14:textId="77777777" w:rsidR="001D7D9F" w:rsidRPr="0028149E" w:rsidRDefault="001D7D9F" w:rsidP="00A31D6F">
            <w:pPr>
              <w:spacing w:line="276" w:lineRule="auto"/>
              <w:rPr>
                <w:rFonts w:eastAsia="Times New Roman" w:cstheme="majorBidi"/>
                <w:b/>
                <w:bCs/>
                <w:szCs w:val="24"/>
                <w:lang w:eastAsia="ro-RO"/>
              </w:rPr>
            </w:pPr>
            <w:r w:rsidRPr="0028149E">
              <w:rPr>
                <w:rFonts w:eastAsia="Times New Roman"/>
                <w:i/>
                <w:szCs w:val="24"/>
              </w:rPr>
              <w:t>Calitatea habitatului speciei în aria naturală protejată [B.11]</w:t>
            </w:r>
            <w:r w:rsidRPr="0028149E">
              <w:rPr>
                <w:rFonts w:eastAsia="Times New Roman"/>
                <w:szCs w:val="24"/>
              </w:rPr>
              <w:t xml:space="preserve">  este adecvată pentru supraviețuirea pe termen lung a speciei</w:t>
            </w:r>
          </w:p>
        </w:tc>
        <w:tc>
          <w:tcPr>
            <w:tcW w:w="20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25775411" w14:textId="77777777" w:rsidR="001D7D9F" w:rsidRPr="0028149E" w:rsidRDefault="001D7D9F" w:rsidP="00A31D6F">
            <w:pPr>
              <w:spacing w:line="276" w:lineRule="auto"/>
              <w:jc w:val="center"/>
              <w:rPr>
                <w:rFonts w:eastAsia="Times New Roman" w:cstheme="majorBidi"/>
                <w:b/>
                <w:bCs/>
                <w:szCs w:val="24"/>
                <w:lang w:eastAsia="ro-RO"/>
              </w:rPr>
            </w:pPr>
          </w:p>
        </w:tc>
        <w:tc>
          <w:tcPr>
            <w:tcW w:w="230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55" w:type="dxa"/>
              <w:left w:w="115" w:type="dxa"/>
              <w:bottom w:w="55" w:type="dxa"/>
              <w:right w:w="115" w:type="dxa"/>
            </w:tcMar>
            <w:vAlign w:val="center"/>
          </w:tcPr>
          <w:p w14:paraId="6DE0D016" w14:textId="77777777" w:rsidR="001D7D9F" w:rsidRPr="0028149E" w:rsidRDefault="001D7D9F" w:rsidP="00A31D6F">
            <w:pPr>
              <w:spacing w:line="276" w:lineRule="auto"/>
              <w:jc w:val="center"/>
              <w:rPr>
                <w:rFonts w:eastAsia="Times New Roman" w:cstheme="majorBidi"/>
                <w:b/>
                <w:bCs/>
                <w:szCs w:val="24"/>
                <w:lang w:eastAsia="ro-RO"/>
              </w:rPr>
            </w:pPr>
          </w:p>
        </w:tc>
        <w:tc>
          <w:tcPr>
            <w:tcW w:w="230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49BD9DF" w14:textId="77777777" w:rsidR="001D7D9F" w:rsidRPr="0028149E" w:rsidRDefault="001D7D9F" w:rsidP="00A31D6F">
            <w:pPr>
              <w:spacing w:line="276" w:lineRule="auto"/>
              <w:jc w:val="center"/>
              <w:rPr>
                <w:rFonts w:eastAsia="Times New Roman" w:cstheme="majorBidi"/>
                <w:b/>
                <w:bCs/>
                <w:szCs w:val="24"/>
                <w:lang w:eastAsia="ro-RO"/>
              </w:rPr>
            </w:pPr>
          </w:p>
        </w:tc>
      </w:tr>
    </w:tbl>
    <w:p w14:paraId="4E8C8785" w14:textId="77777777" w:rsidR="001D7D9F" w:rsidRPr="0028149E" w:rsidRDefault="001D7D9F" w:rsidP="001D7D9F">
      <w:pPr>
        <w:spacing w:line="276" w:lineRule="auto"/>
      </w:pPr>
    </w:p>
    <w:p w14:paraId="0037E24C" w14:textId="77777777" w:rsidR="001D7D9F" w:rsidRPr="0028149E" w:rsidRDefault="001D7D9F" w:rsidP="001D7D9F">
      <w:pPr>
        <w:spacing w:line="276" w:lineRule="auto"/>
      </w:pPr>
      <w:r w:rsidRPr="0028149E">
        <w:t xml:space="preserve">Tabel </w:t>
      </w:r>
      <w:fldSimple w:instr=" SEQ Tabel \* ARABIC ">
        <w:r w:rsidR="00A40A3C">
          <w:rPr>
            <w:noProof/>
          </w:rPr>
          <w:t>6</w:t>
        </w:r>
      </w:fldSimple>
      <w:r w:rsidRPr="0028149E">
        <w:t xml:space="preserve">. Tabelul B: Parametri pentru evaluarea stării de conservare a speciei din punct de vedere al habitatului speciei </w:t>
      </w:r>
      <w:r w:rsidRPr="0028149E">
        <w:rPr>
          <w:i/>
          <w:iCs/>
          <w:szCs w:val="24"/>
        </w:rPr>
        <w:t>Catopta thrips</w:t>
      </w:r>
      <w:r w:rsidRPr="0028149E">
        <w:rPr>
          <w:szCs w:val="24"/>
        </w:rPr>
        <w:t xml:space="preserve"> </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39F181EF" w14:textId="77777777" w:rsidTr="00A31D6F">
        <w:trPr>
          <w:tblHeader/>
          <w:jc w:val="center"/>
        </w:trPr>
        <w:tc>
          <w:tcPr>
            <w:tcW w:w="692" w:type="dxa"/>
            <w:shd w:val="clear" w:color="auto" w:fill="auto"/>
            <w:vAlign w:val="center"/>
          </w:tcPr>
          <w:p w14:paraId="7AF11D13"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0EF56D33" w14:textId="77777777" w:rsidR="001D7D9F" w:rsidRPr="0028149E" w:rsidRDefault="001D7D9F" w:rsidP="00A31D6F">
            <w:pPr>
              <w:spacing w:line="276" w:lineRule="auto"/>
              <w:jc w:val="center"/>
              <w:rPr>
                <w:szCs w:val="24"/>
              </w:rPr>
            </w:pPr>
            <w:r w:rsidRPr="0028149E">
              <w:rPr>
                <w:b/>
                <w:szCs w:val="24"/>
              </w:rPr>
              <w:t>Parametri</w:t>
            </w:r>
          </w:p>
        </w:tc>
        <w:tc>
          <w:tcPr>
            <w:tcW w:w="5783" w:type="dxa"/>
            <w:shd w:val="clear" w:color="auto" w:fill="auto"/>
          </w:tcPr>
          <w:p w14:paraId="786AF2CC"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6C85E000" w14:textId="77777777" w:rsidTr="00A31D6F">
        <w:trPr>
          <w:jc w:val="center"/>
        </w:trPr>
        <w:tc>
          <w:tcPr>
            <w:tcW w:w="692" w:type="dxa"/>
            <w:shd w:val="clear" w:color="auto" w:fill="auto"/>
            <w:vAlign w:val="center"/>
          </w:tcPr>
          <w:p w14:paraId="01127130"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3B8CFD3A"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2ADB7C27" w14:textId="77777777" w:rsidR="001D7D9F" w:rsidRPr="0028149E" w:rsidRDefault="001D7D9F" w:rsidP="00A31D6F">
            <w:pPr>
              <w:spacing w:line="276" w:lineRule="auto"/>
              <w:rPr>
                <w:szCs w:val="24"/>
              </w:rPr>
            </w:pPr>
            <w:r w:rsidRPr="0028149E">
              <w:rPr>
                <w:i/>
                <w:iCs/>
                <w:szCs w:val="24"/>
              </w:rPr>
              <w:t>Catopta thrips</w:t>
            </w:r>
            <w:r w:rsidRPr="0028149E">
              <w:rPr>
                <w:szCs w:val="24"/>
              </w:rPr>
              <w:t xml:space="preserve"> </w:t>
            </w:r>
          </w:p>
          <w:p w14:paraId="4136C08E" w14:textId="77777777" w:rsidR="001D7D9F" w:rsidRPr="0028149E" w:rsidRDefault="001D7D9F" w:rsidP="00A31D6F">
            <w:pPr>
              <w:spacing w:line="276" w:lineRule="auto"/>
              <w:rPr>
                <w:bCs/>
                <w:iCs/>
                <w:szCs w:val="24"/>
              </w:rPr>
            </w:pPr>
            <w:r w:rsidRPr="0028149E">
              <w:rPr>
                <w:bCs/>
                <w:iCs/>
                <w:szCs w:val="24"/>
              </w:rPr>
              <w:t>Cod EUNIS: 316627; Cod Natura 2000:</w:t>
            </w:r>
            <w:r w:rsidRPr="0028149E">
              <w:rPr>
                <w:iCs/>
                <w:szCs w:val="24"/>
              </w:rPr>
              <w:t xml:space="preserve"> 4028</w:t>
            </w:r>
          </w:p>
        </w:tc>
      </w:tr>
      <w:tr w:rsidR="001D7D9F" w:rsidRPr="0028149E" w14:paraId="23CAA191" w14:textId="77777777" w:rsidTr="00A31D6F">
        <w:trPr>
          <w:jc w:val="center"/>
        </w:trPr>
        <w:tc>
          <w:tcPr>
            <w:tcW w:w="692" w:type="dxa"/>
            <w:shd w:val="clear" w:color="auto" w:fill="auto"/>
            <w:vAlign w:val="center"/>
          </w:tcPr>
          <w:p w14:paraId="66EF46BA"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0479289D"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3717B6BF"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628633F8" w14:textId="77777777" w:rsidTr="00A31D6F">
        <w:trPr>
          <w:jc w:val="center"/>
        </w:trPr>
        <w:tc>
          <w:tcPr>
            <w:tcW w:w="692" w:type="dxa"/>
            <w:shd w:val="clear" w:color="auto" w:fill="auto"/>
            <w:vAlign w:val="center"/>
          </w:tcPr>
          <w:p w14:paraId="2FA50BE6" w14:textId="77777777" w:rsidR="001D7D9F" w:rsidRPr="0028149E" w:rsidRDefault="001D7D9F" w:rsidP="00A31D6F">
            <w:pPr>
              <w:spacing w:line="276" w:lineRule="auto"/>
              <w:jc w:val="center"/>
              <w:rPr>
                <w:szCs w:val="24"/>
              </w:rPr>
            </w:pPr>
            <w:r w:rsidRPr="0028149E">
              <w:rPr>
                <w:szCs w:val="24"/>
              </w:rPr>
              <w:t>B.3</w:t>
            </w:r>
          </w:p>
        </w:tc>
        <w:tc>
          <w:tcPr>
            <w:tcW w:w="2381" w:type="dxa"/>
            <w:shd w:val="clear" w:color="auto" w:fill="auto"/>
            <w:vAlign w:val="center"/>
          </w:tcPr>
          <w:p w14:paraId="69C63052" w14:textId="77777777" w:rsidR="001D7D9F" w:rsidRPr="0028149E" w:rsidRDefault="001D7D9F" w:rsidP="00A31D6F">
            <w:pPr>
              <w:spacing w:line="276" w:lineRule="auto"/>
              <w:rPr>
                <w:szCs w:val="24"/>
              </w:rPr>
            </w:pPr>
            <w:r w:rsidRPr="0028149E">
              <w:rPr>
                <w:szCs w:val="24"/>
              </w:rPr>
              <w:t>Suprafaţa habitatului speciei în aria naturală protejată</w:t>
            </w:r>
          </w:p>
        </w:tc>
        <w:tc>
          <w:tcPr>
            <w:tcW w:w="5783" w:type="dxa"/>
            <w:shd w:val="clear" w:color="auto" w:fill="auto"/>
          </w:tcPr>
          <w:p w14:paraId="7338BBB6" w14:textId="77777777" w:rsidR="001D7D9F" w:rsidRPr="0028149E" w:rsidRDefault="001D7D9F" w:rsidP="00A31D6F">
            <w:pPr>
              <w:widowControl w:val="0"/>
              <w:spacing w:line="276" w:lineRule="auto"/>
              <w:rPr>
                <w:szCs w:val="24"/>
              </w:rPr>
            </w:pPr>
            <w:r w:rsidRPr="0028149E">
              <w:rPr>
                <w:szCs w:val="24"/>
              </w:rPr>
              <w:t>Habitatul speciei este absent în cadrul sitului</w:t>
            </w:r>
          </w:p>
        </w:tc>
      </w:tr>
      <w:tr w:rsidR="001D7D9F" w:rsidRPr="0028149E" w14:paraId="1E970035" w14:textId="77777777" w:rsidTr="00A31D6F">
        <w:trPr>
          <w:jc w:val="center"/>
        </w:trPr>
        <w:tc>
          <w:tcPr>
            <w:tcW w:w="692" w:type="dxa"/>
            <w:shd w:val="clear" w:color="auto" w:fill="auto"/>
            <w:vAlign w:val="center"/>
          </w:tcPr>
          <w:p w14:paraId="51849EDD" w14:textId="77777777" w:rsidR="001D7D9F" w:rsidRPr="0028149E" w:rsidRDefault="001D7D9F" w:rsidP="00A31D6F">
            <w:pPr>
              <w:spacing w:line="276" w:lineRule="auto"/>
              <w:jc w:val="center"/>
              <w:rPr>
                <w:szCs w:val="24"/>
              </w:rPr>
            </w:pPr>
            <w:r w:rsidRPr="0028149E">
              <w:rPr>
                <w:szCs w:val="24"/>
              </w:rPr>
              <w:t>B.4</w:t>
            </w:r>
          </w:p>
        </w:tc>
        <w:tc>
          <w:tcPr>
            <w:tcW w:w="2381" w:type="dxa"/>
            <w:shd w:val="clear" w:color="auto" w:fill="auto"/>
            <w:vAlign w:val="center"/>
          </w:tcPr>
          <w:p w14:paraId="67CF6218" w14:textId="77777777" w:rsidR="001D7D9F" w:rsidRPr="0028149E" w:rsidRDefault="001D7D9F" w:rsidP="00A31D6F">
            <w:pPr>
              <w:spacing w:line="276" w:lineRule="auto"/>
              <w:rPr>
                <w:szCs w:val="24"/>
              </w:rPr>
            </w:pPr>
            <w:r w:rsidRPr="0028149E">
              <w:rPr>
                <w:szCs w:val="24"/>
              </w:rPr>
              <w:t>Calitatea datelor pentru suprafaţa habitatului speciei</w:t>
            </w:r>
          </w:p>
        </w:tc>
        <w:tc>
          <w:tcPr>
            <w:tcW w:w="5783" w:type="dxa"/>
            <w:shd w:val="clear" w:color="auto" w:fill="auto"/>
          </w:tcPr>
          <w:p w14:paraId="19F31C72" w14:textId="77777777" w:rsidR="001D7D9F" w:rsidRPr="0028149E" w:rsidRDefault="001D7D9F" w:rsidP="00A31D6F">
            <w:pPr>
              <w:pStyle w:val="Listparagraf"/>
              <w:widowControl w:val="0"/>
              <w:numPr>
                <w:ilvl w:val="0"/>
                <w:numId w:val="21"/>
              </w:numPr>
              <w:spacing w:line="276" w:lineRule="auto"/>
              <w:ind w:left="576"/>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2D790190" w14:textId="77777777" w:rsidTr="00A31D6F">
        <w:trPr>
          <w:jc w:val="center"/>
        </w:trPr>
        <w:tc>
          <w:tcPr>
            <w:tcW w:w="692" w:type="dxa"/>
            <w:shd w:val="clear" w:color="auto" w:fill="auto"/>
            <w:vAlign w:val="center"/>
          </w:tcPr>
          <w:p w14:paraId="21EFACF9" w14:textId="77777777" w:rsidR="001D7D9F" w:rsidRPr="0028149E" w:rsidRDefault="001D7D9F" w:rsidP="00A31D6F">
            <w:pPr>
              <w:spacing w:line="276" w:lineRule="auto"/>
              <w:jc w:val="center"/>
              <w:rPr>
                <w:szCs w:val="24"/>
              </w:rPr>
            </w:pPr>
            <w:r w:rsidRPr="0028149E">
              <w:rPr>
                <w:szCs w:val="24"/>
              </w:rPr>
              <w:t>B.5</w:t>
            </w:r>
          </w:p>
        </w:tc>
        <w:tc>
          <w:tcPr>
            <w:tcW w:w="2381" w:type="dxa"/>
            <w:shd w:val="clear" w:color="auto" w:fill="auto"/>
            <w:vAlign w:val="center"/>
          </w:tcPr>
          <w:p w14:paraId="02CB9D62" w14:textId="77777777" w:rsidR="001D7D9F" w:rsidRPr="0028149E" w:rsidRDefault="001D7D9F" w:rsidP="00A31D6F">
            <w:pPr>
              <w:spacing w:line="276" w:lineRule="auto"/>
              <w:rPr>
                <w:szCs w:val="24"/>
              </w:rPr>
            </w:pPr>
            <w:r w:rsidRPr="0028149E">
              <w:rPr>
                <w:szCs w:val="24"/>
              </w:rPr>
              <w:t>Suprafaţa reevaluată a habitatului speciei din planul de management anterior</w:t>
            </w:r>
          </w:p>
        </w:tc>
        <w:tc>
          <w:tcPr>
            <w:tcW w:w="5783" w:type="dxa"/>
            <w:shd w:val="clear" w:color="auto" w:fill="auto"/>
          </w:tcPr>
          <w:p w14:paraId="586172AB" w14:textId="77777777" w:rsidR="001D7D9F" w:rsidRPr="0028149E" w:rsidRDefault="001D7D9F" w:rsidP="00A31D6F">
            <w:pPr>
              <w:spacing w:line="276" w:lineRule="auto"/>
              <w:rPr>
                <w:szCs w:val="24"/>
              </w:rPr>
            </w:pPr>
            <w:r w:rsidRPr="0028149E">
              <w:rPr>
                <w:szCs w:val="24"/>
              </w:rPr>
              <w:t>Nu există informații referitoare la suprafața habitatului speciei în planul de management anterior</w:t>
            </w:r>
          </w:p>
        </w:tc>
      </w:tr>
      <w:tr w:rsidR="001D7D9F" w:rsidRPr="0028149E" w14:paraId="1C2EE18A" w14:textId="77777777" w:rsidTr="00A31D6F">
        <w:trPr>
          <w:jc w:val="center"/>
        </w:trPr>
        <w:tc>
          <w:tcPr>
            <w:tcW w:w="692" w:type="dxa"/>
            <w:shd w:val="clear" w:color="auto" w:fill="auto"/>
            <w:vAlign w:val="center"/>
          </w:tcPr>
          <w:p w14:paraId="163DA9F6" w14:textId="77777777" w:rsidR="001D7D9F" w:rsidRPr="0028149E" w:rsidRDefault="001D7D9F" w:rsidP="00A31D6F">
            <w:pPr>
              <w:spacing w:line="276" w:lineRule="auto"/>
              <w:jc w:val="center"/>
              <w:rPr>
                <w:szCs w:val="24"/>
              </w:rPr>
            </w:pPr>
            <w:r w:rsidRPr="0028149E">
              <w:rPr>
                <w:szCs w:val="24"/>
              </w:rPr>
              <w:t>B.6</w:t>
            </w:r>
          </w:p>
        </w:tc>
        <w:tc>
          <w:tcPr>
            <w:tcW w:w="2381" w:type="dxa"/>
            <w:shd w:val="clear" w:color="auto" w:fill="auto"/>
            <w:vAlign w:val="center"/>
          </w:tcPr>
          <w:p w14:paraId="56AE0221" w14:textId="77777777" w:rsidR="001D7D9F" w:rsidRPr="0028149E" w:rsidRDefault="001D7D9F" w:rsidP="00A31D6F">
            <w:pPr>
              <w:spacing w:line="276" w:lineRule="auto"/>
              <w:rPr>
                <w:szCs w:val="24"/>
              </w:rPr>
            </w:pPr>
            <w:r w:rsidRPr="0028149E">
              <w:rPr>
                <w:szCs w:val="24"/>
              </w:rPr>
              <w:t>Suprafaţa  adecvată a habitatului speciei în aria naturală protejată</w:t>
            </w:r>
          </w:p>
        </w:tc>
        <w:tc>
          <w:tcPr>
            <w:tcW w:w="5783" w:type="dxa"/>
            <w:shd w:val="clear" w:color="auto" w:fill="auto"/>
          </w:tcPr>
          <w:p w14:paraId="6C949BEE" w14:textId="77777777" w:rsidR="001D7D9F" w:rsidRPr="0028149E" w:rsidRDefault="001D7D9F" w:rsidP="00A31D6F">
            <w:pPr>
              <w:spacing w:line="276" w:lineRule="auto"/>
              <w:rPr>
                <w:szCs w:val="24"/>
              </w:rPr>
            </w:pPr>
            <w:r w:rsidRPr="0028149E">
              <w:rPr>
                <w:szCs w:val="24"/>
              </w:rPr>
              <w:t>Nu există informații suficiente pentru a evalua suprafața adecvată a habitatului speciei</w:t>
            </w:r>
          </w:p>
        </w:tc>
      </w:tr>
      <w:tr w:rsidR="001D7D9F" w:rsidRPr="0028149E" w14:paraId="305EF3E0" w14:textId="77777777" w:rsidTr="00A31D6F">
        <w:trPr>
          <w:jc w:val="center"/>
        </w:trPr>
        <w:tc>
          <w:tcPr>
            <w:tcW w:w="692" w:type="dxa"/>
            <w:shd w:val="clear" w:color="auto" w:fill="auto"/>
            <w:vAlign w:val="center"/>
          </w:tcPr>
          <w:p w14:paraId="4D8F2A26" w14:textId="77777777" w:rsidR="001D7D9F" w:rsidRPr="0028149E" w:rsidRDefault="001D7D9F" w:rsidP="00A31D6F">
            <w:pPr>
              <w:spacing w:line="276" w:lineRule="auto"/>
              <w:jc w:val="center"/>
              <w:rPr>
                <w:szCs w:val="24"/>
              </w:rPr>
            </w:pPr>
            <w:r w:rsidRPr="0028149E">
              <w:rPr>
                <w:szCs w:val="24"/>
              </w:rPr>
              <w:t>B.7</w:t>
            </w:r>
          </w:p>
        </w:tc>
        <w:tc>
          <w:tcPr>
            <w:tcW w:w="2381" w:type="dxa"/>
            <w:shd w:val="clear" w:color="auto" w:fill="auto"/>
            <w:vAlign w:val="center"/>
          </w:tcPr>
          <w:p w14:paraId="0850C46E" w14:textId="77777777" w:rsidR="001D7D9F" w:rsidRPr="0028149E" w:rsidRDefault="001D7D9F" w:rsidP="00A31D6F">
            <w:pPr>
              <w:spacing w:line="276" w:lineRule="auto"/>
              <w:rPr>
                <w:szCs w:val="24"/>
              </w:rPr>
            </w:pPr>
            <w:r w:rsidRPr="0028149E">
              <w:rPr>
                <w:szCs w:val="24"/>
              </w:rPr>
              <w:t>Metodologia de apreciere a suprafeţei  adecvate a habitatului speciei în aria naturală protejată</w:t>
            </w:r>
          </w:p>
        </w:tc>
        <w:tc>
          <w:tcPr>
            <w:tcW w:w="5783" w:type="dxa"/>
            <w:shd w:val="clear" w:color="auto" w:fill="auto"/>
          </w:tcPr>
          <w:p w14:paraId="1D8C7486" w14:textId="77777777" w:rsidR="001D7D9F" w:rsidRPr="0028149E" w:rsidRDefault="001D7D9F" w:rsidP="00A31D6F">
            <w:pPr>
              <w:spacing w:line="276" w:lineRule="auto"/>
              <w:rPr>
                <w:szCs w:val="24"/>
              </w:rPr>
            </w:pPr>
            <w:r w:rsidRPr="0028149E">
              <w:rPr>
                <w:szCs w:val="24"/>
              </w:rPr>
              <w:t>Nu este cazul</w:t>
            </w:r>
          </w:p>
        </w:tc>
      </w:tr>
      <w:tr w:rsidR="001D7D9F" w:rsidRPr="0028149E" w14:paraId="528DDA5C" w14:textId="77777777" w:rsidTr="00A31D6F">
        <w:trPr>
          <w:jc w:val="center"/>
        </w:trPr>
        <w:tc>
          <w:tcPr>
            <w:tcW w:w="692" w:type="dxa"/>
            <w:shd w:val="clear" w:color="auto" w:fill="auto"/>
            <w:vAlign w:val="center"/>
          </w:tcPr>
          <w:p w14:paraId="45BE9EE2" w14:textId="77777777" w:rsidR="001D7D9F" w:rsidRPr="0028149E" w:rsidRDefault="001D7D9F" w:rsidP="00A31D6F">
            <w:pPr>
              <w:spacing w:line="276" w:lineRule="auto"/>
              <w:jc w:val="center"/>
              <w:rPr>
                <w:szCs w:val="24"/>
              </w:rPr>
            </w:pPr>
            <w:r w:rsidRPr="0028149E">
              <w:rPr>
                <w:szCs w:val="24"/>
              </w:rPr>
              <w:t>B.8</w:t>
            </w:r>
          </w:p>
        </w:tc>
        <w:tc>
          <w:tcPr>
            <w:tcW w:w="2381" w:type="dxa"/>
            <w:shd w:val="clear" w:color="auto" w:fill="auto"/>
            <w:vAlign w:val="center"/>
          </w:tcPr>
          <w:p w14:paraId="3CE21B05" w14:textId="77777777" w:rsidR="001D7D9F" w:rsidRPr="0028149E" w:rsidRDefault="001D7D9F" w:rsidP="00A31D6F">
            <w:pPr>
              <w:spacing w:line="276" w:lineRule="auto"/>
              <w:rPr>
                <w:szCs w:val="24"/>
              </w:rPr>
            </w:pPr>
            <w:r w:rsidRPr="0028149E">
              <w:rPr>
                <w:szCs w:val="24"/>
              </w:rPr>
              <w:t xml:space="preserve">Raportul dintre suprafaţa adecvată a habitatului speciei şi suprafaţa actuală a </w:t>
            </w:r>
            <w:r w:rsidRPr="0028149E">
              <w:rPr>
                <w:szCs w:val="24"/>
              </w:rPr>
              <w:lastRenderedPageBreak/>
              <w:t>habitatului speciei</w:t>
            </w:r>
          </w:p>
        </w:tc>
        <w:tc>
          <w:tcPr>
            <w:tcW w:w="5783" w:type="dxa"/>
            <w:shd w:val="clear" w:color="auto" w:fill="auto"/>
          </w:tcPr>
          <w:p w14:paraId="49335D44" w14:textId="77777777" w:rsidR="001D7D9F" w:rsidRPr="0028149E" w:rsidRDefault="001D7D9F" w:rsidP="00A31D6F">
            <w:pPr>
              <w:pStyle w:val="Listparagraf"/>
              <w:widowControl w:val="0"/>
              <w:numPr>
                <w:ilvl w:val="0"/>
                <w:numId w:val="21"/>
              </w:numPr>
              <w:spacing w:line="276" w:lineRule="auto"/>
              <w:ind w:left="717"/>
              <w:rPr>
                <w:rFonts w:cs="Times New Roman"/>
                <w:szCs w:val="24"/>
                <w:lang w:val="ro-RO"/>
              </w:rPr>
            </w:pPr>
            <w:r w:rsidRPr="0028149E">
              <w:rPr>
                <w:rFonts w:cs="Times New Roman"/>
                <w:szCs w:val="24"/>
                <w:lang w:val="ro-RO"/>
              </w:rPr>
              <w:lastRenderedPageBreak/>
              <w:t>”&gt;&gt;” – mult mai mare</w:t>
            </w:r>
          </w:p>
        </w:tc>
      </w:tr>
      <w:tr w:rsidR="001D7D9F" w:rsidRPr="0028149E" w14:paraId="30477EC2" w14:textId="77777777" w:rsidTr="00A31D6F">
        <w:trPr>
          <w:jc w:val="center"/>
        </w:trPr>
        <w:tc>
          <w:tcPr>
            <w:tcW w:w="692" w:type="dxa"/>
            <w:shd w:val="clear" w:color="auto" w:fill="auto"/>
            <w:vAlign w:val="center"/>
          </w:tcPr>
          <w:p w14:paraId="26FEE167" w14:textId="77777777" w:rsidR="001D7D9F" w:rsidRPr="0028149E" w:rsidRDefault="001D7D9F" w:rsidP="00A31D6F">
            <w:pPr>
              <w:spacing w:line="276" w:lineRule="auto"/>
              <w:jc w:val="center"/>
              <w:rPr>
                <w:szCs w:val="24"/>
              </w:rPr>
            </w:pPr>
            <w:r w:rsidRPr="0028149E">
              <w:rPr>
                <w:szCs w:val="24"/>
              </w:rPr>
              <w:lastRenderedPageBreak/>
              <w:t>B.9</w:t>
            </w:r>
          </w:p>
        </w:tc>
        <w:tc>
          <w:tcPr>
            <w:tcW w:w="2381" w:type="dxa"/>
            <w:shd w:val="clear" w:color="auto" w:fill="auto"/>
            <w:vAlign w:val="center"/>
          </w:tcPr>
          <w:p w14:paraId="1B19E810" w14:textId="77777777" w:rsidR="001D7D9F" w:rsidRPr="0028149E" w:rsidRDefault="001D7D9F" w:rsidP="00A31D6F">
            <w:pPr>
              <w:spacing w:line="276" w:lineRule="auto"/>
              <w:rPr>
                <w:szCs w:val="24"/>
              </w:rPr>
            </w:pPr>
            <w:r w:rsidRPr="0028149E">
              <w:rPr>
                <w:szCs w:val="24"/>
              </w:rPr>
              <w:t>Tendinţa actuală a suprafeţei habitatului speciei</w:t>
            </w:r>
          </w:p>
        </w:tc>
        <w:tc>
          <w:tcPr>
            <w:tcW w:w="5783" w:type="dxa"/>
            <w:shd w:val="clear" w:color="auto" w:fill="auto"/>
          </w:tcPr>
          <w:p w14:paraId="4BE877C4" w14:textId="77777777" w:rsidR="001D7D9F" w:rsidRPr="0028149E" w:rsidRDefault="001D7D9F" w:rsidP="00A31D6F">
            <w:pPr>
              <w:pStyle w:val="Listparagraf"/>
              <w:widowControl w:val="0"/>
              <w:numPr>
                <w:ilvl w:val="0"/>
                <w:numId w:val="21"/>
              </w:numPr>
              <w:spacing w:line="276" w:lineRule="auto"/>
              <w:ind w:left="717"/>
              <w:jc w:val="both"/>
              <w:rPr>
                <w:rFonts w:cs="Times New Roman"/>
                <w:szCs w:val="24"/>
                <w:lang w:val="ro-RO"/>
              </w:rPr>
            </w:pPr>
            <w:r w:rsidRPr="0028149E">
              <w:rPr>
                <w:rFonts w:cs="Times New Roman"/>
                <w:szCs w:val="24"/>
                <w:lang w:val="ro-RO"/>
              </w:rPr>
              <w:t>”x” – necunoscută</w:t>
            </w:r>
          </w:p>
        </w:tc>
      </w:tr>
      <w:tr w:rsidR="001D7D9F" w:rsidRPr="0028149E" w14:paraId="0D12C673" w14:textId="77777777" w:rsidTr="00A31D6F">
        <w:trPr>
          <w:jc w:val="center"/>
        </w:trPr>
        <w:tc>
          <w:tcPr>
            <w:tcW w:w="692" w:type="dxa"/>
            <w:shd w:val="clear" w:color="auto" w:fill="auto"/>
            <w:vAlign w:val="center"/>
          </w:tcPr>
          <w:p w14:paraId="41D6A92D" w14:textId="77777777" w:rsidR="001D7D9F" w:rsidRPr="0028149E" w:rsidRDefault="001D7D9F" w:rsidP="00A31D6F">
            <w:pPr>
              <w:spacing w:line="276" w:lineRule="auto"/>
              <w:jc w:val="center"/>
              <w:rPr>
                <w:szCs w:val="24"/>
              </w:rPr>
            </w:pPr>
            <w:r w:rsidRPr="0028149E">
              <w:rPr>
                <w:szCs w:val="24"/>
              </w:rPr>
              <w:t>B.10</w:t>
            </w:r>
          </w:p>
        </w:tc>
        <w:tc>
          <w:tcPr>
            <w:tcW w:w="2381" w:type="dxa"/>
            <w:shd w:val="clear" w:color="auto" w:fill="auto"/>
            <w:vAlign w:val="center"/>
          </w:tcPr>
          <w:p w14:paraId="6324EEE0" w14:textId="77777777" w:rsidR="001D7D9F" w:rsidRPr="0028149E" w:rsidRDefault="001D7D9F" w:rsidP="00A31D6F">
            <w:pPr>
              <w:spacing w:line="276" w:lineRule="auto"/>
              <w:rPr>
                <w:szCs w:val="24"/>
              </w:rPr>
            </w:pPr>
            <w:r w:rsidRPr="0028149E">
              <w:rPr>
                <w:szCs w:val="24"/>
              </w:rPr>
              <w:t>Calitatea datelor privind tendinţa actuală a suprafeţei habitatului speciei</w:t>
            </w:r>
          </w:p>
        </w:tc>
        <w:tc>
          <w:tcPr>
            <w:tcW w:w="5783" w:type="dxa"/>
            <w:shd w:val="clear" w:color="auto" w:fill="auto"/>
          </w:tcPr>
          <w:p w14:paraId="1AECE4D0" w14:textId="77777777" w:rsidR="001D7D9F" w:rsidRPr="0028149E" w:rsidRDefault="001D7D9F" w:rsidP="00A31D6F">
            <w:pPr>
              <w:pStyle w:val="Listparagraf"/>
              <w:widowControl w:val="0"/>
              <w:numPr>
                <w:ilvl w:val="0"/>
                <w:numId w:val="21"/>
              </w:numPr>
              <w:spacing w:line="276" w:lineRule="auto"/>
              <w:ind w:left="717"/>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5D9B646E" w14:textId="77777777" w:rsidTr="00A31D6F">
        <w:trPr>
          <w:jc w:val="center"/>
        </w:trPr>
        <w:tc>
          <w:tcPr>
            <w:tcW w:w="692" w:type="dxa"/>
            <w:shd w:val="clear" w:color="auto" w:fill="auto"/>
            <w:vAlign w:val="center"/>
          </w:tcPr>
          <w:p w14:paraId="2453D6D0" w14:textId="77777777" w:rsidR="001D7D9F" w:rsidRPr="0028149E" w:rsidRDefault="001D7D9F" w:rsidP="00A31D6F">
            <w:pPr>
              <w:spacing w:line="276" w:lineRule="auto"/>
              <w:jc w:val="center"/>
              <w:rPr>
                <w:szCs w:val="24"/>
              </w:rPr>
            </w:pPr>
            <w:r w:rsidRPr="0028149E">
              <w:rPr>
                <w:szCs w:val="24"/>
              </w:rPr>
              <w:t>B.11</w:t>
            </w:r>
          </w:p>
        </w:tc>
        <w:tc>
          <w:tcPr>
            <w:tcW w:w="2381" w:type="dxa"/>
            <w:shd w:val="clear" w:color="auto" w:fill="auto"/>
            <w:vAlign w:val="center"/>
          </w:tcPr>
          <w:p w14:paraId="3F64A368" w14:textId="77777777" w:rsidR="001D7D9F" w:rsidRPr="0028149E" w:rsidRDefault="001D7D9F" w:rsidP="00A31D6F">
            <w:pPr>
              <w:spacing w:line="276" w:lineRule="auto"/>
              <w:rPr>
                <w:szCs w:val="24"/>
              </w:rPr>
            </w:pPr>
            <w:r w:rsidRPr="0028149E">
              <w:rPr>
                <w:szCs w:val="24"/>
              </w:rPr>
              <w:t>Calitatea habitatului speciei în aria naturală protejată</w:t>
            </w:r>
          </w:p>
        </w:tc>
        <w:tc>
          <w:tcPr>
            <w:tcW w:w="5783" w:type="dxa"/>
            <w:shd w:val="clear" w:color="auto" w:fill="auto"/>
          </w:tcPr>
          <w:p w14:paraId="12DDAF51" w14:textId="77777777" w:rsidR="001D7D9F" w:rsidRPr="0028149E" w:rsidRDefault="001D7D9F" w:rsidP="00A31D6F">
            <w:pPr>
              <w:widowControl w:val="0"/>
              <w:numPr>
                <w:ilvl w:val="0"/>
                <w:numId w:val="22"/>
              </w:numPr>
              <w:spacing w:line="276" w:lineRule="auto"/>
              <w:jc w:val="left"/>
              <w:rPr>
                <w:szCs w:val="24"/>
              </w:rPr>
            </w:pPr>
            <w:r w:rsidRPr="0028149E">
              <w:rPr>
                <w:szCs w:val="24"/>
              </w:rPr>
              <w:t>rea</w:t>
            </w:r>
          </w:p>
        </w:tc>
      </w:tr>
      <w:tr w:rsidR="001D7D9F" w:rsidRPr="0028149E" w14:paraId="08544B5B" w14:textId="77777777" w:rsidTr="00A31D6F">
        <w:trPr>
          <w:jc w:val="center"/>
        </w:trPr>
        <w:tc>
          <w:tcPr>
            <w:tcW w:w="692" w:type="dxa"/>
            <w:shd w:val="clear" w:color="auto" w:fill="auto"/>
            <w:vAlign w:val="center"/>
          </w:tcPr>
          <w:p w14:paraId="2D68BE08" w14:textId="77777777" w:rsidR="001D7D9F" w:rsidRPr="0028149E" w:rsidRDefault="001D7D9F" w:rsidP="00A31D6F">
            <w:pPr>
              <w:spacing w:line="276" w:lineRule="auto"/>
              <w:jc w:val="center"/>
              <w:rPr>
                <w:szCs w:val="24"/>
              </w:rPr>
            </w:pPr>
            <w:r w:rsidRPr="0028149E">
              <w:rPr>
                <w:szCs w:val="24"/>
              </w:rPr>
              <w:t>B.12</w:t>
            </w:r>
          </w:p>
        </w:tc>
        <w:tc>
          <w:tcPr>
            <w:tcW w:w="2381" w:type="dxa"/>
            <w:shd w:val="clear" w:color="auto" w:fill="auto"/>
            <w:vAlign w:val="center"/>
          </w:tcPr>
          <w:p w14:paraId="264F0C3A" w14:textId="77777777" w:rsidR="001D7D9F" w:rsidRPr="0028149E" w:rsidRDefault="001D7D9F" w:rsidP="00A31D6F">
            <w:pPr>
              <w:spacing w:line="276" w:lineRule="auto"/>
              <w:rPr>
                <w:szCs w:val="24"/>
              </w:rPr>
            </w:pPr>
            <w:r w:rsidRPr="0028149E">
              <w:rPr>
                <w:szCs w:val="24"/>
              </w:rPr>
              <w:t>Tendinţa actuală a calităţii habitatului speciei</w:t>
            </w:r>
          </w:p>
        </w:tc>
        <w:tc>
          <w:tcPr>
            <w:tcW w:w="5783" w:type="dxa"/>
            <w:shd w:val="clear" w:color="auto" w:fill="auto"/>
          </w:tcPr>
          <w:p w14:paraId="4194E64F" w14:textId="77777777" w:rsidR="001D7D9F" w:rsidRPr="0028149E" w:rsidRDefault="001D7D9F" w:rsidP="00A31D6F">
            <w:pPr>
              <w:pStyle w:val="Listparagraf"/>
              <w:widowControl w:val="0"/>
              <w:numPr>
                <w:ilvl w:val="0"/>
                <w:numId w:val="21"/>
              </w:numPr>
              <w:spacing w:line="276" w:lineRule="auto"/>
              <w:ind w:left="717"/>
              <w:rPr>
                <w:rFonts w:cs="Times New Roman"/>
                <w:szCs w:val="24"/>
                <w:lang w:val="ro-RO"/>
              </w:rPr>
            </w:pPr>
            <w:r w:rsidRPr="0028149E">
              <w:rPr>
                <w:rFonts w:cs="Times New Roman"/>
                <w:szCs w:val="24"/>
                <w:lang w:val="ro-RO"/>
              </w:rPr>
              <w:t>”0” – stabilă</w:t>
            </w:r>
          </w:p>
        </w:tc>
      </w:tr>
      <w:tr w:rsidR="001D7D9F" w:rsidRPr="0028149E" w14:paraId="45F4BF76" w14:textId="77777777" w:rsidTr="00A31D6F">
        <w:trPr>
          <w:jc w:val="center"/>
        </w:trPr>
        <w:tc>
          <w:tcPr>
            <w:tcW w:w="692" w:type="dxa"/>
            <w:shd w:val="clear" w:color="auto" w:fill="auto"/>
            <w:vAlign w:val="center"/>
          </w:tcPr>
          <w:p w14:paraId="24DB8FB1" w14:textId="77777777" w:rsidR="001D7D9F" w:rsidRPr="0028149E" w:rsidRDefault="001D7D9F" w:rsidP="00A31D6F">
            <w:pPr>
              <w:spacing w:line="276" w:lineRule="auto"/>
              <w:jc w:val="center"/>
              <w:rPr>
                <w:szCs w:val="24"/>
              </w:rPr>
            </w:pPr>
            <w:r w:rsidRPr="0028149E">
              <w:rPr>
                <w:szCs w:val="24"/>
              </w:rPr>
              <w:t>B.13</w:t>
            </w:r>
          </w:p>
        </w:tc>
        <w:tc>
          <w:tcPr>
            <w:tcW w:w="2381" w:type="dxa"/>
            <w:shd w:val="clear" w:color="auto" w:fill="auto"/>
            <w:vAlign w:val="center"/>
          </w:tcPr>
          <w:p w14:paraId="16244488" w14:textId="77777777" w:rsidR="001D7D9F" w:rsidRPr="0028149E" w:rsidRDefault="001D7D9F" w:rsidP="00A31D6F">
            <w:pPr>
              <w:spacing w:line="276" w:lineRule="auto"/>
              <w:rPr>
                <w:szCs w:val="24"/>
              </w:rPr>
            </w:pPr>
            <w:r w:rsidRPr="0028149E">
              <w:rPr>
                <w:szCs w:val="24"/>
              </w:rPr>
              <w:t>Calitatea datelor privind tendinţa actuală a calităţii habitatului speciei</w:t>
            </w:r>
          </w:p>
        </w:tc>
        <w:tc>
          <w:tcPr>
            <w:tcW w:w="5783" w:type="dxa"/>
            <w:shd w:val="clear" w:color="auto" w:fill="auto"/>
          </w:tcPr>
          <w:p w14:paraId="0865D6F9" w14:textId="77777777" w:rsidR="001D7D9F" w:rsidRPr="0028149E" w:rsidRDefault="001D7D9F" w:rsidP="00A31D6F">
            <w:pPr>
              <w:pStyle w:val="Listparagraf"/>
              <w:widowControl w:val="0"/>
              <w:numPr>
                <w:ilvl w:val="0"/>
                <w:numId w:val="21"/>
              </w:numPr>
              <w:spacing w:line="276" w:lineRule="auto"/>
              <w:ind w:left="717"/>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79D208A4" w14:textId="77777777" w:rsidTr="00A31D6F">
        <w:trPr>
          <w:jc w:val="center"/>
        </w:trPr>
        <w:tc>
          <w:tcPr>
            <w:tcW w:w="692" w:type="dxa"/>
            <w:shd w:val="clear" w:color="auto" w:fill="auto"/>
            <w:vAlign w:val="center"/>
          </w:tcPr>
          <w:p w14:paraId="5961E3C3" w14:textId="77777777" w:rsidR="001D7D9F" w:rsidRPr="0028149E" w:rsidRDefault="001D7D9F" w:rsidP="00A31D6F">
            <w:pPr>
              <w:spacing w:line="276" w:lineRule="auto"/>
              <w:jc w:val="center"/>
              <w:rPr>
                <w:szCs w:val="24"/>
              </w:rPr>
            </w:pPr>
            <w:r w:rsidRPr="0028149E">
              <w:rPr>
                <w:szCs w:val="24"/>
              </w:rPr>
              <w:t>B.14</w:t>
            </w:r>
          </w:p>
        </w:tc>
        <w:tc>
          <w:tcPr>
            <w:tcW w:w="2381" w:type="dxa"/>
            <w:shd w:val="clear" w:color="auto" w:fill="auto"/>
            <w:vAlign w:val="center"/>
          </w:tcPr>
          <w:p w14:paraId="1B6B9E23" w14:textId="77777777" w:rsidR="001D7D9F" w:rsidRPr="0028149E" w:rsidRDefault="001D7D9F" w:rsidP="00A31D6F">
            <w:pPr>
              <w:spacing w:line="276" w:lineRule="auto"/>
              <w:rPr>
                <w:szCs w:val="24"/>
              </w:rPr>
            </w:pPr>
            <w:r w:rsidRPr="0028149E">
              <w:rPr>
                <w:szCs w:val="24"/>
              </w:rPr>
              <w:t>Tendinţa actuală globală a habitatului speciei funcţie de tendinţa suprafeţei şi de tendinţa calităţii habitatului speciei</w:t>
            </w:r>
          </w:p>
        </w:tc>
        <w:tc>
          <w:tcPr>
            <w:tcW w:w="5783" w:type="dxa"/>
            <w:shd w:val="clear" w:color="auto" w:fill="auto"/>
          </w:tcPr>
          <w:p w14:paraId="0A9E6695" w14:textId="77777777" w:rsidR="001D7D9F" w:rsidRPr="0028149E" w:rsidRDefault="001D7D9F" w:rsidP="00A31D6F">
            <w:pPr>
              <w:pStyle w:val="Listparagraf"/>
              <w:widowControl w:val="0"/>
              <w:numPr>
                <w:ilvl w:val="0"/>
                <w:numId w:val="21"/>
              </w:numPr>
              <w:spacing w:line="276" w:lineRule="auto"/>
              <w:ind w:left="717"/>
              <w:jc w:val="both"/>
              <w:rPr>
                <w:rFonts w:cs="Times New Roman"/>
                <w:szCs w:val="24"/>
                <w:lang w:val="ro-RO"/>
              </w:rPr>
            </w:pPr>
            <w:r w:rsidRPr="0028149E">
              <w:rPr>
                <w:rFonts w:cs="Times New Roman"/>
                <w:szCs w:val="24"/>
                <w:lang w:val="ro-RO"/>
              </w:rPr>
              <w:t>”x” – necunoscută</w:t>
            </w:r>
          </w:p>
        </w:tc>
      </w:tr>
      <w:tr w:rsidR="001D7D9F" w:rsidRPr="0028149E" w14:paraId="17FE2E4C" w14:textId="77777777" w:rsidTr="00A31D6F">
        <w:trPr>
          <w:jc w:val="center"/>
        </w:trPr>
        <w:tc>
          <w:tcPr>
            <w:tcW w:w="692" w:type="dxa"/>
            <w:shd w:val="clear" w:color="auto" w:fill="auto"/>
            <w:vAlign w:val="center"/>
          </w:tcPr>
          <w:p w14:paraId="09A2635C" w14:textId="77777777" w:rsidR="001D7D9F" w:rsidRPr="0028149E" w:rsidRDefault="001D7D9F" w:rsidP="00A31D6F">
            <w:pPr>
              <w:spacing w:line="276" w:lineRule="auto"/>
              <w:jc w:val="center"/>
              <w:rPr>
                <w:szCs w:val="24"/>
              </w:rPr>
            </w:pPr>
            <w:r w:rsidRPr="0028149E">
              <w:rPr>
                <w:szCs w:val="24"/>
              </w:rPr>
              <w:t>B.15</w:t>
            </w:r>
          </w:p>
        </w:tc>
        <w:tc>
          <w:tcPr>
            <w:tcW w:w="2381" w:type="dxa"/>
            <w:shd w:val="clear" w:color="auto" w:fill="auto"/>
            <w:vAlign w:val="center"/>
          </w:tcPr>
          <w:p w14:paraId="35CA6390" w14:textId="77777777" w:rsidR="001D7D9F" w:rsidRPr="0028149E" w:rsidRDefault="001D7D9F" w:rsidP="00A31D6F">
            <w:pPr>
              <w:spacing w:line="276" w:lineRule="auto"/>
              <w:rPr>
                <w:szCs w:val="24"/>
              </w:rPr>
            </w:pPr>
            <w:r w:rsidRPr="0028149E">
              <w:rPr>
                <w:szCs w:val="24"/>
              </w:rPr>
              <w:t>Starea de conservare din punct de vedere al habitatului speciei</w:t>
            </w:r>
          </w:p>
        </w:tc>
        <w:tc>
          <w:tcPr>
            <w:tcW w:w="5783" w:type="dxa"/>
            <w:shd w:val="clear" w:color="auto" w:fill="auto"/>
          </w:tcPr>
          <w:p w14:paraId="305A6C6C" w14:textId="77777777" w:rsidR="001D7D9F" w:rsidRPr="0028149E" w:rsidRDefault="001D7D9F" w:rsidP="00A31D6F">
            <w:pPr>
              <w:pStyle w:val="Listparagraf"/>
              <w:widowControl w:val="0"/>
              <w:numPr>
                <w:ilvl w:val="0"/>
                <w:numId w:val="21"/>
              </w:numPr>
              <w:spacing w:line="276" w:lineRule="auto"/>
              <w:ind w:left="717"/>
              <w:rPr>
                <w:rFonts w:cs="Times New Roman"/>
                <w:szCs w:val="24"/>
                <w:lang w:val="ro-RO"/>
              </w:rPr>
            </w:pPr>
            <w:r w:rsidRPr="0028149E">
              <w:rPr>
                <w:rFonts w:cs="Times New Roman"/>
                <w:szCs w:val="24"/>
                <w:lang w:val="ro-RO"/>
              </w:rPr>
              <w:t>”U2” – nefavorabilă - rea</w:t>
            </w:r>
          </w:p>
        </w:tc>
      </w:tr>
      <w:tr w:rsidR="001D7D9F" w:rsidRPr="0028149E" w14:paraId="1995980A" w14:textId="77777777" w:rsidTr="00A31D6F">
        <w:trPr>
          <w:jc w:val="center"/>
        </w:trPr>
        <w:tc>
          <w:tcPr>
            <w:tcW w:w="692" w:type="dxa"/>
            <w:shd w:val="clear" w:color="auto" w:fill="auto"/>
            <w:vAlign w:val="center"/>
          </w:tcPr>
          <w:p w14:paraId="0D42E2E5" w14:textId="77777777" w:rsidR="001D7D9F" w:rsidRPr="0028149E" w:rsidRDefault="001D7D9F" w:rsidP="00A31D6F">
            <w:pPr>
              <w:spacing w:line="276" w:lineRule="auto"/>
              <w:jc w:val="center"/>
              <w:rPr>
                <w:szCs w:val="24"/>
              </w:rPr>
            </w:pPr>
            <w:r w:rsidRPr="0028149E">
              <w:rPr>
                <w:szCs w:val="24"/>
              </w:rPr>
              <w:t>B.16</w:t>
            </w:r>
          </w:p>
        </w:tc>
        <w:tc>
          <w:tcPr>
            <w:tcW w:w="2381" w:type="dxa"/>
            <w:shd w:val="clear" w:color="auto" w:fill="auto"/>
            <w:vAlign w:val="center"/>
          </w:tcPr>
          <w:p w14:paraId="5A071107" w14:textId="77777777" w:rsidR="001D7D9F" w:rsidRPr="0028149E" w:rsidRDefault="001D7D9F" w:rsidP="00A31D6F">
            <w:pPr>
              <w:spacing w:line="276" w:lineRule="auto"/>
              <w:rPr>
                <w:szCs w:val="24"/>
              </w:rPr>
            </w:pPr>
            <w:r w:rsidRPr="0028149E">
              <w:rPr>
                <w:szCs w:val="24"/>
              </w:rPr>
              <w:t>Tendinţa stării de conservare din punct de vedere al habitatului speciei</w:t>
            </w:r>
          </w:p>
        </w:tc>
        <w:tc>
          <w:tcPr>
            <w:tcW w:w="5783" w:type="dxa"/>
            <w:shd w:val="clear" w:color="auto" w:fill="auto"/>
          </w:tcPr>
          <w:p w14:paraId="5C252F54" w14:textId="77777777" w:rsidR="001D7D9F" w:rsidRPr="0028149E" w:rsidRDefault="001D7D9F" w:rsidP="00A31D6F">
            <w:pPr>
              <w:pStyle w:val="Listparagraf"/>
              <w:widowControl w:val="0"/>
              <w:numPr>
                <w:ilvl w:val="0"/>
                <w:numId w:val="21"/>
              </w:numPr>
              <w:spacing w:line="276" w:lineRule="auto"/>
              <w:ind w:left="717"/>
              <w:rPr>
                <w:rFonts w:cs="Times New Roman"/>
                <w:szCs w:val="24"/>
                <w:lang w:val="ro-RO"/>
              </w:rPr>
            </w:pPr>
            <w:r w:rsidRPr="0028149E">
              <w:rPr>
                <w:rFonts w:cs="Times New Roman"/>
                <w:szCs w:val="24"/>
                <w:lang w:val="ro-RO"/>
              </w:rPr>
              <w:t>”-” – se înrăutăţeşte</w:t>
            </w:r>
          </w:p>
        </w:tc>
      </w:tr>
      <w:tr w:rsidR="001D7D9F" w:rsidRPr="0028149E" w14:paraId="71865AD5" w14:textId="77777777" w:rsidTr="00A31D6F">
        <w:trPr>
          <w:jc w:val="center"/>
        </w:trPr>
        <w:tc>
          <w:tcPr>
            <w:tcW w:w="692" w:type="dxa"/>
            <w:shd w:val="clear" w:color="auto" w:fill="auto"/>
            <w:vAlign w:val="center"/>
          </w:tcPr>
          <w:p w14:paraId="1AF6680A" w14:textId="77777777" w:rsidR="001D7D9F" w:rsidRPr="0028149E" w:rsidRDefault="001D7D9F" w:rsidP="00A31D6F">
            <w:pPr>
              <w:spacing w:line="276" w:lineRule="auto"/>
              <w:jc w:val="center"/>
              <w:rPr>
                <w:szCs w:val="24"/>
              </w:rPr>
            </w:pPr>
            <w:r w:rsidRPr="0028149E">
              <w:rPr>
                <w:szCs w:val="24"/>
              </w:rPr>
              <w:t>B.17</w:t>
            </w:r>
          </w:p>
        </w:tc>
        <w:tc>
          <w:tcPr>
            <w:tcW w:w="2381" w:type="dxa"/>
            <w:shd w:val="clear" w:color="auto" w:fill="auto"/>
            <w:vAlign w:val="center"/>
          </w:tcPr>
          <w:p w14:paraId="7A020825" w14:textId="77777777" w:rsidR="001D7D9F" w:rsidRPr="0028149E" w:rsidRDefault="001D7D9F" w:rsidP="00A31D6F">
            <w:pPr>
              <w:spacing w:line="276" w:lineRule="auto"/>
              <w:rPr>
                <w:szCs w:val="24"/>
              </w:rPr>
            </w:pPr>
            <w:r w:rsidRPr="0028149E">
              <w:rPr>
                <w:szCs w:val="24"/>
              </w:rPr>
              <w:t>Starea de conservare necunoscută din punct de vedere al habitatului speciei</w:t>
            </w:r>
          </w:p>
        </w:tc>
        <w:tc>
          <w:tcPr>
            <w:tcW w:w="5783" w:type="dxa"/>
            <w:shd w:val="clear" w:color="auto" w:fill="auto"/>
          </w:tcPr>
          <w:p w14:paraId="3AFF5C57" w14:textId="77777777" w:rsidR="001D7D9F" w:rsidRPr="0028149E" w:rsidRDefault="001D7D9F" w:rsidP="00A31D6F">
            <w:pPr>
              <w:widowControl w:val="0"/>
              <w:spacing w:line="276" w:lineRule="auto"/>
              <w:rPr>
                <w:szCs w:val="24"/>
              </w:rPr>
            </w:pPr>
            <w:r w:rsidRPr="0028149E">
              <w:rPr>
                <w:szCs w:val="24"/>
              </w:rPr>
              <w:t>-</w:t>
            </w:r>
          </w:p>
        </w:tc>
      </w:tr>
    </w:tbl>
    <w:p w14:paraId="44293763" w14:textId="77777777" w:rsidR="00DE3F12" w:rsidRPr="0028149E" w:rsidRDefault="00DE3F12" w:rsidP="001D7D9F">
      <w:pPr>
        <w:spacing w:line="276" w:lineRule="auto"/>
      </w:pPr>
    </w:p>
    <w:p w14:paraId="7C3EBCA2" w14:textId="77777777" w:rsidR="001D7D9F" w:rsidRPr="0028149E" w:rsidRDefault="001D7D9F" w:rsidP="001D7D9F">
      <w:pPr>
        <w:spacing w:line="276" w:lineRule="auto"/>
      </w:pPr>
      <w:r w:rsidRPr="0028149E">
        <w:t xml:space="preserve">Tabel 71. Matricea 2) Matricea pentru evaluarea tendinței globale a habitatului speciei </w:t>
      </w:r>
      <w:r w:rsidRPr="0028149E">
        <w:rPr>
          <w:i/>
          <w:iCs/>
          <w:szCs w:val="24"/>
        </w:rPr>
        <w:t>Catopta thrips</w:t>
      </w:r>
      <w:r w:rsidRPr="0028149E">
        <w:rPr>
          <w:szCs w:val="24"/>
        </w:rPr>
        <w:t xml:space="preserve"> </w:t>
      </w:r>
    </w:p>
    <w:tbl>
      <w:tblPr>
        <w:tblW w:w="5000" w:type="pct"/>
        <w:jc w:val="center"/>
        <w:tblCellMar>
          <w:top w:w="15" w:type="dxa"/>
          <w:left w:w="15" w:type="dxa"/>
          <w:bottom w:w="15" w:type="dxa"/>
          <w:right w:w="15" w:type="dxa"/>
        </w:tblCellMar>
        <w:tblLook w:val="04A0" w:firstRow="1" w:lastRow="0" w:firstColumn="1" w:lastColumn="0" w:noHBand="0" w:noVBand="1"/>
      </w:tblPr>
      <w:tblGrid>
        <w:gridCol w:w="2101"/>
        <w:gridCol w:w="7128"/>
      </w:tblGrid>
      <w:tr w:rsidR="001D7D9F" w:rsidRPr="0028149E" w14:paraId="399411E2"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DD793B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Tendința</w:t>
            </w:r>
          </w:p>
        </w:tc>
        <w:tc>
          <w:tcPr>
            <w:tcW w:w="3862"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224B309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Combinația dintre </w:t>
            </w:r>
            <w:r w:rsidRPr="0028149E">
              <w:rPr>
                <w:rFonts w:eastAsia="Times New Roman"/>
                <w:i/>
                <w:iCs/>
                <w:szCs w:val="24"/>
                <w:lang w:eastAsia="ro-RO"/>
              </w:rPr>
              <w:t>Tendința actuală a suprafeței habitatului speciei [B.9.]</w:t>
            </w:r>
            <w:r w:rsidRPr="0028149E">
              <w:rPr>
                <w:rFonts w:eastAsia="Times New Roman"/>
                <w:b/>
                <w:bCs/>
                <w:szCs w:val="24"/>
                <w:lang w:eastAsia="ro-RO"/>
              </w:rPr>
              <w:t xml:space="preserve"> și </w:t>
            </w:r>
            <w:r w:rsidRPr="0028149E">
              <w:rPr>
                <w:rFonts w:eastAsia="Times New Roman"/>
                <w:i/>
                <w:iCs/>
                <w:szCs w:val="24"/>
                <w:lang w:eastAsia="ro-RO"/>
              </w:rPr>
              <w:t>Tendința actuală a calității habitatului speciei [B.12.]</w:t>
            </w:r>
          </w:p>
        </w:tc>
      </w:tr>
      <w:tr w:rsidR="001D7D9F" w:rsidRPr="0028149E" w14:paraId="1CC537B5"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1E43B9DF"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x</w:t>
            </w:r>
            <w:r w:rsidRPr="0028149E">
              <w:rPr>
                <w:rFonts w:eastAsia="Times New Roman"/>
                <w:szCs w:val="24"/>
                <w:lang w:eastAsia="ro-RO"/>
              </w:rPr>
              <w:t>  (necunoscută)</w:t>
            </w:r>
          </w:p>
        </w:tc>
        <w:tc>
          <w:tcPr>
            <w:tcW w:w="3862"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273E5164" w14:textId="77777777" w:rsidR="001D7D9F" w:rsidRPr="0028149E" w:rsidRDefault="001D7D9F" w:rsidP="00DE3F12">
            <w:pPr>
              <w:spacing w:line="276" w:lineRule="auto"/>
              <w:jc w:val="center"/>
              <w:rPr>
                <w:rFonts w:eastAsia="Times New Roman"/>
                <w:szCs w:val="24"/>
                <w:lang w:eastAsia="ro-RO"/>
              </w:rPr>
            </w:pPr>
            <w:r w:rsidRPr="0028149E">
              <w:rPr>
                <w:rFonts w:eastAsia="Times New Roman"/>
                <w:szCs w:val="24"/>
                <w:lang w:eastAsia="ro-RO"/>
              </w:rPr>
              <w:t xml:space="preserve">Oricare  x sau +/- și -/+ </w:t>
            </w:r>
            <w:r w:rsidRPr="0028149E">
              <w:rPr>
                <w:rFonts w:eastAsia="Times New Roman"/>
                <w:szCs w:val="24"/>
                <w:lang w:eastAsia="ro-RO"/>
              </w:rPr>
              <w:br/>
            </w:r>
            <w:r w:rsidRPr="0028149E">
              <w:rPr>
                <w:rFonts w:eastAsia="Times New Roman"/>
                <w:szCs w:val="24"/>
                <w:lang w:eastAsia="ro-RO"/>
              </w:rPr>
              <w:lastRenderedPageBreak/>
              <w:t>sau dacă nu există date suficiente</w:t>
            </w:r>
          </w:p>
        </w:tc>
      </w:tr>
    </w:tbl>
    <w:p w14:paraId="54F6CE14" w14:textId="77777777" w:rsidR="001D7D9F" w:rsidRPr="0028149E" w:rsidRDefault="001D7D9F" w:rsidP="001D7D9F">
      <w:pPr>
        <w:spacing w:line="276" w:lineRule="auto"/>
      </w:pPr>
    </w:p>
    <w:p w14:paraId="1B4CBF5E" w14:textId="77777777" w:rsidR="001D7D9F" w:rsidRPr="0028149E" w:rsidRDefault="001D7D9F" w:rsidP="001D7D9F">
      <w:pPr>
        <w:spacing w:line="276" w:lineRule="auto"/>
        <w:rPr>
          <w:rFonts w:eastAsia="Times New Roman"/>
          <w:szCs w:val="24"/>
          <w:lang w:eastAsia="ro-RO"/>
        </w:rPr>
      </w:pPr>
      <w:r w:rsidRPr="0028149E">
        <w:t xml:space="preserve">Tabel 72. Matricea 3) Matricea de evaluare a stării de conservare a speciei din punct de vedere al habitatului speciei </w:t>
      </w:r>
      <w:r w:rsidRPr="0028149E">
        <w:rPr>
          <w:i/>
          <w:iCs/>
          <w:szCs w:val="24"/>
        </w:rPr>
        <w:t>Catopta thrips</w:t>
      </w:r>
      <w:r w:rsidRPr="0028149E">
        <w:rPr>
          <w:szCs w:val="24"/>
        </w:rPr>
        <w:t xml:space="preserve"> </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831"/>
        <w:gridCol w:w="4511"/>
        <w:gridCol w:w="1537"/>
      </w:tblGrid>
      <w:tr w:rsidR="001D7D9F" w:rsidRPr="0028149E" w14:paraId="7633F366" w14:textId="77777777" w:rsidTr="00A31D6F">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A56346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825BA5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2A6ABB2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w:t>
            </w:r>
          </w:p>
          <w:p w14:paraId="5B99AFD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1FA9BB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3A684737"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20D73EF"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925769C"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4D440FE5"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Suprafața habitatului speciei în aria naturală protejată [B.3.]</w:t>
            </w:r>
            <w:r w:rsidRPr="0028149E">
              <w:rPr>
                <w:rFonts w:eastAsia="Times New Roman"/>
                <w:szCs w:val="24"/>
                <w:lang w:eastAsia="ro-RO"/>
              </w:rPr>
              <w:t>  este în mod clar insuficientă de mare pentru a asigura supraviețuirea pe termen lung a speciei</w:t>
            </w:r>
          </w:p>
          <w:p w14:paraId="47229A22"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SAU</w:t>
            </w:r>
          </w:p>
          <w:p w14:paraId="157FF14E"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Calitatea habitatului speciei în aria naturală protejată [B.11]</w:t>
            </w:r>
            <w:r w:rsidRPr="0028149E">
              <w:rPr>
                <w:rFonts w:eastAsia="Times New Roman"/>
                <w:szCs w:val="24"/>
                <w:lang w:eastAsia="ro-RO"/>
              </w:rPr>
              <w:t>  este rea și în mod cert nu asigură supraviețuirea pe termen lung a speciei</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85906D7" w14:textId="77777777" w:rsidR="001D7D9F" w:rsidRPr="0028149E" w:rsidRDefault="001D7D9F" w:rsidP="00A31D6F">
            <w:pPr>
              <w:spacing w:line="276" w:lineRule="auto"/>
              <w:rPr>
                <w:rFonts w:eastAsia="Times New Roman"/>
                <w:szCs w:val="24"/>
                <w:lang w:eastAsia="ro-RO"/>
              </w:rPr>
            </w:pPr>
          </w:p>
        </w:tc>
      </w:tr>
    </w:tbl>
    <w:p w14:paraId="4D80CC0A" w14:textId="77777777" w:rsidR="001D7D9F" w:rsidRPr="0028149E" w:rsidRDefault="001D7D9F" w:rsidP="001D7D9F">
      <w:pPr>
        <w:widowControl w:val="0"/>
        <w:spacing w:line="276" w:lineRule="auto"/>
        <w:jc w:val="left"/>
        <w:rPr>
          <w:b/>
          <w:szCs w:val="24"/>
        </w:rPr>
      </w:pPr>
    </w:p>
    <w:p w14:paraId="61208B46" w14:textId="77777777" w:rsidR="001D7D9F" w:rsidRPr="0028149E" w:rsidRDefault="001D7D9F" w:rsidP="001D7D9F">
      <w:pPr>
        <w:spacing w:line="276" w:lineRule="auto"/>
      </w:pPr>
      <w:r w:rsidRPr="0028149E">
        <w:t xml:space="preserve">Tabel 73. Tabelul B: Parametri pentru evaluarea stării de conservare a speciei din punct de vedere al habitatului speciei </w:t>
      </w:r>
      <w:r w:rsidRPr="0028149E">
        <w:rPr>
          <w:bCs/>
          <w:i/>
          <w:szCs w:val="24"/>
        </w:rPr>
        <w:t>Eriogaster catax</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478CB5EF" w14:textId="77777777" w:rsidTr="00A31D6F">
        <w:trPr>
          <w:tblHeader/>
          <w:jc w:val="center"/>
        </w:trPr>
        <w:tc>
          <w:tcPr>
            <w:tcW w:w="692" w:type="dxa"/>
            <w:shd w:val="clear" w:color="auto" w:fill="auto"/>
            <w:vAlign w:val="center"/>
          </w:tcPr>
          <w:p w14:paraId="388BEEFF"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6B5C7C0F" w14:textId="77777777" w:rsidR="001D7D9F" w:rsidRPr="0028149E" w:rsidRDefault="001D7D9F" w:rsidP="00A31D6F">
            <w:pPr>
              <w:spacing w:line="276" w:lineRule="auto"/>
              <w:jc w:val="center"/>
              <w:rPr>
                <w:szCs w:val="24"/>
              </w:rPr>
            </w:pPr>
            <w:r w:rsidRPr="0028149E">
              <w:rPr>
                <w:b/>
                <w:szCs w:val="24"/>
              </w:rPr>
              <w:t>Parametri</w:t>
            </w:r>
          </w:p>
        </w:tc>
        <w:tc>
          <w:tcPr>
            <w:tcW w:w="5783" w:type="dxa"/>
            <w:shd w:val="clear" w:color="auto" w:fill="auto"/>
          </w:tcPr>
          <w:p w14:paraId="561039F8"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7230A3E6" w14:textId="77777777" w:rsidTr="00A31D6F">
        <w:trPr>
          <w:jc w:val="center"/>
        </w:trPr>
        <w:tc>
          <w:tcPr>
            <w:tcW w:w="692" w:type="dxa"/>
            <w:shd w:val="clear" w:color="auto" w:fill="auto"/>
            <w:vAlign w:val="center"/>
          </w:tcPr>
          <w:p w14:paraId="7C2C7FAA"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522AA7E6"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4978083B" w14:textId="77777777" w:rsidR="001D7D9F" w:rsidRPr="0028149E" w:rsidRDefault="001D7D9F" w:rsidP="00A31D6F">
            <w:pPr>
              <w:spacing w:line="276" w:lineRule="auto"/>
              <w:rPr>
                <w:bCs/>
                <w:i/>
                <w:szCs w:val="24"/>
              </w:rPr>
            </w:pPr>
            <w:r w:rsidRPr="0028149E">
              <w:rPr>
                <w:bCs/>
                <w:i/>
                <w:szCs w:val="24"/>
              </w:rPr>
              <w:t>Eriogaster catax</w:t>
            </w:r>
          </w:p>
          <w:p w14:paraId="1CE0ABEF" w14:textId="77777777" w:rsidR="001D7D9F" w:rsidRPr="0028149E" w:rsidRDefault="001D7D9F" w:rsidP="00A31D6F">
            <w:pPr>
              <w:spacing w:line="276" w:lineRule="auto"/>
              <w:rPr>
                <w:b/>
                <w:i/>
                <w:szCs w:val="24"/>
              </w:rPr>
            </w:pPr>
            <w:r w:rsidRPr="0028149E">
              <w:rPr>
                <w:bCs/>
                <w:iCs/>
                <w:szCs w:val="24"/>
              </w:rPr>
              <w:t>Cod EUNIS: 130; Cod Natura 2000: 1074</w:t>
            </w:r>
          </w:p>
        </w:tc>
      </w:tr>
      <w:tr w:rsidR="001D7D9F" w:rsidRPr="0028149E" w14:paraId="45712A4B" w14:textId="77777777" w:rsidTr="00A31D6F">
        <w:trPr>
          <w:jc w:val="center"/>
        </w:trPr>
        <w:tc>
          <w:tcPr>
            <w:tcW w:w="692" w:type="dxa"/>
            <w:shd w:val="clear" w:color="auto" w:fill="auto"/>
            <w:vAlign w:val="center"/>
          </w:tcPr>
          <w:p w14:paraId="4F0C919C"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303AEC9B"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5F93D577"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1A401EB2" w14:textId="77777777" w:rsidTr="00A31D6F">
        <w:trPr>
          <w:jc w:val="center"/>
        </w:trPr>
        <w:tc>
          <w:tcPr>
            <w:tcW w:w="692" w:type="dxa"/>
            <w:shd w:val="clear" w:color="auto" w:fill="auto"/>
            <w:vAlign w:val="center"/>
          </w:tcPr>
          <w:p w14:paraId="217066F3" w14:textId="77777777" w:rsidR="001D7D9F" w:rsidRPr="0028149E" w:rsidRDefault="001D7D9F" w:rsidP="00A31D6F">
            <w:pPr>
              <w:spacing w:line="276" w:lineRule="auto"/>
              <w:jc w:val="center"/>
              <w:rPr>
                <w:szCs w:val="24"/>
              </w:rPr>
            </w:pPr>
            <w:r w:rsidRPr="0028149E">
              <w:rPr>
                <w:szCs w:val="24"/>
              </w:rPr>
              <w:t>B.3</w:t>
            </w:r>
          </w:p>
        </w:tc>
        <w:tc>
          <w:tcPr>
            <w:tcW w:w="2381" w:type="dxa"/>
            <w:shd w:val="clear" w:color="auto" w:fill="auto"/>
            <w:vAlign w:val="center"/>
          </w:tcPr>
          <w:p w14:paraId="702A3ABC" w14:textId="77777777" w:rsidR="001D7D9F" w:rsidRPr="0028149E" w:rsidRDefault="001D7D9F" w:rsidP="00A31D6F">
            <w:pPr>
              <w:spacing w:line="276" w:lineRule="auto"/>
              <w:rPr>
                <w:szCs w:val="24"/>
              </w:rPr>
            </w:pPr>
            <w:r w:rsidRPr="0028149E">
              <w:rPr>
                <w:szCs w:val="24"/>
              </w:rPr>
              <w:t>Suprafaţa habitatului speciei în aria naturală protejată</w:t>
            </w:r>
          </w:p>
        </w:tc>
        <w:tc>
          <w:tcPr>
            <w:tcW w:w="5783" w:type="dxa"/>
            <w:shd w:val="clear" w:color="auto" w:fill="auto"/>
          </w:tcPr>
          <w:p w14:paraId="1F1C42EC" w14:textId="77777777" w:rsidR="001D7D9F" w:rsidRPr="0028149E" w:rsidRDefault="001D7D9F" w:rsidP="00A31D6F">
            <w:pPr>
              <w:widowControl w:val="0"/>
              <w:spacing w:line="276" w:lineRule="auto"/>
              <w:rPr>
                <w:szCs w:val="24"/>
              </w:rPr>
            </w:pPr>
            <w:r w:rsidRPr="0028149E">
              <w:rPr>
                <w:szCs w:val="24"/>
              </w:rPr>
              <w:t>Sub 1 ha</w:t>
            </w:r>
          </w:p>
        </w:tc>
      </w:tr>
      <w:tr w:rsidR="001D7D9F" w:rsidRPr="0028149E" w14:paraId="203AEBBA" w14:textId="77777777" w:rsidTr="00A31D6F">
        <w:trPr>
          <w:jc w:val="center"/>
        </w:trPr>
        <w:tc>
          <w:tcPr>
            <w:tcW w:w="692" w:type="dxa"/>
            <w:shd w:val="clear" w:color="auto" w:fill="auto"/>
            <w:vAlign w:val="center"/>
          </w:tcPr>
          <w:p w14:paraId="28E646AB" w14:textId="77777777" w:rsidR="001D7D9F" w:rsidRPr="0028149E" w:rsidRDefault="001D7D9F" w:rsidP="00A31D6F">
            <w:pPr>
              <w:spacing w:line="276" w:lineRule="auto"/>
              <w:jc w:val="center"/>
              <w:rPr>
                <w:szCs w:val="24"/>
              </w:rPr>
            </w:pPr>
            <w:r w:rsidRPr="0028149E">
              <w:rPr>
                <w:szCs w:val="24"/>
              </w:rPr>
              <w:t>B.4</w:t>
            </w:r>
          </w:p>
        </w:tc>
        <w:tc>
          <w:tcPr>
            <w:tcW w:w="2381" w:type="dxa"/>
            <w:shd w:val="clear" w:color="auto" w:fill="auto"/>
            <w:vAlign w:val="center"/>
          </w:tcPr>
          <w:p w14:paraId="2531C3D9" w14:textId="77777777" w:rsidR="001D7D9F" w:rsidRPr="0028149E" w:rsidRDefault="001D7D9F" w:rsidP="00A31D6F">
            <w:pPr>
              <w:spacing w:line="276" w:lineRule="auto"/>
              <w:rPr>
                <w:szCs w:val="24"/>
              </w:rPr>
            </w:pPr>
            <w:r w:rsidRPr="0028149E">
              <w:rPr>
                <w:szCs w:val="24"/>
              </w:rPr>
              <w:t>Calitatea datelor pentru suprafaţa habitatului speciei</w:t>
            </w:r>
          </w:p>
        </w:tc>
        <w:tc>
          <w:tcPr>
            <w:tcW w:w="5783" w:type="dxa"/>
            <w:shd w:val="clear" w:color="auto" w:fill="auto"/>
          </w:tcPr>
          <w:p w14:paraId="01331861"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471F430A" w14:textId="77777777" w:rsidTr="00A31D6F">
        <w:trPr>
          <w:jc w:val="center"/>
        </w:trPr>
        <w:tc>
          <w:tcPr>
            <w:tcW w:w="692" w:type="dxa"/>
            <w:shd w:val="clear" w:color="auto" w:fill="auto"/>
            <w:vAlign w:val="center"/>
          </w:tcPr>
          <w:p w14:paraId="0F71F1AD" w14:textId="77777777" w:rsidR="001D7D9F" w:rsidRPr="0028149E" w:rsidRDefault="001D7D9F" w:rsidP="00A31D6F">
            <w:pPr>
              <w:spacing w:line="276" w:lineRule="auto"/>
              <w:jc w:val="center"/>
              <w:rPr>
                <w:szCs w:val="24"/>
              </w:rPr>
            </w:pPr>
            <w:r w:rsidRPr="0028149E">
              <w:rPr>
                <w:szCs w:val="24"/>
              </w:rPr>
              <w:t>B.5</w:t>
            </w:r>
          </w:p>
        </w:tc>
        <w:tc>
          <w:tcPr>
            <w:tcW w:w="2381" w:type="dxa"/>
            <w:shd w:val="clear" w:color="auto" w:fill="auto"/>
            <w:vAlign w:val="center"/>
          </w:tcPr>
          <w:p w14:paraId="2151342E" w14:textId="77777777" w:rsidR="001D7D9F" w:rsidRPr="0028149E" w:rsidRDefault="001D7D9F" w:rsidP="00A31D6F">
            <w:pPr>
              <w:spacing w:line="276" w:lineRule="auto"/>
              <w:rPr>
                <w:szCs w:val="24"/>
              </w:rPr>
            </w:pPr>
            <w:r w:rsidRPr="0028149E">
              <w:rPr>
                <w:szCs w:val="24"/>
              </w:rPr>
              <w:t>Suprafaţa reevaluată a habitatului speciei din planul de management anterior</w:t>
            </w:r>
          </w:p>
        </w:tc>
        <w:tc>
          <w:tcPr>
            <w:tcW w:w="5783" w:type="dxa"/>
            <w:shd w:val="clear" w:color="auto" w:fill="auto"/>
          </w:tcPr>
          <w:p w14:paraId="434B9EFE" w14:textId="77777777" w:rsidR="001D7D9F" w:rsidRPr="0028149E" w:rsidRDefault="001D7D9F" w:rsidP="00A31D6F">
            <w:pPr>
              <w:spacing w:line="276" w:lineRule="auto"/>
              <w:rPr>
                <w:szCs w:val="24"/>
              </w:rPr>
            </w:pPr>
            <w:r w:rsidRPr="0028149E">
              <w:rPr>
                <w:szCs w:val="24"/>
              </w:rPr>
              <w:t>Nu există informații referitoare la suprafața habitatului speciei în planul de management anterior</w:t>
            </w:r>
          </w:p>
        </w:tc>
      </w:tr>
      <w:tr w:rsidR="001D7D9F" w:rsidRPr="0028149E" w14:paraId="5143BB96" w14:textId="77777777" w:rsidTr="00A31D6F">
        <w:trPr>
          <w:jc w:val="center"/>
        </w:trPr>
        <w:tc>
          <w:tcPr>
            <w:tcW w:w="692" w:type="dxa"/>
            <w:shd w:val="clear" w:color="auto" w:fill="auto"/>
            <w:vAlign w:val="center"/>
          </w:tcPr>
          <w:p w14:paraId="155BA0D1" w14:textId="77777777" w:rsidR="001D7D9F" w:rsidRPr="0028149E" w:rsidRDefault="001D7D9F" w:rsidP="00A31D6F">
            <w:pPr>
              <w:spacing w:line="276" w:lineRule="auto"/>
              <w:jc w:val="center"/>
              <w:rPr>
                <w:szCs w:val="24"/>
              </w:rPr>
            </w:pPr>
            <w:r w:rsidRPr="0028149E">
              <w:rPr>
                <w:szCs w:val="24"/>
              </w:rPr>
              <w:t>B.6</w:t>
            </w:r>
          </w:p>
        </w:tc>
        <w:tc>
          <w:tcPr>
            <w:tcW w:w="2381" w:type="dxa"/>
            <w:shd w:val="clear" w:color="auto" w:fill="auto"/>
            <w:vAlign w:val="center"/>
          </w:tcPr>
          <w:p w14:paraId="77351EA8" w14:textId="77777777" w:rsidR="001D7D9F" w:rsidRPr="0028149E" w:rsidRDefault="001D7D9F" w:rsidP="00A31D6F">
            <w:pPr>
              <w:spacing w:line="276" w:lineRule="auto"/>
              <w:rPr>
                <w:szCs w:val="24"/>
              </w:rPr>
            </w:pPr>
            <w:r w:rsidRPr="0028149E">
              <w:rPr>
                <w:szCs w:val="24"/>
              </w:rPr>
              <w:t>Suprafaţa  adecvată a habitatului speciei în aria naturală protejată</w:t>
            </w:r>
          </w:p>
        </w:tc>
        <w:tc>
          <w:tcPr>
            <w:tcW w:w="5783" w:type="dxa"/>
            <w:shd w:val="clear" w:color="auto" w:fill="auto"/>
          </w:tcPr>
          <w:p w14:paraId="4BE5FDBB" w14:textId="77777777" w:rsidR="001D7D9F" w:rsidRPr="0028149E" w:rsidRDefault="001D7D9F" w:rsidP="00A31D6F">
            <w:pPr>
              <w:spacing w:line="276" w:lineRule="auto"/>
              <w:rPr>
                <w:szCs w:val="24"/>
              </w:rPr>
            </w:pPr>
            <w:r w:rsidRPr="0028149E">
              <w:rPr>
                <w:szCs w:val="24"/>
              </w:rPr>
              <w:t>Nu există informații suficiente pentru a evalua suprafața adecvată a habitatului speciei</w:t>
            </w:r>
          </w:p>
        </w:tc>
      </w:tr>
      <w:tr w:rsidR="001D7D9F" w:rsidRPr="0028149E" w14:paraId="3B9ED167" w14:textId="77777777" w:rsidTr="00A31D6F">
        <w:trPr>
          <w:jc w:val="center"/>
        </w:trPr>
        <w:tc>
          <w:tcPr>
            <w:tcW w:w="692" w:type="dxa"/>
            <w:shd w:val="clear" w:color="auto" w:fill="auto"/>
            <w:vAlign w:val="center"/>
          </w:tcPr>
          <w:p w14:paraId="2E803C5D" w14:textId="77777777" w:rsidR="001D7D9F" w:rsidRPr="0028149E" w:rsidRDefault="001D7D9F" w:rsidP="00A31D6F">
            <w:pPr>
              <w:spacing w:line="276" w:lineRule="auto"/>
              <w:jc w:val="center"/>
              <w:rPr>
                <w:szCs w:val="24"/>
              </w:rPr>
            </w:pPr>
            <w:r w:rsidRPr="0028149E">
              <w:rPr>
                <w:szCs w:val="24"/>
              </w:rPr>
              <w:t>B.7</w:t>
            </w:r>
          </w:p>
        </w:tc>
        <w:tc>
          <w:tcPr>
            <w:tcW w:w="2381" w:type="dxa"/>
            <w:shd w:val="clear" w:color="auto" w:fill="auto"/>
            <w:vAlign w:val="center"/>
          </w:tcPr>
          <w:p w14:paraId="08989195" w14:textId="77777777" w:rsidR="001D7D9F" w:rsidRPr="0028149E" w:rsidRDefault="001D7D9F" w:rsidP="00A31D6F">
            <w:pPr>
              <w:spacing w:line="276" w:lineRule="auto"/>
              <w:rPr>
                <w:szCs w:val="24"/>
              </w:rPr>
            </w:pPr>
            <w:r w:rsidRPr="0028149E">
              <w:rPr>
                <w:szCs w:val="24"/>
              </w:rPr>
              <w:t>Metodologia de apreciere a suprafeţei  adecvate a habitatului speciei în aria naturală protejată</w:t>
            </w:r>
          </w:p>
        </w:tc>
        <w:tc>
          <w:tcPr>
            <w:tcW w:w="5783" w:type="dxa"/>
            <w:shd w:val="clear" w:color="auto" w:fill="auto"/>
          </w:tcPr>
          <w:p w14:paraId="6015B3C7" w14:textId="77777777" w:rsidR="001D7D9F" w:rsidRPr="0028149E" w:rsidRDefault="001D7D9F" w:rsidP="00A31D6F">
            <w:pPr>
              <w:spacing w:line="276" w:lineRule="auto"/>
              <w:rPr>
                <w:szCs w:val="24"/>
              </w:rPr>
            </w:pPr>
            <w:r w:rsidRPr="0028149E">
              <w:rPr>
                <w:szCs w:val="24"/>
              </w:rPr>
              <w:t>Nu este cazul</w:t>
            </w:r>
          </w:p>
        </w:tc>
      </w:tr>
      <w:tr w:rsidR="001D7D9F" w:rsidRPr="0028149E" w14:paraId="420B1C88" w14:textId="77777777" w:rsidTr="00A31D6F">
        <w:trPr>
          <w:jc w:val="center"/>
        </w:trPr>
        <w:tc>
          <w:tcPr>
            <w:tcW w:w="692" w:type="dxa"/>
            <w:shd w:val="clear" w:color="auto" w:fill="auto"/>
            <w:vAlign w:val="center"/>
          </w:tcPr>
          <w:p w14:paraId="56D43CC6" w14:textId="77777777" w:rsidR="001D7D9F" w:rsidRPr="0028149E" w:rsidRDefault="001D7D9F" w:rsidP="00A31D6F">
            <w:pPr>
              <w:spacing w:line="276" w:lineRule="auto"/>
              <w:jc w:val="center"/>
              <w:rPr>
                <w:szCs w:val="24"/>
              </w:rPr>
            </w:pPr>
            <w:r w:rsidRPr="0028149E">
              <w:rPr>
                <w:szCs w:val="24"/>
              </w:rPr>
              <w:lastRenderedPageBreak/>
              <w:t>B.8</w:t>
            </w:r>
          </w:p>
        </w:tc>
        <w:tc>
          <w:tcPr>
            <w:tcW w:w="2381" w:type="dxa"/>
            <w:shd w:val="clear" w:color="auto" w:fill="auto"/>
            <w:vAlign w:val="center"/>
          </w:tcPr>
          <w:p w14:paraId="272C6866" w14:textId="77777777" w:rsidR="001D7D9F" w:rsidRPr="0028149E" w:rsidRDefault="001D7D9F" w:rsidP="00A31D6F">
            <w:pPr>
              <w:spacing w:line="276" w:lineRule="auto"/>
              <w:rPr>
                <w:szCs w:val="24"/>
              </w:rPr>
            </w:pPr>
            <w:r w:rsidRPr="0028149E">
              <w:rPr>
                <w:szCs w:val="24"/>
              </w:rPr>
              <w:t>Raportul dintre suprafaţa adecvată a habitatului speciei şi suprafaţa actuală a habitatului speciei</w:t>
            </w:r>
          </w:p>
        </w:tc>
        <w:tc>
          <w:tcPr>
            <w:tcW w:w="5783" w:type="dxa"/>
            <w:shd w:val="clear" w:color="auto" w:fill="auto"/>
          </w:tcPr>
          <w:p w14:paraId="6DADDD2E"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”&gt;&gt;” – mult mai mare</w:t>
            </w:r>
          </w:p>
        </w:tc>
      </w:tr>
      <w:tr w:rsidR="001D7D9F" w:rsidRPr="0028149E" w14:paraId="2EB71356" w14:textId="77777777" w:rsidTr="00A31D6F">
        <w:trPr>
          <w:jc w:val="center"/>
        </w:trPr>
        <w:tc>
          <w:tcPr>
            <w:tcW w:w="692" w:type="dxa"/>
            <w:shd w:val="clear" w:color="auto" w:fill="auto"/>
            <w:vAlign w:val="center"/>
          </w:tcPr>
          <w:p w14:paraId="3F5259C2" w14:textId="77777777" w:rsidR="001D7D9F" w:rsidRPr="0028149E" w:rsidRDefault="001D7D9F" w:rsidP="00A31D6F">
            <w:pPr>
              <w:spacing w:line="276" w:lineRule="auto"/>
              <w:jc w:val="center"/>
              <w:rPr>
                <w:szCs w:val="24"/>
              </w:rPr>
            </w:pPr>
            <w:r w:rsidRPr="0028149E">
              <w:rPr>
                <w:szCs w:val="24"/>
              </w:rPr>
              <w:t>B.9</w:t>
            </w:r>
          </w:p>
        </w:tc>
        <w:tc>
          <w:tcPr>
            <w:tcW w:w="2381" w:type="dxa"/>
            <w:shd w:val="clear" w:color="auto" w:fill="auto"/>
            <w:vAlign w:val="center"/>
          </w:tcPr>
          <w:p w14:paraId="554A44D6" w14:textId="77777777" w:rsidR="001D7D9F" w:rsidRPr="0028149E" w:rsidRDefault="001D7D9F" w:rsidP="00A31D6F">
            <w:pPr>
              <w:spacing w:line="276" w:lineRule="auto"/>
              <w:rPr>
                <w:szCs w:val="24"/>
              </w:rPr>
            </w:pPr>
            <w:r w:rsidRPr="0028149E">
              <w:rPr>
                <w:szCs w:val="24"/>
              </w:rPr>
              <w:t>Tendinţa actuală a suprafeţei habitatului speciei</w:t>
            </w:r>
          </w:p>
        </w:tc>
        <w:tc>
          <w:tcPr>
            <w:tcW w:w="5783" w:type="dxa"/>
            <w:shd w:val="clear" w:color="auto" w:fill="auto"/>
          </w:tcPr>
          <w:p w14:paraId="1D3FAC06" w14:textId="77777777" w:rsidR="001D7D9F" w:rsidRPr="0028149E" w:rsidRDefault="001D7D9F" w:rsidP="00A31D6F">
            <w:pPr>
              <w:pStyle w:val="Listparagraf"/>
              <w:widowControl w:val="0"/>
              <w:numPr>
                <w:ilvl w:val="0"/>
                <w:numId w:val="21"/>
              </w:numPr>
              <w:spacing w:line="276" w:lineRule="auto"/>
              <w:ind w:left="681"/>
              <w:jc w:val="both"/>
              <w:rPr>
                <w:rFonts w:cs="Times New Roman"/>
                <w:szCs w:val="24"/>
                <w:lang w:val="ro-RO"/>
              </w:rPr>
            </w:pPr>
            <w:r w:rsidRPr="0028149E">
              <w:rPr>
                <w:rFonts w:cs="Times New Roman"/>
                <w:szCs w:val="24"/>
                <w:lang w:val="ro-RO"/>
              </w:rPr>
              <w:t>”x” – necunoscută</w:t>
            </w:r>
          </w:p>
        </w:tc>
      </w:tr>
      <w:tr w:rsidR="001D7D9F" w:rsidRPr="0028149E" w14:paraId="6909806A" w14:textId="77777777" w:rsidTr="00A31D6F">
        <w:trPr>
          <w:jc w:val="center"/>
        </w:trPr>
        <w:tc>
          <w:tcPr>
            <w:tcW w:w="692" w:type="dxa"/>
            <w:shd w:val="clear" w:color="auto" w:fill="auto"/>
            <w:vAlign w:val="center"/>
          </w:tcPr>
          <w:p w14:paraId="406D83B6" w14:textId="77777777" w:rsidR="001D7D9F" w:rsidRPr="0028149E" w:rsidRDefault="001D7D9F" w:rsidP="00A31D6F">
            <w:pPr>
              <w:spacing w:line="276" w:lineRule="auto"/>
              <w:jc w:val="center"/>
              <w:rPr>
                <w:szCs w:val="24"/>
              </w:rPr>
            </w:pPr>
            <w:r w:rsidRPr="0028149E">
              <w:rPr>
                <w:szCs w:val="24"/>
              </w:rPr>
              <w:t>B.10</w:t>
            </w:r>
          </w:p>
        </w:tc>
        <w:tc>
          <w:tcPr>
            <w:tcW w:w="2381" w:type="dxa"/>
            <w:shd w:val="clear" w:color="auto" w:fill="auto"/>
            <w:vAlign w:val="center"/>
          </w:tcPr>
          <w:p w14:paraId="4462C32B" w14:textId="77777777" w:rsidR="001D7D9F" w:rsidRPr="0028149E" w:rsidRDefault="001D7D9F" w:rsidP="00A31D6F">
            <w:pPr>
              <w:spacing w:line="276" w:lineRule="auto"/>
              <w:rPr>
                <w:szCs w:val="24"/>
              </w:rPr>
            </w:pPr>
            <w:r w:rsidRPr="0028149E">
              <w:rPr>
                <w:szCs w:val="24"/>
              </w:rPr>
              <w:t>Calitatea datelor privind tendinţa actuală a suprafeţei habitatului speciei</w:t>
            </w:r>
          </w:p>
        </w:tc>
        <w:tc>
          <w:tcPr>
            <w:tcW w:w="5783" w:type="dxa"/>
            <w:shd w:val="clear" w:color="auto" w:fill="auto"/>
          </w:tcPr>
          <w:p w14:paraId="1BE63199" w14:textId="77777777" w:rsidR="001D7D9F" w:rsidRPr="0028149E" w:rsidRDefault="001D7D9F" w:rsidP="00A31D6F">
            <w:pPr>
              <w:pStyle w:val="Listparagraf"/>
              <w:widowControl w:val="0"/>
              <w:numPr>
                <w:ilvl w:val="0"/>
                <w:numId w:val="21"/>
              </w:numPr>
              <w:spacing w:line="276" w:lineRule="auto"/>
              <w:ind w:left="681"/>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359D4F59" w14:textId="77777777" w:rsidTr="00A31D6F">
        <w:trPr>
          <w:jc w:val="center"/>
        </w:trPr>
        <w:tc>
          <w:tcPr>
            <w:tcW w:w="692" w:type="dxa"/>
            <w:shd w:val="clear" w:color="auto" w:fill="auto"/>
            <w:vAlign w:val="center"/>
          </w:tcPr>
          <w:p w14:paraId="2C904770" w14:textId="77777777" w:rsidR="001D7D9F" w:rsidRPr="0028149E" w:rsidRDefault="001D7D9F" w:rsidP="00A31D6F">
            <w:pPr>
              <w:spacing w:line="276" w:lineRule="auto"/>
              <w:jc w:val="center"/>
              <w:rPr>
                <w:szCs w:val="24"/>
              </w:rPr>
            </w:pPr>
            <w:r w:rsidRPr="0028149E">
              <w:rPr>
                <w:szCs w:val="24"/>
              </w:rPr>
              <w:t>B.11</w:t>
            </w:r>
          </w:p>
        </w:tc>
        <w:tc>
          <w:tcPr>
            <w:tcW w:w="2381" w:type="dxa"/>
            <w:shd w:val="clear" w:color="auto" w:fill="auto"/>
            <w:vAlign w:val="center"/>
          </w:tcPr>
          <w:p w14:paraId="361160DD" w14:textId="77777777" w:rsidR="001D7D9F" w:rsidRPr="0028149E" w:rsidRDefault="001D7D9F" w:rsidP="00A31D6F">
            <w:pPr>
              <w:spacing w:line="276" w:lineRule="auto"/>
              <w:rPr>
                <w:szCs w:val="24"/>
              </w:rPr>
            </w:pPr>
            <w:r w:rsidRPr="0028149E">
              <w:rPr>
                <w:szCs w:val="24"/>
              </w:rPr>
              <w:t>Calitatea habitatului speciei în aria naturală protejată</w:t>
            </w:r>
          </w:p>
        </w:tc>
        <w:tc>
          <w:tcPr>
            <w:tcW w:w="5783" w:type="dxa"/>
            <w:shd w:val="clear" w:color="auto" w:fill="auto"/>
          </w:tcPr>
          <w:p w14:paraId="53BDDB92"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rea</w:t>
            </w:r>
          </w:p>
        </w:tc>
      </w:tr>
      <w:tr w:rsidR="001D7D9F" w:rsidRPr="0028149E" w14:paraId="56FA5011" w14:textId="77777777" w:rsidTr="00A31D6F">
        <w:trPr>
          <w:jc w:val="center"/>
        </w:trPr>
        <w:tc>
          <w:tcPr>
            <w:tcW w:w="692" w:type="dxa"/>
            <w:shd w:val="clear" w:color="auto" w:fill="auto"/>
            <w:vAlign w:val="center"/>
          </w:tcPr>
          <w:p w14:paraId="6EF9E4F7" w14:textId="77777777" w:rsidR="001D7D9F" w:rsidRPr="0028149E" w:rsidRDefault="001D7D9F" w:rsidP="00A31D6F">
            <w:pPr>
              <w:spacing w:line="276" w:lineRule="auto"/>
              <w:jc w:val="center"/>
              <w:rPr>
                <w:szCs w:val="24"/>
              </w:rPr>
            </w:pPr>
            <w:r w:rsidRPr="0028149E">
              <w:rPr>
                <w:szCs w:val="24"/>
              </w:rPr>
              <w:t>B.12</w:t>
            </w:r>
          </w:p>
        </w:tc>
        <w:tc>
          <w:tcPr>
            <w:tcW w:w="2381" w:type="dxa"/>
            <w:shd w:val="clear" w:color="auto" w:fill="auto"/>
            <w:vAlign w:val="center"/>
          </w:tcPr>
          <w:p w14:paraId="03D1DD8E" w14:textId="77777777" w:rsidR="001D7D9F" w:rsidRPr="0028149E" w:rsidRDefault="001D7D9F" w:rsidP="00A31D6F">
            <w:pPr>
              <w:spacing w:line="276" w:lineRule="auto"/>
              <w:rPr>
                <w:szCs w:val="24"/>
              </w:rPr>
            </w:pPr>
            <w:r w:rsidRPr="0028149E">
              <w:rPr>
                <w:szCs w:val="24"/>
              </w:rPr>
              <w:t>Tendinţa actuală a calităţii habitatului speciei</w:t>
            </w:r>
          </w:p>
        </w:tc>
        <w:tc>
          <w:tcPr>
            <w:tcW w:w="5783" w:type="dxa"/>
            <w:shd w:val="clear" w:color="auto" w:fill="auto"/>
          </w:tcPr>
          <w:p w14:paraId="252D53F3"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 xml:space="preserve">”0” – stabilă </w:t>
            </w:r>
          </w:p>
        </w:tc>
      </w:tr>
      <w:tr w:rsidR="001D7D9F" w:rsidRPr="0028149E" w14:paraId="4DCF1FFC" w14:textId="77777777" w:rsidTr="00A31D6F">
        <w:trPr>
          <w:jc w:val="center"/>
        </w:trPr>
        <w:tc>
          <w:tcPr>
            <w:tcW w:w="692" w:type="dxa"/>
            <w:shd w:val="clear" w:color="auto" w:fill="auto"/>
            <w:vAlign w:val="center"/>
          </w:tcPr>
          <w:p w14:paraId="5BDE7E41" w14:textId="77777777" w:rsidR="001D7D9F" w:rsidRPr="0028149E" w:rsidRDefault="001D7D9F" w:rsidP="00A31D6F">
            <w:pPr>
              <w:spacing w:line="276" w:lineRule="auto"/>
              <w:jc w:val="center"/>
              <w:rPr>
                <w:szCs w:val="24"/>
              </w:rPr>
            </w:pPr>
            <w:r w:rsidRPr="0028149E">
              <w:rPr>
                <w:szCs w:val="24"/>
              </w:rPr>
              <w:t>B.13</w:t>
            </w:r>
          </w:p>
        </w:tc>
        <w:tc>
          <w:tcPr>
            <w:tcW w:w="2381" w:type="dxa"/>
            <w:shd w:val="clear" w:color="auto" w:fill="auto"/>
            <w:vAlign w:val="center"/>
          </w:tcPr>
          <w:p w14:paraId="019E7AE7" w14:textId="77777777" w:rsidR="001D7D9F" w:rsidRPr="0028149E" w:rsidRDefault="001D7D9F" w:rsidP="00A31D6F">
            <w:pPr>
              <w:spacing w:line="276" w:lineRule="auto"/>
              <w:rPr>
                <w:szCs w:val="24"/>
              </w:rPr>
            </w:pPr>
            <w:r w:rsidRPr="0028149E">
              <w:rPr>
                <w:szCs w:val="24"/>
              </w:rPr>
              <w:t>Calitatea datelor privind tendinţa actuală a calităţii habitatului speciei</w:t>
            </w:r>
          </w:p>
        </w:tc>
        <w:tc>
          <w:tcPr>
            <w:tcW w:w="5783" w:type="dxa"/>
            <w:shd w:val="clear" w:color="auto" w:fill="auto"/>
          </w:tcPr>
          <w:p w14:paraId="37DDA9FD" w14:textId="77777777" w:rsidR="001D7D9F" w:rsidRPr="0028149E" w:rsidRDefault="001D7D9F" w:rsidP="00A31D6F">
            <w:pPr>
              <w:pStyle w:val="Listparagraf"/>
              <w:widowControl w:val="0"/>
              <w:numPr>
                <w:ilvl w:val="0"/>
                <w:numId w:val="21"/>
              </w:numPr>
              <w:spacing w:line="276" w:lineRule="auto"/>
              <w:ind w:left="681"/>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68F3544C" w14:textId="77777777" w:rsidTr="00A31D6F">
        <w:trPr>
          <w:jc w:val="center"/>
        </w:trPr>
        <w:tc>
          <w:tcPr>
            <w:tcW w:w="692" w:type="dxa"/>
            <w:shd w:val="clear" w:color="auto" w:fill="auto"/>
            <w:vAlign w:val="center"/>
          </w:tcPr>
          <w:p w14:paraId="1E0ADA05" w14:textId="77777777" w:rsidR="001D7D9F" w:rsidRPr="0028149E" w:rsidRDefault="001D7D9F" w:rsidP="00A31D6F">
            <w:pPr>
              <w:spacing w:line="276" w:lineRule="auto"/>
              <w:jc w:val="center"/>
              <w:rPr>
                <w:szCs w:val="24"/>
              </w:rPr>
            </w:pPr>
            <w:r w:rsidRPr="0028149E">
              <w:rPr>
                <w:szCs w:val="24"/>
              </w:rPr>
              <w:t>B.14</w:t>
            </w:r>
          </w:p>
        </w:tc>
        <w:tc>
          <w:tcPr>
            <w:tcW w:w="2381" w:type="dxa"/>
            <w:shd w:val="clear" w:color="auto" w:fill="auto"/>
            <w:vAlign w:val="center"/>
          </w:tcPr>
          <w:p w14:paraId="215AB2A2" w14:textId="77777777" w:rsidR="001D7D9F" w:rsidRPr="0028149E" w:rsidRDefault="001D7D9F" w:rsidP="00A31D6F">
            <w:pPr>
              <w:spacing w:line="276" w:lineRule="auto"/>
              <w:rPr>
                <w:szCs w:val="24"/>
              </w:rPr>
            </w:pPr>
            <w:r w:rsidRPr="0028149E">
              <w:rPr>
                <w:szCs w:val="24"/>
              </w:rPr>
              <w:t>Tendinţa actuală globală a habitatului speciei funcţie de tendinţa suprafeţei şi de tendinţa calităţii habitatului speciei</w:t>
            </w:r>
          </w:p>
        </w:tc>
        <w:tc>
          <w:tcPr>
            <w:tcW w:w="5783" w:type="dxa"/>
            <w:shd w:val="clear" w:color="auto" w:fill="auto"/>
          </w:tcPr>
          <w:p w14:paraId="2F83A8E6" w14:textId="77777777" w:rsidR="001D7D9F" w:rsidRPr="0028149E" w:rsidRDefault="001D7D9F" w:rsidP="00A31D6F">
            <w:pPr>
              <w:pStyle w:val="Listparagraf"/>
              <w:widowControl w:val="0"/>
              <w:numPr>
                <w:ilvl w:val="0"/>
                <w:numId w:val="21"/>
              </w:numPr>
              <w:spacing w:line="276" w:lineRule="auto"/>
              <w:ind w:left="681"/>
              <w:jc w:val="both"/>
              <w:rPr>
                <w:rFonts w:cs="Times New Roman"/>
                <w:szCs w:val="24"/>
                <w:lang w:val="ro-RO"/>
              </w:rPr>
            </w:pPr>
            <w:r w:rsidRPr="0028149E">
              <w:rPr>
                <w:rFonts w:cs="Times New Roman"/>
                <w:szCs w:val="24"/>
                <w:lang w:val="ro-RO"/>
              </w:rPr>
              <w:t>”x” – necunoscută</w:t>
            </w:r>
          </w:p>
        </w:tc>
      </w:tr>
      <w:tr w:rsidR="001D7D9F" w:rsidRPr="0028149E" w14:paraId="4C5EB810" w14:textId="77777777" w:rsidTr="00A31D6F">
        <w:trPr>
          <w:jc w:val="center"/>
        </w:trPr>
        <w:tc>
          <w:tcPr>
            <w:tcW w:w="692" w:type="dxa"/>
            <w:shd w:val="clear" w:color="auto" w:fill="auto"/>
            <w:vAlign w:val="center"/>
          </w:tcPr>
          <w:p w14:paraId="59F5D228" w14:textId="77777777" w:rsidR="001D7D9F" w:rsidRPr="0028149E" w:rsidRDefault="001D7D9F" w:rsidP="00A31D6F">
            <w:pPr>
              <w:spacing w:line="276" w:lineRule="auto"/>
              <w:jc w:val="center"/>
              <w:rPr>
                <w:szCs w:val="24"/>
              </w:rPr>
            </w:pPr>
            <w:r w:rsidRPr="0028149E">
              <w:rPr>
                <w:szCs w:val="24"/>
              </w:rPr>
              <w:t>B.15</w:t>
            </w:r>
          </w:p>
        </w:tc>
        <w:tc>
          <w:tcPr>
            <w:tcW w:w="2381" w:type="dxa"/>
            <w:shd w:val="clear" w:color="auto" w:fill="auto"/>
            <w:vAlign w:val="center"/>
          </w:tcPr>
          <w:p w14:paraId="468C2D9C" w14:textId="77777777" w:rsidR="001D7D9F" w:rsidRPr="0028149E" w:rsidRDefault="001D7D9F" w:rsidP="00A31D6F">
            <w:pPr>
              <w:spacing w:line="276" w:lineRule="auto"/>
              <w:rPr>
                <w:szCs w:val="24"/>
              </w:rPr>
            </w:pPr>
            <w:r w:rsidRPr="0028149E">
              <w:rPr>
                <w:szCs w:val="24"/>
              </w:rPr>
              <w:t>Starea de conservare din punct de vedere al habitatului speciei</w:t>
            </w:r>
          </w:p>
        </w:tc>
        <w:tc>
          <w:tcPr>
            <w:tcW w:w="5783" w:type="dxa"/>
            <w:shd w:val="clear" w:color="auto" w:fill="auto"/>
          </w:tcPr>
          <w:p w14:paraId="0ABE94CA"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”U2” – nefavorabilă - rea</w:t>
            </w:r>
          </w:p>
        </w:tc>
      </w:tr>
      <w:tr w:rsidR="001D7D9F" w:rsidRPr="0028149E" w14:paraId="18F32AB2" w14:textId="77777777" w:rsidTr="00A31D6F">
        <w:trPr>
          <w:jc w:val="center"/>
        </w:trPr>
        <w:tc>
          <w:tcPr>
            <w:tcW w:w="692" w:type="dxa"/>
            <w:shd w:val="clear" w:color="auto" w:fill="auto"/>
            <w:vAlign w:val="center"/>
          </w:tcPr>
          <w:p w14:paraId="68C81DDE" w14:textId="77777777" w:rsidR="001D7D9F" w:rsidRPr="0028149E" w:rsidRDefault="001D7D9F" w:rsidP="00A31D6F">
            <w:pPr>
              <w:spacing w:line="276" w:lineRule="auto"/>
              <w:jc w:val="center"/>
              <w:rPr>
                <w:szCs w:val="24"/>
              </w:rPr>
            </w:pPr>
            <w:r w:rsidRPr="0028149E">
              <w:rPr>
                <w:szCs w:val="24"/>
              </w:rPr>
              <w:t>B.16</w:t>
            </w:r>
          </w:p>
        </w:tc>
        <w:tc>
          <w:tcPr>
            <w:tcW w:w="2381" w:type="dxa"/>
            <w:shd w:val="clear" w:color="auto" w:fill="auto"/>
            <w:vAlign w:val="center"/>
          </w:tcPr>
          <w:p w14:paraId="602EC89B" w14:textId="77777777" w:rsidR="001D7D9F" w:rsidRPr="0028149E" w:rsidRDefault="001D7D9F" w:rsidP="00A31D6F">
            <w:pPr>
              <w:spacing w:line="276" w:lineRule="auto"/>
              <w:rPr>
                <w:szCs w:val="24"/>
              </w:rPr>
            </w:pPr>
            <w:r w:rsidRPr="0028149E">
              <w:rPr>
                <w:szCs w:val="24"/>
              </w:rPr>
              <w:t>Tendinţa stării de conservare din punct de vedere al habitatului speciei</w:t>
            </w:r>
          </w:p>
        </w:tc>
        <w:tc>
          <w:tcPr>
            <w:tcW w:w="5783" w:type="dxa"/>
            <w:shd w:val="clear" w:color="auto" w:fill="auto"/>
          </w:tcPr>
          <w:p w14:paraId="7DD2BEEB"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 – se înrăutăţeşte</w:t>
            </w:r>
          </w:p>
        </w:tc>
      </w:tr>
      <w:tr w:rsidR="001D7D9F" w:rsidRPr="0028149E" w14:paraId="1D8807EE" w14:textId="77777777" w:rsidTr="00A31D6F">
        <w:trPr>
          <w:jc w:val="center"/>
        </w:trPr>
        <w:tc>
          <w:tcPr>
            <w:tcW w:w="692" w:type="dxa"/>
            <w:shd w:val="clear" w:color="auto" w:fill="auto"/>
            <w:vAlign w:val="center"/>
          </w:tcPr>
          <w:p w14:paraId="43B9A2BD" w14:textId="77777777" w:rsidR="001D7D9F" w:rsidRPr="0028149E" w:rsidRDefault="001D7D9F" w:rsidP="00A31D6F">
            <w:pPr>
              <w:spacing w:line="276" w:lineRule="auto"/>
              <w:jc w:val="center"/>
              <w:rPr>
                <w:szCs w:val="24"/>
              </w:rPr>
            </w:pPr>
            <w:r w:rsidRPr="0028149E">
              <w:rPr>
                <w:szCs w:val="24"/>
              </w:rPr>
              <w:t>B.17</w:t>
            </w:r>
          </w:p>
        </w:tc>
        <w:tc>
          <w:tcPr>
            <w:tcW w:w="2381" w:type="dxa"/>
            <w:shd w:val="clear" w:color="auto" w:fill="auto"/>
            <w:vAlign w:val="center"/>
          </w:tcPr>
          <w:p w14:paraId="43A50FB7" w14:textId="77777777" w:rsidR="001D7D9F" w:rsidRPr="0028149E" w:rsidRDefault="001D7D9F" w:rsidP="00A31D6F">
            <w:pPr>
              <w:spacing w:line="276" w:lineRule="auto"/>
              <w:rPr>
                <w:szCs w:val="24"/>
              </w:rPr>
            </w:pPr>
            <w:r w:rsidRPr="0028149E">
              <w:rPr>
                <w:szCs w:val="24"/>
              </w:rPr>
              <w:t>Starea de conservare necunoscută din punct de vedere al habitatului speciei</w:t>
            </w:r>
          </w:p>
        </w:tc>
        <w:tc>
          <w:tcPr>
            <w:tcW w:w="5783" w:type="dxa"/>
            <w:shd w:val="clear" w:color="auto" w:fill="auto"/>
          </w:tcPr>
          <w:p w14:paraId="2E58BE44" w14:textId="77777777" w:rsidR="001D7D9F" w:rsidRPr="0028149E" w:rsidRDefault="001D7D9F" w:rsidP="00A31D6F">
            <w:pPr>
              <w:widowControl w:val="0"/>
              <w:spacing w:line="276" w:lineRule="auto"/>
              <w:rPr>
                <w:szCs w:val="24"/>
              </w:rPr>
            </w:pPr>
            <w:r w:rsidRPr="0028149E">
              <w:rPr>
                <w:szCs w:val="24"/>
              </w:rPr>
              <w:t>-</w:t>
            </w:r>
          </w:p>
        </w:tc>
      </w:tr>
    </w:tbl>
    <w:p w14:paraId="06A4E50B" w14:textId="77777777" w:rsidR="001D7D9F" w:rsidRPr="0028149E" w:rsidRDefault="001D7D9F" w:rsidP="001D7D9F">
      <w:pPr>
        <w:spacing w:line="276" w:lineRule="auto"/>
      </w:pPr>
    </w:p>
    <w:p w14:paraId="7EF39795" w14:textId="77777777" w:rsidR="001D7D9F" w:rsidRPr="0028149E" w:rsidRDefault="001D7D9F" w:rsidP="001D7D9F">
      <w:pPr>
        <w:spacing w:line="276" w:lineRule="auto"/>
      </w:pPr>
      <w:r w:rsidRPr="0028149E">
        <w:t xml:space="preserve">Tabel 74. Matricea 2) Matricea pentru evaluarea tendinței globale a habitatului speciei </w:t>
      </w:r>
      <w:r w:rsidRPr="0028149E">
        <w:rPr>
          <w:bCs/>
          <w:i/>
          <w:szCs w:val="24"/>
        </w:rPr>
        <w:t>Eriogaster catax</w:t>
      </w:r>
    </w:p>
    <w:tbl>
      <w:tblPr>
        <w:tblW w:w="5000" w:type="pct"/>
        <w:jc w:val="center"/>
        <w:tblCellMar>
          <w:top w:w="15" w:type="dxa"/>
          <w:left w:w="15" w:type="dxa"/>
          <w:bottom w:w="15" w:type="dxa"/>
          <w:right w:w="15" w:type="dxa"/>
        </w:tblCellMar>
        <w:tblLook w:val="04A0" w:firstRow="1" w:lastRow="0" w:firstColumn="1" w:lastColumn="0" w:noHBand="0" w:noVBand="1"/>
      </w:tblPr>
      <w:tblGrid>
        <w:gridCol w:w="2101"/>
        <w:gridCol w:w="7128"/>
      </w:tblGrid>
      <w:tr w:rsidR="001D7D9F" w:rsidRPr="0028149E" w14:paraId="24062B52"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20B1EF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lastRenderedPageBreak/>
              <w:t>Tendința</w:t>
            </w:r>
          </w:p>
        </w:tc>
        <w:tc>
          <w:tcPr>
            <w:tcW w:w="3862"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5FB0FDD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Combinația dintre </w:t>
            </w:r>
            <w:r w:rsidRPr="0028149E">
              <w:rPr>
                <w:rFonts w:eastAsia="Times New Roman"/>
                <w:i/>
                <w:iCs/>
                <w:szCs w:val="24"/>
                <w:lang w:eastAsia="ro-RO"/>
              </w:rPr>
              <w:t>Tendința actuală a suprafeței habitatului speciei [B.9.]</w:t>
            </w:r>
            <w:r w:rsidRPr="0028149E">
              <w:rPr>
                <w:rFonts w:eastAsia="Times New Roman"/>
                <w:b/>
                <w:bCs/>
                <w:szCs w:val="24"/>
                <w:lang w:eastAsia="ro-RO"/>
              </w:rPr>
              <w:t xml:space="preserve"> și </w:t>
            </w:r>
            <w:r w:rsidRPr="0028149E">
              <w:rPr>
                <w:rFonts w:eastAsia="Times New Roman"/>
                <w:i/>
                <w:iCs/>
                <w:szCs w:val="24"/>
                <w:lang w:eastAsia="ro-RO"/>
              </w:rPr>
              <w:t>Tendința actuală a calității habitatului speciei [B.12.]</w:t>
            </w:r>
          </w:p>
        </w:tc>
      </w:tr>
      <w:tr w:rsidR="001D7D9F" w:rsidRPr="0028149E" w14:paraId="06882C22"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70978213"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x</w:t>
            </w:r>
            <w:r w:rsidRPr="0028149E">
              <w:rPr>
                <w:rFonts w:eastAsia="Times New Roman"/>
                <w:szCs w:val="24"/>
                <w:lang w:eastAsia="ro-RO"/>
              </w:rPr>
              <w:t>  (necunoscută)</w:t>
            </w:r>
          </w:p>
        </w:tc>
        <w:tc>
          <w:tcPr>
            <w:tcW w:w="3862"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7F65FC2C" w14:textId="77777777" w:rsidR="001D7D9F" w:rsidRPr="0028149E" w:rsidRDefault="001D7D9F" w:rsidP="005247FA">
            <w:pPr>
              <w:spacing w:line="276" w:lineRule="auto"/>
              <w:jc w:val="center"/>
              <w:rPr>
                <w:rFonts w:eastAsia="Times New Roman"/>
                <w:szCs w:val="24"/>
                <w:lang w:eastAsia="ro-RO"/>
              </w:rPr>
            </w:pPr>
            <w:r w:rsidRPr="0028149E">
              <w:rPr>
                <w:rFonts w:eastAsia="Times New Roman"/>
                <w:szCs w:val="24"/>
                <w:lang w:eastAsia="ro-RO"/>
              </w:rPr>
              <w:t xml:space="preserve">Oricare  x sau +/- și -/+ </w:t>
            </w:r>
            <w:r w:rsidRPr="0028149E">
              <w:rPr>
                <w:rFonts w:eastAsia="Times New Roman"/>
                <w:szCs w:val="24"/>
                <w:lang w:eastAsia="ro-RO"/>
              </w:rPr>
              <w:br/>
              <w:t>sau dacă nu există date suficiente</w:t>
            </w:r>
          </w:p>
        </w:tc>
      </w:tr>
    </w:tbl>
    <w:p w14:paraId="3111C97A" w14:textId="77777777" w:rsidR="001D7D9F" w:rsidRPr="0028149E" w:rsidRDefault="001D7D9F" w:rsidP="001D7D9F">
      <w:pPr>
        <w:spacing w:line="276" w:lineRule="auto"/>
      </w:pPr>
    </w:p>
    <w:p w14:paraId="126B1ED8" w14:textId="77777777" w:rsidR="001D7D9F" w:rsidRPr="0028149E" w:rsidRDefault="001D7D9F" w:rsidP="001D7D9F">
      <w:pPr>
        <w:spacing w:line="276" w:lineRule="auto"/>
        <w:rPr>
          <w:rFonts w:eastAsia="Times New Roman"/>
          <w:szCs w:val="24"/>
          <w:lang w:eastAsia="ro-RO"/>
        </w:rPr>
      </w:pPr>
      <w:r w:rsidRPr="0028149E">
        <w:t xml:space="preserve">Tabel 75. Matricea 3) Matricea de evaluare a stării de conservare a speciei din punct de vedere al habitatului speciei </w:t>
      </w:r>
      <w:r w:rsidRPr="0028149E">
        <w:rPr>
          <w:bCs/>
          <w:i/>
          <w:szCs w:val="24"/>
        </w:rPr>
        <w:t>Eriogaster catax</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831"/>
        <w:gridCol w:w="4511"/>
        <w:gridCol w:w="1537"/>
      </w:tblGrid>
      <w:tr w:rsidR="001D7D9F" w:rsidRPr="0028149E" w14:paraId="2E68DA1B" w14:textId="77777777" w:rsidTr="00A31D6F">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28B0FE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BEEA73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2D9140E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w:t>
            </w:r>
          </w:p>
          <w:p w14:paraId="3873643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DD84F5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1FCF626A"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784104F"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07259A6"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6DE622EC"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Suprafața habitatului speciei în aria naturală protejată [B.3.]</w:t>
            </w:r>
            <w:r w:rsidRPr="0028149E">
              <w:rPr>
                <w:rFonts w:eastAsia="Times New Roman"/>
                <w:szCs w:val="24"/>
                <w:lang w:eastAsia="ro-RO"/>
              </w:rPr>
              <w:t>  este în mod clar insuficientă de mare pentru a asigura supraviețuirea pe termen lung a speciei</w:t>
            </w:r>
          </w:p>
          <w:p w14:paraId="30D6AE0C"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SAU</w:t>
            </w:r>
          </w:p>
          <w:p w14:paraId="36DFD502"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Calitatea habitatului speciei în aria naturală protejată [B.11]</w:t>
            </w:r>
            <w:r w:rsidRPr="0028149E">
              <w:rPr>
                <w:rFonts w:eastAsia="Times New Roman"/>
                <w:szCs w:val="24"/>
                <w:lang w:eastAsia="ro-RO"/>
              </w:rPr>
              <w:t>  este rea și în mod cert nu asigură supraviețuirea pe termen lung a speciei</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3FB6E9D" w14:textId="77777777" w:rsidR="001D7D9F" w:rsidRPr="0028149E" w:rsidRDefault="001D7D9F" w:rsidP="00A31D6F">
            <w:pPr>
              <w:spacing w:line="276" w:lineRule="auto"/>
              <w:rPr>
                <w:rFonts w:eastAsia="Times New Roman"/>
                <w:szCs w:val="24"/>
                <w:lang w:eastAsia="ro-RO"/>
              </w:rPr>
            </w:pPr>
          </w:p>
        </w:tc>
      </w:tr>
    </w:tbl>
    <w:p w14:paraId="71FF4D21" w14:textId="77777777" w:rsidR="001D7D9F" w:rsidRPr="0028149E" w:rsidRDefault="001D7D9F" w:rsidP="001D7D9F">
      <w:pPr>
        <w:widowControl w:val="0"/>
        <w:spacing w:line="276" w:lineRule="auto"/>
        <w:jc w:val="left"/>
        <w:rPr>
          <w:b/>
          <w:szCs w:val="24"/>
        </w:rPr>
      </w:pPr>
    </w:p>
    <w:p w14:paraId="6A3ED5E9" w14:textId="77777777" w:rsidR="001D7D9F" w:rsidRPr="0028149E" w:rsidRDefault="001D7D9F" w:rsidP="001D7D9F">
      <w:pPr>
        <w:spacing w:line="276" w:lineRule="auto"/>
      </w:pPr>
      <w:r w:rsidRPr="0028149E">
        <w:t xml:space="preserve">Tabel 76. Tabelul B: Parametri pentru evaluarea stării de conservare a speciei din punct de vedere al habitatului speciei </w:t>
      </w:r>
      <w:r w:rsidRPr="0028149E">
        <w:rPr>
          <w:bCs/>
          <w:i/>
          <w:szCs w:val="24"/>
        </w:rPr>
        <w:t>Lycaena dispar</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6DD06C1B" w14:textId="77777777" w:rsidTr="00A31D6F">
        <w:trPr>
          <w:tblHeader/>
          <w:jc w:val="center"/>
        </w:trPr>
        <w:tc>
          <w:tcPr>
            <w:tcW w:w="692" w:type="dxa"/>
            <w:shd w:val="clear" w:color="auto" w:fill="auto"/>
            <w:vAlign w:val="center"/>
          </w:tcPr>
          <w:p w14:paraId="07A12D48"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4D52CA45" w14:textId="77777777" w:rsidR="001D7D9F" w:rsidRPr="0028149E" w:rsidRDefault="001D7D9F" w:rsidP="00A31D6F">
            <w:pPr>
              <w:spacing w:line="276" w:lineRule="auto"/>
              <w:jc w:val="center"/>
              <w:rPr>
                <w:szCs w:val="24"/>
              </w:rPr>
            </w:pPr>
            <w:r w:rsidRPr="0028149E">
              <w:rPr>
                <w:b/>
                <w:szCs w:val="24"/>
              </w:rPr>
              <w:t>Parametri</w:t>
            </w:r>
          </w:p>
        </w:tc>
        <w:tc>
          <w:tcPr>
            <w:tcW w:w="5783" w:type="dxa"/>
            <w:shd w:val="clear" w:color="auto" w:fill="auto"/>
          </w:tcPr>
          <w:p w14:paraId="7C268BDC"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15700C7B" w14:textId="77777777" w:rsidTr="00A31D6F">
        <w:trPr>
          <w:jc w:val="center"/>
        </w:trPr>
        <w:tc>
          <w:tcPr>
            <w:tcW w:w="692" w:type="dxa"/>
            <w:shd w:val="clear" w:color="auto" w:fill="auto"/>
            <w:vAlign w:val="center"/>
          </w:tcPr>
          <w:p w14:paraId="6FD04B4E"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24E5E726"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22E1615E" w14:textId="77777777" w:rsidR="001D7D9F" w:rsidRPr="0028149E" w:rsidRDefault="001D7D9F" w:rsidP="00A31D6F">
            <w:pPr>
              <w:spacing w:line="276" w:lineRule="auto"/>
              <w:rPr>
                <w:bCs/>
                <w:i/>
                <w:szCs w:val="24"/>
              </w:rPr>
            </w:pPr>
            <w:r w:rsidRPr="0028149E">
              <w:rPr>
                <w:bCs/>
                <w:i/>
                <w:szCs w:val="24"/>
              </w:rPr>
              <w:t>Lycaena dispar</w:t>
            </w:r>
          </w:p>
          <w:p w14:paraId="3B610E58" w14:textId="77777777" w:rsidR="001D7D9F" w:rsidRPr="0028149E" w:rsidRDefault="001D7D9F" w:rsidP="00A31D6F">
            <w:pPr>
              <w:spacing w:line="276" w:lineRule="auto"/>
              <w:rPr>
                <w:b/>
                <w:i/>
                <w:szCs w:val="24"/>
              </w:rPr>
            </w:pPr>
            <w:r w:rsidRPr="0028149E">
              <w:rPr>
                <w:bCs/>
                <w:iCs/>
                <w:szCs w:val="24"/>
              </w:rPr>
              <w:t>Cod EUNIS: 223; Cod Natura 2000: 1060</w:t>
            </w:r>
          </w:p>
        </w:tc>
      </w:tr>
      <w:tr w:rsidR="001D7D9F" w:rsidRPr="0028149E" w14:paraId="58F1827E" w14:textId="77777777" w:rsidTr="00A31D6F">
        <w:trPr>
          <w:jc w:val="center"/>
        </w:trPr>
        <w:tc>
          <w:tcPr>
            <w:tcW w:w="692" w:type="dxa"/>
            <w:shd w:val="clear" w:color="auto" w:fill="auto"/>
            <w:vAlign w:val="center"/>
          </w:tcPr>
          <w:p w14:paraId="069B7B3E"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15D3A19D"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72EBBE54"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1A0925F9" w14:textId="77777777" w:rsidTr="00A31D6F">
        <w:trPr>
          <w:jc w:val="center"/>
        </w:trPr>
        <w:tc>
          <w:tcPr>
            <w:tcW w:w="692" w:type="dxa"/>
            <w:shd w:val="clear" w:color="auto" w:fill="auto"/>
            <w:vAlign w:val="center"/>
          </w:tcPr>
          <w:p w14:paraId="4427FDDB" w14:textId="77777777" w:rsidR="001D7D9F" w:rsidRPr="0028149E" w:rsidRDefault="001D7D9F" w:rsidP="00A31D6F">
            <w:pPr>
              <w:spacing w:line="276" w:lineRule="auto"/>
              <w:jc w:val="center"/>
              <w:rPr>
                <w:szCs w:val="24"/>
              </w:rPr>
            </w:pPr>
            <w:r w:rsidRPr="0028149E">
              <w:rPr>
                <w:szCs w:val="24"/>
              </w:rPr>
              <w:t>B.3</w:t>
            </w:r>
          </w:p>
        </w:tc>
        <w:tc>
          <w:tcPr>
            <w:tcW w:w="2381" w:type="dxa"/>
            <w:shd w:val="clear" w:color="auto" w:fill="auto"/>
            <w:vAlign w:val="center"/>
          </w:tcPr>
          <w:p w14:paraId="4D428B7B" w14:textId="77777777" w:rsidR="001D7D9F" w:rsidRPr="0028149E" w:rsidRDefault="001D7D9F" w:rsidP="00A31D6F">
            <w:pPr>
              <w:spacing w:line="276" w:lineRule="auto"/>
              <w:rPr>
                <w:szCs w:val="24"/>
              </w:rPr>
            </w:pPr>
            <w:r w:rsidRPr="0028149E">
              <w:rPr>
                <w:szCs w:val="24"/>
              </w:rPr>
              <w:t>Suprafaţa habitatului speciei în aria naturală protejată</w:t>
            </w:r>
          </w:p>
        </w:tc>
        <w:tc>
          <w:tcPr>
            <w:tcW w:w="5783" w:type="dxa"/>
            <w:shd w:val="clear" w:color="auto" w:fill="auto"/>
          </w:tcPr>
          <w:p w14:paraId="0CEDCE1F" w14:textId="77777777" w:rsidR="001D7D9F" w:rsidRPr="0028149E" w:rsidRDefault="001D7D9F" w:rsidP="00A31D6F">
            <w:pPr>
              <w:widowControl w:val="0"/>
              <w:spacing w:line="276" w:lineRule="auto"/>
              <w:rPr>
                <w:szCs w:val="24"/>
              </w:rPr>
            </w:pPr>
            <w:r w:rsidRPr="0028149E">
              <w:rPr>
                <w:szCs w:val="24"/>
              </w:rPr>
              <w:t>Sub 1 ha</w:t>
            </w:r>
          </w:p>
        </w:tc>
      </w:tr>
      <w:tr w:rsidR="001D7D9F" w:rsidRPr="0028149E" w14:paraId="7A3F13D3" w14:textId="77777777" w:rsidTr="00A31D6F">
        <w:trPr>
          <w:jc w:val="center"/>
        </w:trPr>
        <w:tc>
          <w:tcPr>
            <w:tcW w:w="692" w:type="dxa"/>
            <w:shd w:val="clear" w:color="auto" w:fill="auto"/>
            <w:vAlign w:val="center"/>
          </w:tcPr>
          <w:p w14:paraId="6C028976" w14:textId="77777777" w:rsidR="001D7D9F" w:rsidRPr="0028149E" w:rsidRDefault="001D7D9F" w:rsidP="00A31D6F">
            <w:pPr>
              <w:spacing w:line="276" w:lineRule="auto"/>
              <w:jc w:val="center"/>
              <w:rPr>
                <w:szCs w:val="24"/>
              </w:rPr>
            </w:pPr>
            <w:r w:rsidRPr="0028149E">
              <w:rPr>
                <w:szCs w:val="24"/>
              </w:rPr>
              <w:t>B.4</w:t>
            </w:r>
          </w:p>
        </w:tc>
        <w:tc>
          <w:tcPr>
            <w:tcW w:w="2381" w:type="dxa"/>
            <w:shd w:val="clear" w:color="auto" w:fill="auto"/>
            <w:vAlign w:val="center"/>
          </w:tcPr>
          <w:p w14:paraId="38606310" w14:textId="77777777" w:rsidR="001D7D9F" w:rsidRPr="0028149E" w:rsidRDefault="001D7D9F" w:rsidP="00A31D6F">
            <w:pPr>
              <w:spacing w:line="276" w:lineRule="auto"/>
              <w:rPr>
                <w:szCs w:val="24"/>
              </w:rPr>
            </w:pPr>
            <w:r w:rsidRPr="0028149E">
              <w:rPr>
                <w:szCs w:val="24"/>
              </w:rPr>
              <w:t>Calitatea datelor pentru suprafaţa habitatului speciei</w:t>
            </w:r>
          </w:p>
        </w:tc>
        <w:tc>
          <w:tcPr>
            <w:tcW w:w="5783" w:type="dxa"/>
            <w:shd w:val="clear" w:color="auto" w:fill="auto"/>
          </w:tcPr>
          <w:p w14:paraId="64C52591" w14:textId="77777777" w:rsidR="001D7D9F" w:rsidRPr="0028149E" w:rsidRDefault="001D7D9F" w:rsidP="00A31D6F">
            <w:pPr>
              <w:pStyle w:val="Listparagraf"/>
              <w:widowControl w:val="0"/>
              <w:numPr>
                <w:ilvl w:val="0"/>
                <w:numId w:val="21"/>
              </w:numPr>
              <w:spacing w:line="276" w:lineRule="auto"/>
              <w:ind w:left="681"/>
              <w:rPr>
                <w:rFonts w:cs="Times New Roman"/>
                <w:szCs w:val="24"/>
                <w:lang w:val="ro-RO"/>
              </w:rPr>
            </w:pPr>
            <w:r w:rsidRPr="0028149E">
              <w:rPr>
                <w:rFonts w:cs="Times New Roman"/>
                <w:szCs w:val="24"/>
                <w:lang w:val="ro-RO"/>
              </w:rPr>
              <w:t>bună - estimări statistice robuste sau inventarieri complete</w:t>
            </w:r>
          </w:p>
        </w:tc>
      </w:tr>
      <w:tr w:rsidR="001D7D9F" w:rsidRPr="0028149E" w14:paraId="7BC704D4" w14:textId="77777777" w:rsidTr="00A31D6F">
        <w:trPr>
          <w:jc w:val="center"/>
        </w:trPr>
        <w:tc>
          <w:tcPr>
            <w:tcW w:w="692" w:type="dxa"/>
            <w:shd w:val="clear" w:color="auto" w:fill="auto"/>
            <w:vAlign w:val="center"/>
          </w:tcPr>
          <w:p w14:paraId="60E871EC" w14:textId="77777777" w:rsidR="001D7D9F" w:rsidRPr="0028149E" w:rsidRDefault="001D7D9F" w:rsidP="00A31D6F">
            <w:pPr>
              <w:spacing w:line="276" w:lineRule="auto"/>
              <w:jc w:val="center"/>
              <w:rPr>
                <w:szCs w:val="24"/>
              </w:rPr>
            </w:pPr>
            <w:r w:rsidRPr="0028149E">
              <w:rPr>
                <w:szCs w:val="24"/>
              </w:rPr>
              <w:t>B.5</w:t>
            </w:r>
          </w:p>
        </w:tc>
        <w:tc>
          <w:tcPr>
            <w:tcW w:w="2381" w:type="dxa"/>
            <w:shd w:val="clear" w:color="auto" w:fill="auto"/>
            <w:vAlign w:val="center"/>
          </w:tcPr>
          <w:p w14:paraId="506756B5" w14:textId="77777777" w:rsidR="001D7D9F" w:rsidRPr="0028149E" w:rsidRDefault="001D7D9F" w:rsidP="00A31D6F">
            <w:pPr>
              <w:spacing w:line="276" w:lineRule="auto"/>
              <w:rPr>
                <w:szCs w:val="24"/>
              </w:rPr>
            </w:pPr>
            <w:r w:rsidRPr="0028149E">
              <w:rPr>
                <w:szCs w:val="24"/>
              </w:rPr>
              <w:t>Suprafaţa reevaluată a habitatului speciei din planul de management anterior</w:t>
            </w:r>
          </w:p>
        </w:tc>
        <w:tc>
          <w:tcPr>
            <w:tcW w:w="5783" w:type="dxa"/>
            <w:shd w:val="clear" w:color="auto" w:fill="auto"/>
          </w:tcPr>
          <w:p w14:paraId="27762DC7" w14:textId="77777777" w:rsidR="001D7D9F" w:rsidRPr="0028149E" w:rsidRDefault="001D7D9F" w:rsidP="00A31D6F">
            <w:pPr>
              <w:spacing w:line="276" w:lineRule="auto"/>
              <w:rPr>
                <w:szCs w:val="24"/>
              </w:rPr>
            </w:pPr>
            <w:r w:rsidRPr="0028149E">
              <w:rPr>
                <w:szCs w:val="24"/>
              </w:rPr>
              <w:t>Nu există informații referitoare la suprafața habitatului speciei în planul de management anterior</w:t>
            </w:r>
          </w:p>
        </w:tc>
      </w:tr>
      <w:tr w:rsidR="001D7D9F" w:rsidRPr="0028149E" w14:paraId="6829A3C2" w14:textId="77777777" w:rsidTr="00A31D6F">
        <w:trPr>
          <w:jc w:val="center"/>
        </w:trPr>
        <w:tc>
          <w:tcPr>
            <w:tcW w:w="692" w:type="dxa"/>
            <w:shd w:val="clear" w:color="auto" w:fill="auto"/>
            <w:vAlign w:val="center"/>
          </w:tcPr>
          <w:p w14:paraId="1D113B8B" w14:textId="77777777" w:rsidR="001D7D9F" w:rsidRPr="0028149E" w:rsidRDefault="001D7D9F" w:rsidP="00A31D6F">
            <w:pPr>
              <w:spacing w:line="276" w:lineRule="auto"/>
              <w:jc w:val="center"/>
              <w:rPr>
                <w:szCs w:val="24"/>
              </w:rPr>
            </w:pPr>
            <w:r w:rsidRPr="0028149E">
              <w:rPr>
                <w:szCs w:val="24"/>
              </w:rPr>
              <w:t>B.6</w:t>
            </w:r>
          </w:p>
        </w:tc>
        <w:tc>
          <w:tcPr>
            <w:tcW w:w="2381" w:type="dxa"/>
            <w:shd w:val="clear" w:color="auto" w:fill="auto"/>
            <w:vAlign w:val="center"/>
          </w:tcPr>
          <w:p w14:paraId="39260728" w14:textId="77777777" w:rsidR="001D7D9F" w:rsidRPr="0028149E" w:rsidRDefault="001D7D9F" w:rsidP="00A31D6F">
            <w:pPr>
              <w:spacing w:line="276" w:lineRule="auto"/>
              <w:rPr>
                <w:szCs w:val="24"/>
              </w:rPr>
            </w:pPr>
            <w:r w:rsidRPr="0028149E">
              <w:rPr>
                <w:szCs w:val="24"/>
              </w:rPr>
              <w:t>Suprafaţa  adecvată a habitatului speciei în aria naturală protejată</w:t>
            </w:r>
          </w:p>
        </w:tc>
        <w:tc>
          <w:tcPr>
            <w:tcW w:w="5783" w:type="dxa"/>
            <w:shd w:val="clear" w:color="auto" w:fill="auto"/>
          </w:tcPr>
          <w:p w14:paraId="02ED6433" w14:textId="77777777" w:rsidR="001D7D9F" w:rsidRPr="0028149E" w:rsidRDefault="001D7D9F" w:rsidP="00A31D6F">
            <w:pPr>
              <w:spacing w:line="276" w:lineRule="auto"/>
              <w:rPr>
                <w:szCs w:val="24"/>
              </w:rPr>
            </w:pPr>
            <w:r w:rsidRPr="0028149E">
              <w:rPr>
                <w:szCs w:val="24"/>
              </w:rPr>
              <w:t>Nu există informații suficiente pentru a evalua suprafața adecvată a habitatului speciei</w:t>
            </w:r>
          </w:p>
        </w:tc>
      </w:tr>
      <w:tr w:rsidR="001D7D9F" w:rsidRPr="0028149E" w14:paraId="6C82945B" w14:textId="77777777" w:rsidTr="00A31D6F">
        <w:trPr>
          <w:jc w:val="center"/>
        </w:trPr>
        <w:tc>
          <w:tcPr>
            <w:tcW w:w="692" w:type="dxa"/>
            <w:shd w:val="clear" w:color="auto" w:fill="auto"/>
            <w:vAlign w:val="center"/>
          </w:tcPr>
          <w:p w14:paraId="207C4244" w14:textId="77777777" w:rsidR="001D7D9F" w:rsidRPr="0028149E" w:rsidRDefault="001D7D9F" w:rsidP="00A31D6F">
            <w:pPr>
              <w:spacing w:line="276" w:lineRule="auto"/>
              <w:jc w:val="center"/>
              <w:rPr>
                <w:szCs w:val="24"/>
              </w:rPr>
            </w:pPr>
            <w:r w:rsidRPr="0028149E">
              <w:rPr>
                <w:szCs w:val="24"/>
              </w:rPr>
              <w:t>B.7</w:t>
            </w:r>
          </w:p>
        </w:tc>
        <w:tc>
          <w:tcPr>
            <w:tcW w:w="2381" w:type="dxa"/>
            <w:shd w:val="clear" w:color="auto" w:fill="auto"/>
            <w:vAlign w:val="center"/>
          </w:tcPr>
          <w:p w14:paraId="5A06EDB0" w14:textId="77777777" w:rsidR="001D7D9F" w:rsidRPr="0028149E" w:rsidRDefault="001D7D9F" w:rsidP="00A31D6F">
            <w:pPr>
              <w:spacing w:line="276" w:lineRule="auto"/>
              <w:rPr>
                <w:szCs w:val="24"/>
              </w:rPr>
            </w:pPr>
            <w:r w:rsidRPr="0028149E">
              <w:rPr>
                <w:szCs w:val="24"/>
              </w:rPr>
              <w:t xml:space="preserve">Metodologia de apreciere a suprafeţei  </w:t>
            </w:r>
            <w:r w:rsidRPr="0028149E">
              <w:rPr>
                <w:szCs w:val="24"/>
              </w:rPr>
              <w:lastRenderedPageBreak/>
              <w:t>adecvate a habitatului speciei în aria naturală protejată</w:t>
            </w:r>
          </w:p>
        </w:tc>
        <w:tc>
          <w:tcPr>
            <w:tcW w:w="5783" w:type="dxa"/>
            <w:shd w:val="clear" w:color="auto" w:fill="auto"/>
          </w:tcPr>
          <w:p w14:paraId="56D9619C" w14:textId="77777777" w:rsidR="001D7D9F" w:rsidRPr="0028149E" w:rsidRDefault="001D7D9F" w:rsidP="00A31D6F">
            <w:pPr>
              <w:spacing w:line="276" w:lineRule="auto"/>
              <w:rPr>
                <w:szCs w:val="24"/>
              </w:rPr>
            </w:pPr>
            <w:r w:rsidRPr="0028149E">
              <w:rPr>
                <w:szCs w:val="24"/>
              </w:rPr>
              <w:lastRenderedPageBreak/>
              <w:t>Nu este cazul</w:t>
            </w:r>
          </w:p>
        </w:tc>
      </w:tr>
      <w:tr w:rsidR="001D7D9F" w:rsidRPr="0028149E" w14:paraId="14F7E4C1" w14:textId="77777777" w:rsidTr="00A31D6F">
        <w:trPr>
          <w:jc w:val="center"/>
        </w:trPr>
        <w:tc>
          <w:tcPr>
            <w:tcW w:w="692" w:type="dxa"/>
            <w:shd w:val="clear" w:color="auto" w:fill="auto"/>
            <w:vAlign w:val="center"/>
          </w:tcPr>
          <w:p w14:paraId="68825C78" w14:textId="77777777" w:rsidR="001D7D9F" w:rsidRPr="0028149E" w:rsidRDefault="001D7D9F" w:rsidP="00A31D6F">
            <w:pPr>
              <w:spacing w:line="276" w:lineRule="auto"/>
              <w:jc w:val="center"/>
              <w:rPr>
                <w:szCs w:val="24"/>
              </w:rPr>
            </w:pPr>
            <w:r w:rsidRPr="0028149E">
              <w:rPr>
                <w:szCs w:val="24"/>
              </w:rPr>
              <w:lastRenderedPageBreak/>
              <w:t>B.8</w:t>
            </w:r>
          </w:p>
        </w:tc>
        <w:tc>
          <w:tcPr>
            <w:tcW w:w="2381" w:type="dxa"/>
            <w:shd w:val="clear" w:color="auto" w:fill="auto"/>
            <w:vAlign w:val="center"/>
          </w:tcPr>
          <w:p w14:paraId="6C2259B5" w14:textId="77777777" w:rsidR="001D7D9F" w:rsidRPr="0028149E" w:rsidRDefault="001D7D9F" w:rsidP="00A31D6F">
            <w:pPr>
              <w:spacing w:line="276" w:lineRule="auto"/>
              <w:rPr>
                <w:szCs w:val="24"/>
              </w:rPr>
            </w:pPr>
            <w:r w:rsidRPr="0028149E">
              <w:rPr>
                <w:szCs w:val="24"/>
              </w:rPr>
              <w:t>Raportul dintre suprafaţa adecvată a habitatului speciei şi suprafaţa actuală a habitatului speciei</w:t>
            </w:r>
          </w:p>
        </w:tc>
        <w:tc>
          <w:tcPr>
            <w:tcW w:w="5783" w:type="dxa"/>
            <w:shd w:val="clear" w:color="auto" w:fill="auto"/>
          </w:tcPr>
          <w:p w14:paraId="7CD86717" w14:textId="77777777" w:rsidR="001D7D9F" w:rsidRPr="0028149E" w:rsidRDefault="001D7D9F" w:rsidP="00A31D6F">
            <w:pPr>
              <w:pStyle w:val="Listparagraf"/>
              <w:widowControl w:val="0"/>
              <w:numPr>
                <w:ilvl w:val="0"/>
                <w:numId w:val="21"/>
              </w:numPr>
              <w:spacing w:line="276" w:lineRule="auto"/>
              <w:ind w:left="823"/>
              <w:rPr>
                <w:rFonts w:cs="Times New Roman"/>
                <w:szCs w:val="24"/>
                <w:lang w:val="ro-RO"/>
              </w:rPr>
            </w:pPr>
            <w:r w:rsidRPr="0028149E">
              <w:rPr>
                <w:rFonts w:cs="Times New Roman"/>
                <w:szCs w:val="24"/>
                <w:lang w:val="ro-RO"/>
              </w:rPr>
              <w:t>”&gt;&gt;” – mult mai mare</w:t>
            </w:r>
          </w:p>
        </w:tc>
      </w:tr>
      <w:tr w:rsidR="001D7D9F" w:rsidRPr="0028149E" w14:paraId="59D1CD12" w14:textId="77777777" w:rsidTr="00A31D6F">
        <w:trPr>
          <w:jc w:val="center"/>
        </w:trPr>
        <w:tc>
          <w:tcPr>
            <w:tcW w:w="692" w:type="dxa"/>
            <w:shd w:val="clear" w:color="auto" w:fill="auto"/>
            <w:vAlign w:val="center"/>
          </w:tcPr>
          <w:p w14:paraId="050F7C49" w14:textId="77777777" w:rsidR="001D7D9F" w:rsidRPr="0028149E" w:rsidRDefault="001D7D9F" w:rsidP="00A31D6F">
            <w:pPr>
              <w:spacing w:line="276" w:lineRule="auto"/>
              <w:jc w:val="center"/>
              <w:rPr>
                <w:szCs w:val="24"/>
              </w:rPr>
            </w:pPr>
            <w:r w:rsidRPr="0028149E">
              <w:rPr>
                <w:szCs w:val="24"/>
              </w:rPr>
              <w:t>B.9</w:t>
            </w:r>
          </w:p>
        </w:tc>
        <w:tc>
          <w:tcPr>
            <w:tcW w:w="2381" w:type="dxa"/>
            <w:shd w:val="clear" w:color="auto" w:fill="auto"/>
            <w:vAlign w:val="center"/>
          </w:tcPr>
          <w:p w14:paraId="3E1FAA87" w14:textId="77777777" w:rsidR="001D7D9F" w:rsidRPr="0028149E" w:rsidRDefault="001D7D9F" w:rsidP="00A31D6F">
            <w:pPr>
              <w:spacing w:line="276" w:lineRule="auto"/>
              <w:rPr>
                <w:szCs w:val="24"/>
              </w:rPr>
            </w:pPr>
            <w:r w:rsidRPr="0028149E">
              <w:rPr>
                <w:szCs w:val="24"/>
              </w:rPr>
              <w:t>Tendinţa actuală a suprafeţei habitatului speciei</w:t>
            </w:r>
          </w:p>
        </w:tc>
        <w:tc>
          <w:tcPr>
            <w:tcW w:w="5783" w:type="dxa"/>
            <w:shd w:val="clear" w:color="auto" w:fill="auto"/>
          </w:tcPr>
          <w:p w14:paraId="5FDDC4BF" w14:textId="77777777" w:rsidR="001D7D9F" w:rsidRPr="0028149E" w:rsidRDefault="001D7D9F" w:rsidP="00A31D6F">
            <w:pPr>
              <w:pStyle w:val="Listparagraf"/>
              <w:widowControl w:val="0"/>
              <w:numPr>
                <w:ilvl w:val="0"/>
                <w:numId w:val="21"/>
              </w:numPr>
              <w:spacing w:line="276" w:lineRule="auto"/>
              <w:ind w:left="823"/>
              <w:jc w:val="both"/>
              <w:rPr>
                <w:rFonts w:cs="Times New Roman"/>
                <w:szCs w:val="24"/>
                <w:lang w:val="ro-RO"/>
              </w:rPr>
            </w:pPr>
            <w:r w:rsidRPr="0028149E">
              <w:rPr>
                <w:rFonts w:cs="Times New Roman"/>
                <w:szCs w:val="24"/>
                <w:lang w:val="ro-RO"/>
              </w:rPr>
              <w:t>”x” – necunoscută</w:t>
            </w:r>
          </w:p>
        </w:tc>
      </w:tr>
      <w:tr w:rsidR="001D7D9F" w:rsidRPr="0028149E" w14:paraId="067A9CE0" w14:textId="77777777" w:rsidTr="00A31D6F">
        <w:trPr>
          <w:jc w:val="center"/>
        </w:trPr>
        <w:tc>
          <w:tcPr>
            <w:tcW w:w="692" w:type="dxa"/>
            <w:shd w:val="clear" w:color="auto" w:fill="auto"/>
            <w:vAlign w:val="center"/>
          </w:tcPr>
          <w:p w14:paraId="60B504C7" w14:textId="77777777" w:rsidR="001D7D9F" w:rsidRPr="0028149E" w:rsidRDefault="001D7D9F" w:rsidP="00A31D6F">
            <w:pPr>
              <w:spacing w:line="276" w:lineRule="auto"/>
              <w:jc w:val="center"/>
              <w:rPr>
                <w:szCs w:val="24"/>
              </w:rPr>
            </w:pPr>
            <w:r w:rsidRPr="0028149E">
              <w:rPr>
                <w:szCs w:val="24"/>
              </w:rPr>
              <w:t>B.10</w:t>
            </w:r>
          </w:p>
        </w:tc>
        <w:tc>
          <w:tcPr>
            <w:tcW w:w="2381" w:type="dxa"/>
            <w:shd w:val="clear" w:color="auto" w:fill="auto"/>
            <w:vAlign w:val="center"/>
          </w:tcPr>
          <w:p w14:paraId="1B852CF3" w14:textId="77777777" w:rsidR="001D7D9F" w:rsidRPr="0028149E" w:rsidRDefault="001D7D9F" w:rsidP="00A31D6F">
            <w:pPr>
              <w:spacing w:line="276" w:lineRule="auto"/>
              <w:rPr>
                <w:szCs w:val="24"/>
              </w:rPr>
            </w:pPr>
            <w:r w:rsidRPr="0028149E">
              <w:rPr>
                <w:szCs w:val="24"/>
              </w:rPr>
              <w:t>Calitatea datelor privind tendinţa actuală a suprafeţei habitatului speciei</w:t>
            </w:r>
          </w:p>
        </w:tc>
        <w:tc>
          <w:tcPr>
            <w:tcW w:w="5783" w:type="dxa"/>
            <w:shd w:val="clear" w:color="auto" w:fill="auto"/>
          </w:tcPr>
          <w:p w14:paraId="5F1A13E8" w14:textId="77777777" w:rsidR="001D7D9F" w:rsidRPr="0028149E" w:rsidRDefault="001D7D9F" w:rsidP="00A31D6F">
            <w:pPr>
              <w:pStyle w:val="Listparagraf"/>
              <w:widowControl w:val="0"/>
              <w:numPr>
                <w:ilvl w:val="0"/>
                <w:numId w:val="21"/>
              </w:numPr>
              <w:spacing w:line="276" w:lineRule="auto"/>
              <w:ind w:left="823"/>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067525FB" w14:textId="77777777" w:rsidTr="00A31D6F">
        <w:trPr>
          <w:jc w:val="center"/>
        </w:trPr>
        <w:tc>
          <w:tcPr>
            <w:tcW w:w="692" w:type="dxa"/>
            <w:shd w:val="clear" w:color="auto" w:fill="auto"/>
            <w:vAlign w:val="center"/>
          </w:tcPr>
          <w:p w14:paraId="28E0FEF0" w14:textId="77777777" w:rsidR="001D7D9F" w:rsidRPr="0028149E" w:rsidRDefault="001D7D9F" w:rsidP="00A31D6F">
            <w:pPr>
              <w:spacing w:line="276" w:lineRule="auto"/>
              <w:jc w:val="center"/>
              <w:rPr>
                <w:szCs w:val="24"/>
              </w:rPr>
            </w:pPr>
            <w:r w:rsidRPr="0028149E">
              <w:rPr>
                <w:szCs w:val="24"/>
              </w:rPr>
              <w:t>B.11</w:t>
            </w:r>
          </w:p>
        </w:tc>
        <w:tc>
          <w:tcPr>
            <w:tcW w:w="2381" w:type="dxa"/>
            <w:shd w:val="clear" w:color="auto" w:fill="auto"/>
            <w:vAlign w:val="center"/>
          </w:tcPr>
          <w:p w14:paraId="5AA1148D" w14:textId="77777777" w:rsidR="001D7D9F" w:rsidRPr="0028149E" w:rsidRDefault="001D7D9F" w:rsidP="00A31D6F">
            <w:pPr>
              <w:spacing w:line="276" w:lineRule="auto"/>
              <w:rPr>
                <w:szCs w:val="24"/>
              </w:rPr>
            </w:pPr>
            <w:r w:rsidRPr="0028149E">
              <w:rPr>
                <w:szCs w:val="24"/>
              </w:rPr>
              <w:t>Calitatea habitatului speciei în aria naturală protejată</w:t>
            </w:r>
          </w:p>
        </w:tc>
        <w:tc>
          <w:tcPr>
            <w:tcW w:w="5783" w:type="dxa"/>
            <w:shd w:val="clear" w:color="auto" w:fill="auto"/>
          </w:tcPr>
          <w:p w14:paraId="709E5D7B" w14:textId="77777777" w:rsidR="001D7D9F" w:rsidRPr="0028149E" w:rsidRDefault="001D7D9F" w:rsidP="00A31D6F">
            <w:pPr>
              <w:pStyle w:val="Listparagraf"/>
              <w:widowControl w:val="0"/>
              <w:numPr>
                <w:ilvl w:val="0"/>
                <w:numId w:val="21"/>
              </w:numPr>
              <w:spacing w:line="276" w:lineRule="auto"/>
              <w:ind w:left="823"/>
              <w:rPr>
                <w:rFonts w:cs="Times New Roman"/>
                <w:szCs w:val="24"/>
                <w:lang w:val="ro-RO"/>
              </w:rPr>
            </w:pPr>
            <w:r w:rsidRPr="0028149E">
              <w:rPr>
                <w:rFonts w:cs="Times New Roman"/>
                <w:szCs w:val="24"/>
                <w:lang w:val="ro-RO"/>
              </w:rPr>
              <w:t>rea</w:t>
            </w:r>
          </w:p>
        </w:tc>
      </w:tr>
      <w:tr w:rsidR="001D7D9F" w:rsidRPr="0028149E" w14:paraId="153A32D6" w14:textId="77777777" w:rsidTr="00A31D6F">
        <w:trPr>
          <w:jc w:val="center"/>
        </w:trPr>
        <w:tc>
          <w:tcPr>
            <w:tcW w:w="692" w:type="dxa"/>
            <w:shd w:val="clear" w:color="auto" w:fill="auto"/>
            <w:vAlign w:val="center"/>
          </w:tcPr>
          <w:p w14:paraId="573ED00B" w14:textId="77777777" w:rsidR="001D7D9F" w:rsidRPr="0028149E" w:rsidRDefault="001D7D9F" w:rsidP="00A31D6F">
            <w:pPr>
              <w:spacing w:line="276" w:lineRule="auto"/>
              <w:jc w:val="center"/>
              <w:rPr>
                <w:szCs w:val="24"/>
              </w:rPr>
            </w:pPr>
            <w:r w:rsidRPr="0028149E">
              <w:rPr>
                <w:szCs w:val="24"/>
              </w:rPr>
              <w:t>B.12</w:t>
            </w:r>
          </w:p>
        </w:tc>
        <w:tc>
          <w:tcPr>
            <w:tcW w:w="2381" w:type="dxa"/>
            <w:shd w:val="clear" w:color="auto" w:fill="auto"/>
            <w:vAlign w:val="center"/>
          </w:tcPr>
          <w:p w14:paraId="1FC0293D" w14:textId="77777777" w:rsidR="001D7D9F" w:rsidRPr="0028149E" w:rsidRDefault="001D7D9F" w:rsidP="00A31D6F">
            <w:pPr>
              <w:spacing w:line="276" w:lineRule="auto"/>
              <w:rPr>
                <w:szCs w:val="24"/>
              </w:rPr>
            </w:pPr>
            <w:r w:rsidRPr="0028149E">
              <w:rPr>
                <w:szCs w:val="24"/>
              </w:rPr>
              <w:t>Tendinţa actuală a calităţii habitatului speciei</w:t>
            </w:r>
          </w:p>
        </w:tc>
        <w:tc>
          <w:tcPr>
            <w:tcW w:w="5783" w:type="dxa"/>
            <w:shd w:val="clear" w:color="auto" w:fill="auto"/>
          </w:tcPr>
          <w:p w14:paraId="29FACA93" w14:textId="77777777" w:rsidR="001D7D9F" w:rsidRPr="0028149E" w:rsidRDefault="001D7D9F" w:rsidP="00A31D6F">
            <w:pPr>
              <w:pStyle w:val="Listparagraf"/>
              <w:widowControl w:val="0"/>
              <w:numPr>
                <w:ilvl w:val="0"/>
                <w:numId w:val="21"/>
              </w:numPr>
              <w:spacing w:line="276" w:lineRule="auto"/>
              <w:ind w:left="823"/>
              <w:rPr>
                <w:rFonts w:cs="Times New Roman"/>
                <w:szCs w:val="24"/>
                <w:lang w:val="ro-RO"/>
              </w:rPr>
            </w:pPr>
            <w:r w:rsidRPr="0028149E">
              <w:rPr>
                <w:rFonts w:cs="Times New Roman"/>
                <w:szCs w:val="24"/>
                <w:lang w:val="ro-RO"/>
              </w:rPr>
              <w:t xml:space="preserve">”0” – stabilă </w:t>
            </w:r>
          </w:p>
        </w:tc>
      </w:tr>
      <w:tr w:rsidR="001D7D9F" w:rsidRPr="0028149E" w14:paraId="1120A840" w14:textId="77777777" w:rsidTr="00A31D6F">
        <w:trPr>
          <w:jc w:val="center"/>
        </w:trPr>
        <w:tc>
          <w:tcPr>
            <w:tcW w:w="692" w:type="dxa"/>
            <w:shd w:val="clear" w:color="auto" w:fill="auto"/>
            <w:vAlign w:val="center"/>
          </w:tcPr>
          <w:p w14:paraId="74BCEF84" w14:textId="77777777" w:rsidR="001D7D9F" w:rsidRPr="0028149E" w:rsidRDefault="001D7D9F" w:rsidP="00A31D6F">
            <w:pPr>
              <w:spacing w:line="276" w:lineRule="auto"/>
              <w:jc w:val="center"/>
              <w:rPr>
                <w:szCs w:val="24"/>
              </w:rPr>
            </w:pPr>
            <w:r w:rsidRPr="0028149E">
              <w:rPr>
                <w:szCs w:val="24"/>
              </w:rPr>
              <w:t>B.13</w:t>
            </w:r>
          </w:p>
        </w:tc>
        <w:tc>
          <w:tcPr>
            <w:tcW w:w="2381" w:type="dxa"/>
            <w:shd w:val="clear" w:color="auto" w:fill="auto"/>
            <w:vAlign w:val="center"/>
          </w:tcPr>
          <w:p w14:paraId="0F3D8880" w14:textId="77777777" w:rsidR="001D7D9F" w:rsidRPr="0028149E" w:rsidRDefault="001D7D9F" w:rsidP="00A31D6F">
            <w:pPr>
              <w:spacing w:line="276" w:lineRule="auto"/>
              <w:rPr>
                <w:szCs w:val="24"/>
              </w:rPr>
            </w:pPr>
            <w:r w:rsidRPr="0028149E">
              <w:rPr>
                <w:szCs w:val="24"/>
              </w:rPr>
              <w:t>Calitatea datelor privind tendinţa actuală a calităţii habitatului speciei</w:t>
            </w:r>
          </w:p>
        </w:tc>
        <w:tc>
          <w:tcPr>
            <w:tcW w:w="5783" w:type="dxa"/>
            <w:shd w:val="clear" w:color="auto" w:fill="auto"/>
          </w:tcPr>
          <w:p w14:paraId="46AA5F8E" w14:textId="77777777" w:rsidR="001D7D9F" w:rsidRPr="0028149E" w:rsidRDefault="001D7D9F" w:rsidP="00A31D6F">
            <w:pPr>
              <w:pStyle w:val="Listparagraf"/>
              <w:widowControl w:val="0"/>
              <w:numPr>
                <w:ilvl w:val="0"/>
                <w:numId w:val="21"/>
              </w:numPr>
              <w:spacing w:line="276" w:lineRule="auto"/>
              <w:ind w:left="823"/>
              <w:jc w:val="both"/>
              <w:rPr>
                <w:rFonts w:cs="Times New Roman"/>
                <w:szCs w:val="24"/>
                <w:lang w:val="ro-RO"/>
              </w:rPr>
            </w:pPr>
            <w:r w:rsidRPr="0028149E">
              <w:rPr>
                <w:rFonts w:cs="Times New Roman"/>
                <w:szCs w:val="24"/>
                <w:lang w:val="ro-RO"/>
              </w:rPr>
              <w:t>slabă - date estimate pe baza opiniei experţilor cu sau fără măsurători prin eşantionare</w:t>
            </w:r>
          </w:p>
        </w:tc>
      </w:tr>
      <w:tr w:rsidR="001D7D9F" w:rsidRPr="0028149E" w14:paraId="0C4D4E82" w14:textId="77777777" w:rsidTr="00A31D6F">
        <w:trPr>
          <w:jc w:val="center"/>
        </w:trPr>
        <w:tc>
          <w:tcPr>
            <w:tcW w:w="692" w:type="dxa"/>
            <w:shd w:val="clear" w:color="auto" w:fill="auto"/>
            <w:vAlign w:val="center"/>
          </w:tcPr>
          <w:p w14:paraId="2CE354AD" w14:textId="77777777" w:rsidR="001D7D9F" w:rsidRPr="0028149E" w:rsidRDefault="001D7D9F" w:rsidP="00A31D6F">
            <w:pPr>
              <w:spacing w:line="276" w:lineRule="auto"/>
              <w:jc w:val="center"/>
              <w:rPr>
                <w:szCs w:val="24"/>
              </w:rPr>
            </w:pPr>
            <w:r w:rsidRPr="0028149E">
              <w:rPr>
                <w:szCs w:val="24"/>
              </w:rPr>
              <w:t>B.14</w:t>
            </w:r>
          </w:p>
        </w:tc>
        <w:tc>
          <w:tcPr>
            <w:tcW w:w="2381" w:type="dxa"/>
            <w:shd w:val="clear" w:color="auto" w:fill="auto"/>
            <w:vAlign w:val="center"/>
          </w:tcPr>
          <w:p w14:paraId="283437E2" w14:textId="77777777" w:rsidR="001D7D9F" w:rsidRPr="0028149E" w:rsidRDefault="001D7D9F" w:rsidP="00A31D6F">
            <w:pPr>
              <w:spacing w:line="276" w:lineRule="auto"/>
              <w:rPr>
                <w:szCs w:val="24"/>
              </w:rPr>
            </w:pPr>
            <w:r w:rsidRPr="0028149E">
              <w:rPr>
                <w:szCs w:val="24"/>
              </w:rPr>
              <w:t>Tendinţa actuală globală a habitatului speciei funcţie de tendinţa suprafeţei şi de tendinţa calităţii habitatului speciei</w:t>
            </w:r>
          </w:p>
        </w:tc>
        <w:tc>
          <w:tcPr>
            <w:tcW w:w="5783" w:type="dxa"/>
            <w:shd w:val="clear" w:color="auto" w:fill="auto"/>
          </w:tcPr>
          <w:p w14:paraId="76509411" w14:textId="77777777" w:rsidR="001D7D9F" w:rsidRPr="0028149E" w:rsidRDefault="001D7D9F" w:rsidP="00A31D6F">
            <w:pPr>
              <w:pStyle w:val="Listparagraf"/>
              <w:widowControl w:val="0"/>
              <w:numPr>
                <w:ilvl w:val="0"/>
                <w:numId w:val="21"/>
              </w:numPr>
              <w:spacing w:line="276" w:lineRule="auto"/>
              <w:ind w:left="823"/>
              <w:jc w:val="both"/>
              <w:rPr>
                <w:rFonts w:cs="Times New Roman"/>
                <w:szCs w:val="24"/>
                <w:lang w:val="ro-RO"/>
              </w:rPr>
            </w:pPr>
            <w:r w:rsidRPr="0028149E">
              <w:rPr>
                <w:rFonts w:cs="Times New Roman"/>
                <w:szCs w:val="24"/>
                <w:lang w:val="ro-RO"/>
              </w:rPr>
              <w:t>”x” – necunoscută</w:t>
            </w:r>
          </w:p>
        </w:tc>
      </w:tr>
      <w:tr w:rsidR="001D7D9F" w:rsidRPr="0028149E" w14:paraId="7C4D8D11" w14:textId="77777777" w:rsidTr="00A31D6F">
        <w:trPr>
          <w:jc w:val="center"/>
        </w:trPr>
        <w:tc>
          <w:tcPr>
            <w:tcW w:w="692" w:type="dxa"/>
            <w:shd w:val="clear" w:color="auto" w:fill="auto"/>
            <w:vAlign w:val="center"/>
          </w:tcPr>
          <w:p w14:paraId="0CC98E4C" w14:textId="77777777" w:rsidR="001D7D9F" w:rsidRPr="0028149E" w:rsidRDefault="001D7D9F" w:rsidP="00A31D6F">
            <w:pPr>
              <w:spacing w:line="276" w:lineRule="auto"/>
              <w:jc w:val="center"/>
              <w:rPr>
                <w:szCs w:val="24"/>
              </w:rPr>
            </w:pPr>
            <w:r w:rsidRPr="0028149E">
              <w:rPr>
                <w:szCs w:val="24"/>
              </w:rPr>
              <w:t>B.15</w:t>
            </w:r>
          </w:p>
        </w:tc>
        <w:tc>
          <w:tcPr>
            <w:tcW w:w="2381" w:type="dxa"/>
            <w:shd w:val="clear" w:color="auto" w:fill="auto"/>
            <w:vAlign w:val="center"/>
          </w:tcPr>
          <w:p w14:paraId="2B64AE83" w14:textId="77777777" w:rsidR="001D7D9F" w:rsidRPr="0028149E" w:rsidRDefault="001D7D9F" w:rsidP="00A31D6F">
            <w:pPr>
              <w:spacing w:line="276" w:lineRule="auto"/>
              <w:rPr>
                <w:szCs w:val="24"/>
              </w:rPr>
            </w:pPr>
            <w:r w:rsidRPr="0028149E">
              <w:rPr>
                <w:szCs w:val="24"/>
              </w:rPr>
              <w:t>Starea de conservare din punct de vedere al habitatului speciei</w:t>
            </w:r>
          </w:p>
        </w:tc>
        <w:tc>
          <w:tcPr>
            <w:tcW w:w="5783" w:type="dxa"/>
            <w:shd w:val="clear" w:color="auto" w:fill="auto"/>
          </w:tcPr>
          <w:p w14:paraId="50879435" w14:textId="77777777" w:rsidR="001D7D9F" w:rsidRPr="0028149E" w:rsidRDefault="001D7D9F" w:rsidP="00A31D6F">
            <w:pPr>
              <w:pStyle w:val="Listparagraf"/>
              <w:widowControl w:val="0"/>
              <w:numPr>
                <w:ilvl w:val="0"/>
                <w:numId w:val="21"/>
              </w:numPr>
              <w:spacing w:line="276" w:lineRule="auto"/>
              <w:ind w:left="823"/>
              <w:rPr>
                <w:rFonts w:cs="Times New Roman"/>
                <w:szCs w:val="24"/>
                <w:lang w:val="ro-RO"/>
              </w:rPr>
            </w:pPr>
            <w:r w:rsidRPr="0028149E">
              <w:rPr>
                <w:rFonts w:cs="Times New Roman"/>
                <w:szCs w:val="24"/>
                <w:lang w:val="ro-RO"/>
              </w:rPr>
              <w:t>”U2” – nefavorabilă - rea</w:t>
            </w:r>
          </w:p>
        </w:tc>
      </w:tr>
      <w:tr w:rsidR="001D7D9F" w:rsidRPr="0028149E" w14:paraId="3A887C38" w14:textId="77777777" w:rsidTr="00A31D6F">
        <w:trPr>
          <w:jc w:val="center"/>
        </w:trPr>
        <w:tc>
          <w:tcPr>
            <w:tcW w:w="692" w:type="dxa"/>
            <w:shd w:val="clear" w:color="auto" w:fill="auto"/>
            <w:vAlign w:val="center"/>
          </w:tcPr>
          <w:p w14:paraId="4629C0E2" w14:textId="77777777" w:rsidR="001D7D9F" w:rsidRPr="0028149E" w:rsidRDefault="001D7D9F" w:rsidP="00A31D6F">
            <w:pPr>
              <w:spacing w:line="276" w:lineRule="auto"/>
              <w:jc w:val="center"/>
              <w:rPr>
                <w:szCs w:val="24"/>
              </w:rPr>
            </w:pPr>
            <w:r w:rsidRPr="0028149E">
              <w:rPr>
                <w:szCs w:val="24"/>
              </w:rPr>
              <w:t>B.16</w:t>
            </w:r>
          </w:p>
        </w:tc>
        <w:tc>
          <w:tcPr>
            <w:tcW w:w="2381" w:type="dxa"/>
            <w:shd w:val="clear" w:color="auto" w:fill="auto"/>
            <w:vAlign w:val="center"/>
          </w:tcPr>
          <w:p w14:paraId="4AD973BF" w14:textId="77777777" w:rsidR="001D7D9F" w:rsidRPr="0028149E" w:rsidRDefault="001D7D9F" w:rsidP="00A31D6F">
            <w:pPr>
              <w:spacing w:line="276" w:lineRule="auto"/>
              <w:rPr>
                <w:szCs w:val="24"/>
              </w:rPr>
            </w:pPr>
            <w:r w:rsidRPr="0028149E">
              <w:rPr>
                <w:szCs w:val="24"/>
              </w:rPr>
              <w:t>Tendinţa stării de conservare din punct de vedere al habitatului speciei</w:t>
            </w:r>
          </w:p>
        </w:tc>
        <w:tc>
          <w:tcPr>
            <w:tcW w:w="5783" w:type="dxa"/>
            <w:shd w:val="clear" w:color="auto" w:fill="auto"/>
          </w:tcPr>
          <w:p w14:paraId="133A3178" w14:textId="77777777" w:rsidR="001D7D9F" w:rsidRPr="0028149E" w:rsidRDefault="001D7D9F" w:rsidP="00A31D6F">
            <w:pPr>
              <w:pStyle w:val="Listparagraf"/>
              <w:widowControl w:val="0"/>
              <w:numPr>
                <w:ilvl w:val="0"/>
                <w:numId w:val="21"/>
              </w:numPr>
              <w:spacing w:line="276" w:lineRule="auto"/>
              <w:ind w:left="823"/>
              <w:rPr>
                <w:rFonts w:cs="Times New Roman"/>
                <w:szCs w:val="24"/>
                <w:lang w:val="ro-RO"/>
              </w:rPr>
            </w:pPr>
            <w:r w:rsidRPr="0028149E">
              <w:rPr>
                <w:rFonts w:cs="Times New Roman"/>
                <w:szCs w:val="24"/>
                <w:lang w:val="ro-RO"/>
              </w:rPr>
              <w:t>”-” – se înrăutăţeşte</w:t>
            </w:r>
          </w:p>
        </w:tc>
      </w:tr>
      <w:tr w:rsidR="001D7D9F" w:rsidRPr="0028149E" w14:paraId="1C2E8622" w14:textId="77777777" w:rsidTr="00A31D6F">
        <w:trPr>
          <w:jc w:val="center"/>
        </w:trPr>
        <w:tc>
          <w:tcPr>
            <w:tcW w:w="692" w:type="dxa"/>
            <w:shd w:val="clear" w:color="auto" w:fill="auto"/>
            <w:vAlign w:val="center"/>
          </w:tcPr>
          <w:p w14:paraId="21124FF4" w14:textId="77777777" w:rsidR="001D7D9F" w:rsidRPr="0028149E" w:rsidRDefault="001D7D9F" w:rsidP="00A31D6F">
            <w:pPr>
              <w:spacing w:line="276" w:lineRule="auto"/>
              <w:jc w:val="center"/>
              <w:rPr>
                <w:szCs w:val="24"/>
              </w:rPr>
            </w:pPr>
            <w:r w:rsidRPr="0028149E">
              <w:rPr>
                <w:szCs w:val="24"/>
              </w:rPr>
              <w:t>B.17</w:t>
            </w:r>
          </w:p>
        </w:tc>
        <w:tc>
          <w:tcPr>
            <w:tcW w:w="2381" w:type="dxa"/>
            <w:shd w:val="clear" w:color="auto" w:fill="auto"/>
            <w:vAlign w:val="center"/>
          </w:tcPr>
          <w:p w14:paraId="569214C9" w14:textId="77777777" w:rsidR="001D7D9F" w:rsidRPr="0028149E" w:rsidRDefault="001D7D9F" w:rsidP="00A31D6F">
            <w:pPr>
              <w:spacing w:line="276" w:lineRule="auto"/>
              <w:rPr>
                <w:szCs w:val="24"/>
              </w:rPr>
            </w:pPr>
            <w:r w:rsidRPr="0028149E">
              <w:rPr>
                <w:szCs w:val="24"/>
              </w:rPr>
              <w:t>Starea de conservare necunoscută din punct de vedere al habitatului speciei</w:t>
            </w:r>
          </w:p>
        </w:tc>
        <w:tc>
          <w:tcPr>
            <w:tcW w:w="5783" w:type="dxa"/>
            <w:shd w:val="clear" w:color="auto" w:fill="auto"/>
          </w:tcPr>
          <w:p w14:paraId="3D34585C" w14:textId="77777777" w:rsidR="001D7D9F" w:rsidRPr="0028149E" w:rsidRDefault="001D7D9F" w:rsidP="00A31D6F">
            <w:pPr>
              <w:widowControl w:val="0"/>
              <w:spacing w:line="276" w:lineRule="auto"/>
              <w:rPr>
                <w:szCs w:val="24"/>
              </w:rPr>
            </w:pPr>
            <w:r w:rsidRPr="0028149E">
              <w:rPr>
                <w:szCs w:val="24"/>
              </w:rPr>
              <w:t>-</w:t>
            </w:r>
          </w:p>
        </w:tc>
      </w:tr>
    </w:tbl>
    <w:p w14:paraId="3FDC8F7B" w14:textId="77777777" w:rsidR="001D7D9F" w:rsidRPr="0028149E" w:rsidRDefault="001D7D9F" w:rsidP="001D7D9F">
      <w:pPr>
        <w:spacing w:line="276" w:lineRule="auto"/>
      </w:pPr>
    </w:p>
    <w:p w14:paraId="0B794651" w14:textId="77777777" w:rsidR="001D7D9F" w:rsidRPr="0028149E" w:rsidRDefault="001D7D9F" w:rsidP="001D7D9F">
      <w:pPr>
        <w:pStyle w:val="Legend"/>
        <w:spacing w:after="0" w:line="276" w:lineRule="auto"/>
        <w:rPr>
          <w:b w:val="0"/>
          <w:bCs/>
        </w:rPr>
      </w:pPr>
      <w:r w:rsidRPr="0028149E">
        <w:rPr>
          <w:b w:val="0"/>
          <w:bCs/>
        </w:rPr>
        <w:t xml:space="preserve">Tabel 77. Matricea 2) Matricea pentru evaluarea tendinței globale a habitatului speciei </w:t>
      </w:r>
      <w:r w:rsidRPr="0028149E">
        <w:rPr>
          <w:b w:val="0"/>
          <w:bCs/>
          <w:i/>
          <w:szCs w:val="24"/>
        </w:rPr>
        <w:t>Lycaena dispar</w:t>
      </w:r>
    </w:p>
    <w:tbl>
      <w:tblPr>
        <w:tblW w:w="5000" w:type="pct"/>
        <w:jc w:val="center"/>
        <w:tblCellMar>
          <w:top w:w="15" w:type="dxa"/>
          <w:left w:w="15" w:type="dxa"/>
          <w:bottom w:w="15" w:type="dxa"/>
          <w:right w:w="15" w:type="dxa"/>
        </w:tblCellMar>
        <w:tblLook w:val="04A0" w:firstRow="1" w:lastRow="0" w:firstColumn="1" w:lastColumn="0" w:noHBand="0" w:noVBand="1"/>
      </w:tblPr>
      <w:tblGrid>
        <w:gridCol w:w="2101"/>
        <w:gridCol w:w="7128"/>
      </w:tblGrid>
      <w:tr w:rsidR="007D59EC" w:rsidRPr="0028149E" w14:paraId="786B326A"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68B42B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Tendința</w:t>
            </w:r>
          </w:p>
        </w:tc>
        <w:tc>
          <w:tcPr>
            <w:tcW w:w="3862" w:type="pct"/>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678BC75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Combinația dintre </w:t>
            </w:r>
            <w:r w:rsidRPr="0028149E">
              <w:rPr>
                <w:rFonts w:eastAsia="Times New Roman"/>
                <w:i/>
                <w:iCs/>
                <w:szCs w:val="24"/>
                <w:lang w:eastAsia="ro-RO"/>
              </w:rPr>
              <w:t>Tendința actuală a suprafeței habitatului speciei [B.9.]</w:t>
            </w:r>
            <w:r w:rsidRPr="0028149E">
              <w:rPr>
                <w:rFonts w:eastAsia="Times New Roman"/>
                <w:b/>
                <w:bCs/>
                <w:szCs w:val="24"/>
                <w:lang w:eastAsia="ro-RO"/>
              </w:rPr>
              <w:t xml:space="preserve"> și </w:t>
            </w:r>
            <w:r w:rsidRPr="0028149E">
              <w:rPr>
                <w:rFonts w:eastAsia="Times New Roman"/>
                <w:i/>
                <w:iCs/>
                <w:szCs w:val="24"/>
                <w:lang w:eastAsia="ro-RO"/>
              </w:rPr>
              <w:t>Tendința actuală a calității habitatului speciei [B.12.]</w:t>
            </w:r>
          </w:p>
        </w:tc>
      </w:tr>
      <w:tr w:rsidR="007D59EC" w:rsidRPr="0028149E" w14:paraId="699F8837" w14:textId="77777777" w:rsidTr="00A31D6F">
        <w:trPr>
          <w:jc w:val="center"/>
        </w:trPr>
        <w:tc>
          <w:tcPr>
            <w:tcW w:w="1138"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21EAB480"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x</w:t>
            </w:r>
            <w:r w:rsidRPr="0028149E">
              <w:rPr>
                <w:rFonts w:eastAsia="Times New Roman"/>
                <w:szCs w:val="24"/>
                <w:lang w:eastAsia="ro-RO"/>
              </w:rPr>
              <w:t>  (necunoscută)</w:t>
            </w:r>
          </w:p>
        </w:tc>
        <w:tc>
          <w:tcPr>
            <w:tcW w:w="3862"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hideMark/>
          </w:tcPr>
          <w:p w14:paraId="441B6286" w14:textId="77777777" w:rsidR="001D7D9F" w:rsidRPr="0028149E" w:rsidRDefault="001D7D9F" w:rsidP="005247FA">
            <w:pPr>
              <w:spacing w:line="276" w:lineRule="auto"/>
              <w:jc w:val="center"/>
              <w:rPr>
                <w:rFonts w:eastAsia="Times New Roman"/>
                <w:szCs w:val="24"/>
                <w:lang w:eastAsia="ro-RO"/>
              </w:rPr>
            </w:pPr>
            <w:r w:rsidRPr="0028149E">
              <w:rPr>
                <w:rFonts w:eastAsia="Times New Roman"/>
                <w:szCs w:val="24"/>
                <w:lang w:eastAsia="ro-RO"/>
              </w:rPr>
              <w:t xml:space="preserve">Oricare  x sau +/- și -/+ </w:t>
            </w:r>
            <w:r w:rsidRPr="0028149E">
              <w:rPr>
                <w:rFonts w:eastAsia="Times New Roman"/>
                <w:szCs w:val="24"/>
                <w:lang w:eastAsia="ro-RO"/>
              </w:rPr>
              <w:br/>
              <w:t>sau dacă nu există date suficiente</w:t>
            </w:r>
          </w:p>
        </w:tc>
      </w:tr>
    </w:tbl>
    <w:p w14:paraId="2839A882" w14:textId="77777777" w:rsidR="001D7D9F" w:rsidRPr="0028149E" w:rsidRDefault="001D7D9F" w:rsidP="001D7D9F">
      <w:pPr>
        <w:spacing w:line="276" w:lineRule="auto"/>
      </w:pPr>
    </w:p>
    <w:p w14:paraId="470246BD" w14:textId="77777777" w:rsidR="001D7D9F" w:rsidRPr="0028149E" w:rsidRDefault="001D7D9F" w:rsidP="007D59EC">
      <w:pPr>
        <w:pStyle w:val="Legend"/>
        <w:spacing w:after="0" w:line="276" w:lineRule="auto"/>
        <w:rPr>
          <w:rFonts w:eastAsia="Times New Roman"/>
          <w:b w:val="0"/>
          <w:bCs/>
          <w:szCs w:val="24"/>
          <w:lang w:eastAsia="ro-RO"/>
        </w:rPr>
      </w:pPr>
      <w:r w:rsidRPr="0028149E">
        <w:rPr>
          <w:b w:val="0"/>
          <w:bCs/>
        </w:rPr>
        <w:t xml:space="preserve">Tabel 78. Matricea 3) Matricea de evaluare a stării de conservare a speciei din punct de vedere al habitatului speciei </w:t>
      </w:r>
      <w:r w:rsidRPr="0028149E">
        <w:rPr>
          <w:b w:val="0"/>
          <w:bCs/>
          <w:i/>
          <w:szCs w:val="24"/>
        </w:rPr>
        <w:t>Lycaena dispar</w:t>
      </w:r>
    </w:p>
    <w:tbl>
      <w:tblPr>
        <w:tblW w:w="5000" w:type="pct"/>
        <w:jc w:val="center"/>
        <w:tblCellMar>
          <w:top w:w="15" w:type="dxa"/>
          <w:left w:w="15" w:type="dxa"/>
          <w:bottom w:w="15" w:type="dxa"/>
          <w:right w:w="15" w:type="dxa"/>
        </w:tblCellMar>
        <w:tblLook w:val="04A0" w:firstRow="1" w:lastRow="0" w:firstColumn="1" w:lastColumn="0" w:noHBand="0" w:noVBand="1"/>
      </w:tblPr>
      <w:tblGrid>
        <w:gridCol w:w="1350"/>
        <w:gridCol w:w="1831"/>
        <w:gridCol w:w="4511"/>
        <w:gridCol w:w="1537"/>
      </w:tblGrid>
      <w:tr w:rsidR="001D7D9F" w:rsidRPr="0028149E" w14:paraId="265940E1" w14:textId="77777777" w:rsidTr="00A31D6F">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D608D6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Favorabilă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C1CE8C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3C1BF88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Nefavorabilă -</w:t>
            </w:r>
          </w:p>
          <w:p w14:paraId="18196C9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268B7A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799EFA20" w14:textId="77777777" w:rsidTr="00A31D6F">
        <w:trPr>
          <w:trHeight w:val="1826"/>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91AC3B7"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2D3245D" w14:textId="77777777" w:rsidR="001D7D9F" w:rsidRPr="0028149E" w:rsidRDefault="001D7D9F" w:rsidP="00A31D6F">
            <w:pPr>
              <w:spacing w:line="276" w:lineRule="auto"/>
              <w:rPr>
                <w:rFonts w:eastAsia="Times New Roman"/>
                <w:szCs w:val="24"/>
                <w:lang w:eastAsia="ro-RO"/>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1926D84F"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Suprafața habitatului speciei în aria naturală protejată [B.3.]</w:t>
            </w:r>
            <w:r w:rsidRPr="0028149E">
              <w:rPr>
                <w:rFonts w:eastAsia="Times New Roman"/>
                <w:szCs w:val="24"/>
                <w:lang w:eastAsia="ro-RO"/>
              </w:rPr>
              <w:t>  este în mod clar insuficientă de mare pentru a asigura supraviețuirea pe termen lung a speciei</w:t>
            </w:r>
          </w:p>
          <w:p w14:paraId="0244FDFC"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SAU</w:t>
            </w:r>
          </w:p>
          <w:p w14:paraId="2BD05143" w14:textId="77777777" w:rsidR="001D7D9F" w:rsidRPr="0028149E" w:rsidRDefault="001D7D9F" w:rsidP="00A31D6F">
            <w:pPr>
              <w:spacing w:line="276" w:lineRule="auto"/>
              <w:rPr>
                <w:rFonts w:eastAsia="Times New Roman"/>
                <w:szCs w:val="24"/>
                <w:lang w:eastAsia="ro-RO"/>
              </w:rPr>
            </w:pPr>
            <w:r w:rsidRPr="0028149E">
              <w:rPr>
                <w:rFonts w:eastAsia="Times New Roman"/>
                <w:i/>
                <w:iCs/>
                <w:szCs w:val="24"/>
                <w:lang w:eastAsia="ro-RO"/>
              </w:rPr>
              <w:t>Calitatea habitatului speciei în aria naturală protejată [B.11]</w:t>
            </w:r>
            <w:r w:rsidRPr="0028149E">
              <w:rPr>
                <w:rFonts w:eastAsia="Times New Roman"/>
                <w:szCs w:val="24"/>
                <w:lang w:eastAsia="ro-RO"/>
              </w:rPr>
              <w:t>  este rea și în mod cert nu asigură supraviețuirea pe termen lung a speciei</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1CA5154" w14:textId="77777777" w:rsidR="001D7D9F" w:rsidRPr="0028149E" w:rsidRDefault="001D7D9F" w:rsidP="00A31D6F">
            <w:pPr>
              <w:spacing w:line="276" w:lineRule="auto"/>
              <w:rPr>
                <w:rFonts w:eastAsia="Times New Roman"/>
                <w:szCs w:val="24"/>
                <w:lang w:eastAsia="ro-RO"/>
              </w:rPr>
            </w:pPr>
          </w:p>
        </w:tc>
      </w:tr>
    </w:tbl>
    <w:p w14:paraId="74833E48" w14:textId="77777777" w:rsidR="001D7D9F" w:rsidRPr="0028149E" w:rsidRDefault="001D7D9F" w:rsidP="001D7D9F">
      <w:pPr>
        <w:widowControl w:val="0"/>
        <w:spacing w:line="276" w:lineRule="auto"/>
        <w:jc w:val="left"/>
        <w:rPr>
          <w:b/>
          <w:szCs w:val="24"/>
        </w:rPr>
      </w:pPr>
    </w:p>
    <w:p w14:paraId="69F93E00" w14:textId="77777777" w:rsidR="001D7D9F" w:rsidRPr="0028149E" w:rsidRDefault="001D7D9F" w:rsidP="001D7D9F">
      <w:pPr>
        <w:pStyle w:val="Legend"/>
        <w:spacing w:after="0" w:line="276" w:lineRule="auto"/>
        <w:rPr>
          <w:b w:val="0"/>
          <w:bCs/>
        </w:rPr>
      </w:pPr>
      <w:r w:rsidRPr="0028149E">
        <w:rPr>
          <w:b w:val="0"/>
          <w:bCs/>
        </w:rPr>
        <w:t xml:space="preserve">Tabel 79. Tabelul B: Parametri pentru evaluarea stării de conservare a speciei din punct de vedere al habitatului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7C5E70CE" w14:textId="77777777" w:rsidTr="00A31D6F">
        <w:trPr>
          <w:tblHeader/>
          <w:jc w:val="center"/>
        </w:trPr>
        <w:tc>
          <w:tcPr>
            <w:tcW w:w="692" w:type="dxa"/>
            <w:shd w:val="clear" w:color="auto" w:fill="auto"/>
            <w:vAlign w:val="center"/>
          </w:tcPr>
          <w:p w14:paraId="19CC6AEE"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522EF9A3"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Parametri</w:t>
            </w:r>
          </w:p>
        </w:tc>
        <w:tc>
          <w:tcPr>
            <w:tcW w:w="5783" w:type="dxa"/>
            <w:shd w:val="clear" w:color="auto" w:fill="auto"/>
          </w:tcPr>
          <w:p w14:paraId="6F2BBF7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371DC5B4" w14:textId="77777777" w:rsidTr="00A31D6F">
        <w:trPr>
          <w:jc w:val="center"/>
        </w:trPr>
        <w:tc>
          <w:tcPr>
            <w:tcW w:w="692" w:type="dxa"/>
            <w:shd w:val="clear" w:color="auto" w:fill="auto"/>
            <w:vAlign w:val="center"/>
          </w:tcPr>
          <w:p w14:paraId="4E1A90D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shd w:val="clear" w:color="auto" w:fill="auto"/>
            <w:vAlign w:val="center"/>
          </w:tcPr>
          <w:p w14:paraId="6C334146"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shd w:val="clear" w:color="auto" w:fill="auto"/>
          </w:tcPr>
          <w:p w14:paraId="055C0AFA" w14:textId="77777777" w:rsidR="001D7D9F" w:rsidRPr="0028149E" w:rsidRDefault="001D7D9F" w:rsidP="00A31D6F">
            <w:pPr>
              <w:spacing w:line="276" w:lineRule="auto"/>
              <w:rPr>
                <w:rFonts w:eastAsia="Times New Roman"/>
                <w:b/>
                <w:i/>
                <w:szCs w:val="24"/>
              </w:rPr>
            </w:pPr>
            <w:r w:rsidRPr="0028149E">
              <w:rPr>
                <w:rFonts w:eastAsia="Times New Roman"/>
                <w:i/>
                <w:szCs w:val="24"/>
              </w:rPr>
              <w:t>Bombina variegata</w:t>
            </w:r>
          </w:p>
        </w:tc>
      </w:tr>
      <w:tr w:rsidR="001D7D9F" w:rsidRPr="0028149E" w14:paraId="2510A446" w14:textId="77777777" w:rsidTr="00A31D6F">
        <w:trPr>
          <w:jc w:val="center"/>
        </w:trPr>
        <w:tc>
          <w:tcPr>
            <w:tcW w:w="692" w:type="dxa"/>
            <w:shd w:val="clear" w:color="auto" w:fill="auto"/>
            <w:vAlign w:val="center"/>
          </w:tcPr>
          <w:p w14:paraId="0C365CA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shd w:val="clear" w:color="auto" w:fill="auto"/>
            <w:vAlign w:val="center"/>
          </w:tcPr>
          <w:p w14:paraId="1C8DAA2B" w14:textId="77777777" w:rsidR="001D7D9F" w:rsidRPr="0028149E" w:rsidRDefault="001D7D9F" w:rsidP="00A31D6F">
            <w:pPr>
              <w:spacing w:line="276" w:lineRule="auto"/>
              <w:rPr>
                <w:rFonts w:eastAsia="Times New Roman"/>
                <w:szCs w:val="24"/>
              </w:rPr>
            </w:pPr>
            <w:r w:rsidRPr="0028149E">
              <w:rPr>
                <w:rFonts w:eastAsia="Times New Roman"/>
                <w:szCs w:val="24"/>
              </w:rPr>
              <w:t>Tipul populației speciei în aria naturală protejată</w:t>
            </w:r>
          </w:p>
        </w:tc>
        <w:tc>
          <w:tcPr>
            <w:tcW w:w="5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6073F" w14:textId="77777777" w:rsidR="001D7D9F" w:rsidRPr="0028149E" w:rsidRDefault="001D7D9F" w:rsidP="00A31D6F">
            <w:pPr>
              <w:widowControl w:val="0"/>
              <w:numPr>
                <w:ilvl w:val="0"/>
                <w:numId w:val="38"/>
              </w:numPr>
              <w:spacing w:line="276" w:lineRule="auto"/>
              <w:rPr>
                <w:rFonts w:eastAsia="Times New Roman"/>
                <w:szCs w:val="24"/>
              </w:rPr>
            </w:pPr>
            <w:r w:rsidRPr="0028149E">
              <w:rPr>
                <w:rFonts w:eastAsia="Times New Roman"/>
                <w:szCs w:val="24"/>
              </w:rPr>
              <w:t>Populație permanentă (sedentară/rezidentă)</w:t>
            </w:r>
          </w:p>
        </w:tc>
      </w:tr>
      <w:tr w:rsidR="001D7D9F" w:rsidRPr="0028149E" w14:paraId="55165E72" w14:textId="77777777" w:rsidTr="00A31D6F">
        <w:trPr>
          <w:jc w:val="center"/>
        </w:trPr>
        <w:tc>
          <w:tcPr>
            <w:tcW w:w="692" w:type="dxa"/>
            <w:shd w:val="clear" w:color="auto" w:fill="auto"/>
            <w:vAlign w:val="center"/>
          </w:tcPr>
          <w:p w14:paraId="0A7AE79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B.3</w:t>
            </w:r>
          </w:p>
        </w:tc>
        <w:tc>
          <w:tcPr>
            <w:tcW w:w="2381" w:type="dxa"/>
            <w:shd w:val="clear" w:color="auto" w:fill="auto"/>
            <w:vAlign w:val="center"/>
          </w:tcPr>
          <w:p w14:paraId="2813C514"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speciei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7C6AB5" w14:textId="77777777" w:rsidR="001D7D9F" w:rsidRPr="0028149E" w:rsidRDefault="001D7D9F" w:rsidP="00A31D6F">
            <w:pPr>
              <w:widowControl w:val="0"/>
              <w:spacing w:line="276" w:lineRule="auto"/>
              <w:ind w:left="340"/>
              <w:rPr>
                <w:rFonts w:eastAsia="Times New Roman"/>
                <w:szCs w:val="24"/>
              </w:rPr>
            </w:pPr>
            <w:r w:rsidRPr="0028149E">
              <w:rPr>
                <w:rFonts w:eastAsia="Times New Roman"/>
                <w:szCs w:val="24"/>
              </w:rPr>
              <w:t>18 ha</w:t>
            </w:r>
          </w:p>
        </w:tc>
      </w:tr>
      <w:tr w:rsidR="001D7D9F" w:rsidRPr="0028149E" w14:paraId="10021B41" w14:textId="77777777" w:rsidTr="00A31D6F">
        <w:trPr>
          <w:jc w:val="center"/>
        </w:trPr>
        <w:tc>
          <w:tcPr>
            <w:tcW w:w="692" w:type="dxa"/>
            <w:shd w:val="clear" w:color="auto" w:fill="auto"/>
            <w:vAlign w:val="center"/>
          </w:tcPr>
          <w:p w14:paraId="56321A3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B.4</w:t>
            </w:r>
          </w:p>
        </w:tc>
        <w:tc>
          <w:tcPr>
            <w:tcW w:w="2381" w:type="dxa"/>
            <w:shd w:val="clear" w:color="auto" w:fill="auto"/>
            <w:vAlign w:val="center"/>
          </w:tcPr>
          <w:p w14:paraId="5B23E7C0"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pentru suprafața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7E86B2" w14:textId="77777777" w:rsidR="001D7D9F" w:rsidRPr="0028149E" w:rsidRDefault="001D7D9F" w:rsidP="00A31D6F">
            <w:pPr>
              <w:widowControl w:val="0"/>
              <w:numPr>
                <w:ilvl w:val="0"/>
                <w:numId w:val="39"/>
              </w:numPr>
              <w:spacing w:line="276" w:lineRule="auto"/>
              <w:rPr>
                <w:rFonts w:eastAsia="Times New Roman"/>
                <w:szCs w:val="24"/>
              </w:rPr>
            </w:pPr>
            <w:r w:rsidRPr="0028149E">
              <w:rPr>
                <w:rFonts w:eastAsia="Times New Roman"/>
                <w:szCs w:val="24"/>
              </w:rPr>
              <w:t>bună - estimări statistice robuste sau inventarieri complete;</w:t>
            </w:r>
          </w:p>
        </w:tc>
      </w:tr>
      <w:tr w:rsidR="001D7D9F" w:rsidRPr="0028149E" w14:paraId="44258FAA" w14:textId="77777777" w:rsidTr="00A31D6F">
        <w:trPr>
          <w:jc w:val="center"/>
        </w:trPr>
        <w:tc>
          <w:tcPr>
            <w:tcW w:w="692" w:type="dxa"/>
            <w:shd w:val="clear" w:color="auto" w:fill="auto"/>
            <w:vAlign w:val="center"/>
          </w:tcPr>
          <w:p w14:paraId="3BDC561E"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B.5</w:t>
            </w:r>
          </w:p>
        </w:tc>
        <w:tc>
          <w:tcPr>
            <w:tcW w:w="2381" w:type="dxa"/>
            <w:shd w:val="clear" w:color="auto" w:fill="auto"/>
            <w:vAlign w:val="center"/>
          </w:tcPr>
          <w:p w14:paraId="0EE09E02" w14:textId="77777777" w:rsidR="001D7D9F" w:rsidRPr="0028149E" w:rsidRDefault="001D7D9F" w:rsidP="00A31D6F">
            <w:pPr>
              <w:spacing w:line="276" w:lineRule="auto"/>
              <w:rPr>
                <w:rFonts w:eastAsia="Times New Roman"/>
                <w:szCs w:val="24"/>
              </w:rPr>
            </w:pPr>
            <w:r w:rsidRPr="0028149E">
              <w:rPr>
                <w:rFonts w:eastAsia="Times New Roman"/>
                <w:szCs w:val="24"/>
              </w:rPr>
              <w:t>Suprafața reevaluată a habitatului speciei din planul de management anterior</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1A75C9"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evaluarea </w:t>
            </w:r>
            <w:r w:rsidRPr="0028149E">
              <w:rPr>
                <w:rFonts w:eastAsia="Times New Roman"/>
                <w:i/>
                <w:szCs w:val="24"/>
              </w:rPr>
              <w:t>suprafeței habitatului speciei în aria naturală protejată</w:t>
            </w:r>
            <w:r w:rsidRPr="0028149E">
              <w:rPr>
                <w:rFonts w:eastAsia="Times New Roman"/>
                <w:szCs w:val="24"/>
              </w:rPr>
              <w:t xml:space="preserve"> se face pentru prima dată</w:t>
            </w:r>
          </w:p>
        </w:tc>
      </w:tr>
      <w:tr w:rsidR="001D7D9F" w:rsidRPr="0028149E" w14:paraId="29491FB0" w14:textId="77777777" w:rsidTr="00A31D6F">
        <w:trPr>
          <w:jc w:val="center"/>
        </w:trPr>
        <w:tc>
          <w:tcPr>
            <w:tcW w:w="692" w:type="dxa"/>
            <w:shd w:val="clear" w:color="auto" w:fill="auto"/>
            <w:vAlign w:val="center"/>
          </w:tcPr>
          <w:p w14:paraId="700538F5"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B.6</w:t>
            </w:r>
          </w:p>
        </w:tc>
        <w:tc>
          <w:tcPr>
            <w:tcW w:w="2381" w:type="dxa"/>
            <w:shd w:val="clear" w:color="auto" w:fill="auto"/>
            <w:vAlign w:val="center"/>
          </w:tcPr>
          <w:p w14:paraId="136704CB" w14:textId="77777777" w:rsidR="001D7D9F" w:rsidRPr="0028149E" w:rsidRDefault="001D7D9F" w:rsidP="00A31D6F">
            <w:pPr>
              <w:spacing w:line="276" w:lineRule="auto"/>
              <w:rPr>
                <w:rFonts w:eastAsia="Times New Roman"/>
                <w:szCs w:val="24"/>
              </w:rPr>
            </w:pPr>
            <w:r w:rsidRPr="0028149E">
              <w:rPr>
                <w:rFonts w:eastAsia="Times New Roman"/>
                <w:szCs w:val="24"/>
              </w:rPr>
              <w:t>Suprafața  adecvată a habitatului speciei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2FA7E6" w14:textId="77777777" w:rsidR="001D7D9F" w:rsidRPr="0028149E" w:rsidRDefault="001D7D9F" w:rsidP="00A31D6F">
            <w:pPr>
              <w:spacing w:line="276" w:lineRule="auto"/>
              <w:rPr>
                <w:rFonts w:eastAsia="Times New Roman"/>
                <w:szCs w:val="24"/>
              </w:rPr>
            </w:pPr>
            <w:r w:rsidRPr="0028149E">
              <w:rPr>
                <w:rFonts w:eastAsia="Times New Roman"/>
                <w:szCs w:val="24"/>
              </w:rPr>
              <w:t>18 ha</w:t>
            </w:r>
          </w:p>
        </w:tc>
      </w:tr>
      <w:tr w:rsidR="001D7D9F" w:rsidRPr="0028149E" w14:paraId="22219F1A" w14:textId="77777777" w:rsidTr="00A31D6F">
        <w:trPr>
          <w:jc w:val="center"/>
        </w:trPr>
        <w:tc>
          <w:tcPr>
            <w:tcW w:w="692" w:type="dxa"/>
            <w:shd w:val="clear" w:color="auto" w:fill="auto"/>
            <w:vAlign w:val="center"/>
          </w:tcPr>
          <w:p w14:paraId="7551639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B.7</w:t>
            </w:r>
          </w:p>
        </w:tc>
        <w:tc>
          <w:tcPr>
            <w:tcW w:w="2381" w:type="dxa"/>
            <w:shd w:val="clear" w:color="auto" w:fill="auto"/>
            <w:vAlign w:val="center"/>
          </w:tcPr>
          <w:p w14:paraId="4E66DB6B"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suprafeței  adecvate a habitatului speciei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FC7501"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a fost estimată pe baza extrapolării datelor obținute prin măsurătorile de teren, a numărului și suprafeței habitatelor acvatice permanente și temporare inventariate și aplicând un buffer de 250 m în jurul fiecărui punct de observație. În calculul suprafeței de habitat s-a ținut însă cont și de abundența speciei,  inclusiv pe baza informațiilor existente din anii anteriori, precum și de particularitățile biologice și ecologice ale speciei.</w:t>
            </w:r>
          </w:p>
        </w:tc>
      </w:tr>
      <w:tr w:rsidR="001D7D9F" w:rsidRPr="0028149E" w14:paraId="6DFD09D0" w14:textId="77777777" w:rsidTr="00A31D6F">
        <w:trPr>
          <w:jc w:val="center"/>
        </w:trPr>
        <w:tc>
          <w:tcPr>
            <w:tcW w:w="692" w:type="dxa"/>
            <w:shd w:val="clear" w:color="auto" w:fill="auto"/>
            <w:vAlign w:val="center"/>
          </w:tcPr>
          <w:p w14:paraId="7EE165F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B.8</w:t>
            </w:r>
          </w:p>
        </w:tc>
        <w:tc>
          <w:tcPr>
            <w:tcW w:w="2381" w:type="dxa"/>
            <w:shd w:val="clear" w:color="auto" w:fill="auto"/>
            <w:vAlign w:val="center"/>
          </w:tcPr>
          <w:p w14:paraId="28116D14"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suprafața adecvată a habitatului speciei şi suprafața actuală a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F926285" w14:textId="77777777" w:rsidR="001D7D9F" w:rsidRPr="0028149E" w:rsidRDefault="00132A9E" w:rsidP="00A31D6F">
            <w:pPr>
              <w:widowControl w:val="0"/>
              <w:numPr>
                <w:ilvl w:val="0"/>
                <w:numId w:val="31"/>
              </w:numPr>
              <w:spacing w:line="276" w:lineRule="auto"/>
              <w:rPr>
                <w:rFonts w:eastAsia="Times New Roman"/>
                <w:szCs w:val="24"/>
              </w:rPr>
            </w:pPr>
            <w:sdt>
              <w:sdtPr>
                <w:tag w:val="goog_rdk_21"/>
                <w:id w:val="-1751182223"/>
              </w:sdtPr>
              <w:sdtEndPr/>
              <w:sdtContent>
                <w:r w:rsidR="001D7D9F" w:rsidRPr="0028149E">
                  <w:rPr>
                    <w:rFonts w:eastAsia="Gungsuh"/>
                    <w:szCs w:val="24"/>
                  </w:rPr>
                  <w:t>” ≈” – aproximativ egal,</w:t>
                </w:r>
              </w:sdtContent>
            </w:sdt>
          </w:p>
          <w:p w14:paraId="6DDA6261" w14:textId="77777777" w:rsidR="001D7D9F" w:rsidRPr="0028149E" w:rsidRDefault="001D7D9F" w:rsidP="00A31D6F">
            <w:pPr>
              <w:widowControl w:val="0"/>
              <w:spacing w:line="276" w:lineRule="auto"/>
              <w:ind w:left="720"/>
              <w:rPr>
                <w:rFonts w:eastAsia="Times New Roman"/>
                <w:szCs w:val="24"/>
              </w:rPr>
            </w:pPr>
          </w:p>
        </w:tc>
      </w:tr>
      <w:tr w:rsidR="001D7D9F" w:rsidRPr="0028149E" w14:paraId="1A93B6DA" w14:textId="77777777" w:rsidTr="00A31D6F">
        <w:trPr>
          <w:jc w:val="center"/>
        </w:trPr>
        <w:tc>
          <w:tcPr>
            <w:tcW w:w="692" w:type="dxa"/>
            <w:shd w:val="clear" w:color="auto" w:fill="auto"/>
            <w:vAlign w:val="center"/>
          </w:tcPr>
          <w:p w14:paraId="1F6E640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B.9</w:t>
            </w:r>
          </w:p>
        </w:tc>
        <w:tc>
          <w:tcPr>
            <w:tcW w:w="2381" w:type="dxa"/>
            <w:shd w:val="clear" w:color="auto" w:fill="auto"/>
            <w:vAlign w:val="center"/>
          </w:tcPr>
          <w:p w14:paraId="690036EF"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suprafeței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485939" w14:textId="77777777" w:rsidR="001D7D9F" w:rsidRPr="0028149E" w:rsidRDefault="001D7D9F" w:rsidP="00A31D6F">
            <w:pPr>
              <w:widowControl w:val="0"/>
              <w:numPr>
                <w:ilvl w:val="0"/>
                <w:numId w:val="37"/>
              </w:numPr>
              <w:spacing w:line="276" w:lineRule="auto"/>
              <w:rPr>
                <w:rFonts w:eastAsia="Times New Roman"/>
                <w:szCs w:val="24"/>
              </w:rPr>
            </w:pPr>
            <w:r w:rsidRPr="0028149E">
              <w:rPr>
                <w:rFonts w:eastAsia="Times New Roman"/>
                <w:szCs w:val="24"/>
              </w:rPr>
              <w:t xml:space="preserve"> ”x” – necunoscută</w:t>
            </w:r>
          </w:p>
        </w:tc>
      </w:tr>
      <w:tr w:rsidR="001D7D9F" w:rsidRPr="0028149E" w14:paraId="6B77D4B5" w14:textId="77777777" w:rsidTr="00A31D6F">
        <w:trPr>
          <w:jc w:val="center"/>
        </w:trPr>
        <w:tc>
          <w:tcPr>
            <w:tcW w:w="692" w:type="dxa"/>
            <w:shd w:val="clear" w:color="auto" w:fill="auto"/>
            <w:vAlign w:val="center"/>
          </w:tcPr>
          <w:p w14:paraId="2FDA863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B.10</w:t>
            </w:r>
          </w:p>
        </w:tc>
        <w:tc>
          <w:tcPr>
            <w:tcW w:w="2381" w:type="dxa"/>
            <w:shd w:val="clear" w:color="auto" w:fill="auto"/>
            <w:vAlign w:val="center"/>
          </w:tcPr>
          <w:p w14:paraId="6D5AB3BB"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suprafeței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ADF409" w14:textId="77777777" w:rsidR="001D7D9F" w:rsidRPr="0028149E" w:rsidRDefault="001D7D9F" w:rsidP="00A31D6F">
            <w:pPr>
              <w:widowControl w:val="0"/>
              <w:numPr>
                <w:ilvl w:val="0"/>
                <w:numId w:val="34"/>
              </w:numPr>
              <w:spacing w:line="276" w:lineRule="auto"/>
              <w:rPr>
                <w:rFonts w:eastAsia="Times New Roman"/>
                <w:szCs w:val="24"/>
              </w:rPr>
            </w:pPr>
            <w:r w:rsidRPr="0028149E">
              <w:rPr>
                <w:rFonts w:eastAsia="Times New Roman"/>
                <w:szCs w:val="24"/>
              </w:rPr>
              <w:t xml:space="preserve">insuficientă – date insuficiente </w:t>
            </w:r>
          </w:p>
        </w:tc>
      </w:tr>
      <w:tr w:rsidR="001D7D9F" w:rsidRPr="0028149E" w14:paraId="2EABF87A" w14:textId="77777777" w:rsidTr="00A31D6F">
        <w:trPr>
          <w:jc w:val="center"/>
        </w:trPr>
        <w:tc>
          <w:tcPr>
            <w:tcW w:w="692" w:type="dxa"/>
            <w:shd w:val="clear" w:color="auto" w:fill="auto"/>
            <w:vAlign w:val="center"/>
          </w:tcPr>
          <w:p w14:paraId="6F2822F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B.11</w:t>
            </w:r>
          </w:p>
        </w:tc>
        <w:tc>
          <w:tcPr>
            <w:tcW w:w="2381" w:type="dxa"/>
            <w:shd w:val="clear" w:color="auto" w:fill="auto"/>
            <w:vAlign w:val="center"/>
          </w:tcPr>
          <w:p w14:paraId="71D2E181" w14:textId="77777777" w:rsidR="001D7D9F" w:rsidRPr="0028149E" w:rsidRDefault="001D7D9F" w:rsidP="00A31D6F">
            <w:pPr>
              <w:spacing w:line="276" w:lineRule="auto"/>
              <w:rPr>
                <w:rFonts w:eastAsia="Times New Roman"/>
                <w:szCs w:val="24"/>
              </w:rPr>
            </w:pPr>
            <w:r w:rsidRPr="0028149E">
              <w:rPr>
                <w:rFonts w:eastAsia="Times New Roman"/>
                <w:szCs w:val="24"/>
              </w:rPr>
              <w:t>Calitatea habitatului speciei în aria naturală protejată</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22087A" w14:textId="77777777" w:rsidR="001D7D9F" w:rsidRPr="0028149E" w:rsidRDefault="001D7D9F" w:rsidP="00A31D6F">
            <w:pPr>
              <w:widowControl w:val="0"/>
              <w:numPr>
                <w:ilvl w:val="0"/>
                <w:numId w:val="36"/>
              </w:numPr>
              <w:spacing w:line="276" w:lineRule="auto"/>
              <w:rPr>
                <w:rFonts w:eastAsia="Times New Roman"/>
                <w:szCs w:val="24"/>
              </w:rPr>
            </w:pPr>
            <w:r w:rsidRPr="0028149E">
              <w:rPr>
                <w:rFonts w:eastAsia="Times New Roman"/>
                <w:szCs w:val="24"/>
              </w:rPr>
              <w:t>rea</w:t>
            </w:r>
          </w:p>
        </w:tc>
      </w:tr>
      <w:tr w:rsidR="001D7D9F" w:rsidRPr="0028149E" w14:paraId="08388E17" w14:textId="77777777" w:rsidTr="00A31D6F">
        <w:trPr>
          <w:jc w:val="center"/>
        </w:trPr>
        <w:tc>
          <w:tcPr>
            <w:tcW w:w="692" w:type="dxa"/>
            <w:shd w:val="clear" w:color="auto" w:fill="auto"/>
            <w:vAlign w:val="center"/>
          </w:tcPr>
          <w:p w14:paraId="1668371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B.12</w:t>
            </w:r>
          </w:p>
        </w:tc>
        <w:tc>
          <w:tcPr>
            <w:tcW w:w="2381" w:type="dxa"/>
            <w:shd w:val="clear" w:color="auto" w:fill="auto"/>
            <w:vAlign w:val="center"/>
          </w:tcPr>
          <w:p w14:paraId="37162DDF"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calității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EA868C" w14:textId="77777777" w:rsidR="001D7D9F" w:rsidRPr="0028149E" w:rsidRDefault="001D7D9F" w:rsidP="00A31D6F">
            <w:pPr>
              <w:widowControl w:val="0"/>
              <w:numPr>
                <w:ilvl w:val="0"/>
                <w:numId w:val="32"/>
              </w:numPr>
              <w:spacing w:line="276" w:lineRule="auto"/>
              <w:jc w:val="left"/>
              <w:rPr>
                <w:rFonts w:eastAsia="Times New Roman"/>
                <w:szCs w:val="24"/>
              </w:rPr>
            </w:pPr>
            <w:r w:rsidRPr="0028149E">
              <w:rPr>
                <w:rFonts w:eastAsia="Times New Roman"/>
                <w:szCs w:val="24"/>
              </w:rPr>
              <w:t>”+” – crescătoare,</w:t>
            </w:r>
          </w:p>
        </w:tc>
      </w:tr>
      <w:tr w:rsidR="001D7D9F" w:rsidRPr="0028149E" w14:paraId="7A6FC7DD" w14:textId="77777777" w:rsidTr="00A31D6F">
        <w:trPr>
          <w:jc w:val="center"/>
        </w:trPr>
        <w:tc>
          <w:tcPr>
            <w:tcW w:w="692" w:type="dxa"/>
            <w:shd w:val="clear" w:color="auto" w:fill="auto"/>
            <w:vAlign w:val="center"/>
          </w:tcPr>
          <w:p w14:paraId="7CAFCB0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B.13</w:t>
            </w:r>
          </w:p>
        </w:tc>
        <w:tc>
          <w:tcPr>
            <w:tcW w:w="2381" w:type="dxa"/>
            <w:shd w:val="clear" w:color="auto" w:fill="auto"/>
            <w:vAlign w:val="center"/>
          </w:tcPr>
          <w:p w14:paraId="7F0D31CB"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calității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3C3FFE" w14:textId="77777777" w:rsidR="001D7D9F" w:rsidRPr="0028149E" w:rsidRDefault="001D7D9F" w:rsidP="00A31D6F">
            <w:pPr>
              <w:widowControl w:val="0"/>
              <w:numPr>
                <w:ilvl w:val="0"/>
                <w:numId w:val="33"/>
              </w:numPr>
              <w:spacing w:line="276" w:lineRule="auto"/>
              <w:rPr>
                <w:rFonts w:eastAsia="Times New Roman"/>
                <w:szCs w:val="24"/>
              </w:rPr>
            </w:pPr>
            <w:r w:rsidRPr="0028149E">
              <w:rPr>
                <w:rFonts w:eastAsia="Times New Roman"/>
                <w:szCs w:val="24"/>
              </w:rPr>
              <w:t>slabă - date estimate pe baza opiniei experților cu sau fără măsurători prin eşantionare;</w:t>
            </w:r>
          </w:p>
        </w:tc>
      </w:tr>
      <w:tr w:rsidR="001D7D9F" w:rsidRPr="0028149E" w14:paraId="2B468AB2" w14:textId="77777777" w:rsidTr="00A31D6F">
        <w:trPr>
          <w:jc w:val="center"/>
        </w:trPr>
        <w:tc>
          <w:tcPr>
            <w:tcW w:w="692" w:type="dxa"/>
            <w:shd w:val="clear" w:color="auto" w:fill="auto"/>
            <w:vAlign w:val="center"/>
          </w:tcPr>
          <w:p w14:paraId="2D536C4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B.14</w:t>
            </w:r>
          </w:p>
        </w:tc>
        <w:tc>
          <w:tcPr>
            <w:tcW w:w="2381" w:type="dxa"/>
            <w:shd w:val="clear" w:color="auto" w:fill="auto"/>
            <w:vAlign w:val="center"/>
          </w:tcPr>
          <w:p w14:paraId="746D0D4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Tendința actuală globală a habitatului speciei funcție de tendința suprafeței şi </w:t>
            </w:r>
            <w:r w:rsidRPr="0028149E">
              <w:rPr>
                <w:rFonts w:eastAsia="Times New Roman"/>
                <w:szCs w:val="24"/>
              </w:rPr>
              <w:lastRenderedPageBreak/>
              <w:t>de tendința calității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A3F6FA" w14:textId="77777777" w:rsidR="001D7D9F" w:rsidRPr="0028149E" w:rsidRDefault="001D7D9F" w:rsidP="00A31D6F">
            <w:pPr>
              <w:widowControl w:val="0"/>
              <w:numPr>
                <w:ilvl w:val="0"/>
                <w:numId w:val="35"/>
              </w:numPr>
              <w:spacing w:line="276" w:lineRule="auto"/>
              <w:rPr>
                <w:rFonts w:eastAsia="Times New Roman"/>
                <w:szCs w:val="24"/>
              </w:rPr>
            </w:pPr>
            <w:r w:rsidRPr="0028149E">
              <w:rPr>
                <w:rFonts w:eastAsia="Times New Roman"/>
                <w:szCs w:val="24"/>
              </w:rPr>
              <w:lastRenderedPageBreak/>
              <w:t>”0” – stabilă,</w:t>
            </w:r>
          </w:p>
        </w:tc>
      </w:tr>
      <w:tr w:rsidR="001D7D9F" w:rsidRPr="0028149E" w14:paraId="795B148D" w14:textId="77777777" w:rsidTr="00A31D6F">
        <w:trPr>
          <w:jc w:val="center"/>
        </w:trPr>
        <w:tc>
          <w:tcPr>
            <w:tcW w:w="692" w:type="dxa"/>
            <w:shd w:val="clear" w:color="auto" w:fill="auto"/>
            <w:vAlign w:val="center"/>
          </w:tcPr>
          <w:p w14:paraId="4C439924"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B.15</w:t>
            </w:r>
          </w:p>
        </w:tc>
        <w:tc>
          <w:tcPr>
            <w:tcW w:w="2381" w:type="dxa"/>
            <w:shd w:val="clear" w:color="auto" w:fill="auto"/>
            <w:vAlign w:val="center"/>
          </w:tcPr>
          <w:p w14:paraId="5856E90C"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din punct de vedere al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374B93" w14:textId="77777777" w:rsidR="001D7D9F" w:rsidRPr="0028149E" w:rsidRDefault="001D7D9F" w:rsidP="00A31D6F">
            <w:pPr>
              <w:widowControl w:val="0"/>
              <w:numPr>
                <w:ilvl w:val="0"/>
                <w:numId w:val="30"/>
              </w:numPr>
              <w:spacing w:line="276" w:lineRule="auto"/>
              <w:jc w:val="left"/>
              <w:rPr>
                <w:rFonts w:eastAsia="Times New Roman"/>
                <w:szCs w:val="24"/>
              </w:rPr>
            </w:pPr>
            <w:r w:rsidRPr="0028149E">
              <w:rPr>
                <w:rFonts w:eastAsia="Times New Roman"/>
                <w:szCs w:val="24"/>
              </w:rPr>
              <w:t>”U2” – nefavorabilă - rea,</w:t>
            </w:r>
          </w:p>
        </w:tc>
      </w:tr>
      <w:tr w:rsidR="001D7D9F" w:rsidRPr="0028149E" w14:paraId="32D7F125" w14:textId="77777777" w:rsidTr="00A31D6F">
        <w:trPr>
          <w:jc w:val="center"/>
        </w:trPr>
        <w:tc>
          <w:tcPr>
            <w:tcW w:w="692" w:type="dxa"/>
            <w:shd w:val="clear" w:color="auto" w:fill="auto"/>
            <w:vAlign w:val="center"/>
          </w:tcPr>
          <w:p w14:paraId="3630505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B.16</w:t>
            </w:r>
          </w:p>
        </w:tc>
        <w:tc>
          <w:tcPr>
            <w:tcW w:w="2381" w:type="dxa"/>
            <w:shd w:val="clear" w:color="auto" w:fill="auto"/>
            <w:vAlign w:val="center"/>
          </w:tcPr>
          <w:p w14:paraId="76881CC2"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EC42CEB"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 se îmbunătățeşte,</w:t>
            </w:r>
          </w:p>
          <w:p w14:paraId="26FC29AF" w14:textId="77777777" w:rsidR="001D7D9F" w:rsidRPr="0028149E" w:rsidRDefault="001D7D9F" w:rsidP="00A31D6F">
            <w:pPr>
              <w:widowControl w:val="0"/>
              <w:spacing w:line="276" w:lineRule="auto"/>
              <w:ind w:left="720"/>
              <w:rPr>
                <w:rFonts w:eastAsia="Times New Roman"/>
                <w:szCs w:val="24"/>
              </w:rPr>
            </w:pPr>
          </w:p>
        </w:tc>
      </w:tr>
      <w:tr w:rsidR="001D7D9F" w:rsidRPr="0028149E" w14:paraId="36E72872" w14:textId="77777777" w:rsidTr="00A31D6F">
        <w:trPr>
          <w:jc w:val="center"/>
        </w:trPr>
        <w:tc>
          <w:tcPr>
            <w:tcW w:w="692" w:type="dxa"/>
            <w:shd w:val="clear" w:color="auto" w:fill="auto"/>
            <w:vAlign w:val="center"/>
          </w:tcPr>
          <w:p w14:paraId="214AF8B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B.17</w:t>
            </w:r>
          </w:p>
        </w:tc>
        <w:tc>
          <w:tcPr>
            <w:tcW w:w="2381" w:type="dxa"/>
            <w:shd w:val="clear" w:color="auto" w:fill="auto"/>
            <w:vAlign w:val="center"/>
          </w:tcPr>
          <w:p w14:paraId="5434BAB5"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necunoscută din punct de vedere al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5EB8202" w14:textId="77777777" w:rsidR="001D7D9F" w:rsidRPr="0028149E" w:rsidRDefault="001D7D9F" w:rsidP="00A31D6F">
            <w:pPr>
              <w:widowControl w:val="0"/>
              <w:spacing w:line="276" w:lineRule="auto"/>
              <w:ind w:left="1200" w:hanging="440"/>
              <w:rPr>
                <w:rFonts w:eastAsia="Times New Roman"/>
                <w:szCs w:val="24"/>
              </w:rPr>
            </w:pPr>
            <w:r w:rsidRPr="0028149E">
              <w:rPr>
                <w:rFonts w:eastAsia="Times New Roman"/>
                <w:szCs w:val="24"/>
              </w:rPr>
              <w:t>nu este cazul</w:t>
            </w:r>
          </w:p>
        </w:tc>
      </w:tr>
    </w:tbl>
    <w:p w14:paraId="5D076D36" w14:textId="77777777" w:rsidR="001D7D9F" w:rsidRPr="0028149E" w:rsidRDefault="001D7D9F" w:rsidP="001D7D9F">
      <w:pPr>
        <w:widowControl w:val="0"/>
        <w:spacing w:line="276" w:lineRule="auto"/>
        <w:jc w:val="left"/>
        <w:rPr>
          <w:b/>
          <w:szCs w:val="24"/>
        </w:rPr>
      </w:pPr>
    </w:p>
    <w:p w14:paraId="00F59B9E" w14:textId="77777777" w:rsidR="001D7D9F" w:rsidRPr="0028149E" w:rsidRDefault="001D7D9F" w:rsidP="001D7D9F">
      <w:pPr>
        <w:pStyle w:val="Legend"/>
        <w:spacing w:after="0" w:line="276" w:lineRule="auto"/>
        <w:rPr>
          <w:b w:val="0"/>
          <w:bCs/>
        </w:rPr>
      </w:pPr>
      <w:r w:rsidRPr="0028149E">
        <w:rPr>
          <w:b w:val="0"/>
          <w:bCs/>
        </w:rPr>
        <w:t xml:space="preserve">Tabel 80. Matricea 2) Matricea pentru evaluarea tendinței globale a habitatului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6"/>
        <w:gridCol w:w="7113"/>
      </w:tblGrid>
      <w:tr w:rsidR="001D7D9F" w:rsidRPr="0028149E" w14:paraId="3CD721C9" w14:textId="77777777" w:rsidTr="00952AD9">
        <w:trPr>
          <w:jc w:val="center"/>
        </w:trPr>
        <w:tc>
          <w:tcPr>
            <w:tcW w:w="211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95FBE8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Tendința</w:t>
            </w:r>
          </w:p>
        </w:tc>
        <w:tc>
          <w:tcPr>
            <w:tcW w:w="711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tcPr>
          <w:p w14:paraId="191E5CB4"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 xml:space="preserve">Combinația dintre </w:t>
            </w:r>
            <w:r w:rsidRPr="0028149E">
              <w:rPr>
                <w:rFonts w:eastAsia="Times New Roman"/>
                <w:i/>
                <w:szCs w:val="24"/>
              </w:rPr>
              <w:t>Tendința actuală a suprafeței habitatului speciei [B.9.]</w:t>
            </w:r>
            <w:r w:rsidRPr="0028149E">
              <w:rPr>
                <w:rFonts w:eastAsia="Times New Roman"/>
                <w:b/>
                <w:szCs w:val="24"/>
              </w:rPr>
              <w:t xml:space="preserve"> și </w:t>
            </w:r>
            <w:r w:rsidRPr="0028149E">
              <w:rPr>
                <w:rFonts w:eastAsia="Times New Roman"/>
                <w:i/>
                <w:szCs w:val="24"/>
              </w:rPr>
              <w:t>Tendința actuală a calității habitatului speciei [B.12.]</w:t>
            </w:r>
          </w:p>
        </w:tc>
      </w:tr>
      <w:tr w:rsidR="001D7D9F" w:rsidRPr="0028149E" w14:paraId="6986E879" w14:textId="77777777" w:rsidTr="00952AD9">
        <w:trPr>
          <w:jc w:val="center"/>
        </w:trPr>
        <w:tc>
          <w:tcPr>
            <w:tcW w:w="2116"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22464F3B" w14:textId="77777777" w:rsidR="001D7D9F" w:rsidRPr="0028149E" w:rsidRDefault="001D7D9F" w:rsidP="00A31D6F">
            <w:pPr>
              <w:spacing w:line="276" w:lineRule="auto"/>
              <w:jc w:val="left"/>
              <w:rPr>
                <w:rFonts w:eastAsia="Times New Roman"/>
                <w:szCs w:val="24"/>
              </w:rPr>
            </w:pPr>
            <w:r w:rsidRPr="0028149E">
              <w:rPr>
                <w:rFonts w:eastAsia="Times New Roman"/>
                <w:b/>
                <w:szCs w:val="24"/>
              </w:rPr>
              <w:t>x</w:t>
            </w:r>
            <w:r w:rsidRPr="0028149E">
              <w:rPr>
                <w:rFonts w:eastAsia="Times New Roman"/>
                <w:szCs w:val="24"/>
              </w:rPr>
              <w:t>  (necunoscută)</w:t>
            </w:r>
          </w:p>
        </w:tc>
        <w:tc>
          <w:tcPr>
            <w:tcW w:w="7113"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7E5A4E9D" w14:textId="77777777" w:rsidR="001D7D9F" w:rsidRPr="0028149E" w:rsidRDefault="001D7D9F" w:rsidP="005247FA">
            <w:pPr>
              <w:spacing w:line="276" w:lineRule="auto"/>
              <w:jc w:val="center"/>
              <w:rPr>
                <w:rFonts w:eastAsia="Times New Roman"/>
                <w:szCs w:val="24"/>
              </w:rPr>
            </w:pPr>
            <w:r w:rsidRPr="0028149E">
              <w:rPr>
                <w:rFonts w:eastAsia="Times New Roman"/>
                <w:szCs w:val="24"/>
              </w:rPr>
              <w:t xml:space="preserve">Oricare  x sau +/- și -/+ </w:t>
            </w:r>
            <w:r w:rsidRPr="0028149E">
              <w:rPr>
                <w:rFonts w:eastAsia="Times New Roman"/>
                <w:szCs w:val="24"/>
              </w:rPr>
              <w:br/>
              <w:t>sau dacă nu există date suficiente</w:t>
            </w:r>
          </w:p>
        </w:tc>
      </w:tr>
    </w:tbl>
    <w:p w14:paraId="77916B81" w14:textId="77777777" w:rsidR="001D7D9F" w:rsidRPr="0028149E" w:rsidRDefault="001D7D9F" w:rsidP="001D7D9F">
      <w:pPr>
        <w:widowControl w:val="0"/>
        <w:spacing w:line="276" w:lineRule="auto"/>
        <w:jc w:val="left"/>
        <w:rPr>
          <w:b/>
          <w:szCs w:val="24"/>
        </w:rPr>
      </w:pPr>
    </w:p>
    <w:p w14:paraId="20D6363E"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81. Matricea 3) Matricea de evaluare a stării de conservare a speciei din punct de vedere al habitatului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4"/>
        <w:gridCol w:w="1765"/>
        <w:gridCol w:w="2575"/>
        <w:gridCol w:w="2735"/>
      </w:tblGrid>
      <w:tr w:rsidR="001D7D9F" w:rsidRPr="0028149E" w14:paraId="63811C46" w14:textId="77777777" w:rsidTr="00A31D6F">
        <w:trPr>
          <w:jc w:val="center"/>
        </w:trPr>
        <w:tc>
          <w:tcPr>
            <w:tcW w:w="21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4EB9E19"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Favorabilă</w:t>
            </w:r>
          </w:p>
        </w:tc>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E1CFA0C"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-inadecvată</w:t>
            </w:r>
          </w:p>
        </w:tc>
        <w:tc>
          <w:tcPr>
            <w:tcW w:w="2575"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tcPr>
          <w:p w14:paraId="68B19DC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w:t>
            </w:r>
          </w:p>
          <w:p w14:paraId="01000D5B"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rea</w:t>
            </w:r>
          </w:p>
        </w:tc>
        <w:tc>
          <w:tcPr>
            <w:tcW w:w="27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A0D18E6"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Necunoscută</w:t>
            </w:r>
          </w:p>
        </w:tc>
      </w:tr>
      <w:tr w:rsidR="001D7D9F" w:rsidRPr="0028149E" w14:paraId="0E6A1621" w14:textId="77777777" w:rsidTr="00A31D6F">
        <w:trPr>
          <w:trHeight w:val="1826"/>
          <w:jc w:val="center"/>
        </w:trPr>
        <w:tc>
          <w:tcPr>
            <w:tcW w:w="215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B26A462" w14:textId="77777777" w:rsidR="001D7D9F" w:rsidRPr="0028149E" w:rsidRDefault="001D7D9F" w:rsidP="00A31D6F">
            <w:pPr>
              <w:spacing w:line="276" w:lineRule="auto"/>
              <w:rPr>
                <w:rFonts w:eastAsia="Times New Roman"/>
                <w:szCs w:val="24"/>
              </w:rPr>
            </w:pPr>
          </w:p>
        </w:tc>
        <w:tc>
          <w:tcPr>
            <w:tcW w:w="176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47D4694" w14:textId="77777777" w:rsidR="001D7D9F" w:rsidRPr="0028149E" w:rsidRDefault="001D7D9F" w:rsidP="00A31D6F">
            <w:pPr>
              <w:spacing w:line="276" w:lineRule="auto"/>
              <w:rPr>
                <w:rFonts w:eastAsia="Times New Roman"/>
                <w:szCs w:val="24"/>
              </w:rPr>
            </w:pPr>
          </w:p>
        </w:tc>
        <w:tc>
          <w:tcPr>
            <w:tcW w:w="2575"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tcPr>
          <w:p w14:paraId="150962BA" w14:textId="77777777" w:rsidR="001D7D9F" w:rsidRPr="0028149E" w:rsidRDefault="001D7D9F" w:rsidP="00A31D6F">
            <w:pPr>
              <w:spacing w:line="276" w:lineRule="auto"/>
              <w:rPr>
                <w:rFonts w:eastAsia="Times New Roman"/>
                <w:szCs w:val="24"/>
              </w:rPr>
            </w:pPr>
            <w:r w:rsidRPr="0028149E">
              <w:rPr>
                <w:rFonts w:eastAsia="Times New Roman"/>
                <w:i/>
                <w:szCs w:val="24"/>
              </w:rPr>
              <w:t>Calitatea habitatului speciei în aria naturală protejată [B.11]</w:t>
            </w:r>
            <w:r w:rsidRPr="0028149E">
              <w:rPr>
                <w:rFonts w:eastAsia="Times New Roman"/>
                <w:szCs w:val="24"/>
              </w:rPr>
              <w:t>  este rea și în mod cert nu asigură supraviețuirea pe termen lung a speciei</w:t>
            </w:r>
          </w:p>
        </w:tc>
        <w:tc>
          <w:tcPr>
            <w:tcW w:w="27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41D2D93" w14:textId="77777777" w:rsidR="001D7D9F" w:rsidRPr="0028149E" w:rsidRDefault="001D7D9F" w:rsidP="00A31D6F">
            <w:pPr>
              <w:spacing w:line="276" w:lineRule="auto"/>
              <w:rPr>
                <w:rFonts w:eastAsia="Times New Roman"/>
                <w:szCs w:val="24"/>
              </w:rPr>
            </w:pPr>
          </w:p>
        </w:tc>
      </w:tr>
    </w:tbl>
    <w:p w14:paraId="16DFAC88" w14:textId="77777777" w:rsidR="001D7D9F" w:rsidRPr="0028149E" w:rsidRDefault="001D7D9F" w:rsidP="001D7D9F">
      <w:pPr>
        <w:widowControl w:val="0"/>
        <w:spacing w:line="276" w:lineRule="auto"/>
        <w:jc w:val="left"/>
        <w:rPr>
          <w:b/>
          <w:szCs w:val="24"/>
        </w:rPr>
      </w:pPr>
    </w:p>
    <w:p w14:paraId="1DEAAE42" w14:textId="77777777" w:rsidR="001D7D9F" w:rsidRPr="0028149E" w:rsidRDefault="001D7D9F" w:rsidP="001D7D9F">
      <w:pPr>
        <w:pStyle w:val="Legend"/>
        <w:spacing w:after="0" w:line="276" w:lineRule="auto"/>
        <w:rPr>
          <w:b w:val="0"/>
          <w:bCs/>
        </w:rPr>
      </w:pPr>
      <w:r w:rsidRPr="0028149E">
        <w:rPr>
          <w:b w:val="0"/>
          <w:bCs/>
        </w:rPr>
        <w:t xml:space="preserve">Tabel 82. Tabelul B: Parametri pentru evaluarea stării de conservare a speciei din punct de vedere al habitatului speciei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50A94DDA" w14:textId="77777777" w:rsidTr="00A31D6F">
        <w:trPr>
          <w:tblHeader/>
          <w:jc w:val="center"/>
        </w:trPr>
        <w:tc>
          <w:tcPr>
            <w:tcW w:w="692" w:type="dxa"/>
            <w:shd w:val="clear" w:color="auto" w:fill="auto"/>
            <w:vAlign w:val="center"/>
          </w:tcPr>
          <w:p w14:paraId="4F2BCD14"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5E674D75"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Parametri</w:t>
            </w:r>
          </w:p>
        </w:tc>
        <w:tc>
          <w:tcPr>
            <w:tcW w:w="5783" w:type="dxa"/>
            <w:shd w:val="clear" w:color="auto" w:fill="auto"/>
          </w:tcPr>
          <w:p w14:paraId="3C136F80"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33A0734F" w14:textId="77777777" w:rsidTr="00A31D6F">
        <w:trPr>
          <w:jc w:val="center"/>
        </w:trPr>
        <w:tc>
          <w:tcPr>
            <w:tcW w:w="692" w:type="dxa"/>
            <w:shd w:val="clear" w:color="auto" w:fill="auto"/>
            <w:vAlign w:val="center"/>
          </w:tcPr>
          <w:p w14:paraId="0A1C818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shd w:val="clear" w:color="auto" w:fill="auto"/>
            <w:vAlign w:val="center"/>
          </w:tcPr>
          <w:p w14:paraId="02A30ADE"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shd w:val="clear" w:color="auto" w:fill="auto"/>
          </w:tcPr>
          <w:p w14:paraId="43E497CD" w14:textId="77777777" w:rsidR="001D7D9F" w:rsidRPr="0028149E" w:rsidRDefault="001D7D9F" w:rsidP="00A31D6F">
            <w:pPr>
              <w:spacing w:line="276" w:lineRule="auto"/>
              <w:rPr>
                <w:rFonts w:eastAsia="Times New Roman"/>
                <w:b/>
                <w:i/>
                <w:szCs w:val="24"/>
              </w:rPr>
            </w:pPr>
            <w:r w:rsidRPr="0028149E">
              <w:rPr>
                <w:rFonts w:eastAsia="Times New Roman"/>
                <w:i/>
                <w:szCs w:val="24"/>
              </w:rPr>
              <w:t>Triturus cristatus</w:t>
            </w:r>
          </w:p>
        </w:tc>
      </w:tr>
      <w:tr w:rsidR="001D7D9F" w:rsidRPr="0028149E" w14:paraId="2B1038C8" w14:textId="77777777" w:rsidTr="00A31D6F">
        <w:trPr>
          <w:jc w:val="center"/>
        </w:trPr>
        <w:tc>
          <w:tcPr>
            <w:tcW w:w="692" w:type="dxa"/>
            <w:shd w:val="clear" w:color="auto" w:fill="auto"/>
            <w:vAlign w:val="center"/>
          </w:tcPr>
          <w:p w14:paraId="2D74746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shd w:val="clear" w:color="auto" w:fill="auto"/>
            <w:vAlign w:val="center"/>
          </w:tcPr>
          <w:p w14:paraId="67A2003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Tipul populației speciei în aria naturală </w:t>
            </w:r>
            <w:r w:rsidRPr="0028149E">
              <w:rPr>
                <w:rFonts w:eastAsia="Times New Roman"/>
                <w:szCs w:val="24"/>
              </w:rPr>
              <w:lastRenderedPageBreak/>
              <w:t>protejată</w:t>
            </w:r>
          </w:p>
        </w:tc>
        <w:tc>
          <w:tcPr>
            <w:tcW w:w="5783" w:type="dxa"/>
            <w:shd w:val="clear" w:color="auto" w:fill="auto"/>
          </w:tcPr>
          <w:p w14:paraId="4CEFEAD1"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lastRenderedPageBreak/>
              <w:t>specia nu a fost identificată în teren în ROSCI0095</w:t>
            </w:r>
          </w:p>
        </w:tc>
      </w:tr>
      <w:tr w:rsidR="001D7D9F" w:rsidRPr="0028149E" w14:paraId="13CF32F5" w14:textId="77777777" w:rsidTr="00A31D6F">
        <w:trPr>
          <w:jc w:val="center"/>
        </w:trPr>
        <w:tc>
          <w:tcPr>
            <w:tcW w:w="692" w:type="dxa"/>
            <w:shd w:val="clear" w:color="auto" w:fill="auto"/>
            <w:vAlign w:val="center"/>
          </w:tcPr>
          <w:p w14:paraId="285F16DE"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B.3</w:t>
            </w:r>
          </w:p>
        </w:tc>
        <w:tc>
          <w:tcPr>
            <w:tcW w:w="2381" w:type="dxa"/>
            <w:shd w:val="clear" w:color="auto" w:fill="auto"/>
            <w:vAlign w:val="center"/>
          </w:tcPr>
          <w:p w14:paraId="62FCFDB1"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speciei în aria naturală protejată</w:t>
            </w:r>
          </w:p>
        </w:tc>
        <w:tc>
          <w:tcPr>
            <w:tcW w:w="5783" w:type="dxa"/>
            <w:shd w:val="clear" w:color="auto" w:fill="auto"/>
          </w:tcPr>
          <w:p w14:paraId="1E9D4E3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specia nu a fost identificată în ROSCI0095</w:t>
            </w:r>
          </w:p>
        </w:tc>
      </w:tr>
      <w:tr w:rsidR="001D7D9F" w:rsidRPr="0028149E" w14:paraId="55D37743" w14:textId="77777777" w:rsidTr="00A31D6F">
        <w:trPr>
          <w:jc w:val="center"/>
        </w:trPr>
        <w:tc>
          <w:tcPr>
            <w:tcW w:w="692" w:type="dxa"/>
            <w:shd w:val="clear" w:color="auto" w:fill="auto"/>
            <w:vAlign w:val="center"/>
          </w:tcPr>
          <w:p w14:paraId="0EE2AEB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B.4</w:t>
            </w:r>
          </w:p>
        </w:tc>
        <w:tc>
          <w:tcPr>
            <w:tcW w:w="2381" w:type="dxa"/>
            <w:shd w:val="clear" w:color="auto" w:fill="auto"/>
            <w:vAlign w:val="center"/>
          </w:tcPr>
          <w:p w14:paraId="29551718"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pentru suprafața habitatului speciei</w:t>
            </w:r>
          </w:p>
        </w:tc>
        <w:tc>
          <w:tcPr>
            <w:tcW w:w="5783" w:type="dxa"/>
          </w:tcPr>
          <w:p w14:paraId="4063B62E" w14:textId="77777777" w:rsidR="001D7D9F" w:rsidRPr="0028149E" w:rsidRDefault="001D7D9F" w:rsidP="00A31D6F">
            <w:pPr>
              <w:widowControl w:val="0"/>
              <w:numPr>
                <w:ilvl w:val="0"/>
                <w:numId w:val="29"/>
              </w:numPr>
              <w:spacing w:line="276" w:lineRule="auto"/>
              <w:rPr>
                <w:rFonts w:eastAsia="Times New Roman"/>
                <w:szCs w:val="24"/>
              </w:rPr>
            </w:pPr>
            <w:r w:rsidRPr="0028149E">
              <w:rPr>
                <w:rFonts w:eastAsia="Times New Roman"/>
                <w:szCs w:val="24"/>
              </w:rPr>
              <w:t>bună - estimări statistice robuste sau inventarieri complete;</w:t>
            </w:r>
          </w:p>
          <w:p w14:paraId="4C50E0F8" w14:textId="77777777" w:rsidR="001D7D9F" w:rsidRPr="0028149E" w:rsidRDefault="001D7D9F" w:rsidP="00A31D6F">
            <w:pPr>
              <w:widowControl w:val="0"/>
              <w:spacing w:line="276" w:lineRule="auto"/>
              <w:ind w:left="360"/>
              <w:rPr>
                <w:rFonts w:eastAsia="Times New Roman"/>
                <w:szCs w:val="24"/>
              </w:rPr>
            </w:pPr>
          </w:p>
        </w:tc>
      </w:tr>
      <w:tr w:rsidR="001D7D9F" w:rsidRPr="0028149E" w14:paraId="4A971B05" w14:textId="77777777" w:rsidTr="00A31D6F">
        <w:trPr>
          <w:jc w:val="center"/>
        </w:trPr>
        <w:tc>
          <w:tcPr>
            <w:tcW w:w="692" w:type="dxa"/>
            <w:shd w:val="clear" w:color="auto" w:fill="auto"/>
            <w:vAlign w:val="center"/>
          </w:tcPr>
          <w:p w14:paraId="2C93382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B.5</w:t>
            </w:r>
          </w:p>
        </w:tc>
        <w:tc>
          <w:tcPr>
            <w:tcW w:w="2381" w:type="dxa"/>
            <w:shd w:val="clear" w:color="auto" w:fill="auto"/>
            <w:vAlign w:val="center"/>
          </w:tcPr>
          <w:p w14:paraId="26DD2E52" w14:textId="77777777" w:rsidR="001D7D9F" w:rsidRPr="0028149E" w:rsidRDefault="001D7D9F" w:rsidP="00A31D6F">
            <w:pPr>
              <w:spacing w:line="276" w:lineRule="auto"/>
              <w:rPr>
                <w:rFonts w:eastAsia="Times New Roman"/>
                <w:szCs w:val="24"/>
              </w:rPr>
            </w:pPr>
            <w:r w:rsidRPr="0028149E">
              <w:rPr>
                <w:rFonts w:eastAsia="Times New Roman"/>
                <w:szCs w:val="24"/>
              </w:rPr>
              <w:t>Suprafața reevaluată a habitatului speciei din planul de management anterior</w:t>
            </w:r>
          </w:p>
        </w:tc>
        <w:tc>
          <w:tcPr>
            <w:tcW w:w="5783" w:type="dxa"/>
          </w:tcPr>
          <w:p w14:paraId="0E46BB96"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speciei în aria protejată nu a fost evaluată anterior</w:t>
            </w:r>
          </w:p>
        </w:tc>
      </w:tr>
      <w:tr w:rsidR="001D7D9F" w:rsidRPr="0028149E" w14:paraId="0104DD94" w14:textId="77777777" w:rsidTr="00A31D6F">
        <w:trPr>
          <w:jc w:val="center"/>
        </w:trPr>
        <w:tc>
          <w:tcPr>
            <w:tcW w:w="692" w:type="dxa"/>
            <w:shd w:val="clear" w:color="auto" w:fill="auto"/>
            <w:vAlign w:val="center"/>
          </w:tcPr>
          <w:p w14:paraId="21F46B2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B.6</w:t>
            </w:r>
          </w:p>
        </w:tc>
        <w:tc>
          <w:tcPr>
            <w:tcW w:w="2381" w:type="dxa"/>
            <w:shd w:val="clear" w:color="auto" w:fill="auto"/>
            <w:vAlign w:val="center"/>
          </w:tcPr>
          <w:p w14:paraId="38BEA270" w14:textId="77777777" w:rsidR="001D7D9F" w:rsidRPr="0028149E" w:rsidRDefault="001D7D9F" w:rsidP="00A31D6F">
            <w:pPr>
              <w:spacing w:line="276" w:lineRule="auto"/>
              <w:rPr>
                <w:rFonts w:eastAsia="Times New Roman"/>
                <w:szCs w:val="24"/>
              </w:rPr>
            </w:pPr>
            <w:r w:rsidRPr="0028149E">
              <w:rPr>
                <w:rFonts w:eastAsia="Times New Roman"/>
                <w:szCs w:val="24"/>
              </w:rPr>
              <w:t>Suprafața  adecvată a habitatului speciei în aria naturală protejată</w:t>
            </w:r>
          </w:p>
        </w:tc>
        <w:tc>
          <w:tcPr>
            <w:tcW w:w="5783" w:type="dxa"/>
          </w:tcPr>
          <w:p w14:paraId="046A672D"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Este necunoscută. </w:t>
            </w:r>
            <w:r>
              <w:rPr>
                <w:rFonts w:eastAsia="Times New Roman"/>
                <w:szCs w:val="24"/>
              </w:rPr>
              <w:t>Specia nu a fost identificată î</w:t>
            </w:r>
            <w:r w:rsidRPr="0028149E">
              <w:rPr>
                <w:rFonts w:eastAsia="Times New Roman"/>
                <w:szCs w:val="24"/>
              </w:rPr>
              <w:t>n aria protejată</w:t>
            </w:r>
          </w:p>
        </w:tc>
      </w:tr>
      <w:tr w:rsidR="001D7D9F" w:rsidRPr="0028149E" w14:paraId="7A0721C2" w14:textId="77777777" w:rsidTr="00A31D6F">
        <w:trPr>
          <w:jc w:val="center"/>
        </w:trPr>
        <w:tc>
          <w:tcPr>
            <w:tcW w:w="692" w:type="dxa"/>
            <w:shd w:val="clear" w:color="auto" w:fill="auto"/>
            <w:vAlign w:val="center"/>
          </w:tcPr>
          <w:p w14:paraId="32B51B0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B.7</w:t>
            </w:r>
          </w:p>
        </w:tc>
        <w:tc>
          <w:tcPr>
            <w:tcW w:w="2381" w:type="dxa"/>
            <w:shd w:val="clear" w:color="auto" w:fill="auto"/>
            <w:vAlign w:val="center"/>
          </w:tcPr>
          <w:p w14:paraId="68DAD873"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suprafeței  adecvate a habitatului speciei în aria naturală protejată</w:t>
            </w:r>
          </w:p>
        </w:tc>
        <w:tc>
          <w:tcPr>
            <w:tcW w:w="5783" w:type="dxa"/>
          </w:tcPr>
          <w:p w14:paraId="2EAE9140"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46B1A351" w14:textId="77777777" w:rsidTr="00A31D6F">
        <w:trPr>
          <w:jc w:val="center"/>
        </w:trPr>
        <w:tc>
          <w:tcPr>
            <w:tcW w:w="692" w:type="dxa"/>
            <w:shd w:val="clear" w:color="auto" w:fill="auto"/>
            <w:vAlign w:val="center"/>
          </w:tcPr>
          <w:p w14:paraId="7EA703B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B.8</w:t>
            </w:r>
          </w:p>
        </w:tc>
        <w:tc>
          <w:tcPr>
            <w:tcW w:w="2381" w:type="dxa"/>
            <w:shd w:val="clear" w:color="auto" w:fill="auto"/>
            <w:vAlign w:val="center"/>
          </w:tcPr>
          <w:p w14:paraId="68456CA6"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suprafața adecvată a habitatului speciei şi suprafața actuală a habitatului speciei</w:t>
            </w:r>
          </w:p>
        </w:tc>
        <w:tc>
          <w:tcPr>
            <w:tcW w:w="5783" w:type="dxa"/>
          </w:tcPr>
          <w:p w14:paraId="4A6603EE" w14:textId="77777777" w:rsidR="001D7D9F" w:rsidRPr="0028149E" w:rsidRDefault="001D7D9F" w:rsidP="00A31D6F">
            <w:pPr>
              <w:spacing w:line="276" w:lineRule="auto"/>
              <w:rPr>
                <w:rFonts w:eastAsia="Times New Roman"/>
                <w:szCs w:val="24"/>
              </w:rPr>
            </w:pPr>
            <w:r w:rsidRPr="0028149E">
              <w:rPr>
                <w:rFonts w:eastAsia="Times New Roman"/>
                <w:szCs w:val="24"/>
              </w:rPr>
              <w:t>este necunoscută pentru că specia nu a fost identificată în ROSCI0095</w:t>
            </w:r>
          </w:p>
        </w:tc>
      </w:tr>
      <w:tr w:rsidR="001D7D9F" w:rsidRPr="0028149E" w14:paraId="5A2A181E" w14:textId="77777777" w:rsidTr="00A31D6F">
        <w:trPr>
          <w:jc w:val="center"/>
        </w:trPr>
        <w:tc>
          <w:tcPr>
            <w:tcW w:w="692" w:type="dxa"/>
            <w:shd w:val="clear" w:color="auto" w:fill="auto"/>
            <w:vAlign w:val="center"/>
          </w:tcPr>
          <w:p w14:paraId="27D33CC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B.9</w:t>
            </w:r>
          </w:p>
        </w:tc>
        <w:tc>
          <w:tcPr>
            <w:tcW w:w="2381" w:type="dxa"/>
            <w:shd w:val="clear" w:color="auto" w:fill="auto"/>
            <w:vAlign w:val="center"/>
          </w:tcPr>
          <w:p w14:paraId="6DD097A1"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suprafeței habitatului speciei</w:t>
            </w:r>
          </w:p>
        </w:tc>
        <w:tc>
          <w:tcPr>
            <w:tcW w:w="5783" w:type="dxa"/>
          </w:tcPr>
          <w:p w14:paraId="7655F1CC" w14:textId="77777777" w:rsidR="001D7D9F" w:rsidRPr="0028149E" w:rsidRDefault="001D7D9F" w:rsidP="00A31D6F">
            <w:pPr>
              <w:spacing w:line="276" w:lineRule="auto"/>
              <w:rPr>
                <w:rFonts w:eastAsia="Times New Roman"/>
                <w:szCs w:val="24"/>
              </w:rPr>
            </w:pPr>
            <w:r w:rsidRPr="0028149E">
              <w:rPr>
                <w:rFonts w:eastAsia="Times New Roman"/>
                <w:szCs w:val="24"/>
              </w:rPr>
              <w:t>nu se cunoaște</w:t>
            </w:r>
          </w:p>
        </w:tc>
      </w:tr>
      <w:tr w:rsidR="001D7D9F" w:rsidRPr="0028149E" w14:paraId="484C9BCA" w14:textId="77777777" w:rsidTr="00A31D6F">
        <w:trPr>
          <w:jc w:val="center"/>
        </w:trPr>
        <w:tc>
          <w:tcPr>
            <w:tcW w:w="692" w:type="dxa"/>
            <w:shd w:val="clear" w:color="auto" w:fill="auto"/>
            <w:vAlign w:val="center"/>
          </w:tcPr>
          <w:p w14:paraId="1BEC1E3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B.10</w:t>
            </w:r>
          </w:p>
        </w:tc>
        <w:tc>
          <w:tcPr>
            <w:tcW w:w="2381" w:type="dxa"/>
            <w:shd w:val="clear" w:color="auto" w:fill="auto"/>
            <w:vAlign w:val="center"/>
          </w:tcPr>
          <w:p w14:paraId="4C505D0E"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suprafeței habitatului speciei</w:t>
            </w:r>
          </w:p>
        </w:tc>
        <w:tc>
          <w:tcPr>
            <w:tcW w:w="5783" w:type="dxa"/>
          </w:tcPr>
          <w:p w14:paraId="420EAE97"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67FD7611" w14:textId="77777777" w:rsidTr="00A31D6F">
        <w:trPr>
          <w:jc w:val="center"/>
        </w:trPr>
        <w:tc>
          <w:tcPr>
            <w:tcW w:w="692" w:type="dxa"/>
            <w:shd w:val="clear" w:color="auto" w:fill="auto"/>
            <w:vAlign w:val="center"/>
          </w:tcPr>
          <w:p w14:paraId="3E01726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B.11</w:t>
            </w:r>
          </w:p>
        </w:tc>
        <w:tc>
          <w:tcPr>
            <w:tcW w:w="2381" w:type="dxa"/>
            <w:shd w:val="clear" w:color="auto" w:fill="auto"/>
            <w:vAlign w:val="center"/>
          </w:tcPr>
          <w:p w14:paraId="588F4B23" w14:textId="77777777" w:rsidR="001D7D9F" w:rsidRPr="0028149E" w:rsidRDefault="001D7D9F" w:rsidP="00A31D6F">
            <w:pPr>
              <w:spacing w:line="276" w:lineRule="auto"/>
              <w:rPr>
                <w:rFonts w:eastAsia="Times New Roman"/>
                <w:szCs w:val="24"/>
              </w:rPr>
            </w:pPr>
            <w:r w:rsidRPr="0028149E">
              <w:rPr>
                <w:rFonts w:eastAsia="Times New Roman"/>
                <w:szCs w:val="24"/>
              </w:rPr>
              <w:t>Calitatea habitatului speciei în aria naturală protejată</w:t>
            </w:r>
          </w:p>
        </w:tc>
        <w:tc>
          <w:tcPr>
            <w:tcW w:w="5783" w:type="dxa"/>
          </w:tcPr>
          <w:p w14:paraId="0C425682" w14:textId="77777777" w:rsidR="001D7D9F" w:rsidRPr="0028149E" w:rsidRDefault="001D7D9F" w:rsidP="00A31D6F">
            <w:pPr>
              <w:spacing w:line="276" w:lineRule="auto"/>
              <w:rPr>
                <w:rFonts w:eastAsia="Times New Roman"/>
                <w:szCs w:val="24"/>
              </w:rPr>
            </w:pPr>
            <w:r w:rsidRPr="0028149E">
              <w:rPr>
                <w:rFonts w:eastAsia="Times New Roman"/>
                <w:szCs w:val="24"/>
              </w:rPr>
              <w:t>nu se cunoaște</w:t>
            </w:r>
          </w:p>
        </w:tc>
      </w:tr>
      <w:tr w:rsidR="001D7D9F" w:rsidRPr="0028149E" w14:paraId="09FFAE48" w14:textId="77777777" w:rsidTr="00A31D6F">
        <w:trPr>
          <w:jc w:val="center"/>
        </w:trPr>
        <w:tc>
          <w:tcPr>
            <w:tcW w:w="692" w:type="dxa"/>
            <w:shd w:val="clear" w:color="auto" w:fill="auto"/>
            <w:vAlign w:val="center"/>
          </w:tcPr>
          <w:p w14:paraId="01A756E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B.12</w:t>
            </w:r>
          </w:p>
        </w:tc>
        <w:tc>
          <w:tcPr>
            <w:tcW w:w="2381" w:type="dxa"/>
            <w:shd w:val="clear" w:color="auto" w:fill="auto"/>
            <w:vAlign w:val="center"/>
          </w:tcPr>
          <w:p w14:paraId="0BBD7E8A"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calității habitatului speciei</w:t>
            </w:r>
          </w:p>
        </w:tc>
        <w:tc>
          <w:tcPr>
            <w:tcW w:w="5783" w:type="dxa"/>
          </w:tcPr>
          <w:p w14:paraId="7FAC2476" w14:textId="77777777" w:rsidR="001D7D9F" w:rsidRPr="0028149E" w:rsidRDefault="001D7D9F" w:rsidP="00A31D6F">
            <w:pPr>
              <w:spacing w:line="276" w:lineRule="auto"/>
              <w:rPr>
                <w:rFonts w:eastAsia="Times New Roman"/>
                <w:szCs w:val="24"/>
              </w:rPr>
            </w:pPr>
            <w:r w:rsidRPr="0028149E">
              <w:rPr>
                <w:rFonts w:eastAsia="Times New Roman"/>
                <w:szCs w:val="24"/>
              </w:rPr>
              <w:t>nu se cunoaște</w:t>
            </w:r>
          </w:p>
        </w:tc>
      </w:tr>
      <w:tr w:rsidR="001D7D9F" w:rsidRPr="0028149E" w14:paraId="5F2B8199" w14:textId="77777777" w:rsidTr="00A31D6F">
        <w:trPr>
          <w:jc w:val="center"/>
        </w:trPr>
        <w:tc>
          <w:tcPr>
            <w:tcW w:w="692" w:type="dxa"/>
            <w:shd w:val="clear" w:color="auto" w:fill="auto"/>
            <w:vAlign w:val="center"/>
          </w:tcPr>
          <w:p w14:paraId="30CDAF2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B.13</w:t>
            </w:r>
          </w:p>
        </w:tc>
        <w:tc>
          <w:tcPr>
            <w:tcW w:w="2381" w:type="dxa"/>
            <w:shd w:val="clear" w:color="auto" w:fill="auto"/>
            <w:vAlign w:val="center"/>
          </w:tcPr>
          <w:p w14:paraId="5DC4A748"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calității habitatului speciei</w:t>
            </w:r>
          </w:p>
        </w:tc>
        <w:tc>
          <w:tcPr>
            <w:tcW w:w="5783" w:type="dxa"/>
          </w:tcPr>
          <w:p w14:paraId="5C525FA1"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r w:rsidR="001D7D9F" w:rsidRPr="0028149E" w14:paraId="00926050" w14:textId="77777777" w:rsidTr="00A31D6F">
        <w:trPr>
          <w:jc w:val="center"/>
        </w:trPr>
        <w:tc>
          <w:tcPr>
            <w:tcW w:w="692" w:type="dxa"/>
            <w:shd w:val="clear" w:color="auto" w:fill="auto"/>
            <w:vAlign w:val="center"/>
          </w:tcPr>
          <w:p w14:paraId="2317A9D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B.14</w:t>
            </w:r>
          </w:p>
        </w:tc>
        <w:tc>
          <w:tcPr>
            <w:tcW w:w="2381" w:type="dxa"/>
            <w:shd w:val="clear" w:color="auto" w:fill="auto"/>
            <w:vAlign w:val="center"/>
          </w:tcPr>
          <w:p w14:paraId="5DDA8B98"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Tendința actuală </w:t>
            </w:r>
            <w:r w:rsidRPr="0028149E">
              <w:rPr>
                <w:rFonts w:eastAsia="Times New Roman"/>
                <w:szCs w:val="24"/>
              </w:rPr>
              <w:lastRenderedPageBreak/>
              <w:t>globală a habitatului speciei funcție de tendința suprafeței și de tendința calității habitatului speciei</w:t>
            </w:r>
          </w:p>
        </w:tc>
        <w:tc>
          <w:tcPr>
            <w:tcW w:w="5783" w:type="dxa"/>
          </w:tcPr>
          <w:p w14:paraId="242A29CD"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nu este cazul</w:t>
            </w:r>
          </w:p>
        </w:tc>
      </w:tr>
      <w:tr w:rsidR="001D7D9F" w:rsidRPr="0028149E" w14:paraId="26BFDCEB" w14:textId="77777777" w:rsidTr="00A31D6F">
        <w:trPr>
          <w:jc w:val="center"/>
        </w:trPr>
        <w:tc>
          <w:tcPr>
            <w:tcW w:w="692" w:type="dxa"/>
            <w:shd w:val="clear" w:color="auto" w:fill="auto"/>
            <w:vAlign w:val="center"/>
          </w:tcPr>
          <w:p w14:paraId="0A859171"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B.15</w:t>
            </w:r>
          </w:p>
        </w:tc>
        <w:tc>
          <w:tcPr>
            <w:tcW w:w="2381" w:type="dxa"/>
            <w:shd w:val="clear" w:color="auto" w:fill="auto"/>
            <w:vAlign w:val="center"/>
          </w:tcPr>
          <w:p w14:paraId="41294E41"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din punct de vedere al habitatului speciei</w:t>
            </w:r>
          </w:p>
        </w:tc>
        <w:tc>
          <w:tcPr>
            <w:tcW w:w="5783" w:type="dxa"/>
          </w:tcPr>
          <w:p w14:paraId="68ABED6A" w14:textId="77777777" w:rsidR="001D7D9F" w:rsidRPr="0028149E" w:rsidRDefault="001D7D9F" w:rsidP="00A31D6F">
            <w:pPr>
              <w:widowControl w:val="0"/>
              <w:spacing w:line="276" w:lineRule="auto"/>
              <w:rPr>
                <w:rFonts w:eastAsia="Times New Roman"/>
                <w:szCs w:val="24"/>
              </w:rPr>
            </w:pPr>
            <w:r w:rsidRPr="0028149E">
              <w:rPr>
                <w:rFonts w:eastAsia="Times New Roman"/>
                <w:b/>
                <w:i/>
                <w:szCs w:val="24"/>
              </w:rPr>
              <w:t>Necunoscută.</w:t>
            </w:r>
            <w:r w:rsidRPr="0028149E">
              <w:rPr>
                <w:rFonts w:eastAsia="Times New Roman"/>
                <w:szCs w:val="24"/>
              </w:rPr>
              <w:t xml:space="preserve"> Specia nu a fost identificată în ROSCI0095</w:t>
            </w:r>
          </w:p>
        </w:tc>
      </w:tr>
      <w:tr w:rsidR="001D7D9F" w:rsidRPr="0028149E" w14:paraId="497839F3" w14:textId="77777777" w:rsidTr="00A31D6F">
        <w:trPr>
          <w:jc w:val="center"/>
        </w:trPr>
        <w:tc>
          <w:tcPr>
            <w:tcW w:w="692" w:type="dxa"/>
            <w:shd w:val="clear" w:color="auto" w:fill="auto"/>
            <w:vAlign w:val="center"/>
          </w:tcPr>
          <w:p w14:paraId="298ADBF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B.16</w:t>
            </w:r>
          </w:p>
        </w:tc>
        <w:tc>
          <w:tcPr>
            <w:tcW w:w="2381" w:type="dxa"/>
            <w:shd w:val="clear" w:color="auto" w:fill="auto"/>
            <w:vAlign w:val="center"/>
          </w:tcPr>
          <w:p w14:paraId="4F248BB6"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habitatului speciei</w:t>
            </w:r>
          </w:p>
        </w:tc>
        <w:tc>
          <w:tcPr>
            <w:tcW w:w="5783" w:type="dxa"/>
          </w:tcPr>
          <w:p w14:paraId="481092D1"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nu se poate evalua pentru că specia nu a fost identificată în ROSCI0095</w:t>
            </w:r>
          </w:p>
          <w:p w14:paraId="3EDD43A0" w14:textId="77777777" w:rsidR="001D7D9F" w:rsidRPr="0028149E" w:rsidRDefault="001D7D9F" w:rsidP="00A31D6F">
            <w:pPr>
              <w:widowControl w:val="0"/>
              <w:spacing w:line="276" w:lineRule="auto"/>
              <w:ind w:left="720"/>
              <w:rPr>
                <w:rFonts w:eastAsia="Times New Roman"/>
                <w:szCs w:val="24"/>
              </w:rPr>
            </w:pPr>
          </w:p>
        </w:tc>
      </w:tr>
      <w:tr w:rsidR="001D7D9F" w:rsidRPr="0028149E" w14:paraId="1BEF64F7" w14:textId="77777777" w:rsidTr="00A31D6F">
        <w:trPr>
          <w:jc w:val="center"/>
        </w:trPr>
        <w:tc>
          <w:tcPr>
            <w:tcW w:w="692" w:type="dxa"/>
            <w:shd w:val="clear" w:color="auto" w:fill="auto"/>
            <w:vAlign w:val="center"/>
          </w:tcPr>
          <w:p w14:paraId="2453FD8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B.17</w:t>
            </w:r>
          </w:p>
        </w:tc>
        <w:tc>
          <w:tcPr>
            <w:tcW w:w="2381" w:type="dxa"/>
            <w:shd w:val="clear" w:color="auto" w:fill="auto"/>
            <w:vAlign w:val="center"/>
          </w:tcPr>
          <w:p w14:paraId="45325DF1"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necunoscută din punct de vedere al habitatului speciei</w:t>
            </w:r>
          </w:p>
        </w:tc>
        <w:tc>
          <w:tcPr>
            <w:tcW w:w="5783" w:type="dxa"/>
          </w:tcPr>
          <w:p w14:paraId="384AB2F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“XU” - starea de conservare din punct de vedere al populației speciei este necunoscută, dar nu este în nici într-un caz favorabilă (este nefavorabilă - inadecvată sau nefavorabilă - rea);</w:t>
            </w:r>
          </w:p>
          <w:p w14:paraId="24C10527" w14:textId="77777777" w:rsidR="001D7D9F" w:rsidRPr="0028149E" w:rsidRDefault="001D7D9F" w:rsidP="00A31D6F">
            <w:pPr>
              <w:widowControl w:val="0"/>
              <w:spacing w:line="276" w:lineRule="auto"/>
              <w:ind w:left="360"/>
              <w:rPr>
                <w:rFonts w:eastAsia="Times New Roman"/>
                <w:szCs w:val="24"/>
              </w:rPr>
            </w:pPr>
          </w:p>
        </w:tc>
      </w:tr>
    </w:tbl>
    <w:p w14:paraId="4A010942" w14:textId="77777777" w:rsidR="001D7D9F" w:rsidRPr="0028149E" w:rsidRDefault="001D7D9F" w:rsidP="001D7D9F">
      <w:pPr>
        <w:widowControl w:val="0"/>
        <w:spacing w:line="276" w:lineRule="auto"/>
        <w:jc w:val="left"/>
        <w:rPr>
          <w:b/>
          <w:szCs w:val="24"/>
        </w:rPr>
      </w:pPr>
    </w:p>
    <w:p w14:paraId="24CD054A" w14:textId="77777777" w:rsidR="001D7D9F" w:rsidRPr="0028149E" w:rsidRDefault="001D7D9F" w:rsidP="001D7D9F">
      <w:pPr>
        <w:pStyle w:val="Legend"/>
        <w:spacing w:after="0" w:line="276" w:lineRule="auto"/>
        <w:rPr>
          <w:b w:val="0"/>
          <w:bCs/>
        </w:rPr>
      </w:pPr>
      <w:r w:rsidRPr="0028149E">
        <w:rPr>
          <w:b w:val="0"/>
          <w:bCs/>
        </w:rPr>
        <w:t xml:space="preserve">Tabel 83 Matricea 2) Matricea pentru evaluarea tendinței globale a habitatului speciei </w:t>
      </w:r>
      <w:r w:rsidRPr="0028149E">
        <w:rPr>
          <w:rFonts w:eastAsia="Times New Roman"/>
          <w:b w:val="0"/>
          <w:bCs/>
          <w:i/>
          <w:szCs w:val="24"/>
        </w:rPr>
        <w:t>Triturus cristatus</w:t>
      </w:r>
    </w:p>
    <w:tbl>
      <w:tblPr>
        <w:tblW w:w="9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4"/>
        <w:gridCol w:w="7142"/>
      </w:tblGrid>
      <w:tr w:rsidR="001D7D9F" w:rsidRPr="0028149E" w14:paraId="437AE860" w14:textId="77777777" w:rsidTr="00A31D6F">
        <w:trPr>
          <w:jc w:val="center"/>
        </w:trPr>
        <w:tc>
          <w:tcPr>
            <w:tcW w:w="21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850B954"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Tendința</w:t>
            </w:r>
          </w:p>
        </w:tc>
        <w:tc>
          <w:tcPr>
            <w:tcW w:w="714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tcPr>
          <w:p w14:paraId="7BE2B65C"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 xml:space="preserve">Combinația dintre </w:t>
            </w:r>
            <w:r w:rsidRPr="0028149E">
              <w:rPr>
                <w:rFonts w:eastAsia="Times New Roman"/>
                <w:i/>
                <w:szCs w:val="24"/>
              </w:rPr>
              <w:t>Tendința actuală a suprafeței habitatului speciei [B.9.]</w:t>
            </w:r>
            <w:r w:rsidRPr="0028149E">
              <w:rPr>
                <w:rFonts w:eastAsia="Times New Roman"/>
                <w:b/>
                <w:szCs w:val="24"/>
              </w:rPr>
              <w:t xml:space="preserve"> și </w:t>
            </w:r>
            <w:r w:rsidRPr="0028149E">
              <w:rPr>
                <w:rFonts w:eastAsia="Times New Roman"/>
                <w:i/>
                <w:szCs w:val="24"/>
              </w:rPr>
              <w:t>Tendința actuală a calității habitatului speciei [B.12.]</w:t>
            </w:r>
          </w:p>
        </w:tc>
      </w:tr>
      <w:tr w:rsidR="001D7D9F" w:rsidRPr="0028149E" w14:paraId="272ED4CD" w14:textId="77777777" w:rsidTr="00A31D6F">
        <w:trPr>
          <w:jc w:val="center"/>
        </w:trPr>
        <w:tc>
          <w:tcPr>
            <w:tcW w:w="211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65FEF040" w14:textId="77777777" w:rsidR="001D7D9F" w:rsidRPr="0028149E" w:rsidRDefault="001D7D9F" w:rsidP="00A31D6F">
            <w:pPr>
              <w:spacing w:line="276" w:lineRule="auto"/>
              <w:rPr>
                <w:rFonts w:eastAsia="Times New Roman"/>
                <w:szCs w:val="24"/>
              </w:rPr>
            </w:pPr>
            <w:r w:rsidRPr="0028149E">
              <w:rPr>
                <w:rFonts w:eastAsia="Times New Roman"/>
                <w:b/>
                <w:szCs w:val="24"/>
              </w:rPr>
              <w:t>x</w:t>
            </w:r>
            <w:r w:rsidRPr="0028149E">
              <w:rPr>
                <w:rFonts w:eastAsia="Times New Roman"/>
                <w:szCs w:val="24"/>
              </w:rPr>
              <w:t>  (necunoscută)</w:t>
            </w:r>
          </w:p>
        </w:tc>
        <w:tc>
          <w:tcPr>
            <w:tcW w:w="7142"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0053BAB8" w14:textId="77777777" w:rsidR="001D7D9F" w:rsidRPr="0028149E" w:rsidRDefault="001D7D9F" w:rsidP="005247FA">
            <w:pPr>
              <w:spacing w:line="276" w:lineRule="auto"/>
              <w:jc w:val="center"/>
              <w:rPr>
                <w:rFonts w:eastAsia="Times New Roman"/>
                <w:szCs w:val="24"/>
              </w:rPr>
            </w:pPr>
            <w:r w:rsidRPr="0028149E">
              <w:rPr>
                <w:rFonts w:eastAsia="Times New Roman"/>
                <w:szCs w:val="24"/>
              </w:rPr>
              <w:t>nu există date suficiente</w:t>
            </w:r>
          </w:p>
        </w:tc>
      </w:tr>
    </w:tbl>
    <w:p w14:paraId="4AA6798A" w14:textId="77777777" w:rsidR="001D7D9F" w:rsidRPr="0028149E" w:rsidRDefault="001D7D9F" w:rsidP="001D7D9F">
      <w:pPr>
        <w:widowControl w:val="0"/>
        <w:spacing w:line="276" w:lineRule="auto"/>
        <w:jc w:val="left"/>
        <w:rPr>
          <w:b/>
          <w:szCs w:val="24"/>
        </w:rPr>
      </w:pPr>
    </w:p>
    <w:p w14:paraId="6F918CC7"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w:t>
      </w:r>
      <w:r>
        <w:rPr>
          <w:b w:val="0"/>
          <w:bCs/>
        </w:rPr>
        <w:t>84</w:t>
      </w:r>
      <w:r w:rsidRPr="0028149E">
        <w:rPr>
          <w:b w:val="0"/>
          <w:bCs/>
        </w:rPr>
        <w:t xml:space="preserve">. Matricea 3) Matricea de evaluare a stării de conservare a speciei din punct de vedere al habitatului speciei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1"/>
        <w:gridCol w:w="1894"/>
        <w:gridCol w:w="2039"/>
        <w:gridCol w:w="3845"/>
      </w:tblGrid>
      <w:tr w:rsidR="001D7D9F" w:rsidRPr="0028149E" w14:paraId="18AAC486" w14:textId="77777777" w:rsidTr="00A31D6F">
        <w:trPr>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3DD2B2D7"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Favorabilă</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723C862"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-inadecvată</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12CB2F1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Nefavorabilă -</w:t>
            </w:r>
          </w:p>
          <w:p w14:paraId="17DB71BC"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rea</w:t>
            </w:r>
          </w:p>
        </w:tc>
        <w:tc>
          <w:tcPr>
            <w:tcW w:w="3742"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58A6F8FC"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Necunoscută</w:t>
            </w:r>
          </w:p>
        </w:tc>
      </w:tr>
      <w:tr w:rsidR="001D7D9F" w:rsidRPr="0028149E" w14:paraId="1D9577C3" w14:textId="77777777" w:rsidTr="00A31D6F">
        <w:trPr>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A420E83" w14:textId="77777777" w:rsidR="001D7D9F" w:rsidRPr="0028149E" w:rsidRDefault="001D7D9F" w:rsidP="00A31D6F">
            <w:pPr>
              <w:spacing w:line="276" w:lineRule="auto"/>
              <w:jc w:val="center"/>
              <w:rPr>
                <w:rFonts w:eastAsia="Times New Roman"/>
                <w:b/>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03339C86" w14:textId="77777777" w:rsidR="001D7D9F" w:rsidRPr="0028149E" w:rsidRDefault="001D7D9F" w:rsidP="00A31D6F">
            <w:pPr>
              <w:spacing w:line="276" w:lineRule="auto"/>
              <w:jc w:val="center"/>
              <w:rPr>
                <w:rFonts w:eastAsia="Times New Roman"/>
                <w:b/>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E08677D" w14:textId="77777777" w:rsidR="001D7D9F" w:rsidRPr="0028149E" w:rsidRDefault="001D7D9F" w:rsidP="00A31D6F">
            <w:pPr>
              <w:spacing w:line="276" w:lineRule="auto"/>
              <w:jc w:val="center"/>
              <w:rPr>
                <w:rFonts w:eastAsia="Times New Roman"/>
                <w:b/>
                <w:szCs w:val="24"/>
              </w:rPr>
            </w:pPr>
          </w:p>
        </w:tc>
        <w:tc>
          <w:tcPr>
            <w:tcW w:w="3742"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53772A10" w14:textId="77777777" w:rsidR="001D7D9F" w:rsidRPr="0028149E" w:rsidRDefault="001D7D9F" w:rsidP="00A31D6F">
            <w:pPr>
              <w:spacing w:line="276" w:lineRule="auto"/>
              <w:rPr>
                <w:rFonts w:eastAsia="Times New Roman"/>
                <w:b/>
                <w:szCs w:val="24"/>
              </w:rPr>
            </w:pPr>
            <w:r w:rsidRPr="0028149E">
              <w:rPr>
                <w:rFonts w:eastAsia="Times New Roman"/>
                <w:i/>
                <w:szCs w:val="24"/>
              </w:rPr>
              <w:t>Nu se îndeplinesc condițiile pentru a evalua starea de conservare a speciei din punct de vedere al populației ca favorabilă sau nefavorabilă - rea, sau nu există date, sau datele existente sunt insuficiente sau nu sunt demne de încredere.</w:t>
            </w:r>
          </w:p>
        </w:tc>
      </w:tr>
    </w:tbl>
    <w:p w14:paraId="0A20466A" w14:textId="77777777" w:rsidR="001D7D9F" w:rsidRPr="0028149E" w:rsidRDefault="001D7D9F" w:rsidP="001D7D9F">
      <w:pPr>
        <w:widowControl w:val="0"/>
        <w:spacing w:line="276" w:lineRule="auto"/>
        <w:jc w:val="left"/>
        <w:rPr>
          <w:b/>
          <w:szCs w:val="24"/>
        </w:rPr>
      </w:pPr>
    </w:p>
    <w:p w14:paraId="133A0A6E" w14:textId="77777777" w:rsidR="001D7D9F" w:rsidRPr="0028149E" w:rsidRDefault="001D7D9F" w:rsidP="001D7D9F">
      <w:pPr>
        <w:pStyle w:val="Legend"/>
        <w:spacing w:after="0" w:line="276" w:lineRule="auto"/>
        <w:rPr>
          <w:b w:val="0"/>
          <w:bCs/>
          <w:i/>
          <w:iCs w:val="0"/>
        </w:rPr>
      </w:pPr>
      <w:r w:rsidRPr="0028149E">
        <w:rPr>
          <w:b w:val="0"/>
          <w:bCs/>
        </w:rPr>
        <w:t>Tabel 85. Tabelul B: Parametri pentru evaluarea stării de conservare a speciei din punct de vedere al habitatului speciei</w:t>
      </w:r>
      <w:r w:rsidRPr="0028149E">
        <w:rPr>
          <w:b w:val="0"/>
          <w:bCs/>
          <w:i/>
          <w:iCs w:val="0"/>
        </w:rPr>
        <w:t xml:space="preserve">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735"/>
        <w:gridCol w:w="2480"/>
        <w:gridCol w:w="6024"/>
      </w:tblGrid>
      <w:tr w:rsidR="001D7D9F" w:rsidRPr="0028149E" w14:paraId="01D44D2C" w14:textId="77777777" w:rsidTr="00A31D6F">
        <w:trPr>
          <w:trHeight w:val="20"/>
          <w:tblHeader/>
          <w:jc w:val="center"/>
        </w:trPr>
        <w:tc>
          <w:tcPr>
            <w:tcW w:w="705"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34AEE11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81"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33FE4C55"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Parametri</w:t>
            </w:r>
          </w:p>
        </w:tc>
        <w:tc>
          <w:tcPr>
            <w:tcW w:w="5783"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3DC320F6"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122790D2"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8A12F41"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A.1.</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A9EB923"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6317377" w14:textId="77777777" w:rsidR="001D7D9F" w:rsidRPr="0028149E" w:rsidRDefault="001D7D9F" w:rsidP="00A31D6F">
            <w:pPr>
              <w:spacing w:line="276" w:lineRule="auto"/>
              <w:rPr>
                <w:rFonts w:eastAsia="Times New Roman"/>
                <w:i/>
                <w:szCs w:val="24"/>
              </w:rPr>
            </w:pPr>
            <w:r w:rsidRPr="0028149E">
              <w:rPr>
                <w:rFonts w:eastAsia="Times New Roman"/>
                <w:i/>
                <w:szCs w:val="24"/>
              </w:rPr>
              <w:t>Emys orbicularis</w:t>
            </w:r>
          </w:p>
        </w:tc>
      </w:tr>
      <w:tr w:rsidR="001D7D9F" w:rsidRPr="0028149E" w14:paraId="0C994834"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2EB940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729B35F8" w14:textId="77777777" w:rsidR="001D7D9F" w:rsidRPr="0028149E" w:rsidRDefault="001D7D9F" w:rsidP="00A31D6F">
            <w:pPr>
              <w:spacing w:line="276" w:lineRule="auto"/>
              <w:rPr>
                <w:rFonts w:eastAsia="Times New Roman"/>
                <w:szCs w:val="24"/>
              </w:rPr>
            </w:pPr>
            <w:r w:rsidRPr="0028149E">
              <w:rPr>
                <w:rFonts w:eastAsia="Times New Roman"/>
                <w:szCs w:val="24"/>
              </w:rPr>
              <w:t>Tipul populației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7727257" w14:textId="77777777" w:rsidR="001D7D9F" w:rsidRPr="0028149E" w:rsidRDefault="001D7D9F" w:rsidP="00A31D6F">
            <w:pPr>
              <w:numPr>
                <w:ilvl w:val="0"/>
                <w:numId w:val="64"/>
              </w:numPr>
              <w:spacing w:line="276" w:lineRule="auto"/>
              <w:rPr>
                <w:rFonts w:eastAsia="Arial"/>
              </w:rPr>
            </w:pPr>
            <w:r w:rsidRPr="0028149E">
              <w:rPr>
                <w:rFonts w:eastAsia="Times New Roman"/>
                <w:szCs w:val="24"/>
              </w:rPr>
              <w:t>Populație permanentă (sedentară/rezidentă)</w:t>
            </w:r>
          </w:p>
        </w:tc>
      </w:tr>
      <w:tr w:rsidR="001D7D9F" w:rsidRPr="0028149E" w14:paraId="5EED62CF"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F73A92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B.3</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432C9109"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FC4E0B6" w14:textId="77777777" w:rsidR="001D7D9F" w:rsidRPr="0028149E" w:rsidRDefault="001D7D9F" w:rsidP="00A31D6F">
            <w:pPr>
              <w:spacing w:line="276" w:lineRule="auto"/>
              <w:ind w:left="340"/>
              <w:rPr>
                <w:rFonts w:eastAsia="Times New Roman"/>
                <w:szCs w:val="24"/>
              </w:rPr>
            </w:pPr>
            <w:r w:rsidRPr="0028149E">
              <w:rPr>
                <w:rFonts w:eastAsia="Times New Roman"/>
                <w:szCs w:val="24"/>
              </w:rPr>
              <w:t>18 ha</w:t>
            </w:r>
          </w:p>
        </w:tc>
      </w:tr>
      <w:tr w:rsidR="001D7D9F" w:rsidRPr="0028149E" w14:paraId="0D6E162E"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3F47DF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B.4</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591FDC4"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pentru suprafața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CC14483" w14:textId="77777777" w:rsidR="001D7D9F" w:rsidRPr="0028149E" w:rsidRDefault="001D7D9F" w:rsidP="00A31D6F">
            <w:pPr>
              <w:numPr>
                <w:ilvl w:val="0"/>
                <w:numId w:val="66"/>
              </w:numPr>
              <w:spacing w:line="276" w:lineRule="auto"/>
              <w:rPr>
                <w:rFonts w:eastAsia="Arial"/>
              </w:rPr>
            </w:pPr>
            <w:r w:rsidRPr="0028149E">
              <w:rPr>
                <w:rFonts w:eastAsia="Times New Roman"/>
                <w:szCs w:val="24"/>
              </w:rPr>
              <w:t>bună - estimări statistice robuste sau inventarieri complete;</w:t>
            </w:r>
          </w:p>
        </w:tc>
      </w:tr>
      <w:tr w:rsidR="001D7D9F" w:rsidRPr="0028149E" w14:paraId="2762C627"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355AC3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B.5</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8BC9B17" w14:textId="77777777" w:rsidR="001D7D9F" w:rsidRPr="0028149E" w:rsidRDefault="001D7D9F" w:rsidP="00A31D6F">
            <w:pPr>
              <w:spacing w:line="276" w:lineRule="auto"/>
              <w:rPr>
                <w:rFonts w:eastAsia="Times New Roman"/>
                <w:szCs w:val="24"/>
              </w:rPr>
            </w:pPr>
            <w:r w:rsidRPr="0028149E">
              <w:rPr>
                <w:rFonts w:eastAsia="Times New Roman"/>
                <w:szCs w:val="24"/>
              </w:rPr>
              <w:t>Suprafața reevaluată a habitatului speciei din planul de management anterior</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696846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evaluarea </w:t>
            </w:r>
            <w:r w:rsidRPr="0028149E">
              <w:rPr>
                <w:rFonts w:eastAsia="Times New Roman"/>
                <w:i/>
                <w:szCs w:val="24"/>
              </w:rPr>
              <w:t>suprafeței habitatului speciei în aria naturală protejată</w:t>
            </w:r>
            <w:r w:rsidRPr="0028149E">
              <w:rPr>
                <w:rFonts w:eastAsia="Times New Roman"/>
                <w:szCs w:val="24"/>
              </w:rPr>
              <w:t xml:space="preserve"> se face pentru prima dată</w:t>
            </w:r>
          </w:p>
        </w:tc>
      </w:tr>
      <w:tr w:rsidR="001D7D9F" w:rsidRPr="0028149E" w14:paraId="154EE6BD"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358926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B.6</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47F415F0" w14:textId="77777777" w:rsidR="001D7D9F" w:rsidRPr="0028149E" w:rsidRDefault="001D7D9F" w:rsidP="00A31D6F">
            <w:pPr>
              <w:spacing w:line="276" w:lineRule="auto"/>
              <w:rPr>
                <w:rFonts w:eastAsia="Times New Roman"/>
                <w:szCs w:val="24"/>
              </w:rPr>
            </w:pPr>
            <w:r w:rsidRPr="0028149E">
              <w:rPr>
                <w:rFonts w:eastAsia="Times New Roman"/>
                <w:szCs w:val="24"/>
              </w:rPr>
              <w:t>Suprafața  adecvată a habitatului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79FA6057" w14:textId="77777777" w:rsidR="001D7D9F" w:rsidRPr="0028149E" w:rsidRDefault="001D7D9F" w:rsidP="00A31D6F">
            <w:pPr>
              <w:spacing w:line="276" w:lineRule="auto"/>
              <w:ind w:left="340"/>
              <w:rPr>
                <w:rFonts w:eastAsia="Times New Roman"/>
                <w:szCs w:val="24"/>
              </w:rPr>
            </w:pPr>
            <w:r w:rsidRPr="0028149E">
              <w:rPr>
                <w:rFonts w:eastAsia="Times New Roman"/>
                <w:szCs w:val="24"/>
              </w:rPr>
              <w:t>18 ha</w:t>
            </w:r>
          </w:p>
        </w:tc>
      </w:tr>
      <w:tr w:rsidR="001D7D9F" w:rsidRPr="0028149E" w14:paraId="46099BF8"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EF6A154"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B.7</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697BDA1" w14:textId="77777777" w:rsidR="001D7D9F" w:rsidRPr="0028149E" w:rsidRDefault="001D7D9F" w:rsidP="00A31D6F">
            <w:pPr>
              <w:spacing w:line="276" w:lineRule="auto"/>
              <w:rPr>
                <w:rFonts w:eastAsia="Times New Roman"/>
                <w:szCs w:val="24"/>
              </w:rPr>
            </w:pPr>
            <w:r w:rsidRPr="0028149E">
              <w:rPr>
                <w:rFonts w:eastAsia="Times New Roman"/>
                <w:szCs w:val="24"/>
              </w:rPr>
              <w:t>Metodologia de apreciere a suprafeței  adecvate a habitatului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652801D" w14:textId="77777777" w:rsidR="001D7D9F" w:rsidRPr="0028149E" w:rsidRDefault="001D7D9F" w:rsidP="00A31D6F">
            <w:pPr>
              <w:spacing w:line="276" w:lineRule="auto"/>
              <w:rPr>
                <w:rFonts w:eastAsia="Times New Roman"/>
                <w:szCs w:val="24"/>
              </w:rPr>
            </w:pPr>
            <w:r w:rsidRPr="0028149E">
              <w:rPr>
                <w:rFonts w:eastAsia="Times New Roman"/>
                <w:szCs w:val="24"/>
              </w:rPr>
              <w:t>Suprafața habitatului a fost estimată pe baza extrapolării datelor obținute prin măsurătorile de teren, a numărului și suprafeței habitatelor acvatice permanente și temporare inventariate și aplicând un buffer de 250 m în jurul fiecărui punct de observație. În calculul suprafeței de habitat s-a ținut însă cont și de abundența speciei,  inclusiv pe baza informațiilor existente din anii anteriori, precum și de particularitățile biologice și ecologice ale speciei.</w:t>
            </w:r>
          </w:p>
        </w:tc>
      </w:tr>
      <w:tr w:rsidR="001D7D9F" w:rsidRPr="0028149E" w14:paraId="732DC37B"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9B1653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B.8</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584CCF1" w14:textId="77777777" w:rsidR="001D7D9F" w:rsidRPr="0028149E" w:rsidRDefault="001D7D9F" w:rsidP="00A31D6F">
            <w:pPr>
              <w:spacing w:line="276" w:lineRule="auto"/>
              <w:rPr>
                <w:rFonts w:eastAsia="Times New Roman"/>
                <w:szCs w:val="24"/>
              </w:rPr>
            </w:pPr>
            <w:r w:rsidRPr="0028149E">
              <w:rPr>
                <w:rFonts w:eastAsia="Times New Roman"/>
                <w:szCs w:val="24"/>
              </w:rPr>
              <w:t>Raportul dintre suprafața adecvată a habitatului speciei și suprafața actuală a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72B70AFF" w14:textId="77777777" w:rsidR="001D7D9F" w:rsidRPr="0028149E" w:rsidRDefault="00132A9E" w:rsidP="00A31D6F">
            <w:pPr>
              <w:numPr>
                <w:ilvl w:val="0"/>
                <w:numId w:val="65"/>
              </w:numPr>
              <w:spacing w:line="276" w:lineRule="auto"/>
              <w:rPr>
                <w:rFonts w:eastAsia="Arial"/>
              </w:rPr>
            </w:pPr>
            <w:sdt>
              <w:sdtPr>
                <w:tag w:val="goog_rdk_35"/>
                <w:id w:val="-1571577724"/>
              </w:sdtPr>
              <w:sdtEndPr/>
              <w:sdtContent>
                <w:r w:rsidR="001D7D9F" w:rsidRPr="0028149E">
                  <w:rPr>
                    <w:rFonts w:eastAsia="Gungsuh"/>
                    <w:szCs w:val="24"/>
                  </w:rPr>
                  <w:t xml:space="preserve">” ≈” – aproximativ egal, </w:t>
                </w:r>
              </w:sdtContent>
            </w:sdt>
          </w:p>
        </w:tc>
      </w:tr>
      <w:tr w:rsidR="001D7D9F" w:rsidRPr="0028149E" w14:paraId="5D301D5B"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DB146C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B.9</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54F565A9"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suprafeței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549D9A9" w14:textId="77777777" w:rsidR="001D7D9F" w:rsidRPr="0028149E" w:rsidRDefault="001D7D9F" w:rsidP="00A31D6F">
            <w:pPr>
              <w:spacing w:line="276" w:lineRule="auto"/>
              <w:rPr>
                <w:rFonts w:eastAsia="Times New Roman"/>
                <w:szCs w:val="24"/>
              </w:rPr>
            </w:pPr>
            <w:r>
              <w:rPr>
                <w:rFonts w:eastAsia="Times New Roman"/>
                <w:szCs w:val="24"/>
              </w:rPr>
              <w:t>Nu sunt date suficiente pentru stabilirea tendinței suprafeței habitatului specific.</w:t>
            </w:r>
          </w:p>
        </w:tc>
      </w:tr>
      <w:tr w:rsidR="001D7D9F" w:rsidRPr="0028149E" w14:paraId="6A5CD142"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9E31AA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B.10</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8825667"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Calitatea datelor privind tendința </w:t>
            </w:r>
            <w:r w:rsidRPr="0028149E">
              <w:rPr>
                <w:rFonts w:eastAsia="Times New Roman"/>
                <w:szCs w:val="24"/>
              </w:rPr>
              <w:lastRenderedPageBreak/>
              <w:t>actuală a suprafeței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7B39902C" w14:textId="77777777" w:rsidR="001D7D9F" w:rsidRPr="0028149E" w:rsidRDefault="001D7D9F" w:rsidP="00A31D6F">
            <w:pPr>
              <w:numPr>
                <w:ilvl w:val="0"/>
                <w:numId w:val="63"/>
              </w:numPr>
              <w:spacing w:line="276" w:lineRule="auto"/>
              <w:rPr>
                <w:rFonts w:eastAsia="Arial"/>
              </w:rPr>
            </w:pPr>
            <w:r w:rsidRPr="0028149E">
              <w:rPr>
                <w:rFonts w:eastAsia="Times New Roman"/>
                <w:szCs w:val="24"/>
              </w:rPr>
              <w:lastRenderedPageBreak/>
              <w:t>insuficientă</w:t>
            </w:r>
          </w:p>
        </w:tc>
      </w:tr>
      <w:tr w:rsidR="001D7D9F" w:rsidRPr="0028149E" w14:paraId="0CA40F2E"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5D4B2C3"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B.11</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4BDA97E4" w14:textId="77777777" w:rsidR="001D7D9F" w:rsidRPr="0028149E" w:rsidRDefault="001D7D9F" w:rsidP="00A31D6F">
            <w:pPr>
              <w:spacing w:line="276" w:lineRule="auto"/>
              <w:rPr>
                <w:rFonts w:eastAsia="Times New Roman"/>
                <w:szCs w:val="24"/>
              </w:rPr>
            </w:pPr>
            <w:r w:rsidRPr="0028149E">
              <w:rPr>
                <w:rFonts w:eastAsia="Times New Roman"/>
                <w:szCs w:val="24"/>
              </w:rPr>
              <w:t>Calitatea habitatului 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C01D062" w14:textId="77777777" w:rsidR="001D7D9F" w:rsidRPr="0028149E" w:rsidRDefault="001D7D9F" w:rsidP="00A31D6F">
            <w:pPr>
              <w:numPr>
                <w:ilvl w:val="0"/>
                <w:numId w:val="68"/>
              </w:numPr>
              <w:spacing w:line="276" w:lineRule="auto"/>
              <w:rPr>
                <w:rFonts w:eastAsia="Arial"/>
              </w:rPr>
            </w:pPr>
            <w:r w:rsidRPr="0028149E">
              <w:rPr>
                <w:rFonts w:eastAsia="Times New Roman"/>
                <w:szCs w:val="24"/>
              </w:rPr>
              <w:t>bună (adecvată)</w:t>
            </w:r>
          </w:p>
        </w:tc>
      </w:tr>
      <w:tr w:rsidR="001D7D9F" w:rsidRPr="0028149E" w14:paraId="510AB06F"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CE7077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B.12</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6154894"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a calității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98E1707"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 </w:t>
            </w:r>
          </w:p>
          <w:p w14:paraId="6B164966" w14:textId="77777777" w:rsidR="001D7D9F" w:rsidRPr="0028149E" w:rsidRDefault="001D7D9F" w:rsidP="00A31D6F">
            <w:pPr>
              <w:spacing w:line="276" w:lineRule="auto"/>
              <w:ind w:left="720"/>
              <w:rPr>
                <w:rFonts w:eastAsia="Times New Roman"/>
                <w:szCs w:val="24"/>
              </w:rPr>
            </w:pPr>
            <w:r w:rsidRPr="0028149E">
              <w:rPr>
                <w:rFonts w:eastAsia="Times New Roman"/>
                <w:szCs w:val="24"/>
              </w:rPr>
              <w:t>”x” – necunoscută</w:t>
            </w:r>
          </w:p>
        </w:tc>
      </w:tr>
      <w:tr w:rsidR="001D7D9F" w:rsidRPr="0028149E" w14:paraId="71A0BBEC"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21F7F32"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B.13</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2D5F7815" w14:textId="77777777" w:rsidR="001D7D9F" w:rsidRPr="0028149E" w:rsidRDefault="001D7D9F" w:rsidP="00A31D6F">
            <w:pPr>
              <w:spacing w:line="276" w:lineRule="auto"/>
              <w:rPr>
                <w:rFonts w:eastAsia="Times New Roman"/>
                <w:szCs w:val="24"/>
              </w:rPr>
            </w:pPr>
            <w:r w:rsidRPr="0028149E">
              <w:rPr>
                <w:rFonts w:eastAsia="Times New Roman"/>
                <w:szCs w:val="24"/>
              </w:rPr>
              <w:t>Calitatea datelor privind tendința actuală a calității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28E8C14" w14:textId="77777777" w:rsidR="001D7D9F" w:rsidRPr="0028149E" w:rsidRDefault="001D7D9F" w:rsidP="00A31D6F">
            <w:pPr>
              <w:spacing w:line="276" w:lineRule="auto"/>
              <w:ind w:left="720"/>
              <w:rPr>
                <w:rFonts w:eastAsia="Times New Roman"/>
                <w:szCs w:val="24"/>
              </w:rPr>
            </w:pPr>
            <w:r w:rsidRPr="0028149E">
              <w:rPr>
                <w:rFonts w:eastAsia="Times New Roman"/>
                <w:szCs w:val="24"/>
              </w:rPr>
              <w:t xml:space="preserve">insuficientă </w:t>
            </w:r>
          </w:p>
        </w:tc>
      </w:tr>
      <w:tr w:rsidR="001D7D9F" w:rsidRPr="0028149E" w14:paraId="0FB8FF37"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E5632B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B.14</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0BE45234" w14:textId="77777777" w:rsidR="001D7D9F" w:rsidRPr="0028149E" w:rsidRDefault="001D7D9F" w:rsidP="00A31D6F">
            <w:pPr>
              <w:spacing w:line="276" w:lineRule="auto"/>
              <w:rPr>
                <w:rFonts w:eastAsia="Times New Roman"/>
                <w:szCs w:val="24"/>
              </w:rPr>
            </w:pPr>
            <w:r w:rsidRPr="0028149E">
              <w:rPr>
                <w:rFonts w:eastAsia="Times New Roman"/>
                <w:szCs w:val="24"/>
              </w:rPr>
              <w:t>Tendința actuală globală a habitatului speciei funcție de tendința suprafeței și de tendința calității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1323F73" w14:textId="77777777" w:rsidR="001D7D9F" w:rsidRPr="0028149E" w:rsidRDefault="001D7D9F" w:rsidP="00A31D6F">
            <w:pPr>
              <w:spacing w:line="276" w:lineRule="auto"/>
              <w:ind w:left="720"/>
              <w:rPr>
                <w:rFonts w:eastAsia="Times New Roman"/>
                <w:szCs w:val="24"/>
              </w:rPr>
            </w:pPr>
            <w:r w:rsidRPr="0028149E">
              <w:rPr>
                <w:rFonts w:eastAsia="Times New Roman"/>
                <w:szCs w:val="24"/>
              </w:rPr>
              <w:t>”x” – necunoscută</w:t>
            </w:r>
          </w:p>
        </w:tc>
      </w:tr>
      <w:tr w:rsidR="001D7D9F" w:rsidRPr="0028149E" w14:paraId="5C68E229"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7238BB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B.15</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9B2CD4F"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din punct de vedere al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1B7B1888" w14:textId="77777777" w:rsidR="001D7D9F" w:rsidRPr="0028149E" w:rsidRDefault="001D7D9F" w:rsidP="00A31D6F">
            <w:pPr>
              <w:numPr>
                <w:ilvl w:val="0"/>
                <w:numId w:val="67"/>
              </w:numPr>
              <w:spacing w:line="276" w:lineRule="auto"/>
              <w:jc w:val="left"/>
              <w:rPr>
                <w:rFonts w:eastAsia="Arial"/>
              </w:rPr>
            </w:pPr>
            <w:r w:rsidRPr="0028149E">
              <w:rPr>
                <w:rFonts w:eastAsia="Times New Roman"/>
                <w:szCs w:val="24"/>
              </w:rPr>
              <w:t>”FV” – favorabilă</w:t>
            </w:r>
          </w:p>
        </w:tc>
      </w:tr>
      <w:tr w:rsidR="001D7D9F" w:rsidRPr="0028149E" w14:paraId="54016E00"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EB9270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B.16</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01BBD44"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de conservare din punct de vedere al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338C59A" w14:textId="77777777" w:rsidR="001D7D9F" w:rsidRPr="0028149E" w:rsidRDefault="001D7D9F" w:rsidP="00A31D6F">
            <w:pPr>
              <w:spacing w:line="276" w:lineRule="auto"/>
              <w:ind w:left="360"/>
              <w:rPr>
                <w:rFonts w:eastAsia="Times New Roman"/>
                <w:szCs w:val="24"/>
              </w:rPr>
            </w:pPr>
            <w:r w:rsidRPr="0028149E">
              <w:rPr>
                <w:rFonts w:eastAsia="Times New Roman"/>
                <w:szCs w:val="24"/>
              </w:rPr>
              <w:t>”0” – este stabilă</w:t>
            </w:r>
          </w:p>
        </w:tc>
      </w:tr>
      <w:tr w:rsidR="001D7D9F" w:rsidRPr="0028149E" w14:paraId="18733D25"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5E5D3A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B.17</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6CF5D62E" w14:textId="77777777" w:rsidR="001D7D9F" w:rsidRPr="0028149E" w:rsidRDefault="001D7D9F" w:rsidP="00A31D6F">
            <w:pPr>
              <w:spacing w:line="276" w:lineRule="auto"/>
              <w:rPr>
                <w:rFonts w:eastAsia="Times New Roman"/>
                <w:szCs w:val="24"/>
              </w:rPr>
            </w:pPr>
            <w:r w:rsidRPr="0028149E">
              <w:rPr>
                <w:rFonts w:eastAsia="Times New Roman"/>
                <w:szCs w:val="24"/>
              </w:rPr>
              <w:t>Starea de conservare necunoscută din punct de vedere al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E26901C"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bl>
    <w:p w14:paraId="17FD660C" w14:textId="77777777" w:rsidR="001D7D9F" w:rsidRPr="0028149E" w:rsidRDefault="001D7D9F" w:rsidP="001D7D9F">
      <w:pPr>
        <w:widowControl w:val="0"/>
        <w:spacing w:line="276" w:lineRule="auto"/>
        <w:jc w:val="left"/>
        <w:rPr>
          <w:b/>
          <w:szCs w:val="24"/>
        </w:rPr>
      </w:pPr>
    </w:p>
    <w:p w14:paraId="6F409746" w14:textId="77777777" w:rsidR="001D7D9F" w:rsidRPr="0028149E" w:rsidRDefault="001D7D9F" w:rsidP="001D7D9F">
      <w:pPr>
        <w:pStyle w:val="Legend"/>
        <w:spacing w:after="0" w:line="276" w:lineRule="auto"/>
        <w:rPr>
          <w:b w:val="0"/>
          <w:bCs/>
        </w:rPr>
      </w:pPr>
      <w:r w:rsidRPr="0028149E">
        <w:rPr>
          <w:b w:val="0"/>
          <w:bCs/>
        </w:rPr>
        <w:t xml:space="preserve">Tabel 86. Matricea 2) Matricea pentru evaluarea tendinței globale a habitatului speciei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2082"/>
        <w:gridCol w:w="7157"/>
      </w:tblGrid>
      <w:tr w:rsidR="001D7D9F" w:rsidRPr="0028149E" w14:paraId="0030AA55" w14:textId="77777777" w:rsidTr="00952AD9">
        <w:trPr>
          <w:trHeight w:val="20"/>
          <w:jc w:val="center"/>
        </w:trPr>
        <w:tc>
          <w:tcPr>
            <w:tcW w:w="20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120" w:type="dxa"/>
              <w:bottom w:w="60" w:type="dxa"/>
              <w:right w:w="120" w:type="dxa"/>
            </w:tcMar>
          </w:tcPr>
          <w:p w14:paraId="1BF84C1F"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Tendința</w:t>
            </w:r>
          </w:p>
        </w:tc>
        <w:tc>
          <w:tcPr>
            <w:tcW w:w="7157"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F8D0620" w14:textId="77777777" w:rsidR="001D7D9F" w:rsidRPr="0028149E" w:rsidRDefault="001D7D9F" w:rsidP="00A31D6F">
            <w:pPr>
              <w:spacing w:line="276" w:lineRule="auto"/>
              <w:jc w:val="center"/>
              <w:rPr>
                <w:rFonts w:eastAsia="Times New Roman"/>
                <w:i/>
                <w:szCs w:val="24"/>
              </w:rPr>
            </w:pPr>
            <w:r w:rsidRPr="0028149E">
              <w:rPr>
                <w:rFonts w:eastAsia="Times New Roman"/>
                <w:b/>
                <w:szCs w:val="24"/>
              </w:rPr>
              <w:t xml:space="preserve">Combinația dintre </w:t>
            </w:r>
            <w:r w:rsidRPr="0028149E">
              <w:rPr>
                <w:rFonts w:eastAsia="Times New Roman"/>
                <w:i/>
                <w:szCs w:val="24"/>
              </w:rPr>
              <w:t>Tendința actuală a suprafeței habitatului speciei [B.9.]</w:t>
            </w:r>
            <w:r w:rsidRPr="0028149E">
              <w:rPr>
                <w:rFonts w:eastAsia="Times New Roman"/>
                <w:b/>
                <w:szCs w:val="24"/>
              </w:rPr>
              <w:t xml:space="preserve"> și </w:t>
            </w:r>
            <w:r w:rsidRPr="0028149E">
              <w:rPr>
                <w:rFonts w:eastAsia="Times New Roman"/>
                <w:i/>
                <w:szCs w:val="24"/>
              </w:rPr>
              <w:t>Tendința actuală a calității habitatului speciei [B.12.]</w:t>
            </w:r>
          </w:p>
        </w:tc>
      </w:tr>
      <w:tr w:rsidR="001D7D9F" w:rsidRPr="0028149E" w14:paraId="4714D392" w14:textId="77777777" w:rsidTr="00952AD9">
        <w:trPr>
          <w:trHeight w:val="454"/>
          <w:jc w:val="center"/>
        </w:trPr>
        <w:tc>
          <w:tcPr>
            <w:tcW w:w="2082" w:type="dxa"/>
            <w:tcBorders>
              <w:top w:val="nil"/>
              <w:left w:val="single" w:sz="6" w:space="0" w:color="000000"/>
              <w:bottom w:val="single" w:sz="6" w:space="0" w:color="000000"/>
              <w:right w:val="single" w:sz="6" w:space="0" w:color="000000"/>
            </w:tcBorders>
            <w:shd w:val="clear" w:color="auto" w:fill="A6A6A6" w:themeFill="background1" w:themeFillShade="A6"/>
            <w:tcMar>
              <w:top w:w="60" w:type="dxa"/>
              <w:left w:w="120" w:type="dxa"/>
              <w:bottom w:w="60" w:type="dxa"/>
              <w:right w:w="120" w:type="dxa"/>
            </w:tcMar>
          </w:tcPr>
          <w:p w14:paraId="23AFCC83" w14:textId="77777777" w:rsidR="001D7D9F" w:rsidRPr="0028149E" w:rsidRDefault="001D7D9F" w:rsidP="00A31D6F">
            <w:pPr>
              <w:spacing w:line="276" w:lineRule="auto"/>
              <w:rPr>
                <w:rFonts w:eastAsia="Times New Roman"/>
                <w:szCs w:val="24"/>
              </w:rPr>
            </w:pPr>
            <w:r w:rsidRPr="0028149E">
              <w:rPr>
                <w:rFonts w:eastAsia="Times New Roman"/>
                <w:b/>
                <w:szCs w:val="24"/>
              </w:rPr>
              <w:t>x</w:t>
            </w:r>
            <w:r w:rsidRPr="0028149E">
              <w:rPr>
                <w:rFonts w:eastAsia="Times New Roman"/>
                <w:szCs w:val="24"/>
              </w:rPr>
              <w:t xml:space="preserve">  (necunoscută)</w:t>
            </w:r>
          </w:p>
        </w:tc>
        <w:tc>
          <w:tcPr>
            <w:tcW w:w="7157" w:type="dxa"/>
            <w:tcBorders>
              <w:top w:val="nil"/>
              <w:left w:val="nil"/>
              <w:bottom w:val="single" w:sz="6" w:space="0" w:color="000000"/>
              <w:right w:val="single" w:sz="6" w:space="0" w:color="000000"/>
            </w:tcBorders>
            <w:shd w:val="clear" w:color="auto" w:fill="A6A6A6" w:themeFill="background1" w:themeFillShade="A6"/>
            <w:tcMar>
              <w:top w:w="60" w:type="dxa"/>
              <w:left w:w="120" w:type="dxa"/>
              <w:bottom w:w="60" w:type="dxa"/>
              <w:right w:w="120" w:type="dxa"/>
            </w:tcMar>
          </w:tcPr>
          <w:p w14:paraId="2A457E8E" w14:textId="77777777" w:rsidR="001D7D9F" w:rsidRPr="0028149E" w:rsidRDefault="001D7D9F" w:rsidP="009F18A3">
            <w:pPr>
              <w:spacing w:line="276" w:lineRule="auto"/>
              <w:jc w:val="center"/>
              <w:rPr>
                <w:rFonts w:eastAsia="Times New Roman"/>
                <w:szCs w:val="24"/>
              </w:rPr>
            </w:pPr>
            <w:r w:rsidRPr="0028149E">
              <w:rPr>
                <w:rFonts w:eastAsia="Times New Roman"/>
                <w:szCs w:val="24"/>
              </w:rPr>
              <w:t>Oricare  x sau +/- și -/+</w:t>
            </w:r>
            <w:r w:rsidRPr="0028149E">
              <w:rPr>
                <w:rFonts w:eastAsia="Times New Roman"/>
                <w:szCs w:val="24"/>
              </w:rPr>
              <w:br/>
              <w:t xml:space="preserve"> sau dacă nu există date suficiente</w:t>
            </w:r>
          </w:p>
        </w:tc>
      </w:tr>
    </w:tbl>
    <w:p w14:paraId="0505548B" w14:textId="77777777" w:rsidR="001D7D9F" w:rsidRPr="0028149E" w:rsidRDefault="001D7D9F" w:rsidP="001D7D9F">
      <w:pPr>
        <w:widowControl w:val="0"/>
        <w:spacing w:line="276" w:lineRule="auto"/>
        <w:jc w:val="left"/>
        <w:rPr>
          <w:b/>
          <w:szCs w:val="24"/>
        </w:rPr>
      </w:pPr>
    </w:p>
    <w:p w14:paraId="38891D6E"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87. Matricea 3) Matricea de evaluare a stării de conservare a speciei din punct de vedere al habitatului speciei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801"/>
        <w:gridCol w:w="1664"/>
        <w:gridCol w:w="1746"/>
        <w:gridCol w:w="2028"/>
      </w:tblGrid>
      <w:tr w:rsidR="001D7D9F" w:rsidRPr="0028149E" w14:paraId="3BC807F5" w14:textId="77777777" w:rsidTr="00A31D6F">
        <w:trPr>
          <w:trHeight w:val="20"/>
          <w:tblHeader/>
          <w:jc w:val="center"/>
        </w:trPr>
        <w:tc>
          <w:tcPr>
            <w:tcW w:w="3840"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7F3AE2FE"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Favorabilă</w:t>
            </w:r>
          </w:p>
        </w:tc>
        <w:tc>
          <w:tcPr>
            <w:tcW w:w="1680"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12328E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-inadecvată</w:t>
            </w:r>
          </w:p>
        </w:tc>
        <w:tc>
          <w:tcPr>
            <w:tcW w:w="1762"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0CE4FEDC"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w:t>
            </w:r>
          </w:p>
          <w:p w14:paraId="481208B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rea</w:t>
            </w:r>
          </w:p>
        </w:tc>
        <w:tc>
          <w:tcPr>
            <w:tcW w:w="2048"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76E49F81"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381D4254" w14:textId="77777777" w:rsidTr="00A31D6F">
        <w:trPr>
          <w:trHeight w:val="20"/>
          <w:jc w:val="center"/>
        </w:trPr>
        <w:tc>
          <w:tcPr>
            <w:tcW w:w="3840"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03E611A8" w14:textId="77777777" w:rsidR="001D7D9F" w:rsidRPr="0028149E" w:rsidRDefault="001D7D9F" w:rsidP="00A31D6F">
            <w:pPr>
              <w:spacing w:line="276" w:lineRule="auto"/>
              <w:rPr>
                <w:rFonts w:eastAsia="Times New Roman"/>
                <w:szCs w:val="24"/>
              </w:rPr>
            </w:pPr>
            <w:r w:rsidRPr="0028149E">
              <w:rPr>
                <w:rFonts w:eastAsia="Times New Roman"/>
                <w:i/>
                <w:szCs w:val="24"/>
              </w:rPr>
              <w:t>Suprafața habitatului speciei în aria naturală protejată [B.3.]</w:t>
            </w:r>
            <w:r w:rsidRPr="0028149E">
              <w:rPr>
                <w:rFonts w:eastAsia="Times New Roman"/>
                <w:szCs w:val="24"/>
              </w:rPr>
              <w:t xml:space="preserve">  este suficient de mare și </w:t>
            </w:r>
            <w:r w:rsidRPr="0028149E">
              <w:rPr>
                <w:rFonts w:eastAsia="Times New Roman"/>
                <w:i/>
                <w:szCs w:val="24"/>
              </w:rPr>
              <w:t>tendința actuală a suprafeței habitatului speciei [B.9]</w:t>
            </w:r>
            <w:r w:rsidRPr="0028149E">
              <w:rPr>
                <w:rFonts w:eastAsia="Times New Roman"/>
                <w:szCs w:val="24"/>
              </w:rPr>
              <w:t xml:space="preserve"> este stabilă sau în creștere</w:t>
            </w:r>
          </w:p>
          <w:p w14:paraId="2C4010BB" w14:textId="77777777" w:rsidR="001D7D9F" w:rsidRPr="0028149E" w:rsidRDefault="001D7D9F" w:rsidP="00A31D6F">
            <w:pPr>
              <w:spacing w:line="276" w:lineRule="auto"/>
              <w:rPr>
                <w:rFonts w:eastAsia="Times New Roman"/>
                <w:b/>
                <w:szCs w:val="24"/>
              </w:rPr>
            </w:pPr>
            <w:r w:rsidRPr="0028149E">
              <w:rPr>
                <w:rFonts w:eastAsia="Times New Roman"/>
                <w:b/>
                <w:szCs w:val="24"/>
              </w:rPr>
              <w:t>ȘI</w:t>
            </w:r>
          </w:p>
          <w:p w14:paraId="30CEA057" w14:textId="77777777" w:rsidR="001D7D9F" w:rsidRPr="0028149E" w:rsidRDefault="001D7D9F" w:rsidP="00A31D6F">
            <w:pPr>
              <w:spacing w:line="276" w:lineRule="auto"/>
              <w:rPr>
                <w:rFonts w:eastAsia="Times New Roman"/>
                <w:szCs w:val="24"/>
              </w:rPr>
            </w:pPr>
            <w:r w:rsidRPr="0028149E">
              <w:rPr>
                <w:rFonts w:eastAsia="Times New Roman"/>
                <w:i/>
                <w:szCs w:val="24"/>
              </w:rPr>
              <w:t>Calitatea habitatului speciei în aria naturală protejată [B.11]</w:t>
            </w:r>
            <w:r w:rsidRPr="0028149E">
              <w:rPr>
                <w:rFonts w:eastAsia="Times New Roman"/>
                <w:szCs w:val="24"/>
              </w:rPr>
              <w:t xml:space="preserve">  este adecvată pentru supraviețuirea pe termen lung a speciei</w:t>
            </w:r>
          </w:p>
        </w:tc>
        <w:tc>
          <w:tcPr>
            <w:tcW w:w="1680" w:type="dxa"/>
            <w:tcBorders>
              <w:top w:val="nil"/>
              <w:left w:val="nil"/>
              <w:bottom w:val="single" w:sz="6" w:space="0" w:color="000000"/>
              <w:right w:val="single" w:sz="6" w:space="0" w:color="000000"/>
            </w:tcBorders>
            <w:tcMar>
              <w:top w:w="60" w:type="dxa"/>
              <w:left w:w="120" w:type="dxa"/>
              <w:bottom w:w="60" w:type="dxa"/>
              <w:right w:w="120" w:type="dxa"/>
            </w:tcMar>
          </w:tcPr>
          <w:p w14:paraId="01E9EB3F" w14:textId="77777777" w:rsidR="001D7D9F" w:rsidRPr="0028149E" w:rsidRDefault="001D7D9F" w:rsidP="00A31D6F">
            <w:pPr>
              <w:spacing w:line="276" w:lineRule="auto"/>
              <w:rPr>
                <w:rFonts w:eastAsia="Times New Roman"/>
                <w:szCs w:val="24"/>
              </w:rPr>
            </w:pPr>
          </w:p>
        </w:tc>
        <w:tc>
          <w:tcPr>
            <w:tcW w:w="1762" w:type="dxa"/>
            <w:tcBorders>
              <w:top w:val="nil"/>
              <w:left w:val="nil"/>
              <w:bottom w:val="single" w:sz="6" w:space="0" w:color="000000"/>
              <w:right w:val="single" w:sz="6" w:space="0" w:color="000000"/>
            </w:tcBorders>
            <w:tcMar>
              <w:top w:w="60" w:type="dxa"/>
              <w:left w:w="120" w:type="dxa"/>
              <w:bottom w:w="60" w:type="dxa"/>
              <w:right w:w="120" w:type="dxa"/>
            </w:tcMar>
          </w:tcPr>
          <w:p w14:paraId="05F287DD" w14:textId="77777777" w:rsidR="001D7D9F" w:rsidRPr="0028149E" w:rsidRDefault="001D7D9F" w:rsidP="00A31D6F">
            <w:pPr>
              <w:spacing w:line="276" w:lineRule="auto"/>
              <w:rPr>
                <w:rFonts w:eastAsia="Times New Roman"/>
                <w:szCs w:val="24"/>
              </w:rPr>
            </w:pPr>
          </w:p>
        </w:tc>
        <w:tc>
          <w:tcPr>
            <w:tcW w:w="2048" w:type="dxa"/>
            <w:tcBorders>
              <w:top w:val="nil"/>
              <w:left w:val="nil"/>
              <w:bottom w:val="single" w:sz="6" w:space="0" w:color="000000"/>
              <w:right w:val="single" w:sz="6" w:space="0" w:color="000000"/>
            </w:tcBorders>
            <w:tcMar>
              <w:top w:w="60" w:type="dxa"/>
              <w:left w:w="120" w:type="dxa"/>
              <w:bottom w:w="60" w:type="dxa"/>
              <w:right w:w="120" w:type="dxa"/>
            </w:tcMar>
          </w:tcPr>
          <w:p w14:paraId="4452D0B3" w14:textId="77777777" w:rsidR="001D7D9F" w:rsidRPr="0028149E" w:rsidRDefault="001D7D9F" w:rsidP="00A31D6F">
            <w:pPr>
              <w:spacing w:line="276" w:lineRule="auto"/>
              <w:rPr>
                <w:rFonts w:eastAsia="Times New Roman"/>
                <w:szCs w:val="24"/>
              </w:rPr>
            </w:pPr>
          </w:p>
        </w:tc>
      </w:tr>
    </w:tbl>
    <w:p w14:paraId="55865CDE" w14:textId="77777777" w:rsidR="001D7D9F" w:rsidRPr="0028149E" w:rsidRDefault="001D7D9F" w:rsidP="001D7D9F">
      <w:pPr>
        <w:widowControl w:val="0"/>
        <w:spacing w:line="276" w:lineRule="auto"/>
        <w:jc w:val="left"/>
        <w:rPr>
          <w:b/>
          <w:szCs w:val="24"/>
        </w:rPr>
      </w:pPr>
    </w:p>
    <w:p w14:paraId="1EA58E03" w14:textId="77777777" w:rsidR="001D7D9F" w:rsidRPr="0028149E" w:rsidRDefault="001D7D9F" w:rsidP="001D7D9F">
      <w:pPr>
        <w:widowControl w:val="0"/>
        <w:spacing w:line="276" w:lineRule="auto"/>
        <w:jc w:val="left"/>
        <w:rPr>
          <w:b/>
          <w:szCs w:val="24"/>
        </w:rPr>
      </w:pPr>
    </w:p>
    <w:p w14:paraId="5045C901" w14:textId="77777777" w:rsidR="001D7D9F" w:rsidRPr="0028149E" w:rsidRDefault="001D7D9F" w:rsidP="009F18A3">
      <w:pPr>
        <w:pStyle w:val="Titlu3"/>
        <w:spacing w:before="0" w:line="276" w:lineRule="auto"/>
        <w:rPr>
          <w:rStyle w:val="Titlu3Caracter"/>
          <w:b/>
          <w:szCs w:val="24"/>
        </w:rPr>
      </w:pPr>
      <w:bookmarkStart w:id="156" w:name="_Toc535263570"/>
      <w:bookmarkStart w:id="157" w:name="_Toc5550887"/>
      <w:bookmarkStart w:id="158" w:name="_Toc156640952"/>
      <w:r w:rsidRPr="0028149E">
        <w:rPr>
          <w:rStyle w:val="Titlu3Caracter"/>
          <w:b/>
          <w:szCs w:val="24"/>
        </w:rPr>
        <w:t>6.1.3. Evaluarea stării de conservare a speciei din punctul de vedere al perspectivelor speciei</w:t>
      </w:r>
      <w:bookmarkEnd w:id="156"/>
      <w:bookmarkEnd w:id="157"/>
      <w:bookmarkEnd w:id="158"/>
    </w:p>
    <w:p w14:paraId="203D02E2" w14:textId="77777777" w:rsidR="001D7D9F" w:rsidRPr="0028149E" w:rsidRDefault="001D7D9F" w:rsidP="001D7D9F">
      <w:pPr>
        <w:spacing w:line="276" w:lineRule="auto"/>
      </w:pPr>
    </w:p>
    <w:p w14:paraId="5FA45192" w14:textId="77777777" w:rsidR="001D7D9F" w:rsidRPr="0028149E" w:rsidRDefault="001D7D9F" w:rsidP="001D7D9F">
      <w:pPr>
        <w:pStyle w:val="Legend"/>
        <w:spacing w:after="0" w:line="276" w:lineRule="auto"/>
        <w:rPr>
          <w:b w:val="0"/>
          <w:bCs/>
        </w:rPr>
      </w:pPr>
      <w:r w:rsidRPr="0028149E">
        <w:rPr>
          <w:b w:val="0"/>
          <w:bCs/>
        </w:rPr>
        <w:t xml:space="preserve">Tabel 88. Tabelul C: Parametri pentru evaluarea stării de conservare a speciei din punct de vedere al perspectivelor speciei </w:t>
      </w:r>
      <w:r w:rsidRPr="0028149E">
        <w:rPr>
          <w:b w:val="0"/>
          <w:i/>
          <w:szCs w:val="24"/>
        </w:rPr>
        <w:t>Armeria cf. maritima</w:t>
      </w:r>
      <w:r w:rsidRPr="0028149E">
        <w:rPr>
          <w:b w:val="0"/>
          <w:bCs/>
        </w:rPr>
        <w:t xml:space="preserve"> în viitor</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7EA1DC0B" w14:textId="77777777" w:rsidTr="00A31D6F">
        <w:trPr>
          <w:tblHeader/>
          <w:jc w:val="center"/>
        </w:trPr>
        <w:tc>
          <w:tcPr>
            <w:tcW w:w="692" w:type="dxa"/>
            <w:shd w:val="clear" w:color="auto" w:fill="auto"/>
            <w:vAlign w:val="center"/>
          </w:tcPr>
          <w:p w14:paraId="3DDA3418" w14:textId="77777777" w:rsidR="001D7D9F" w:rsidRPr="0028149E" w:rsidRDefault="001D7D9F" w:rsidP="00A31D6F">
            <w:pPr>
              <w:spacing w:line="276" w:lineRule="auto"/>
              <w:jc w:val="center"/>
              <w:rPr>
                <w:rFonts w:cstheme="majorBidi"/>
                <w:szCs w:val="24"/>
              </w:rPr>
            </w:pPr>
            <w:r w:rsidRPr="0028149E">
              <w:rPr>
                <w:rFonts w:cstheme="majorBidi"/>
                <w:b/>
                <w:szCs w:val="24"/>
              </w:rPr>
              <w:t>Nr</w:t>
            </w:r>
          </w:p>
        </w:tc>
        <w:tc>
          <w:tcPr>
            <w:tcW w:w="2381" w:type="dxa"/>
            <w:shd w:val="clear" w:color="auto" w:fill="auto"/>
            <w:vAlign w:val="center"/>
          </w:tcPr>
          <w:p w14:paraId="770D3F54" w14:textId="77777777" w:rsidR="001D7D9F" w:rsidRPr="0028149E" w:rsidRDefault="001D7D9F" w:rsidP="00A31D6F">
            <w:pPr>
              <w:spacing w:line="276" w:lineRule="auto"/>
              <w:jc w:val="center"/>
              <w:rPr>
                <w:rFonts w:cstheme="majorBidi"/>
                <w:szCs w:val="24"/>
              </w:rPr>
            </w:pPr>
            <w:r w:rsidRPr="0028149E">
              <w:rPr>
                <w:rFonts w:cstheme="majorBidi"/>
                <w:b/>
                <w:szCs w:val="24"/>
              </w:rPr>
              <w:t>Parametru</w:t>
            </w:r>
          </w:p>
        </w:tc>
        <w:tc>
          <w:tcPr>
            <w:tcW w:w="5783" w:type="dxa"/>
            <w:shd w:val="clear" w:color="auto" w:fill="auto"/>
          </w:tcPr>
          <w:p w14:paraId="524365B6" w14:textId="77777777" w:rsidR="001D7D9F" w:rsidRPr="0028149E" w:rsidRDefault="001D7D9F" w:rsidP="00A31D6F">
            <w:pPr>
              <w:spacing w:line="276" w:lineRule="auto"/>
              <w:jc w:val="center"/>
              <w:rPr>
                <w:rFonts w:cstheme="majorBidi"/>
                <w:szCs w:val="24"/>
              </w:rPr>
            </w:pPr>
            <w:r w:rsidRPr="0028149E">
              <w:rPr>
                <w:rFonts w:cstheme="majorBidi"/>
                <w:b/>
                <w:szCs w:val="24"/>
              </w:rPr>
              <w:t>Descriere</w:t>
            </w:r>
          </w:p>
        </w:tc>
      </w:tr>
      <w:tr w:rsidR="001D7D9F" w:rsidRPr="0028149E" w14:paraId="602BD01C" w14:textId="77777777" w:rsidTr="00A31D6F">
        <w:trPr>
          <w:jc w:val="center"/>
        </w:trPr>
        <w:tc>
          <w:tcPr>
            <w:tcW w:w="692" w:type="dxa"/>
            <w:shd w:val="clear" w:color="auto" w:fill="auto"/>
            <w:vAlign w:val="center"/>
          </w:tcPr>
          <w:p w14:paraId="2283858A" w14:textId="77777777" w:rsidR="001D7D9F" w:rsidRPr="0028149E" w:rsidRDefault="001D7D9F" w:rsidP="00A31D6F">
            <w:pPr>
              <w:spacing w:line="276" w:lineRule="auto"/>
              <w:jc w:val="center"/>
              <w:rPr>
                <w:rFonts w:cstheme="majorBidi"/>
                <w:szCs w:val="24"/>
              </w:rPr>
            </w:pPr>
            <w:r w:rsidRPr="0028149E">
              <w:rPr>
                <w:rFonts w:cstheme="majorBidi"/>
                <w:szCs w:val="24"/>
              </w:rPr>
              <w:t>A.1</w:t>
            </w:r>
          </w:p>
        </w:tc>
        <w:tc>
          <w:tcPr>
            <w:tcW w:w="2381" w:type="dxa"/>
            <w:shd w:val="clear" w:color="auto" w:fill="auto"/>
            <w:vAlign w:val="center"/>
          </w:tcPr>
          <w:p w14:paraId="2AA6B635" w14:textId="77777777" w:rsidR="001D7D9F" w:rsidRPr="0028149E" w:rsidRDefault="001D7D9F" w:rsidP="00A31D6F">
            <w:pPr>
              <w:spacing w:line="276" w:lineRule="auto"/>
              <w:rPr>
                <w:rFonts w:cstheme="majorBidi"/>
                <w:szCs w:val="24"/>
              </w:rPr>
            </w:pPr>
            <w:r w:rsidRPr="0028149E">
              <w:rPr>
                <w:rFonts w:cstheme="majorBidi"/>
                <w:szCs w:val="24"/>
              </w:rPr>
              <w:t>Specia</w:t>
            </w:r>
          </w:p>
        </w:tc>
        <w:tc>
          <w:tcPr>
            <w:tcW w:w="5783" w:type="dxa"/>
            <w:shd w:val="clear" w:color="auto" w:fill="auto"/>
          </w:tcPr>
          <w:p w14:paraId="58A8D623" w14:textId="77777777" w:rsidR="001D7D9F" w:rsidRPr="0028149E" w:rsidRDefault="001D7D9F" w:rsidP="00A31D6F">
            <w:pPr>
              <w:spacing w:line="276" w:lineRule="auto"/>
              <w:rPr>
                <w:rFonts w:cstheme="majorBidi"/>
                <w:bCs/>
                <w:i/>
                <w:szCs w:val="24"/>
              </w:rPr>
            </w:pPr>
            <w:r w:rsidRPr="0028149E">
              <w:rPr>
                <w:bCs/>
                <w:i/>
                <w:szCs w:val="24"/>
              </w:rPr>
              <w:t xml:space="preserve">Armeria cf. maritima </w:t>
            </w:r>
            <w:r w:rsidRPr="0028149E">
              <w:rPr>
                <w:bCs/>
                <w:iCs/>
                <w:szCs w:val="24"/>
              </w:rPr>
              <w:t>(Mill.) Willd.</w:t>
            </w:r>
          </w:p>
        </w:tc>
      </w:tr>
      <w:tr w:rsidR="001D7D9F" w:rsidRPr="0028149E" w14:paraId="762940E4" w14:textId="77777777" w:rsidTr="00A31D6F">
        <w:trPr>
          <w:jc w:val="center"/>
        </w:trPr>
        <w:tc>
          <w:tcPr>
            <w:tcW w:w="692" w:type="dxa"/>
            <w:shd w:val="clear" w:color="auto" w:fill="auto"/>
            <w:vAlign w:val="center"/>
          </w:tcPr>
          <w:p w14:paraId="0BDBA262" w14:textId="77777777" w:rsidR="001D7D9F" w:rsidRPr="0028149E" w:rsidRDefault="001D7D9F" w:rsidP="00A31D6F">
            <w:pPr>
              <w:spacing w:line="276" w:lineRule="auto"/>
              <w:jc w:val="center"/>
              <w:rPr>
                <w:rFonts w:cstheme="majorBidi"/>
                <w:szCs w:val="24"/>
              </w:rPr>
            </w:pPr>
            <w:r w:rsidRPr="0028149E">
              <w:rPr>
                <w:rFonts w:cstheme="majorBidi"/>
                <w:szCs w:val="24"/>
              </w:rPr>
              <w:t>A.2.</w:t>
            </w:r>
          </w:p>
        </w:tc>
        <w:tc>
          <w:tcPr>
            <w:tcW w:w="2381" w:type="dxa"/>
            <w:shd w:val="clear" w:color="auto" w:fill="auto"/>
            <w:vAlign w:val="center"/>
          </w:tcPr>
          <w:p w14:paraId="03F145C6" w14:textId="77777777" w:rsidR="001D7D9F" w:rsidRPr="0028149E" w:rsidRDefault="001D7D9F" w:rsidP="00A31D6F">
            <w:pPr>
              <w:spacing w:line="276" w:lineRule="auto"/>
              <w:rPr>
                <w:rFonts w:cstheme="majorBidi"/>
                <w:szCs w:val="24"/>
              </w:rPr>
            </w:pPr>
            <w:r w:rsidRPr="0028149E">
              <w:rPr>
                <w:rFonts w:cstheme="majorBidi"/>
                <w:szCs w:val="24"/>
              </w:rPr>
              <w:t>Tipul populaţiei speciei în aria naturală protejată</w:t>
            </w:r>
          </w:p>
        </w:tc>
        <w:tc>
          <w:tcPr>
            <w:tcW w:w="5783" w:type="dxa"/>
            <w:shd w:val="clear" w:color="auto" w:fill="auto"/>
          </w:tcPr>
          <w:p w14:paraId="5A0E6AEF"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Permanentă, fiind o specie de plantă perenă</w:t>
            </w:r>
          </w:p>
        </w:tc>
      </w:tr>
      <w:tr w:rsidR="001D7D9F" w:rsidRPr="0028149E" w14:paraId="5FB376DE" w14:textId="77777777" w:rsidTr="00A31D6F">
        <w:trPr>
          <w:jc w:val="center"/>
        </w:trPr>
        <w:tc>
          <w:tcPr>
            <w:tcW w:w="692" w:type="dxa"/>
            <w:shd w:val="clear" w:color="auto" w:fill="auto"/>
            <w:vAlign w:val="center"/>
          </w:tcPr>
          <w:p w14:paraId="27AB6483" w14:textId="77777777" w:rsidR="001D7D9F" w:rsidRPr="0028149E" w:rsidRDefault="001D7D9F" w:rsidP="00A31D6F">
            <w:pPr>
              <w:spacing w:line="276" w:lineRule="auto"/>
              <w:jc w:val="center"/>
              <w:rPr>
                <w:rFonts w:cstheme="majorBidi"/>
                <w:szCs w:val="24"/>
              </w:rPr>
            </w:pPr>
            <w:r w:rsidRPr="0028149E">
              <w:rPr>
                <w:rFonts w:cstheme="majorBidi"/>
                <w:szCs w:val="24"/>
              </w:rPr>
              <w:t>C.3</w:t>
            </w:r>
          </w:p>
        </w:tc>
        <w:tc>
          <w:tcPr>
            <w:tcW w:w="2381" w:type="dxa"/>
            <w:shd w:val="clear" w:color="auto" w:fill="auto"/>
            <w:vAlign w:val="center"/>
          </w:tcPr>
          <w:p w14:paraId="753BCED4" w14:textId="77777777" w:rsidR="001D7D9F" w:rsidRPr="0028149E" w:rsidRDefault="001D7D9F" w:rsidP="00A31D6F">
            <w:pPr>
              <w:spacing w:line="276" w:lineRule="auto"/>
              <w:rPr>
                <w:rFonts w:cstheme="majorBidi"/>
                <w:szCs w:val="24"/>
              </w:rPr>
            </w:pPr>
            <w:r w:rsidRPr="0028149E">
              <w:rPr>
                <w:rFonts w:cstheme="majorBidi"/>
                <w:szCs w:val="24"/>
              </w:rPr>
              <w:t>Tendinţa viitoare a mărimii populaţiei</w:t>
            </w:r>
          </w:p>
        </w:tc>
        <w:tc>
          <w:tcPr>
            <w:tcW w:w="5783" w:type="dxa"/>
            <w:shd w:val="clear" w:color="auto" w:fill="auto"/>
          </w:tcPr>
          <w:p w14:paraId="127A81AC" w14:textId="77777777" w:rsidR="001D7D9F" w:rsidRPr="0028149E" w:rsidRDefault="001D7D9F" w:rsidP="00A31D6F">
            <w:pPr>
              <w:widowControl w:val="0"/>
              <w:spacing w:line="276" w:lineRule="auto"/>
              <w:rPr>
                <w:rFonts w:cstheme="majorBidi"/>
                <w:szCs w:val="24"/>
              </w:rPr>
            </w:pPr>
          </w:p>
          <w:p w14:paraId="00CD5145"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constantă</w:t>
            </w:r>
          </w:p>
        </w:tc>
      </w:tr>
      <w:tr w:rsidR="001D7D9F" w:rsidRPr="0028149E" w14:paraId="0D59159A" w14:textId="77777777" w:rsidTr="00A31D6F">
        <w:trPr>
          <w:jc w:val="center"/>
        </w:trPr>
        <w:tc>
          <w:tcPr>
            <w:tcW w:w="692" w:type="dxa"/>
            <w:shd w:val="clear" w:color="auto" w:fill="auto"/>
            <w:vAlign w:val="center"/>
          </w:tcPr>
          <w:p w14:paraId="02E40256" w14:textId="77777777" w:rsidR="001D7D9F" w:rsidRPr="0028149E" w:rsidRDefault="001D7D9F" w:rsidP="00A31D6F">
            <w:pPr>
              <w:spacing w:line="276" w:lineRule="auto"/>
              <w:jc w:val="center"/>
              <w:rPr>
                <w:rFonts w:cstheme="majorBidi"/>
                <w:szCs w:val="24"/>
              </w:rPr>
            </w:pPr>
            <w:r w:rsidRPr="0028149E">
              <w:rPr>
                <w:rFonts w:cstheme="majorBidi"/>
                <w:szCs w:val="24"/>
              </w:rPr>
              <w:t>C.4</w:t>
            </w:r>
          </w:p>
        </w:tc>
        <w:tc>
          <w:tcPr>
            <w:tcW w:w="2381" w:type="dxa"/>
            <w:shd w:val="clear" w:color="auto" w:fill="auto"/>
            <w:vAlign w:val="center"/>
          </w:tcPr>
          <w:p w14:paraId="003A5A76" w14:textId="77777777" w:rsidR="001D7D9F" w:rsidRPr="0028149E" w:rsidRDefault="001D7D9F" w:rsidP="00A31D6F">
            <w:pPr>
              <w:spacing w:line="276" w:lineRule="auto"/>
              <w:rPr>
                <w:rFonts w:cstheme="majorBidi"/>
                <w:szCs w:val="24"/>
              </w:rPr>
            </w:pPr>
            <w:r w:rsidRPr="0028149E">
              <w:rPr>
                <w:rFonts w:cstheme="majorBidi"/>
                <w:szCs w:val="24"/>
              </w:rPr>
              <w:t xml:space="preserve">Raportul dintre mărimea populaţiei de referinţă pentru starea favorabilă şi mărimea populaţiei viitoare a speciei </w:t>
            </w:r>
          </w:p>
        </w:tc>
        <w:tc>
          <w:tcPr>
            <w:tcW w:w="5783" w:type="dxa"/>
            <w:shd w:val="clear" w:color="auto" w:fill="auto"/>
          </w:tcPr>
          <w:p w14:paraId="59AD23B4" w14:textId="77777777" w:rsidR="001D7D9F" w:rsidRPr="0028149E" w:rsidRDefault="001D7D9F" w:rsidP="00A31D6F">
            <w:pPr>
              <w:widowControl w:val="0"/>
              <w:spacing w:line="276" w:lineRule="auto"/>
              <w:rPr>
                <w:rFonts w:cstheme="majorBidi"/>
                <w:szCs w:val="24"/>
              </w:rPr>
            </w:pPr>
            <w:r w:rsidRPr="0028149E">
              <w:rPr>
                <w:rFonts w:cstheme="majorBidi"/>
                <w:szCs w:val="24"/>
              </w:rPr>
              <w:t xml:space="preserve"> </w:t>
            </w:r>
          </w:p>
          <w:p w14:paraId="623FA220"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1/1</w:t>
            </w:r>
          </w:p>
          <w:p w14:paraId="3E3B8B3A" w14:textId="77777777" w:rsidR="001D7D9F" w:rsidRPr="0028149E" w:rsidRDefault="001D7D9F" w:rsidP="00A31D6F">
            <w:pPr>
              <w:widowControl w:val="0"/>
              <w:spacing w:line="276" w:lineRule="auto"/>
              <w:ind w:left="720"/>
              <w:rPr>
                <w:rFonts w:cstheme="majorBidi"/>
                <w:szCs w:val="24"/>
              </w:rPr>
            </w:pPr>
          </w:p>
        </w:tc>
      </w:tr>
      <w:tr w:rsidR="001D7D9F" w:rsidRPr="0028149E" w14:paraId="1FC0031E" w14:textId="77777777" w:rsidTr="00A31D6F">
        <w:trPr>
          <w:jc w:val="center"/>
        </w:trPr>
        <w:tc>
          <w:tcPr>
            <w:tcW w:w="692" w:type="dxa"/>
            <w:shd w:val="clear" w:color="auto" w:fill="auto"/>
            <w:vAlign w:val="center"/>
          </w:tcPr>
          <w:p w14:paraId="2D9E6D25" w14:textId="77777777" w:rsidR="001D7D9F" w:rsidRPr="0028149E" w:rsidRDefault="001D7D9F" w:rsidP="00A31D6F">
            <w:pPr>
              <w:spacing w:line="276" w:lineRule="auto"/>
              <w:jc w:val="center"/>
              <w:rPr>
                <w:rFonts w:cstheme="majorBidi"/>
                <w:szCs w:val="24"/>
              </w:rPr>
            </w:pPr>
            <w:r w:rsidRPr="0028149E">
              <w:rPr>
                <w:rFonts w:cstheme="majorBidi"/>
                <w:szCs w:val="24"/>
              </w:rPr>
              <w:t>C.5</w:t>
            </w:r>
          </w:p>
        </w:tc>
        <w:tc>
          <w:tcPr>
            <w:tcW w:w="2381" w:type="dxa"/>
            <w:shd w:val="clear" w:color="auto" w:fill="auto"/>
            <w:vAlign w:val="center"/>
          </w:tcPr>
          <w:p w14:paraId="31CDE0C3" w14:textId="77777777" w:rsidR="001D7D9F" w:rsidRPr="0028149E" w:rsidRDefault="001D7D9F" w:rsidP="00A31D6F">
            <w:pPr>
              <w:spacing w:line="276" w:lineRule="auto"/>
              <w:rPr>
                <w:rFonts w:cstheme="majorBidi"/>
                <w:szCs w:val="24"/>
              </w:rPr>
            </w:pPr>
            <w:r w:rsidRPr="0028149E">
              <w:rPr>
                <w:rFonts w:cstheme="majorBidi"/>
                <w:szCs w:val="24"/>
              </w:rPr>
              <w:t>Perspectivele speciei din punct de vedere al populaţiei</w:t>
            </w:r>
          </w:p>
        </w:tc>
        <w:tc>
          <w:tcPr>
            <w:tcW w:w="5783" w:type="dxa"/>
            <w:shd w:val="clear" w:color="auto" w:fill="auto"/>
          </w:tcPr>
          <w:p w14:paraId="423454C8" w14:textId="77777777" w:rsidR="001D7D9F" w:rsidRPr="0028149E" w:rsidRDefault="001D7D9F" w:rsidP="00A31D6F">
            <w:pPr>
              <w:widowControl w:val="0"/>
              <w:spacing w:line="276" w:lineRule="auto"/>
              <w:rPr>
                <w:rFonts w:cstheme="majorBidi"/>
                <w:szCs w:val="24"/>
              </w:rPr>
            </w:pPr>
          </w:p>
          <w:p w14:paraId="6CA5627B"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FV favorabile</w:t>
            </w:r>
          </w:p>
        </w:tc>
      </w:tr>
      <w:tr w:rsidR="001D7D9F" w:rsidRPr="0028149E" w14:paraId="3C7751F8" w14:textId="77777777" w:rsidTr="00A31D6F">
        <w:trPr>
          <w:jc w:val="center"/>
        </w:trPr>
        <w:tc>
          <w:tcPr>
            <w:tcW w:w="692" w:type="dxa"/>
            <w:shd w:val="clear" w:color="auto" w:fill="auto"/>
            <w:vAlign w:val="center"/>
          </w:tcPr>
          <w:p w14:paraId="2444683F" w14:textId="77777777" w:rsidR="001D7D9F" w:rsidRPr="0028149E" w:rsidRDefault="001D7D9F" w:rsidP="00A31D6F">
            <w:pPr>
              <w:spacing w:line="276" w:lineRule="auto"/>
              <w:jc w:val="center"/>
              <w:rPr>
                <w:rFonts w:cstheme="majorBidi"/>
                <w:szCs w:val="24"/>
              </w:rPr>
            </w:pPr>
            <w:r w:rsidRPr="0028149E">
              <w:rPr>
                <w:rFonts w:cstheme="majorBidi"/>
                <w:szCs w:val="24"/>
              </w:rPr>
              <w:t>C.6</w:t>
            </w:r>
          </w:p>
        </w:tc>
        <w:tc>
          <w:tcPr>
            <w:tcW w:w="2381" w:type="dxa"/>
            <w:shd w:val="clear" w:color="auto" w:fill="auto"/>
            <w:vAlign w:val="center"/>
          </w:tcPr>
          <w:p w14:paraId="6F600443" w14:textId="77777777" w:rsidR="001D7D9F" w:rsidRPr="0028149E" w:rsidRDefault="001D7D9F" w:rsidP="00A31D6F">
            <w:pPr>
              <w:spacing w:line="276" w:lineRule="auto"/>
              <w:rPr>
                <w:rFonts w:cstheme="majorBidi"/>
                <w:szCs w:val="24"/>
              </w:rPr>
            </w:pPr>
            <w:r w:rsidRPr="0028149E">
              <w:rPr>
                <w:rFonts w:cstheme="majorBidi"/>
                <w:szCs w:val="24"/>
              </w:rPr>
              <w:t>Tendinţa viitoare a suprafeţei habitatului speciei</w:t>
            </w:r>
          </w:p>
        </w:tc>
        <w:tc>
          <w:tcPr>
            <w:tcW w:w="5783" w:type="dxa"/>
            <w:shd w:val="clear" w:color="auto" w:fill="auto"/>
          </w:tcPr>
          <w:p w14:paraId="51907434"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constantă</w:t>
            </w:r>
          </w:p>
          <w:p w14:paraId="2DC6BE17" w14:textId="77777777" w:rsidR="001D7D9F" w:rsidRPr="0028149E" w:rsidRDefault="001D7D9F" w:rsidP="00A31D6F">
            <w:pPr>
              <w:widowControl w:val="0"/>
              <w:spacing w:line="276" w:lineRule="auto"/>
              <w:rPr>
                <w:rFonts w:cstheme="majorBidi"/>
                <w:szCs w:val="24"/>
              </w:rPr>
            </w:pPr>
          </w:p>
        </w:tc>
      </w:tr>
      <w:tr w:rsidR="001D7D9F" w:rsidRPr="0028149E" w14:paraId="2EF8FC93" w14:textId="77777777" w:rsidTr="00A31D6F">
        <w:trPr>
          <w:jc w:val="center"/>
        </w:trPr>
        <w:tc>
          <w:tcPr>
            <w:tcW w:w="692" w:type="dxa"/>
            <w:shd w:val="clear" w:color="auto" w:fill="auto"/>
            <w:vAlign w:val="center"/>
          </w:tcPr>
          <w:p w14:paraId="48907A39" w14:textId="77777777" w:rsidR="001D7D9F" w:rsidRPr="0028149E" w:rsidRDefault="001D7D9F" w:rsidP="00A31D6F">
            <w:pPr>
              <w:spacing w:line="276" w:lineRule="auto"/>
              <w:jc w:val="center"/>
              <w:rPr>
                <w:rFonts w:cstheme="majorBidi"/>
                <w:szCs w:val="24"/>
              </w:rPr>
            </w:pPr>
            <w:r w:rsidRPr="0028149E">
              <w:rPr>
                <w:rFonts w:cstheme="majorBidi"/>
                <w:szCs w:val="24"/>
              </w:rPr>
              <w:t>C.7</w:t>
            </w:r>
          </w:p>
        </w:tc>
        <w:tc>
          <w:tcPr>
            <w:tcW w:w="2381" w:type="dxa"/>
            <w:shd w:val="clear" w:color="auto" w:fill="auto"/>
            <w:vAlign w:val="center"/>
          </w:tcPr>
          <w:p w14:paraId="69ADC275" w14:textId="77777777" w:rsidR="001D7D9F" w:rsidRPr="0028149E" w:rsidRDefault="001D7D9F" w:rsidP="00A31D6F">
            <w:pPr>
              <w:spacing w:line="276" w:lineRule="auto"/>
              <w:rPr>
                <w:rFonts w:cstheme="majorBidi"/>
                <w:szCs w:val="24"/>
              </w:rPr>
            </w:pPr>
            <w:r w:rsidRPr="0028149E">
              <w:rPr>
                <w:rFonts w:cstheme="majorBidi"/>
                <w:szCs w:val="24"/>
              </w:rPr>
              <w:t xml:space="preserve">Raportul dintre </w:t>
            </w:r>
            <w:r w:rsidRPr="0028149E">
              <w:rPr>
                <w:rFonts w:cstheme="majorBidi"/>
                <w:szCs w:val="24"/>
              </w:rPr>
              <w:lastRenderedPageBreak/>
              <w:t xml:space="preserve">suprafaţa adecvată a habitatului speciei şi suprafaţa habitatului speciei în viitor </w:t>
            </w:r>
          </w:p>
        </w:tc>
        <w:tc>
          <w:tcPr>
            <w:tcW w:w="5783" w:type="dxa"/>
            <w:shd w:val="clear" w:color="auto" w:fill="auto"/>
          </w:tcPr>
          <w:p w14:paraId="4A09F5F8" w14:textId="77777777" w:rsidR="001D7D9F" w:rsidRPr="0028149E" w:rsidRDefault="001D7D9F" w:rsidP="00A31D6F">
            <w:pPr>
              <w:widowControl w:val="0"/>
              <w:spacing w:line="276" w:lineRule="auto"/>
              <w:rPr>
                <w:rFonts w:cstheme="majorBidi"/>
                <w:szCs w:val="24"/>
              </w:rPr>
            </w:pPr>
            <w:r w:rsidRPr="0028149E">
              <w:rPr>
                <w:rFonts w:cstheme="majorBidi"/>
                <w:szCs w:val="24"/>
              </w:rPr>
              <w:lastRenderedPageBreak/>
              <w:t xml:space="preserve"> </w:t>
            </w:r>
          </w:p>
          <w:p w14:paraId="7B2E0168"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lastRenderedPageBreak/>
              <w:t>1/1</w:t>
            </w:r>
          </w:p>
        </w:tc>
      </w:tr>
      <w:tr w:rsidR="001D7D9F" w:rsidRPr="0028149E" w14:paraId="6741D99B" w14:textId="77777777" w:rsidTr="00A31D6F">
        <w:trPr>
          <w:jc w:val="center"/>
        </w:trPr>
        <w:tc>
          <w:tcPr>
            <w:tcW w:w="692" w:type="dxa"/>
            <w:shd w:val="clear" w:color="auto" w:fill="auto"/>
            <w:vAlign w:val="center"/>
          </w:tcPr>
          <w:p w14:paraId="20FE6EBE" w14:textId="77777777" w:rsidR="001D7D9F" w:rsidRPr="0028149E" w:rsidRDefault="001D7D9F" w:rsidP="00A31D6F">
            <w:pPr>
              <w:spacing w:line="276" w:lineRule="auto"/>
              <w:jc w:val="center"/>
              <w:rPr>
                <w:rFonts w:cstheme="majorBidi"/>
                <w:szCs w:val="24"/>
              </w:rPr>
            </w:pPr>
            <w:r w:rsidRPr="0028149E">
              <w:rPr>
                <w:rFonts w:cstheme="majorBidi"/>
                <w:szCs w:val="24"/>
              </w:rPr>
              <w:lastRenderedPageBreak/>
              <w:t>C.8</w:t>
            </w:r>
          </w:p>
        </w:tc>
        <w:tc>
          <w:tcPr>
            <w:tcW w:w="2381" w:type="dxa"/>
            <w:shd w:val="clear" w:color="auto" w:fill="auto"/>
            <w:vAlign w:val="center"/>
          </w:tcPr>
          <w:p w14:paraId="5BEB329B" w14:textId="77777777" w:rsidR="001D7D9F" w:rsidRPr="0028149E" w:rsidRDefault="001D7D9F" w:rsidP="00A31D6F">
            <w:pPr>
              <w:spacing w:line="276" w:lineRule="auto"/>
              <w:rPr>
                <w:rFonts w:cstheme="majorBidi"/>
                <w:szCs w:val="24"/>
              </w:rPr>
            </w:pPr>
            <w:r w:rsidRPr="0028149E">
              <w:rPr>
                <w:rFonts w:cstheme="majorBidi"/>
                <w:szCs w:val="24"/>
              </w:rPr>
              <w:t>Perspectivele speciei din punct de vedere al habitatului speciei</w:t>
            </w:r>
          </w:p>
        </w:tc>
        <w:tc>
          <w:tcPr>
            <w:tcW w:w="5783" w:type="dxa"/>
            <w:shd w:val="clear" w:color="auto" w:fill="auto"/>
          </w:tcPr>
          <w:p w14:paraId="69015E5D" w14:textId="77777777" w:rsidR="001D7D9F" w:rsidRPr="0028149E" w:rsidRDefault="001D7D9F" w:rsidP="00A31D6F">
            <w:pPr>
              <w:widowControl w:val="0"/>
              <w:spacing w:line="276" w:lineRule="auto"/>
              <w:rPr>
                <w:rFonts w:cstheme="majorBidi"/>
                <w:szCs w:val="24"/>
              </w:rPr>
            </w:pPr>
          </w:p>
          <w:p w14:paraId="748E11DD"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FV - favorabile</w:t>
            </w:r>
          </w:p>
          <w:p w14:paraId="095043B3" w14:textId="77777777" w:rsidR="001D7D9F" w:rsidRPr="0028149E" w:rsidRDefault="001D7D9F" w:rsidP="00A31D6F">
            <w:pPr>
              <w:widowControl w:val="0"/>
              <w:spacing w:line="276" w:lineRule="auto"/>
              <w:ind w:left="720"/>
              <w:rPr>
                <w:rFonts w:cstheme="majorBidi"/>
                <w:szCs w:val="24"/>
              </w:rPr>
            </w:pPr>
          </w:p>
        </w:tc>
      </w:tr>
      <w:tr w:rsidR="001D7D9F" w:rsidRPr="0028149E" w14:paraId="1D2D4CD4" w14:textId="77777777" w:rsidTr="00A31D6F">
        <w:trPr>
          <w:jc w:val="center"/>
        </w:trPr>
        <w:tc>
          <w:tcPr>
            <w:tcW w:w="692" w:type="dxa"/>
            <w:shd w:val="clear" w:color="auto" w:fill="auto"/>
            <w:vAlign w:val="center"/>
          </w:tcPr>
          <w:p w14:paraId="6445F642" w14:textId="77777777" w:rsidR="001D7D9F" w:rsidRPr="0028149E" w:rsidRDefault="001D7D9F" w:rsidP="00A31D6F">
            <w:pPr>
              <w:spacing w:line="276" w:lineRule="auto"/>
              <w:jc w:val="center"/>
              <w:rPr>
                <w:rFonts w:cstheme="majorBidi"/>
                <w:szCs w:val="24"/>
              </w:rPr>
            </w:pPr>
            <w:r w:rsidRPr="0028149E">
              <w:rPr>
                <w:rFonts w:cstheme="majorBidi"/>
                <w:szCs w:val="24"/>
              </w:rPr>
              <w:t>C.9</w:t>
            </w:r>
          </w:p>
        </w:tc>
        <w:tc>
          <w:tcPr>
            <w:tcW w:w="2381" w:type="dxa"/>
            <w:shd w:val="clear" w:color="auto" w:fill="auto"/>
            <w:vAlign w:val="center"/>
          </w:tcPr>
          <w:p w14:paraId="6B0531D8" w14:textId="77777777" w:rsidR="001D7D9F" w:rsidRPr="0028149E" w:rsidRDefault="001D7D9F" w:rsidP="00A31D6F">
            <w:pPr>
              <w:widowControl w:val="0"/>
              <w:spacing w:line="276" w:lineRule="auto"/>
              <w:rPr>
                <w:rFonts w:cstheme="majorBidi"/>
                <w:szCs w:val="24"/>
              </w:rPr>
            </w:pPr>
            <w:r w:rsidRPr="0028149E">
              <w:rPr>
                <w:rFonts w:cstheme="majorBidi"/>
                <w:szCs w:val="24"/>
              </w:rPr>
              <w:t>Perspectivele speciei în viitor</w:t>
            </w:r>
          </w:p>
        </w:tc>
        <w:tc>
          <w:tcPr>
            <w:tcW w:w="5783" w:type="dxa"/>
            <w:shd w:val="clear" w:color="auto" w:fill="auto"/>
          </w:tcPr>
          <w:p w14:paraId="41560C93"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FV - favorabile</w:t>
            </w:r>
          </w:p>
        </w:tc>
      </w:tr>
      <w:tr w:rsidR="001D7D9F" w:rsidRPr="0028149E" w14:paraId="1F591CF0" w14:textId="77777777" w:rsidTr="00A31D6F">
        <w:trPr>
          <w:trHeight w:val="54"/>
          <w:jc w:val="center"/>
        </w:trPr>
        <w:tc>
          <w:tcPr>
            <w:tcW w:w="692" w:type="dxa"/>
            <w:shd w:val="clear" w:color="auto" w:fill="auto"/>
            <w:vAlign w:val="center"/>
          </w:tcPr>
          <w:p w14:paraId="6DE92A4B" w14:textId="77777777" w:rsidR="001D7D9F" w:rsidRPr="0028149E" w:rsidRDefault="001D7D9F" w:rsidP="00A31D6F">
            <w:pPr>
              <w:spacing w:line="276" w:lineRule="auto"/>
              <w:jc w:val="center"/>
              <w:rPr>
                <w:rFonts w:cstheme="majorBidi"/>
                <w:szCs w:val="24"/>
              </w:rPr>
            </w:pPr>
            <w:r w:rsidRPr="0028149E">
              <w:rPr>
                <w:rFonts w:cstheme="majorBidi"/>
                <w:szCs w:val="24"/>
              </w:rPr>
              <w:t>C.10</w:t>
            </w:r>
          </w:p>
        </w:tc>
        <w:tc>
          <w:tcPr>
            <w:tcW w:w="2381" w:type="dxa"/>
            <w:shd w:val="clear" w:color="auto" w:fill="auto"/>
            <w:vAlign w:val="center"/>
          </w:tcPr>
          <w:p w14:paraId="250871D0" w14:textId="77777777" w:rsidR="001D7D9F" w:rsidRPr="0028149E" w:rsidRDefault="001D7D9F" w:rsidP="00A31D6F">
            <w:pPr>
              <w:spacing w:line="276" w:lineRule="auto"/>
              <w:rPr>
                <w:rFonts w:cstheme="majorBidi"/>
                <w:szCs w:val="24"/>
              </w:rPr>
            </w:pPr>
            <w:r w:rsidRPr="0028149E">
              <w:rPr>
                <w:rFonts w:cstheme="majorBidi"/>
                <w:szCs w:val="24"/>
              </w:rPr>
              <w:t>Efectul cumulat al impacturilor asupra speciei în viitor</w:t>
            </w:r>
          </w:p>
        </w:tc>
        <w:tc>
          <w:tcPr>
            <w:tcW w:w="5783" w:type="dxa"/>
            <w:shd w:val="clear" w:color="auto" w:fill="auto"/>
          </w:tcPr>
          <w:p w14:paraId="50030810" w14:textId="77777777" w:rsidR="001D7D9F" w:rsidRPr="0028149E" w:rsidRDefault="001D7D9F" w:rsidP="00A31D6F">
            <w:pPr>
              <w:widowControl w:val="0"/>
              <w:spacing w:line="276" w:lineRule="auto"/>
              <w:ind w:left="720"/>
              <w:rPr>
                <w:rFonts w:cstheme="majorBidi"/>
                <w:szCs w:val="24"/>
              </w:rPr>
            </w:pPr>
            <w:r w:rsidRPr="0028149E">
              <w:rPr>
                <w:rFonts w:cstheme="majorBidi"/>
                <w:szCs w:val="24"/>
              </w:rPr>
              <w:t>Slab (S)</w:t>
            </w:r>
          </w:p>
        </w:tc>
      </w:tr>
    </w:tbl>
    <w:p w14:paraId="38B7F5D6" w14:textId="77777777" w:rsidR="001D7D9F" w:rsidRPr="0028149E" w:rsidRDefault="001D7D9F" w:rsidP="001D7D9F">
      <w:pPr>
        <w:widowControl w:val="0"/>
        <w:spacing w:line="276" w:lineRule="auto"/>
        <w:rPr>
          <w:szCs w:val="24"/>
        </w:rPr>
      </w:pPr>
    </w:p>
    <w:p w14:paraId="045ED3A2" w14:textId="77777777" w:rsidR="001D7D9F" w:rsidRPr="0028149E" w:rsidRDefault="001D7D9F" w:rsidP="001D7D9F">
      <w:pPr>
        <w:pStyle w:val="Legend"/>
        <w:spacing w:after="0" w:line="276" w:lineRule="auto"/>
        <w:rPr>
          <w:b w:val="0"/>
          <w:bCs/>
        </w:rPr>
      </w:pPr>
      <w:r w:rsidRPr="0028149E">
        <w:rPr>
          <w:b w:val="0"/>
          <w:bCs/>
        </w:rPr>
        <w:t xml:space="preserve">Tabel 89. Matricea 4) Matricea pentru evaluarea perspectivelor speciei din punct de vedere al populației speciei </w:t>
      </w:r>
      <w:r w:rsidRPr="0028149E">
        <w:rPr>
          <w:b w:val="0"/>
          <w:i/>
          <w:szCs w:val="24"/>
        </w:rPr>
        <w:t>Armeria cf. maritima</w:t>
      </w:r>
    </w:p>
    <w:tbl>
      <w:tblPr>
        <w:tblW w:w="8997" w:type="dxa"/>
        <w:tblBorders>
          <w:top w:val="nil"/>
          <w:left w:val="nil"/>
          <w:bottom w:val="nil"/>
          <w:right w:val="nil"/>
          <w:insideH w:val="nil"/>
          <w:insideV w:val="nil"/>
        </w:tblBorders>
        <w:tblLayout w:type="fixed"/>
        <w:tblLook w:val="0600" w:firstRow="0" w:lastRow="0" w:firstColumn="0" w:lastColumn="0" w:noHBand="1" w:noVBand="1"/>
      </w:tblPr>
      <w:tblGrid>
        <w:gridCol w:w="1852"/>
        <w:gridCol w:w="1629"/>
        <w:gridCol w:w="2698"/>
        <w:gridCol w:w="1834"/>
        <w:gridCol w:w="984"/>
      </w:tblGrid>
      <w:tr w:rsidR="001D7D9F" w:rsidRPr="0028149E" w14:paraId="44BC3F5D" w14:textId="77777777" w:rsidTr="00A31D6F">
        <w:trPr>
          <w:trHeight w:val="20"/>
        </w:trPr>
        <w:tc>
          <w:tcPr>
            <w:tcW w:w="185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0" w:type="dxa"/>
              <w:right w:w="20" w:type="dxa"/>
            </w:tcMar>
          </w:tcPr>
          <w:p w14:paraId="44E9ACDE"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Valoarea actuală a parametrului</w:t>
            </w:r>
          </w:p>
        </w:tc>
        <w:tc>
          <w:tcPr>
            <w:tcW w:w="1629"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53999145"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Tendința</w:t>
            </w:r>
            <w:r w:rsidRPr="0028149E">
              <w:rPr>
                <w:rFonts w:eastAsia="Times New Roman"/>
                <w:b/>
                <w:szCs w:val="24"/>
              </w:rPr>
              <w:br/>
              <w:t xml:space="preserve"> viitoare a parametrului</w:t>
            </w:r>
          </w:p>
        </w:tc>
        <w:tc>
          <w:tcPr>
            <w:tcW w:w="2698"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4566EEF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Raportul dintre valoarea VRSF și valoarea viitoare a parametrului</w:t>
            </w:r>
          </w:p>
        </w:tc>
        <w:tc>
          <w:tcPr>
            <w:tcW w:w="1834"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18EB417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Perspective</w:t>
            </w:r>
          </w:p>
        </w:tc>
        <w:tc>
          <w:tcPr>
            <w:tcW w:w="984"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43B5F1B" w14:textId="77777777" w:rsidR="001D7D9F" w:rsidRPr="0028149E" w:rsidRDefault="001D7D9F" w:rsidP="006177D9">
            <w:pPr>
              <w:spacing w:line="276" w:lineRule="auto"/>
              <w:jc w:val="center"/>
              <w:rPr>
                <w:rFonts w:eastAsia="Times New Roman"/>
                <w:b/>
                <w:szCs w:val="24"/>
              </w:rPr>
            </w:pPr>
            <w:r w:rsidRPr="0028149E">
              <w:rPr>
                <w:rFonts w:eastAsia="Times New Roman"/>
                <w:b/>
                <w:szCs w:val="24"/>
              </w:rPr>
              <w:t>Figura</w:t>
            </w:r>
          </w:p>
        </w:tc>
      </w:tr>
      <w:tr w:rsidR="001D7D9F" w:rsidRPr="0028149E" w14:paraId="33D48B5A" w14:textId="77777777" w:rsidTr="00A31D6F">
        <w:trPr>
          <w:trHeight w:val="340"/>
        </w:trPr>
        <w:tc>
          <w:tcPr>
            <w:tcW w:w="1852" w:type="dxa"/>
            <w:tcBorders>
              <w:top w:val="nil"/>
              <w:left w:val="single" w:sz="6" w:space="0" w:color="000000"/>
              <w:bottom w:val="single" w:sz="6" w:space="0" w:color="000000"/>
              <w:right w:val="single" w:sz="6" w:space="0" w:color="000000"/>
            </w:tcBorders>
            <w:shd w:val="clear" w:color="auto" w:fill="auto"/>
            <w:tcMar>
              <w:top w:w="20" w:type="dxa"/>
              <w:left w:w="20" w:type="dxa"/>
              <w:bottom w:w="0" w:type="dxa"/>
              <w:right w:w="20" w:type="dxa"/>
            </w:tcMar>
          </w:tcPr>
          <w:p w14:paraId="04D7A13D" w14:textId="77777777" w:rsidR="001D7D9F" w:rsidRPr="0028149E" w:rsidRDefault="001D7D9F" w:rsidP="00A31D6F">
            <w:pPr>
              <w:spacing w:line="276" w:lineRule="auto"/>
              <w:rPr>
                <w:rFonts w:eastAsia="Times New Roman"/>
                <w:szCs w:val="24"/>
              </w:rPr>
            </w:pPr>
            <w:r w:rsidRPr="0028149E">
              <w:rPr>
                <w:rFonts w:eastAsia="Times New Roman"/>
                <w:szCs w:val="24"/>
              </w:rPr>
              <w:t>La fel cu/ deasupra VRSF</w:t>
            </w:r>
          </w:p>
        </w:tc>
        <w:tc>
          <w:tcPr>
            <w:tcW w:w="1629"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5F515B74" w14:textId="77777777" w:rsidR="001D7D9F" w:rsidRPr="0028149E" w:rsidRDefault="001D7D9F" w:rsidP="00A31D6F">
            <w:pPr>
              <w:spacing w:line="276" w:lineRule="auto"/>
              <w:rPr>
                <w:rFonts w:eastAsia="Times New Roman"/>
                <w:szCs w:val="24"/>
              </w:rPr>
            </w:pPr>
            <w:r w:rsidRPr="0028149E">
              <w:rPr>
                <w:rFonts w:eastAsia="Times New Roman"/>
                <w:b/>
                <w:szCs w:val="24"/>
              </w:rPr>
              <w:t>=</w:t>
            </w:r>
            <w:r w:rsidRPr="0028149E">
              <w:rPr>
                <w:rFonts w:eastAsia="Times New Roman"/>
                <w:szCs w:val="24"/>
              </w:rPr>
              <w:t xml:space="preserve"> (stabil)</w:t>
            </w:r>
          </w:p>
        </w:tc>
        <w:tc>
          <w:tcPr>
            <w:tcW w:w="2698"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4F2E571E" w14:textId="77777777" w:rsidR="001D7D9F" w:rsidRPr="0028149E" w:rsidRDefault="001D7D9F" w:rsidP="00A31D6F">
            <w:pPr>
              <w:spacing w:line="276" w:lineRule="auto"/>
              <w:rPr>
                <w:rFonts w:eastAsia="Times New Roman"/>
                <w:szCs w:val="24"/>
              </w:rPr>
            </w:pPr>
            <w:r w:rsidRPr="0028149E">
              <w:rPr>
                <w:rFonts w:eastAsia="Times New Roman"/>
                <w:b/>
                <w:szCs w:val="24"/>
              </w:rPr>
              <w:t>=/&gt;</w:t>
            </w:r>
            <w:r w:rsidRPr="0028149E">
              <w:rPr>
                <w:rFonts w:eastAsia="Times New Roman"/>
                <w:szCs w:val="24"/>
              </w:rPr>
              <w:t xml:space="preserve"> (la fel/deasupra VRSF)</w:t>
            </w:r>
          </w:p>
        </w:tc>
        <w:tc>
          <w:tcPr>
            <w:tcW w:w="1834"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3FD0FBE8" w14:textId="77777777" w:rsidR="001D7D9F" w:rsidRPr="0028149E" w:rsidRDefault="001D7D9F" w:rsidP="006177D9">
            <w:pPr>
              <w:spacing w:line="276" w:lineRule="auto"/>
              <w:jc w:val="center"/>
              <w:rPr>
                <w:rFonts w:eastAsia="Times New Roman"/>
                <w:szCs w:val="24"/>
              </w:rPr>
            </w:pPr>
            <w:r w:rsidRPr="0028149E">
              <w:rPr>
                <w:rFonts w:eastAsia="Times New Roman"/>
                <w:szCs w:val="24"/>
              </w:rPr>
              <w:t>Bune</w:t>
            </w:r>
          </w:p>
        </w:tc>
        <w:tc>
          <w:tcPr>
            <w:tcW w:w="984"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4F5CBD3C" w14:textId="77777777" w:rsidR="001D7D9F" w:rsidRPr="0028149E" w:rsidRDefault="001D7D9F" w:rsidP="006177D9">
            <w:pPr>
              <w:spacing w:line="276" w:lineRule="auto"/>
              <w:jc w:val="center"/>
              <w:rPr>
                <w:rFonts w:eastAsia="Times New Roman"/>
                <w:szCs w:val="24"/>
              </w:rPr>
            </w:pPr>
            <w:r w:rsidRPr="0028149E">
              <w:rPr>
                <w:rFonts w:eastAsia="Times New Roman"/>
                <w:szCs w:val="24"/>
              </w:rPr>
              <w:t>4</w:t>
            </w:r>
          </w:p>
        </w:tc>
      </w:tr>
    </w:tbl>
    <w:p w14:paraId="7BF2CC64" w14:textId="77777777" w:rsidR="001D7D9F" w:rsidRPr="0028149E" w:rsidRDefault="001D7D9F" w:rsidP="001D7D9F">
      <w:pPr>
        <w:spacing w:line="276" w:lineRule="auto"/>
        <w:rPr>
          <w:rFonts w:eastAsia="Times New Roman"/>
          <w:sz w:val="20"/>
          <w:szCs w:val="20"/>
          <w:lang w:eastAsia="ro-RO"/>
        </w:rPr>
      </w:pPr>
      <w:r w:rsidRPr="0028149E">
        <w:rPr>
          <w:rFonts w:eastAsia="Times New Roman"/>
          <w:sz w:val="20"/>
          <w:szCs w:val="20"/>
          <w:lang w:eastAsia="ro-RO"/>
        </w:rPr>
        <w:t>VRF = Valoarea de Referință Favorabilă</w:t>
      </w:r>
    </w:p>
    <w:p w14:paraId="2C980A38" w14:textId="77777777" w:rsidR="001D7D9F" w:rsidRPr="0028149E" w:rsidRDefault="001D7D9F" w:rsidP="001D7D9F">
      <w:pPr>
        <w:spacing w:line="276" w:lineRule="auto"/>
        <w:rPr>
          <w:rFonts w:eastAsia="Times New Roman"/>
          <w:sz w:val="20"/>
          <w:szCs w:val="20"/>
          <w:lang w:eastAsia="ro-RO"/>
        </w:rPr>
      </w:pPr>
    </w:p>
    <w:p w14:paraId="5FCCE3C7"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90. Matricea 5) Perspectivele speciei </w:t>
      </w:r>
      <w:r w:rsidRPr="0028149E">
        <w:rPr>
          <w:b w:val="0"/>
          <w:i/>
          <w:szCs w:val="24"/>
        </w:rPr>
        <w:t>Armeria cf. maritima</w:t>
      </w:r>
      <w:r w:rsidRPr="0028149E">
        <w:rPr>
          <w:b w:val="0"/>
          <w:bCs/>
        </w:rPr>
        <w:t xml:space="preserve"> în viitor, după implementarea planului de management actual </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381"/>
        <w:gridCol w:w="1984"/>
        <w:gridCol w:w="1825"/>
        <w:gridCol w:w="2049"/>
      </w:tblGrid>
      <w:tr w:rsidR="001D7D9F" w:rsidRPr="0028149E" w14:paraId="64C89006" w14:textId="77777777" w:rsidTr="00A31D6F">
        <w:trPr>
          <w:trHeight w:val="288"/>
          <w:jc w:val="center"/>
        </w:trPr>
        <w:tc>
          <w:tcPr>
            <w:tcW w:w="3381"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524B368A"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Favorabile</w:t>
            </w:r>
          </w:p>
        </w:tc>
        <w:tc>
          <w:tcPr>
            <w:tcW w:w="1984"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2A781F8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Nefavorabile -inadecvate</w:t>
            </w:r>
          </w:p>
        </w:tc>
        <w:tc>
          <w:tcPr>
            <w:tcW w:w="1825"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D5E5E4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Nefavorabile - rele</w:t>
            </w:r>
          </w:p>
        </w:tc>
        <w:tc>
          <w:tcPr>
            <w:tcW w:w="2049"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08529FC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2F008B69" w14:textId="77777777" w:rsidTr="00A31D6F">
        <w:trPr>
          <w:trHeight w:val="288"/>
          <w:jc w:val="center"/>
        </w:trPr>
        <w:tc>
          <w:tcPr>
            <w:tcW w:w="3381"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7D4A243F" w14:textId="77777777" w:rsidR="001D7D9F" w:rsidRPr="0028149E" w:rsidRDefault="001D7D9F" w:rsidP="00A31D6F">
            <w:pPr>
              <w:spacing w:line="276" w:lineRule="auto"/>
              <w:jc w:val="left"/>
              <w:rPr>
                <w:rFonts w:eastAsia="Times New Roman"/>
                <w:bCs/>
                <w:szCs w:val="24"/>
              </w:rPr>
            </w:pPr>
            <w:r w:rsidRPr="0028149E">
              <w:rPr>
                <w:rFonts w:eastAsia="Times New Roman"/>
                <w:bCs/>
                <w:szCs w:val="24"/>
              </w:rPr>
              <w:t>Ambii parametri în stare favorabilă</w:t>
            </w:r>
          </w:p>
        </w:tc>
        <w:tc>
          <w:tcPr>
            <w:tcW w:w="1984"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205D7E93" w14:textId="77777777" w:rsidR="001D7D9F" w:rsidRPr="0028149E" w:rsidRDefault="001D7D9F" w:rsidP="00A31D6F">
            <w:pPr>
              <w:spacing w:line="276" w:lineRule="auto"/>
              <w:rPr>
                <w:rFonts w:eastAsia="Times New Roman"/>
                <w:szCs w:val="24"/>
              </w:rPr>
            </w:pPr>
          </w:p>
        </w:tc>
        <w:tc>
          <w:tcPr>
            <w:tcW w:w="1825"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3DCD8047" w14:textId="77777777" w:rsidR="001D7D9F" w:rsidRPr="0028149E" w:rsidRDefault="001D7D9F" w:rsidP="00A31D6F">
            <w:pPr>
              <w:spacing w:line="276" w:lineRule="auto"/>
              <w:rPr>
                <w:rFonts w:eastAsia="Times New Roman"/>
                <w:szCs w:val="24"/>
              </w:rPr>
            </w:pPr>
          </w:p>
        </w:tc>
        <w:tc>
          <w:tcPr>
            <w:tcW w:w="2049"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0FBF0A73" w14:textId="77777777" w:rsidR="001D7D9F" w:rsidRPr="0028149E" w:rsidRDefault="001D7D9F" w:rsidP="00A31D6F">
            <w:pPr>
              <w:spacing w:line="276" w:lineRule="auto"/>
              <w:rPr>
                <w:rFonts w:eastAsia="Times New Roman"/>
                <w:szCs w:val="24"/>
              </w:rPr>
            </w:pPr>
          </w:p>
        </w:tc>
      </w:tr>
    </w:tbl>
    <w:p w14:paraId="42F1065F" w14:textId="77777777" w:rsidR="001D7D9F" w:rsidRPr="0028149E" w:rsidRDefault="001D7D9F" w:rsidP="001D7D9F">
      <w:pPr>
        <w:widowControl w:val="0"/>
        <w:spacing w:line="276" w:lineRule="auto"/>
        <w:rPr>
          <w:szCs w:val="24"/>
        </w:rPr>
      </w:pPr>
    </w:p>
    <w:p w14:paraId="338E5270"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91. Matricea 6) Matricea evaluării stării de conservare a speciei </w:t>
      </w:r>
      <w:r w:rsidRPr="0028149E">
        <w:rPr>
          <w:b w:val="0"/>
          <w:i/>
          <w:szCs w:val="24"/>
        </w:rPr>
        <w:t>Armeria cf. maritima</w:t>
      </w:r>
      <w:r w:rsidRPr="0028149E">
        <w:rPr>
          <w:b w:val="0"/>
          <w:bCs/>
        </w:rPr>
        <w:t xml:space="preserve"> din punct de vedere al perspectivelor speciei în viitor, după implementarea planului de management actual</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381"/>
        <w:gridCol w:w="2001"/>
        <w:gridCol w:w="1826"/>
        <w:gridCol w:w="2031"/>
      </w:tblGrid>
      <w:tr w:rsidR="001D7D9F" w:rsidRPr="0028149E" w14:paraId="7ACEE0A0" w14:textId="77777777" w:rsidTr="00A31D6F">
        <w:trPr>
          <w:trHeight w:val="20"/>
          <w:jc w:val="center"/>
        </w:trPr>
        <w:tc>
          <w:tcPr>
            <w:tcW w:w="3381"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75FD6A0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Favorabilă</w:t>
            </w:r>
          </w:p>
        </w:tc>
        <w:tc>
          <w:tcPr>
            <w:tcW w:w="200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5DA6CFC"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-inadecvată</w:t>
            </w:r>
          </w:p>
        </w:tc>
        <w:tc>
          <w:tcPr>
            <w:tcW w:w="1826"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7793C78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 rea</w:t>
            </w:r>
          </w:p>
        </w:tc>
        <w:tc>
          <w:tcPr>
            <w:tcW w:w="203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7B5B5B6A"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3AA7034C" w14:textId="77777777" w:rsidTr="00A31D6F">
        <w:trPr>
          <w:trHeight w:val="20"/>
          <w:jc w:val="center"/>
        </w:trPr>
        <w:tc>
          <w:tcPr>
            <w:tcW w:w="3381"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6D8C4259" w14:textId="77777777" w:rsidR="001D7D9F" w:rsidRPr="0028149E" w:rsidRDefault="001D7D9F" w:rsidP="00A31D6F">
            <w:pPr>
              <w:spacing w:line="276" w:lineRule="auto"/>
              <w:jc w:val="left"/>
              <w:rPr>
                <w:rFonts w:eastAsia="Times New Roman"/>
                <w:i/>
                <w:szCs w:val="24"/>
              </w:rPr>
            </w:pPr>
            <w:r w:rsidRPr="0028149E">
              <w:rPr>
                <w:rFonts w:eastAsia="Times New Roman"/>
                <w:i/>
                <w:szCs w:val="24"/>
              </w:rPr>
              <w:t>Principalele impacturi, respectiv presiunile actuale și amenințările viitoare, nu vor avea în viitor un efect semnificativ asupra speciei [C.10]</w:t>
            </w:r>
          </w:p>
          <w:p w14:paraId="38DA43A6" w14:textId="77777777" w:rsidR="001D7D9F" w:rsidRPr="0028149E" w:rsidRDefault="001D7D9F" w:rsidP="00A31D6F">
            <w:pPr>
              <w:spacing w:line="276" w:lineRule="auto"/>
              <w:jc w:val="left"/>
              <w:rPr>
                <w:rFonts w:eastAsia="Times New Roman"/>
                <w:b/>
                <w:bCs/>
                <w:iCs/>
                <w:szCs w:val="24"/>
              </w:rPr>
            </w:pPr>
            <w:r w:rsidRPr="0028149E">
              <w:rPr>
                <w:rFonts w:eastAsia="Times New Roman"/>
                <w:b/>
                <w:bCs/>
                <w:iCs/>
                <w:szCs w:val="24"/>
              </w:rPr>
              <w:lastRenderedPageBreak/>
              <w:t>Și</w:t>
            </w:r>
          </w:p>
          <w:p w14:paraId="2861FFC3" w14:textId="77777777" w:rsidR="001D7D9F" w:rsidRPr="0028149E" w:rsidRDefault="001D7D9F" w:rsidP="00A31D6F">
            <w:pPr>
              <w:spacing w:line="276" w:lineRule="auto"/>
              <w:jc w:val="left"/>
              <w:rPr>
                <w:rFonts w:eastAsia="Times New Roman"/>
                <w:b/>
                <w:szCs w:val="24"/>
              </w:rPr>
            </w:pPr>
            <w:r w:rsidRPr="0028149E">
              <w:rPr>
                <w:rFonts w:eastAsia="Times New Roman"/>
                <w:i/>
                <w:szCs w:val="24"/>
              </w:rPr>
              <w:t>perspectivele speciei în viitor [C.9.]</w:t>
            </w:r>
            <w:r w:rsidRPr="0028149E">
              <w:rPr>
                <w:rFonts w:eastAsia="Times New Roman"/>
                <w:szCs w:val="24"/>
              </w:rPr>
              <w:t xml:space="preserve"> sunt favorabile (dacă s-au putut evalua) </w:t>
            </w:r>
            <w:r w:rsidRPr="0028149E">
              <w:rPr>
                <w:rFonts w:eastAsia="Times New Roman"/>
                <w:b/>
                <w:szCs w:val="24"/>
              </w:rPr>
              <w:t xml:space="preserve">SAU </w:t>
            </w:r>
            <w:r w:rsidRPr="0028149E">
              <w:rPr>
                <w:rFonts w:eastAsia="Times New Roman"/>
                <w:i/>
                <w:szCs w:val="24"/>
              </w:rPr>
              <w:t>viabilitatea pe termen lung a speciei [C.13]</w:t>
            </w:r>
            <w:r w:rsidRPr="0028149E">
              <w:rPr>
                <w:rFonts w:eastAsia="Times New Roman"/>
                <w:szCs w:val="24"/>
              </w:rPr>
              <w:t xml:space="preserve"> este asigurată</w:t>
            </w:r>
          </w:p>
        </w:tc>
        <w:tc>
          <w:tcPr>
            <w:tcW w:w="200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29DA81E" w14:textId="77777777" w:rsidR="001D7D9F" w:rsidRPr="0028149E" w:rsidRDefault="001D7D9F" w:rsidP="00A31D6F">
            <w:pPr>
              <w:spacing w:line="276" w:lineRule="auto"/>
              <w:jc w:val="center"/>
              <w:rPr>
                <w:rFonts w:eastAsia="Times New Roman"/>
                <w:b/>
                <w:szCs w:val="24"/>
              </w:rPr>
            </w:pPr>
          </w:p>
        </w:tc>
        <w:tc>
          <w:tcPr>
            <w:tcW w:w="1826"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05475D4B" w14:textId="77777777" w:rsidR="001D7D9F" w:rsidRPr="0028149E" w:rsidRDefault="001D7D9F" w:rsidP="00A31D6F">
            <w:pPr>
              <w:spacing w:line="276" w:lineRule="auto"/>
              <w:jc w:val="center"/>
              <w:rPr>
                <w:rFonts w:eastAsia="Times New Roman"/>
                <w:b/>
                <w:szCs w:val="24"/>
              </w:rPr>
            </w:pPr>
          </w:p>
        </w:tc>
        <w:tc>
          <w:tcPr>
            <w:tcW w:w="203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DD2CA49" w14:textId="77777777" w:rsidR="001D7D9F" w:rsidRPr="0028149E" w:rsidRDefault="001D7D9F" w:rsidP="00A31D6F">
            <w:pPr>
              <w:spacing w:line="276" w:lineRule="auto"/>
              <w:jc w:val="center"/>
              <w:rPr>
                <w:rFonts w:eastAsia="Times New Roman"/>
                <w:b/>
                <w:szCs w:val="24"/>
              </w:rPr>
            </w:pPr>
          </w:p>
        </w:tc>
      </w:tr>
    </w:tbl>
    <w:p w14:paraId="34365DF7" w14:textId="77777777" w:rsidR="001D7D9F" w:rsidRDefault="001D7D9F" w:rsidP="001D7D9F">
      <w:pPr>
        <w:spacing w:line="276" w:lineRule="auto"/>
      </w:pPr>
    </w:p>
    <w:p w14:paraId="24BFA107" w14:textId="77777777" w:rsidR="001D7D9F" w:rsidRDefault="001D7D9F" w:rsidP="001D7D9F">
      <w:pPr>
        <w:spacing w:line="276" w:lineRule="auto"/>
      </w:pPr>
    </w:p>
    <w:p w14:paraId="66914A47" w14:textId="77777777" w:rsidR="001D7D9F" w:rsidRPr="0028149E" w:rsidRDefault="001D7D9F" w:rsidP="001D7D9F">
      <w:pPr>
        <w:spacing w:line="276" w:lineRule="auto"/>
      </w:pPr>
      <w:r w:rsidRPr="0028149E">
        <w:t xml:space="preserve">Tabel 92. Tabelul C: Parametri pentru evaluarea stării de conservare a speciei din punct de vedere al perspectivelor speciei </w:t>
      </w:r>
      <w:r w:rsidRPr="0028149E">
        <w:rPr>
          <w:i/>
          <w:iCs/>
          <w:szCs w:val="24"/>
        </w:rPr>
        <w:t>Catopta thrips</w:t>
      </w:r>
      <w:r w:rsidRPr="0028149E">
        <w:rPr>
          <w:szCs w:val="24"/>
        </w:rPr>
        <w:t xml:space="preserve"> </w:t>
      </w:r>
      <w:r w:rsidRPr="0028149E">
        <w:t>în viitor</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7CCECAE8" w14:textId="77777777" w:rsidTr="00A31D6F">
        <w:trPr>
          <w:tblHeader/>
          <w:jc w:val="center"/>
        </w:trPr>
        <w:tc>
          <w:tcPr>
            <w:tcW w:w="692" w:type="dxa"/>
            <w:shd w:val="clear" w:color="auto" w:fill="auto"/>
            <w:vAlign w:val="center"/>
          </w:tcPr>
          <w:p w14:paraId="6EDB8398"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76545D72"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1D91C8BD"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0F619BA1" w14:textId="77777777" w:rsidTr="00A31D6F">
        <w:trPr>
          <w:jc w:val="center"/>
        </w:trPr>
        <w:tc>
          <w:tcPr>
            <w:tcW w:w="692" w:type="dxa"/>
            <w:shd w:val="clear" w:color="auto" w:fill="auto"/>
            <w:vAlign w:val="center"/>
          </w:tcPr>
          <w:p w14:paraId="244B14BA"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6F66F384"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5B9907E3" w14:textId="77777777" w:rsidR="001D7D9F" w:rsidRPr="0028149E" w:rsidRDefault="001D7D9F" w:rsidP="00A31D6F">
            <w:pPr>
              <w:spacing w:line="276" w:lineRule="auto"/>
              <w:rPr>
                <w:szCs w:val="24"/>
              </w:rPr>
            </w:pPr>
            <w:r w:rsidRPr="0028149E">
              <w:rPr>
                <w:i/>
                <w:iCs/>
                <w:szCs w:val="24"/>
              </w:rPr>
              <w:t>Catopta thrips</w:t>
            </w:r>
            <w:r w:rsidRPr="0028149E">
              <w:rPr>
                <w:szCs w:val="24"/>
              </w:rPr>
              <w:t xml:space="preserve"> </w:t>
            </w:r>
          </w:p>
          <w:p w14:paraId="18D06FE6" w14:textId="77777777" w:rsidR="001D7D9F" w:rsidRPr="0028149E" w:rsidRDefault="001D7D9F" w:rsidP="00A31D6F">
            <w:pPr>
              <w:spacing w:line="276" w:lineRule="auto"/>
              <w:rPr>
                <w:b/>
                <w:i/>
                <w:szCs w:val="24"/>
              </w:rPr>
            </w:pPr>
            <w:r w:rsidRPr="0028149E">
              <w:rPr>
                <w:bCs/>
                <w:iCs/>
                <w:szCs w:val="24"/>
              </w:rPr>
              <w:t>Cod EUNIS: 316627; Cod Natura 2000:</w:t>
            </w:r>
            <w:r w:rsidRPr="0028149E">
              <w:rPr>
                <w:iCs/>
                <w:szCs w:val="24"/>
              </w:rPr>
              <w:t xml:space="preserve"> 4028</w:t>
            </w:r>
          </w:p>
        </w:tc>
      </w:tr>
      <w:tr w:rsidR="001D7D9F" w:rsidRPr="0028149E" w14:paraId="27CDB9FC" w14:textId="77777777" w:rsidTr="00A31D6F">
        <w:trPr>
          <w:jc w:val="center"/>
        </w:trPr>
        <w:tc>
          <w:tcPr>
            <w:tcW w:w="692" w:type="dxa"/>
            <w:shd w:val="clear" w:color="auto" w:fill="auto"/>
            <w:vAlign w:val="center"/>
          </w:tcPr>
          <w:p w14:paraId="2E9C377F"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3A09CBF8"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24E2B1DA"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200A1E5F" w14:textId="77777777" w:rsidTr="00A31D6F">
        <w:trPr>
          <w:jc w:val="center"/>
        </w:trPr>
        <w:tc>
          <w:tcPr>
            <w:tcW w:w="692" w:type="dxa"/>
            <w:shd w:val="clear" w:color="auto" w:fill="auto"/>
            <w:vAlign w:val="center"/>
          </w:tcPr>
          <w:p w14:paraId="1A64BE75" w14:textId="77777777" w:rsidR="001D7D9F" w:rsidRPr="0028149E" w:rsidRDefault="001D7D9F" w:rsidP="00A31D6F">
            <w:pPr>
              <w:spacing w:line="276" w:lineRule="auto"/>
              <w:jc w:val="center"/>
              <w:rPr>
                <w:szCs w:val="24"/>
              </w:rPr>
            </w:pPr>
            <w:r w:rsidRPr="0028149E">
              <w:rPr>
                <w:szCs w:val="24"/>
              </w:rPr>
              <w:t>C.3</w:t>
            </w:r>
          </w:p>
        </w:tc>
        <w:tc>
          <w:tcPr>
            <w:tcW w:w="2381" w:type="dxa"/>
            <w:shd w:val="clear" w:color="auto" w:fill="auto"/>
            <w:vAlign w:val="center"/>
          </w:tcPr>
          <w:p w14:paraId="25EB540A" w14:textId="77777777" w:rsidR="001D7D9F" w:rsidRPr="0028149E" w:rsidRDefault="001D7D9F" w:rsidP="00A31D6F">
            <w:pPr>
              <w:spacing w:line="276" w:lineRule="auto"/>
              <w:rPr>
                <w:szCs w:val="24"/>
              </w:rPr>
            </w:pPr>
            <w:r w:rsidRPr="0028149E">
              <w:rPr>
                <w:szCs w:val="24"/>
              </w:rPr>
              <w:t>Tendinţa viitoare a mărimii populaţiei</w:t>
            </w:r>
          </w:p>
        </w:tc>
        <w:tc>
          <w:tcPr>
            <w:tcW w:w="5783" w:type="dxa"/>
            <w:shd w:val="clear" w:color="auto" w:fill="auto"/>
          </w:tcPr>
          <w:p w14:paraId="5003CCB0" w14:textId="77777777" w:rsidR="001D7D9F" w:rsidRPr="0028149E" w:rsidRDefault="001D7D9F" w:rsidP="00A31D6F">
            <w:pPr>
              <w:pStyle w:val="Listparagraf"/>
              <w:widowControl w:val="0"/>
              <w:numPr>
                <w:ilvl w:val="0"/>
                <w:numId w:val="21"/>
              </w:numPr>
              <w:spacing w:line="276" w:lineRule="auto"/>
              <w:ind w:left="578"/>
              <w:rPr>
                <w:rFonts w:cs="Times New Roman"/>
                <w:szCs w:val="24"/>
                <w:lang w:val="ro-RO"/>
              </w:rPr>
            </w:pPr>
            <w:r w:rsidRPr="0028149E">
              <w:rPr>
                <w:rFonts w:cs="Times New Roman"/>
                <w:szCs w:val="24"/>
                <w:lang w:val="ro-RO"/>
              </w:rPr>
              <w:t>”x” – necunoscută</w:t>
            </w:r>
          </w:p>
          <w:p w14:paraId="3CD05999" w14:textId="77777777" w:rsidR="001D7D9F" w:rsidRPr="0028149E" w:rsidRDefault="001D7D9F" w:rsidP="00A31D6F">
            <w:pPr>
              <w:widowControl w:val="0"/>
              <w:spacing w:line="276" w:lineRule="auto"/>
              <w:ind w:left="720"/>
              <w:rPr>
                <w:szCs w:val="24"/>
              </w:rPr>
            </w:pPr>
          </w:p>
        </w:tc>
      </w:tr>
      <w:tr w:rsidR="001D7D9F" w:rsidRPr="0028149E" w14:paraId="69DAD69C" w14:textId="77777777" w:rsidTr="00A31D6F">
        <w:trPr>
          <w:jc w:val="center"/>
        </w:trPr>
        <w:tc>
          <w:tcPr>
            <w:tcW w:w="692" w:type="dxa"/>
            <w:shd w:val="clear" w:color="auto" w:fill="auto"/>
            <w:vAlign w:val="center"/>
          </w:tcPr>
          <w:p w14:paraId="3F3BE98B" w14:textId="77777777" w:rsidR="001D7D9F" w:rsidRPr="0028149E" w:rsidRDefault="001D7D9F" w:rsidP="00A31D6F">
            <w:pPr>
              <w:spacing w:line="276" w:lineRule="auto"/>
              <w:jc w:val="center"/>
              <w:rPr>
                <w:szCs w:val="24"/>
              </w:rPr>
            </w:pPr>
            <w:r w:rsidRPr="0028149E">
              <w:rPr>
                <w:szCs w:val="24"/>
              </w:rPr>
              <w:t>C.4</w:t>
            </w:r>
          </w:p>
        </w:tc>
        <w:tc>
          <w:tcPr>
            <w:tcW w:w="2381" w:type="dxa"/>
            <w:shd w:val="clear" w:color="auto" w:fill="auto"/>
            <w:vAlign w:val="center"/>
          </w:tcPr>
          <w:p w14:paraId="787B5AD3" w14:textId="77777777" w:rsidR="001D7D9F" w:rsidRPr="0028149E" w:rsidRDefault="001D7D9F" w:rsidP="00A31D6F">
            <w:pPr>
              <w:spacing w:line="276" w:lineRule="auto"/>
              <w:rPr>
                <w:szCs w:val="24"/>
              </w:rPr>
            </w:pPr>
            <w:r w:rsidRPr="0028149E">
              <w:rPr>
                <w:szCs w:val="24"/>
              </w:rPr>
              <w:t xml:space="preserve">Raportul dintre mărimea populaţiei de referinţă pentru starea favorabilă şi mărimea populaţiei viitoare a speciei </w:t>
            </w:r>
          </w:p>
        </w:tc>
        <w:tc>
          <w:tcPr>
            <w:tcW w:w="5783" w:type="dxa"/>
            <w:shd w:val="clear" w:color="auto" w:fill="auto"/>
          </w:tcPr>
          <w:p w14:paraId="2F584EFC" w14:textId="77777777" w:rsidR="001D7D9F" w:rsidRPr="0028149E" w:rsidRDefault="001D7D9F" w:rsidP="00A31D6F">
            <w:pPr>
              <w:pStyle w:val="Listparagraf"/>
              <w:widowControl w:val="0"/>
              <w:numPr>
                <w:ilvl w:val="0"/>
                <w:numId w:val="21"/>
              </w:numPr>
              <w:spacing w:line="276" w:lineRule="auto"/>
              <w:ind w:left="578"/>
              <w:rPr>
                <w:rFonts w:cs="Times New Roman"/>
                <w:szCs w:val="24"/>
                <w:lang w:val="ro-RO"/>
              </w:rPr>
            </w:pPr>
            <w:r w:rsidRPr="0028149E">
              <w:rPr>
                <w:rFonts w:cs="Times New Roman"/>
                <w:szCs w:val="24"/>
                <w:lang w:val="ro-RO"/>
              </w:rPr>
              <w:t>”x” – necunoscut</w:t>
            </w:r>
          </w:p>
        </w:tc>
      </w:tr>
      <w:tr w:rsidR="001D7D9F" w:rsidRPr="0028149E" w14:paraId="189EC9D5" w14:textId="77777777" w:rsidTr="00A31D6F">
        <w:trPr>
          <w:jc w:val="center"/>
        </w:trPr>
        <w:tc>
          <w:tcPr>
            <w:tcW w:w="692" w:type="dxa"/>
            <w:shd w:val="clear" w:color="auto" w:fill="auto"/>
            <w:vAlign w:val="center"/>
          </w:tcPr>
          <w:p w14:paraId="0B68204D" w14:textId="77777777" w:rsidR="001D7D9F" w:rsidRPr="0028149E" w:rsidRDefault="001D7D9F" w:rsidP="00A31D6F">
            <w:pPr>
              <w:spacing w:line="276" w:lineRule="auto"/>
              <w:jc w:val="center"/>
              <w:rPr>
                <w:szCs w:val="24"/>
              </w:rPr>
            </w:pPr>
            <w:r w:rsidRPr="0028149E">
              <w:rPr>
                <w:szCs w:val="24"/>
              </w:rPr>
              <w:t>C.5</w:t>
            </w:r>
          </w:p>
        </w:tc>
        <w:tc>
          <w:tcPr>
            <w:tcW w:w="2381" w:type="dxa"/>
            <w:shd w:val="clear" w:color="auto" w:fill="auto"/>
            <w:vAlign w:val="center"/>
          </w:tcPr>
          <w:p w14:paraId="34ABE697" w14:textId="77777777" w:rsidR="001D7D9F" w:rsidRPr="0028149E" w:rsidRDefault="001D7D9F" w:rsidP="00A31D6F">
            <w:pPr>
              <w:spacing w:line="276" w:lineRule="auto"/>
              <w:rPr>
                <w:szCs w:val="24"/>
              </w:rPr>
            </w:pPr>
            <w:r w:rsidRPr="0028149E">
              <w:rPr>
                <w:szCs w:val="24"/>
              </w:rPr>
              <w:t>Perspectivele speciei din punct de vedere al populaţiei</w:t>
            </w:r>
          </w:p>
        </w:tc>
        <w:tc>
          <w:tcPr>
            <w:tcW w:w="5783" w:type="dxa"/>
            <w:shd w:val="clear" w:color="auto" w:fill="auto"/>
          </w:tcPr>
          <w:p w14:paraId="41BA06AC" w14:textId="77777777" w:rsidR="001D7D9F" w:rsidRPr="0028149E" w:rsidRDefault="001D7D9F" w:rsidP="00A31D6F">
            <w:pPr>
              <w:pStyle w:val="Listparagraf"/>
              <w:widowControl w:val="0"/>
              <w:numPr>
                <w:ilvl w:val="0"/>
                <w:numId w:val="21"/>
              </w:numPr>
              <w:spacing w:line="276" w:lineRule="auto"/>
              <w:ind w:left="578"/>
              <w:rPr>
                <w:rFonts w:cs="Times New Roman"/>
                <w:szCs w:val="24"/>
                <w:lang w:val="ro-RO"/>
              </w:rPr>
            </w:pPr>
            <w:r w:rsidRPr="0028149E">
              <w:rPr>
                <w:rFonts w:cs="Times New Roman"/>
                <w:szCs w:val="24"/>
                <w:lang w:val="ro-RO"/>
              </w:rPr>
              <w:t>X – perspective necunoscute</w:t>
            </w:r>
          </w:p>
        </w:tc>
      </w:tr>
      <w:tr w:rsidR="001D7D9F" w:rsidRPr="0028149E" w14:paraId="4D2BAB52" w14:textId="77777777" w:rsidTr="00A31D6F">
        <w:trPr>
          <w:jc w:val="center"/>
        </w:trPr>
        <w:tc>
          <w:tcPr>
            <w:tcW w:w="692" w:type="dxa"/>
            <w:shd w:val="clear" w:color="auto" w:fill="auto"/>
            <w:vAlign w:val="center"/>
          </w:tcPr>
          <w:p w14:paraId="1EB19F96" w14:textId="77777777" w:rsidR="001D7D9F" w:rsidRPr="0028149E" w:rsidRDefault="001D7D9F" w:rsidP="00A31D6F">
            <w:pPr>
              <w:spacing w:line="276" w:lineRule="auto"/>
              <w:jc w:val="center"/>
              <w:rPr>
                <w:szCs w:val="24"/>
              </w:rPr>
            </w:pPr>
            <w:r w:rsidRPr="0028149E">
              <w:rPr>
                <w:szCs w:val="24"/>
              </w:rPr>
              <w:t>C.6</w:t>
            </w:r>
          </w:p>
        </w:tc>
        <w:tc>
          <w:tcPr>
            <w:tcW w:w="2381" w:type="dxa"/>
            <w:shd w:val="clear" w:color="auto" w:fill="auto"/>
            <w:vAlign w:val="center"/>
          </w:tcPr>
          <w:p w14:paraId="1F44019B" w14:textId="77777777" w:rsidR="001D7D9F" w:rsidRPr="0028149E" w:rsidRDefault="001D7D9F" w:rsidP="00A31D6F">
            <w:pPr>
              <w:spacing w:line="276" w:lineRule="auto"/>
              <w:rPr>
                <w:szCs w:val="24"/>
              </w:rPr>
            </w:pPr>
            <w:r w:rsidRPr="0028149E">
              <w:rPr>
                <w:szCs w:val="24"/>
              </w:rPr>
              <w:t>Tendinţa viitoare a suprafeţei habitatului speciei</w:t>
            </w:r>
          </w:p>
        </w:tc>
        <w:tc>
          <w:tcPr>
            <w:tcW w:w="5783" w:type="dxa"/>
            <w:shd w:val="clear" w:color="auto" w:fill="auto"/>
          </w:tcPr>
          <w:p w14:paraId="0EFE4F0F"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 – descrescătoare</w:t>
            </w:r>
          </w:p>
        </w:tc>
      </w:tr>
      <w:tr w:rsidR="001D7D9F" w:rsidRPr="0028149E" w14:paraId="7A15B2C0" w14:textId="77777777" w:rsidTr="00A31D6F">
        <w:trPr>
          <w:jc w:val="center"/>
        </w:trPr>
        <w:tc>
          <w:tcPr>
            <w:tcW w:w="692" w:type="dxa"/>
            <w:shd w:val="clear" w:color="auto" w:fill="auto"/>
            <w:vAlign w:val="center"/>
          </w:tcPr>
          <w:p w14:paraId="1F583D76" w14:textId="77777777" w:rsidR="001D7D9F" w:rsidRPr="0028149E" w:rsidRDefault="001D7D9F" w:rsidP="00A31D6F">
            <w:pPr>
              <w:spacing w:line="276" w:lineRule="auto"/>
              <w:jc w:val="center"/>
              <w:rPr>
                <w:szCs w:val="24"/>
              </w:rPr>
            </w:pPr>
            <w:r w:rsidRPr="0028149E">
              <w:rPr>
                <w:szCs w:val="24"/>
              </w:rPr>
              <w:t>C.7</w:t>
            </w:r>
          </w:p>
        </w:tc>
        <w:tc>
          <w:tcPr>
            <w:tcW w:w="2381" w:type="dxa"/>
            <w:shd w:val="clear" w:color="auto" w:fill="auto"/>
            <w:vAlign w:val="center"/>
          </w:tcPr>
          <w:p w14:paraId="173A9516" w14:textId="77777777" w:rsidR="001D7D9F" w:rsidRPr="0028149E" w:rsidRDefault="001D7D9F" w:rsidP="00A31D6F">
            <w:pPr>
              <w:spacing w:line="276" w:lineRule="auto"/>
              <w:rPr>
                <w:szCs w:val="24"/>
              </w:rPr>
            </w:pPr>
            <w:r w:rsidRPr="0028149E">
              <w:rPr>
                <w:szCs w:val="24"/>
              </w:rPr>
              <w:t xml:space="preserve">Raportul dintre suprafaţa adecvată a habitatului speciei şi suprafaţa habitatului speciei în viitor </w:t>
            </w:r>
          </w:p>
        </w:tc>
        <w:tc>
          <w:tcPr>
            <w:tcW w:w="5783" w:type="dxa"/>
            <w:shd w:val="clear" w:color="auto" w:fill="auto"/>
          </w:tcPr>
          <w:p w14:paraId="3D762FD4" w14:textId="77777777" w:rsidR="001D7D9F" w:rsidRPr="0028149E" w:rsidRDefault="001D7D9F" w:rsidP="00A31D6F">
            <w:pPr>
              <w:pStyle w:val="Listparagraf"/>
              <w:widowControl w:val="0"/>
              <w:numPr>
                <w:ilvl w:val="0"/>
                <w:numId w:val="21"/>
              </w:numPr>
              <w:spacing w:line="276" w:lineRule="auto"/>
              <w:ind w:left="578"/>
              <w:rPr>
                <w:rFonts w:cs="Times New Roman"/>
                <w:szCs w:val="24"/>
                <w:lang w:val="ro-RO"/>
              </w:rPr>
            </w:pPr>
            <w:r w:rsidRPr="0028149E">
              <w:rPr>
                <w:rFonts w:cs="Times New Roman"/>
                <w:szCs w:val="24"/>
                <w:lang w:val="ro-RO"/>
              </w:rPr>
              <w:t>”&gt;&gt;” – mult mai mare</w:t>
            </w:r>
          </w:p>
        </w:tc>
      </w:tr>
      <w:tr w:rsidR="001D7D9F" w:rsidRPr="0028149E" w14:paraId="75750739" w14:textId="77777777" w:rsidTr="00A31D6F">
        <w:trPr>
          <w:jc w:val="center"/>
        </w:trPr>
        <w:tc>
          <w:tcPr>
            <w:tcW w:w="692" w:type="dxa"/>
            <w:shd w:val="clear" w:color="auto" w:fill="auto"/>
            <w:vAlign w:val="center"/>
          </w:tcPr>
          <w:p w14:paraId="2D776EAE" w14:textId="77777777" w:rsidR="001D7D9F" w:rsidRPr="0028149E" w:rsidRDefault="001D7D9F" w:rsidP="00A31D6F">
            <w:pPr>
              <w:spacing w:line="276" w:lineRule="auto"/>
              <w:jc w:val="center"/>
              <w:rPr>
                <w:szCs w:val="24"/>
              </w:rPr>
            </w:pPr>
            <w:r w:rsidRPr="0028149E">
              <w:rPr>
                <w:szCs w:val="24"/>
              </w:rPr>
              <w:t>C.8</w:t>
            </w:r>
          </w:p>
        </w:tc>
        <w:tc>
          <w:tcPr>
            <w:tcW w:w="2381" w:type="dxa"/>
            <w:shd w:val="clear" w:color="auto" w:fill="auto"/>
            <w:vAlign w:val="center"/>
          </w:tcPr>
          <w:p w14:paraId="59DDD7A9" w14:textId="77777777" w:rsidR="001D7D9F" w:rsidRPr="0028149E" w:rsidRDefault="001D7D9F" w:rsidP="00A31D6F">
            <w:pPr>
              <w:spacing w:line="276" w:lineRule="auto"/>
              <w:rPr>
                <w:szCs w:val="24"/>
              </w:rPr>
            </w:pPr>
            <w:r w:rsidRPr="0028149E">
              <w:rPr>
                <w:szCs w:val="24"/>
              </w:rPr>
              <w:t>Perspectivele speciei din punct de vedere al habitatului speciei</w:t>
            </w:r>
          </w:p>
        </w:tc>
        <w:tc>
          <w:tcPr>
            <w:tcW w:w="5783" w:type="dxa"/>
            <w:shd w:val="clear" w:color="auto" w:fill="auto"/>
          </w:tcPr>
          <w:p w14:paraId="2EA74F0E"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U1 – nefavorabile – rele</w:t>
            </w:r>
          </w:p>
          <w:p w14:paraId="63908BB3" w14:textId="77777777" w:rsidR="001D7D9F" w:rsidRPr="0028149E" w:rsidRDefault="001D7D9F" w:rsidP="00A31D6F">
            <w:pPr>
              <w:widowControl w:val="0"/>
              <w:spacing w:line="276" w:lineRule="auto"/>
              <w:ind w:left="720"/>
              <w:rPr>
                <w:szCs w:val="24"/>
              </w:rPr>
            </w:pPr>
          </w:p>
          <w:p w14:paraId="3B4C3409" w14:textId="77777777" w:rsidR="001D7D9F" w:rsidRPr="0028149E" w:rsidRDefault="001D7D9F" w:rsidP="00A31D6F">
            <w:pPr>
              <w:widowControl w:val="0"/>
              <w:spacing w:line="276" w:lineRule="auto"/>
              <w:ind w:left="720"/>
              <w:rPr>
                <w:szCs w:val="24"/>
              </w:rPr>
            </w:pPr>
          </w:p>
        </w:tc>
      </w:tr>
      <w:tr w:rsidR="001D7D9F" w:rsidRPr="0028149E" w14:paraId="1212EA44" w14:textId="77777777" w:rsidTr="00A31D6F">
        <w:trPr>
          <w:jc w:val="center"/>
        </w:trPr>
        <w:tc>
          <w:tcPr>
            <w:tcW w:w="692" w:type="dxa"/>
            <w:shd w:val="clear" w:color="auto" w:fill="auto"/>
            <w:vAlign w:val="center"/>
          </w:tcPr>
          <w:p w14:paraId="25A2FA43" w14:textId="77777777" w:rsidR="001D7D9F" w:rsidRPr="0028149E" w:rsidRDefault="001D7D9F" w:rsidP="00A31D6F">
            <w:pPr>
              <w:spacing w:line="276" w:lineRule="auto"/>
              <w:jc w:val="center"/>
              <w:rPr>
                <w:szCs w:val="24"/>
              </w:rPr>
            </w:pPr>
            <w:r w:rsidRPr="0028149E">
              <w:rPr>
                <w:szCs w:val="24"/>
              </w:rPr>
              <w:t>C.9</w:t>
            </w:r>
          </w:p>
        </w:tc>
        <w:tc>
          <w:tcPr>
            <w:tcW w:w="2381" w:type="dxa"/>
            <w:shd w:val="clear" w:color="auto" w:fill="auto"/>
            <w:vAlign w:val="center"/>
          </w:tcPr>
          <w:p w14:paraId="7867AD2F" w14:textId="77777777" w:rsidR="001D7D9F" w:rsidRPr="0028149E" w:rsidRDefault="001D7D9F" w:rsidP="00A31D6F">
            <w:pPr>
              <w:widowControl w:val="0"/>
              <w:spacing w:line="276" w:lineRule="auto"/>
              <w:rPr>
                <w:szCs w:val="24"/>
              </w:rPr>
            </w:pPr>
            <w:r w:rsidRPr="0028149E">
              <w:rPr>
                <w:szCs w:val="24"/>
              </w:rPr>
              <w:t>Perspectivele speciei în viitor</w:t>
            </w:r>
          </w:p>
        </w:tc>
        <w:tc>
          <w:tcPr>
            <w:tcW w:w="5783" w:type="dxa"/>
            <w:shd w:val="clear" w:color="auto" w:fill="auto"/>
          </w:tcPr>
          <w:p w14:paraId="3C6BE3E7" w14:textId="77777777" w:rsidR="001D7D9F" w:rsidRPr="0028149E" w:rsidRDefault="001D7D9F" w:rsidP="00A31D6F">
            <w:pPr>
              <w:pStyle w:val="Listparagraf"/>
              <w:widowControl w:val="0"/>
              <w:numPr>
                <w:ilvl w:val="0"/>
                <w:numId w:val="21"/>
              </w:numPr>
              <w:spacing w:line="276" w:lineRule="auto"/>
              <w:ind w:left="578"/>
              <w:rPr>
                <w:rFonts w:cs="Times New Roman"/>
                <w:szCs w:val="24"/>
                <w:lang w:val="ro-RO"/>
              </w:rPr>
            </w:pPr>
            <w:r w:rsidRPr="0028149E">
              <w:rPr>
                <w:rFonts w:cs="Times New Roman"/>
                <w:szCs w:val="24"/>
                <w:lang w:val="ro-RO"/>
              </w:rPr>
              <w:t>”U2” – nefavorabile - rele</w:t>
            </w:r>
          </w:p>
        </w:tc>
      </w:tr>
      <w:tr w:rsidR="001D7D9F" w:rsidRPr="0028149E" w14:paraId="5B69AECF" w14:textId="77777777" w:rsidTr="00A31D6F">
        <w:trPr>
          <w:trHeight w:val="54"/>
          <w:jc w:val="center"/>
        </w:trPr>
        <w:tc>
          <w:tcPr>
            <w:tcW w:w="692" w:type="dxa"/>
            <w:shd w:val="clear" w:color="auto" w:fill="auto"/>
            <w:vAlign w:val="center"/>
          </w:tcPr>
          <w:p w14:paraId="7AB1E1E8" w14:textId="77777777" w:rsidR="001D7D9F" w:rsidRPr="0028149E" w:rsidRDefault="001D7D9F" w:rsidP="00A31D6F">
            <w:pPr>
              <w:spacing w:line="276" w:lineRule="auto"/>
              <w:jc w:val="center"/>
              <w:rPr>
                <w:szCs w:val="24"/>
              </w:rPr>
            </w:pPr>
            <w:r w:rsidRPr="0028149E">
              <w:rPr>
                <w:szCs w:val="24"/>
              </w:rPr>
              <w:t>C.10</w:t>
            </w:r>
          </w:p>
        </w:tc>
        <w:tc>
          <w:tcPr>
            <w:tcW w:w="2381" w:type="dxa"/>
            <w:shd w:val="clear" w:color="auto" w:fill="auto"/>
            <w:vAlign w:val="center"/>
          </w:tcPr>
          <w:p w14:paraId="15346BC2" w14:textId="77777777" w:rsidR="001D7D9F" w:rsidRPr="0028149E" w:rsidRDefault="001D7D9F" w:rsidP="00A31D6F">
            <w:pPr>
              <w:spacing w:line="276" w:lineRule="auto"/>
              <w:rPr>
                <w:szCs w:val="24"/>
              </w:rPr>
            </w:pPr>
            <w:r w:rsidRPr="0028149E">
              <w:rPr>
                <w:szCs w:val="24"/>
              </w:rPr>
              <w:t>Efectul cumulat al impacturilor asupra speciei în viitor</w:t>
            </w:r>
          </w:p>
        </w:tc>
        <w:tc>
          <w:tcPr>
            <w:tcW w:w="5783" w:type="dxa"/>
            <w:shd w:val="clear" w:color="auto" w:fill="auto"/>
          </w:tcPr>
          <w:p w14:paraId="1716A94D"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 xml:space="preserve">Ridicat </w:t>
            </w:r>
          </w:p>
        </w:tc>
      </w:tr>
      <w:tr w:rsidR="001D7D9F" w:rsidRPr="0028149E" w14:paraId="577911DB" w14:textId="77777777" w:rsidTr="00A31D6F">
        <w:trPr>
          <w:trHeight w:val="54"/>
          <w:jc w:val="center"/>
        </w:trPr>
        <w:tc>
          <w:tcPr>
            <w:tcW w:w="692" w:type="dxa"/>
            <w:shd w:val="clear" w:color="auto" w:fill="auto"/>
            <w:vAlign w:val="center"/>
          </w:tcPr>
          <w:p w14:paraId="0064321D" w14:textId="77777777" w:rsidR="001D7D9F" w:rsidRPr="0028149E" w:rsidRDefault="001D7D9F" w:rsidP="00A31D6F">
            <w:pPr>
              <w:spacing w:line="276" w:lineRule="auto"/>
              <w:jc w:val="center"/>
              <w:rPr>
                <w:szCs w:val="24"/>
              </w:rPr>
            </w:pPr>
            <w:r w:rsidRPr="0028149E">
              <w:rPr>
                <w:szCs w:val="24"/>
              </w:rPr>
              <w:lastRenderedPageBreak/>
              <w:t>C.11</w:t>
            </w:r>
          </w:p>
        </w:tc>
        <w:tc>
          <w:tcPr>
            <w:tcW w:w="2381" w:type="dxa"/>
            <w:shd w:val="clear" w:color="auto" w:fill="auto"/>
          </w:tcPr>
          <w:p w14:paraId="1EE34021" w14:textId="77777777" w:rsidR="001D7D9F" w:rsidRPr="0028149E" w:rsidRDefault="001D7D9F" w:rsidP="00A31D6F">
            <w:pPr>
              <w:spacing w:line="276" w:lineRule="auto"/>
              <w:rPr>
                <w:szCs w:val="24"/>
              </w:rPr>
            </w:pPr>
            <w:r w:rsidRPr="0028149E">
              <w:rPr>
                <w:szCs w:val="24"/>
              </w:rPr>
              <w:t xml:space="preserve">Intensitatea presiunilor actuale asupra speciei </w:t>
            </w:r>
          </w:p>
        </w:tc>
        <w:tc>
          <w:tcPr>
            <w:tcW w:w="5783" w:type="dxa"/>
            <w:shd w:val="clear" w:color="auto" w:fill="auto"/>
          </w:tcPr>
          <w:p w14:paraId="0F1FF14F"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 xml:space="preserve">Ridicată </w:t>
            </w:r>
          </w:p>
        </w:tc>
      </w:tr>
      <w:tr w:rsidR="001D7D9F" w:rsidRPr="0028149E" w14:paraId="20079A3E" w14:textId="77777777" w:rsidTr="00A31D6F">
        <w:trPr>
          <w:trHeight w:val="54"/>
          <w:jc w:val="center"/>
        </w:trPr>
        <w:tc>
          <w:tcPr>
            <w:tcW w:w="692" w:type="dxa"/>
            <w:shd w:val="clear" w:color="auto" w:fill="auto"/>
            <w:vAlign w:val="center"/>
          </w:tcPr>
          <w:p w14:paraId="5AAED433" w14:textId="77777777" w:rsidR="001D7D9F" w:rsidRPr="0028149E" w:rsidRDefault="001D7D9F" w:rsidP="00A31D6F">
            <w:pPr>
              <w:spacing w:line="276" w:lineRule="auto"/>
              <w:jc w:val="center"/>
              <w:rPr>
                <w:szCs w:val="24"/>
              </w:rPr>
            </w:pPr>
            <w:r w:rsidRPr="0028149E">
              <w:rPr>
                <w:szCs w:val="24"/>
              </w:rPr>
              <w:t>C.12</w:t>
            </w:r>
          </w:p>
        </w:tc>
        <w:tc>
          <w:tcPr>
            <w:tcW w:w="2381" w:type="dxa"/>
            <w:shd w:val="clear" w:color="auto" w:fill="auto"/>
          </w:tcPr>
          <w:p w14:paraId="000F99F9" w14:textId="77777777" w:rsidR="001D7D9F" w:rsidRPr="0028149E" w:rsidRDefault="001D7D9F" w:rsidP="00A31D6F">
            <w:pPr>
              <w:spacing w:line="276" w:lineRule="auto"/>
              <w:rPr>
                <w:szCs w:val="24"/>
              </w:rPr>
            </w:pPr>
            <w:r w:rsidRPr="0028149E">
              <w:rPr>
                <w:szCs w:val="24"/>
              </w:rPr>
              <w:t>Intensitatea ameninţărilor</w:t>
            </w:r>
            <w:r w:rsidRPr="0028149E" w:rsidDel="004536D0">
              <w:rPr>
                <w:szCs w:val="24"/>
              </w:rPr>
              <w:t xml:space="preserve"> </w:t>
            </w:r>
            <w:r w:rsidRPr="0028149E">
              <w:rPr>
                <w:szCs w:val="24"/>
              </w:rPr>
              <w:t>viitoare asupra speciei</w:t>
            </w:r>
          </w:p>
        </w:tc>
        <w:tc>
          <w:tcPr>
            <w:tcW w:w="5783" w:type="dxa"/>
            <w:shd w:val="clear" w:color="auto" w:fill="auto"/>
          </w:tcPr>
          <w:p w14:paraId="71929914"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Ridicată</w:t>
            </w:r>
          </w:p>
        </w:tc>
      </w:tr>
      <w:tr w:rsidR="001D7D9F" w:rsidRPr="0028149E" w14:paraId="3B7B3964" w14:textId="77777777" w:rsidTr="00A31D6F">
        <w:trPr>
          <w:trHeight w:val="54"/>
          <w:jc w:val="center"/>
        </w:trPr>
        <w:tc>
          <w:tcPr>
            <w:tcW w:w="692" w:type="dxa"/>
            <w:shd w:val="clear" w:color="auto" w:fill="auto"/>
            <w:vAlign w:val="center"/>
          </w:tcPr>
          <w:p w14:paraId="5EB4F518" w14:textId="77777777" w:rsidR="001D7D9F" w:rsidRPr="0028149E" w:rsidRDefault="001D7D9F" w:rsidP="00A31D6F">
            <w:pPr>
              <w:spacing w:line="276" w:lineRule="auto"/>
              <w:jc w:val="center"/>
              <w:rPr>
                <w:szCs w:val="24"/>
              </w:rPr>
            </w:pPr>
            <w:r w:rsidRPr="0028149E">
              <w:rPr>
                <w:szCs w:val="24"/>
              </w:rPr>
              <w:t>C.13</w:t>
            </w:r>
          </w:p>
        </w:tc>
        <w:tc>
          <w:tcPr>
            <w:tcW w:w="2381" w:type="dxa"/>
            <w:shd w:val="clear" w:color="auto" w:fill="auto"/>
          </w:tcPr>
          <w:p w14:paraId="5F2B78E0" w14:textId="77777777" w:rsidR="001D7D9F" w:rsidRPr="0028149E" w:rsidRDefault="001D7D9F" w:rsidP="00A31D6F">
            <w:pPr>
              <w:widowControl w:val="0"/>
              <w:spacing w:line="276" w:lineRule="auto"/>
              <w:rPr>
                <w:szCs w:val="24"/>
              </w:rPr>
            </w:pPr>
            <w:r w:rsidRPr="0028149E">
              <w:rPr>
                <w:szCs w:val="24"/>
              </w:rPr>
              <w:t>Viabilitatea pe termen lung a speciei</w:t>
            </w:r>
          </w:p>
        </w:tc>
        <w:tc>
          <w:tcPr>
            <w:tcW w:w="5783" w:type="dxa"/>
            <w:shd w:val="clear" w:color="auto" w:fill="auto"/>
          </w:tcPr>
          <w:p w14:paraId="21C91D71" w14:textId="77777777" w:rsidR="001D7D9F" w:rsidRPr="0028149E" w:rsidRDefault="001D7D9F" w:rsidP="00A31D6F">
            <w:pPr>
              <w:widowControl w:val="0"/>
              <w:spacing w:line="276" w:lineRule="auto"/>
              <w:rPr>
                <w:szCs w:val="24"/>
              </w:rPr>
            </w:pPr>
            <w:r w:rsidRPr="0028149E">
              <w:rPr>
                <w:szCs w:val="24"/>
              </w:rPr>
              <w:t>Viabilitatea speciei pe termen lung este puțin probabil să fie asigurată</w:t>
            </w:r>
          </w:p>
        </w:tc>
      </w:tr>
      <w:tr w:rsidR="001D7D9F" w:rsidRPr="0028149E" w14:paraId="6501D7A4" w14:textId="77777777" w:rsidTr="00A31D6F">
        <w:trPr>
          <w:trHeight w:val="54"/>
          <w:jc w:val="center"/>
        </w:trPr>
        <w:tc>
          <w:tcPr>
            <w:tcW w:w="692" w:type="dxa"/>
            <w:shd w:val="clear" w:color="auto" w:fill="auto"/>
            <w:vAlign w:val="center"/>
          </w:tcPr>
          <w:p w14:paraId="015573CB" w14:textId="77777777" w:rsidR="001D7D9F" w:rsidRPr="0028149E" w:rsidRDefault="001D7D9F" w:rsidP="00A31D6F">
            <w:pPr>
              <w:spacing w:line="276" w:lineRule="auto"/>
              <w:jc w:val="center"/>
              <w:rPr>
                <w:szCs w:val="24"/>
              </w:rPr>
            </w:pPr>
            <w:r w:rsidRPr="0028149E">
              <w:rPr>
                <w:szCs w:val="24"/>
              </w:rPr>
              <w:t>C.14</w:t>
            </w:r>
          </w:p>
        </w:tc>
        <w:tc>
          <w:tcPr>
            <w:tcW w:w="2381" w:type="dxa"/>
            <w:shd w:val="clear" w:color="auto" w:fill="auto"/>
          </w:tcPr>
          <w:p w14:paraId="4647EAA4" w14:textId="77777777" w:rsidR="001D7D9F" w:rsidRPr="0028149E" w:rsidRDefault="001D7D9F" w:rsidP="00A31D6F">
            <w:pPr>
              <w:spacing w:line="276" w:lineRule="auto"/>
              <w:rPr>
                <w:szCs w:val="24"/>
              </w:rPr>
            </w:pPr>
            <w:r w:rsidRPr="0028149E">
              <w:rPr>
                <w:szCs w:val="24"/>
              </w:rPr>
              <w:t>Starea de conservare din punct de vedere al perspectivelor speciei în viitor</w:t>
            </w:r>
          </w:p>
        </w:tc>
        <w:tc>
          <w:tcPr>
            <w:tcW w:w="5783" w:type="dxa"/>
            <w:shd w:val="clear" w:color="auto" w:fill="auto"/>
          </w:tcPr>
          <w:p w14:paraId="500182C0"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”U2” – nefavorabilă - rea</w:t>
            </w:r>
          </w:p>
        </w:tc>
      </w:tr>
      <w:tr w:rsidR="001D7D9F" w:rsidRPr="0028149E" w14:paraId="4F6CD461" w14:textId="77777777" w:rsidTr="00A31D6F">
        <w:trPr>
          <w:trHeight w:val="54"/>
          <w:jc w:val="center"/>
        </w:trPr>
        <w:tc>
          <w:tcPr>
            <w:tcW w:w="692" w:type="dxa"/>
            <w:shd w:val="clear" w:color="auto" w:fill="auto"/>
            <w:vAlign w:val="center"/>
          </w:tcPr>
          <w:p w14:paraId="12BA8AE5" w14:textId="77777777" w:rsidR="001D7D9F" w:rsidRPr="0028149E" w:rsidRDefault="001D7D9F" w:rsidP="00A31D6F">
            <w:pPr>
              <w:spacing w:line="276" w:lineRule="auto"/>
              <w:jc w:val="center"/>
              <w:rPr>
                <w:szCs w:val="24"/>
              </w:rPr>
            </w:pPr>
            <w:r w:rsidRPr="0028149E">
              <w:rPr>
                <w:szCs w:val="24"/>
              </w:rPr>
              <w:t>C.15</w:t>
            </w:r>
          </w:p>
        </w:tc>
        <w:tc>
          <w:tcPr>
            <w:tcW w:w="2381" w:type="dxa"/>
            <w:shd w:val="clear" w:color="auto" w:fill="auto"/>
          </w:tcPr>
          <w:p w14:paraId="196F1E47" w14:textId="77777777" w:rsidR="001D7D9F" w:rsidRPr="0028149E" w:rsidRDefault="001D7D9F" w:rsidP="00A31D6F">
            <w:pPr>
              <w:spacing w:line="276" w:lineRule="auto"/>
              <w:rPr>
                <w:szCs w:val="24"/>
              </w:rPr>
            </w:pPr>
            <w:r w:rsidRPr="0028149E">
              <w:rPr>
                <w:szCs w:val="24"/>
              </w:rPr>
              <w:t>Tendinţa stării de conservare din punct de vedere al perspectivelor speciei în viitor</w:t>
            </w:r>
          </w:p>
        </w:tc>
        <w:tc>
          <w:tcPr>
            <w:tcW w:w="5783" w:type="dxa"/>
            <w:shd w:val="clear" w:color="auto" w:fill="auto"/>
          </w:tcPr>
          <w:p w14:paraId="56E94E47" w14:textId="77777777" w:rsidR="001D7D9F" w:rsidRPr="0028149E" w:rsidRDefault="001D7D9F" w:rsidP="00A31D6F">
            <w:pPr>
              <w:pStyle w:val="Listparagraf"/>
              <w:widowControl w:val="0"/>
              <w:numPr>
                <w:ilvl w:val="0"/>
                <w:numId w:val="21"/>
              </w:numPr>
              <w:spacing w:line="276" w:lineRule="auto"/>
              <w:ind w:left="578"/>
              <w:jc w:val="both"/>
              <w:rPr>
                <w:rFonts w:cs="Times New Roman"/>
                <w:szCs w:val="24"/>
                <w:lang w:val="ro-RO"/>
              </w:rPr>
            </w:pPr>
            <w:r w:rsidRPr="0028149E">
              <w:rPr>
                <w:rFonts w:cs="Times New Roman"/>
                <w:szCs w:val="24"/>
                <w:lang w:val="ro-RO"/>
              </w:rPr>
              <w:t>”-” – se înrăutăţeşte</w:t>
            </w:r>
          </w:p>
        </w:tc>
      </w:tr>
      <w:tr w:rsidR="001D7D9F" w:rsidRPr="0028149E" w14:paraId="78DBADA4" w14:textId="77777777" w:rsidTr="00A31D6F">
        <w:trPr>
          <w:trHeight w:val="54"/>
          <w:jc w:val="center"/>
        </w:trPr>
        <w:tc>
          <w:tcPr>
            <w:tcW w:w="692" w:type="dxa"/>
            <w:shd w:val="clear" w:color="auto" w:fill="auto"/>
            <w:vAlign w:val="center"/>
          </w:tcPr>
          <w:p w14:paraId="1D1C7E3C" w14:textId="77777777" w:rsidR="001D7D9F" w:rsidRPr="0028149E" w:rsidRDefault="001D7D9F" w:rsidP="00A31D6F">
            <w:pPr>
              <w:spacing w:line="276" w:lineRule="auto"/>
              <w:jc w:val="center"/>
              <w:rPr>
                <w:szCs w:val="24"/>
              </w:rPr>
            </w:pPr>
            <w:r w:rsidRPr="0028149E">
              <w:rPr>
                <w:szCs w:val="24"/>
              </w:rPr>
              <w:t>C.16</w:t>
            </w:r>
          </w:p>
        </w:tc>
        <w:tc>
          <w:tcPr>
            <w:tcW w:w="2381" w:type="dxa"/>
            <w:shd w:val="clear" w:color="auto" w:fill="auto"/>
          </w:tcPr>
          <w:p w14:paraId="692373F9" w14:textId="77777777" w:rsidR="001D7D9F" w:rsidRPr="0028149E" w:rsidRDefault="001D7D9F" w:rsidP="00A31D6F">
            <w:pPr>
              <w:spacing w:line="276" w:lineRule="auto"/>
              <w:rPr>
                <w:szCs w:val="24"/>
              </w:rPr>
            </w:pPr>
            <w:r w:rsidRPr="0028149E">
              <w:rPr>
                <w:szCs w:val="24"/>
              </w:rPr>
              <w:t>Starea de conservare necunoscută din punct de vedere al perspectivelor speciei în viitor</w:t>
            </w:r>
          </w:p>
        </w:tc>
        <w:tc>
          <w:tcPr>
            <w:tcW w:w="5783" w:type="dxa"/>
            <w:shd w:val="clear" w:color="auto" w:fill="auto"/>
          </w:tcPr>
          <w:p w14:paraId="10250FCC" w14:textId="77777777" w:rsidR="001D7D9F" w:rsidRPr="0028149E" w:rsidRDefault="001D7D9F" w:rsidP="00A31D6F">
            <w:pPr>
              <w:widowControl w:val="0"/>
              <w:spacing w:line="276" w:lineRule="auto"/>
              <w:rPr>
                <w:szCs w:val="24"/>
              </w:rPr>
            </w:pPr>
            <w:r w:rsidRPr="0028149E">
              <w:rPr>
                <w:szCs w:val="24"/>
              </w:rPr>
              <w:t>-</w:t>
            </w:r>
          </w:p>
        </w:tc>
      </w:tr>
    </w:tbl>
    <w:p w14:paraId="1EA1770C" w14:textId="77777777" w:rsidR="001D7D9F" w:rsidRPr="0028149E" w:rsidRDefault="001D7D9F" w:rsidP="001D7D9F">
      <w:pPr>
        <w:spacing w:line="276" w:lineRule="auto"/>
      </w:pPr>
    </w:p>
    <w:p w14:paraId="3360D49D" w14:textId="77777777" w:rsidR="001D7D9F" w:rsidRPr="0028149E" w:rsidRDefault="001D7D9F" w:rsidP="001D7D9F">
      <w:pPr>
        <w:spacing w:line="276" w:lineRule="auto"/>
      </w:pPr>
      <w:r w:rsidRPr="0028149E">
        <w:t xml:space="preserve">Tabel 93. Matricea 4) Matricea pentru evaluarea perspectivelor speciei din punct de vedere al populației speciei </w:t>
      </w:r>
      <w:r w:rsidRPr="0028149E">
        <w:rPr>
          <w:i/>
          <w:iCs/>
          <w:szCs w:val="24"/>
        </w:rPr>
        <w:t>Catopta thrips</w:t>
      </w:r>
      <w:r w:rsidRPr="0028149E">
        <w:rPr>
          <w:szCs w:val="24"/>
        </w:rPr>
        <w:t xml:space="preserve"> </w:t>
      </w:r>
    </w:p>
    <w:tbl>
      <w:tblPr>
        <w:tblW w:w="5000" w:type="pct"/>
        <w:jc w:val="center"/>
        <w:tblCellMar>
          <w:top w:w="15" w:type="dxa"/>
          <w:left w:w="15" w:type="dxa"/>
          <w:bottom w:w="15" w:type="dxa"/>
          <w:right w:w="15" w:type="dxa"/>
        </w:tblCellMar>
        <w:tblLook w:val="04A0" w:firstRow="1" w:lastRow="0" w:firstColumn="1" w:lastColumn="0" w:noHBand="0" w:noVBand="1"/>
      </w:tblPr>
      <w:tblGrid>
        <w:gridCol w:w="1927"/>
        <w:gridCol w:w="1670"/>
        <w:gridCol w:w="2873"/>
        <w:gridCol w:w="1060"/>
        <w:gridCol w:w="670"/>
        <w:gridCol w:w="924"/>
      </w:tblGrid>
      <w:tr w:rsidR="001D7D9F" w:rsidRPr="0028149E" w14:paraId="45235C47" w14:textId="77777777" w:rsidTr="00A31D6F">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4C948E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58FF874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Tendința </w:t>
            </w:r>
            <w:r w:rsidRPr="0028149E">
              <w:rPr>
                <w:rFonts w:eastAsia="Times New Roman"/>
                <w:b/>
                <w:bCs/>
                <w:szCs w:val="24"/>
                <w:lang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5DF5D78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Raportul dintre valoarea VRSF și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B5A585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3FBFCF1" w14:textId="77777777" w:rsidR="001D7D9F" w:rsidRPr="0028149E" w:rsidRDefault="001D7D9F" w:rsidP="006177D9">
            <w:pPr>
              <w:spacing w:line="276" w:lineRule="auto"/>
              <w:jc w:val="center"/>
              <w:rPr>
                <w:rFonts w:eastAsia="Times New Roman"/>
                <w:szCs w:val="24"/>
                <w:lang w:eastAsia="ro-RO"/>
              </w:rPr>
            </w:pPr>
            <w:r w:rsidRPr="0028149E">
              <w:rPr>
                <w:rFonts w:eastAsia="Times New Roman"/>
                <w:b/>
                <w:bCs/>
                <w:szCs w:val="24"/>
                <w:lang w:eastAsia="ro-RO"/>
              </w:rPr>
              <w:t>Figura</w:t>
            </w:r>
          </w:p>
        </w:tc>
      </w:tr>
      <w:tr w:rsidR="001D7D9F" w:rsidRPr="0028149E" w14:paraId="2D5C5E66" w14:textId="77777777" w:rsidTr="00A31D6F">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7897E88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76BF9F76"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w:t>
            </w:r>
            <w:r w:rsidRPr="0028149E">
              <w:rPr>
                <w:rFonts w:eastAsia="Times New Roman"/>
                <w:szCs w:val="24"/>
                <w:lang w:eastAsia="ro-RO"/>
              </w:rPr>
              <w:t xml:space="preserve"> (descrescător)</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305562C9"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&lt;</w:t>
            </w:r>
            <w:r w:rsidRPr="0028149E">
              <w:rPr>
                <w:rFonts w:eastAsia="Times New Roman"/>
                <w:szCs w:val="24"/>
                <w:lang w:eastAsia="ro-RO"/>
              </w:rPr>
              <w:t xml:space="preserve"> (sub VRSF)</w:t>
            </w:r>
          </w:p>
        </w:tc>
        <w:tc>
          <w:tcPr>
            <w:tcW w:w="0" w:type="auto"/>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hideMark/>
          </w:tcPr>
          <w:p w14:paraId="56BB88A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Inadecvate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7376E52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Rele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3343067B" w14:textId="77777777" w:rsidR="001D7D9F" w:rsidRPr="0028149E" w:rsidRDefault="001D7D9F" w:rsidP="006177D9">
            <w:pPr>
              <w:spacing w:line="276" w:lineRule="auto"/>
              <w:jc w:val="center"/>
              <w:rPr>
                <w:rFonts w:eastAsia="Times New Roman"/>
                <w:szCs w:val="24"/>
                <w:lang w:eastAsia="ro-RO"/>
              </w:rPr>
            </w:pPr>
            <w:r w:rsidRPr="0028149E">
              <w:rPr>
                <w:rFonts w:eastAsia="Times New Roman"/>
                <w:szCs w:val="24"/>
                <w:lang w:eastAsia="ro-RO"/>
              </w:rPr>
              <w:t>5</w:t>
            </w:r>
          </w:p>
        </w:tc>
      </w:tr>
    </w:tbl>
    <w:p w14:paraId="4B9E2DFE" w14:textId="77777777" w:rsidR="001D7D9F" w:rsidRPr="0028149E" w:rsidRDefault="001D7D9F" w:rsidP="001D7D9F">
      <w:pPr>
        <w:spacing w:line="276" w:lineRule="auto"/>
        <w:rPr>
          <w:rFonts w:eastAsia="Times New Roman"/>
          <w:sz w:val="20"/>
          <w:szCs w:val="20"/>
          <w:lang w:eastAsia="ro-RO"/>
        </w:rPr>
      </w:pPr>
      <w:r w:rsidRPr="0028149E">
        <w:rPr>
          <w:rFonts w:eastAsia="Times New Roman"/>
          <w:sz w:val="20"/>
          <w:szCs w:val="20"/>
          <w:lang w:eastAsia="ro-RO"/>
        </w:rPr>
        <w:t>VRF = Valoarea de Referință Favorabilă</w:t>
      </w:r>
    </w:p>
    <w:p w14:paraId="0E57594B" w14:textId="77777777" w:rsidR="001D7D9F" w:rsidRPr="0028149E" w:rsidRDefault="001D7D9F" w:rsidP="001D7D9F">
      <w:pPr>
        <w:spacing w:line="276" w:lineRule="auto"/>
      </w:pPr>
    </w:p>
    <w:p w14:paraId="48095AED" w14:textId="77777777" w:rsidR="001D7D9F" w:rsidRPr="0028149E" w:rsidRDefault="001D7D9F" w:rsidP="001D7D9F">
      <w:pPr>
        <w:spacing w:line="276" w:lineRule="auto"/>
        <w:rPr>
          <w:rFonts w:eastAsia="Times New Roman"/>
          <w:szCs w:val="24"/>
          <w:lang w:eastAsia="ro-RO"/>
        </w:rPr>
      </w:pPr>
      <w:r w:rsidRPr="0028149E">
        <w:t>Tabel 94</w:t>
      </w:r>
      <w:r>
        <w:t xml:space="preserve"> </w:t>
      </w:r>
      <w:r w:rsidRPr="0028149E">
        <w:t xml:space="preserve">Matricea 5) Perspectivele speciei </w:t>
      </w:r>
      <w:r w:rsidRPr="0028149E">
        <w:rPr>
          <w:i/>
          <w:iCs/>
          <w:szCs w:val="24"/>
        </w:rPr>
        <w:t>Catopta thrips</w:t>
      </w:r>
      <w:r w:rsidRPr="0028149E">
        <w:rPr>
          <w:szCs w:val="24"/>
        </w:rPr>
        <w:t xml:space="preserve"> </w:t>
      </w:r>
      <w:r w:rsidRPr="0028149E">
        <w:t>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39"/>
        <w:gridCol w:w="2145"/>
        <w:gridCol w:w="3544"/>
        <w:gridCol w:w="1601"/>
      </w:tblGrid>
      <w:tr w:rsidR="001D7D9F" w:rsidRPr="0028149E" w14:paraId="42EF53CC" w14:textId="77777777" w:rsidTr="009F18A3">
        <w:trPr>
          <w:jc w:val="center"/>
        </w:trPr>
        <w:tc>
          <w:tcPr>
            <w:tcW w:w="19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9F21748"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Favorabile</w:t>
            </w:r>
          </w:p>
        </w:tc>
        <w:tc>
          <w:tcPr>
            <w:tcW w:w="214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773EF2F"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Nefavorabile -inadecvate</w:t>
            </w:r>
          </w:p>
        </w:tc>
        <w:tc>
          <w:tcPr>
            <w:tcW w:w="3544"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45ABC999" w14:textId="77777777" w:rsidR="001D7D9F" w:rsidRPr="0028149E" w:rsidRDefault="001D7D9F" w:rsidP="00A31D6F">
            <w:pPr>
              <w:spacing w:line="276" w:lineRule="auto"/>
              <w:jc w:val="center"/>
            </w:pPr>
            <w:r w:rsidRPr="0028149E">
              <w:rPr>
                <w:rFonts w:eastAsia="Times New Roman"/>
                <w:b/>
                <w:bCs/>
                <w:szCs w:val="24"/>
                <w:lang w:eastAsia="ro-RO"/>
              </w:rPr>
              <w:t>Nefavorabile - rele</w:t>
            </w:r>
          </w:p>
        </w:tc>
        <w:tc>
          <w:tcPr>
            <w:tcW w:w="1601"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A61BF28"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1E814D59" w14:textId="77777777" w:rsidTr="009F18A3">
        <w:trPr>
          <w:jc w:val="center"/>
        </w:trPr>
        <w:tc>
          <w:tcPr>
            <w:tcW w:w="1939"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26E9305" w14:textId="77777777" w:rsidR="001D7D9F" w:rsidRPr="0028149E" w:rsidRDefault="001D7D9F" w:rsidP="00A31D6F">
            <w:pPr>
              <w:shd w:val="clear" w:color="auto" w:fill="FFFFFF"/>
              <w:spacing w:line="276" w:lineRule="auto"/>
              <w:rPr>
                <w:rFonts w:eastAsia="Times New Roman"/>
                <w:szCs w:val="24"/>
                <w:lang w:eastAsia="ro-RO"/>
              </w:rPr>
            </w:pPr>
          </w:p>
        </w:tc>
        <w:tc>
          <w:tcPr>
            <w:tcW w:w="214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70B25D3" w14:textId="77777777" w:rsidR="001D7D9F" w:rsidRPr="0028149E" w:rsidRDefault="001D7D9F" w:rsidP="00A31D6F">
            <w:pPr>
              <w:shd w:val="clear" w:color="auto" w:fill="FFFFFF"/>
              <w:spacing w:line="276" w:lineRule="auto"/>
              <w:rPr>
                <w:rFonts w:eastAsia="Times New Roman"/>
                <w:szCs w:val="24"/>
                <w:lang w:eastAsia="ro-RO"/>
              </w:rPr>
            </w:pPr>
          </w:p>
        </w:tc>
        <w:tc>
          <w:tcPr>
            <w:tcW w:w="3544"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21B6BEA2" w14:textId="77777777" w:rsidR="001D7D9F" w:rsidRPr="0028149E" w:rsidRDefault="001D7D9F" w:rsidP="00A31D6F">
            <w:pPr>
              <w:spacing w:line="276" w:lineRule="auto"/>
            </w:pPr>
            <w:r w:rsidRPr="0028149E">
              <w:rPr>
                <w:szCs w:val="24"/>
              </w:rPr>
              <w:t>Unul sau amândoi parametri în stare rea</w:t>
            </w:r>
          </w:p>
        </w:tc>
        <w:tc>
          <w:tcPr>
            <w:tcW w:w="1601"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ABC226B" w14:textId="77777777" w:rsidR="001D7D9F" w:rsidRPr="0028149E" w:rsidRDefault="001D7D9F" w:rsidP="00A31D6F">
            <w:pPr>
              <w:shd w:val="clear" w:color="auto" w:fill="FFFFFF"/>
              <w:spacing w:line="276" w:lineRule="auto"/>
              <w:rPr>
                <w:rFonts w:eastAsia="Times New Roman"/>
                <w:szCs w:val="24"/>
                <w:lang w:eastAsia="ro-RO"/>
              </w:rPr>
            </w:pPr>
          </w:p>
        </w:tc>
      </w:tr>
    </w:tbl>
    <w:p w14:paraId="61810727" w14:textId="77777777" w:rsidR="001D7D9F" w:rsidRPr="0028149E" w:rsidRDefault="001D7D9F" w:rsidP="001D7D9F">
      <w:pPr>
        <w:spacing w:line="276" w:lineRule="auto"/>
      </w:pPr>
    </w:p>
    <w:p w14:paraId="2DFC495F" w14:textId="77777777" w:rsidR="001D7D9F" w:rsidRPr="0028149E" w:rsidRDefault="001D7D9F" w:rsidP="001D7D9F">
      <w:pPr>
        <w:spacing w:line="276" w:lineRule="auto"/>
        <w:rPr>
          <w:rFonts w:eastAsia="Times New Roman"/>
          <w:szCs w:val="24"/>
          <w:lang w:eastAsia="ro-RO"/>
        </w:rPr>
      </w:pPr>
      <w:r w:rsidRPr="0028149E">
        <w:t xml:space="preserve">Tabel 95. Matricea 6) Matricea evaluării stării de conservare a speciei </w:t>
      </w:r>
      <w:r w:rsidRPr="0028149E">
        <w:rPr>
          <w:i/>
          <w:iCs/>
          <w:szCs w:val="24"/>
        </w:rPr>
        <w:t>Catopta thrips</w:t>
      </w:r>
      <w:r w:rsidRPr="0028149E">
        <w:rPr>
          <w:szCs w:val="24"/>
        </w:rPr>
        <w:t xml:space="preserve"> </w:t>
      </w:r>
      <w:r w:rsidRPr="0028149E">
        <w:t>din punct de vedere al perspectivelor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58"/>
        <w:gridCol w:w="2077"/>
        <w:gridCol w:w="3607"/>
        <w:gridCol w:w="1587"/>
      </w:tblGrid>
      <w:tr w:rsidR="001D7D9F" w:rsidRPr="0028149E" w14:paraId="4FF3076B" w14:textId="77777777" w:rsidTr="009F18A3">
        <w:trPr>
          <w:jc w:val="center"/>
        </w:trPr>
        <w:tc>
          <w:tcPr>
            <w:tcW w:w="195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297920F"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lastRenderedPageBreak/>
              <w:t>Favorabilă</w:t>
            </w:r>
          </w:p>
        </w:tc>
        <w:tc>
          <w:tcPr>
            <w:tcW w:w="207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BCB2D67"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3607"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4C99AE18" w14:textId="77777777" w:rsidR="001D7D9F" w:rsidRPr="0028149E" w:rsidRDefault="001D7D9F" w:rsidP="00A31D6F">
            <w:pPr>
              <w:spacing w:line="276" w:lineRule="auto"/>
              <w:jc w:val="center"/>
              <w:rPr>
                <w:b/>
                <w:bCs/>
                <w:szCs w:val="24"/>
              </w:rPr>
            </w:pPr>
            <w:r w:rsidRPr="0028149E">
              <w:rPr>
                <w:b/>
                <w:bCs/>
                <w:szCs w:val="24"/>
              </w:rPr>
              <w:t>Nefavorabilă - rea</w:t>
            </w:r>
          </w:p>
        </w:tc>
        <w:tc>
          <w:tcPr>
            <w:tcW w:w="158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EB8BB37"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4D39BD05" w14:textId="77777777" w:rsidTr="009F18A3">
        <w:trPr>
          <w:jc w:val="center"/>
        </w:trPr>
        <w:tc>
          <w:tcPr>
            <w:tcW w:w="195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97076ED" w14:textId="77777777" w:rsidR="001D7D9F" w:rsidRPr="0028149E" w:rsidRDefault="001D7D9F" w:rsidP="00A31D6F">
            <w:pPr>
              <w:shd w:val="clear" w:color="auto" w:fill="FFFFFF"/>
              <w:spacing w:line="276" w:lineRule="auto"/>
              <w:rPr>
                <w:rFonts w:eastAsia="Times New Roman"/>
                <w:szCs w:val="24"/>
                <w:lang w:eastAsia="ro-RO"/>
              </w:rPr>
            </w:pPr>
          </w:p>
        </w:tc>
        <w:tc>
          <w:tcPr>
            <w:tcW w:w="207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A8F40E2" w14:textId="77777777" w:rsidR="001D7D9F" w:rsidRPr="0028149E" w:rsidRDefault="001D7D9F" w:rsidP="00A31D6F">
            <w:pPr>
              <w:shd w:val="clear" w:color="auto" w:fill="FFFFFF"/>
              <w:spacing w:line="276" w:lineRule="auto"/>
              <w:rPr>
                <w:rFonts w:eastAsia="Times New Roman"/>
                <w:szCs w:val="24"/>
                <w:lang w:eastAsia="ro-RO"/>
              </w:rPr>
            </w:pPr>
          </w:p>
        </w:tc>
        <w:tc>
          <w:tcPr>
            <w:tcW w:w="3607"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54B8EF53" w14:textId="77777777" w:rsidR="001D7D9F" w:rsidRPr="0028149E" w:rsidRDefault="001D7D9F" w:rsidP="00A31D6F">
            <w:pPr>
              <w:spacing w:line="276" w:lineRule="auto"/>
              <w:rPr>
                <w:szCs w:val="24"/>
              </w:rPr>
            </w:pPr>
            <w:r w:rsidRPr="0028149E">
              <w:rPr>
                <w:szCs w:val="24"/>
              </w:rPr>
              <w:t>Impacturile, respectiv presiunile actuale și amenințările viitoare vor avea în viitor un efect foarte mare asupra speciei [C.10]</w:t>
            </w:r>
          </w:p>
          <w:p w14:paraId="55C21918" w14:textId="77777777" w:rsidR="001D7D9F" w:rsidRPr="0028149E" w:rsidRDefault="001D7D9F" w:rsidP="00A31D6F">
            <w:pPr>
              <w:spacing w:line="276" w:lineRule="auto"/>
              <w:rPr>
                <w:szCs w:val="24"/>
              </w:rPr>
            </w:pPr>
            <w:r w:rsidRPr="0028149E">
              <w:rPr>
                <w:szCs w:val="24"/>
              </w:rPr>
              <w:t>SAU</w:t>
            </w:r>
          </w:p>
          <w:p w14:paraId="124994AC" w14:textId="77777777" w:rsidR="001D7D9F" w:rsidRPr="0028149E" w:rsidRDefault="001D7D9F" w:rsidP="00A31D6F">
            <w:pPr>
              <w:spacing w:line="276" w:lineRule="auto"/>
              <w:rPr>
                <w:szCs w:val="24"/>
              </w:rPr>
            </w:pPr>
            <w:r w:rsidRPr="0028149E">
              <w:rPr>
                <w:szCs w:val="24"/>
              </w:rPr>
              <w:t>perspectivele speciei în viitor [C.9.] sunt nefavorabile - rele</w:t>
            </w:r>
          </w:p>
          <w:p w14:paraId="2BD953FE" w14:textId="77777777" w:rsidR="001D7D9F" w:rsidRPr="0028149E" w:rsidRDefault="001D7D9F" w:rsidP="00A31D6F">
            <w:pPr>
              <w:spacing w:line="276" w:lineRule="auto"/>
              <w:rPr>
                <w:szCs w:val="24"/>
              </w:rPr>
            </w:pPr>
            <w:r w:rsidRPr="0028149E">
              <w:rPr>
                <w:szCs w:val="24"/>
              </w:rPr>
              <w:t>SAU</w:t>
            </w:r>
          </w:p>
          <w:p w14:paraId="4B77F204" w14:textId="77777777" w:rsidR="001D7D9F" w:rsidRPr="0028149E" w:rsidRDefault="001D7D9F" w:rsidP="00A31D6F">
            <w:pPr>
              <w:spacing w:line="276" w:lineRule="auto"/>
              <w:rPr>
                <w:szCs w:val="24"/>
              </w:rPr>
            </w:pPr>
            <w:r w:rsidRPr="0028149E">
              <w:rPr>
                <w:szCs w:val="24"/>
              </w:rPr>
              <w:t>viabilitatea pe termen lung a speciei [C.13] nu este asigurată</w:t>
            </w:r>
          </w:p>
        </w:tc>
        <w:tc>
          <w:tcPr>
            <w:tcW w:w="158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38C6CE0" w14:textId="77777777" w:rsidR="001D7D9F" w:rsidRPr="0028149E" w:rsidRDefault="001D7D9F" w:rsidP="00A31D6F">
            <w:pPr>
              <w:shd w:val="clear" w:color="auto" w:fill="FFFFFF"/>
              <w:spacing w:line="276" w:lineRule="auto"/>
              <w:rPr>
                <w:rFonts w:eastAsia="Times New Roman"/>
                <w:szCs w:val="24"/>
                <w:lang w:eastAsia="ro-RO"/>
              </w:rPr>
            </w:pPr>
          </w:p>
        </w:tc>
      </w:tr>
    </w:tbl>
    <w:p w14:paraId="3B153505" w14:textId="77777777" w:rsidR="001D7D9F" w:rsidRPr="0028149E" w:rsidRDefault="001D7D9F" w:rsidP="001D7D9F">
      <w:pPr>
        <w:widowControl w:val="0"/>
        <w:spacing w:line="276" w:lineRule="auto"/>
        <w:rPr>
          <w:szCs w:val="24"/>
        </w:rPr>
      </w:pPr>
    </w:p>
    <w:p w14:paraId="379FD03E" w14:textId="77777777" w:rsidR="001D7D9F" w:rsidRPr="0028149E" w:rsidRDefault="001D7D9F" w:rsidP="001D7D9F">
      <w:pPr>
        <w:spacing w:line="276" w:lineRule="auto"/>
      </w:pPr>
      <w:r w:rsidRPr="0028149E">
        <w:t xml:space="preserve">Tabel 96. Tabelul C: Parametri pentru evaluarea stării de conservare a speciei </w:t>
      </w:r>
      <w:r w:rsidRPr="0028149E">
        <w:rPr>
          <w:bCs/>
          <w:i/>
          <w:szCs w:val="24"/>
        </w:rPr>
        <w:t>Eriogaster catax</w:t>
      </w:r>
      <w:r w:rsidRPr="0028149E">
        <w:t xml:space="preserve"> din punct de vedere al perspectivelor speciei în viitor</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2A7A7991" w14:textId="77777777" w:rsidTr="00A31D6F">
        <w:trPr>
          <w:tblHeader/>
          <w:jc w:val="center"/>
        </w:trPr>
        <w:tc>
          <w:tcPr>
            <w:tcW w:w="692" w:type="dxa"/>
            <w:shd w:val="clear" w:color="auto" w:fill="auto"/>
            <w:vAlign w:val="center"/>
          </w:tcPr>
          <w:p w14:paraId="0904A2AF"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11E1C3FB"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1D2834B3"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13DFD2A1" w14:textId="77777777" w:rsidTr="00A31D6F">
        <w:trPr>
          <w:jc w:val="center"/>
        </w:trPr>
        <w:tc>
          <w:tcPr>
            <w:tcW w:w="692" w:type="dxa"/>
            <w:shd w:val="clear" w:color="auto" w:fill="auto"/>
            <w:vAlign w:val="center"/>
          </w:tcPr>
          <w:p w14:paraId="37966E8B"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211B8D2F"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390410E0" w14:textId="77777777" w:rsidR="001D7D9F" w:rsidRPr="0028149E" w:rsidRDefault="001D7D9F" w:rsidP="00A31D6F">
            <w:pPr>
              <w:spacing w:line="276" w:lineRule="auto"/>
              <w:rPr>
                <w:bCs/>
                <w:i/>
                <w:szCs w:val="24"/>
              </w:rPr>
            </w:pPr>
            <w:r w:rsidRPr="0028149E">
              <w:rPr>
                <w:bCs/>
                <w:i/>
                <w:szCs w:val="24"/>
              </w:rPr>
              <w:t>Eriogaster catax</w:t>
            </w:r>
          </w:p>
          <w:p w14:paraId="6C08422E" w14:textId="77777777" w:rsidR="001D7D9F" w:rsidRPr="0028149E" w:rsidRDefault="001D7D9F" w:rsidP="00A31D6F">
            <w:pPr>
              <w:spacing w:line="276" w:lineRule="auto"/>
              <w:rPr>
                <w:b/>
                <w:i/>
                <w:szCs w:val="24"/>
              </w:rPr>
            </w:pPr>
            <w:r w:rsidRPr="0028149E">
              <w:rPr>
                <w:bCs/>
                <w:iCs/>
                <w:szCs w:val="24"/>
              </w:rPr>
              <w:t>Cod EUNIS: 130; Cod Natura 2000: 1074</w:t>
            </w:r>
          </w:p>
        </w:tc>
      </w:tr>
      <w:tr w:rsidR="001D7D9F" w:rsidRPr="0028149E" w14:paraId="734BC97F" w14:textId="77777777" w:rsidTr="00A31D6F">
        <w:trPr>
          <w:jc w:val="center"/>
        </w:trPr>
        <w:tc>
          <w:tcPr>
            <w:tcW w:w="692" w:type="dxa"/>
            <w:shd w:val="clear" w:color="auto" w:fill="auto"/>
            <w:vAlign w:val="center"/>
          </w:tcPr>
          <w:p w14:paraId="0CA01DF8"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75AA5E66"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23F46ECF"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144B47AC" w14:textId="77777777" w:rsidTr="00A31D6F">
        <w:trPr>
          <w:jc w:val="center"/>
        </w:trPr>
        <w:tc>
          <w:tcPr>
            <w:tcW w:w="692" w:type="dxa"/>
            <w:shd w:val="clear" w:color="auto" w:fill="auto"/>
            <w:vAlign w:val="center"/>
          </w:tcPr>
          <w:p w14:paraId="3D7E0639" w14:textId="77777777" w:rsidR="001D7D9F" w:rsidRPr="0028149E" w:rsidRDefault="001D7D9F" w:rsidP="00A31D6F">
            <w:pPr>
              <w:spacing w:line="276" w:lineRule="auto"/>
              <w:jc w:val="center"/>
              <w:rPr>
                <w:szCs w:val="24"/>
              </w:rPr>
            </w:pPr>
            <w:r w:rsidRPr="0028149E">
              <w:rPr>
                <w:szCs w:val="24"/>
              </w:rPr>
              <w:t>C.3</w:t>
            </w:r>
          </w:p>
        </w:tc>
        <w:tc>
          <w:tcPr>
            <w:tcW w:w="2381" w:type="dxa"/>
            <w:shd w:val="clear" w:color="auto" w:fill="auto"/>
            <w:vAlign w:val="center"/>
          </w:tcPr>
          <w:p w14:paraId="26C18091" w14:textId="77777777" w:rsidR="001D7D9F" w:rsidRPr="0028149E" w:rsidRDefault="001D7D9F" w:rsidP="00A31D6F">
            <w:pPr>
              <w:spacing w:line="276" w:lineRule="auto"/>
              <w:rPr>
                <w:szCs w:val="24"/>
              </w:rPr>
            </w:pPr>
            <w:r w:rsidRPr="0028149E">
              <w:rPr>
                <w:szCs w:val="24"/>
              </w:rPr>
              <w:t>Tendinţa viitoare a mărimii populaţiei</w:t>
            </w:r>
          </w:p>
        </w:tc>
        <w:tc>
          <w:tcPr>
            <w:tcW w:w="5783" w:type="dxa"/>
            <w:shd w:val="clear" w:color="auto" w:fill="auto"/>
          </w:tcPr>
          <w:p w14:paraId="686DF591"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necunoscută</w:t>
            </w:r>
          </w:p>
          <w:p w14:paraId="5D72B309" w14:textId="77777777" w:rsidR="001D7D9F" w:rsidRPr="0028149E" w:rsidRDefault="001D7D9F" w:rsidP="00A31D6F">
            <w:pPr>
              <w:widowControl w:val="0"/>
              <w:spacing w:line="276" w:lineRule="auto"/>
              <w:ind w:left="708"/>
              <w:rPr>
                <w:szCs w:val="24"/>
              </w:rPr>
            </w:pPr>
          </w:p>
        </w:tc>
      </w:tr>
      <w:tr w:rsidR="001D7D9F" w:rsidRPr="0028149E" w14:paraId="17584959" w14:textId="77777777" w:rsidTr="00A31D6F">
        <w:trPr>
          <w:jc w:val="center"/>
        </w:trPr>
        <w:tc>
          <w:tcPr>
            <w:tcW w:w="692" w:type="dxa"/>
            <w:shd w:val="clear" w:color="auto" w:fill="auto"/>
            <w:vAlign w:val="center"/>
          </w:tcPr>
          <w:p w14:paraId="27095E70" w14:textId="77777777" w:rsidR="001D7D9F" w:rsidRPr="0028149E" w:rsidRDefault="001D7D9F" w:rsidP="00A31D6F">
            <w:pPr>
              <w:spacing w:line="276" w:lineRule="auto"/>
              <w:jc w:val="center"/>
              <w:rPr>
                <w:szCs w:val="24"/>
              </w:rPr>
            </w:pPr>
            <w:r w:rsidRPr="0028149E">
              <w:rPr>
                <w:szCs w:val="24"/>
              </w:rPr>
              <w:t>C.4</w:t>
            </w:r>
          </w:p>
        </w:tc>
        <w:tc>
          <w:tcPr>
            <w:tcW w:w="2381" w:type="dxa"/>
            <w:shd w:val="clear" w:color="auto" w:fill="auto"/>
            <w:vAlign w:val="center"/>
          </w:tcPr>
          <w:p w14:paraId="2D78B712" w14:textId="77777777" w:rsidR="001D7D9F" w:rsidRPr="0028149E" w:rsidRDefault="001D7D9F" w:rsidP="00A31D6F">
            <w:pPr>
              <w:spacing w:line="276" w:lineRule="auto"/>
              <w:rPr>
                <w:szCs w:val="24"/>
              </w:rPr>
            </w:pPr>
            <w:r w:rsidRPr="0028149E">
              <w:rPr>
                <w:szCs w:val="24"/>
              </w:rPr>
              <w:t xml:space="preserve">Raportul dintre mărimea populaţiei de referinţă pentru starea favorabilă şi mărimea populaţiei viitoare a speciei </w:t>
            </w:r>
          </w:p>
        </w:tc>
        <w:tc>
          <w:tcPr>
            <w:tcW w:w="5783" w:type="dxa"/>
            <w:shd w:val="clear" w:color="auto" w:fill="auto"/>
          </w:tcPr>
          <w:p w14:paraId="0B13F2DA"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necunoscut</w:t>
            </w:r>
          </w:p>
        </w:tc>
      </w:tr>
      <w:tr w:rsidR="001D7D9F" w:rsidRPr="0028149E" w14:paraId="7BCC6970" w14:textId="77777777" w:rsidTr="00A31D6F">
        <w:trPr>
          <w:jc w:val="center"/>
        </w:trPr>
        <w:tc>
          <w:tcPr>
            <w:tcW w:w="692" w:type="dxa"/>
            <w:shd w:val="clear" w:color="auto" w:fill="auto"/>
            <w:vAlign w:val="center"/>
          </w:tcPr>
          <w:p w14:paraId="31029EFE" w14:textId="77777777" w:rsidR="001D7D9F" w:rsidRPr="0028149E" w:rsidRDefault="001D7D9F" w:rsidP="00A31D6F">
            <w:pPr>
              <w:spacing w:line="276" w:lineRule="auto"/>
              <w:jc w:val="center"/>
              <w:rPr>
                <w:szCs w:val="24"/>
              </w:rPr>
            </w:pPr>
            <w:r w:rsidRPr="0028149E">
              <w:rPr>
                <w:szCs w:val="24"/>
              </w:rPr>
              <w:t>C.5</w:t>
            </w:r>
          </w:p>
        </w:tc>
        <w:tc>
          <w:tcPr>
            <w:tcW w:w="2381" w:type="dxa"/>
            <w:shd w:val="clear" w:color="auto" w:fill="auto"/>
            <w:vAlign w:val="center"/>
          </w:tcPr>
          <w:p w14:paraId="4C9A50F0" w14:textId="77777777" w:rsidR="001D7D9F" w:rsidRPr="0028149E" w:rsidRDefault="001D7D9F" w:rsidP="00A31D6F">
            <w:pPr>
              <w:spacing w:line="276" w:lineRule="auto"/>
              <w:rPr>
                <w:szCs w:val="24"/>
              </w:rPr>
            </w:pPr>
            <w:r w:rsidRPr="0028149E">
              <w:rPr>
                <w:szCs w:val="24"/>
              </w:rPr>
              <w:t>Perspectivele speciei din punct de vedere al populaţiei</w:t>
            </w:r>
          </w:p>
        </w:tc>
        <w:tc>
          <w:tcPr>
            <w:tcW w:w="5783" w:type="dxa"/>
            <w:shd w:val="clear" w:color="auto" w:fill="auto"/>
          </w:tcPr>
          <w:p w14:paraId="571FD8C9"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perspective necunoscute</w:t>
            </w:r>
          </w:p>
        </w:tc>
      </w:tr>
      <w:tr w:rsidR="001D7D9F" w:rsidRPr="0028149E" w14:paraId="7B3AF689" w14:textId="77777777" w:rsidTr="00A31D6F">
        <w:trPr>
          <w:jc w:val="center"/>
        </w:trPr>
        <w:tc>
          <w:tcPr>
            <w:tcW w:w="692" w:type="dxa"/>
            <w:shd w:val="clear" w:color="auto" w:fill="auto"/>
            <w:vAlign w:val="center"/>
          </w:tcPr>
          <w:p w14:paraId="6BF5E665" w14:textId="77777777" w:rsidR="001D7D9F" w:rsidRPr="0028149E" w:rsidRDefault="001D7D9F" w:rsidP="00A31D6F">
            <w:pPr>
              <w:spacing w:line="276" w:lineRule="auto"/>
              <w:jc w:val="center"/>
              <w:rPr>
                <w:szCs w:val="24"/>
              </w:rPr>
            </w:pPr>
            <w:r w:rsidRPr="0028149E">
              <w:rPr>
                <w:szCs w:val="24"/>
              </w:rPr>
              <w:t>C.6</w:t>
            </w:r>
          </w:p>
        </w:tc>
        <w:tc>
          <w:tcPr>
            <w:tcW w:w="2381" w:type="dxa"/>
            <w:shd w:val="clear" w:color="auto" w:fill="auto"/>
            <w:vAlign w:val="center"/>
          </w:tcPr>
          <w:p w14:paraId="5394A282" w14:textId="77777777" w:rsidR="001D7D9F" w:rsidRPr="0028149E" w:rsidRDefault="001D7D9F" w:rsidP="00A31D6F">
            <w:pPr>
              <w:spacing w:line="276" w:lineRule="auto"/>
              <w:rPr>
                <w:szCs w:val="24"/>
              </w:rPr>
            </w:pPr>
            <w:r w:rsidRPr="0028149E">
              <w:rPr>
                <w:szCs w:val="24"/>
              </w:rPr>
              <w:t>Tendinţa viitoare a suprafeţei habitatului speciei</w:t>
            </w:r>
          </w:p>
        </w:tc>
        <w:tc>
          <w:tcPr>
            <w:tcW w:w="5783" w:type="dxa"/>
            <w:shd w:val="clear" w:color="auto" w:fill="auto"/>
          </w:tcPr>
          <w:p w14:paraId="082B2BC6"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 – descrescătoare</w:t>
            </w:r>
          </w:p>
        </w:tc>
      </w:tr>
      <w:tr w:rsidR="001D7D9F" w:rsidRPr="0028149E" w14:paraId="6F27EDBF" w14:textId="77777777" w:rsidTr="00A31D6F">
        <w:trPr>
          <w:jc w:val="center"/>
        </w:trPr>
        <w:tc>
          <w:tcPr>
            <w:tcW w:w="692" w:type="dxa"/>
            <w:shd w:val="clear" w:color="auto" w:fill="auto"/>
            <w:vAlign w:val="center"/>
          </w:tcPr>
          <w:p w14:paraId="2010DB09" w14:textId="77777777" w:rsidR="001D7D9F" w:rsidRPr="0028149E" w:rsidRDefault="001D7D9F" w:rsidP="00A31D6F">
            <w:pPr>
              <w:spacing w:line="276" w:lineRule="auto"/>
              <w:jc w:val="center"/>
              <w:rPr>
                <w:szCs w:val="24"/>
              </w:rPr>
            </w:pPr>
            <w:r w:rsidRPr="0028149E">
              <w:rPr>
                <w:szCs w:val="24"/>
              </w:rPr>
              <w:t>C.7</w:t>
            </w:r>
          </w:p>
        </w:tc>
        <w:tc>
          <w:tcPr>
            <w:tcW w:w="2381" w:type="dxa"/>
            <w:shd w:val="clear" w:color="auto" w:fill="auto"/>
            <w:vAlign w:val="center"/>
          </w:tcPr>
          <w:p w14:paraId="41AFA616" w14:textId="77777777" w:rsidR="001D7D9F" w:rsidRPr="0028149E" w:rsidRDefault="001D7D9F" w:rsidP="00A31D6F">
            <w:pPr>
              <w:spacing w:line="276" w:lineRule="auto"/>
              <w:rPr>
                <w:szCs w:val="24"/>
              </w:rPr>
            </w:pPr>
            <w:r w:rsidRPr="0028149E">
              <w:rPr>
                <w:szCs w:val="24"/>
              </w:rPr>
              <w:t xml:space="preserve">Raportul dintre suprafaţa adecvată a habitatului speciei şi suprafaţa habitatului speciei în viitor </w:t>
            </w:r>
          </w:p>
        </w:tc>
        <w:tc>
          <w:tcPr>
            <w:tcW w:w="5783" w:type="dxa"/>
            <w:shd w:val="clear" w:color="auto" w:fill="auto"/>
          </w:tcPr>
          <w:p w14:paraId="0A836E37"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”&gt;&gt;” – mult mai mare</w:t>
            </w:r>
          </w:p>
        </w:tc>
      </w:tr>
      <w:tr w:rsidR="001D7D9F" w:rsidRPr="0028149E" w14:paraId="5EA16E62" w14:textId="77777777" w:rsidTr="00A31D6F">
        <w:trPr>
          <w:jc w:val="center"/>
        </w:trPr>
        <w:tc>
          <w:tcPr>
            <w:tcW w:w="692" w:type="dxa"/>
            <w:shd w:val="clear" w:color="auto" w:fill="auto"/>
            <w:vAlign w:val="center"/>
          </w:tcPr>
          <w:p w14:paraId="69D8BA4F" w14:textId="77777777" w:rsidR="001D7D9F" w:rsidRPr="0028149E" w:rsidRDefault="001D7D9F" w:rsidP="00A31D6F">
            <w:pPr>
              <w:spacing w:line="276" w:lineRule="auto"/>
              <w:jc w:val="center"/>
              <w:rPr>
                <w:szCs w:val="24"/>
              </w:rPr>
            </w:pPr>
            <w:r w:rsidRPr="0028149E">
              <w:rPr>
                <w:szCs w:val="24"/>
              </w:rPr>
              <w:t>C.8</w:t>
            </w:r>
          </w:p>
        </w:tc>
        <w:tc>
          <w:tcPr>
            <w:tcW w:w="2381" w:type="dxa"/>
            <w:shd w:val="clear" w:color="auto" w:fill="auto"/>
            <w:vAlign w:val="center"/>
          </w:tcPr>
          <w:p w14:paraId="3A7067B4" w14:textId="77777777" w:rsidR="001D7D9F" w:rsidRPr="0028149E" w:rsidRDefault="001D7D9F" w:rsidP="00A31D6F">
            <w:pPr>
              <w:spacing w:line="276" w:lineRule="auto"/>
              <w:rPr>
                <w:szCs w:val="24"/>
              </w:rPr>
            </w:pPr>
            <w:r w:rsidRPr="0028149E">
              <w:rPr>
                <w:szCs w:val="24"/>
              </w:rPr>
              <w:t xml:space="preserve">Perspectivele speciei din punct de vedere al </w:t>
            </w:r>
            <w:r w:rsidRPr="0028149E">
              <w:rPr>
                <w:szCs w:val="24"/>
              </w:rPr>
              <w:lastRenderedPageBreak/>
              <w:t>habitatului speciei</w:t>
            </w:r>
          </w:p>
        </w:tc>
        <w:tc>
          <w:tcPr>
            <w:tcW w:w="5783" w:type="dxa"/>
            <w:shd w:val="clear" w:color="auto" w:fill="auto"/>
          </w:tcPr>
          <w:p w14:paraId="054739AA"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lastRenderedPageBreak/>
              <w:t>U1 – nefavorabile – rele</w:t>
            </w:r>
          </w:p>
          <w:p w14:paraId="187BD6FF" w14:textId="77777777" w:rsidR="001D7D9F" w:rsidRPr="0028149E" w:rsidRDefault="001D7D9F" w:rsidP="00A31D6F">
            <w:pPr>
              <w:widowControl w:val="0"/>
              <w:spacing w:line="276" w:lineRule="auto"/>
              <w:ind w:left="708"/>
              <w:rPr>
                <w:szCs w:val="24"/>
              </w:rPr>
            </w:pPr>
          </w:p>
          <w:p w14:paraId="61F3BCDE" w14:textId="77777777" w:rsidR="001D7D9F" w:rsidRPr="0028149E" w:rsidRDefault="001D7D9F" w:rsidP="00A31D6F">
            <w:pPr>
              <w:widowControl w:val="0"/>
              <w:spacing w:line="276" w:lineRule="auto"/>
              <w:ind w:left="708"/>
              <w:rPr>
                <w:szCs w:val="24"/>
              </w:rPr>
            </w:pPr>
          </w:p>
        </w:tc>
      </w:tr>
      <w:tr w:rsidR="001D7D9F" w:rsidRPr="0028149E" w14:paraId="72C328CE" w14:textId="77777777" w:rsidTr="00A31D6F">
        <w:trPr>
          <w:jc w:val="center"/>
        </w:trPr>
        <w:tc>
          <w:tcPr>
            <w:tcW w:w="692" w:type="dxa"/>
            <w:shd w:val="clear" w:color="auto" w:fill="auto"/>
            <w:vAlign w:val="center"/>
          </w:tcPr>
          <w:p w14:paraId="7214885B" w14:textId="77777777" w:rsidR="001D7D9F" w:rsidRPr="0028149E" w:rsidRDefault="001D7D9F" w:rsidP="00A31D6F">
            <w:pPr>
              <w:spacing w:line="276" w:lineRule="auto"/>
              <w:jc w:val="center"/>
              <w:rPr>
                <w:szCs w:val="24"/>
              </w:rPr>
            </w:pPr>
            <w:r w:rsidRPr="0028149E">
              <w:rPr>
                <w:szCs w:val="24"/>
              </w:rPr>
              <w:lastRenderedPageBreak/>
              <w:t>C.9</w:t>
            </w:r>
          </w:p>
        </w:tc>
        <w:tc>
          <w:tcPr>
            <w:tcW w:w="2381" w:type="dxa"/>
            <w:shd w:val="clear" w:color="auto" w:fill="auto"/>
            <w:vAlign w:val="center"/>
          </w:tcPr>
          <w:p w14:paraId="18BFF456" w14:textId="77777777" w:rsidR="001D7D9F" w:rsidRPr="0028149E" w:rsidRDefault="001D7D9F" w:rsidP="00A31D6F">
            <w:pPr>
              <w:widowControl w:val="0"/>
              <w:spacing w:line="276" w:lineRule="auto"/>
              <w:rPr>
                <w:szCs w:val="24"/>
              </w:rPr>
            </w:pPr>
            <w:r w:rsidRPr="0028149E">
              <w:rPr>
                <w:szCs w:val="24"/>
              </w:rPr>
              <w:t>Perspectivele speciei în viitor</w:t>
            </w:r>
          </w:p>
        </w:tc>
        <w:tc>
          <w:tcPr>
            <w:tcW w:w="5783" w:type="dxa"/>
            <w:shd w:val="clear" w:color="auto" w:fill="auto"/>
          </w:tcPr>
          <w:p w14:paraId="170D42AA"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”U2” – nefavorabile - rele</w:t>
            </w:r>
          </w:p>
        </w:tc>
      </w:tr>
      <w:tr w:rsidR="001D7D9F" w:rsidRPr="0028149E" w14:paraId="75688F52" w14:textId="77777777" w:rsidTr="00A31D6F">
        <w:trPr>
          <w:jc w:val="center"/>
        </w:trPr>
        <w:tc>
          <w:tcPr>
            <w:tcW w:w="692" w:type="dxa"/>
            <w:shd w:val="clear" w:color="auto" w:fill="auto"/>
            <w:vAlign w:val="center"/>
          </w:tcPr>
          <w:p w14:paraId="440157C1" w14:textId="77777777" w:rsidR="001D7D9F" w:rsidRPr="0028149E" w:rsidRDefault="001D7D9F" w:rsidP="00A31D6F">
            <w:pPr>
              <w:spacing w:line="276" w:lineRule="auto"/>
              <w:jc w:val="center"/>
              <w:rPr>
                <w:szCs w:val="24"/>
              </w:rPr>
            </w:pPr>
            <w:r w:rsidRPr="0028149E">
              <w:rPr>
                <w:szCs w:val="24"/>
              </w:rPr>
              <w:t>C.10</w:t>
            </w:r>
          </w:p>
        </w:tc>
        <w:tc>
          <w:tcPr>
            <w:tcW w:w="2381" w:type="dxa"/>
            <w:shd w:val="clear" w:color="auto" w:fill="auto"/>
            <w:vAlign w:val="center"/>
          </w:tcPr>
          <w:p w14:paraId="029056C4" w14:textId="77777777" w:rsidR="001D7D9F" w:rsidRPr="0028149E" w:rsidRDefault="001D7D9F" w:rsidP="00A31D6F">
            <w:pPr>
              <w:spacing w:line="276" w:lineRule="auto"/>
              <w:rPr>
                <w:szCs w:val="24"/>
              </w:rPr>
            </w:pPr>
            <w:r w:rsidRPr="0028149E">
              <w:rPr>
                <w:szCs w:val="24"/>
              </w:rPr>
              <w:t>Efectul cumulat al impacturilor asupra speciei în viitor</w:t>
            </w:r>
          </w:p>
        </w:tc>
        <w:tc>
          <w:tcPr>
            <w:tcW w:w="5783" w:type="dxa"/>
            <w:shd w:val="clear" w:color="auto" w:fill="auto"/>
          </w:tcPr>
          <w:p w14:paraId="765D53E6"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xml:space="preserve">Ridicat </w:t>
            </w:r>
          </w:p>
        </w:tc>
      </w:tr>
      <w:tr w:rsidR="001D7D9F" w:rsidRPr="0028149E" w14:paraId="093B4336" w14:textId="77777777" w:rsidTr="00A31D6F">
        <w:trPr>
          <w:jc w:val="center"/>
        </w:trPr>
        <w:tc>
          <w:tcPr>
            <w:tcW w:w="692" w:type="dxa"/>
            <w:shd w:val="clear" w:color="auto" w:fill="auto"/>
            <w:vAlign w:val="center"/>
          </w:tcPr>
          <w:p w14:paraId="474F3BCB" w14:textId="77777777" w:rsidR="001D7D9F" w:rsidRPr="0028149E" w:rsidRDefault="001D7D9F" w:rsidP="00A31D6F">
            <w:pPr>
              <w:spacing w:line="276" w:lineRule="auto"/>
              <w:jc w:val="center"/>
              <w:rPr>
                <w:szCs w:val="24"/>
              </w:rPr>
            </w:pPr>
            <w:r w:rsidRPr="0028149E">
              <w:rPr>
                <w:szCs w:val="24"/>
              </w:rPr>
              <w:t>C.11</w:t>
            </w:r>
          </w:p>
        </w:tc>
        <w:tc>
          <w:tcPr>
            <w:tcW w:w="2381" w:type="dxa"/>
            <w:shd w:val="clear" w:color="auto" w:fill="auto"/>
          </w:tcPr>
          <w:p w14:paraId="45B5B017" w14:textId="77777777" w:rsidR="001D7D9F" w:rsidRPr="0028149E" w:rsidRDefault="001D7D9F" w:rsidP="00A31D6F">
            <w:pPr>
              <w:spacing w:line="276" w:lineRule="auto"/>
              <w:rPr>
                <w:szCs w:val="24"/>
              </w:rPr>
            </w:pPr>
            <w:r w:rsidRPr="0028149E">
              <w:rPr>
                <w:szCs w:val="24"/>
              </w:rPr>
              <w:t xml:space="preserve">Intensitatea presiunilor actuale asupra speciei </w:t>
            </w:r>
          </w:p>
        </w:tc>
        <w:tc>
          <w:tcPr>
            <w:tcW w:w="5783" w:type="dxa"/>
            <w:shd w:val="clear" w:color="auto" w:fill="auto"/>
          </w:tcPr>
          <w:p w14:paraId="663137EC"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xml:space="preserve">Ridicată </w:t>
            </w:r>
          </w:p>
        </w:tc>
      </w:tr>
      <w:tr w:rsidR="001D7D9F" w:rsidRPr="0028149E" w14:paraId="1E5C81A1" w14:textId="77777777" w:rsidTr="00A31D6F">
        <w:trPr>
          <w:jc w:val="center"/>
        </w:trPr>
        <w:tc>
          <w:tcPr>
            <w:tcW w:w="692" w:type="dxa"/>
            <w:shd w:val="clear" w:color="auto" w:fill="auto"/>
            <w:vAlign w:val="center"/>
          </w:tcPr>
          <w:p w14:paraId="418E265D" w14:textId="77777777" w:rsidR="001D7D9F" w:rsidRPr="0028149E" w:rsidRDefault="001D7D9F" w:rsidP="00A31D6F">
            <w:pPr>
              <w:spacing w:line="276" w:lineRule="auto"/>
              <w:jc w:val="center"/>
              <w:rPr>
                <w:szCs w:val="24"/>
              </w:rPr>
            </w:pPr>
            <w:r w:rsidRPr="0028149E">
              <w:rPr>
                <w:szCs w:val="24"/>
              </w:rPr>
              <w:t>C.12</w:t>
            </w:r>
          </w:p>
        </w:tc>
        <w:tc>
          <w:tcPr>
            <w:tcW w:w="2381" w:type="dxa"/>
            <w:shd w:val="clear" w:color="auto" w:fill="auto"/>
          </w:tcPr>
          <w:p w14:paraId="05629D06" w14:textId="77777777" w:rsidR="001D7D9F" w:rsidRPr="0028149E" w:rsidRDefault="001D7D9F" w:rsidP="00A31D6F">
            <w:pPr>
              <w:spacing w:line="276" w:lineRule="auto"/>
              <w:rPr>
                <w:szCs w:val="24"/>
              </w:rPr>
            </w:pPr>
            <w:r w:rsidRPr="0028149E">
              <w:rPr>
                <w:szCs w:val="24"/>
              </w:rPr>
              <w:t>Intensitatea ameninţărilor</w:t>
            </w:r>
            <w:r w:rsidRPr="0028149E" w:rsidDel="004536D0">
              <w:rPr>
                <w:szCs w:val="24"/>
              </w:rPr>
              <w:t xml:space="preserve"> </w:t>
            </w:r>
            <w:r w:rsidRPr="0028149E">
              <w:rPr>
                <w:szCs w:val="24"/>
              </w:rPr>
              <w:t>viitoare asupra speciei</w:t>
            </w:r>
          </w:p>
        </w:tc>
        <w:tc>
          <w:tcPr>
            <w:tcW w:w="5783" w:type="dxa"/>
            <w:shd w:val="clear" w:color="auto" w:fill="auto"/>
          </w:tcPr>
          <w:p w14:paraId="332E9D7D"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Ridicată</w:t>
            </w:r>
          </w:p>
        </w:tc>
      </w:tr>
      <w:tr w:rsidR="001D7D9F" w:rsidRPr="0028149E" w14:paraId="319BE1FE" w14:textId="77777777" w:rsidTr="00A31D6F">
        <w:trPr>
          <w:jc w:val="center"/>
        </w:trPr>
        <w:tc>
          <w:tcPr>
            <w:tcW w:w="692" w:type="dxa"/>
            <w:shd w:val="clear" w:color="auto" w:fill="auto"/>
            <w:vAlign w:val="center"/>
          </w:tcPr>
          <w:p w14:paraId="5DE5C053" w14:textId="77777777" w:rsidR="001D7D9F" w:rsidRPr="0028149E" w:rsidRDefault="001D7D9F" w:rsidP="00A31D6F">
            <w:pPr>
              <w:spacing w:line="276" w:lineRule="auto"/>
              <w:jc w:val="center"/>
              <w:rPr>
                <w:szCs w:val="24"/>
              </w:rPr>
            </w:pPr>
            <w:r w:rsidRPr="0028149E">
              <w:rPr>
                <w:szCs w:val="24"/>
              </w:rPr>
              <w:t>C.13</w:t>
            </w:r>
          </w:p>
        </w:tc>
        <w:tc>
          <w:tcPr>
            <w:tcW w:w="2381" w:type="dxa"/>
            <w:shd w:val="clear" w:color="auto" w:fill="auto"/>
          </w:tcPr>
          <w:p w14:paraId="52100AE4" w14:textId="77777777" w:rsidR="001D7D9F" w:rsidRPr="0028149E" w:rsidRDefault="001D7D9F" w:rsidP="00A31D6F">
            <w:pPr>
              <w:widowControl w:val="0"/>
              <w:spacing w:line="276" w:lineRule="auto"/>
              <w:rPr>
                <w:szCs w:val="24"/>
              </w:rPr>
            </w:pPr>
            <w:r w:rsidRPr="0028149E">
              <w:rPr>
                <w:szCs w:val="24"/>
              </w:rPr>
              <w:t>Viabilitatea pe termen lung a speciei</w:t>
            </w:r>
          </w:p>
        </w:tc>
        <w:tc>
          <w:tcPr>
            <w:tcW w:w="5783" w:type="dxa"/>
            <w:shd w:val="clear" w:color="auto" w:fill="auto"/>
          </w:tcPr>
          <w:p w14:paraId="4C7EA565" w14:textId="77777777" w:rsidR="001D7D9F" w:rsidRPr="0028149E" w:rsidRDefault="001D7D9F" w:rsidP="00A31D6F">
            <w:pPr>
              <w:widowControl w:val="0"/>
              <w:spacing w:line="276" w:lineRule="auto"/>
              <w:rPr>
                <w:szCs w:val="24"/>
              </w:rPr>
            </w:pPr>
            <w:r w:rsidRPr="0028149E">
              <w:rPr>
                <w:szCs w:val="24"/>
              </w:rPr>
              <w:t>Viabilitatea speciei pe termen lung este puțin probabil să fie asigurată</w:t>
            </w:r>
          </w:p>
        </w:tc>
      </w:tr>
      <w:tr w:rsidR="001D7D9F" w:rsidRPr="0028149E" w14:paraId="1571640E" w14:textId="77777777" w:rsidTr="00A31D6F">
        <w:trPr>
          <w:jc w:val="center"/>
        </w:trPr>
        <w:tc>
          <w:tcPr>
            <w:tcW w:w="692" w:type="dxa"/>
            <w:shd w:val="clear" w:color="auto" w:fill="auto"/>
            <w:vAlign w:val="center"/>
          </w:tcPr>
          <w:p w14:paraId="44399FFF" w14:textId="77777777" w:rsidR="001D7D9F" w:rsidRPr="0028149E" w:rsidRDefault="001D7D9F" w:rsidP="00A31D6F">
            <w:pPr>
              <w:spacing w:line="276" w:lineRule="auto"/>
              <w:jc w:val="center"/>
              <w:rPr>
                <w:szCs w:val="24"/>
              </w:rPr>
            </w:pPr>
            <w:r w:rsidRPr="0028149E">
              <w:rPr>
                <w:szCs w:val="24"/>
              </w:rPr>
              <w:t>C.14</w:t>
            </w:r>
          </w:p>
        </w:tc>
        <w:tc>
          <w:tcPr>
            <w:tcW w:w="2381" w:type="dxa"/>
            <w:shd w:val="clear" w:color="auto" w:fill="auto"/>
          </w:tcPr>
          <w:p w14:paraId="71BBC17E" w14:textId="77777777" w:rsidR="001D7D9F" w:rsidRPr="0028149E" w:rsidRDefault="001D7D9F" w:rsidP="00A31D6F">
            <w:pPr>
              <w:spacing w:line="276" w:lineRule="auto"/>
              <w:rPr>
                <w:szCs w:val="24"/>
              </w:rPr>
            </w:pPr>
            <w:r w:rsidRPr="0028149E">
              <w:rPr>
                <w:szCs w:val="24"/>
              </w:rPr>
              <w:t>Starea de conservare din punct de vedere al perspectivelor speciei în viitor</w:t>
            </w:r>
          </w:p>
        </w:tc>
        <w:tc>
          <w:tcPr>
            <w:tcW w:w="5783" w:type="dxa"/>
            <w:shd w:val="clear" w:color="auto" w:fill="auto"/>
          </w:tcPr>
          <w:p w14:paraId="4AFAE008"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”U2” – nefavorabilă - rea</w:t>
            </w:r>
          </w:p>
        </w:tc>
      </w:tr>
      <w:tr w:rsidR="001D7D9F" w:rsidRPr="0028149E" w14:paraId="232D58D4" w14:textId="77777777" w:rsidTr="00A31D6F">
        <w:trPr>
          <w:jc w:val="center"/>
        </w:trPr>
        <w:tc>
          <w:tcPr>
            <w:tcW w:w="692" w:type="dxa"/>
            <w:shd w:val="clear" w:color="auto" w:fill="auto"/>
            <w:vAlign w:val="center"/>
          </w:tcPr>
          <w:p w14:paraId="3A183C10" w14:textId="77777777" w:rsidR="001D7D9F" w:rsidRPr="0028149E" w:rsidRDefault="001D7D9F" w:rsidP="00A31D6F">
            <w:pPr>
              <w:spacing w:line="276" w:lineRule="auto"/>
              <w:jc w:val="center"/>
              <w:rPr>
                <w:szCs w:val="24"/>
              </w:rPr>
            </w:pPr>
            <w:r w:rsidRPr="0028149E">
              <w:rPr>
                <w:szCs w:val="24"/>
              </w:rPr>
              <w:t>C.15</w:t>
            </w:r>
          </w:p>
        </w:tc>
        <w:tc>
          <w:tcPr>
            <w:tcW w:w="2381" w:type="dxa"/>
            <w:shd w:val="clear" w:color="auto" w:fill="auto"/>
          </w:tcPr>
          <w:p w14:paraId="4EC4F685" w14:textId="77777777" w:rsidR="001D7D9F" w:rsidRPr="0028149E" w:rsidRDefault="001D7D9F" w:rsidP="00A31D6F">
            <w:pPr>
              <w:spacing w:line="276" w:lineRule="auto"/>
              <w:rPr>
                <w:szCs w:val="24"/>
              </w:rPr>
            </w:pPr>
            <w:r w:rsidRPr="0028149E">
              <w:rPr>
                <w:szCs w:val="24"/>
              </w:rPr>
              <w:t>Tendinţa stării de conservare din punct de vedere al perspectivelor speciei în viitor</w:t>
            </w:r>
          </w:p>
        </w:tc>
        <w:tc>
          <w:tcPr>
            <w:tcW w:w="5783" w:type="dxa"/>
            <w:shd w:val="clear" w:color="auto" w:fill="auto"/>
          </w:tcPr>
          <w:p w14:paraId="75323BCF"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 se înrăutăţeşte</w:t>
            </w:r>
          </w:p>
        </w:tc>
      </w:tr>
      <w:tr w:rsidR="001D7D9F" w:rsidRPr="0028149E" w14:paraId="06BC8034" w14:textId="77777777" w:rsidTr="00A31D6F">
        <w:trPr>
          <w:jc w:val="center"/>
        </w:trPr>
        <w:tc>
          <w:tcPr>
            <w:tcW w:w="692" w:type="dxa"/>
            <w:shd w:val="clear" w:color="auto" w:fill="auto"/>
            <w:vAlign w:val="center"/>
          </w:tcPr>
          <w:p w14:paraId="1DB594C2" w14:textId="77777777" w:rsidR="001D7D9F" w:rsidRPr="0028149E" w:rsidRDefault="001D7D9F" w:rsidP="00A31D6F">
            <w:pPr>
              <w:spacing w:line="276" w:lineRule="auto"/>
              <w:jc w:val="center"/>
              <w:rPr>
                <w:szCs w:val="24"/>
              </w:rPr>
            </w:pPr>
            <w:r w:rsidRPr="0028149E">
              <w:rPr>
                <w:szCs w:val="24"/>
              </w:rPr>
              <w:t>C.16</w:t>
            </w:r>
          </w:p>
        </w:tc>
        <w:tc>
          <w:tcPr>
            <w:tcW w:w="2381" w:type="dxa"/>
            <w:shd w:val="clear" w:color="auto" w:fill="auto"/>
          </w:tcPr>
          <w:p w14:paraId="5A18A4DA" w14:textId="77777777" w:rsidR="001D7D9F" w:rsidRPr="0028149E" w:rsidRDefault="001D7D9F" w:rsidP="00A31D6F">
            <w:pPr>
              <w:spacing w:line="276" w:lineRule="auto"/>
              <w:rPr>
                <w:szCs w:val="24"/>
              </w:rPr>
            </w:pPr>
            <w:r w:rsidRPr="0028149E">
              <w:rPr>
                <w:szCs w:val="24"/>
              </w:rPr>
              <w:t>Starea de conservare necunoscută din punct de vedere al perspectivelor speciei în viitor</w:t>
            </w:r>
          </w:p>
        </w:tc>
        <w:tc>
          <w:tcPr>
            <w:tcW w:w="5783" w:type="dxa"/>
            <w:shd w:val="clear" w:color="auto" w:fill="auto"/>
          </w:tcPr>
          <w:p w14:paraId="7E7918E2" w14:textId="77777777" w:rsidR="001D7D9F" w:rsidRPr="0028149E" w:rsidRDefault="001D7D9F" w:rsidP="00A31D6F">
            <w:pPr>
              <w:widowControl w:val="0"/>
              <w:spacing w:line="276" w:lineRule="auto"/>
              <w:rPr>
                <w:szCs w:val="24"/>
              </w:rPr>
            </w:pPr>
            <w:r w:rsidRPr="0028149E">
              <w:rPr>
                <w:szCs w:val="24"/>
              </w:rPr>
              <w:t>-</w:t>
            </w:r>
          </w:p>
        </w:tc>
      </w:tr>
    </w:tbl>
    <w:p w14:paraId="088F062A" w14:textId="77777777" w:rsidR="001D7D9F" w:rsidRPr="0028149E" w:rsidRDefault="001D7D9F" w:rsidP="001D7D9F">
      <w:pPr>
        <w:spacing w:line="276" w:lineRule="auto"/>
      </w:pPr>
    </w:p>
    <w:p w14:paraId="71EC205E" w14:textId="77777777" w:rsidR="001D7D9F" w:rsidRPr="0028149E" w:rsidRDefault="001D7D9F" w:rsidP="001D7D9F">
      <w:pPr>
        <w:spacing w:line="276" w:lineRule="auto"/>
      </w:pPr>
      <w:r w:rsidRPr="0028149E">
        <w:t xml:space="preserve">Tabel 97. Matricea 4) Matricea pentru evaluarea perspectivelor speciei </w:t>
      </w:r>
      <w:r w:rsidRPr="0028149E">
        <w:rPr>
          <w:bCs/>
          <w:i/>
          <w:szCs w:val="24"/>
        </w:rPr>
        <w:t xml:space="preserve">Eriogaster catax </w:t>
      </w:r>
      <w:r w:rsidRPr="0028149E">
        <w:t>din punct de vedere al populației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927"/>
        <w:gridCol w:w="1670"/>
        <w:gridCol w:w="2873"/>
        <w:gridCol w:w="1060"/>
        <w:gridCol w:w="670"/>
        <w:gridCol w:w="924"/>
      </w:tblGrid>
      <w:tr w:rsidR="001D7D9F" w:rsidRPr="0028149E" w14:paraId="7029247C" w14:textId="77777777" w:rsidTr="00A31D6F">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0AA2AF5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1E2C389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Tendința </w:t>
            </w:r>
            <w:r w:rsidRPr="0028149E">
              <w:rPr>
                <w:rFonts w:eastAsia="Times New Roman"/>
                <w:b/>
                <w:bCs/>
                <w:szCs w:val="24"/>
                <w:lang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18429B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Raportul dintre valoarea VRSF și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640123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3069FB1" w14:textId="77777777" w:rsidR="001D7D9F" w:rsidRPr="0028149E" w:rsidRDefault="001D7D9F" w:rsidP="00F50B12">
            <w:pPr>
              <w:spacing w:line="276" w:lineRule="auto"/>
              <w:jc w:val="center"/>
              <w:rPr>
                <w:rFonts w:eastAsia="Times New Roman"/>
                <w:szCs w:val="24"/>
                <w:lang w:eastAsia="ro-RO"/>
              </w:rPr>
            </w:pPr>
            <w:r w:rsidRPr="0028149E">
              <w:rPr>
                <w:rFonts w:eastAsia="Times New Roman"/>
                <w:b/>
                <w:bCs/>
                <w:szCs w:val="24"/>
                <w:lang w:eastAsia="ro-RO"/>
              </w:rPr>
              <w:t>Figura</w:t>
            </w:r>
          </w:p>
        </w:tc>
      </w:tr>
      <w:tr w:rsidR="001D7D9F" w:rsidRPr="0028149E" w14:paraId="662F7B9F" w14:textId="77777777" w:rsidTr="00A31D6F">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7569AB6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71E22A2B"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w:t>
            </w:r>
            <w:r w:rsidRPr="0028149E">
              <w:rPr>
                <w:rFonts w:eastAsia="Times New Roman"/>
                <w:szCs w:val="24"/>
                <w:lang w:eastAsia="ro-RO"/>
              </w:rPr>
              <w:t xml:space="preserve"> (descrescător)</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0C78AF08"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&lt;</w:t>
            </w:r>
            <w:r w:rsidRPr="0028149E">
              <w:rPr>
                <w:rFonts w:eastAsia="Times New Roman"/>
                <w:szCs w:val="24"/>
                <w:lang w:eastAsia="ro-RO"/>
              </w:rPr>
              <w:t xml:space="preserve"> (sub VRSF)</w:t>
            </w:r>
          </w:p>
        </w:tc>
        <w:tc>
          <w:tcPr>
            <w:tcW w:w="0" w:type="auto"/>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hideMark/>
          </w:tcPr>
          <w:p w14:paraId="0CDF7FA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Inadecvate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7531EB6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Rele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1720F3A3" w14:textId="77777777" w:rsidR="001D7D9F" w:rsidRPr="0028149E" w:rsidRDefault="001D7D9F" w:rsidP="00F50B12">
            <w:pPr>
              <w:spacing w:line="276" w:lineRule="auto"/>
              <w:jc w:val="center"/>
              <w:rPr>
                <w:rFonts w:eastAsia="Times New Roman"/>
                <w:szCs w:val="24"/>
                <w:lang w:eastAsia="ro-RO"/>
              </w:rPr>
            </w:pPr>
            <w:r w:rsidRPr="0028149E">
              <w:rPr>
                <w:rFonts w:eastAsia="Times New Roman"/>
                <w:szCs w:val="24"/>
                <w:lang w:eastAsia="ro-RO"/>
              </w:rPr>
              <w:t>5</w:t>
            </w:r>
          </w:p>
        </w:tc>
      </w:tr>
    </w:tbl>
    <w:p w14:paraId="46A66092" w14:textId="77777777" w:rsidR="001D7D9F" w:rsidRPr="0028149E" w:rsidRDefault="001D7D9F" w:rsidP="001D7D9F">
      <w:pPr>
        <w:spacing w:line="276" w:lineRule="auto"/>
        <w:rPr>
          <w:rFonts w:eastAsia="Times New Roman"/>
          <w:sz w:val="20"/>
          <w:szCs w:val="20"/>
          <w:lang w:eastAsia="ro-RO"/>
        </w:rPr>
      </w:pPr>
      <w:r w:rsidRPr="0028149E">
        <w:rPr>
          <w:rFonts w:eastAsia="Times New Roman"/>
          <w:sz w:val="20"/>
          <w:szCs w:val="20"/>
          <w:lang w:eastAsia="ro-RO"/>
        </w:rPr>
        <w:t>VRF = Valoarea de Referință Favorabilă</w:t>
      </w:r>
    </w:p>
    <w:p w14:paraId="77D3AAC3" w14:textId="77777777" w:rsidR="001D7D9F" w:rsidRPr="0028149E" w:rsidRDefault="001D7D9F" w:rsidP="001D7D9F">
      <w:pPr>
        <w:spacing w:line="276" w:lineRule="auto"/>
      </w:pPr>
    </w:p>
    <w:p w14:paraId="0E4ADFFF" w14:textId="77777777" w:rsidR="001D7D9F" w:rsidRPr="0028149E" w:rsidRDefault="001D7D9F" w:rsidP="001D7D9F">
      <w:pPr>
        <w:spacing w:line="276" w:lineRule="auto"/>
        <w:rPr>
          <w:rFonts w:eastAsia="Times New Roman"/>
          <w:szCs w:val="24"/>
          <w:lang w:eastAsia="ro-RO"/>
        </w:rPr>
      </w:pPr>
      <w:r w:rsidRPr="0028149E">
        <w:t xml:space="preserve">Tabel 98. Matricea 5) Perspectivele speciei </w:t>
      </w:r>
      <w:r w:rsidRPr="0028149E">
        <w:rPr>
          <w:bCs/>
          <w:i/>
          <w:szCs w:val="24"/>
        </w:rPr>
        <w:t xml:space="preserve">Eriogaster catax </w:t>
      </w:r>
      <w:r w:rsidRPr="0028149E">
        <w:t>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39"/>
        <w:gridCol w:w="1939"/>
        <w:gridCol w:w="3750"/>
        <w:gridCol w:w="1601"/>
      </w:tblGrid>
      <w:tr w:rsidR="001D7D9F" w:rsidRPr="0028149E" w14:paraId="0AACA793" w14:textId="77777777" w:rsidTr="00A31D6F">
        <w:trPr>
          <w:jc w:val="center"/>
        </w:trPr>
        <w:tc>
          <w:tcPr>
            <w:tcW w:w="19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97FF581"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Favorabile</w:t>
            </w:r>
          </w:p>
        </w:tc>
        <w:tc>
          <w:tcPr>
            <w:tcW w:w="19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CFA34B8"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Nefavorabile -inadecvate</w:t>
            </w:r>
          </w:p>
        </w:tc>
        <w:tc>
          <w:tcPr>
            <w:tcW w:w="3750"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55C57566" w14:textId="77777777" w:rsidR="001D7D9F" w:rsidRPr="0028149E" w:rsidRDefault="001D7D9F" w:rsidP="00A31D6F">
            <w:pPr>
              <w:spacing w:line="276" w:lineRule="auto"/>
              <w:jc w:val="center"/>
              <w:rPr>
                <w:b/>
                <w:bCs/>
                <w:szCs w:val="24"/>
              </w:rPr>
            </w:pPr>
            <w:r w:rsidRPr="0028149E">
              <w:rPr>
                <w:b/>
                <w:bCs/>
                <w:szCs w:val="24"/>
              </w:rPr>
              <w:t>Nefavorabile - rele</w:t>
            </w:r>
          </w:p>
        </w:tc>
        <w:tc>
          <w:tcPr>
            <w:tcW w:w="1601"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3359BF4"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4C9B893C" w14:textId="77777777" w:rsidTr="00A31D6F">
        <w:trPr>
          <w:jc w:val="center"/>
        </w:trPr>
        <w:tc>
          <w:tcPr>
            <w:tcW w:w="1939"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CA57444" w14:textId="77777777" w:rsidR="001D7D9F" w:rsidRPr="0028149E" w:rsidRDefault="001D7D9F" w:rsidP="00A31D6F">
            <w:pPr>
              <w:shd w:val="clear" w:color="auto" w:fill="FFFFFF"/>
              <w:spacing w:line="276" w:lineRule="auto"/>
              <w:rPr>
                <w:rFonts w:eastAsia="Times New Roman"/>
                <w:szCs w:val="24"/>
                <w:lang w:eastAsia="ro-RO"/>
              </w:rPr>
            </w:pPr>
          </w:p>
        </w:tc>
        <w:tc>
          <w:tcPr>
            <w:tcW w:w="1939"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26A2195" w14:textId="77777777" w:rsidR="001D7D9F" w:rsidRPr="0028149E" w:rsidRDefault="001D7D9F" w:rsidP="00A31D6F">
            <w:pPr>
              <w:shd w:val="clear" w:color="auto" w:fill="FFFFFF"/>
              <w:spacing w:line="276" w:lineRule="auto"/>
              <w:rPr>
                <w:rFonts w:eastAsia="Times New Roman"/>
                <w:szCs w:val="24"/>
                <w:lang w:eastAsia="ro-RO"/>
              </w:rPr>
            </w:pPr>
          </w:p>
        </w:tc>
        <w:tc>
          <w:tcPr>
            <w:tcW w:w="3750"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0C97128B" w14:textId="77777777" w:rsidR="001D7D9F" w:rsidRPr="0028149E" w:rsidRDefault="001D7D9F" w:rsidP="00A31D6F">
            <w:pPr>
              <w:spacing w:line="276" w:lineRule="auto"/>
              <w:rPr>
                <w:szCs w:val="24"/>
              </w:rPr>
            </w:pPr>
            <w:r w:rsidRPr="0028149E">
              <w:rPr>
                <w:szCs w:val="24"/>
              </w:rPr>
              <w:t xml:space="preserve">Unul sau amândoi parametri în stare </w:t>
            </w:r>
            <w:r w:rsidRPr="0028149E">
              <w:rPr>
                <w:szCs w:val="24"/>
              </w:rPr>
              <w:lastRenderedPageBreak/>
              <w:t>rea</w:t>
            </w:r>
          </w:p>
        </w:tc>
        <w:tc>
          <w:tcPr>
            <w:tcW w:w="1601"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AAF27EE" w14:textId="77777777" w:rsidR="001D7D9F" w:rsidRPr="0028149E" w:rsidRDefault="001D7D9F" w:rsidP="00A31D6F">
            <w:pPr>
              <w:shd w:val="clear" w:color="auto" w:fill="FFFFFF"/>
              <w:spacing w:line="276" w:lineRule="auto"/>
              <w:rPr>
                <w:rFonts w:eastAsia="Times New Roman"/>
                <w:szCs w:val="24"/>
                <w:lang w:eastAsia="ro-RO"/>
              </w:rPr>
            </w:pPr>
          </w:p>
        </w:tc>
      </w:tr>
    </w:tbl>
    <w:p w14:paraId="05ECB059" w14:textId="77777777" w:rsidR="001D7D9F" w:rsidRPr="0028149E" w:rsidRDefault="001D7D9F" w:rsidP="001D7D9F">
      <w:pPr>
        <w:spacing w:line="276" w:lineRule="auto"/>
      </w:pPr>
    </w:p>
    <w:p w14:paraId="6435E8DF" w14:textId="77777777" w:rsidR="001D7D9F" w:rsidRPr="0028149E" w:rsidRDefault="001D7D9F" w:rsidP="001D7D9F">
      <w:pPr>
        <w:spacing w:line="276" w:lineRule="auto"/>
        <w:rPr>
          <w:rFonts w:eastAsia="Times New Roman"/>
          <w:szCs w:val="24"/>
          <w:lang w:eastAsia="ro-RO"/>
        </w:rPr>
      </w:pPr>
      <w:r w:rsidRPr="0028149E">
        <w:t xml:space="preserve">Tabel 99. Matricea 6) Matricea evaluării stării de conservare a speciei </w:t>
      </w:r>
      <w:r w:rsidRPr="0028149E">
        <w:rPr>
          <w:bCs/>
          <w:i/>
          <w:szCs w:val="24"/>
        </w:rPr>
        <w:t xml:space="preserve">Eriogaster catax </w:t>
      </w:r>
      <w:r w:rsidRPr="0028149E">
        <w:t>din punct de vedere al perspectivelor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76"/>
        <w:gridCol w:w="1977"/>
        <w:gridCol w:w="3663"/>
        <w:gridCol w:w="1613"/>
      </w:tblGrid>
      <w:tr w:rsidR="001D7D9F" w:rsidRPr="0028149E" w14:paraId="39A884F4" w14:textId="77777777" w:rsidTr="00A31D6F">
        <w:trPr>
          <w:jc w:val="center"/>
        </w:trPr>
        <w:tc>
          <w:tcPr>
            <w:tcW w:w="197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333A91A"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Favorabilă</w:t>
            </w:r>
          </w:p>
        </w:tc>
        <w:tc>
          <w:tcPr>
            <w:tcW w:w="197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FEB081C"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3663"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26A306D2" w14:textId="77777777" w:rsidR="001D7D9F" w:rsidRPr="0028149E" w:rsidRDefault="001D7D9F" w:rsidP="00A31D6F">
            <w:pPr>
              <w:spacing w:line="276" w:lineRule="auto"/>
              <w:jc w:val="center"/>
              <w:rPr>
                <w:b/>
                <w:bCs/>
                <w:szCs w:val="24"/>
              </w:rPr>
            </w:pPr>
            <w:r w:rsidRPr="0028149E">
              <w:rPr>
                <w:b/>
                <w:bCs/>
                <w:szCs w:val="24"/>
              </w:rPr>
              <w:t>Nefavorabilă - rea</w:t>
            </w:r>
          </w:p>
        </w:tc>
        <w:tc>
          <w:tcPr>
            <w:tcW w:w="1613"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7497F61"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47AB5E42" w14:textId="77777777" w:rsidTr="00A31D6F">
        <w:trPr>
          <w:jc w:val="center"/>
        </w:trPr>
        <w:tc>
          <w:tcPr>
            <w:tcW w:w="1976"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10160E1" w14:textId="77777777" w:rsidR="001D7D9F" w:rsidRPr="0028149E" w:rsidRDefault="001D7D9F" w:rsidP="00A31D6F">
            <w:pPr>
              <w:shd w:val="clear" w:color="auto" w:fill="FFFFFF"/>
              <w:spacing w:line="276" w:lineRule="auto"/>
              <w:rPr>
                <w:rFonts w:eastAsia="Times New Roman"/>
                <w:szCs w:val="24"/>
                <w:lang w:eastAsia="ro-RO"/>
              </w:rPr>
            </w:pPr>
          </w:p>
        </w:tc>
        <w:tc>
          <w:tcPr>
            <w:tcW w:w="197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CEE6237" w14:textId="77777777" w:rsidR="001D7D9F" w:rsidRPr="0028149E" w:rsidRDefault="001D7D9F" w:rsidP="00A31D6F">
            <w:pPr>
              <w:shd w:val="clear" w:color="auto" w:fill="FFFFFF"/>
              <w:spacing w:line="276" w:lineRule="auto"/>
              <w:rPr>
                <w:rFonts w:eastAsia="Times New Roman"/>
                <w:szCs w:val="24"/>
                <w:lang w:eastAsia="ro-RO"/>
              </w:rPr>
            </w:pPr>
          </w:p>
        </w:tc>
        <w:tc>
          <w:tcPr>
            <w:tcW w:w="3663"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603AC6F3" w14:textId="77777777" w:rsidR="001D7D9F" w:rsidRPr="0028149E" w:rsidRDefault="001D7D9F" w:rsidP="00A31D6F">
            <w:pPr>
              <w:spacing w:line="276" w:lineRule="auto"/>
              <w:rPr>
                <w:szCs w:val="24"/>
              </w:rPr>
            </w:pPr>
            <w:r w:rsidRPr="0028149E">
              <w:rPr>
                <w:szCs w:val="24"/>
              </w:rPr>
              <w:t>Impacturile, respectiv presiunile actuale și amenințările viitoare vor avea în viitor un efect foarte mare asupra speciei [C.10]</w:t>
            </w:r>
          </w:p>
          <w:p w14:paraId="49EF3291" w14:textId="77777777" w:rsidR="001D7D9F" w:rsidRPr="0028149E" w:rsidRDefault="001D7D9F" w:rsidP="00A31D6F">
            <w:pPr>
              <w:spacing w:line="276" w:lineRule="auto"/>
              <w:rPr>
                <w:szCs w:val="24"/>
              </w:rPr>
            </w:pPr>
            <w:r w:rsidRPr="0028149E">
              <w:rPr>
                <w:szCs w:val="24"/>
              </w:rPr>
              <w:t>SAU</w:t>
            </w:r>
          </w:p>
          <w:p w14:paraId="7873B9CB" w14:textId="77777777" w:rsidR="001D7D9F" w:rsidRPr="0028149E" w:rsidRDefault="001D7D9F" w:rsidP="00A31D6F">
            <w:pPr>
              <w:spacing w:line="276" w:lineRule="auto"/>
              <w:rPr>
                <w:szCs w:val="24"/>
              </w:rPr>
            </w:pPr>
            <w:r w:rsidRPr="0028149E">
              <w:rPr>
                <w:szCs w:val="24"/>
              </w:rPr>
              <w:t>perspectivele speciei în viitor [C.9.] sunt nefavorabile - rele</w:t>
            </w:r>
          </w:p>
          <w:p w14:paraId="0AAB87C7" w14:textId="77777777" w:rsidR="001D7D9F" w:rsidRPr="0028149E" w:rsidRDefault="001D7D9F" w:rsidP="00A31D6F">
            <w:pPr>
              <w:spacing w:line="276" w:lineRule="auto"/>
              <w:rPr>
                <w:szCs w:val="24"/>
              </w:rPr>
            </w:pPr>
            <w:r w:rsidRPr="0028149E">
              <w:rPr>
                <w:szCs w:val="24"/>
              </w:rPr>
              <w:t>SAU</w:t>
            </w:r>
          </w:p>
          <w:p w14:paraId="7184877A" w14:textId="77777777" w:rsidR="001D7D9F" w:rsidRPr="0028149E" w:rsidRDefault="001D7D9F" w:rsidP="00A31D6F">
            <w:pPr>
              <w:spacing w:line="276" w:lineRule="auto"/>
              <w:rPr>
                <w:szCs w:val="24"/>
              </w:rPr>
            </w:pPr>
            <w:r w:rsidRPr="0028149E">
              <w:rPr>
                <w:szCs w:val="24"/>
              </w:rPr>
              <w:t>viabilitatea pe termen lung a speciei [C.13] nu este asigurată</w:t>
            </w:r>
          </w:p>
        </w:tc>
        <w:tc>
          <w:tcPr>
            <w:tcW w:w="1613"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44E3747" w14:textId="77777777" w:rsidR="001D7D9F" w:rsidRPr="0028149E" w:rsidRDefault="001D7D9F" w:rsidP="00A31D6F">
            <w:pPr>
              <w:shd w:val="clear" w:color="auto" w:fill="FFFFFF"/>
              <w:spacing w:line="276" w:lineRule="auto"/>
              <w:rPr>
                <w:rFonts w:eastAsia="Times New Roman"/>
                <w:szCs w:val="24"/>
                <w:lang w:eastAsia="ro-RO"/>
              </w:rPr>
            </w:pPr>
          </w:p>
        </w:tc>
      </w:tr>
    </w:tbl>
    <w:p w14:paraId="144BDE0D" w14:textId="77777777" w:rsidR="001D7D9F" w:rsidRPr="0028149E" w:rsidRDefault="001D7D9F" w:rsidP="001D7D9F">
      <w:pPr>
        <w:widowControl w:val="0"/>
        <w:spacing w:line="276" w:lineRule="auto"/>
        <w:rPr>
          <w:szCs w:val="24"/>
        </w:rPr>
      </w:pPr>
    </w:p>
    <w:p w14:paraId="3D92448E" w14:textId="77777777" w:rsidR="001D7D9F" w:rsidRPr="0028149E" w:rsidRDefault="001D7D9F" w:rsidP="001D7D9F">
      <w:pPr>
        <w:spacing w:line="276" w:lineRule="auto"/>
      </w:pPr>
      <w:r w:rsidRPr="0028149E">
        <w:t xml:space="preserve">Tabel 100. Tabelul C: Parametri pentru evaluarea stării de conservare a speciei din punct de vedere al perspectivelor speciei </w:t>
      </w:r>
      <w:r w:rsidRPr="0028149E">
        <w:rPr>
          <w:bCs/>
          <w:i/>
          <w:szCs w:val="24"/>
        </w:rPr>
        <w:t xml:space="preserve">Lycaena dispar </w:t>
      </w:r>
      <w:r w:rsidRPr="0028149E">
        <w:t>în viitor</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053739B3" w14:textId="77777777" w:rsidTr="00A31D6F">
        <w:trPr>
          <w:tblHeader/>
          <w:jc w:val="center"/>
        </w:trPr>
        <w:tc>
          <w:tcPr>
            <w:tcW w:w="692" w:type="dxa"/>
            <w:shd w:val="clear" w:color="auto" w:fill="auto"/>
            <w:vAlign w:val="center"/>
          </w:tcPr>
          <w:p w14:paraId="2F5CDF64"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18F2D712"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37319BEA"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19A95917" w14:textId="77777777" w:rsidTr="00A31D6F">
        <w:trPr>
          <w:jc w:val="center"/>
        </w:trPr>
        <w:tc>
          <w:tcPr>
            <w:tcW w:w="692" w:type="dxa"/>
            <w:shd w:val="clear" w:color="auto" w:fill="auto"/>
            <w:vAlign w:val="center"/>
          </w:tcPr>
          <w:p w14:paraId="32AD4BC3" w14:textId="77777777" w:rsidR="001D7D9F" w:rsidRPr="0028149E" w:rsidRDefault="001D7D9F" w:rsidP="00A31D6F">
            <w:pPr>
              <w:spacing w:line="276" w:lineRule="auto"/>
              <w:jc w:val="center"/>
              <w:rPr>
                <w:szCs w:val="24"/>
              </w:rPr>
            </w:pPr>
            <w:r w:rsidRPr="0028149E">
              <w:rPr>
                <w:szCs w:val="24"/>
              </w:rPr>
              <w:t>A.1</w:t>
            </w:r>
          </w:p>
        </w:tc>
        <w:tc>
          <w:tcPr>
            <w:tcW w:w="2381" w:type="dxa"/>
            <w:shd w:val="clear" w:color="auto" w:fill="auto"/>
            <w:vAlign w:val="center"/>
          </w:tcPr>
          <w:p w14:paraId="3D405979" w14:textId="77777777" w:rsidR="001D7D9F" w:rsidRPr="0028149E" w:rsidRDefault="001D7D9F" w:rsidP="00A31D6F">
            <w:pPr>
              <w:spacing w:line="276" w:lineRule="auto"/>
              <w:rPr>
                <w:szCs w:val="24"/>
              </w:rPr>
            </w:pPr>
            <w:r w:rsidRPr="0028149E">
              <w:rPr>
                <w:szCs w:val="24"/>
              </w:rPr>
              <w:t>Specia</w:t>
            </w:r>
          </w:p>
        </w:tc>
        <w:tc>
          <w:tcPr>
            <w:tcW w:w="5783" w:type="dxa"/>
            <w:shd w:val="clear" w:color="auto" w:fill="auto"/>
          </w:tcPr>
          <w:p w14:paraId="68B5446E" w14:textId="77777777" w:rsidR="001D7D9F" w:rsidRPr="0028149E" w:rsidRDefault="001D7D9F" w:rsidP="00A31D6F">
            <w:pPr>
              <w:spacing w:line="276" w:lineRule="auto"/>
              <w:rPr>
                <w:bCs/>
                <w:i/>
                <w:szCs w:val="24"/>
              </w:rPr>
            </w:pPr>
            <w:r w:rsidRPr="0028149E">
              <w:rPr>
                <w:bCs/>
                <w:i/>
                <w:szCs w:val="24"/>
              </w:rPr>
              <w:t>Lycaena dispar</w:t>
            </w:r>
          </w:p>
          <w:p w14:paraId="0D0F2920" w14:textId="77777777" w:rsidR="001D7D9F" w:rsidRPr="0028149E" w:rsidRDefault="001D7D9F" w:rsidP="00A31D6F">
            <w:pPr>
              <w:spacing w:line="276" w:lineRule="auto"/>
              <w:rPr>
                <w:b/>
                <w:i/>
                <w:szCs w:val="24"/>
              </w:rPr>
            </w:pPr>
            <w:r w:rsidRPr="0028149E">
              <w:rPr>
                <w:bCs/>
                <w:iCs/>
                <w:szCs w:val="24"/>
              </w:rPr>
              <w:t>Cod EUNIS: 223; Cod Natura 2000: 1060</w:t>
            </w:r>
          </w:p>
        </w:tc>
      </w:tr>
      <w:tr w:rsidR="001D7D9F" w:rsidRPr="0028149E" w14:paraId="6CC9D2AE" w14:textId="77777777" w:rsidTr="00A31D6F">
        <w:trPr>
          <w:jc w:val="center"/>
        </w:trPr>
        <w:tc>
          <w:tcPr>
            <w:tcW w:w="692" w:type="dxa"/>
            <w:shd w:val="clear" w:color="auto" w:fill="auto"/>
            <w:vAlign w:val="center"/>
          </w:tcPr>
          <w:p w14:paraId="10CB7E22" w14:textId="77777777" w:rsidR="001D7D9F" w:rsidRPr="0028149E" w:rsidRDefault="001D7D9F" w:rsidP="00A31D6F">
            <w:pPr>
              <w:spacing w:line="276" w:lineRule="auto"/>
              <w:jc w:val="center"/>
              <w:rPr>
                <w:szCs w:val="24"/>
              </w:rPr>
            </w:pPr>
            <w:r w:rsidRPr="0028149E">
              <w:rPr>
                <w:szCs w:val="24"/>
              </w:rPr>
              <w:t>A.2.</w:t>
            </w:r>
          </w:p>
        </w:tc>
        <w:tc>
          <w:tcPr>
            <w:tcW w:w="2381" w:type="dxa"/>
            <w:shd w:val="clear" w:color="auto" w:fill="auto"/>
            <w:vAlign w:val="center"/>
          </w:tcPr>
          <w:p w14:paraId="69B2895C" w14:textId="77777777" w:rsidR="001D7D9F" w:rsidRPr="0028149E" w:rsidRDefault="001D7D9F" w:rsidP="00A31D6F">
            <w:pPr>
              <w:spacing w:line="276" w:lineRule="auto"/>
              <w:rPr>
                <w:szCs w:val="24"/>
              </w:rPr>
            </w:pPr>
            <w:r w:rsidRPr="0028149E">
              <w:rPr>
                <w:szCs w:val="24"/>
              </w:rPr>
              <w:t>Tipul populaţiei speciei în aria naturală protejată</w:t>
            </w:r>
          </w:p>
        </w:tc>
        <w:tc>
          <w:tcPr>
            <w:tcW w:w="5783" w:type="dxa"/>
            <w:shd w:val="clear" w:color="auto" w:fill="auto"/>
          </w:tcPr>
          <w:p w14:paraId="014C724E"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5BDFCAEA" w14:textId="77777777" w:rsidTr="00A31D6F">
        <w:trPr>
          <w:jc w:val="center"/>
        </w:trPr>
        <w:tc>
          <w:tcPr>
            <w:tcW w:w="692" w:type="dxa"/>
            <w:shd w:val="clear" w:color="auto" w:fill="auto"/>
            <w:vAlign w:val="center"/>
          </w:tcPr>
          <w:p w14:paraId="15A44DD5" w14:textId="77777777" w:rsidR="001D7D9F" w:rsidRPr="0028149E" w:rsidRDefault="001D7D9F" w:rsidP="00A31D6F">
            <w:pPr>
              <w:spacing w:line="276" w:lineRule="auto"/>
              <w:jc w:val="center"/>
              <w:rPr>
                <w:szCs w:val="24"/>
              </w:rPr>
            </w:pPr>
            <w:r w:rsidRPr="0028149E">
              <w:rPr>
                <w:szCs w:val="24"/>
              </w:rPr>
              <w:t>C.3</w:t>
            </w:r>
          </w:p>
        </w:tc>
        <w:tc>
          <w:tcPr>
            <w:tcW w:w="2381" w:type="dxa"/>
            <w:shd w:val="clear" w:color="auto" w:fill="auto"/>
            <w:vAlign w:val="center"/>
          </w:tcPr>
          <w:p w14:paraId="5B4AA3B1" w14:textId="77777777" w:rsidR="001D7D9F" w:rsidRPr="0028149E" w:rsidRDefault="001D7D9F" w:rsidP="00A31D6F">
            <w:pPr>
              <w:spacing w:line="276" w:lineRule="auto"/>
              <w:rPr>
                <w:szCs w:val="24"/>
              </w:rPr>
            </w:pPr>
            <w:r w:rsidRPr="0028149E">
              <w:rPr>
                <w:szCs w:val="24"/>
              </w:rPr>
              <w:t>Tendinţa viitoare a mărimii populaţiei</w:t>
            </w:r>
          </w:p>
        </w:tc>
        <w:tc>
          <w:tcPr>
            <w:tcW w:w="5783" w:type="dxa"/>
            <w:shd w:val="clear" w:color="auto" w:fill="auto"/>
          </w:tcPr>
          <w:p w14:paraId="5976A9CC"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necunoscută</w:t>
            </w:r>
          </w:p>
          <w:p w14:paraId="385CD18C" w14:textId="77777777" w:rsidR="001D7D9F" w:rsidRPr="0028149E" w:rsidRDefault="001D7D9F" w:rsidP="00A31D6F">
            <w:pPr>
              <w:widowControl w:val="0"/>
              <w:spacing w:line="276" w:lineRule="auto"/>
              <w:ind w:left="708"/>
              <w:rPr>
                <w:szCs w:val="24"/>
              </w:rPr>
            </w:pPr>
          </w:p>
        </w:tc>
      </w:tr>
      <w:tr w:rsidR="001D7D9F" w:rsidRPr="0028149E" w14:paraId="3017F139" w14:textId="77777777" w:rsidTr="00A31D6F">
        <w:trPr>
          <w:jc w:val="center"/>
        </w:trPr>
        <w:tc>
          <w:tcPr>
            <w:tcW w:w="692" w:type="dxa"/>
            <w:shd w:val="clear" w:color="auto" w:fill="auto"/>
            <w:vAlign w:val="center"/>
          </w:tcPr>
          <w:p w14:paraId="337851CB" w14:textId="77777777" w:rsidR="001D7D9F" w:rsidRPr="0028149E" w:rsidRDefault="001D7D9F" w:rsidP="00A31D6F">
            <w:pPr>
              <w:spacing w:line="276" w:lineRule="auto"/>
              <w:jc w:val="center"/>
              <w:rPr>
                <w:szCs w:val="24"/>
              </w:rPr>
            </w:pPr>
            <w:r w:rsidRPr="0028149E">
              <w:rPr>
                <w:szCs w:val="24"/>
              </w:rPr>
              <w:t>C.4</w:t>
            </w:r>
          </w:p>
        </w:tc>
        <w:tc>
          <w:tcPr>
            <w:tcW w:w="2381" w:type="dxa"/>
            <w:shd w:val="clear" w:color="auto" w:fill="auto"/>
            <w:vAlign w:val="center"/>
          </w:tcPr>
          <w:p w14:paraId="29E6A9F8" w14:textId="77777777" w:rsidR="001D7D9F" w:rsidRPr="0028149E" w:rsidRDefault="001D7D9F" w:rsidP="00A31D6F">
            <w:pPr>
              <w:spacing w:line="276" w:lineRule="auto"/>
              <w:rPr>
                <w:szCs w:val="24"/>
              </w:rPr>
            </w:pPr>
            <w:r w:rsidRPr="0028149E">
              <w:rPr>
                <w:szCs w:val="24"/>
              </w:rPr>
              <w:t xml:space="preserve">Raportul dintre mărimea populaţiei de referinţă pentru starea favorabilă şi mărimea populaţiei viitoare a speciei </w:t>
            </w:r>
          </w:p>
        </w:tc>
        <w:tc>
          <w:tcPr>
            <w:tcW w:w="5783" w:type="dxa"/>
            <w:shd w:val="clear" w:color="auto" w:fill="auto"/>
          </w:tcPr>
          <w:p w14:paraId="1113650A"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necunoscut</w:t>
            </w:r>
          </w:p>
        </w:tc>
      </w:tr>
      <w:tr w:rsidR="001D7D9F" w:rsidRPr="0028149E" w14:paraId="3A100722" w14:textId="77777777" w:rsidTr="00A31D6F">
        <w:trPr>
          <w:jc w:val="center"/>
        </w:trPr>
        <w:tc>
          <w:tcPr>
            <w:tcW w:w="692" w:type="dxa"/>
            <w:shd w:val="clear" w:color="auto" w:fill="auto"/>
            <w:vAlign w:val="center"/>
          </w:tcPr>
          <w:p w14:paraId="218DE137" w14:textId="77777777" w:rsidR="001D7D9F" w:rsidRPr="0028149E" w:rsidRDefault="001D7D9F" w:rsidP="00A31D6F">
            <w:pPr>
              <w:spacing w:line="276" w:lineRule="auto"/>
              <w:jc w:val="center"/>
              <w:rPr>
                <w:szCs w:val="24"/>
              </w:rPr>
            </w:pPr>
            <w:r w:rsidRPr="0028149E">
              <w:rPr>
                <w:szCs w:val="24"/>
              </w:rPr>
              <w:t>C.5</w:t>
            </w:r>
          </w:p>
        </w:tc>
        <w:tc>
          <w:tcPr>
            <w:tcW w:w="2381" w:type="dxa"/>
            <w:shd w:val="clear" w:color="auto" w:fill="auto"/>
            <w:vAlign w:val="center"/>
          </w:tcPr>
          <w:p w14:paraId="5B05B5B9" w14:textId="77777777" w:rsidR="001D7D9F" w:rsidRPr="0028149E" w:rsidRDefault="001D7D9F" w:rsidP="00A31D6F">
            <w:pPr>
              <w:spacing w:line="276" w:lineRule="auto"/>
              <w:rPr>
                <w:szCs w:val="24"/>
              </w:rPr>
            </w:pPr>
            <w:r w:rsidRPr="0028149E">
              <w:rPr>
                <w:szCs w:val="24"/>
              </w:rPr>
              <w:t>Perspectivele speciei din punct de vedere al populaţiei</w:t>
            </w:r>
          </w:p>
        </w:tc>
        <w:tc>
          <w:tcPr>
            <w:tcW w:w="5783" w:type="dxa"/>
            <w:shd w:val="clear" w:color="auto" w:fill="auto"/>
          </w:tcPr>
          <w:p w14:paraId="051963A3"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X – perspective necunoscute</w:t>
            </w:r>
          </w:p>
        </w:tc>
      </w:tr>
      <w:tr w:rsidR="001D7D9F" w:rsidRPr="0028149E" w14:paraId="2EC5F0A8" w14:textId="77777777" w:rsidTr="00A31D6F">
        <w:trPr>
          <w:jc w:val="center"/>
        </w:trPr>
        <w:tc>
          <w:tcPr>
            <w:tcW w:w="692" w:type="dxa"/>
            <w:shd w:val="clear" w:color="auto" w:fill="auto"/>
            <w:vAlign w:val="center"/>
          </w:tcPr>
          <w:p w14:paraId="13EE6F8F" w14:textId="77777777" w:rsidR="001D7D9F" w:rsidRPr="0028149E" w:rsidRDefault="001D7D9F" w:rsidP="00A31D6F">
            <w:pPr>
              <w:spacing w:line="276" w:lineRule="auto"/>
              <w:jc w:val="center"/>
              <w:rPr>
                <w:szCs w:val="24"/>
              </w:rPr>
            </w:pPr>
            <w:r w:rsidRPr="0028149E">
              <w:rPr>
                <w:szCs w:val="24"/>
              </w:rPr>
              <w:t>C.6</w:t>
            </w:r>
          </w:p>
        </w:tc>
        <w:tc>
          <w:tcPr>
            <w:tcW w:w="2381" w:type="dxa"/>
            <w:shd w:val="clear" w:color="auto" w:fill="auto"/>
            <w:vAlign w:val="center"/>
          </w:tcPr>
          <w:p w14:paraId="3D3A6A03" w14:textId="77777777" w:rsidR="001D7D9F" w:rsidRPr="0028149E" w:rsidRDefault="001D7D9F" w:rsidP="00A31D6F">
            <w:pPr>
              <w:spacing w:line="276" w:lineRule="auto"/>
              <w:rPr>
                <w:szCs w:val="24"/>
              </w:rPr>
            </w:pPr>
            <w:r w:rsidRPr="0028149E">
              <w:rPr>
                <w:szCs w:val="24"/>
              </w:rPr>
              <w:t>Tendinţa viitoare a suprafeţei habitatului speciei</w:t>
            </w:r>
          </w:p>
        </w:tc>
        <w:tc>
          <w:tcPr>
            <w:tcW w:w="5783" w:type="dxa"/>
            <w:shd w:val="clear" w:color="auto" w:fill="auto"/>
          </w:tcPr>
          <w:p w14:paraId="0501BD40"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 – descrescătoare</w:t>
            </w:r>
          </w:p>
        </w:tc>
      </w:tr>
      <w:tr w:rsidR="001D7D9F" w:rsidRPr="0028149E" w14:paraId="297DA16C" w14:textId="77777777" w:rsidTr="00A31D6F">
        <w:trPr>
          <w:jc w:val="center"/>
        </w:trPr>
        <w:tc>
          <w:tcPr>
            <w:tcW w:w="692" w:type="dxa"/>
            <w:shd w:val="clear" w:color="auto" w:fill="auto"/>
            <w:vAlign w:val="center"/>
          </w:tcPr>
          <w:p w14:paraId="7AAE1D8B" w14:textId="77777777" w:rsidR="001D7D9F" w:rsidRPr="0028149E" w:rsidRDefault="001D7D9F" w:rsidP="00A31D6F">
            <w:pPr>
              <w:spacing w:line="276" w:lineRule="auto"/>
              <w:jc w:val="center"/>
              <w:rPr>
                <w:szCs w:val="24"/>
              </w:rPr>
            </w:pPr>
            <w:r w:rsidRPr="0028149E">
              <w:rPr>
                <w:szCs w:val="24"/>
              </w:rPr>
              <w:t>C.7</w:t>
            </w:r>
          </w:p>
        </w:tc>
        <w:tc>
          <w:tcPr>
            <w:tcW w:w="2381" w:type="dxa"/>
            <w:shd w:val="clear" w:color="auto" w:fill="auto"/>
            <w:vAlign w:val="center"/>
          </w:tcPr>
          <w:p w14:paraId="04B04666" w14:textId="77777777" w:rsidR="001D7D9F" w:rsidRPr="0028149E" w:rsidRDefault="001D7D9F" w:rsidP="00A31D6F">
            <w:pPr>
              <w:spacing w:line="276" w:lineRule="auto"/>
              <w:rPr>
                <w:szCs w:val="24"/>
              </w:rPr>
            </w:pPr>
            <w:r w:rsidRPr="0028149E">
              <w:rPr>
                <w:szCs w:val="24"/>
              </w:rPr>
              <w:t xml:space="preserve">Raportul dintre suprafaţa adecvată a </w:t>
            </w:r>
            <w:r w:rsidRPr="0028149E">
              <w:rPr>
                <w:szCs w:val="24"/>
              </w:rPr>
              <w:lastRenderedPageBreak/>
              <w:t xml:space="preserve">habitatului speciei şi suprafaţa habitatului speciei în viitor </w:t>
            </w:r>
          </w:p>
        </w:tc>
        <w:tc>
          <w:tcPr>
            <w:tcW w:w="5783" w:type="dxa"/>
            <w:shd w:val="clear" w:color="auto" w:fill="auto"/>
          </w:tcPr>
          <w:p w14:paraId="798975EB"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lastRenderedPageBreak/>
              <w:t>”&gt;&gt;” – mult mai mare</w:t>
            </w:r>
          </w:p>
        </w:tc>
      </w:tr>
      <w:tr w:rsidR="001D7D9F" w:rsidRPr="0028149E" w14:paraId="683114AF" w14:textId="77777777" w:rsidTr="00A31D6F">
        <w:trPr>
          <w:jc w:val="center"/>
        </w:trPr>
        <w:tc>
          <w:tcPr>
            <w:tcW w:w="692" w:type="dxa"/>
            <w:shd w:val="clear" w:color="auto" w:fill="auto"/>
            <w:vAlign w:val="center"/>
          </w:tcPr>
          <w:p w14:paraId="53A6792F" w14:textId="77777777" w:rsidR="001D7D9F" w:rsidRPr="0028149E" w:rsidRDefault="001D7D9F" w:rsidP="00A31D6F">
            <w:pPr>
              <w:spacing w:line="276" w:lineRule="auto"/>
              <w:jc w:val="center"/>
              <w:rPr>
                <w:szCs w:val="24"/>
              </w:rPr>
            </w:pPr>
            <w:r w:rsidRPr="0028149E">
              <w:rPr>
                <w:szCs w:val="24"/>
              </w:rPr>
              <w:lastRenderedPageBreak/>
              <w:t>C.8</w:t>
            </w:r>
          </w:p>
        </w:tc>
        <w:tc>
          <w:tcPr>
            <w:tcW w:w="2381" w:type="dxa"/>
            <w:shd w:val="clear" w:color="auto" w:fill="auto"/>
            <w:vAlign w:val="center"/>
          </w:tcPr>
          <w:p w14:paraId="3483EED2" w14:textId="77777777" w:rsidR="001D7D9F" w:rsidRPr="0028149E" w:rsidRDefault="001D7D9F" w:rsidP="00A31D6F">
            <w:pPr>
              <w:spacing w:line="276" w:lineRule="auto"/>
              <w:rPr>
                <w:szCs w:val="24"/>
              </w:rPr>
            </w:pPr>
            <w:r w:rsidRPr="0028149E">
              <w:rPr>
                <w:szCs w:val="24"/>
              </w:rPr>
              <w:t>Perspectivele speciei din punct de vedere al habitatului speciei</w:t>
            </w:r>
          </w:p>
        </w:tc>
        <w:tc>
          <w:tcPr>
            <w:tcW w:w="5783" w:type="dxa"/>
            <w:shd w:val="clear" w:color="auto" w:fill="auto"/>
          </w:tcPr>
          <w:p w14:paraId="446DB399"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U1 – nefavorabile – rele</w:t>
            </w:r>
          </w:p>
          <w:p w14:paraId="3F8FCF19" w14:textId="77777777" w:rsidR="001D7D9F" w:rsidRPr="0028149E" w:rsidRDefault="001D7D9F" w:rsidP="00A31D6F">
            <w:pPr>
              <w:widowControl w:val="0"/>
              <w:spacing w:line="276" w:lineRule="auto"/>
              <w:ind w:left="708"/>
              <w:rPr>
                <w:szCs w:val="24"/>
              </w:rPr>
            </w:pPr>
          </w:p>
          <w:p w14:paraId="0B08B5BF" w14:textId="77777777" w:rsidR="001D7D9F" w:rsidRPr="0028149E" w:rsidRDefault="001D7D9F" w:rsidP="00A31D6F">
            <w:pPr>
              <w:widowControl w:val="0"/>
              <w:spacing w:line="276" w:lineRule="auto"/>
              <w:ind w:left="708"/>
              <w:rPr>
                <w:szCs w:val="24"/>
              </w:rPr>
            </w:pPr>
          </w:p>
        </w:tc>
      </w:tr>
      <w:tr w:rsidR="001D7D9F" w:rsidRPr="0028149E" w14:paraId="5A6CB22E" w14:textId="77777777" w:rsidTr="00A31D6F">
        <w:trPr>
          <w:jc w:val="center"/>
        </w:trPr>
        <w:tc>
          <w:tcPr>
            <w:tcW w:w="692" w:type="dxa"/>
            <w:shd w:val="clear" w:color="auto" w:fill="auto"/>
            <w:vAlign w:val="center"/>
          </w:tcPr>
          <w:p w14:paraId="3DF37589" w14:textId="77777777" w:rsidR="001D7D9F" w:rsidRPr="0028149E" w:rsidRDefault="001D7D9F" w:rsidP="00A31D6F">
            <w:pPr>
              <w:spacing w:line="276" w:lineRule="auto"/>
              <w:jc w:val="center"/>
              <w:rPr>
                <w:szCs w:val="24"/>
              </w:rPr>
            </w:pPr>
            <w:r w:rsidRPr="0028149E">
              <w:rPr>
                <w:szCs w:val="24"/>
              </w:rPr>
              <w:t>C.9</w:t>
            </w:r>
          </w:p>
        </w:tc>
        <w:tc>
          <w:tcPr>
            <w:tcW w:w="2381" w:type="dxa"/>
            <w:shd w:val="clear" w:color="auto" w:fill="auto"/>
            <w:vAlign w:val="center"/>
          </w:tcPr>
          <w:p w14:paraId="3FF0DB31" w14:textId="77777777" w:rsidR="001D7D9F" w:rsidRPr="0028149E" w:rsidRDefault="001D7D9F" w:rsidP="00A31D6F">
            <w:pPr>
              <w:widowControl w:val="0"/>
              <w:spacing w:line="276" w:lineRule="auto"/>
              <w:rPr>
                <w:szCs w:val="24"/>
              </w:rPr>
            </w:pPr>
            <w:r w:rsidRPr="0028149E">
              <w:rPr>
                <w:szCs w:val="24"/>
              </w:rPr>
              <w:t>Perspectivele speciei în viitor</w:t>
            </w:r>
          </w:p>
        </w:tc>
        <w:tc>
          <w:tcPr>
            <w:tcW w:w="5783" w:type="dxa"/>
            <w:shd w:val="clear" w:color="auto" w:fill="auto"/>
          </w:tcPr>
          <w:p w14:paraId="1615B926" w14:textId="77777777" w:rsidR="001D7D9F" w:rsidRPr="0028149E" w:rsidRDefault="001D7D9F" w:rsidP="00A31D6F">
            <w:pPr>
              <w:pStyle w:val="Listparagraf"/>
              <w:widowControl w:val="0"/>
              <w:numPr>
                <w:ilvl w:val="0"/>
                <w:numId w:val="21"/>
              </w:numPr>
              <w:spacing w:line="276" w:lineRule="auto"/>
              <w:ind w:left="708"/>
              <w:rPr>
                <w:rFonts w:cs="Times New Roman"/>
                <w:szCs w:val="24"/>
                <w:lang w:val="ro-RO"/>
              </w:rPr>
            </w:pPr>
            <w:r w:rsidRPr="0028149E">
              <w:rPr>
                <w:rFonts w:cs="Times New Roman"/>
                <w:szCs w:val="24"/>
                <w:lang w:val="ro-RO"/>
              </w:rPr>
              <w:t>”U2” – nefavorabile - rele</w:t>
            </w:r>
          </w:p>
        </w:tc>
      </w:tr>
      <w:tr w:rsidR="001D7D9F" w:rsidRPr="0028149E" w14:paraId="147D9A44" w14:textId="77777777" w:rsidTr="00A31D6F">
        <w:trPr>
          <w:jc w:val="center"/>
        </w:trPr>
        <w:tc>
          <w:tcPr>
            <w:tcW w:w="692" w:type="dxa"/>
            <w:shd w:val="clear" w:color="auto" w:fill="auto"/>
            <w:vAlign w:val="center"/>
          </w:tcPr>
          <w:p w14:paraId="16FC8493" w14:textId="77777777" w:rsidR="001D7D9F" w:rsidRPr="0028149E" w:rsidRDefault="001D7D9F" w:rsidP="00A31D6F">
            <w:pPr>
              <w:spacing w:line="276" w:lineRule="auto"/>
              <w:jc w:val="center"/>
              <w:rPr>
                <w:szCs w:val="24"/>
              </w:rPr>
            </w:pPr>
            <w:r w:rsidRPr="0028149E">
              <w:rPr>
                <w:szCs w:val="24"/>
              </w:rPr>
              <w:t>C.10</w:t>
            </w:r>
          </w:p>
        </w:tc>
        <w:tc>
          <w:tcPr>
            <w:tcW w:w="2381" w:type="dxa"/>
            <w:shd w:val="clear" w:color="auto" w:fill="auto"/>
            <w:vAlign w:val="center"/>
          </w:tcPr>
          <w:p w14:paraId="7076CA86" w14:textId="77777777" w:rsidR="001D7D9F" w:rsidRPr="0028149E" w:rsidRDefault="001D7D9F" w:rsidP="00A31D6F">
            <w:pPr>
              <w:spacing w:line="276" w:lineRule="auto"/>
              <w:rPr>
                <w:szCs w:val="24"/>
              </w:rPr>
            </w:pPr>
            <w:r w:rsidRPr="0028149E">
              <w:rPr>
                <w:szCs w:val="24"/>
              </w:rPr>
              <w:t>Efectul cumulat al impacturilor asupra speciei în viitor</w:t>
            </w:r>
          </w:p>
        </w:tc>
        <w:tc>
          <w:tcPr>
            <w:tcW w:w="5783" w:type="dxa"/>
            <w:shd w:val="clear" w:color="auto" w:fill="auto"/>
          </w:tcPr>
          <w:p w14:paraId="18446FB1"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xml:space="preserve">Ridicat </w:t>
            </w:r>
          </w:p>
        </w:tc>
      </w:tr>
      <w:tr w:rsidR="001D7D9F" w:rsidRPr="0028149E" w14:paraId="2BEFBC95" w14:textId="77777777" w:rsidTr="00A31D6F">
        <w:trPr>
          <w:jc w:val="center"/>
        </w:trPr>
        <w:tc>
          <w:tcPr>
            <w:tcW w:w="692" w:type="dxa"/>
            <w:shd w:val="clear" w:color="auto" w:fill="auto"/>
            <w:vAlign w:val="center"/>
          </w:tcPr>
          <w:p w14:paraId="3193E8B0" w14:textId="77777777" w:rsidR="001D7D9F" w:rsidRPr="0028149E" w:rsidRDefault="001D7D9F" w:rsidP="00A31D6F">
            <w:pPr>
              <w:spacing w:line="276" w:lineRule="auto"/>
              <w:jc w:val="center"/>
              <w:rPr>
                <w:szCs w:val="24"/>
              </w:rPr>
            </w:pPr>
            <w:r w:rsidRPr="0028149E">
              <w:rPr>
                <w:szCs w:val="24"/>
              </w:rPr>
              <w:t>C.11</w:t>
            </w:r>
          </w:p>
        </w:tc>
        <w:tc>
          <w:tcPr>
            <w:tcW w:w="2381" w:type="dxa"/>
            <w:shd w:val="clear" w:color="auto" w:fill="auto"/>
          </w:tcPr>
          <w:p w14:paraId="12527471" w14:textId="77777777" w:rsidR="001D7D9F" w:rsidRPr="0028149E" w:rsidRDefault="001D7D9F" w:rsidP="00A31D6F">
            <w:pPr>
              <w:spacing w:line="276" w:lineRule="auto"/>
              <w:rPr>
                <w:szCs w:val="24"/>
              </w:rPr>
            </w:pPr>
            <w:r w:rsidRPr="0028149E">
              <w:rPr>
                <w:szCs w:val="24"/>
              </w:rPr>
              <w:t xml:space="preserve">Intensitatea presiunilor actuale asupra speciei </w:t>
            </w:r>
          </w:p>
        </w:tc>
        <w:tc>
          <w:tcPr>
            <w:tcW w:w="5783" w:type="dxa"/>
            <w:shd w:val="clear" w:color="auto" w:fill="auto"/>
          </w:tcPr>
          <w:p w14:paraId="0049D7FD"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xml:space="preserve">Ridicată </w:t>
            </w:r>
          </w:p>
        </w:tc>
      </w:tr>
      <w:tr w:rsidR="001D7D9F" w:rsidRPr="0028149E" w14:paraId="20183432" w14:textId="77777777" w:rsidTr="00A31D6F">
        <w:trPr>
          <w:jc w:val="center"/>
        </w:trPr>
        <w:tc>
          <w:tcPr>
            <w:tcW w:w="692" w:type="dxa"/>
            <w:shd w:val="clear" w:color="auto" w:fill="auto"/>
            <w:vAlign w:val="center"/>
          </w:tcPr>
          <w:p w14:paraId="27227866" w14:textId="77777777" w:rsidR="001D7D9F" w:rsidRPr="0028149E" w:rsidRDefault="001D7D9F" w:rsidP="00A31D6F">
            <w:pPr>
              <w:spacing w:line="276" w:lineRule="auto"/>
              <w:jc w:val="center"/>
              <w:rPr>
                <w:szCs w:val="24"/>
              </w:rPr>
            </w:pPr>
            <w:r w:rsidRPr="0028149E">
              <w:rPr>
                <w:szCs w:val="24"/>
              </w:rPr>
              <w:t>C.12</w:t>
            </w:r>
          </w:p>
        </w:tc>
        <w:tc>
          <w:tcPr>
            <w:tcW w:w="2381" w:type="dxa"/>
            <w:shd w:val="clear" w:color="auto" w:fill="auto"/>
          </w:tcPr>
          <w:p w14:paraId="7071A1DD" w14:textId="77777777" w:rsidR="001D7D9F" w:rsidRPr="0028149E" w:rsidRDefault="001D7D9F" w:rsidP="00A31D6F">
            <w:pPr>
              <w:spacing w:line="276" w:lineRule="auto"/>
              <w:rPr>
                <w:szCs w:val="24"/>
              </w:rPr>
            </w:pPr>
            <w:r w:rsidRPr="0028149E">
              <w:rPr>
                <w:szCs w:val="24"/>
              </w:rPr>
              <w:t>Intensitatea ameninţărilor</w:t>
            </w:r>
            <w:r w:rsidRPr="0028149E" w:rsidDel="004536D0">
              <w:rPr>
                <w:szCs w:val="24"/>
              </w:rPr>
              <w:t xml:space="preserve"> </w:t>
            </w:r>
            <w:r w:rsidRPr="0028149E">
              <w:rPr>
                <w:szCs w:val="24"/>
              </w:rPr>
              <w:t>viitoare asupra speciei</w:t>
            </w:r>
          </w:p>
        </w:tc>
        <w:tc>
          <w:tcPr>
            <w:tcW w:w="5783" w:type="dxa"/>
            <w:shd w:val="clear" w:color="auto" w:fill="auto"/>
          </w:tcPr>
          <w:p w14:paraId="525BA00F"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Ridicată</w:t>
            </w:r>
          </w:p>
        </w:tc>
      </w:tr>
      <w:tr w:rsidR="001D7D9F" w:rsidRPr="0028149E" w14:paraId="0EAEA506" w14:textId="77777777" w:rsidTr="00A31D6F">
        <w:trPr>
          <w:jc w:val="center"/>
        </w:trPr>
        <w:tc>
          <w:tcPr>
            <w:tcW w:w="692" w:type="dxa"/>
            <w:shd w:val="clear" w:color="auto" w:fill="auto"/>
            <w:vAlign w:val="center"/>
          </w:tcPr>
          <w:p w14:paraId="5B972659" w14:textId="77777777" w:rsidR="001D7D9F" w:rsidRPr="0028149E" w:rsidRDefault="001D7D9F" w:rsidP="00A31D6F">
            <w:pPr>
              <w:spacing w:line="276" w:lineRule="auto"/>
              <w:jc w:val="center"/>
              <w:rPr>
                <w:szCs w:val="24"/>
              </w:rPr>
            </w:pPr>
            <w:r w:rsidRPr="0028149E">
              <w:rPr>
                <w:szCs w:val="24"/>
              </w:rPr>
              <w:t>C.13</w:t>
            </w:r>
          </w:p>
        </w:tc>
        <w:tc>
          <w:tcPr>
            <w:tcW w:w="2381" w:type="dxa"/>
            <w:shd w:val="clear" w:color="auto" w:fill="auto"/>
          </w:tcPr>
          <w:p w14:paraId="50A70969" w14:textId="77777777" w:rsidR="001D7D9F" w:rsidRPr="0028149E" w:rsidRDefault="001D7D9F" w:rsidP="00A31D6F">
            <w:pPr>
              <w:widowControl w:val="0"/>
              <w:spacing w:line="276" w:lineRule="auto"/>
              <w:rPr>
                <w:szCs w:val="24"/>
              </w:rPr>
            </w:pPr>
            <w:r w:rsidRPr="0028149E">
              <w:rPr>
                <w:szCs w:val="24"/>
              </w:rPr>
              <w:t>Viabilitatea pe termen lung a speciei</w:t>
            </w:r>
          </w:p>
        </w:tc>
        <w:tc>
          <w:tcPr>
            <w:tcW w:w="5783" w:type="dxa"/>
            <w:shd w:val="clear" w:color="auto" w:fill="auto"/>
          </w:tcPr>
          <w:p w14:paraId="3320DC42" w14:textId="77777777" w:rsidR="001D7D9F" w:rsidRPr="0028149E" w:rsidRDefault="001D7D9F" w:rsidP="00A31D6F">
            <w:pPr>
              <w:widowControl w:val="0"/>
              <w:spacing w:line="276" w:lineRule="auto"/>
              <w:rPr>
                <w:szCs w:val="24"/>
              </w:rPr>
            </w:pPr>
            <w:r w:rsidRPr="0028149E">
              <w:rPr>
                <w:szCs w:val="24"/>
              </w:rPr>
              <w:t>Viabilitatea speciei pe termen lung este puțin probabil să fie asigurată</w:t>
            </w:r>
          </w:p>
        </w:tc>
      </w:tr>
      <w:tr w:rsidR="001D7D9F" w:rsidRPr="0028149E" w14:paraId="75AA31B5" w14:textId="77777777" w:rsidTr="00A31D6F">
        <w:trPr>
          <w:jc w:val="center"/>
        </w:trPr>
        <w:tc>
          <w:tcPr>
            <w:tcW w:w="692" w:type="dxa"/>
            <w:shd w:val="clear" w:color="auto" w:fill="auto"/>
            <w:vAlign w:val="center"/>
          </w:tcPr>
          <w:p w14:paraId="5CFD90DF" w14:textId="77777777" w:rsidR="001D7D9F" w:rsidRPr="0028149E" w:rsidRDefault="001D7D9F" w:rsidP="00A31D6F">
            <w:pPr>
              <w:spacing w:line="276" w:lineRule="auto"/>
              <w:jc w:val="center"/>
              <w:rPr>
                <w:szCs w:val="24"/>
              </w:rPr>
            </w:pPr>
            <w:r w:rsidRPr="0028149E">
              <w:rPr>
                <w:szCs w:val="24"/>
              </w:rPr>
              <w:t>C.14</w:t>
            </w:r>
          </w:p>
        </w:tc>
        <w:tc>
          <w:tcPr>
            <w:tcW w:w="2381" w:type="dxa"/>
            <w:shd w:val="clear" w:color="auto" w:fill="auto"/>
          </w:tcPr>
          <w:p w14:paraId="06ABB5F9" w14:textId="77777777" w:rsidR="001D7D9F" w:rsidRPr="0028149E" w:rsidRDefault="001D7D9F" w:rsidP="00A31D6F">
            <w:pPr>
              <w:spacing w:line="276" w:lineRule="auto"/>
              <w:rPr>
                <w:szCs w:val="24"/>
              </w:rPr>
            </w:pPr>
            <w:r w:rsidRPr="0028149E">
              <w:rPr>
                <w:szCs w:val="24"/>
              </w:rPr>
              <w:t>Starea de conservare din punct de vedere al perspectivelor speciei în viitor</w:t>
            </w:r>
          </w:p>
        </w:tc>
        <w:tc>
          <w:tcPr>
            <w:tcW w:w="5783" w:type="dxa"/>
            <w:shd w:val="clear" w:color="auto" w:fill="auto"/>
          </w:tcPr>
          <w:p w14:paraId="0470C7B6"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”U2” – nefavorabilă - rea</w:t>
            </w:r>
          </w:p>
        </w:tc>
      </w:tr>
      <w:tr w:rsidR="001D7D9F" w:rsidRPr="0028149E" w14:paraId="27284996" w14:textId="77777777" w:rsidTr="00A31D6F">
        <w:trPr>
          <w:jc w:val="center"/>
        </w:trPr>
        <w:tc>
          <w:tcPr>
            <w:tcW w:w="692" w:type="dxa"/>
            <w:shd w:val="clear" w:color="auto" w:fill="auto"/>
            <w:vAlign w:val="center"/>
          </w:tcPr>
          <w:p w14:paraId="1D41ED7C" w14:textId="77777777" w:rsidR="001D7D9F" w:rsidRPr="0028149E" w:rsidRDefault="001D7D9F" w:rsidP="00A31D6F">
            <w:pPr>
              <w:spacing w:line="276" w:lineRule="auto"/>
              <w:jc w:val="center"/>
              <w:rPr>
                <w:szCs w:val="24"/>
              </w:rPr>
            </w:pPr>
            <w:r w:rsidRPr="0028149E">
              <w:rPr>
                <w:szCs w:val="24"/>
              </w:rPr>
              <w:t>C.15</w:t>
            </w:r>
          </w:p>
        </w:tc>
        <w:tc>
          <w:tcPr>
            <w:tcW w:w="2381" w:type="dxa"/>
            <w:shd w:val="clear" w:color="auto" w:fill="auto"/>
          </w:tcPr>
          <w:p w14:paraId="054063ED" w14:textId="77777777" w:rsidR="001D7D9F" w:rsidRPr="0028149E" w:rsidRDefault="001D7D9F" w:rsidP="00A31D6F">
            <w:pPr>
              <w:spacing w:line="276" w:lineRule="auto"/>
              <w:rPr>
                <w:szCs w:val="24"/>
              </w:rPr>
            </w:pPr>
            <w:r w:rsidRPr="0028149E">
              <w:rPr>
                <w:szCs w:val="24"/>
              </w:rPr>
              <w:t>Tendinţa stării de conservare din punct de vedere al perspectivelor speciei în viitor</w:t>
            </w:r>
          </w:p>
        </w:tc>
        <w:tc>
          <w:tcPr>
            <w:tcW w:w="5783" w:type="dxa"/>
            <w:shd w:val="clear" w:color="auto" w:fill="auto"/>
          </w:tcPr>
          <w:p w14:paraId="12461F37" w14:textId="77777777" w:rsidR="001D7D9F" w:rsidRPr="0028149E" w:rsidRDefault="001D7D9F" w:rsidP="00A31D6F">
            <w:pPr>
              <w:pStyle w:val="Listparagraf"/>
              <w:widowControl w:val="0"/>
              <w:numPr>
                <w:ilvl w:val="0"/>
                <w:numId w:val="21"/>
              </w:numPr>
              <w:spacing w:line="276" w:lineRule="auto"/>
              <w:ind w:left="708"/>
              <w:jc w:val="both"/>
              <w:rPr>
                <w:rFonts w:cs="Times New Roman"/>
                <w:szCs w:val="24"/>
                <w:lang w:val="ro-RO"/>
              </w:rPr>
            </w:pPr>
            <w:r w:rsidRPr="0028149E">
              <w:rPr>
                <w:rFonts w:cs="Times New Roman"/>
                <w:szCs w:val="24"/>
                <w:lang w:val="ro-RO"/>
              </w:rPr>
              <w:t>”-” – se înrăutăţeşte</w:t>
            </w:r>
          </w:p>
        </w:tc>
      </w:tr>
      <w:tr w:rsidR="001D7D9F" w:rsidRPr="0028149E" w14:paraId="538F7346" w14:textId="77777777" w:rsidTr="00A31D6F">
        <w:trPr>
          <w:jc w:val="center"/>
        </w:trPr>
        <w:tc>
          <w:tcPr>
            <w:tcW w:w="692" w:type="dxa"/>
            <w:shd w:val="clear" w:color="auto" w:fill="auto"/>
            <w:vAlign w:val="center"/>
          </w:tcPr>
          <w:p w14:paraId="4F9BD9B5" w14:textId="77777777" w:rsidR="001D7D9F" w:rsidRPr="0028149E" w:rsidRDefault="001D7D9F" w:rsidP="00A31D6F">
            <w:pPr>
              <w:spacing w:line="276" w:lineRule="auto"/>
              <w:jc w:val="center"/>
              <w:rPr>
                <w:szCs w:val="24"/>
              </w:rPr>
            </w:pPr>
            <w:r w:rsidRPr="0028149E">
              <w:rPr>
                <w:szCs w:val="24"/>
              </w:rPr>
              <w:t>C.16</w:t>
            </w:r>
          </w:p>
        </w:tc>
        <w:tc>
          <w:tcPr>
            <w:tcW w:w="2381" w:type="dxa"/>
            <w:shd w:val="clear" w:color="auto" w:fill="auto"/>
          </w:tcPr>
          <w:p w14:paraId="28FBC2E8" w14:textId="77777777" w:rsidR="001D7D9F" w:rsidRPr="0028149E" w:rsidRDefault="001D7D9F" w:rsidP="00A31D6F">
            <w:pPr>
              <w:spacing w:line="276" w:lineRule="auto"/>
              <w:rPr>
                <w:szCs w:val="24"/>
              </w:rPr>
            </w:pPr>
            <w:r w:rsidRPr="0028149E">
              <w:rPr>
                <w:szCs w:val="24"/>
              </w:rPr>
              <w:t>Starea de conservare necunoscută din punct de vedere al perspectivelor speciei în viitor</w:t>
            </w:r>
          </w:p>
        </w:tc>
        <w:tc>
          <w:tcPr>
            <w:tcW w:w="5783" w:type="dxa"/>
            <w:shd w:val="clear" w:color="auto" w:fill="auto"/>
          </w:tcPr>
          <w:p w14:paraId="5D710310" w14:textId="77777777" w:rsidR="001D7D9F" w:rsidRPr="0028149E" w:rsidRDefault="001D7D9F" w:rsidP="00A31D6F">
            <w:pPr>
              <w:widowControl w:val="0"/>
              <w:spacing w:line="276" w:lineRule="auto"/>
              <w:rPr>
                <w:szCs w:val="24"/>
              </w:rPr>
            </w:pPr>
            <w:r w:rsidRPr="0028149E">
              <w:rPr>
                <w:szCs w:val="24"/>
              </w:rPr>
              <w:t>-</w:t>
            </w:r>
          </w:p>
        </w:tc>
      </w:tr>
    </w:tbl>
    <w:p w14:paraId="414624F0" w14:textId="77777777" w:rsidR="001D7D9F" w:rsidRPr="0028149E" w:rsidRDefault="001D7D9F" w:rsidP="001D7D9F">
      <w:pPr>
        <w:spacing w:line="276" w:lineRule="auto"/>
      </w:pPr>
    </w:p>
    <w:p w14:paraId="3B03E33B" w14:textId="77777777" w:rsidR="001D7D9F" w:rsidRPr="0028149E" w:rsidRDefault="001D7D9F" w:rsidP="001D7D9F">
      <w:pPr>
        <w:spacing w:line="276" w:lineRule="auto"/>
      </w:pPr>
      <w:r w:rsidRPr="0028149E">
        <w:t xml:space="preserve">Tabel 101. </w:t>
      </w:r>
      <w:r w:rsidRPr="007C78A7">
        <w:t>Matricea 4)</w:t>
      </w:r>
      <w:r w:rsidRPr="0028149E">
        <w:t xml:space="preserve"> Matricea pentru evaluarea perspectivelor speciei din punct de vedere al populației speciei </w:t>
      </w:r>
      <w:r w:rsidRPr="0028149E">
        <w:rPr>
          <w:bCs/>
          <w:i/>
          <w:szCs w:val="24"/>
        </w:rPr>
        <w:t>Lycaena dispar</w:t>
      </w:r>
    </w:p>
    <w:tbl>
      <w:tblPr>
        <w:tblW w:w="5000" w:type="pct"/>
        <w:jc w:val="center"/>
        <w:tblCellMar>
          <w:top w:w="15" w:type="dxa"/>
          <w:left w:w="15" w:type="dxa"/>
          <w:bottom w:w="15" w:type="dxa"/>
          <w:right w:w="15" w:type="dxa"/>
        </w:tblCellMar>
        <w:tblLook w:val="04A0" w:firstRow="1" w:lastRow="0" w:firstColumn="1" w:lastColumn="0" w:noHBand="0" w:noVBand="1"/>
      </w:tblPr>
      <w:tblGrid>
        <w:gridCol w:w="1927"/>
        <w:gridCol w:w="1670"/>
        <w:gridCol w:w="2873"/>
        <w:gridCol w:w="1060"/>
        <w:gridCol w:w="670"/>
        <w:gridCol w:w="924"/>
      </w:tblGrid>
      <w:tr w:rsidR="001D7D9F" w:rsidRPr="0028149E" w14:paraId="1FFB1239" w14:textId="77777777" w:rsidTr="00A31D6F">
        <w:trPr>
          <w:trHeight w:val="285"/>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1F31125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8989CF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 xml:space="preserve">Tendința </w:t>
            </w:r>
            <w:r w:rsidRPr="0028149E">
              <w:rPr>
                <w:rFonts w:eastAsia="Times New Roman"/>
                <w:b/>
                <w:bCs/>
                <w:szCs w:val="24"/>
                <w:lang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51CBA7D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Raportul dintre valoarea VRSF și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0CF3E98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453DAB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b/>
                <w:bCs/>
                <w:szCs w:val="24"/>
                <w:lang w:eastAsia="ro-RO"/>
              </w:rPr>
              <w:t>Figura</w:t>
            </w:r>
          </w:p>
        </w:tc>
      </w:tr>
      <w:tr w:rsidR="001D7D9F" w:rsidRPr="0028149E" w14:paraId="5603A18E" w14:textId="77777777" w:rsidTr="00A31D6F">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7DF6E9D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04752AAF"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w:t>
            </w:r>
            <w:r w:rsidRPr="0028149E">
              <w:rPr>
                <w:rFonts w:eastAsia="Times New Roman"/>
                <w:szCs w:val="24"/>
                <w:lang w:eastAsia="ro-RO"/>
              </w:rPr>
              <w:t xml:space="preserve"> (descrescător)</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10" w:type="dxa"/>
              <w:left w:w="10" w:type="dxa"/>
              <w:bottom w:w="0" w:type="dxa"/>
              <w:right w:w="10" w:type="dxa"/>
            </w:tcMar>
            <w:vAlign w:val="center"/>
            <w:hideMark/>
          </w:tcPr>
          <w:p w14:paraId="1DF325C3" w14:textId="77777777" w:rsidR="001D7D9F" w:rsidRPr="0028149E" w:rsidRDefault="001D7D9F" w:rsidP="00A31D6F">
            <w:pPr>
              <w:spacing w:line="276" w:lineRule="auto"/>
              <w:rPr>
                <w:rFonts w:eastAsia="Times New Roman"/>
                <w:szCs w:val="24"/>
                <w:lang w:eastAsia="ro-RO"/>
              </w:rPr>
            </w:pPr>
            <w:r w:rsidRPr="0028149E">
              <w:rPr>
                <w:rFonts w:eastAsia="Times New Roman"/>
                <w:b/>
                <w:bCs/>
                <w:szCs w:val="24"/>
                <w:lang w:eastAsia="ro-RO"/>
              </w:rPr>
              <w:t>&lt;</w:t>
            </w:r>
            <w:r w:rsidRPr="0028149E">
              <w:rPr>
                <w:rFonts w:eastAsia="Times New Roman"/>
                <w:szCs w:val="24"/>
                <w:lang w:eastAsia="ro-RO"/>
              </w:rPr>
              <w:t xml:space="preserve"> (sub VRSF)</w:t>
            </w:r>
          </w:p>
        </w:tc>
        <w:tc>
          <w:tcPr>
            <w:tcW w:w="0" w:type="auto"/>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hideMark/>
          </w:tcPr>
          <w:p w14:paraId="13FC676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Inadecvate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5518CCA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Rele</w:t>
            </w:r>
          </w:p>
        </w:tc>
        <w:tc>
          <w:tcPr>
            <w:tcW w:w="0" w:type="auto"/>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hideMark/>
          </w:tcPr>
          <w:p w14:paraId="336F75B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5</w:t>
            </w:r>
          </w:p>
        </w:tc>
      </w:tr>
    </w:tbl>
    <w:p w14:paraId="6459A7A4" w14:textId="77777777" w:rsidR="001D7D9F" w:rsidRPr="0028149E" w:rsidRDefault="001D7D9F" w:rsidP="001D7D9F">
      <w:pPr>
        <w:spacing w:line="276" w:lineRule="auto"/>
      </w:pPr>
      <w:r w:rsidRPr="0028149E">
        <w:rPr>
          <w:rFonts w:eastAsia="Times New Roman"/>
          <w:sz w:val="20"/>
          <w:szCs w:val="20"/>
          <w:lang w:eastAsia="ro-RO"/>
        </w:rPr>
        <w:t>VRF = Valoarea de Referință Favorabilă</w:t>
      </w:r>
    </w:p>
    <w:p w14:paraId="5E811D5C" w14:textId="77777777" w:rsidR="001D7D9F" w:rsidRPr="0028149E" w:rsidRDefault="001D7D9F" w:rsidP="001D7D9F">
      <w:pPr>
        <w:spacing w:line="276" w:lineRule="auto"/>
      </w:pPr>
    </w:p>
    <w:p w14:paraId="1A504A03" w14:textId="77777777" w:rsidR="001D7D9F" w:rsidRPr="0028149E" w:rsidRDefault="001D7D9F" w:rsidP="001D7D9F">
      <w:pPr>
        <w:spacing w:line="276" w:lineRule="auto"/>
        <w:rPr>
          <w:rFonts w:eastAsia="Times New Roman"/>
          <w:szCs w:val="24"/>
          <w:lang w:eastAsia="ro-RO"/>
        </w:rPr>
      </w:pPr>
      <w:r w:rsidRPr="0028149E">
        <w:lastRenderedPageBreak/>
        <w:t xml:space="preserve">Tabel 102. Matricea 5) Perspectivele speciei </w:t>
      </w:r>
      <w:r w:rsidRPr="0028149E">
        <w:rPr>
          <w:bCs/>
          <w:i/>
          <w:szCs w:val="24"/>
        </w:rPr>
        <w:t xml:space="preserve">Lycaena dispar </w:t>
      </w:r>
      <w:r w:rsidRPr="0028149E">
        <w:t>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38"/>
        <w:gridCol w:w="1939"/>
        <w:gridCol w:w="3751"/>
        <w:gridCol w:w="1601"/>
      </w:tblGrid>
      <w:tr w:rsidR="001D7D9F" w:rsidRPr="0028149E" w14:paraId="7935E4E3" w14:textId="77777777" w:rsidTr="00A31D6F">
        <w:trPr>
          <w:jc w:val="center"/>
        </w:trPr>
        <w:tc>
          <w:tcPr>
            <w:tcW w:w="193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53404AC"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Favorabile</w:t>
            </w:r>
          </w:p>
        </w:tc>
        <w:tc>
          <w:tcPr>
            <w:tcW w:w="19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7A3FB14"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Nefavorabile -inadecvate</w:t>
            </w:r>
          </w:p>
        </w:tc>
        <w:tc>
          <w:tcPr>
            <w:tcW w:w="3751"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38E3D168" w14:textId="77777777" w:rsidR="001D7D9F" w:rsidRPr="0028149E" w:rsidRDefault="001D7D9F" w:rsidP="00A31D6F">
            <w:pPr>
              <w:spacing w:line="276" w:lineRule="auto"/>
              <w:jc w:val="center"/>
              <w:rPr>
                <w:b/>
                <w:bCs/>
                <w:szCs w:val="24"/>
              </w:rPr>
            </w:pPr>
            <w:r w:rsidRPr="0028149E">
              <w:rPr>
                <w:b/>
                <w:bCs/>
                <w:szCs w:val="24"/>
              </w:rPr>
              <w:t>Nefavorabilă - rea</w:t>
            </w:r>
          </w:p>
        </w:tc>
        <w:tc>
          <w:tcPr>
            <w:tcW w:w="1601"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6E563E4"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3F8AB329" w14:textId="77777777" w:rsidTr="00A31D6F">
        <w:trPr>
          <w:jc w:val="center"/>
        </w:trPr>
        <w:tc>
          <w:tcPr>
            <w:tcW w:w="193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39AC81C" w14:textId="77777777" w:rsidR="001D7D9F" w:rsidRPr="0028149E" w:rsidRDefault="001D7D9F" w:rsidP="00A31D6F">
            <w:pPr>
              <w:shd w:val="clear" w:color="auto" w:fill="FFFFFF"/>
              <w:spacing w:line="276" w:lineRule="auto"/>
              <w:rPr>
                <w:rFonts w:eastAsia="Times New Roman"/>
                <w:szCs w:val="24"/>
                <w:lang w:eastAsia="ro-RO"/>
              </w:rPr>
            </w:pPr>
          </w:p>
        </w:tc>
        <w:tc>
          <w:tcPr>
            <w:tcW w:w="1939"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3FBA687" w14:textId="77777777" w:rsidR="001D7D9F" w:rsidRPr="0028149E" w:rsidRDefault="001D7D9F" w:rsidP="00A31D6F">
            <w:pPr>
              <w:shd w:val="clear" w:color="auto" w:fill="FFFFFF"/>
              <w:spacing w:line="276" w:lineRule="auto"/>
              <w:rPr>
                <w:rFonts w:eastAsia="Times New Roman"/>
                <w:szCs w:val="24"/>
                <w:lang w:eastAsia="ro-RO"/>
              </w:rPr>
            </w:pPr>
          </w:p>
        </w:tc>
        <w:tc>
          <w:tcPr>
            <w:tcW w:w="3751"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6830400A" w14:textId="77777777" w:rsidR="001D7D9F" w:rsidRPr="0028149E" w:rsidRDefault="001D7D9F" w:rsidP="00A31D6F">
            <w:pPr>
              <w:spacing w:line="276" w:lineRule="auto"/>
              <w:rPr>
                <w:szCs w:val="24"/>
              </w:rPr>
            </w:pPr>
            <w:r w:rsidRPr="0028149E">
              <w:rPr>
                <w:szCs w:val="24"/>
              </w:rPr>
              <w:t>Unul sau amândoi parametri în stare rea</w:t>
            </w:r>
          </w:p>
        </w:tc>
        <w:tc>
          <w:tcPr>
            <w:tcW w:w="1601"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E15A5EA" w14:textId="77777777" w:rsidR="001D7D9F" w:rsidRPr="0028149E" w:rsidRDefault="001D7D9F" w:rsidP="00A31D6F">
            <w:pPr>
              <w:shd w:val="clear" w:color="auto" w:fill="FFFFFF"/>
              <w:spacing w:line="276" w:lineRule="auto"/>
              <w:rPr>
                <w:rFonts w:eastAsia="Times New Roman"/>
                <w:szCs w:val="24"/>
                <w:lang w:eastAsia="ro-RO"/>
              </w:rPr>
            </w:pPr>
          </w:p>
        </w:tc>
      </w:tr>
    </w:tbl>
    <w:p w14:paraId="47080BBA" w14:textId="77777777" w:rsidR="001D7D9F" w:rsidRPr="0028149E" w:rsidRDefault="001D7D9F" w:rsidP="001D7D9F">
      <w:pPr>
        <w:spacing w:line="276" w:lineRule="auto"/>
      </w:pPr>
    </w:p>
    <w:p w14:paraId="1AB6C4A0" w14:textId="77777777" w:rsidR="001D7D9F" w:rsidRPr="0028149E" w:rsidRDefault="001D7D9F" w:rsidP="001D7D9F">
      <w:pPr>
        <w:spacing w:line="276" w:lineRule="auto"/>
        <w:rPr>
          <w:rFonts w:eastAsia="Times New Roman"/>
          <w:szCs w:val="24"/>
          <w:lang w:eastAsia="ro-RO"/>
        </w:rPr>
      </w:pPr>
      <w:r w:rsidRPr="0028149E">
        <w:t xml:space="preserve">Tabel 103. Matricea 6) Matricea evaluării stării de conservare a speciei </w:t>
      </w:r>
      <w:r w:rsidRPr="0028149E">
        <w:rPr>
          <w:bCs/>
          <w:i/>
          <w:szCs w:val="24"/>
        </w:rPr>
        <w:t xml:space="preserve">Lycaena dispar </w:t>
      </w:r>
      <w:r w:rsidRPr="0028149E">
        <w:t>din punct de vedere al perspectivelor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1976"/>
        <w:gridCol w:w="1977"/>
        <w:gridCol w:w="3663"/>
        <w:gridCol w:w="1613"/>
      </w:tblGrid>
      <w:tr w:rsidR="001D7D9F" w:rsidRPr="0028149E" w14:paraId="616C63F6" w14:textId="77777777" w:rsidTr="00A31D6F">
        <w:trPr>
          <w:jc w:val="center"/>
        </w:trPr>
        <w:tc>
          <w:tcPr>
            <w:tcW w:w="1911"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0A1F0BC"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Favorabilă</w:t>
            </w:r>
          </w:p>
        </w:tc>
        <w:tc>
          <w:tcPr>
            <w:tcW w:w="191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F9D487F"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-inadecvată</w:t>
            </w:r>
          </w:p>
        </w:tc>
        <w:tc>
          <w:tcPr>
            <w:tcW w:w="3543"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1FF2EEB4" w14:textId="77777777" w:rsidR="001D7D9F" w:rsidRPr="0028149E" w:rsidRDefault="001D7D9F" w:rsidP="00A31D6F">
            <w:pPr>
              <w:spacing w:line="276" w:lineRule="auto"/>
              <w:jc w:val="center"/>
              <w:rPr>
                <w:b/>
                <w:bCs/>
                <w:szCs w:val="24"/>
              </w:rPr>
            </w:pPr>
            <w:r w:rsidRPr="0028149E">
              <w:rPr>
                <w:b/>
                <w:bCs/>
                <w:szCs w:val="24"/>
              </w:rPr>
              <w:t>Nefavorabilă - rea</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5BC3C91"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778292FF" w14:textId="77777777" w:rsidTr="00A31D6F">
        <w:trPr>
          <w:jc w:val="center"/>
        </w:trPr>
        <w:tc>
          <w:tcPr>
            <w:tcW w:w="1911"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643B3AE" w14:textId="77777777" w:rsidR="001D7D9F" w:rsidRPr="0028149E" w:rsidRDefault="001D7D9F" w:rsidP="00A31D6F">
            <w:pPr>
              <w:shd w:val="clear" w:color="auto" w:fill="FFFFFF"/>
              <w:spacing w:line="276" w:lineRule="auto"/>
              <w:rPr>
                <w:rFonts w:eastAsia="Times New Roman"/>
                <w:szCs w:val="24"/>
                <w:lang w:eastAsia="ro-RO"/>
              </w:rPr>
            </w:pPr>
          </w:p>
        </w:tc>
        <w:tc>
          <w:tcPr>
            <w:tcW w:w="1912"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E50CF7C" w14:textId="77777777" w:rsidR="001D7D9F" w:rsidRPr="0028149E" w:rsidRDefault="001D7D9F" w:rsidP="00A31D6F">
            <w:pPr>
              <w:shd w:val="clear" w:color="auto" w:fill="FFFFFF"/>
              <w:spacing w:line="276" w:lineRule="auto"/>
              <w:rPr>
                <w:rFonts w:eastAsia="Times New Roman"/>
                <w:szCs w:val="24"/>
                <w:lang w:eastAsia="ro-RO"/>
              </w:rPr>
            </w:pPr>
          </w:p>
        </w:tc>
        <w:tc>
          <w:tcPr>
            <w:tcW w:w="3543"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3D34A782" w14:textId="77777777" w:rsidR="001D7D9F" w:rsidRPr="0028149E" w:rsidRDefault="001D7D9F" w:rsidP="00A31D6F">
            <w:pPr>
              <w:spacing w:line="276" w:lineRule="auto"/>
              <w:rPr>
                <w:szCs w:val="24"/>
              </w:rPr>
            </w:pPr>
            <w:r w:rsidRPr="0028149E">
              <w:rPr>
                <w:szCs w:val="24"/>
              </w:rPr>
              <w:t>Impacturile, respectiv presiunile actuale și amenințările viitoare vor avea în viitor un efect foarte mare asupra speciei [C.10]</w:t>
            </w:r>
          </w:p>
          <w:p w14:paraId="280AE970" w14:textId="77777777" w:rsidR="001D7D9F" w:rsidRPr="0028149E" w:rsidRDefault="001D7D9F" w:rsidP="00A31D6F">
            <w:pPr>
              <w:spacing w:line="276" w:lineRule="auto"/>
              <w:rPr>
                <w:szCs w:val="24"/>
              </w:rPr>
            </w:pPr>
            <w:r w:rsidRPr="0028149E">
              <w:rPr>
                <w:szCs w:val="24"/>
              </w:rPr>
              <w:t>SAU</w:t>
            </w:r>
          </w:p>
          <w:p w14:paraId="45AA44E7" w14:textId="77777777" w:rsidR="001D7D9F" w:rsidRPr="0028149E" w:rsidRDefault="001D7D9F" w:rsidP="00A31D6F">
            <w:pPr>
              <w:spacing w:line="276" w:lineRule="auto"/>
              <w:rPr>
                <w:szCs w:val="24"/>
              </w:rPr>
            </w:pPr>
            <w:r w:rsidRPr="0028149E">
              <w:rPr>
                <w:szCs w:val="24"/>
              </w:rPr>
              <w:t>perspectivele speciei în viitor [C.9.] sunt nefavorabile - rele</w:t>
            </w:r>
          </w:p>
          <w:p w14:paraId="30223C3E" w14:textId="77777777" w:rsidR="001D7D9F" w:rsidRPr="0028149E" w:rsidRDefault="001D7D9F" w:rsidP="00A31D6F">
            <w:pPr>
              <w:spacing w:line="276" w:lineRule="auto"/>
              <w:rPr>
                <w:szCs w:val="24"/>
              </w:rPr>
            </w:pPr>
            <w:r w:rsidRPr="0028149E">
              <w:rPr>
                <w:szCs w:val="24"/>
              </w:rPr>
              <w:t>SAU</w:t>
            </w:r>
          </w:p>
          <w:p w14:paraId="2C6DE6B3" w14:textId="77777777" w:rsidR="001D7D9F" w:rsidRPr="0028149E" w:rsidRDefault="001D7D9F" w:rsidP="00A31D6F">
            <w:pPr>
              <w:spacing w:line="276" w:lineRule="auto"/>
              <w:rPr>
                <w:szCs w:val="24"/>
              </w:rPr>
            </w:pPr>
            <w:r w:rsidRPr="0028149E">
              <w:rPr>
                <w:szCs w:val="24"/>
              </w:rPr>
              <w:t>viabilitatea pe termen lung a speciei [C.13] nu este asigurată</w:t>
            </w:r>
          </w:p>
        </w:tc>
        <w:tc>
          <w:tcPr>
            <w:tcW w:w="156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F382225" w14:textId="77777777" w:rsidR="001D7D9F" w:rsidRPr="0028149E" w:rsidRDefault="001D7D9F" w:rsidP="00A31D6F">
            <w:pPr>
              <w:shd w:val="clear" w:color="auto" w:fill="FFFFFF"/>
              <w:spacing w:line="276" w:lineRule="auto"/>
              <w:rPr>
                <w:rFonts w:eastAsia="Times New Roman"/>
                <w:szCs w:val="24"/>
                <w:lang w:eastAsia="ro-RO"/>
              </w:rPr>
            </w:pPr>
          </w:p>
        </w:tc>
      </w:tr>
    </w:tbl>
    <w:p w14:paraId="674E2B42" w14:textId="77777777" w:rsidR="001D7D9F" w:rsidRPr="0028149E" w:rsidRDefault="001D7D9F" w:rsidP="001D7D9F">
      <w:pPr>
        <w:widowControl w:val="0"/>
        <w:spacing w:line="276" w:lineRule="auto"/>
        <w:rPr>
          <w:szCs w:val="24"/>
        </w:rPr>
      </w:pPr>
    </w:p>
    <w:p w14:paraId="3CDE6F19" w14:textId="77777777" w:rsidR="001D7D9F" w:rsidRPr="0028149E" w:rsidRDefault="001D7D9F" w:rsidP="001D7D9F">
      <w:pPr>
        <w:pStyle w:val="Legend"/>
        <w:spacing w:after="0" w:line="276" w:lineRule="auto"/>
        <w:rPr>
          <w:b w:val="0"/>
          <w:bCs/>
        </w:rPr>
      </w:pPr>
      <w:r w:rsidRPr="0028149E">
        <w:rPr>
          <w:b w:val="0"/>
          <w:bCs/>
        </w:rPr>
        <w:t xml:space="preserve">Tabel 104. Tabelul C: Parametri pentru evaluarea stării de conservare a speciei din punct de vedere al perspectivelor speciei în viitor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3523725D" w14:textId="77777777" w:rsidTr="00A31D6F">
        <w:trPr>
          <w:tblHeader/>
          <w:jc w:val="center"/>
        </w:trPr>
        <w:tc>
          <w:tcPr>
            <w:tcW w:w="692" w:type="dxa"/>
            <w:shd w:val="clear" w:color="auto" w:fill="auto"/>
            <w:vAlign w:val="center"/>
          </w:tcPr>
          <w:p w14:paraId="3C58F00B"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3AFDA74B"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Parametru</w:t>
            </w:r>
          </w:p>
        </w:tc>
        <w:tc>
          <w:tcPr>
            <w:tcW w:w="5783" w:type="dxa"/>
            <w:shd w:val="clear" w:color="auto" w:fill="auto"/>
          </w:tcPr>
          <w:p w14:paraId="3007C529"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2067828A" w14:textId="77777777" w:rsidTr="00A31D6F">
        <w:trPr>
          <w:jc w:val="center"/>
        </w:trPr>
        <w:tc>
          <w:tcPr>
            <w:tcW w:w="692" w:type="dxa"/>
            <w:shd w:val="clear" w:color="auto" w:fill="auto"/>
            <w:vAlign w:val="center"/>
          </w:tcPr>
          <w:p w14:paraId="2BE723A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shd w:val="clear" w:color="auto" w:fill="auto"/>
            <w:vAlign w:val="center"/>
          </w:tcPr>
          <w:p w14:paraId="5D500E57"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shd w:val="clear" w:color="auto" w:fill="auto"/>
          </w:tcPr>
          <w:p w14:paraId="63431AC9" w14:textId="77777777" w:rsidR="001D7D9F" w:rsidRPr="0028149E" w:rsidRDefault="001D7D9F" w:rsidP="00A31D6F">
            <w:pPr>
              <w:spacing w:line="276" w:lineRule="auto"/>
              <w:rPr>
                <w:rFonts w:eastAsia="Times New Roman"/>
                <w:i/>
                <w:szCs w:val="24"/>
              </w:rPr>
            </w:pPr>
            <w:r w:rsidRPr="0028149E">
              <w:rPr>
                <w:rFonts w:eastAsia="Times New Roman"/>
                <w:i/>
                <w:szCs w:val="24"/>
              </w:rPr>
              <w:t>Bombina variegata</w:t>
            </w:r>
          </w:p>
        </w:tc>
      </w:tr>
      <w:tr w:rsidR="001D7D9F" w:rsidRPr="0028149E" w14:paraId="48CAE8E9" w14:textId="77777777" w:rsidTr="00A31D6F">
        <w:trPr>
          <w:jc w:val="center"/>
        </w:trPr>
        <w:tc>
          <w:tcPr>
            <w:tcW w:w="692" w:type="dxa"/>
            <w:shd w:val="clear" w:color="auto" w:fill="auto"/>
            <w:vAlign w:val="center"/>
          </w:tcPr>
          <w:p w14:paraId="3E07A2BA"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shd w:val="clear" w:color="auto" w:fill="auto"/>
            <w:vAlign w:val="center"/>
          </w:tcPr>
          <w:p w14:paraId="45FA950F" w14:textId="77777777" w:rsidR="001D7D9F" w:rsidRPr="0028149E" w:rsidRDefault="001D7D9F" w:rsidP="00A31D6F">
            <w:pPr>
              <w:spacing w:line="276" w:lineRule="auto"/>
              <w:rPr>
                <w:rFonts w:eastAsia="Times New Roman"/>
                <w:szCs w:val="24"/>
              </w:rPr>
            </w:pPr>
            <w:r w:rsidRPr="0028149E">
              <w:rPr>
                <w:rFonts w:eastAsia="Times New Roman"/>
                <w:szCs w:val="24"/>
              </w:rPr>
              <w:t>Tipul populației speciei în aria naturală protejată</w:t>
            </w:r>
          </w:p>
        </w:tc>
        <w:tc>
          <w:tcPr>
            <w:tcW w:w="5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531F9"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Populație permanentă (sedentară/rezidentă)</w:t>
            </w:r>
          </w:p>
        </w:tc>
      </w:tr>
      <w:tr w:rsidR="001D7D9F" w:rsidRPr="0028149E" w14:paraId="6E6640E5" w14:textId="77777777" w:rsidTr="00A31D6F">
        <w:trPr>
          <w:jc w:val="center"/>
        </w:trPr>
        <w:tc>
          <w:tcPr>
            <w:tcW w:w="692" w:type="dxa"/>
            <w:shd w:val="clear" w:color="auto" w:fill="auto"/>
            <w:vAlign w:val="center"/>
          </w:tcPr>
          <w:p w14:paraId="2B56091D"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C.3</w:t>
            </w:r>
          </w:p>
        </w:tc>
        <w:tc>
          <w:tcPr>
            <w:tcW w:w="2381" w:type="dxa"/>
            <w:shd w:val="clear" w:color="auto" w:fill="auto"/>
            <w:vAlign w:val="center"/>
          </w:tcPr>
          <w:p w14:paraId="1EA8688A"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mărimii populației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BF492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 crescătoare,</w:t>
            </w:r>
          </w:p>
        </w:tc>
      </w:tr>
      <w:tr w:rsidR="001D7D9F" w:rsidRPr="0028149E" w14:paraId="631739BA" w14:textId="77777777" w:rsidTr="00A31D6F">
        <w:trPr>
          <w:jc w:val="center"/>
        </w:trPr>
        <w:tc>
          <w:tcPr>
            <w:tcW w:w="692" w:type="dxa"/>
            <w:shd w:val="clear" w:color="auto" w:fill="auto"/>
            <w:vAlign w:val="center"/>
          </w:tcPr>
          <w:p w14:paraId="63D4885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C.4</w:t>
            </w:r>
          </w:p>
        </w:tc>
        <w:tc>
          <w:tcPr>
            <w:tcW w:w="2381" w:type="dxa"/>
            <w:shd w:val="clear" w:color="auto" w:fill="auto"/>
            <w:vAlign w:val="center"/>
          </w:tcPr>
          <w:p w14:paraId="6B7ED129"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de referință pentru starea favorabilă şi mărimea populației viitoare a speciei </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B2AF924" w14:textId="77777777" w:rsidR="001D7D9F" w:rsidRPr="0028149E" w:rsidRDefault="001D7D9F" w:rsidP="00A31D6F">
            <w:pPr>
              <w:widowControl w:val="0"/>
              <w:numPr>
                <w:ilvl w:val="0"/>
                <w:numId w:val="40"/>
              </w:numPr>
              <w:spacing w:line="276" w:lineRule="auto"/>
              <w:rPr>
                <w:rFonts w:eastAsia="Times New Roman"/>
                <w:szCs w:val="24"/>
              </w:rPr>
            </w:pPr>
            <w:r w:rsidRPr="0028149E">
              <w:rPr>
                <w:rFonts w:eastAsia="Times New Roman"/>
                <w:szCs w:val="24"/>
              </w:rPr>
              <w:t xml:space="preserve">”&gt;” – mai mare, </w:t>
            </w:r>
          </w:p>
          <w:p w14:paraId="3AA4E5F8" w14:textId="77777777" w:rsidR="001D7D9F" w:rsidRPr="0028149E" w:rsidRDefault="001D7D9F" w:rsidP="00A31D6F">
            <w:pPr>
              <w:widowControl w:val="0"/>
              <w:spacing w:line="276" w:lineRule="auto"/>
              <w:ind w:left="720"/>
              <w:rPr>
                <w:rFonts w:eastAsia="Times New Roman"/>
                <w:szCs w:val="24"/>
              </w:rPr>
            </w:pPr>
          </w:p>
        </w:tc>
      </w:tr>
      <w:tr w:rsidR="001D7D9F" w:rsidRPr="0028149E" w14:paraId="02288671" w14:textId="77777777" w:rsidTr="00A31D6F">
        <w:trPr>
          <w:jc w:val="center"/>
        </w:trPr>
        <w:tc>
          <w:tcPr>
            <w:tcW w:w="692" w:type="dxa"/>
            <w:shd w:val="clear" w:color="auto" w:fill="auto"/>
            <w:vAlign w:val="center"/>
          </w:tcPr>
          <w:p w14:paraId="0D0E7E3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C.5</w:t>
            </w:r>
          </w:p>
        </w:tc>
        <w:tc>
          <w:tcPr>
            <w:tcW w:w="2381" w:type="dxa"/>
            <w:shd w:val="clear" w:color="auto" w:fill="auto"/>
            <w:vAlign w:val="center"/>
          </w:tcPr>
          <w:p w14:paraId="000D0888"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Perspectivele speciei </w:t>
            </w:r>
            <w:r w:rsidRPr="0028149E">
              <w:rPr>
                <w:rFonts w:eastAsia="Times New Roman"/>
                <w:szCs w:val="24"/>
              </w:rPr>
              <w:lastRenderedPageBreak/>
              <w:t>din punct de vedere al populației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0D0940" w14:textId="77777777" w:rsidR="001D7D9F" w:rsidRPr="0028149E" w:rsidRDefault="001D7D9F" w:rsidP="00A31D6F">
            <w:pPr>
              <w:widowControl w:val="0"/>
              <w:numPr>
                <w:ilvl w:val="0"/>
                <w:numId w:val="46"/>
              </w:numPr>
              <w:spacing w:line="276" w:lineRule="auto"/>
              <w:rPr>
                <w:rFonts w:eastAsia="Times New Roman"/>
                <w:szCs w:val="24"/>
              </w:rPr>
            </w:pPr>
            <w:r w:rsidRPr="0028149E">
              <w:rPr>
                <w:rFonts w:eastAsia="Times New Roman"/>
                <w:szCs w:val="24"/>
              </w:rPr>
              <w:lastRenderedPageBreak/>
              <w:t>U1 – perspective rele</w:t>
            </w:r>
          </w:p>
        </w:tc>
      </w:tr>
      <w:tr w:rsidR="001D7D9F" w:rsidRPr="0028149E" w14:paraId="40230327" w14:textId="77777777" w:rsidTr="00A31D6F">
        <w:trPr>
          <w:jc w:val="center"/>
        </w:trPr>
        <w:tc>
          <w:tcPr>
            <w:tcW w:w="692" w:type="dxa"/>
            <w:shd w:val="clear" w:color="auto" w:fill="auto"/>
            <w:vAlign w:val="center"/>
          </w:tcPr>
          <w:p w14:paraId="67BA41EF"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C.6</w:t>
            </w:r>
          </w:p>
        </w:tc>
        <w:tc>
          <w:tcPr>
            <w:tcW w:w="2381" w:type="dxa"/>
            <w:shd w:val="clear" w:color="auto" w:fill="auto"/>
            <w:vAlign w:val="center"/>
          </w:tcPr>
          <w:p w14:paraId="6F804DE7"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suprafeței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397AA6" w14:textId="77777777" w:rsidR="001D7D9F" w:rsidRPr="0028149E" w:rsidRDefault="001D7D9F" w:rsidP="00A31D6F">
            <w:pPr>
              <w:widowControl w:val="0"/>
              <w:numPr>
                <w:ilvl w:val="0"/>
                <w:numId w:val="43"/>
              </w:numPr>
              <w:spacing w:line="276" w:lineRule="auto"/>
              <w:rPr>
                <w:rFonts w:eastAsia="Times New Roman"/>
                <w:szCs w:val="24"/>
              </w:rPr>
            </w:pPr>
            <w:r w:rsidRPr="0028149E">
              <w:rPr>
                <w:rFonts w:eastAsia="Times New Roman"/>
                <w:szCs w:val="24"/>
              </w:rPr>
              <w:t>”0” – stabilă,</w:t>
            </w:r>
          </w:p>
        </w:tc>
      </w:tr>
      <w:tr w:rsidR="001D7D9F" w:rsidRPr="0028149E" w14:paraId="30F0027D" w14:textId="77777777" w:rsidTr="00A31D6F">
        <w:trPr>
          <w:jc w:val="center"/>
        </w:trPr>
        <w:tc>
          <w:tcPr>
            <w:tcW w:w="692" w:type="dxa"/>
            <w:shd w:val="clear" w:color="auto" w:fill="auto"/>
            <w:vAlign w:val="center"/>
          </w:tcPr>
          <w:p w14:paraId="1A3CC8A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C.7</w:t>
            </w:r>
          </w:p>
        </w:tc>
        <w:tc>
          <w:tcPr>
            <w:tcW w:w="2381" w:type="dxa"/>
            <w:shd w:val="clear" w:color="auto" w:fill="auto"/>
            <w:vAlign w:val="center"/>
          </w:tcPr>
          <w:p w14:paraId="28E9C40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suprafața adecvată a habitatului speciei şi suprafața habitatului speciei în viitor </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12C7FE" w14:textId="77777777" w:rsidR="001D7D9F" w:rsidRPr="0028149E" w:rsidRDefault="00132A9E" w:rsidP="00A31D6F">
            <w:pPr>
              <w:widowControl w:val="0"/>
              <w:numPr>
                <w:ilvl w:val="0"/>
                <w:numId w:val="45"/>
              </w:numPr>
              <w:spacing w:line="276" w:lineRule="auto"/>
              <w:jc w:val="left"/>
              <w:rPr>
                <w:rFonts w:eastAsia="Times New Roman"/>
                <w:szCs w:val="24"/>
              </w:rPr>
            </w:pPr>
            <w:sdt>
              <w:sdtPr>
                <w:tag w:val="goog_rdk_22"/>
                <w:id w:val="1924452371"/>
              </w:sdtPr>
              <w:sdtEndPr/>
              <w:sdtContent>
                <w:r w:rsidR="001D7D9F" w:rsidRPr="0028149E">
                  <w:rPr>
                    <w:rFonts w:eastAsia="Gungsuh"/>
                    <w:szCs w:val="24"/>
                  </w:rPr>
                  <w:t>”≈” – aproximativ egal,</w:t>
                </w:r>
              </w:sdtContent>
            </w:sdt>
          </w:p>
          <w:p w14:paraId="0A8F27A1" w14:textId="77777777" w:rsidR="001D7D9F" w:rsidRPr="0028149E" w:rsidRDefault="001D7D9F" w:rsidP="00A31D6F">
            <w:pPr>
              <w:widowControl w:val="0"/>
              <w:spacing w:line="276" w:lineRule="auto"/>
              <w:ind w:left="720"/>
              <w:rPr>
                <w:rFonts w:eastAsia="Times New Roman"/>
                <w:szCs w:val="24"/>
              </w:rPr>
            </w:pPr>
          </w:p>
        </w:tc>
      </w:tr>
      <w:tr w:rsidR="001D7D9F" w:rsidRPr="0028149E" w14:paraId="5DC078B2" w14:textId="77777777" w:rsidTr="00A31D6F">
        <w:trPr>
          <w:jc w:val="center"/>
        </w:trPr>
        <w:tc>
          <w:tcPr>
            <w:tcW w:w="692" w:type="dxa"/>
            <w:shd w:val="clear" w:color="auto" w:fill="auto"/>
            <w:vAlign w:val="center"/>
          </w:tcPr>
          <w:p w14:paraId="029C3554"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C.8</w:t>
            </w:r>
          </w:p>
        </w:tc>
        <w:tc>
          <w:tcPr>
            <w:tcW w:w="2381" w:type="dxa"/>
            <w:shd w:val="clear" w:color="auto" w:fill="auto"/>
            <w:vAlign w:val="center"/>
          </w:tcPr>
          <w:p w14:paraId="3DB688AB"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din punct de vedere al habitatului speciei</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EA5E7F6" w14:textId="77777777" w:rsidR="001D7D9F" w:rsidRPr="0028149E" w:rsidRDefault="001D7D9F" w:rsidP="00A31D6F">
            <w:pPr>
              <w:widowControl w:val="0"/>
              <w:numPr>
                <w:ilvl w:val="0"/>
                <w:numId w:val="41"/>
              </w:numPr>
              <w:spacing w:line="276" w:lineRule="auto"/>
              <w:rPr>
                <w:rFonts w:eastAsia="Times New Roman"/>
                <w:szCs w:val="24"/>
              </w:rPr>
            </w:pPr>
            <w:r w:rsidRPr="0028149E">
              <w:rPr>
                <w:rFonts w:eastAsia="Times New Roman"/>
                <w:szCs w:val="24"/>
              </w:rPr>
              <w:t>U1 – nefavorabile – rele,</w:t>
            </w:r>
          </w:p>
        </w:tc>
      </w:tr>
      <w:tr w:rsidR="001D7D9F" w:rsidRPr="0028149E" w14:paraId="2CE9FC8C" w14:textId="77777777" w:rsidTr="00A31D6F">
        <w:trPr>
          <w:jc w:val="center"/>
        </w:trPr>
        <w:tc>
          <w:tcPr>
            <w:tcW w:w="692" w:type="dxa"/>
            <w:shd w:val="clear" w:color="auto" w:fill="auto"/>
            <w:vAlign w:val="center"/>
          </w:tcPr>
          <w:p w14:paraId="3BE3249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C.9</w:t>
            </w:r>
          </w:p>
        </w:tc>
        <w:tc>
          <w:tcPr>
            <w:tcW w:w="2381" w:type="dxa"/>
            <w:shd w:val="clear" w:color="auto" w:fill="auto"/>
            <w:vAlign w:val="center"/>
          </w:tcPr>
          <w:p w14:paraId="13FEE210"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Perspectivele speciei în viitor</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333E4E" w14:textId="77777777" w:rsidR="001D7D9F" w:rsidRPr="0028149E" w:rsidRDefault="001D7D9F" w:rsidP="00A31D6F">
            <w:pPr>
              <w:widowControl w:val="0"/>
              <w:numPr>
                <w:ilvl w:val="0"/>
                <w:numId w:val="42"/>
              </w:numPr>
              <w:spacing w:line="276" w:lineRule="auto"/>
              <w:rPr>
                <w:rFonts w:eastAsia="Times New Roman"/>
                <w:szCs w:val="24"/>
              </w:rPr>
            </w:pPr>
            <w:r w:rsidRPr="0028149E">
              <w:rPr>
                <w:rFonts w:eastAsia="Times New Roman"/>
                <w:szCs w:val="24"/>
              </w:rPr>
              <w:t>”U2” – nefavorabile - rele,</w:t>
            </w:r>
          </w:p>
        </w:tc>
      </w:tr>
      <w:tr w:rsidR="001D7D9F" w:rsidRPr="0028149E" w14:paraId="037133EA" w14:textId="77777777" w:rsidTr="00A31D6F">
        <w:trPr>
          <w:trHeight w:val="54"/>
          <w:jc w:val="center"/>
        </w:trPr>
        <w:tc>
          <w:tcPr>
            <w:tcW w:w="692" w:type="dxa"/>
            <w:shd w:val="clear" w:color="auto" w:fill="auto"/>
            <w:vAlign w:val="center"/>
          </w:tcPr>
          <w:p w14:paraId="278A41E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C.10</w:t>
            </w:r>
          </w:p>
        </w:tc>
        <w:tc>
          <w:tcPr>
            <w:tcW w:w="2381" w:type="dxa"/>
            <w:shd w:val="clear" w:color="auto" w:fill="auto"/>
            <w:vAlign w:val="center"/>
          </w:tcPr>
          <w:p w14:paraId="7E0F19D9" w14:textId="77777777" w:rsidR="001D7D9F" w:rsidRPr="0028149E" w:rsidRDefault="001D7D9F" w:rsidP="00A31D6F">
            <w:pPr>
              <w:spacing w:line="276" w:lineRule="auto"/>
              <w:rPr>
                <w:rFonts w:eastAsia="Times New Roman"/>
                <w:szCs w:val="24"/>
              </w:rPr>
            </w:pPr>
            <w:r w:rsidRPr="0028149E">
              <w:rPr>
                <w:rFonts w:eastAsia="Times New Roman"/>
                <w:szCs w:val="24"/>
              </w:rPr>
              <w:t>Efectul cumulat al impacturilor asupra speciei în viitor</w:t>
            </w:r>
          </w:p>
        </w:tc>
        <w:tc>
          <w:tcPr>
            <w:tcW w:w="57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5F9F5B" w14:textId="77777777" w:rsidR="001D7D9F" w:rsidRPr="0028149E" w:rsidRDefault="001D7D9F" w:rsidP="00A31D6F">
            <w:pPr>
              <w:widowControl w:val="0"/>
              <w:numPr>
                <w:ilvl w:val="0"/>
                <w:numId w:val="44"/>
              </w:numPr>
              <w:spacing w:line="276" w:lineRule="auto"/>
              <w:rPr>
                <w:rFonts w:eastAsia="Times New Roman"/>
                <w:szCs w:val="24"/>
              </w:rPr>
            </w:pPr>
            <w:r w:rsidRPr="0028149E">
              <w:rPr>
                <w:rFonts w:eastAsia="Times New Roman"/>
                <w:szCs w:val="24"/>
              </w:rPr>
              <w:t>Scăzut - impacturile, respectiv presiunile actuale și amenințările viitoare, vor avea un efect cumulat scăzut sau nesemnificativ asupra speciei, neafectând semnificativ viabilitatea pe termen lung a speciei;</w:t>
            </w:r>
          </w:p>
        </w:tc>
      </w:tr>
    </w:tbl>
    <w:p w14:paraId="28E140EC" w14:textId="77777777" w:rsidR="001D7D9F" w:rsidRPr="0028149E" w:rsidRDefault="001D7D9F" w:rsidP="001D7D9F">
      <w:pPr>
        <w:widowControl w:val="0"/>
        <w:spacing w:line="276" w:lineRule="auto"/>
        <w:rPr>
          <w:szCs w:val="24"/>
        </w:rPr>
      </w:pPr>
    </w:p>
    <w:p w14:paraId="648457F4" w14:textId="77777777" w:rsidR="001D7D9F" w:rsidRPr="0028149E" w:rsidRDefault="001D7D9F" w:rsidP="001D7D9F">
      <w:pPr>
        <w:pStyle w:val="Legend"/>
        <w:spacing w:after="0" w:line="276" w:lineRule="auto"/>
        <w:rPr>
          <w:b w:val="0"/>
          <w:bCs/>
        </w:rPr>
      </w:pPr>
      <w:bookmarkStart w:id="159" w:name="_Hlk156483644"/>
      <w:r w:rsidRPr="0028149E">
        <w:rPr>
          <w:b w:val="0"/>
          <w:bCs/>
        </w:rPr>
        <w:t xml:space="preserve">Tabel 105. </w:t>
      </w:r>
      <w:r w:rsidRPr="007C78A7">
        <w:rPr>
          <w:b w:val="0"/>
          <w:bCs/>
        </w:rPr>
        <w:t>Matricea 4)</w:t>
      </w:r>
      <w:r w:rsidRPr="0028149E">
        <w:rPr>
          <w:b w:val="0"/>
          <w:bCs/>
        </w:rPr>
        <w:t xml:space="preserve"> Matricea pentru evaluarea perspectivelor speciei </w:t>
      </w:r>
      <w:r w:rsidRPr="0028149E">
        <w:rPr>
          <w:rFonts w:eastAsia="Times New Roman"/>
          <w:b w:val="0"/>
          <w:bCs/>
          <w:i/>
          <w:szCs w:val="24"/>
        </w:rPr>
        <w:t>Bombina variegata</w:t>
      </w:r>
      <w:r w:rsidRPr="0028149E">
        <w:rPr>
          <w:b w:val="0"/>
          <w:bCs/>
        </w:rPr>
        <w:t xml:space="preserve"> din punct de vedere al populației speciei</w:t>
      </w:r>
    </w:p>
    <w:tbl>
      <w:tblPr>
        <w:tblW w:w="501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1544"/>
        <w:gridCol w:w="2564"/>
        <w:gridCol w:w="1381"/>
        <w:gridCol w:w="1029"/>
        <w:gridCol w:w="1102"/>
      </w:tblGrid>
      <w:tr w:rsidR="001D7D9F" w:rsidRPr="0028149E" w14:paraId="7D14646B" w14:textId="77777777" w:rsidTr="00A31D6F">
        <w:trPr>
          <w:trHeight w:val="285"/>
          <w:jc w:val="center"/>
        </w:trPr>
        <w:tc>
          <w:tcPr>
            <w:tcW w:w="153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442F0AA6"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Valoarea actuală a parametrului</w:t>
            </w: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5BB8686E"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 xml:space="preserve">Tendința </w:t>
            </w:r>
            <w:r w:rsidRPr="0028149E">
              <w:rPr>
                <w:rFonts w:eastAsia="Times New Roman"/>
                <w:b/>
                <w:szCs w:val="24"/>
              </w:rPr>
              <w:br/>
              <w:t>viitoare a parametrului</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4C8B33E7"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Raportul dintre valoarea VRSF și valoarea viitoare a parametrului</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13530CFF"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Perspective</w:t>
            </w:r>
          </w:p>
        </w:tc>
        <w:tc>
          <w:tcPr>
            <w:tcW w:w="110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4265193"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Figura</w:t>
            </w:r>
          </w:p>
        </w:tc>
      </w:tr>
      <w:tr w:rsidR="001D7D9F" w:rsidRPr="0028149E" w14:paraId="7B5AAECA" w14:textId="77777777" w:rsidTr="00FF5205">
        <w:trPr>
          <w:trHeight w:val="285"/>
          <w:jc w:val="center"/>
        </w:trPr>
        <w:tc>
          <w:tcPr>
            <w:tcW w:w="15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10" w:type="dxa"/>
              <w:left w:w="10" w:type="dxa"/>
              <w:bottom w:w="0" w:type="dxa"/>
              <w:right w:w="10" w:type="dxa"/>
            </w:tcMar>
            <w:vAlign w:val="center"/>
          </w:tcPr>
          <w:p w14:paraId="125D4BFE" w14:textId="77777777" w:rsidR="001D7D9F" w:rsidRPr="0028149E" w:rsidRDefault="001D7D9F" w:rsidP="00A31D6F">
            <w:pPr>
              <w:spacing w:line="276" w:lineRule="auto"/>
              <w:rPr>
                <w:rFonts w:eastAsia="Times New Roman"/>
                <w:szCs w:val="24"/>
              </w:rPr>
            </w:pPr>
            <w:r w:rsidRPr="007D4B06">
              <w:rPr>
                <w:rFonts w:asciiTheme="majorBidi" w:hAnsiTheme="majorBidi" w:cstheme="majorBidi"/>
                <w:szCs w:val="24"/>
              </w:rPr>
              <w:t>Sub VRSF</w:t>
            </w:r>
          </w:p>
        </w:tc>
        <w:tc>
          <w:tcPr>
            <w:tcW w:w="154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10" w:type="dxa"/>
              <w:left w:w="10" w:type="dxa"/>
              <w:bottom w:w="0" w:type="dxa"/>
              <w:right w:w="10" w:type="dxa"/>
            </w:tcMar>
            <w:vAlign w:val="center"/>
          </w:tcPr>
          <w:p w14:paraId="20391123" w14:textId="77777777" w:rsidR="001D7D9F" w:rsidRPr="0028149E" w:rsidRDefault="001D7D9F" w:rsidP="00A31D6F">
            <w:pPr>
              <w:spacing w:line="276" w:lineRule="auto"/>
              <w:rPr>
                <w:rFonts w:eastAsia="Times New Roman"/>
                <w:szCs w:val="24"/>
              </w:rPr>
            </w:pPr>
            <w:r w:rsidRPr="0028149E">
              <w:rPr>
                <w:rFonts w:eastAsia="Times New Roman"/>
                <w:b/>
                <w:szCs w:val="24"/>
              </w:rPr>
              <w:t>-</w:t>
            </w:r>
            <w:r w:rsidRPr="0028149E">
              <w:rPr>
                <w:rFonts w:eastAsia="Times New Roman"/>
                <w:szCs w:val="24"/>
              </w:rPr>
              <w:t xml:space="preserve"> (descrescător)</w:t>
            </w:r>
          </w:p>
        </w:tc>
        <w:tc>
          <w:tcPr>
            <w:tcW w:w="256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10" w:type="dxa"/>
              <w:left w:w="10" w:type="dxa"/>
              <w:bottom w:w="0" w:type="dxa"/>
              <w:right w:w="10" w:type="dxa"/>
            </w:tcMar>
            <w:vAlign w:val="center"/>
          </w:tcPr>
          <w:p w14:paraId="48533897" w14:textId="77777777" w:rsidR="001D7D9F" w:rsidRPr="0028149E" w:rsidRDefault="001D7D9F" w:rsidP="00A31D6F">
            <w:pPr>
              <w:spacing w:line="276" w:lineRule="auto"/>
              <w:rPr>
                <w:rFonts w:eastAsia="Times New Roman"/>
                <w:szCs w:val="24"/>
              </w:rPr>
            </w:pPr>
            <w:r w:rsidRPr="0028149E">
              <w:rPr>
                <w:rFonts w:eastAsia="Times New Roman"/>
                <w:b/>
                <w:szCs w:val="24"/>
              </w:rPr>
              <w:t>&lt;</w:t>
            </w:r>
            <w:r w:rsidRPr="0028149E">
              <w:rPr>
                <w:rFonts w:eastAsia="Times New Roman"/>
                <w:szCs w:val="24"/>
              </w:rPr>
              <w:t xml:space="preserve"> (sub VRSF)</w:t>
            </w:r>
          </w:p>
        </w:tc>
        <w:tc>
          <w:tcPr>
            <w:tcW w:w="1381"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3BAEE0A2" w14:textId="77777777" w:rsidR="001D7D9F" w:rsidRPr="0028149E" w:rsidRDefault="001D7D9F" w:rsidP="00A31D6F">
            <w:pPr>
              <w:spacing w:line="276" w:lineRule="auto"/>
              <w:rPr>
                <w:rFonts w:eastAsia="Times New Roman"/>
                <w:szCs w:val="24"/>
              </w:rPr>
            </w:pPr>
          </w:p>
        </w:tc>
        <w:tc>
          <w:tcPr>
            <w:tcW w:w="10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55" w:type="dxa"/>
              <w:left w:w="115" w:type="dxa"/>
              <w:bottom w:w="55" w:type="dxa"/>
              <w:right w:w="115" w:type="dxa"/>
            </w:tcMar>
            <w:vAlign w:val="center"/>
          </w:tcPr>
          <w:p w14:paraId="3EEC7048" w14:textId="77777777" w:rsidR="001D7D9F" w:rsidRPr="0028149E" w:rsidRDefault="001D7D9F" w:rsidP="00A31D6F">
            <w:pPr>
              <w:spacing w:line="276" w:lineRule="auto"/>
              <w:rPr>
                <w:rFonts w:eastAsia="Times New Roman"/>
                <w:szCs w:val="24"/>
              </w:rPr>
            </w:pPr>
            <w:r w:rsidRPr="0028149E">
              <w:rPr>
                <w:rFonts w:eastAsia="Times New Roman"/>
                <w:szCs w:val="24"/>
              </w:rPr>
              <w:t>Rele</w:t>
            </w:r>
          </w:p>
        </w:tc>
        <w:tc>
          <w:tcPr>
            <w:tcW w:w="110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55" w:type="dxa"/>
              <w:left w:w="115" w:type="dxa"/>
              <w:bottom w:w="55" w:type="dxa"/>
              <w:right w:w="115" w:type="dxa"/>
            </w:tcMar>
            <w:vAlign w:val="center"/>
          </w:tcPr>
          <w:p w14:paraId="0F9C544C" w14:textId="77777777" w:rsidR="001D7D9F" w:rsidRPr="0028149E" w:rsidRDefault="001D7D9F" w:rsidP="00FF5205">
            <w:pPr>
              <w:spacing w:line="276" w:lineRule="auto"/>
              <w:jc w:val="center"/>
              <w:rPr>
                <w:rFonts w:eastAsia="Times New Roman"/>
                <w:szCs w:val="24"/>
              </w:rPr>
            </w:pPr>
            <w:r w:rsidRPr="0028149E">
              <w:rPr>
                <w:rFonts w:eastAsia="Times New Roman"/>
                <w:szCs w:val="24"/>
              </w:rPr>
              <w:t>5</w:t>
            </w:r>
          </w:p>
        </w:tc>
      </w:tr>
      <w:bookmarkEnd w:id="159"/>
    </w:tbl>
    <w:p w14:paraId="60F06AA6" w14:textId="77777777" w:rsidR="001D7D9F" w:rsidRPr="0028149E" w:rsidRDefault="001D7D9F" w:rsidP="001D7D9F">
      <w:pPr>
        <w:spacing w:line="276" w:lineRule="auto"/>
      </w:pPr>
    </w:p>
    <w:p w14:paraId="02385878"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106. Matricea 5) Perspectivele speciei </w:t>
      </w:r>
      <w:r w:rsidRPr="0028149E">
        <w:rPr>
          <w:rFonts w:eastAsia="Times New Roman"/>
          <w:b w:val="0"/>
          <w:bCs/>
          <w:i/>
          <w:szCs w:val="24"/>
        </w:rPr>
        <w:t>Bombina variegata</w:t>
      </w:r>
      <w:r w:rsidRPr="0028149E">
        <w:rPr>
          <w:b w:val="0"/>
          <w:bCs/>
        </w:rPr>
        <w:t xml:space="preserve"> în viitor, după implementarea planului de management actual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8"/>
        <w:gridCol w:w="2307"/>
        <w:gridCol w:w="2307"/>
        <w:gridCol w:w="2307"/>
      </w:tblGrid>
      <w:tr w:rsidR="001D7D9F" w:rsidRPr="0028149E" w14:paraId="232C9654" w14:textId="77777777" w:rsidTr="00A31D6F">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46A6B83A"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Favorabile</w:t>
            </w:r>
          </w:p>
        </w:tc>
        <w:tc>
          <w:tcPr>
            <w:tcW w:w="23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04F6719A"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Nefavorabile -inadecvate</w:t>
            </w:r>
          </w:p>
        </w:tc>
        <w:tc>
          <w:tcPr>
            <w:tcW w:w="2314"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tcPr>
          <w:p w14:paraId="7D70D3F8" w14:textId="77777777" w:rsidR="001D7D9F" w:rsidRPr="0028149E" w:rsidRDefault="001D7D9F" w:rsidP="00A31D6F">
            <w:pPr>
              <w:spacing w:line="276" w:lineRule="auto"/>
              <w:jc w:val="center"/>
              <w:rPr>
                <w:b/>
                <w:bCs/>
                <w:szCs w:val="24"/>
              </w:rPr>
            </w:pPr>
            <w:r w:rsidRPr="0028149E">
              <w:rPr>
                <w:b/>
                <w:bCs/>
                <w:szCs w:val="24"/>
              </w:rPr>
              <w:t>Nefavorabile - rele</w:t>
            </w:r>
          </w:p>
        </w:tc>
        <w:tc>
          <w:tcPr>
            <w:tcW w:w="231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C80C5AE"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Necunoscută</w:t>
            </w:r>
          </w:p>
        </w:tc>
      </w:tr>
      <w:tr w:rsidR="001D7D9F" w:rsidRPr="0028149E" w14:paraId="3DBAF435" w14:textId="77777777" w:rsidTr="00A31D6F">
        <w:trPr>
          <w:jc w:val="center"/>
        </w:trPr>
        <w:tc>
          <w:tcPr>
            <w:tcW w:w="231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08FE092" w14:textId="77777777" w:rsidR="001D7D9F" w:rsidRPr="0028149E" w:rsidRDefault="001D7D9F" w:rsidP="00A31D6F">
            <w:pPr>
              <w:shd w:val="clear" w:color="auto" w:fill="FFFFFF"/>
              <w:spacing w:line="276" w:lineRule="auto"/>
              <w:rPr>
                <w:rFonts w:eastAsia="Times New Roman"/>
                <w:szCs w:val="24"/>
              </w:rPr>
            </w:pPr>
          </w:p>
        </w:tc>
        <w:tc>
          <w:tcPr>
            <w:tcW w:w="231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AA70287" w14:textId="77777777" w:rsidR="001D7D9F" w:rsidRPr="0028149E" w:rsidRDefault="001D7D9F" w:rsidP="00A31D6F">
            <w:pPr>
              <w:shd w:val="clear" w:color="auto" w:fill="FFFFFF"/>
              <w:spacing w:line="276" w:lineRule="auto"/>
              <w:rPr>
                <w:rFonts w:eastAsia="Times New Roman"/>
                <w:szCs w:val="24"/>
              </w:rPr>
            </w:pPr>
          </w:p>
        </w:tc>
        <w:tc>
          <w:tcPr>
            <w:tcW w:w="2314"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tcPr>
          <w:p w14:paraId="6418C571" w14:textId="77777777" w:rsidR="001D7D9F" w:rsidRPr="0028149E" w:rsidRDefault="001D7D9F" w:rsidP="00A31D6F">
            <w:pPr>
              <w:spacing w:line="276" w:lineRule="auto"/>
              <w:jc w:val="center"/>
              <w:rPr>
                <w:szCs w:val="24"/>
              </w:rPr>
            </w:pPr>
            <w:r w:rsidRPr="0028149E">
              <w:rPr>
                <w:szCs w:val="24"/>
              </w:rPr>
              <w:t>Unul sau amândoi parametri în stare rea</w:t>
            </w:r>
          </w:p>
        </w:tc>
        <w:tc>
          <w:tcPr>
            <w:tcW w:w="231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55B6192" w14:textId="77777777" w:rsidR="001D7D9F" w:rsidRPr="0028149E" w:rsidRDefault="001D7D9F" w:rsidP="00A31D6F">
            <w:pPr>
              <w:shd w:val="clear" w:color="auto" w:fill="FFFFFF"/>
              <w:spacing w:line="276" w:lineRule="auto"/>
              <w:rPr>
                <w:rFonts w:eastAsia="Times New Roman"/>
                <w:szCs w:val="24"/>
              </w:rPr>
            </w:pPr>
          </w:p>
        </w:tc>
      </w:tr>
    </w:tbl>
    <w:p w14:paraId="48376ABF" w14:textId="77777777" w:rsidR="001D7D9F" w:rsidRPr="0028149E" w:rsidRDefault="001D7D9F" w:rsidP="001D7D9F">
      <w:pPr>
        <w:widowControl w:val="0"/>
        <w:spacing w:line="276" w:lineRule="auto"/>
        <w:rPr>
          <w:szCs w:val="24"/>
        </w:rPr>
      </w:pPr>
    </w:p>
    <w:p w14:paraId="110704E5"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lastRenderedPageBreak/>
        <w:t xml:space="preserve">Tabel 107. Matricea 6) Matricea evaluării stării de conservare a speciei </w:t>
      </w:r>
      <w:r w:rsidRPr="0028149E">
        <w:rPr>
          <w:rFonts w:eastAsia="Times New Roman"/>
          <w:b w:val="0"/>
          <w:bCs/>
          <w:i/>
          <w:szCs w:val="24"/>
        </w:rPr>
        <w:t>Bombina variegata</w:t>
      </w:r>
      <w:r w:rsidRPr="0028149E">
        <w:rPr>
          <w:b w:val="0"/>
          <w:bCs/>
        </w:rPr>
        <w:t xml:space="preserve"> din punct de vedere al perspectivelor speciei în viitor, după implementarea planului de management actual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5"/>
        <w:gridCol w:w="2308"/>
        <w:gridCol w:w="2308"/>
        <w:gridCol w:w="2308"/>
      </w:tblGrid>
      <w:tr w:rsidR="001D7D9F" w:rsidRPr="0028149E" w14:paraId="3847B881" w14:textId="77777777" w:rsidTr="00A31D6F">
        <w:trPr>
          <w:jc w:val="center"/>
        </w:trPr>
        <w:tc>
          <w:tcPr>
            <w:tcW w:w="226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553810F" w14:textId="77777777" w:rsidR="001D7D9F" w:rsidRPr="0028149E" w:rsidRDefault="001D7D9F" w:rsidP="00FF5205">
            <w:pPr>
              <w:shd w:val="clear" w:color="auto" w:fill="FFFFFF"/>
              <w:spacing w:line="276" w:lineRule="auto"/>
              <w:jc w:val="center"/>
              <w:rPr>
                <w:rFonts w:eastAsia="Times New Roman"/>
                <w:szCs w:val="24"/>
              </w:rPr>
            </w:pPr>
            <w:r w:rsidRPr="0028149E">
              <w:rPr>
                <w:rFonts w:eastAsia="Times New Roman"/>
                <w:b/>
                <w:szCs w:val="24"/>
              </w:rPr>
              <w:t>Favorabilă</w:t>
            </w:r>
          </w:p>
        </w:tc>
        <w:tc>
          <w:tcPr>
            <w:tcW w:w="226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F8AFB4E" w14:textId="77777777" w:rsidR="001D7D9F" w:rsidRPr="0028149E" w:rsidRDefault="001D7D9F" w:rsidP="00FF5205">
            <w:pPr>
              <w:shd w:val="clear" w:color="auto" w:fill="FFFFFF"/>
              <w:spacing w:line="276" w:lineRule="auto"/>
              <w:jc w:val="center"/>
              <w:rPr>
                <w:rFonts w:eastAsia="Times New Roman"/>
                <w:szCs w:val="24"/>
              </w:rPr>
            </w:pPr>
            <w:r w:rsidRPr="0028149E">
              <w:rPr>
                <w:rFonts w:eastAsia="Times New Roman"/>
                <w:b/>
                <w:szCs w:val="24"/>
              </w:rPr>
              <w:t>Nefavorabilă -inadecvată</w:t>
            </w:r>
          </w:p>
        </w:tc>
        <w:tc>
          <w:tcPr>
            <w:tcW w:w="2267"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tcPr>
          <w:p w14:paraId="11D7DDE5" w14:textId="77777777" w:rsidR="001D7D9F" w:rsidRPr="0028149E" w:rsidRDefault="001D7D9F" w:rsidP="00FF5205">
            <w:pPr>
              <w:spacing w:line="276" w:lineRule="auto"/>
              <w:jc w:val="center"/>
              <w:rPr>
                <w:b/>
                <w:bCs/>
                <w:szCs w:val="24"/>
              </w:rPr>
            </w:pPr>
            <w:r w:rsidRPr="0028149E">
              <w:rPr>
                <w:b/>
                <w:bCs/>
                <w:szCs w:val="24"/>
              </w:rPr>
              <w:t>Nefavorabilă - rea</w:t>
            </w:r>
          </w:p>
        </w:tc>
        <w:tc>
          <w:tcPr>
            <w:tcW w:w="226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216845BA" w14:textId="77777777" w:rsidR="001D7D9F" w:rsidRPr="0028149E" w:rsidRDefault="001D7D9F" w:rsidP="00FF5205">
            <w:pPr>
              <w:shd w:val="clear" w:color="auto" w:fill="FFFFFF"/>
              <w:spacing w:line="276" w:lineRule="auto"/>
              <w:jc w:val="center"/>
              <w:rPr>
                <w:rFonts w:eastAsia="Times New Roman"/>
                <w:szCs w:val="24"/>
              </w:rPr>
            </w:pPr>
            <w:r w:rsidRPr="0028149E">
              <w:rPr>
                <w:rFonts w:eastAsia="Times New Roman"/>
                <w:b/>
                <w:szCs w:val="24"/>
              </w:rPr>
              <w:t>Necunoscută</w:t>
            </w:r>
          </w:p>
        </w:tc>
      </w:tr>
      <w:tr w:rsidR="001D7D9F" w:rsidRPr="0028149E" w14:paraId="555CFD92" w14:textId="77777777" w:rsidTr="00A31D6F">
        <w:trPr>
          <w:jc w:val="center"/>
        </w:trPr>
        <w:tc>
          <w:tcPr>
            <w:tcW w:w="2266"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27DEEBA" w14:textId="77777777" w:rsidR="001D7D9F" w:rsidRPr="0028149E" w:rsidRDefault="001D7D9F" w:rsidP="00A31D6F">
            <w:pPr>
              <w:shd w:val="clear" w:color="auto" w:fill="FFFFFF"/>
              <w:spacing w:line="276" w:lineRule="auto"/>
              <w:rPr>
                <w:rFonts w:eastAsia="Times New Roman"/>
                <w:szCs w:val="24"/>
              </w:rPr>
            </w:pPr>
          </w:p>
        </w:tc>
        <w:tc>
          <w:tcPr>
            <w:tcW w:w="226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43C2273" w14:textId="77777777" w:rsidR="001D7D9F" w:rsidRPr="0028149E" w:rsidRDefault="001D7D9F" w:rsidP="00A31D6F">
            <w:pPr>
              <w:shd w:val="clear" w:color="auto" w:fill="FFFFFF"/>
              <w:spacing w:line="276" w:lineRule="auto"/>
              <w:rPr>
                <w:rFonts w:eastAsia="Times New Roman"/>
                <w:szCs w:val="24"/>
              </w:rPr>
            </w:pPr>
          </w:p>
        </w:tc>
        <w:tc>
          <w:tcPr>
            <w:tcW w:w="2267"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tcPr>
          <w:p w14:paraId="32025731" w14:textId="77777777" w:rsidR="001D7D9F" w:rsidRPr="0028149E" w:rsidRDefault="001D7D9F" w:rsidP="00A31D6F">
            <w:pPr>
              <w:spacing w:line="276" w:lineRule="auto"/>
              <w:jc w:val="left"/>
              <w:rPr>
                <w:szCs w:val="24"/>
              </w:rPr>
            </w:pPr>
            <w:r w:rsidRPr="0028149E">
              <w:rPr>
                <w:i/>
                <w:iCs/>
                <w:szCs w:val="24"/>
              </w:rPr>
              <w:t>perspectivele speciei în viitor [C.9.]</w:t>
            </w:r>
            <w:r w:rsidRPr="0028149E">
              <w:rPr>
                <w:szCs w:val="24"/>
              </w:rPr>
              <w:t xml:space="preserve"> sunt nefavorabile - rele</w:t>
            </w:r>
          </w:p>
        </w:tc>
        <w:tc>
          <w:tcPr>
            <w:tcW w:w="226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ED7BC3C" w14:textId="77777777" w:rsidR="001D7D9F" w:rsidRPr="0028149E" w:rsidRDefault="001D7D9F" w:rsidP="00A31D6F">
            <w:pPr>
              <w:shd w:val="clear" w:color="auto" w:fill="FFFFFF"/>
              <w:spacing w:line="276" w:lineRule="auto"/>
              <w:rPr>
                <w:rFonts w:eastAsia="Times New Roman"/>
                <w:szCs w:val="24"/>
              </w:rPr>
            </w:pPr>
          </w:p>
        </w:tc>
      </w:tr>
    </w:tbl>
    <w:p w14:paraId="6B78B795" w14:textId="77777777" w:rsidR="001D7D9F" w:rsidRPr="0028149E" w:rsidRDefault="001D7D9F" w:rsidP="001D7D9F">
      <w:pPr>
        <w:widowControl w:val="0"/>
        <w:spacing w:line="276" w:lineRule="auto"/>
        <w:rPr>
          <w:szCs w:val="24"/>
        </w:rPr>
      </w:pPr>
    </w:p>
    <w:p w14:paraId="1127BE67" w14:textId="77777777" w:rsidR="001D7D9F" w:rsidRPr="0028149E" w:rsidRDefault="001D7D9F" w:rsidP="001D7D9F">
      <w:pPr>
        <w:pStyle w:val="Legend"/>
        <w:spacing w:after="0" w:line="276" w:lineRule="auto"/>
        <w:rPr>
          <w:b w:val="0"/>
          <w:bCs/>
        </w:rPr>
      </w:pPr>
      <w:r w:rsidRPr="0028149E">
        <w:rPr>
          <w:b w:val="0"/>
          <w:bCs/>
        </w:rPr>
        <w:t xml:space="preserve">Tabel 108. Tabelul C: Parametri pentru evaluarea stării de conservare a speciei </w:t>
      </w:r>
      <w:r w:rsidRPr="0028149E">
        <w:rPr>
          <w:rFonts w:eastAsia="Times New Roman"/>
          <w:b w:val="0"/>
          <w:bCs/>
          <w:i/>
          <w:szCs w:val="24"/>
        </w:rPr>
        <w:t>Bombina variegata</w:t>
      </w:r>
      <w:r w:rsidRPr="0028149E">
        <w:rPr>
          <w:b w:val="0"/>
          <w:bCs/>
        </w:rPr>
        <w:t xml:space="preserve"> din punct de vedere al perspectivelor speciei în viitor</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5CADF4E7" w14:textId="77777777" w:rsidTr="00A31D6F">
        <w:trPr>
          <w:tblHeader/>
          <w:jc w:val="center"/>
        </w:trPr>
        <w:tc>
          <w:tcPr>
            <w:tcW w:w="692" w:type="dxa"/>
            <w:shd w:val="clear" w:color="auto" w:fill="auto"/>
            <w:vAlign w:val="center"/>
          </w:tcPr>
          <w:p w14:paraId="3CC01EDB"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Nr</w:t>
            </w:r>
          </w:p>
        </w:tc>
        <w:tc>
          <w:tcPr>
            <w:tcW w:w="2381" w:type="dxa"/>
            <w:shd w:val="clear" w:color="auto" w:fill="auto"/>
            <w:vAlign w:val="center"/>
          </w:tcPr>
          <w:p w14:paraId="316C7C32"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Parametru</w:t>
            </w:r>
          </w:p>
        </w:tc>
        <w:tc>
          <w:tcPr>
            <w:tcW w:w="5783" w:type="dxa"/>
            <w:shd w:val="clear" w:color="auto" w:fill="auto"/>
          </w:tcPr>
          <w:p w14:paraId="29E54C54"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Descriere</w:t>
            </w:r>
          </w:p>
        </w:tc>
      </w:tr>
      <w:tr w:rsidR="001D7D9F" w:rsidRPr="0028149E" w14:paraId="779DAF7E" w14:textId="77777777" w:rsidTr="00A31D6F">
        <w:trPr>
          <w:trHeight w:val="347"/>
          <w:jc w:val="center"/>
        </w:trPr>
        <w:tc>
          <w:tcPr>
            <w:tcW w:w="692" w:type="dxa"/>
            <w:shd w:val="clear" w:color="auto" w:fill="auto"/>
            <w:vAlign w:val="center"/>
          </w:tcPr>
          <w:p w14:paraId="1899193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shd w:val="clear" w:color="auto" w:fill="auto"/>
            <w:vAlign w:val="center"/>
          </w:tcPr>
          <w:p w14:paraId="4468F78C"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shd w:val="clear" w:color="auto" w:fill="auto"/>
          </w:tcPr>
          <w:p w14:paraId="09ED81EA" w14:textId="77777777" w:rsidR="001D7D9F" w:rsidRPr="0028149E" w:rsidRDefault="001D7D9F" w:rsidP="00A31D6F">
            <w:pPr>
              <w:spacing w:line="276" w:lineRule="auto"/>
              <w:rPr>
                <w:rFonts w:eastAsia="Times New Roman"/>
                <w:i/>
                <w:szCs w:val="24"/>
              </w:rPr>
            </w:pPr>
            <w:r w:rsidRPr="0028149E">
              <w:rPr>
                <w:rFonts w:eastAsia="Times New Roman"/>
                <w:i/>
                <w:szCs w:val="24"/>
              </w:rPr>
              <w:t>Triturus cristatus</w:t>
            </w:r>
          </w:p>
        </w:tc>
      </w:tr>
      <w:tr w:rsidR="001D7D9F" w:rsidRPr="0028149E" w14:paraId="0744A4B3" w14:textId="77777777" w:rsidTr="00A31D6F">
        <w:trPr>
          <w:jc w:val="center"/>
        </w:trPr>
        <w:tc>
          <w:tcPr>
            <w:tcW w:w="692" w:type="dxa"/>
            <w:shd w:val="clear" w:color="auto" w:fill="auto"/>
            <w:vAlign w:val="center"/>
          </w:tcPr>
          <w:p w14:paraId="77626B8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shd w:val="clear" w:color="auto" w:fill="auto"/>
            <w:vAlign w:val="center"/>
          </w:tcPr>
          <w:p w14:paraId="15C43CDD" w14:textId="77777777" w:rsidR="001D7D9F" w:rsidRPr="0028149E" w:rsidRDefault="001D7D9F" w:rsidP="00A31D6F">
            <w:pPr>
              <w:spacing w:line="276" w:lineRule="auto"/>
              <w:rPr>
                <w:rFonts w:eastAsia="Times New Roman"/>
                <w:szCs w:val="24"/>
              </w:rPr>
            </w:pPr>
            <w:r w:rsidRPr="0028149E">
              <w:rPr>
                <w:rFonts w:eastAsia="Times New Roman"/>
                <w:szCs w:val="24"/>
              </w:rPr>
              <w:t>Tipul populației speciei în aria naturală protejată</w:t>
            </w:r>
          </w:p>
        </w:tc>
        <w:tc>
          <w:tcPr>
            <w:tcW w:w="5783" w:type="dxa"/>
            <w:shd w:val="clear" w:color="auto" w:fill="auto"/>
          </w:tcPr>
          <w:p w14:paraId="245FB8E3"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specia nu a fost identificată în ROSCI0095</w:t>
            </w:r>
          </w:p>
        </w:tc>
      </w:tr>
      <w:tr w:rsidR="001D7D9F" w:rsidRPr="0028149E" w14:paraId="2B8B6BFC" w14:textId="77777777" w:rsidTr="00A31D6F">
        <w:trPr>
          <w:jc w:val="center"/>
        </w:trPr>
        <w:tc>
          <w:tcPr>
            <w:tcW w:w="692" w:type="dxa"/>
            <w:shd w:val="clear" w:color="auto" w:fill="auto"/>
            <w:vAlign w:val="center"/>
          </w:tcPr>
          <w:p w14:paraId="6F6F1E66"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C.3</w:t>
            </w:r>
          </w:p>
        </w:tc>
        <w:tc>
          <w:tcPr>
            <w:tcW w:w="2381" w:type="dxa"/>
            <w:shd w:val="clear" w:color="auto" w:fill="auto"/>
            <w:vAlign w:val="center"/>
          </w:tcPr>
          <w:p w14:paraId="14EE11D0"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mărimii populației</w:t>
            </w:r>
          </w:p>
        </w:tc>
        <w:tc>
          <w:tcPr>
            <w:tcW w:w="5783" w:type="dxa"/>
            <w:shd w:val="clear" w:color="auto" w:fill="auto"/>
          </w:tcPr>
          <w:p w14:paraId="0C2E1BA0"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necunoscută</w:t>
            </w:r>
          </w:p>
          <w:p w14:paraId="5FE69267" w14:textId="77777777" w:rsidR="001D7D9F" w:rsidRPr="0028149E" w:rsidRDefault="001D7D9F" w:rsidP="00A31D6F">
            <w:pPr>
              <w:widowControl w:val="0"/>
              <w:spacing w:line="276" w:lineRule="auto"/>
              <w:ind w:left="720"/>
              <w:rPr>
                <w:rFonts w:eastAsia="Times New Roman"/>
                <w:szCs w:val="24"/>
              </w:rPr>
            </w:pPr>
          </w:p>
        </w:tc>
      </w:tr>
      <w:tr w:rsidR="001D7D9F" w:rsidRPr="0028149E" w14:paraId="7EAA5BF0" w14:textId="77777777" w:rsidTr="00A31D6F">
        <w:trPr>
          <w:jc w:val="center"/>
        </w:trPr>
        <w:tc>
          <w:tcPr>
            <w:tcW w:w="692" w:type="dxa"/>
            <w:shd w:val="clear" w:color="auto" w:fill="auto"/>
            <w:vAlign w:val="center"/>
          </w:tcPr>
          <w:p w14:paraId="1EBA71F9"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C.4</w:t>
            </w:r>
          </w:p>
        </w:tc>
        <w:tc>
          <w:tcPr>
            <w:tcW w:w="2381" w:type="dxa"/>
            <w:shd w:val="clear" w:color="auto" w:fill="auto"/>
            <w:vAlign w:val="center"/>
          </w:tcPr>
          <w:p w14:paraId="71B3259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de referință pentru starea favorabilă şi mărimea populației viitoare a speciei </w:t>
            </w:r>
          </w:p>
        </w:tc>
        <w:tc>
          <w:tcPr>
            <w:tcW w:w="5783" w:type="dxa"/>
            <w:shd w:val="clear" w:color="auto" w:fill="auto"/>
          </w:tcPr>
          <w:p w14:paraId="00B6CECE"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 </w:t>
            </w:r>
          </w:p>
          <w:p w14:paraId="00287581" w14:textId="77777777" w:rsidR="001D7D9F" w:rsidRPr="0028149E" w:rsidRDefault="001D7D9F" w:rsidP="00A31D6F">
            <w:pPr>
              <w:widowControl w:val="0"/>
              <w:spacing w:line="276" w:lineRule="auto"/>
              <w:ind w:left="720"/>
              <w:rPr>
                <w:rFonts w:eastAsia="Times New Roman"/>
                <w:szCs w:val="24"/>
              </w:rPr>
            </w:pPr>
          </w:p>
          <w:p w14:paraId="2B307FF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w:t>
            </w:r>
          </w:p>
        </w:tc>
      </w:tr>
      <w:tr w:rsidR="001D7D9F" w:rsidRPr="0028149E" w14:paraId="6123DA33" w14:textId="77777777" w:rsidTr="00A31D6F">
        <w:trPr>
          <w:jc w:val="center"/>
        </w:trPr>
        <w:tc>
          <w:tcPr>
            <w:tcW w:w="692" w:type="dxa"/>
            <w:shd w:val="clear" w:color="auto" w:fill="auto"/>
            <w:vAlign w:val="center"/>
          </w:tcPr>
          <w:p w14:paraId="689610E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C.5</w:t>
            </w:r>
          </w:p>
        </w:tc>
        <w:tc>
          <w:tcPr>
            <w:tcW w:w="2381" w:type="dxa"/>
            <w:shd w:val="clear" w:color="auto" w:fill="auto"/>
            <w:vAlign w:val="center"/>
          </w:tcPr>
          <w:p w14:paraId="601269F8"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din punct de vedere al populației</w:t>
            </w:r>
          </w:p>
        </w:tc>
        <w:tc>
          <w:tcPr>
            <w:tcW w:w="5783" w:type="dxa"/>
            <w:shd w:val="clear" w:color="auto" w:fill="auto"/>
          </w:tcPr>
          <w:p w14:paraId="3D782DF4" w14:textId="77777777" w:rsidR="001D7D9F" w:rsidRPr="0028149E" w:rsidRDefault="001D7D9F" w:rsidP="00A31D6F">
            <w:pPr>
              <w:widowControl w:val="0"/>
              <w:spacing w:line="276" w:lineRule="auto"/>
              <w:rPr>
                <w:rFonts w:eastAsia="Times New Roman"/>
                <w:szCs w:val="24"/>
              </w:rPr>
            </w:pPr>
          </w:p>
          <w:p w14:paraId="4687C1D5"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necunoscute</w:t>
            </w:r>
          </w:p>
        </w:tc>
      </w:tr>
      <w:tr w:rsidR="001D7D9F" w:rsidRPr="0028149E" w14:paraId="5D078BDC" w14:textId="77777777" w:rsidTr="00A31D6F">
        <w:trPr>
          <w:jc w:val="center"/>
        </w:trPr>
        <w:tc>
          <w:tcPr>
            <w:tcW w:w="692" w:type="dxa"/>
            <w:shd w:val="clear" w:color="auto" w:fill="auto"/>
            <w:vAlign w:val="center"/>
          </w:tcPr>
          <w:p w14:paraId="3776BDDB"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C.6</w:t>
            </w:r>
          </w:p>
        </w:tc>
        <w:tc>
          <w:tcPr>
            <w:tcW w:w="2381" w:type="dxa"/>
            <w:shd w:val="clear" w:color="auto" w:fill="auto"/>
            <w:vAlign w:val="center"/>
          </w:tcPr>
          <w:p w14:paraId="615E408A"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suprafeței habitatului speciei</w:t>
            </w:r>
          </w:p>
        </w:tc>
        <w:tc>
          <w:tcPr>
            <w:tcW w:w="5783" w:type="dxa"/>
            <w:shd w:val="clear" w:color="auto" w:fill="auto"/>
          </w:tcPr>
          <w:p w14:paraId="77DEE0FF" w14:textId="77777777" w:rsidR="001D7D9F" w:rsidRPr="0028149E" w:rsidRDefault="001D7D9F" w:rsidP="00A31D6F">
            <w:pPr>
              <w:widowControl w:val="0"/>
              <w:spacing w:line="276" w:lineRule="auto"/>
              <w:ind w:left="720"/>
              <w:rPr>
                <w:rFonts w:eastAsia="Times New Roman"/>
                <w:szCs w:val="24"/>
              </w:rPr>
            </w:pPr>
          </w:p>
          <w:p w14:paraId="3C6A81E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necunoscută</w:t>
            </w:r>
          </w:p>
        </w:tc>
      </w:tr>
      <w:tr w:rsidR="001D7D9F" w:rsidRPr="0028149E" w14:paraId="3AE00826" w14:textId="77777777" w:rsidTr="00A31D6F">
        <w:trPr>
          <w:jc w:val="center"/>
        </w:trPr>
        <w:tc>
          <w:tcPr>
            <w:tcW w:w="692" w:type="dxa"/>
            <w:shd w:val="clear" w:color="auto" w:fill="auto"/>
            <w:vAlign w:val="center"/>
          </w:tcPr>
          <w:p w14:paraId="058D4F3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C.7</w:t>
            </w:r>
          </w:p>
        </w:tc>
        <w:tc>
          <w:tcPr>
            <w:tcW w:w="2381" w:type="dxa"/>
            <w:shd w:val="clear" w:color="auto" w:fill="auto"/>
            <w:vAlign w:val="center"/>
          </w:tcPr>
          <w:p w14:paraId="1923BD3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suprafața adecvată a habitatului speciei și suprafața habitatului speciei în viitor </w:t>
            </w:r>
          </w:p>
        </w:tc>
        <w:tc>
          <w:tcPr>
            <w:tcW w:w="5783" w:type="dxa"/>
            <w:shd w:val="clear" w:color="auto" w:fill="auto"/>
          </w:tcPr>
          <w:p w14:paraId="0B1F3D4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 </w:t>
            </w:r>
          </w:p>
          <w:p w14:paraId="487E932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w:t>
            </w:r>
          </w:p>
        </w:tc>
      </w:tr>
      <w:tr w:rsidR="001D7D9F" w:rsidRPr="0028149E" w14:paraId="68D436B0" w14:textId="77777777" w:rsidTr="00A31D6F">
        <w:trPr>
          <w:jc w:val="center"/>
        </w:trPr>
        <w:tc>
          <w:tcPr>
            <w:tcW w:w="692" w:type="dxa"/>
            <w:shd w:val="clear" w:color="auto" w:fill="auto"/>
            <w:vAlign w:val="center"/>
          </w:tcPr>
          <w:p w14:paraId="3FA5707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C.8</w:t>
            </w:r>
          </w:p>
        </w:tc>
        <w:tc>
          <w:tcPr>
            <w:tcW w:w="2381" w:type="dxa"/>
            <w:shd w:val="clear" w:color="auto" w:fill="auto"/>
            <w:vAlign w:val="center"/>
          </w:tcPr>
          <w:p w14:paraId="48D9980B"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din punct de vedere al habitatului speciei</w:t>
            </w:r>
          </w:p>
        </w:tc>
        <w:tc>
          <w:tcPr>
            <w:tcW w:w="5783" w:type="dxa"/>
            <w:shd w:val="clear" w:color="auto" w:fill="auto"/>
          </w:tcPr>
          <w:p w14:paraId="5EAACB04" w14:textId="77777777" w:rsidR="001D7D9F" w:rsidRPr="0028149E" w:rsidRDefault="001D7D9F" w:rsidP="00A31D6F">
            <w:pPr>
              <w:widowControl w:val="0"/>
              <w:spacing w:line="276" w:lineRule="auto"/>
              <w:rPr>
                <w:rFonts w:eastAsia="Times New Roman"/>
                <w:szCs w:val="24"/>
              </w:rPr>
            </w:pPr>
          </w:p>
          <w:p w14:paraId="593B3D4E" w14:textId="77777777" w:rsidR="001D7D9F" w:rsidRPr="0028149E" w:rsidRDefault="001D7D9F" w:rsidP="00A31D6F">
            <w:pPr>
              <w:widowControl w:val="0"/>
              <w:spacing w:line="276" w:lineRule="auto"/>
              <w:ind w:left="720"/>
              <w:rPr>
                <w:rFonts w:eastAsia="Times New Roman"/>
                <w:szCs w:val="24"/>
              </w:rPr>
            </w:pPr>
          </w:p>
          <w:p w14:paraId="50ABC5E8"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necunoscute</w:t>
            </w:r>
          </w:p>
        </w:tc>
      </w:tr>
      <w:tr w:rsidR="001D7D9F" w:rsidRPr="0028149E" w14:paraId="32D0BE41" w14:textId="77777777" w:rsidTr="00A31D6F">
        <w:trPr>
          <w:jc w:val="center"/>
        </w:trPr>
        <w:tc>
          <w:tcPr>
            <w:tcW w:w="692" w:type="dxa"/>
            <w:shd w:val="clear" w:color="auto" w:fill="auto"/>
            <w:vAlign w:val="center"/>
          </w:tcPr>
          <w:p w14:paraId="3042DCDF"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C.9</w:t>
            </w:r>
          </w:p>
        </w:tc>
        <w:tc>
          <w:tcPr>
            <w:tcW w:w="2381" w:type="dxa"/>
            <w:shd w:val="clear" w:color="auto" w:fill="auto"/>
            <w:vAlign w:val="center"/>
          </w:tcPr>
          <w:p w14:paraId="1020362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Perspectivele speciei în viitor</w:t>
            </w:r>
          </w:p>
        </w:tc>
        <w:tc>
          <w:tcPr>
            <w:tcW w:w="5783" w:type="dxa"/>
            <w:shd w:val="clear" w:color="auto" w:fill="auto"/>
          </w:tcPr>
          <w:p w14:paraId="3ECB03AF" w14:textId="77777777" w:rsidR="001D7D9F" w:rsidRPr="0028149E" w:rsidRDefault="001D7D9F" w:rsidP="00A31D6F">
            <w:pPr>
              <w:widowControl w:val="0"/>
              <w:spacing w:line="276" w:lineRule="auto"/>
              <w:ind w:left="720"/>
              <w:rPr>
                <w:rFonts w:eastAsia="Times New Roman"/>
                <w:szCs w:val="24"/>
              </w:rPr>
            </w:pPr>
          </w:p>
          <w:p w14:paraId="0D59384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necunoscute</w:t>
            </w:r>
          </w:p>
        </w:tc>
      </w:tr>
      <w:tr w:rsidR="001D7D9F" w:rsidRPr="0028149E" w14:paraId="5F0F292C" w14:textId="77777777" w:rsidTr="00A31D6F">
        <w:trPr>
          <w:trHeight w:val="54"/>
          <w:jc w:val="center"/>
        </w:trPr>
        <w:tc>
          <w:tcPr>
            <w:tcW w:w="692" w:type="dxa"/>
            <w:shd w:val="clear" w:color="auto" w:fill="auto"/>
            <w:vAlign w:val="center"/>
          </w:tcPr>
          <w:p w14:paraId="0D1FA1E0"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C.10</w:t>
            </w:r>
          </w:p>
        </w:tc>
        <w:tc>
          <w:tcPr>
            <w:tcW w:w="2381" w:type="dxa"/>
            <w:shd w:val="clear" w:color="auto" w:fill="auto"/>
            <w:vAlign w:val="center"/>
          </w:tcPr>
          <w:p w14:paraId="1191D52F"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Efectul cumulat al impacturilor asupra </w:t>
            </w:r>
            <w:r w:rsidRPr="0028149E">
              <w:rPr>
                <w:rFonts w:eastAsia="Times New Roman"/>
                <w:szCs w:val="24"/>
              </w:rPr>
              <w:lastRenderedPageBreak/>
              <w:t>speciei în viitor</w:t>
            </w:r>
          </w:p>
        </w:tc>
        <w:tc>
          <w:tcPr>
            <w:tcW w:w="5783" w:type="dxa"/>
            <w:shd w:val="clear" w:color="auto" w:fill="auto"/>
          </w:tcPr>
          <w:p w14:paraId="22AC3881" w14:textId="77777777" w:rsidR="001D7D9F" w:rsidRPr="0028149E" w:rsidRDefault="001D7D9F" w:rsidP="00A31D6F">
            <w:pPr>
              <w:widowControl w:val="0"/>
              <w:spacing w:line="276" w:lineRule="auto"/>
              <w:ind w:left="720"/>
              <w:rPr>
                <w:rFonts w:eastAsia="Times New Roman"/>
                <w:szCs w:val="24"/>
              </w:rPr>
            </w:pPr>
          </w:p>
          <w:p w14:paraId="44006AD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necunoscut</w:t>
            </w:r>
          </w:p>
        </w:tc>
      </w:tr>
    </w:tbl>
    <w:p w14:paraId="63AB54E0" w14:textId="77777777" w:rsidR="001D7D9F" w:rsidRPr="0028149E" w:rsidRDefault="001D7D9F" w:rsidP="001D7D9F">
      <w:pPr>
        <w:widowControl w:val="0"/>
        <w:spacing w:line="276" w:lineRule="auto"/>
        <w:rPr>
          <w:szCs w:val="24"/>
        </w:rPr>
      </w:pPr>
    </w:p>
    <w:p w14:paraId="3EE3F1B0" w14:textId="77777777" w:rsidR="001D7D9F" w:rsidRPr="0028149E" w:rsidRDefault="001D7D9F" w:rsidP="001D7D9F">
      <w:pPr>
        <w:pStyle w:val="Legend"/>
        <w:spacing w:after="0" w:line="276" w:lineRule="auto"/>
        <w:rPr>
          <w:b w:val="0"/>
          <w:bCs/>
        </w:rPr>
      </w:pPr>
      <w:r w:rsidRPr="0028149E">
        <w:rPr>
          <w:b w:val="0"/>
          <w:bCs/>
        </w:rPr>
        <w:t xml:space="preserve">Tabel 109. </w:t>
      </w:r>
      <w:r w:rsidRPr="007C78A7">
        <w:rPr>
          <w:b w:val="0"/>
          <w:bCs/>
        </w:rPr>
        <w:t>Matricea 4)</w:t>
      </w:r>
      <w:r w:rsidRPr="0028149E">
        <w:rPr>
          <w:b w:val="0"/>
          <w:bCs/>
        </w:rPr>
        <w:t xml:space="preserve"> Matricea pentru evaluarea perspectivelor speciei din punct de vedere al populației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2"/>
        <w:gridCol w:w="1710"/>
        <w:gridCol w:w="3037"/>
        <w:gridCol w:w="2034"/>
        <w:gridCol w:w="931"/>
      </w:tblGrid>
      <w:tr w:rsidR="001D7D9F" w:rsidRPr="0028149E" w14:paraId="7BB1D9B6" w14:textId="77777777" w:rsidTr="00FA3FB8">
        <w:trPr>
          <w:trHeight w:val="285"/>
          <w:jc w:val="center"/>
        </w:trPr>
        <w:tc>
          <w:tcPr>
            <w:tcW w:w="1412"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49BBBE62"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Valoarea actuală a parametrului</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4283A073"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 xml:space="preserve">Tendința </w:t>
            </w:r>
            <w:r w:rsidRPr="0028149E">
              <w:rPr>
                <w:rFonts w:eastAsia="Times New Roman"/>
                <w:b/>
                <w:szCs w:val="24"/>
              </w:rPr>
              <w:br/>
              <w:t>viitoare a parametrului</w:t>
            </w:r>
          </w:p>
        </w:tc>
        <w:tc>
          <w:tcPr>
            <w:tcW w:w="3037"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4EAF365D"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Raportul dintre valoarea VRSF și valoarea viitoare a parametrului</w:t>
            </w:r>
          </w:p>
        </w:tc>
        <w:tc>
          <w:tcPr>
            <w:tcW w:w="2034"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32C57EC7"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Perspective</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D9D6ED5" w14:textId="77777777" w:rsidR="001D7D9F" w:rsidRPr="0028149E" w:rsidRDefault="001D7D9F" w:rsidP="00A31D6F">
            <w:pPr>
              <w:spacing w:line="276" w:lineRule="auto"/>
              <w:jc w:val="center"/>
              <w:rPr>
                <w:rFonts w:eastAsia="Times New Roman"/>
                <w:szCs w:val="24"/>
              </w:rPr>
            </w:pPr>
            <w:r w:rsidRPr="0028149E">
              <w:rPr>
                <w:rFonts w:eastAsia="Times New Roman"/>
                <w:b/>
                <w:szCs w:val="24"/>
              </w:rPr>
              <w:t>Figura</w:t>
            </w:r>
          </w:p>
        </w:tc>
      </w:tr>
      <w:tr w:rsidR="001D7D9F" w:rsidRPr="0028149E" w14:paraId="444E7726" w14:textId="77777777" w:rsidTr="00FA3FB8">
        <w:trPr>
          <w:trHeight w:val="285"/>
          <w:jc w:val="center"/>
        </w:trPr>
        <w:tc>
          <w:tcPr>
            <w:tcW w:w="1412"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70FA1061" w14:textId="77777777" w:rsidR="001D7D9F" w:rsidRPr="0028149E" w:rsidRDefault="001D7D9F" w:rsidP="005F0F1E">
            <w:pPr>
              <w:spacing w:line="276" w:lineRule="auto"/>
              <w:jc w:val="center"/>
              <w:rPr>
                <w:rFonts w:eastAsia="Times New Roman"/>
                <w:szCs w:val="24"/>
              </w:rPr>
            </w:pPr>
            <w:r w:rsidRPr="0028149E">
              <w:rPr>
                <w:rFonts w:eastAsia="Times New Roman"/>
                <w:szCs w:val="24"/>
              </w:rPr>
              <w:t>Necunoscute</w:t>
            </w:r>
          </w:p>
        </w:tc>
        <w:tc>
          <w:tcPr>
            <w:tcW w:w="1710"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44533D6B"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X</w:t>
            </w:r>
            <w:r w:rsidRPr="0028149E">
              <w:rPr>
                <w:rFonts w:eastAsia="Times New Roman"/>
                <w:szCs w:val="24"/>
              </w:rPr>
              <w:t xml:space="preserve"> (necunoscute)</w:t>
            </w:r>
          </w:p>
        </w:tc>
        <w:tc>
          <w:tcPr>
            <w:tcW w:w="3037"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4868062A" w14:textId="77777777" w:rsidR="001D7D9F" w:rsidRPr="0028149E" w:rsidRDefault="001D7D9F" w:rsidP="005F0F1E">
            <w:pPr>
              <w:spacing w:line="276" w:lineRule="auto"/>
              <w:jc w:val="center"/>
              <w:rPr>
                <w:rFonts w:eastAsia="Times New Roman"/>
                <w:szCs w:val="24"/>
              </w:rPr>
            </w:pPr>
            <w:r w:rsidRPr="0028149E">
              <w:rPr>
                <w:rFonts w:eastAsia="Times New Roman"/>
                <w:b/>
                <w:szCs w:val="24"/>
              </w:rPr>
              <w:t>X</w:t>
            </w:r>
            <w:r w:rsidRPr="0028149E">
              <w:rPr>
                <w:rFonts w:eastAsia="Times New Roman"/>
                <w:szCs w:val="24"/>
              </w:rPr>
              <w:t xml:space="preserve"> (necunoscute)</w:t>
            </w:r>
          </w:p>
        </w:tc>
        <w:tc>
          <w:tcPr>
            <w:tcW w:w="2034"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59C1605C" w14:textId="77777777" w:rsidR="001D7D9F" w:rsidRPr="0028149E" w:rsidRDefault="001D7D9F" w:rsidP="005F0F1E">
            <w:pPr>
              <w:spacing w:line="276" w:lineRule="auto"/>
              <w:jc w:val="center"/>
              <w:rPr>
                <w:rFonts w:eastAsia="Times New Roman"/>
                <w:szCs w:val="24"/>
              </w:rPr>
            </w:pPr>
            <w:r w:rsidRPr="0028149E">
              <w:rPr>
                <w:rFonts w:eastAsia="Times New Roman"/>
                <w:szCs w:val="24"/>
              </w:rPr>
              <w:t>Necunoscute</w:t>
            </w:r>
          </w:p>
        </w:tc>
        <w:tc>
          <w:tcPr>
            <w:tcW w:w="931"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A9A80DC" w14:textId="77777777" w:rsidR="001D7D9F" w:rsidRPr="0028149E" w:rsidRDefault="001D7D9F" w:rsidP="00A31D6F">
            <w:pPr>
              <w:spacing w:line="276" w:lineRule="auto"/>
              <w:rPr>
                <w:rFonts w:eastAsia="Times New Roman"/>
                <w:szCs w:val="24"/>
              </w:rPr>
            </w:pPr>
          </w:p>
        </w:tc>
      </w:tr>
    </w:tbl>
    <w:p w14:paraId="113DD6FB" w14:textId="77777777" w:rsidR="001D7D9F" w:rsidRPr="0028149E" w:rsidRDefault="001D7D9F" w:rsidP="001D7D9F">
      <w:pPr>
        <w:spacing w:line="276" w:lineRule="auto"/>
      </w:pPr>
    </w:p>
    <w:p w14:paraId="0C6D1D6C"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110. Matricea 5) Perspectivele speciei </w:t>
      </w:r>
      <w:r w:rsidRPr="0028149E">
        <w:rPr>
          <w:rFonts w:eastAsia="Times New Roman"/>
          <w:b w:val="0"/>
          <w:bCs/>
          <w:i/>
          <w:szCs w:val="24"/>
        </w:rPr>
        <w:t>Bombina variegata</w:t>
      </w:r>
      <w:r w:rsidRPr="0028149E">
        <w:rPr>
          <w:b w:val="0"/>
          <w:bCs/>
        </w:rPr>
        <w:t xml:space="preserve"> în viitor, după implementarea planului de management actual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6"/>
        <w:gridCol w:w="2358"/>
        <w:gridCol w:w="1738"/>
        <w:gridCol w:w="2877"/>
      </w:tblGrid>
      <w:tr w:rsidR="001D7D9F" w:rsidRPr="0028149E" w14:paraId="0BA62009" w14:textId="77777777" w:rsidTr="00A31D6F">
        <w:trPr>
          <w:jc w:val="center"/>
        </w:trPr>
        <w:tc>
          <w:tcPr>
            <w:tcW w:w="2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10E8197"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Favorabile</w:t>
            </w:r>
          </w:p>
        </w:tc>
        <w:tc>
          <w:tcPr>
            <w:tcW w:w="235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348E5107"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Nefavorabile -inadecvate</w:t>
            </w:r>
          </w:p>
        </w:tc>
        <w:tc>
          <w:tcPr>
            <w:tcW w:w="173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52C744D8"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Nefavorabile - rele</w:t>
            </w:r>
          </w:p>
        </w:tc>
        <w:tc>
          <w:tcPr>
            <w:tcW w:w="2877"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41A9015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166AA142" w14:textId="77777777" w:rsidTr="00A31D6F">
        <w:trPr>
          <w:jc w:val="center"/>
        </w:trPr>
        <w:tc>
          <w:tcPr>
            <w:tcW w:w="2256"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F27A52D" w14:textId="77777777" w:rsidR="001D7D9F" w:rsidRPr="0028149E" w:rsidRDefault="001D7D9F" w:rsidP="00A31D6F">
            <w:pPr>
              <w:shd w:val="clear" w:color="auto" w:fill="FFFFFF"/>
              <w:spacing w:line="276" w:lineRule="auto"/>
              <w:rPr>
                <w:rFonts w:eastAsia="Times New Roman"/>
                <w:szCs w:val="24"/>
              </w:rPr>
            </w:pPr>
          </w:p>
        </w:tc>
        <w:tc>
          <w:tcPr>
            <w:tcW w:w="235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EF89A1F" w14:textId="77777777" w:rsidR="001D7D9F" w:rsidRPr="0028149E" w:rsidRDefault="001D7D9F" w:rsidP="00A31D6F">
            <w:pPr>
              <w:shd w:val="clear" w:color="auto" w:fill="FFFFFF"/>
              <w:spacing w:line="276" w:lineRule="auto"/>
              <w:rPr>
                <w:rFonts w:eastAsia="Times New Roman"/>
                <w:szCs w:val="24"/>
              </w:rPr>
            </w:pPr>
          </w:p>
        </w:tc>
        <w:tc>
          <w:tcPr>
            <w:tcW w:w="173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23D6AF6" w14:textId="77777777" w:rsidR="001D7D9F" w:rsidRPr="0028149E" w:rsidRDefault="001D7D9F" w:rsidP="00A31D6F">
            <w:pPr>
              <w:shd w:val="clear" w:color="auto" w:fill="FFFFFF"/>
              <w:spacing w:line="276" w:lineRule="auto"/>
              <w:rPr>
                <w:rFonts w:eastAsia="Times New Roman"/>
                <w:szCs w:val="24"/>
              </w:rPr>
            </w:pPr>
          </w:p>
        </w:tc>
        <w:tc>
          <w:tcPr>
            <w:tcW w:w="2877"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593D0EB8" w14:textId="77777777" w:rsidR="001D7D9F" w:rsidRPr="0028149E" w:rsidRDefault="001D7D9F" w:rsidP="00A31D6F">
            <w:pPr>
              <w:spacing w:line="276" w:lineRule="auto"/>
              <w:jc w:val="left"/>
              <w:rPr>
                <w:rFonts w:eastAsia="Times New Roman"/>
                <w:bCs/>
                <w:szCs w:val="24"/>
              </w:rPr>
            </w:pPr>
            <w:r w:rsidRPr="0028149E">
              <w:rPr>
                <w:rFonts w:eastAsia="Times New Roman"/>
                <w:bCs/>
                <w:szCs w:val="24"/>
              </w:rPr>
              <w:t>Ambii parametri evaluați ca necunoscuți</w:t>
            </w:r>
          </w:p>
        </w:tc>
      </w:tr>
    </w:tbl>
    <w:p w14:paraId="13B9107C" w14:textId="77777777" w:rsidR="001D7D9F" w:rsidRPr="0028149E" w:rsidRDefault="001D7D9F" w:rsidP="001D7D9F">
      <w:pPr>
        <w:widowControl w:val="0"/>
        <w:spacing w:line="276" w:lineRule="auto"/>
        <w:rPr>
          <w:szCs w:val="24"/>
        </w:rPr>
      </w:pPr>
    </w:p>
    <w:p w14:paraId="3DBA1EAB"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111. Matricea 6) Matricea evaluării stării de conservare a speciei </w:t>
      </w:r>
      <w:r w:rsidRPr="0028149E">
        <w:rPr>
          <w:rFonts w:eastAsia="Times New Roman"/>
          <w:b w:val="0"/>
          <w:bCs/>
          <w:i/>
          <w:szCs w:val="24"/>
        </w:rPr>
        <w:t>Bombina variegata</w:t>
      </w:r>
      <w:r w:rsidRPr="0028149E">
        <w:rPr>
          <w:b w:val="0"/>
          <w:bCs/>
        </w:rPr>
        <w:t xml:space="preserve"> din punct de vedere al perspectivelor speciei în viitor, după implementarea planului de management actual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5"/>
        <w:gridCol w:w="1875"/>
        <w:gridCol w:w="2233"/>
        <w:gridCol w:w="2816"/>
      </w:tblGrid>
      <w:tr w:rsidR="001D7D9F" w:rsidRPr="0028149E" w14:paraId="0E823F35" w14:textId="77777777" w:rsidTr="00A31D6F">
        <w:trPr>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283753C0"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D94A71E"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Nefavorabilă -inadecvată</w:t>
            </w:r>
          </w:p>
        </w:tc>
        <w:tc>
          <w:tcPr>
            <w:tcW w:w="219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ADC16D7"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Nefavorabilă - rea</w:t>
            </w:r>
          </w:p>
        </w:tc>
        <w:tc>
          <w:tcPr>
            <w:tcW w:w="2767"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68653A8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79D0D183" w14:textId="77777777" w:rsidTr="00A31D6F">
        <w:trPr>
          <w:jc w:val="center"/>
        </w:trPr>
        <w:tc>
          <w:tcPr>
            <w:tcW w:w="226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5BF8DA6" w14:textId="77777777" w:rsidR="001D7D9F" w:rsidRPr="0028149E" w:rsidRDefault="001D7D9F" w:rsidP="00A31D6F">
            <w:pPr>
              <w:shd w:val="clear" w:color="auto" w:fill="FFFFFF"/>
              <w:spacing w:line="276" w:lineRule="auto"/>
              <w:rPr>
                <w:rFonts w:eastAsia="Times New Roman"/>
                <w:szCs w:val="24"/>
              </w:rPr>
            </w:pPr>
          </w:p>
        </w:tc>
        <w:tc>
          <w:tcPr>
            <w:tcW w:w="1842"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0A9F864" w14:textId="77777777" w:rsidR="001D7D9F" w:rsidRPr="0028149E" w:rsidRDefault="001D7D9F" w:rsidP="00A31D6F">
            <w:pPr>
              <w:shd w:val="clear" w:color="auto" w:fill="FFFFFF"/>
              <w:spacing w:line="276" w:lineRule="auto"/>
              <w:rPr>
                <w:rFonts w:eastAsia="Times New Roman"/>
                <w:szCs w:val="24"/>
              </w:rPr>
            </w:pPr>
          </w:p>
        </w:tc>
        <w:tc>
          <w:tcPr>
            <w:tcW w:w="2194"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3AADB0F" w14:textId="77777777" w:rsidR="001D7D9F" w:rsidRPr="0028149E" w:rsidRDefault="001D7D9F" w:rsidP="00A31D6F">
            <w:pPr>
              <w:shd w:val="clear" w:color="auto" w:fill="FFFFFF"/>
              <w:spacing w:line="276" w:lineRule="auto"/>
              <w:rPr>
                <w:rFonts w:eastAsia="Times New Roman"/>
                <w:szCs w:val="24"/>
              </w:rPr>
            </w:pPr>
          </w:p>
        </w:tc>
        <w:tc>
          <w:tcPr>
            <w:tcW w:w="2767"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2CA2BA46" w14:textId="77777777" w:rsidR="001D7D9F" w:rsidRPr="0028149E" w:rsidRDefault="001D7D9F" w:rsidP="00A31D6F">
            <w:pPr>
              <w:spacing w:line="276" w:lineRule="auto"/>
              <w:rPr>
                <w:rFonts w:eastAsia="Times New Roman"/>
                <w:bCs/>
                <w:i/>
                <w:iCs/>
                <w:szCs w:val="24"/>
              </w:rPr>
            </w:pPr>
            <w:r w:rsidRPr="0028149E">
              <w:rPr>
                <w:rFonts w:eastAsia="Times New Roman"/>
                <w:bCs/>
                <w:i/>
                <w:iCs/>
                <w:szCs w:val="24"/>
              </w:rPr>
              <w:t>Nu se îndeplinesc condițiile pentru a evalua starea de conservare a speciei din punct de vedere al perspectivelor ca fiind favorabilă sau nefavorabilă-rea, sau nu există date, sau datele existente sunt insuficiente sau nu sunt demne de încredere</w:t>
            </w:r>
          </w:p>
        </w:tc>
      </w:tr>
    </w:tbl>
    <w:p w14:paraId="5B0296BC" w14:textId="77777777" w:rsidR="001D7D9F" w:rsidRPr="0028149E" w:rsidRDefault="001D7D9F" w:rsidP="001D7D9F">
      <w:pPr>
        <w:widowControl w:val="0"/>
        <w:spacing w:line="276" w:lineRule="auto"/>
        <w:rPr>
          <w:szCs w:val="24"/>
        </w:rPr>
      </w:pPr>
    </w:p>
    <w:p w14:paraId="0D5D85CA" w14:textId="77777777" w:rsidR="001D7D9F" w:rsidRPr="0028149E" w:rsidRDefault="001D7D9F" w:rsidP="001D7D9F">
      <w:pPr>
        <w:pStyle w:val="Legend"/>
        <w:spacing w:after="0" w:line="276" w:lineRule="auto"/>
        <w:rPr>
          <w:b w:val="0"/>
          <w:bCs/>
        </w:rPr>
      </w:pPr>
      <w:r w:rsidRPr="0028149E">
        <w:rPr>
          <w:b w:val="0"/>
          <w:bCs/>
        </w:rPr>
        <w:t xml:space="preserve">Tabel 112. Tabelul C: Parametri pentru evaluarea stării de conservare a speciei din punct de vedere al perspectivelor speciei în viitor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735"/>
        <w:gridCol w:w="2480"/>
        <w:gridCol w:w="6024"/>
      </w:tblGrid>
      <w:tr w:rsidR="001D7D9F" w:rsidRPr="0028149E" w14:paraId="1989C665" w14:textId="77777777" w:rsidTr="00A31D6F">
        <w:trPr>
          <w:trHeight w:val="20"/>
          <w:tblHeader/>
          <w:jc w:val="center"/>
        </w:trPr>
        <w:tc>
          <w:tcPr>
            <w:tcW w:w="705"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57E2418A"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81"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1DF93CF4"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Parametru</w:t>
            </w:r>
          </w:p>
        </w:tc>
        <w:tc>
          <w:tcPr>
            <w:tcW w:w="5783"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7DA40CBE"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05CB7632"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58CBD6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A.1</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34BC2EF"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C821779" w14:textId="77777777" w:rsidR="001D7D9F" w:rsidRPr="0028149E" w:rsidRDefault="001D7D9F" w:rsidP="00A31D6F">
            <w:pPr>
              <w:spacing w:line="276" w:lineRule="auto"/>
              <w:rPr>
                <w:rFonts w:eastAsia="Times New Roman"/>
                <w:i/>
                <w:szCs w:val="24"/>
              </w:rPr>
            </w:pPr>
            <w:r w:rsidRPr="0028149E">
              <w:rPr>
                <w:rFonts w:eastAsia="Times New Roman"/>
                <w:i/>
                <w:szCs w:val="24"/>
              </w:rPr>
              <w:t>Emys orbicularis</w:t>
            </w:r>
          </w:p>
        </w:tc>
      </w:tr>
      <w:tr w:rsidR="001D7D9F" w:rsidRPr="0028149E" w14:paraId="6402BEDA"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9820B97" w14:textId="77777777" w:rsidR="001D7D9F" w:rsidRPr="0028149E" w:rsidRDefault="001D7D9F" w:rsidP="00A31D6F">
            <w:pPr>
              <w:spacing w:line="276" w:lineRule="auto"/>
              <w:jc w:val="center"/>
              <w:rPr>
                <w:rFonts w:eastAsia="Times New Roman"/>
                <w:szCs w:val="24"/>
              </w:rPr>
            </w:pPr>
            <w:r w:rsidRPr="0028149E">
              <w:rPr>
                <w:rFonts w:eastAsia="Times New Roman"/>
                <w:szCs w:val="24"/>
              </w:rPr>
              <w:t>A.2.</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D039F3C"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Tipul populației </w:t>
            </w:r>
            <w:r w:rsidRPr="0028149E">
              <w:rPr>
                <w:rFonts w:eastAsia="Times New Roman"/>
                <w:szCs w:val="24"/>
              </w:rPr>
              <w:lastRenderedPageBreak/>
              <w:t>speciei în aria naturală protejată</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4F00928B" w14:textId="77777777" w:rsidR="001D7D9F" w:rsidRPr="0028149E" w:rsidRDefault="001D7D9F" w:rsidP="00A31D6F">
            <w:pPr>
              <w:numPr>
                <w:ilvl w:val="0"/>
                <w:numId w:val="72"/>
              </w:numPr>
              <w:spacing w:line="276" w:lineRule="auto"/>
              <w:rPr>
                <w:rFonts w:eastAsia="Arial"/>
              </w:rPr>
            </w:pPr>
            <w:r w:rsidRPr="0028149E">
              <w:rPr>
                <w:rFonts w:eastAsia="Times New Roman"/>
                <w:szCs w:val="24"/>
              </w:rPr>
              <w:lastRenderedPageBreak/>
              <w:t>Populație permanentă (sedentară/rezidentă)</w:t>
            </w:r>
          </w:p>
        </w:tc>
      </w:tr>
      <w:tr w:rsidR="001D7D9F" w:rsidRPr="0028149E" w14:paraId="65209802"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860A1A9" w14:textId="77777777" w:rsidR="001D7D9F" w:rsidRPr="0028149E" w:rsidRDefault="001D7D9F" w:rsidP="00A31D6F">
            <w:pPr>
              <w:spacing w:line="276" w:lineRule="auto"/>
              <w:jc w:val="center"/>
              <w:rPr>
                <w:rFonts w:eastAsia="Times New Roman"/>
                <w:szCs w:val="24"/>
              </w:rPr>
            </w:pPr>
            <w:r w:rsidRPr="0028149E">
              <w:rPr>
                <w:rFonts w:eastAsia="Times New Roman"/>
                <w:szCs w:val="24"/>
              </w:rPr>
              <w:lastRenderedPageBreak/>
              <w:t>C.3</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0E26C2E3"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mărimii populației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000F46ED" w14:textId="77777777" w:rsidR="001D7D9F" w:rsidRPr="0028149E" w:rsidRDefault="001D7D9F" w:rsidP="00A31D6F">
            <w:pPr>
              <w:spacing w:line="276" w:lineRule="auto"/>
              <w:rPr>
                <w:rFonts w:eastAsia="Times New Roman"/>
                <w:szCs w:val="24"/>
              </w:rPr>
            </w:pPr>
            <w:r w:rsidRPr="0028149E">
              <w:rPr>
                <w:rFonts w:eastAsia="Times New Roman"/>
                <w:szCs w:val="24"/>
              </w:rPr>
              <w:t>”x” – necunoscută;</w:t>
            </w:r>
          </w:p>
        </w:tc>
      </w:tr>
      <w:tr w:rsidR="001D7D9F" w:rsidRPr="0028149E" w14:paraId="6C96E4CD"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E74817C"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C.4</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469843B8"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mărimea populației de referință pentru starea favorabilă și mărimea populației viitoare a speciei </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A6AC33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 </w:t>
            </w:r>
          </w:p>
          <w:p w14:paraId="4CD0A306" w14:textId="77777777" w:rsidR="001D7D9F" w:rsidRPr="0028149E" w:rsidRDefault="001D7D9F" w:rsidP="00A31D6F">
            <w:pPr>
              <w:spacing w:line="276" w:lineRule="auto"/>
              <w:rPr>
                <w:rFonts w:eastAsia="Times New Roman"/>
                <w:szCs w:val="24"/>
              </w:rPr>
            </w:pPr>
            <w:r w:rsidRPr="0028149E">
              <w:rPr>
                <w:rFonts w:eastAsia="Times New Roman"/>
                <w:szCs w:val="24"/>
              </w:rPr>
              <w:br/>
            </w:r>
            <w:r w:rsidRPr="0028149E">
              <w:rPr>
                <w:rFonts w:eastAsia="Times New Roman"/>
                <w:szCs w:val="24"/>
              </w:rPr>
              <w:br/>
            </w:r>
          </w:p>
          <w:p w14:paraId="7B0AE8EE" w14:textId="77777777" w:rsidR="001D7D9F" w:rsidRPr="0028149E" w:rsidRDefault="00132A9E" w:rsidP="00A31D6F">
            <w:pPr>
              <w:numPr>
                <w:ilvl w:val="0"/>
                <w:numId w:val="74"/>
              </w:numPr>
              <w:spacing w:line="276" w:lineRule="auto"/>
              <w:rPr>
                <w:rFonts w:eastAsia="Arial"/>
              </w:rPr>
            </w:pPr>
            <w:sdt>
              <w:sdtPr>
                <w:tag w:val="goog_rdk_36"/>
                <w:id w:val="1253399838"/>
              </w:sdtPr>
              <w:sdtEndPr/>
              <w:sdtContent>
                <w:r w:rsidR="001D7D9F" w:rsidRPr="0028149E">
                  <w:rPr>
                    <w:rFonts w:eastAsia="Gungsuh"/>
                    <w:szCs w:val="24"/>
                  </w:rPr>
                  <w:t xml:space="preserve">”≈” – aproximativ egal, </w:t>
                </w:r>
              </w:sdtContent>
            </w:sdt>
          </w:p>
        </w:tc>
      </w:tr>
      <w:tr w:rsidR="001D7D9F" w:rsidRPr="0028149E" w14:paraId="48191864"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3D46D81"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C.5</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779D065"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din punct de vedere al populației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573C8722" w14:textId="77777777" w:rsidR="001D7D9F" w:rsidRPr="0028149E" w:rsidRDefault="001D7D9F" w:rsidP="00A31D6F">
            <w:pPr>
              <w:numPr>
                <w:ilvl w:val="0"/>
                <w:numId w:val="73"/>
              </w:numPr>
              <w:spacing w:line="276" w:lineRule="auto"/>
              <w:rPr>
                <w:rFonts w:eastAsia="Arial"/>
              </w:rPr>
            </w:pPr>
            <w:r w:rsidRPr="0028149E">
              <w:rPr>
                <w:rFonts w:eastAsia="Times New Roman"/>
                <w:szCs w:val="24"/>
              </w:rPr>
              <w:t>FV – perspective bune</w:t>
            </w:r>
          </w:p>
        </w:tc>
      </w:tr>
      <w:tr w:rsidR="001D7D9F" w:rsidRPr="0028149E" w14:paraId="27BD368F"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5C9838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C.6</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1EC7ABA9" w14:textId="77777777" w:rsidR="001D7D9F" w:rsidRPr="0028149E" w:rsidRDefault="001D7D9F" w:rsidP="00A31D6F">
            <w:pPr>
              <w:spacing w:line="276" w:lineRule="auto"/>
              <w:rPr>
                <w:rFonts w:eastAsia="Times New Roman"/>
                <w:szCs w:val="24"/>
              </w:rPr>
            </w:pPr>
            <w:r w:rsidRPr="0028149E">
              <w:rPr>
                <w:rFonts w:eastAsia="Times New Roman"/>
                <w:szCs w:val="24"/>
              </w:rPr>
              <w:t>Tendința viitoare a suprafeței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D112F29"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 </w:t>
            </w:r>
          </w:p>
          <w:p w14:paraId="474B1DA6" w14:textId="77777777" w:rsidR="001D7D9F" w:rsidRPr="0028149E" w:rsidRDefault="001D7D9F" w:rsidP="00A31D6F">
            <w:pPr>
              <w:spacing w:line="276" w:lineRule="auto"/>
              <w:rPr>
                <w:rFonts w:eastAsia="Times New Roman"/>
                <w:szCs w:val="24"/>
              </w:rPr>
            </w:pPr>
            <w:r w:rsidRPr="0028149E">
              <w:rPr>
                <w:rFonts w:eastAsia="Times New Roman"/>
                <w:szCs w:val="24"/>
              </w:rPr>
              <w:t>”x” – necunoscută</w:t>
            </w:r>
          </w:p>
        </w:tc>
      </w:tr>
      <w:tr w:rsidR="001D7D9F" w:rsidRPr="0028149E" w14:paraId="29EC61FA"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0E2C9D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C.7</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766184B"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Raportul dintre suprafața adecvată a habitatului speciei și suprafața habitatului speciei în viitor </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2BED142"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 </w:t>
            </w:r>
          </w:p>
          <w:p w14:paraId="4D6EACEA" w14:textId="77777777" w:rsidR="001D7D9F" w:rsidRPr="0028149E" w:rsidRDefault="00132A9E" w:rsidP="00A31D6F">
            <w:pPr>
              <w:spacing w:line="276" w:lineRule="auto"/>
              <w:ind w:left="720"/>
              <w:rPr>
                <w:rFonts w:eastAsia="Times New Roman"/>
                <w:szCs w:val="24"/>
              </w:rPr>
            </w:pPr>
            <w:sdt>
              <w:sdtPr>
                <w:tag w:val="goog_rdk_37"/>
                <w:id w:val="-1732611026"/>
              </w:sdtPr>
              <w:sdtEndPr/>
              <w:sdtContent>
                <w:r w:rsidR="001D7D9F" w:rsidRPr="0028149E">
                  <w:rPr>
                    <w:rFonts w:eastAsia="Gungsuh"/>
                    <w:szCs w:val="24"/>
                  </w:rPr>
                  <w:t>”≈” – aproximativ egal</w:t>
                </w:r>
              </w:sdtContent>
            </w:sdt>
          </w:p>
        </w:tc>
      </w:tr>
      <w:tr w:rsidR="001D7D9F" w:rsidRPr="0028149E" w14:paraId="67458B21"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C778CE8"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C.8</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41659F5C"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din punct de vedere al habitatului speciei</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729F68A8" w14:textId="77777777" w:rsidR="001D7D9F" w:rsidRPr="0028149E" w:rsidRDefault="001D7D9F" w:rsidP="00A31D6F">
            <w:pPr>
              <w:spacing w:line="276" w:lineRule="auto"/>
              <w:rPr>
                <w:rFonts w:eastAsia="Times New Roman"/>
                <w:szCs w:val="24"/>
              </w:rPr>
            </w:pPr>
          </w:p>
          <w:p w14:paraId="687EE5DF" w14:textId="77777777" w:rsidR="001D7D9F" w:rsidRPr="0028149E" w:rsidRDefault="001D7D9F" w:rsidP="00A31D6F">
            <w:pPr>
              <w:numPr>
                <w:ilvl w:val="0"/>
                <w:numId w:val="71"/>
              </w:numPr>
              <w:spacing w:line="276" w:lineRule="auto"/>
              <w:rPr>
                <w:rFonts w:eastAsia="Arial"/>
              </w:rPr>
            </w:pPr>
            <w:r w:rsidRPr="0028149E">
              <w:rPr>
                <w:rFonts w:eastAsia="Times New Roman"/>
                <w:szCs w:val="24"/>
              </w:rPr>
              <w:t>FV – perspective bune</w:t>
            </w:r>
          </w:p>
        </w:tc>
      </w:tr>
      <w:tr w:rsidR="001D7D9F" w:rsidRPr="0028149E" w14:paraId="55260857"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1F75923"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C.9</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9237FFD" w14:textId="77777777" w:rsidR="001D7D9F" w:rsidRPr="0028149E" w:rsidRDefault="001D7D9F" w:rsidP="00A31D6F">
            <w:pPr>
              <w:spacing w:line="276" w:lineRule="auto"/>
              <w:rPr>
                <w:rFonts w:eastAsia="Times New Roman"/>
                <w:szCs w:val="24"/>
              </w:rPr>
            </w:pPr>
            <w:r w:rsidRPr="0028149E">
              <w:rPr>
                <w:rFonts w:eastAsia="Times New Roman"/>
                <w:szCs w:val="24"/>
              </w:rPr>
              <w:t>Perspectivele speciei în viitor</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21F1D285" w14:textId="77777777" w:rsidR="001D7D9F" w:rsidRPr="0028149E" w:rsidRDefault="001D7D9F" w:rsidP="00A31D6F">
            <w:pPr>
              <w:numPr>
                <w:ilvl w:val="0"/>
                <w:numId w:val="70"/>
              </w:numPr>
              <w:spacing w:line="276" w:lineRule="auto"/>
              <w:rPr>
                <w:rFonts w:eastAsia="Arial"/>
              </w:rPr>
            </w:pPr>
            <w:r w:rsidRPr="0028149E">
              <w:rPr>
                <w:rFonts w:eastAsia="Times New Roman"/>
                <w:szCs w:val="24"/>
              </w:rPr>
              <w:t>FV – perspective bune</w:t>
            </w:r>
          </w:p>
        </w:tc>
      </w:tr>
      <w:tr w:rsidR="001D7D9F" w:rsidRPr="0028149E" w14:paraId="2A690404" w14:textId="77777777" w:rsidTr="00A31D6F">
        <w:trPr>
          <w:trHeight w:val="20"/>
          <w:jc w:val="center"/>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F1ACB25" w14:textId="77777777" w:rsidR="001D7D9F" w:rsidRPr="0028149E" w:rsidRDefault="001D7D9F" w:rsidP="00A31D6F">
            <w:pPr>
              <w:spacing w:line="276" w:lineRule="auto"/>
              <w:jc w:val="center"/>
              <w:rPr>
                <w:rFonts w:eastAsia="Times New Roman"/>
                <w:szCs w:val="24"/>
              </w:rPr>
            </w:pPr>
            <w:r w:rsidRPr="0028149E">
              <w:rPr>
                <w:rFonts w:eastAsia="Times New Roman"/>
                <w:szCs w:val="24"/>
              </w:rPr>
              <w:t>C.10</w:t>
            </w:r>
          </w:p>
        </w:tc>
        <w:tc>
          <w:tcPr>
            <w:tcW w:w="2381" w:type="dxa"/>
            <w:tcBorders>
              <w:top w:val="nil"/>
              <w:left w:val="nil"/>
              <w:bottom w:val="single" w:sz="6" w:space="0" w:color="000000"/>
              <w:right w:val="single" w:sz="6" w:space="0" w:color="000000"/>
            </w:tcBorders>
            <w:tcMar>
              <w:top w:w="100" w:type="dxa"/>
              <w:left w:w="120" w:type="dxa"/>
              <w:bottom w:w="100" w:type="dxa"/>
              <w:right w:w="120" w:type="dxa"/>
            </w:tcMar>
          </w:tcPr>
          <w:p w14:paraId="31F0269B" w14:textId="77777777" w:rsidR="001D7D9F" w:rsidRPr="0028149E" w:rsidRDefault="001D7D9F" w:rsidP="00A31D6F">
            <w:pPr>
              <w:spacing w:line="276" w:lineRule="auto"/>
              <w:rPr>
                <w:rFonts w:eastAsia="Times New Roman"/>
                <w:szCs w:val="24"/>
              </w:rPr>
            </w:pPr>
            <w:r w:rsidRPr="0028149E">
              <w:rPr>
                <w:rFonts w:eastAsia="Times New Roman"/>
                <w:szCs w:val="24"/>
              </w:rPr>
              <w:t>Efectul cumulat al impacturilor asupra speciei în viitor</w:t>
            </w:r>
          </w:p>
        </w:tc>
        <w:tc>
          <w:tcPr>
            <w:tcW w:w="5783" w:type="dxa"/>
            <w:tcBorders>
              <w:top w:val="nil"/>
              <w:left w:val="nil"/>
              <w:bottom w:val="single" w:sz="6" w:space="0" w:color="000000"/>
              <w:right w:val="single" w:sz="6" w:space="0" w:color="000000"/>
            </w:tcBorders>
            <w:tcMar>
              <w:top w:w="100" w:type="dxa"/>
              <w:left w:w="120" w:type="dxa"/>
              <w:bottom w:w="100" w:type="dxa"/>
              <w:right w:w="120" w:type="dxa"/>
            </w:tcMar>
          </w:tcPr>
          <w:p w14:paraId="6505CBD1" w14:textId="77777777" w:rsidR="001D7D9F" w:rsidRPr="0028149E" w:rsidRDefault="001D7D9F" w:rsidP="00A31D6F">
            <w:pPr>
              <w:numPr>
                <w:ilvl w:val="0"/>
                <w:numId w:val="69"/>
              </w:numPr>
              <w:spacing w:line="276" w:lineRule="auto"/>
              <w:rPr>
                <w:rFonts w:eastAsia="Arial"/>
              </w:rPr>
            </w:pPr>
            <w:r w:rsidRPr="0028149E">
              <w:rPr>
                <w:rFonts w:eastAsia="Times New Roman"/>
                <w:szCs w:val="24"/>
              </w:rPr>
              <w:t>Scăzut - impacturile, respectiv presiunile actuale și amenințările viitoare, vor avea un efect cumulat scăzut sau nesemnificativ asupra speciei, neafectând semnificativ viabilitatea pe termen lung a speciei;</w:t>
            </w:r>
          </w:p>
        </w:tc>
      </w:tr>
    </w:tbl>
    <w:p w14:paraId="19CBE74B" w14:textId="77777777" w:rsidR="001D7D9F" w:rsidRPr="0028149E" w:rsidRDefault="001D7D9F" w:rsidP="001D7D9F">
      <w:pPr>
        <w:widowControl w:val="0"/>
        <w:spacing w:line="276" w:lineRule="auto"/>
        <w:rPr>
          <w:szCs w:val="24"/>
        </w:rPr>
      </w:pPr>
    </w:p>
    <w:p w14:paraId="3E74F9EB" w14:textId="77777777" w:rsidR="001D7D9F" w:rsidRPr="0028149E" w:rsidRDefault="001D7D9F" w:rsidP="001D7D9F">
      <w:pPr>
        <w:pStyle w:val="Legend"/>
        <w:spacing w:after="0" w:line="276" w:lineRule="auto"/>
        <w:rPr>
          <w:b w:val="0"/>
          <w:bCs/>
          <w:i/>
          <w:iCs w:val="0"/>
        </w:rPr>
      </w:pPr>
      <w:r w:rsidRPr="0028149E">
        <w:rPr>
          <w:b w:val="0"/>
          <w:bCs/>
        </w:rPr>
        <w:t xml:space="preserve">Tabel 113. </w:t>
      </w:r>
      <w:r w:rsidRPr="007C78A7">
        <w:rPr>
          <w:b w:val="0"/>
          <w:bCs/>
        </w:rPr>
        <w:t>Matricea 4)</w:t>
      </w:r>
      <w:r w:rsidRPr="0028149E">
        <w:rPr>
          <w:b w:val="0"/>
          <w:bCs/>
        </w:rPr>
        <w:t xml:space="preserve"> Matricea pentru evaluarea perspectivelor speciei din punct de vedere al populației speciei</w:t>
      </w:r>
      <w:r w:rsidRPr="0028149E">
        <w:rPr>
          <w:b w:val="0"/>
          <w:bCs/>
          <w:i/>
          <w:iCs w:val="0"/>
        </w:rPr>
        <w:t xml:space="preserve"> </w:t>
      </w:r>
      <w:r w:rsidRPr="0028149E">
        <w:rPr>
          <w:rFonts w:eastAsia="Times New Roman"/>
          <w:b w:val="0"/>
          <w:bCs/>
          <w:i/>
          <w:szCs w:val="24"/>
        </w:rPr>
        <w:t>Emys orbicularis</w:t>
      </w:r>
    </w:p>
    <w:tbl>
      <w:tblPr>
        <w:tblW w:w="8997" w:type="dxa"/>
        <w:tblBorders>
          <w:top w:val="nil"/>
          <w:left w:val="nil"/>
          <w:bottom w:val="nil"/>
          <w:right w:val="nil"/>
          <w:insideH w:val="nil"/>
          <w:insideV w:val="nil"/>
        </w:tblBorders>
        <w:tblLayout w:type="fixed"/>
        <w:tblLook w:val="0600" w:firstRow="0" w:lastRow="0" w:firstColumn="0" w:lastColumn="0" w:noHBand="1" w:noVBand="1"/>
      </w:tblPr>
      <w:tblGrid>
        <w:gridCol w:w="1852"/>
        <w:gridCol w:w="1629"/>
        <w:gridCol w:w="2698"/>
        <w:gridCol w:w="1834"/>
        <w:gridCol w:w="984"/>
      </w:tblGrid>
      <w:tr w:rsidR="001D7D9F" w:rsidRPr="0028149E" w14:paraId="0C8A4B90" w14:textId="77777777" w:rsidTr="00A31D6F">
        <w:trPr>
          <w:trHeight w:val="20"/>
        </w:trPr>
        <w:tc>
          <w:tcPr>
            <w:tcW w:w="185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0" w:type="dxa"/>
              <w:right w:w="20" w:type="dxa"/>
            </w:tcMar>
          </w:tcPr>
          <w:p w14:paraId="28A485C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Valoarea actuală a parametrului</w:t>
            </w:r>
          </w:p>
        </w:tc>
        <w:tc>
          <w:tcPr>
            <w:tcW w:w="1629"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4AAC5811"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Tendința</w:t>
            </w:r>
            <w:r w:rsidRPr="0028149E">
              <w:rPr>
                <w:rFonts w:eastAsia="Times New Roman"/>
                <w:b/>
                <w:szCs w:val="24"/>
              </w:rPr>
              <w:br/>
              <w:t xml:space="preserve"> viitoare a parametrului</w:t>
            </w:r>
          </w:p>
        </w:tc>
        <w:tc>
          <w:tcPr>
            <w:tcW w:w="2698"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50BB4FE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Raportul dintre valoarea VRSF și valoarea viitoare a parametrului</w:t>
            </w:r>
          </w:p>
        </w:tc>
        <w:tc>
          <w:tcPr>
            <w:tcW w:w="1834" w:type="dxa"/>
            <w:tcBorders>
              <w:top w:val="single" w:sz="6" w:space="0" w:color="000000"/>
              <w:left w:val="nil"/>
              <w:bottom w:val="single" w:sz="6" w:space="0" w:color="000000"/>
              <w:right w:val="single" w:sz="6" w:space="0" w:color="000000"/>
            </w:tcBorders>
            <w:shd w:val="clear" w:color="auto" w:fill="FFFFFF"/>
            <w:tcMar>
              <w:top w:w="20" w:type="dxa"/>
              <w:left w:w="20" w:type="dxa"/>
              <w:bottom w:w="0" w:type="dxa"/>
              <w:right w:w="20" w:type="dxa"/>
            </w:tcMar>
          </w:tcPr>
          <w:p w14:paraId="3CF6297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Perspective</w:t>
            </w:r>
          </w:p>
        </w:tc>
        <w:tc>
          <w:tcPr>
            <w:tcW w:w="984"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4AA08E92"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Figura</w:t>
            </w:r>
          </w:p>
        </w:tc>
      </w:tr>
      <w:tr w:rsidR="001D7D9F" w:rsidRPr="0028149E" w14:paraId="6378BD03" w14:textId="77777777" w:rsidTr="00A31D6F">
        <w:trPr>
          <w:trHeight w:val="340"/>
        </w:trPr>
        <w:tc>
          <w:tcPr>
            <w:tcW w:w="1852" w:type="dxa"/>
            <w:tcBorders>
              <w:top w:val="nil"/>
              <w:left w:val="single" w:sz="6" w:space="0" w:color="000000"/>
              <w:bottom w:val="single" w:sz="6" w:space="0" w:color="000000"/>
              <w:right w:val="single" w:sz="6" w:space="0" w:color="000000"/>
            </w:tcBorders>
            <w:shd w:val="clear" w:color="auto" w:fill="auto"/>
            <w:tcMar>
              <w:top w:w="20" w:type="dxa"/>
              <w:left w:w="20" w:type="dxa"/>
              <w:bottom w:w="0" w:type="dxa"/>
              <w:right w:w="20" w:type="dxa"/>
            </w:tcMar>
          </w:tcPr>
          <w:p w14:paraId="30818298"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La fel cu/ deasupra VRSF</w:t>
            </w:r>
          </w:p>
        </w:tc>
        <w:tc>
          <w:tcPr>
            <w:tcW w:w="1629"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737BCC4B" w14:textId="77777777" w:rsidR="001D7D9F" w:rsidRPr="0028149E" w:rsidRDefault="001D7D9F" w:rsidP="00A31D6F">
            <w:pPr>
              <w:spacing w:line="276" w:lineRule="auto"/>
              <w:rPr>
                <w:rFonts w:eastAsia="Times New Roman"/>
                <w:szCs w:val="24"/>
              </w:rPr>
            </w:pPr>
            <w:r w:rsidRPr="0028149E">
              <w:rPr>
                <w:rFonts w:eastAsia="Times New Roman"/>
                <w:b/>
                <w:szCs w:val="24"/>
              </w:rPr>
              <w:t>=</w:t>
            </w:r>
            <w:r w:rsidRPr="0028149E">
              <w:rPr>
                <w:rFonts w:eastAsia="Times New Roman"/>
                <w:szCs w:val="24"/>
              </w:rPr>
              <w:t xml:space="preserve"> (stabil)</w:t>
            </w:r>
          </w:p>
        </w:tc>
        <w:tc>
          <w:tcPr>
            <w:tcW w:w="2698"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6F595998" w14:textId="77777777" w:rsidR="001D7D9F" w:rsidRPr="0028149E" w:rsidRDefault="001D7D9F" w:rsidP="00A31D6F">
            <w:pPr>
              <w:spacing w:line="276" w:lineRule="auto"/>
              <w:rPr>
                <w:rFonts w:eastAsia="Times New Roman"/>
                <w:szCs w:val="24"/>
              </w:rPr>
            </w:pPr>
            <w:r w:rsidRPr="0028149E">
              <w:rPr>
                <w:rFonts w:eastAsia="Times New Roman"/>
                <w:b/>
                <w:szCs w:val="24"/>
              </w:rPr>
              <w:t>=/&gt;</w:t>
            </w:r>
            <w:r w:rsidRPr="0028149E">
              <w:rPr>
                <w:rFonts w:eastAsia="Times New Roman"/>
                <w:szCs w:val="24"/>
              </w:rPr>
              <w:t xml:space="preserve"> (la fel/deasupra VRSF)</w:t>
            </w:r>
          </w:p>
        </w:tc>
        <w:tc>
          <w:tcPr>
            <w:tcW w:w="1834" w:type="dxa"/>
            <w:tcBorders>
              <w:top w:val="nil"/>
              <w:left w:val="nil"/>
              <w:bottom w:val="single" w:sz="6" w:space="0" w:color="000000"/>
              <w:right w:val="single" w:sz="6" w:space="0" w:color="000000"/>
            </w:tcBorders>
            <w:shd w:val="clear" w:color="auto" w:fill="auto"/>
            <w:tcMar>
              <w:top w:w="20" w:type="dxa"/>
              <w:left w:w="20" w:type="dxa"/>
              <w:bottom w:w="0" w:type="dxa"/>
              <w:right w:w="20" w:type="dxa"/>
            </w:tcMar>
          </w:tcPr>
          <w:p w14:paraId="51CF2244" w14:textId="77777777" w:rsidR="001D7D9F" w:rsidRPr="0028149E" w:rsidRDefault="001D7D9F" w:rsidP="00A31D6F">
            <w:pPr>
              <w:spacing w:line="276" w:lineRule="auto"/>
              <w:rPr>
                <w:rFonts w:eastAsia="Times New Roman"/>
                <w:szCs w:val="24"/>
              </w:rPr>
            </w:pPr>
            <w:r w:rsidRPr="0028149E">
              <w:rPr>
                <w:rFonts w:eastAsia="Times New Roman"/>
                <w:szCs w:val="24"/>
              </w:rPr>
              <w:t>Bune</w:t>
            </w:r>
          </w:p>
        </w:tc>
        <w:tc>
          <w:tcPr>
            <w:tcW w:w="984"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126262E6" w14:textId="77777777" w:rsidR="001D7D9F" w:rsidRPr="0028149E" w:rsidRDefault="001D7D9F" w:rsidP="00A31D6F">
            <w:pPr>
              <w:spacing w:line="276" w:lineRule="auto"/>
              <w:rPr>
                <w:rFonts w:eastAsia="Times New Roman"/>
                <w:szCs w:val="24"/>
              </w:rPr>
            </w:pPr>
            <w:r w:rsidRPr="0028149E">
              <w:rPr>
                <w:rFonts w:eastAsia="Times New Roman"/>
                <w:szCs w:val="24"/>
              </w:rPr>
              <w:t>4</w:t>
            </w:r>
          </w:p>
        </w:tc>
      </w:tr>
    </w:tbl>
    <w:p w14:paraId="29F8036B" w14:textId="77777777" w:rsidR="001D7D9F" w:rsidRPr="0028149E" w:rsidRDefault="001D7D9F" w:rsidP="001D7D9F">
      <w:pPr>
        <w:spacing w:line="276" w:lineRule="auto"/>
        <w:rPr>
          <w:rFonts w:eastAsia="Times New Roman"/>
          <w:sz w:val="20"/>
          <w:szCs w:val="20"/>
          <w:lang w:eastAsia="ro-RO"/>
        </w:rPr>
      </w:pPr>
      <w:r w:rsidRPr="0028149E">
        <w:rPr>
          <w:rFonts w:eastAsia="Times New Roman"/>
          <w:sz w:val="20"/>
          <w:szCs w:val="20"/>
          <w:lang w:eastAsia="ro-RO"/>
        </w:rPr>
        <w:t>VRF = Valoarea de Referință Favorabilă</w:t>
      </w:r>
    </w:p>
    <w:p w14:paraId="2AA7E5DB" w14:textId="77777777" w:rsidR="001D7D9F" w:rsidRPr="0028149E" w:rsidRDefault="001D7D9F" w:rsidP="001D7D9F">
      <w:pPr>
        <w:spacing w:line="276" w:lineRule="auto"/>
        <w:rPr>
          <w:rFonts w:eastAsia="Times New Roman"/>
          <w:sz w:val="20"/>
          <w:szCs w:val="20"/>
          <w:lang w:eastAsia="ro-RO"/>
        </w:rPr>
      </w:pPr>
    </w:p>
    <w:p w14:paraId="0629CF10" w14:textId="77777777" w:rsidR="001D7D9F" w:rsidRPr="0028149E" w:rsidRDefault="001D7D9F" w:rsidP="001D7D9F">
      <w:pPr>
        <w:pStyle w:val="Legend"/>
        <w:spacing w:after="0" w:line="276" w:lineRule="auto"/>
        <w:rPr>
          <w:rFonts w:eastAsia="Times New Roman"/>
          <w:b w:val="0"/>
          <w:bCs/>
          <w:i/>
          <w:iCs w:val="0"/>
          <w:szCs w:val="24"/>
          <w:lang w:eastAsia="ro-RO"/>
        </w:rPr>
      </w:pPr>
      <w:r w:rsidRPr="0028149E">
        <w:rPr>
          <w:b w:val="0"/>
          <w:bCs/>
        </w:rPr>
        <w:t xml:space="preserve">Tabel 114. Matricea 5) Perspectivele speciei </w:t>
      </w:r>
      <w:r w:rsidRPr="0028149E">
        <w:rPr>
          <w:rFonts w:eastAsia="Times New Roman"/>
          <w:b w:val="0"/>
          <w:bCs/>
          <w:i/>
          <w:szCs w:val="24"/>
        </w:rPr>
        <w:t>Emys orbicularis</w:t>
      </w:r>
      <w:r w:rsidRPr="0028149E">
        <w:rPr>
          <w:b w:val="0"/>
          <w:bCs/>
        </w:rPr>
        <w:t xml:space="preserve"> în viitor, după implementarea planului de management actual</w:t>
      </w:r>
      <w:r w:rsidRPr="0028149E">
        <w:rPr>
          <w:b w:val="0"/>
          <w:bCs/>
          <w:i/>
          <w:iCs w:val="0"/>
        </w:rPr>
        <w:t xml:space="preserve"> </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664"/>
        <w:gridCol w:w="1701"/>
        <w:gridCol w:w="1825"/>
        <w:gridCol w:w="2049"/>
      </w:tblGrid>
      <w:tr w:rsidR="001D7D9F" w:rsidRPr="0028149E" w14:paraId="2C316217" w14:textId="77777777" w:rsidTr="00A31D6F">
        <w:trPr>
          <w:trHeight w:val="288"/>
          <w:jc w:val="center"/>
        </w:trPr>
        <w:tc>
          <w:tcPr>
            <w:tcW w:w="3664"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0CF95DC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Favorabile</w:t>
            </w:r>
          </w:p>
        </w:tc>
        <w:tc>
          <w:tcPr>
            <w:tcW w:w="170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58E466C"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Nefavorabile -inadecvate</w:t>
            </w:r>
          </w:p>
        </w:tc>
        <w:tc>
          <w:tcPr>
            <w:tcW w:w="1825"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4E307580"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Nefavorabile - rele</w:t>
            </w:r>
          </w:p>
        </w:tc>
        <w:tc>
          <w:tcPr>
            <w:tcW w:w="2049"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3418884B"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016C735D" w14:textId="77777777" w:rsidTr="00A31D6F">
        <w:trPr>
          <w:trHeight w:val="288"/>
          <w:jc w:val="center"/>
        </w:trPr>
        <w:tc>
          <w:tcPr>
            <w:tcW w:w="3664"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7D8CD2B6" w14:textId="77777777" w:rsidR="001D7D9F" w:rsidRPr="0028149E" w:rsidRDefault="001D7D9F" w:rsidP="00A31D6F">
            <w:pPr>
              <w:spacing w:line="276" w:lineRule="auto"/>
              <w:jc w:val="left"/>
              <w:rPr>
                <w:rFonts w:eastAsia="Times New Roman"/>
                <w:bCs/>
                <w:szCs w:val="24"/>
              </w:rPr>
            </w:pPr>
            <w:r w:rsidRPr="0028149E">
              <w:rPr>
                <w:rFonts w:eastAsia="Times New Roman"/>
                <w:bCs/>
                <w:szCs w:val="24"/>
              </w:rPr>
              <w:t>Ambii parametri în stare favorabilă</w:t>
            </w:r>
          </w:p>
        </w:tc>
        <w:tc>
          <w:tcPr>
            <w:tcW w:w="1701"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1E7C7F77" w14:textId="77777777" w:rsidR="001D7D9F" w:rsidRPr="0028149E" w:rsidRDefault="001D7D9F" w:rsidP="00A31D6F">
            <w:pPr>
              <w:spacing w:line="276" w:lineRule="auto"/>
              <w:rPr>
                <w:rFonts w:eastAsia="Times New Roman"/>
                <w:szCs w:val="24"/>
              </w:rPr>
            </w:pPr>
          </w:p>
        </w:tc>
        <w:tc>
          <w:tcPr>
            <w:tcW w:w="1825"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2932A8B6" w14:textId="77777777" w:rsidR="001D7D9F" w:rsidRPr="0028149E" w:rsidRDefault="001D7D9F" w:rsidP="00A31D6F">
            <w:pPr>
              <w:spacing w:line="276" w:lineRule="auto"/>
              <w:rPr>
                <w:rFonts w:eastAsia="Times New Roman"/>
                <w:szCs w:val="24"/>
              </w:rPr>
            </w:pPr>
          </w:p>
        </w:tc>
        <w:tc>
          <w:tcPr>
            <w:tcW w:w="2049"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177F159A" w14:textId="77777777" w:rsidR="001D7D9F" w:rsidRPr="0028149E" w:rsidRDefault="001D7D9F" w:rsidP="00A31D6F">
            <w:pPr>
              <w:spacing w:line="276" w:lineRule="auto"/>
              <w:rPr>
                <w:rFonts w:eastAsia="Times New Roman"/>
                <w:szCs w:val="24"/>
              </w:rPr>
            </w:pPr>
          </w:p>
        </w:tc>
      </w:tr>
    </w:tbl>
    <w:p w14:paraId="38927607" w14:textId="77777777" w:rsidR="001D7D9F" w:rsidRPr="0028149E" w:rsidRDefault="001D7D9F" w:rsidP="001D7D9F">
      <w:pPr>
        <w:widowControl w:val="0"/>
        <w:spacing w:line="276" w:lineRule="auto"/>
        <w:rPr>
          <w:szCs w:val="24"/>
        </w:rPr>
      </w:pPr>
    </w:p>
    <w:p w14:paraId="65C6A9B5"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115. Matricea 6) Matricea evaluării stării de conservare a speciei </w:t>
      </w:r>
      <w:r w:rsidRPr="0028149E">
        <w:rPr>
          <w:rFonts w:eastAsia="Times New Roman"/>
          <w:b w:val="0"/>
          <w:bCs/>
          <w:i/>
          <w:iCs w:val="0"/>
          <w:szCs w:val="24"/>
        </w:rPr>
        <w:t>Emys orbicularis</w:t>
      </w:r>
      <w:r w:rsidRPr="0028149E">
        <w:rPr>
          <w:b w:val="0"/>
          <w:bCs/>
        </w:rPr>
        <w:t xml:space="preserve"> din punct de vedere al perspectivelor speciei în viitor, după implementarea planului de management actual </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664"/>
        <w:gridCol w:w="1701"/>
        <w:gridCol w:w="1843"/>
        <w:gridCol w:w="2031"/>
      </w:tblGrid>
      <w:tr w:rsidR="001D7D9F" w:rsidRPr="0028149E" w14:paraId="331F687F" w14:textId="77777777" w:rsidTr="00A31D6F">
        <w:trPr>
          <w:trHeight w:val="20"/>
          <w:jc w:val="center"/>
        </w:trPr>
        <w:tc>
          <w:tcPr>
            <w:tcW w:w="3664"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11696EC8"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Favorabilă</w:t>
            </w:r>
          </w:p>
        </w:tc>
        <w:tc>
          <w:tcPr>
            <w:tcW w:w="170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4CBA2F6"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-inadecvată</w:t>
            </w:r>
          </w:p>
        </w:tc>
        <w:tc>
          <w:tcPr>
            <w:tcW w:w="1843"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6337629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 rea</w:t>
            </w:r>
          </w:p>
        </w:tc>
        <w:tc>
          <w:tcPr>
            <w:tcW w:w="203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ECE805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7073E3D9" w14:textId="77777777" w:rsidTr="00A31D6F">
        <w:trPr>
          <w:trHeight w:val="20"/>
          <w:jc w:val="center"/>
        </w:trPr>
        <w:tc>
          <w:tcPr>
            <w:tcW w:w="3664"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56F89B83" w14:textId="77777777" w:rsidR="001D7D9F" w:rsidRPr="0028149E" w:rsidRDefault="001D7D9F" w:rsidP="00A31D6F">
            <w:pPr>
              <w:spacing w:line="276" w:lineRule="auto"/>
              <w:jc w:val="left"/>
              <w:rPr>
                <w:rFonts w:eastAsia="Times New Roman"/>
                <w:i/>
                <w:szCs w:val="24"/>
              </w:rPr>
            </w:pPr>
            <w:r w:rsidRPr="0028149E">
              <w:rPr>
                <w:rFonts w:eastAsia="Times New Roman"/>
                <w:i/>
                <w:szCs w:val="24"/>
              </w:rPr>
              <w:t>Principalele impacturi, respectiv presiunile actuale și amenințările viitoare, nu vor avea în viitor un efect semnificativ asupra speciei [C.10]</w:t>
            </w:r>
          </w:p>
          <w:p w14:paraId="1A72E674" w14:textId="77777777" w:rsidR="001D7D9F" w:rsidRPr="0028149E" w:rsidRDefault="001D7D9F" w:rsidP="00A31D6F">
            <w:pPr>
              <w:spacing w:line="276" w:lineRule="auto"/>
              <w:jc w:val="left"/>
              <w:rPr>
                <w:rFonts w:eastAsia="Times New Roman"/>
                <w:b/>
                <w:bCs/>
                <w:iCs/>
                <w:szCs w:val="24"/>
              </w:rPr>
            </w:pPr>
            <w:r w:rsidRPr="0028149E">
              <w:rPr>
                <w:rFonts w:eastAsia="Times New Roman"/>
                <w:b/>
                <w:bCs/>
                <w:iCs/>
                <w:szCs w:val="24"/>
              </w:rPr>
              <w:t>Și</w:t>
            </w:r>
          </w:p>
          <w:p w14:paraId="44FFBF44" w14:textId="77777777" w:rsidR="001D7D9F" w:rsidRPr="0028149E" w:rsidRDefault="001D7D9F" w:rsidP="00A31D6F">
            <w:pPr>
              <w:spacing w:line="276" w:lineRule="auto"/>
              <w:jc w:val="left"/>
              <w:rPr>
                <w:rFonts w:eastAsia="Times New Roman"/>
                <w:b/>
                <w:szCs w:val="24"/>
              </w:rPr>
            </w:pPr>
            <w:r w:rsidRPr="0028149E">
              <w:rPr>
                <w:rFonts w:eastAsia="Times New Roman"/>
                <w:i/>
                <w:szCs w:val="24"/>
              </w:rPr>
              <w:t>perspectivele speciei în viitor [C.9.]</w:t>
            </w:r>
            <w:r w:rsidRPr="0028149E">
              <w:rPr>
                <w:rFonts w:eastAsia="Times New Roman"/>
                <w:szCs w:val="24"/>
              </w:rPr>
              <w:t xml:space="preserve"> sunt favorabile (dacă s-au putut evalua) </w:t>
            </w:r>
            <w:r w:rsidRPr="0028149E">
              <w:rPr>
                <w:rFonts w:eastAsia="Times New Roman"/>
                <w:b/>
                <w:szCs w:val="24"/>
              </w:rPr>
              <w:t xml:space="preserve">SAU </w:t>
            </w:r>
            <w:r w:rsidRPr="0028149E">
              <w:rPr>
                <w:rFonts w:eastAsia="Times New Roman"/>
                <w:i/>
                <w:szCs w:val="24"/>
              </w:rPr>
              <w:t>viabilitatea pe termen lung a speciei [C.13]</w:t>
            </w:r>
            <w:r w:rsidRPr="0028149E">
              <w:rPr>
                <w:rFonts w:eastAsia="Times New Roman"/>
                <w:szCs w:val="24"/>
              </w:rPr>
              <w:t xml:space="preserve"> este asigurată</w:t>
            </w:r>
          </w:p>
        </w:tc>
        <w:tc>
          <w:tcPr>
            <w:tcW w:w="170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2259665A" w14:textId="77777777" w:rsidR="001D7D9F" w:rsidRPr="0028149E" w:rsidRDefault="001D7D9F" w:rsidP="00A31D6F">
            <w:pPr>
              <w:spacing w:line="276" w:lineRule="auto"/>
              <w:jc w:val="center"/>
              <w:rPr>
                <w:rFonts w:eastAsia="Times New Roman"/>
                <w:b/>
                <w:szCs w:val="24"/>
              </w:rPr>
            </w:pPr>
          </w:p>
        </w:tc>
        <w:tc>
          <w:tcPr>
            <w:tcW w:w="1843"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5AB84B95" w14:textId="77777777" w:rsidR="001D7D9F" w:rsidRPr="0028149E" w:rsidRDefault="001D7D9F" w:rsidP="00A31D6F">
            <w:pPr>
              <w:spacing w:line="276" w:lineRule="auto"/>
              <w:jc w:val="center"/>
              <w:rPr>
                <w:rFonts w:eastAsia="Times New Roman"/>
                <w:b/>
                <w:szCs w:val="24"/>
              </w:rPr>
            </w:pPr>
          </w:p>
        </w:tc>
        <w:tc>
          <w:tcPr>
            <w:tcW w:w="203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6B387881" w14:textId="77777777" w:rsidR="001D7D9F" w:rsidRPr="0028149E" w:rsidRDefault="001D7D9F" w:rsidP="00A31D6F">
            <w:pPr>
              <w:spacing w:line="276" w:lineRule="auto"/>
              <w:jc w:val="center"/>
              <w:rPr>
                <w:rFonts w:eastAsia="Times New Roman"/>
                <w:b/>
                <w:szCs w:val="24"/>
              </w:rPr>
            </w:pPr>
          </w:p>
        </w:tc>
      </w:tr>
    </w:tbl>
    <w:p w14:paraId="28F8E6C2" w14:textId="77777777" w:rsidR="001D7D9F" w:rsidRPr="0028149E" w:rsidRDefault="001D7D9F" w:rsidP="001D7D9F">
      <w:pPr>
        <w:widowControl w:val="0"/>
        <w:spacing w:line="276" w:lineRule="auto"/>
        <w:rPr>
          <w:szCs w:val="24"/>
        </w:rPr>
      </w:pPr>
    </w:p>
    <w:p w14:paraId="6FB95BBE" w14:textId="77777777" w:rsidR="001D7D9F" w:rsidRPr="0028149E" w:rsidRDefault="001D7D9F" w:rsidP="001D7D9F">
      <w:pPr>
        <w:widowControl w:val="0"/>
        <w:spacing w:line="276" w:lineRule="auto"/>
        <w:rPr>
          <w:szCs w:val="24"/>
        </w:rPr>
      </w:pPr>
    </w:p>
    <w:p w14:paraId="35017BDD" w14:textId="77777777" w:rsidR="001D7D9F" w:rsidRPr="0028149E" w:rsidRDefault="001D7D9F" w:rsidP="001D7D9F">
      <w:pPr>
        <w:pStyle w:val="Titlu3"/>
        <w:spacing w:before="0" w:after="240" w:line="276" w:lineRule="auto"/>
        <w:ind w:firstLine="720"/>
        <w:rPr>
          <w:rStyle w:val="Titlu3Caracter"/>
          <w:b/>
          <w:szCs w:val="24"/>
        </w:rPr>
      </w:pPr>
      <w:bookmarkStart w:id="160" w:name="_Toc535263571"/>
      <w:bookmarkStart w:id="161" w:name="_Toc5550888"/>
      <w:bookmarkStart w:id="162" w:name="_Toc156640953"/>
      <w:r w:rsidRPr="0028149E">
        <w:rPr>
          <w:rStyle w:val="Titlu3Caracter"/>
          <w:b/>
          <w:szCs w:val="24"/>
        </w:rPr>
        <w:t>6.1.4. Evaluarea globală a speciei</w:t>
      </w:r>
      <w:bookmarkEnd w:id="160"/>
      <w:bookmarkEnd w:id="161"/>
      <w:bookmarkEnd w:id="162"/>
    </w:p>
    <w:p w14:paraId="14F9A03C" w14:textId="77777777" w:rsidR="001D7D9F" w:rsidRPr="0028149E" w:rsidRDefault="001D7D9F" w:rsidP="001D7D9F">
      <w:pPr>
        <w:pStyle w:val="Legend"/>
        <w:spacing w:after="0" w:line="276" w:lineRule="auto"/>
        <w:rPr>
          <w:b w:val="0"/>
          <w:bCs/>
        </w:rPr>
      </w:pPr>
      <w:r w:rsidRPr="0028149E">
        <w:rPr>
          <w:b w:val="0"/>
          <w:bCs/>
        </w:rPr>
        <w:t xml:space="preserve">Tabel 116. Tabelul D: Parametri pentru evaluarea stării globale de conservare a speciei în cadrul ariei naturale protejate </w:t>
      </w:r>
      <w:r w:rsidRPr="0028149E">
        <w:rPr>
          <w:rFonts w:eastAsia="Times New Roman"/>
          <w:b w:val="0"/>
          <w:bCs/>
          <w:i/>
          <w:szCs w:val="24"/>
        </w:rPr>
        <w:t>Armeria cf. maritima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478"/>
        <w:gridCol w:w="6017"/>
      </w:tblGrid>
      <w:tr w:rsidR="001D7D9F" w:rsidRPr="0028149E" w14:paraId="449639E0" w14:textId="77777777" w:rsidTr="00A31D6F">
        <w:trPr>
          <w:tblHeader/>
          <w:jc w:val="center"/>
        </w:trPr>
        <w:tc>
          <w:tcPr>
            <w:tcW w:w="692" w:type="dxa"/>
            <w:tcBorders>
              <w:bottom w:val="single" w:sz="4" w:space="0" w:color="auto"/>
            </w:tcBorders>
            <w:shd w:val="clear" w:color="auto" w:fill="auto"/>
          </w:tcPr>
          <w:p w14:paraId="4784D432"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bottom w:val="single" w:sz="4" w:space="0" w:color="auto"/>
            </w:tcBorders>
            <w:shd w:val="clear" w:color="auto" w:fill="auto"/>
          </w:tcPr>
          <w:p w14:paraId="4DCD570F" w14:textId="77777777" w:rsidR="001D7D9F" w:rsidRPr="0028149E" w:rsidRDefault="001D7D9F" w:rsidP="00A31D6F">
            <w:pPr>
              <w:widowControl w:val="0"/>
              <w:spacing w:line="276" w:lineRule="auto"/>
              <w:jc w:val="center"/>
              <w:rPr>
                <w:b/>
                <w:szCs w:val="24"/>
              </w:rPr>
            </w:pPr>
            <w:r w:rsidRPr="0028149E">
              <w:rPr>
                <w:b/>
                <w:szCs w:val="24"/>
              </w:rPr>
              <w:t>Parametru</w:t>
            </w:r>
          </w:p>
        </w:tc>
        <w:tc>
          <w:tcPr>
            <w:tcW w:w="5783" w:type="dxa"/>
            <w:tcBorders>
              <w:bottom w:val="single" w:sz="4" w:space="0" w:color="auto"/>
            </w:tcBorders>
            <w:shd w:val="clear" w:color="auto" w:fill="auto"/>
          </w:tcPr>
          <w:p w14:paraId="5991AC92"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7CCD4A25" w14:textId="77777777" w:rsidTr="00A31D6F">
        <w:trPr>
          <w:jc w:val="center"/>
        </w:trPr>
        <w:tc>
          <w:tcPr>
            <w:tcW w:w="692" w:type="dxa"/>
            <w:shd w:val="clear" w:color="auto" w:fill="auto"/>
          </w:tcPr>
          <w:p w14:paraId="5237223C" w14:textId="77777777" w:rsidR="001D7D9F" w:rsidRPr="0028149E" w:rsidRDefault="001D7D9F" w:rsidP="00A31D6F">
            <w:pPr>
              <w:widowControl w:val="0"/>
              <w:spacing w:line="276" w:lineRule="auto"/>
              <w:rPr>
                <w:szCs w:val="24"/>
              </w:rPr>
            </w:pPr>
            <w:r w:rsidRPr="0028149E">
              <w:rPr>
                <w:szCs w:val="24"/>
              </w:rPr>
              <w:t>A.1.</w:t>
            </w:r>
          </w:p>
        </w:tc>
        <w:tc>
          <w:tcPr>
            <w:tcW w:w="2381" w:type="dxa"/>
            <w:shd w:val="clear" w:color="auto" w:fill="auto"/>
          </w:tcPr>
          <w:p w14:paraId="28294C2A" w14:textId="77777777" w:rsidR="001D7D9F" w:rsidRPr="0028149E" w:rsidRDefault="001D7D9F" w:rsidP="00A31D6F">
            <w:pPr>
              <w:widowControl w:val="0"/>
              <w:spacing w:line="276" w:lineRule="auto"/>
              <w:rPr>
                <w:szCs w:val="24"/>
              </w:rPr>
            </w:pPr>
            <w:r w:rsidRPr="0028149E">
              <w:rPr>
                <w:szCs w:val="24"/>
              </w:rPr>
              <w:t>Specia</w:t>
            </w:r>
          </w:p>
        </w:tc>
        <w:tc>
          <w:tcPr>
            <w:tcW w:w="5783" w:type="dxa"/>
            <w:shd w:val="clear" w:color="auto" w:fill="auto"/>
          </w:tcPr>
          <w:p w14:paraId="535B9E1B" w14:textId="77777777" w:rsidR="001D7D9F" w:rsidRPr="0028149E" w:rsidRDefault="001D7D9F" w:rsidP="00A31D6F">
            <w:pPr>
              <w:widowControl w:val="0"/>
              <w:spacing w:line="276" w:lineRule="auto"/>
              <w:rPr>
                <w:bCs/>
                <w:iCs/>
                <w:szCs w:val="24"/>
              </w:rPr>
            </w:pPr>
            <w:r w:rsidRPr="0028149E">
              <w:rPr>
                <w:rFonts w:eastAsia="Times New Roman"/>
                <w:bCs/>
                <w:i/>
                <w:szCs w:val="24"/>
              </w:rPr>
              <w:t xml:space="preserve">Armeria cf. maritima </w:t>
            </w:r>
            <w:r w:rsidRPr="0028149E">
              <w:rPr>
                <w:rFonts w:eastAsia="Times New Roman"/>
                <w:bCs/>
                <w:iCs/>
                <w:szCs w:val="24"/>
              </w:rPr>
              <w:t>(Mill.) Willd.</w:t>
            </w:r>
          </w:p>
        </w:tc>
      </w:tr>
      <w:tr w:rsidR="001D7D9F" w:rsidRPr="0028149E" w14:paraId="4D1ADBC6" w14:textId="77777777" w:rsidTr="00A31D6F">
        <w:trPr>
          <w:jc w:val="center"/>
        </w:trPr>
        <w:tc>
          <w:tcPr>
            <w:tcW w:w="692" w:type="dxa"/>
            <w:shd w:val="clear" w:color="auto" w:fill="auto"/>
          </w:tcPr>
          <w:p w14:paraId="6AA27390" w14:textId="77777777" w:rsidR="001D7D9F" w:rsidRPr="0028149E" w:rsidRDefault="001D7D9F" w:rsidP="00A31D6F">
            <w:pPr>
              <w:widowControl w:val="0"/>
              <w:spacing w:line="276" w:lineRule="auto"/>
              <w:rPr>
                <w:szCs w:val="24"/>
              </w:rPr>
            </w:pPr>
            <w:r w:rsidRPr="0028149E">
              <w:rPr>
                <w:szCs w:val="24"/>
              </w:rPr>
              <w:t>A.2.</w:t>
            </w:r>
          </w:p>
        </w:tc>
        <w:tc>
          <w:tcPr>
            <w:tcW w:w="2381" w:type="dxa"/>
            <w:shd w:val="clear" w:color="auto" w:fill="auto"/>
          </w:tcPr>
          <w:p w14:paraId="75383A8B" w14:textId="77777777" w:rsidR="001D7D9F" w:rsidRPr="0028149E" w:rsidRDefault="001D7D9F" w:rsidP="00A31D6F">
            <w:pPr>
              <w:widowControl w:val="0"/>
              <w:spacing w:line="276" w:lineRule="auto"/>
              <w:rPr>
                <w:szCs w:val="24"/>
              </w:rPr>
            </w:pPr>
            <w:r w:rsidRPr="0028149E">
              <w:rPr>
                <w:szCs w:val="24"/>
              </w:rPr>
              <w:t>Tipul populaţiei speciei în aria naturală protejată</w:t>
            </w:r>
          </w:p>
        </w:tc>
        <w:tc>
          <w:tcPr>
            <w:tcW w:w="5783" w:type="dxa"/>
            <w:shd w:val="clear" w:color="auto" w:fill="auto"/>
          </w:tcPr>
          <w:p w14:paraId="092AE188" w14:textId="77777777" w:rsidR="001D7D9F" w:rsidRPr="0028149E" w:rsidRDefault="001D7D9F" w:rsidP="00A31D6F">
            <w:pPr>
              <w:widowControl w:val="0"/>
              <w:spacing w:line="276" w:lineRule="auto"/>
              <w:ind w:left="720"/>
              <w:rPr>
                <w:szCs w:val="24"/>
              </w:rPr>
            </w:pPr>
            <w:r w:rsidRPr="0028149E">
              <w:rPr>
                <w:szCs w:val="24"/>
              </w:rPr>
              <w:t>Permanent, fiind o specie de plantă perenă</w:t>
            </w:r>
          </w:p>
        </w:tc>
      </w:tr>
      <w:tr w:rsidR="001D7D9F" w:rsidRPr="0028149E" w14:paraId="25DAA2EA" w14:textId="77777777" w:rsidTr="00A31D6F">
        <w:trPr>
          <w:jc w:val="center"/>
        </w:trPr>
        <w:tc>
          <w:tcPr>
            <w:tcW w:w="692" w:type="dxa"/>
            <w:shd w:val="clear" w:color="auto" w:fill="auto"/>
          </w:tcPr>
          <w:p w14:paraId="1A6E0BB4" w14:textId="77777777" w:rsidR="001D7D9F" w:rsidRPr="0028149E" w:rsidRDefault="001D7D9F" w:rsidP="00A31D6F">
            <w:pPr>
              <w:widowControl w:val="0"/>
              <w:spacing w:line="276" w:lineRule="auto"/>
              <w:rPr>
                <w:szCs w:val="24"/>
              </w:rPr>
            </w:pPr>
            <w:r w:rsidRPr="0028149E">
              <w:rPr>
                <w:szCs w:val="24"/>
              </w:rPr>
              <w:t>D.3.</w:t>
            </w:r>
          </w:p>
        </w:tc>
        <w:tc>
          <w:tcPr>
            <w:tcW w:w="2381" w:type="dxa"/>
            <w:shd w:val="clear" w:color="auto" w:fill="auto"/>
          </w:tcPr>
          <w:p w14:paraId="0AC3CAE4" w14:textId="77777777" w:rsidR="001D7D9F" w:rsidRPr="0028149E" w:rsidRDefault="001D7D9F" w:rsidP="00A31D6F">
            <w:pPr>
              <w:widowControl w:val="0"/>
              <w:spacing w:line="276" w:lineRule="auto"/>
              <w:rPr>
                <w:szCs w:val="24"/>
              </w:rPr>
            </w:pPr>
            <w:r w:rsidRPr="0028149E">
              <w:rPr>
                <w:szCs w:val="24"/>
              </w:rPr>
              <w:t>Starea globală de conservare a speciei</w:t>
            </w:r>
          </w:p>
        </w:tc>
        <w:tc>
          <w:tcPr>
            <w:tcW w:w="5783" w:type="dxa"/>
            <w:shd w:val="clear" w:color="auto" w:fill="auto"/>
          </w:tcPr>
          <w:p w14:paraId="144B3FC8" w14:textId="77777777" w:rsidR="001D7D9F" w:rsidRPr="0028149E" w:rsidRDefault="001D7D9F" w:rsidP="00A31D6F">
            <w:pPr>
              <w:widowControl w:val="0"/>
              <w:spacing w:line="276" w:lineRule="auto"/>
              <w:ind w:left="720"/>
              <w:rPr>
                <w:szCs w:val="24"/>
              </w:rPr>
            </w:pPr>
            <w:r w:rsidRPr="0028149E">
              <w:rPr>
                <w:rFonts w:cstheme="majorBidi"/>
                <w:szCs w:val="24"/>
              </w:rPr>
              <w:t>FV – favorabilă</w:t>
            </w:r>
          </w:p>
        </w:tc>
      </w:tr>
      <w:tr w:rsidR="001D7D9F" w:rsidRPr="0028149E" w14:paraId="7277F0DE" w14:textId="77777777" w:rsidTr="00A31D6F">
        <w:trPr>
          <w:jc w:val="center"/>
        </w:trPr>
        <w:tc>
          <w:tcPr>
            <w:tcW w:w="692" w:type="dxa"/>
            <w:shd w:val="clear" w:color="auto" w:fill="auto"/>
          </w:tcPr>
          <w:p w14:paraId="4FA8BAE1" w14:textId="77777777" w:rsidR="001D7D9F" w:rsidRPr="0028149E" w:rsidRDefault="001D7D9F" w:rsidP="00A31D6F">
            <w:pPr>
              <w:widowControl w:val="0"/>
              <w:spacing w:line="276" w:lineRule="auto"/>
              <w:rPr>
                <w:szCs w:val="24"/>
              </w:rPr>
            </w:pPr>
            <w:r w:rsidRPr="0028149E">
              <w:rPr>
                <w:szCs w:val="24"/>
              </w:rPr>
              <w:t>D.4</w:t>
            </w:r>
          </w:p>
        </w:tc>
        <w:tc>
          <w:tcPr>
            <w:tcW w:w="2381" w:type="dxa"/>
            <w:shd w:val="clear" w:color="auto" w:fill="auto"/>
          </w:tcPr>
          <w:p w14:paraId="17163BB5" w14:textId="77777777" w:rsidR="001D7D9F" w:rsidRPr="0028149E" w:rsidDel="00C10FA8" w:rsidRDefault="001D7D9F" w:rsidP="00A31D6F">
            <w:pPr>
              <w:widowControl w:val="0"/>
              <w:spacing w:line="276" w:lineRule="auto"/>
              <w:rPr>
                <w:szCs w:val="24"/>
              </w:rPr>
            </w:pPr>
            <w:r w:rsidRPr="0028149E">
              <w:rPr>
                <w:szCs w:val="24"/>
              </w:rPr>
              <w:t>Tendinţa stării globale de conservare a speciei</w:t>
            </w:r>
          </w:p>
        </w:tc>
        <w:tc>
          <w:tcPr>
            <w:tcW w:w="5783" w:type="dxa"/>
            <w:shd w:val="clear" w:color="auto" w:fill="auto"/>
          </w:tcPr>
          <w:p w14:paraId="4AFD4CCB" w14:textId="77777777" w:rsidR="001D7D9F" w:rsidRPr="0028149E" w:rsidDel="00C10FA8" w:rsidRDefault="001D7D9F" w:rsidP="00A31D6F">
            <w:pPr>
              <w:widowControl w:val="0"/>
              <w:spacing w:line="276" w:lineRule="auto"/>
              <w:ind w:left="720"/>
              <w:rPr>
                <w:szCs w:val="24"/>
              </w:rPr>
            </w:pPr>
            <w:r w:rsidRPr="0028149E">
              <w:rPr>
                <w:szCs w:val="24"/>
              </w:rPr>
              <w:t>constantă</w:t>
            </w:r>
          </w:p>
        </w:tc>
      </w:tr>
      <w:tr w:rsidR="001D7D9F" w:rsidRPr="0028149E" w14:paraId="02722717" w14:textId="77777777" w:rsidTr="00A31D6F">
        <w:trPr>
          <w:jc w:val="center"/>
        </w:trPr>
        <w:tc>
          <w:tcPr>
            <w:tcW w:w="692" w:type="dxa"/>
            <w:shd w:val="clear" w:color="auto" w:fill="auto"/>
          </w:tcPr>
          <w:p w14:paraId="7E606EC7" w14:textId="77777777" w:rsidR="001D7D9F" w:rsidRPr="0028149E" w:rsidRDefault="001D7D9F" w:rsidP="00A31D6F">
            <w:pPr>
              <w:widowControl w:val="0"/>
              <w:spacing w:line="276" w:lineRule="auto"/>
              <w:rPr>
                <w:szCs w:val="24"/>
              </w:rPr>
            </w:pPr>
            <w:r w:rsidRPr="0028149E">
              <w:rPr>
                <w:szCs w:val="24"/>
              </w:rPr>
              <w:t>D.5</w:t>
            </w:r>
          </w:p>
        </w:tc>
        <w:tc>
          <w:tcPr>
            <w:tcW w:w="2381" w:type="dxa"/>
            <w:shd w:val="clear" w:color="auto" w:fill="auto"/>
          </w:tcPr>
          <w:p w14:paraId="5486CB7E" w14:textId="77777777" w:rsidR="001D7D9F" w:rsidRPr="0028149E" w:rsidDel="00C10FA8" w:rsidRDefault="001D7D9F" w:rsidP="00A31D6F">
            <w:pPr>
              <w:widowControl w:val="0"/>
              <w:spacing w:line="276" w:lineRule="auto"/>
              <w:rPr>
                <w:szCs w:val="24"/>
              </w:rPr>
            </w:pPr>
            <w:r w:rsidRPr="0028149E">
              <w:rPr>
                <w:szCs w:val="24"/>
              </w:rPr>
              <w:t xml:space="preserve">Starea globală de </w:t>
            </w:r>
            <w:r w:rsidRPr="0028149E">
              <w:rPr>
                <w:szCs w:val="24"/>
              </w:rPr>
              <w:lastRenderedPageBreak/>
              <w:t>conservare necunoscută</w:t>
            </w:r>
          </w:p>
        </w:tc>
        <w:tc>
          <w:tcPr>
            <w:tcW w:w="5783" w:type="dxa"/>
            <w:shd w:val="clear" w:color="auto" w:fill="auto"/>
          </w:tcPr>
          <w:p w14:paraId="52397CB6" w14:textId="77777777" w:rsidR="001D7D9F" w:rsidRPr="0028149E" w:rsidDel="00C10FA8" w:rsidRDefault="001D7D9F" w:rsidP="00A31D6F">
            <w:pPr>
              <w:widowControl w:val="0"/>
              <w:spacing w:line="276" w:lineRule="auto"/>
              <w:rPr>
                <w:szCs w:val="24"/>
              </w:rPr>
            </w:pPr>
            <w:r w:rsidRPr="0028149E">
              <w:rPr>
                <w:szCs w:val="24"/>
              </w:rPr>
              <w:lastRenderedPageBreak/>
              <w:t>-</w:t>
            </w:r>
          </w:p>
        </w:tc>
      </w:tr>
      <w:tr w:rsidR="001D7D9F" w:rsidRPr="0028149E" w14:paraId="54F86DE6" w14:textId="77777777" w:rsidTr="00A31D6F">
        <w:trPr>
          <w:jc w:val="center"/>
        </w:trPr>
        <w:tc>
          <w:tcPr>
            <w:tcW w:w="692" w:type="dxa"/>
            <w:shd w:val="clear" w:color="auto" w:fill="auto"/>
          </w:tcPr>
          <w:p w14:paraId="70525014" w14:textId="77777777" w:rsidR="001D7D9F" w:rsidRPr="0028149E" w:rsidRDefault="001D7D9F" w:rsidP="00A31D6F">
            <w:pPr>
              <w:widowControl w:val="0"/>
              <w:spacing w:line="276" w:lineRule="auto"/>
              <w:rPr>
                <w:szCs w:val="24"/>
              </w:rPr>
            </w:pPr>
            <w:r w:rsidRPr="0028149E">
              <w:rPr>
                <w:szCs w:val="24"/>
              </w:rPr>
              <w:lastRenderedPageBreak/>
              <w:t>D.6.</w:t>
            </w:r>
          </w:p>
        </w:tc>
        <w:tc>
          <w:tcPr>
            <w:tcW w:w="2381" w:type="dxa"/>
            <w:shd w:val="clear" w:color="auto" w:fill="auto"/>
          </w:tcPr>
          <w:p w14:paraId="20D70E59" w14:textId="77777777" w:rsidR="001D7D9F" w:rsidRPr="0028149E" w:rsidRDefault="001D7D9F" w:rsidP="00A31D6F">
            <w:pPr>
              <w:widowControl w:val="0"/>
              <w:spacing w:line="276" w:lineRule="auto"/>
              <w:rPr>
                <w:szCs w:val="24"/>
              </w:rPr>
            </w:pPr>
            <w:r w:rsidRPr="0028149E">
              <w:rPr>
                <w:szCs w:val="24"/>
              </w:rPr>
              <w:t>Informaţii suplimentare</w:t>
            </w:r>
          </w:p>
        </w:tc>
        <w:tc>
          <w:tcPr>
            <w:tcW w:w="5783" w:type="dxa"/>
            <w:shd w:val="clear" w:color="auto" w:fill="auto"/>
          </w:tcPr>
          <w:p w14:paraId="754E3948" w14:textId="77777777" w:rsidR="001D7D9F" w:rsidRPr="0028149E" w:rsidRDefault="001D7D9F" w:rsidP="00A31D6F">
            <w:pPr>
              <w:widowControl w:val="0"/>
              <w:spacing w:line="276" w:lineRule="auto"/>
              <w:rPr>
                <w:szCs w:val="24"/>
              </w:rPr>
            </w:pPr>
            <w:r w:rsidRPr="0028149E">
              <w:rPr>
                <w:szCs w:val="24"/>
              </w:rPr>
              <w:t xml:space="preserve">Specia are o extindere foarte mare în habitatele favorabile, mai ales ăn habitaul N2000 prioritar 6240*, care nu este periclitat la nivel local. Densitatea populației în acesta este foarte mare, considerabil mai scăzută în habitatul 1530* din cauzele enumerate la capitolul referitor la impactul antropic. Specia pare a avea o rezistență foarte mare și la suprapășunat. Singurul lucru de rectificat în viitor este includerea în perimetrul ariei protejate a populației foarte mari (mai mare decât în aria protejată) rămasă imediat dincolo de limita nordică a sitului. </w:t>
            </w:r>
          </w:p>
        </w:tc>
      </w:tr>
    </w:tbl>
    <w:p w14:paraId="599CFC60" w14:textId="77777777" w:rsidR="001D7D9F" w:rsidRPr="0028149E" w:rsidRDefault="001D7D9F" w:rsidP="001D7D9F">
      <w:pPr>
        <w:widowControl w:val="0"/>
        <w:spacing w:line="276" w:lineRule="auto"/>
        <w:rPr>
          <w:rStyle w:val="Titlu2Caracter"/>
          <w:rFonts w:eastAsia="Calibri"/>
          <w:b w:val="0"/>
        </w:rPr>
      </w:pPr>
    </w:p>
    <w:p w14:paraId="768AD752"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117. Matricea 7) Evaluarea stării globale de conservare a speciei </w:t>
      </w:r>
      <w:r w:rsidRPr="0028149E">
        <w:rPr>
          <w:rFonts w:eastAsia="Times New Roman"/>
          <w:b w:val="0"/>
          <w:bCs/>
          <w:i/>
          <w:szCs w:val="24"/>
        </w:rPr>
        <w:t>Armeria cf. maritima</w:t>
      </w:r>
    </w:p>
    <w:tbl>
      <w:tblPr>
        <w:tblW w:w="5000" w:type="pct"/>
        <w:jc w:val="center"/>
        <w:tblCellMar>
          <w:top w:w="15" w:type="dxa"/>
          <w:left w:w="15" w:type="dxa"/>
          <w:bottom w:w="15" w:type="dxa"/>
          <w:right w:w="15" w:type="dxa"/>
        </w:tblCellMar>
        <w:tblLook w:val="04A0" w:firstRow="1" w:lastRow="0" w:firstColumn="1" w:lastColumn="0" w:noHBand="0" w:noVBand="1"/>
      </w:tblPr>
      <w:tblGrid>
        <w:gridCol w:w="3234"/>
        <w:gridCol w:w="2126"/>
        <w:gridCol w:w="2100"/>
        <w:gridCol w:w="1744"/>
        <w:gridCol w:w="25"/>
      </w:tblGrid>
      <w:tr w:rsidR="001D7D9F" w:rsidRPr="0028149E" w14:paraId="13D17162" w14:textId="77777777" w:rsidTr="00A31D6F">
        <w:trPr>
          <w:gridAfter w:val="1"/>
          <w:wAfter w:w="25" w:type="dxa"/>
          <w:jc w:val="center"/>
        </w:trPr>
        <w:tc>
          <w:tcPr>
            <w:tcW w:w="3234" w:type="dxa"/>
            <w:tcBorders>
              <w:top w:val="single" w:sz="4" w:space="0" w:color="000000"/>
              <w:left w:val="single" w:sz="4" w:space="0" w:color="000000"/>
              <w:bottom w:val="single" w:sz="4" w:space="0" w:color="000000"/>
              <w:right w:val="single" w:sz="4" w:space="0" w:color="000000"/>
            </w:tcBorders>
            <w:shd w:val="clear" w:color="auto" w:fill="00B050"/>
            <w:tcMar>
              <w:top w:w="55" w:type="dxa"/>
              <w:left w:w="115" w:type="dxa"/>
              <w:bottom w:w="55" w:type="dxa"/>
              <w:right w:w="115" w:type="dxa"/>
            </w:tcMar>
            <w:vAlign w:val="center"/>
            <w:hideMark/>
          </w:tcPr>
          <w:p w14:paraId="47736CEF" w14:textId="77777777" w:rsidR="001D7D9F" w:rsidRPr="0028149E" w:rsidRDefault="001D7D9F" w:rsidP="00A31D6F">
            <w:pPr>
              <w:spacing w:line="276" w:lineRule="auto"/>
              <w:jc w:val="center"/>
              <w:rPr>
                <w:rFonts w:eastAsia="Times New Roman" w:cstheme="majorBidi"/>
                <w:b/>
                <w:bCs/>
                <w:szCs w:val="24"/>
                <w:lang w:eastAsia="ro-RO"/>
              </w:rPr>
            </w:pPr>
            <w:r w:rsidRPr="0028149E">
              <w:rPr>
                <w:rFonts w:eastAsia="Times New Roman" w:cstheme="majorBidi"/>
                <w:b/>
                <w:bCs/>
                <w:szCs w:val="24"/>
                <w:lang w:eastAsia="ro-RO"/>
              </w:rPr>
              <w:t>Favorabilă</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226E850" w14:textId="77777777" w:rsidR="001D7D9F" w:rsidRPr="0028149E" w:rsidRDefault="001D7D9F" w:rsidP="00A31D6F">
            <w:pPr>
              <w:shd w:val="clear" w:color="auto" w:fill="FFFFFF"/>
              <w:spacing w:line="276" w:lineRule="auto"/>
              <w:jc w:val="center"/>
              <w:rPr>
                <w:rFonts w:eastAsia="Times New Roman" w:cstheme="majorBidi"/>
                <w:szCs w:val="24"/>
                <w:lang w:eastAsia="ro-RO"/>
              </w:rPr>
            </w:pPr>
            <w:r w:rsidRPr="0028149E">
              <w:rPr>
                <w:rFonts w:eastAsia="Times New Roman" w:cstheme="majorBidi"/>
                <w:b/>
                <w:bCs/>
                <w:szCs w:val="24"/>
                <w:lang w:eastAsia="ro-RO"/>
              </w:rPr>
              <w:t>Nefavorabilă - inadecvată</w:t>
            </w:r>
          </w:p>
        </w:tc>
        <w:tc>
          <w:tcPr>
            <w:tcW w:w="210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55" w:type="dxa"/>
              <w:left w:w="115" w:type="dxa"/>
              <w:bottom w:w="55" w:type="dxa"/>
              <w:right w:w="115" w:type="dxa"/>
            </w:tcMar>
            <w:vAlign w:val="center"/>
            <w:hideMark/>
          </w:tcPr>
          <w:p w14:paraId="19AB1696" w14:textId="77777777" w:rsidR="001D7D9F" w:rsidRPr="0028149E" w:rsidRDefault="001D7D9F" w:rsidP="00A31D6F">
            <w:pPr>
              <w:shd w:val="clear" w:color="auto" w:fill="FFFFFF"/>
              <w:spacing w:line="276" w:lineRule="auto"/>
              <w:jc w:val="center"/>
              <w:rPr>
                <w:rFonts w:eastAsia="Times New Roman" w:cstheme="majorBidi"/>
                <w:szCs w:val="24"/>
                <w:lang w:eastAsia="ro-RO"/>
              </w:rPr>
            </w:pPr>
            <w:r w:rsidRPr="0028149E">
              <w:rPr>
                <w:rFonts w:eastAsia="Times New Roman" w:cstheme="majorBidi"/>
                <w:b/>
                <w:bCs/>
                <w:szCs w:val="24"/>
                <w:lang w:eastAsia="ro-RO"/>
              </w:rPr>
              <w:t>Nefavorabilă - rea</w:t>
            </w:r>
          </w:p>
        </w:tc>
        <w:tc>
          <w:tcPr>
            <w:tcW w:w="17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38E43F2" w14:textId="77777777" w:rsidR="001D7D9F" w:rsidRPr="0028149E" w:rsidRDefault="001D7D9F" w:rsidP="00A31D6F">
            <w:pPr>
              <w:shd w:val="clear" w:color="auto" w:fill="FFFFFF"/>
              <w:spacing w:line="276" w:lineRule="auto"/>
              <w:jc w:val="center"/>
              <w:rPr>
                <w:rFonts w:eastAsia="Times New Roman" w:cstheme="majorBidi"/>
                <w:szCs w:val="24"/>
                <w:lang w:eastAsia="ro-RO"/>
              </w:rPr>
            </w:pPr>
            <w:r w:rsidRPr="0028149E">
              <w:rPr>
                <w:rFonts w:eastAsia="Times New Roman" w:cstheme="majorBidi"/>
                <w:b/>
                <w:bCs/>
                <w:szCs w:val="24"/>
                <w:lang w:eastAsia="ro-RO"/>
              </w:rPr>
              <w:t>Necunoscută</w:t>
            </w:r>
          </w:p>
        </w:tc>
      </w:tr>
      <w:tr w:rsidR="001D7D9F" w:rsidRPr="0028149E" w14:paraId="2A3704E4" w14:textId="77777777" w:rsidTr="00A31D6F">
        <w:tblPrEx>
          <w:tblBorders>
            <w:top w:val="nil"/>
            <w:left w:val="nil"/>
            <w:bottom w:val="nil"/>
            <w:right w:val="nil"/>
            <w:insideH w:val="nil"/>
            <w:insideV w:val="nil"/>
          </w:tblBorders>
          <w:tblCellMar>
            <w:top w:w="0" w:type="dxa"/>
            <w:left w:w="108" w:type="dxa"/>
            <w:bottom w:w="0" w:type="dxa"/>
            <w:right w:w="108" w:type="dxa"/>
          </w:tblCellMar>
          <w:tblLook w:val="0600" w:firstRow="0" w:lastRow="0" w:firstColumn="0" w:lastColumn="0" w:noHBand="1" w:noVBand="1"/>
        </w:tblPrEx>
        <w:trPr>
          <w:trHeight w:val="930"/>
          <w:jc w:val="center"/>
        </w:trPr>
        <w:tc>
          <w:tcPr>
            <w:tcW w:w="3234"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64F7879A" w14:textId="77777777" w:rsidR="001D7D9F" w:rsidRPr="0028149E" w:rsidRDefault="001D7D9F" w:rsidP="00A31D6F">
            <w:pPr>
              <w:spacing w:line="276" w:lineRule="auto"/>
              <w:rPr>
                <w:rFonts w:eastAsia="Times New Roman"/>
                <w:bCs/>
                <w:szCs w:val="24"/>
              </w:rPr>
            </w:pPr>
            <w:r w:rsidRPr="0028149E">
              <w:rPr>
                <w:rFonts w:eastAsia="Times New Roman"/>
                <w:bCs/>
                <w:szCs w:val="24"/>
              </w:rPr>
              <w:t>Toți cei trei parametri sunt în stare favorabilă sau unul este necunoscut și ceilalți în stare favorabilă.</w:t>
            </w:r>
          </w:p>
        </w:tc>
        <w:tc>
          <w:tcPr>
            <w:tcW w:w="2126"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071A1855" w14:textId="77777777" w:rsidR="001D7D9F" w:rsidRPr="0028149E" w:rsidRDefault="001D7D9F" w:rsidP="00A31D6F">
            <w:pPr>
              <w:spacing w:line="276" w:lineRule="auto"/>
              <w:rPr>
                <w:rFonts w:eastAsia="Times New Roman"/>
                <w:szCs w:val="24"/>
              </w:rPr>
            </w:pPr>
          </w:p>
        </w:tc>
        <w:tc>
          <w:tcPr>
            <w:tcW w:w="2100"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0F243240" w14:textId="77777777" w:rsidR="001D7D9F" w:rsidRPr="0028149E" w:rsidRDefault="001D7D9F" w:rsidP="00A31D6F">
            <w:pPr>
              <w:spacing w:line="276" w:lineRule="auto"/>
              <w:rPr>
                <w:rFonts w:eastAsia="Times New Roman"/>
                <w:szCs w:val="24"/>
              </w:rPr>
            </w:pPr>
          </w:p>
        </w:tc>
        <w:tc>
          <w:tcPr>
            <w:tcW w:w="1769" w:type="dxa"/>
            <w:gridSpan w:val="2"/>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7AA86BA8" w14:textId="77777777" w:rsidR="001D7D9F" w:rsidRPr="0028149E" w:rsidRDefault="001D7D9F" w:rsidP="00A31D6F">
            <w:pPr>
              <w:spacing w:line="276" w:lineRule="auto"/>
              <w:rPr>
                <w:rFonts w:eastAsia="Times New Roman"/>
                <w:szCs w:val="24"/>
              </w:rPr>
            </w:pPr>
          </w:p>
        </w:tc>
      </w:tr>
    </w:tbl>
    <w:p w14:paraId="1BC37838" w14:textId="77777777" w:rsidR="001D7D9F" w:rsidRPr="0028149E" w:rsidRDefault="001D7D9F" w:rsidP="001D7D9F">
      <w:pPr>
        <w:pStyle w:val="Legend"/>
        <w:spacing w:after="0" w:line="276" w:lineRule="auto"/>
      </w:pPr>
    </w:p>
    <w:p w14:paraId="34E7CA92" w14:textId="77777777" w:rsidR="001D7D9F" w:rsidRPr="0028149E" w:rsidRDefault="001D7D9F" w:rsidP="001D7D9F">
      <w:pPr>
        <w:spacing w:line="276" w:lineRule="auto"/>
      </w:pPr>
      <w:r w:rsidRPr="0028149E">
        <w:t xml:space="preserve">Tabel 118. Tabelul D: Parametri pentru evaluarea stării globale de conservare a speciei în cadrul ariei naturale protejate </w:t>
      </w:r>
      <w:r w:rsidRPr="0028149E">
        <w:rPr>
          <w:i/>
          <w:iCs/>
          <w:szCs w:val="24"/>
        </w:rPr>
        <w:t>Catopta thrips</w:t>
      </w:r>
      <w:r w:rsidRPr="0028149E">
        <w:rPr>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478"/>
        <w:gridCol w:w="6017"/>
      </w:tblGrid>
      <w:tr w:rsidR="001D7D9F" w:rsidRPr="0028149E" w14:paraId="5AC4ADF3" w14:textId="77777777" w:rsidTr="00A31D6F">
        <w:trPr>
          <w:tblHeader/>
          <w:jc w:val="center"/>
        </w:trPr>
        <w:tc>
          <w:tcPr>
            <w:tcW w:w="692" w:type="dxa"/>
            <w:tcBorders>
              <w:bottom w:val="single" w:sz="4" w:space="0" w:color="auto"/>
            </w:tcBorders>
            <w:shd w:val="clear" w:color="auto" w:fill="auto"/>
          </w:tcPr>
          <w:p w14:paraId="3B530ECB"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bottom w:val="single" w:sz="4" w:space="0" w:color="auto"/>
            </w:tcBorders>
            <w:shd w:val="clear" w:color="auto" w:fill="auto"/>
          </w:tcPr>
          <w:p w14:paraId="7C6B4DB8" w14:textId="77777777" w:rsidR="001D7D9F" w:rsidRPr="0028149E" w:rsidRDefault="001D7D9F" w:rsidP="00A31D6F">
            <w:pPr>
              <w:widowControl w:val="0"/>
              <w:spacing w:line="276" w:lineRule="auto"/>
              <w:jc w:val="center"/>
              <w:rPr>
                <w:b/>
                <w:szCs w:val="24"/>
              </w:rPr>
            </w:pPr>
            <w:r w:rsidRPr="0028149E">
              <w:rPr>
                <w:b/>
                <w:szCs w:val="24"/>
              </w:rPr>
              <w:t>Parametru</w:t>
            </w:r>
          </w:p>
        </w:tc>
        <w:tc>
          <w:tcPr>
            <w:tcW w:w="5783" w:type="dxa"/>
            <w:tcBorders>
              <w:bottom w:val="single" w:sz="4" w:space="0" w:color="auto"/>
            </w:tcBorders>
            <w:shd w:val="clear" w:color="auto" w:fill="auto"/>
          </w:tcPr>
          <w:p w14:paraId="3B919317"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0B1446EC" w14:textId="77777777" w:rsidTr="00A31D6F">
        <w:trPr>
          <w:jc w:val="center"/>
        </w:trPr>
        <w:tc>
          <w:tcPr>
            <w:tcW w:w="692" w:type="dxa"/>
            <w:shd w:val="clear" w:color="auto" w:fill="auto"/>
          </w:tcPr>
          <w:p w14:paraId="46521FE3" w14:textId="77777777" w:rsidR="001D7D9F" w:rsidRPr="0028149E" w:rsidRDefault="001D7D9F" w:rsidP="00A31D6F">
            <w:pPr>
              <w:widowControl w:val="0"/>
              <w:spacing w:line="276" w:lineRule="auto"/>
              <w:rPr>
                <w:szCs w:val="24"/>
              </w:rPr>
            </w:pPr>
            <w:r w:rsidRPr="0028149E">
              <w:rPr>
                <w:szCs w:val="24"/>
              </w:rPr>
              <w:t>A.1.</w:t>
            </w:r>
          </w:p>
        </w:tc>
        <w:tc>
          <w:tcPr>
            <w:tcW w:w="2381" w:type="dxa"/>
            <w:shd w:val="clear" w:color="auto" w:fill="auto"/>
          </w:tcPr>
          <w:p w14:paraId="579E34C9" w14:textId="77777777" w:rsidR="001D7D9F" w:rsidRPr="0028149E" w:rsidRDefault="001D7D9F" w:rsidP="00A31D6F">
            <w:pPr>
              <w:widowControl w:val="0"/>
              <w:spacing w:line="276" w:lineRule="auto"/>
              <w:rPr>
                <w:szCs w:val="24"/>
              </w:rPr>
            </w:pPr>
            <w:r w:rsidRPr="0028149E">
              <w:rPr>
                <w:szCs w:val="24"/>
              </w:rPr>
              <w:t>Specia</w:t>
            </w:r>
          </w:p>
        </w:tc>
        <w:tc>
          <w:tcPr>
            <w:tcW w:w="5783" w:type="dxa"/>
            <w:shd w:val="clear" w:color="auto" w:fill="auto"/>
          </w:tcPr>
          <w:p w14:paraId="6B5BDD61" w14:textId="77777777" w:rsidR="001D7D9F" w:rsidRPr="0028149E" w:rsidRDefault="001D7D9F" w:rsidP="00A31D6F">
            <w:pPr>
              <w:spacing w:line="276" w:lineRule="auto"/>
              <w:rPr>
                <w:szCs w:val="24"/>
              </w:rPr>
            </w:pPr>
            <w:r w:rsidRPr="0028149E">
              <w:rPr>
                <w:i/>
                <w:iCs/>
                <w:szCs w:val="24"/>
              </w:rPr>
              <w:t>Catopta thrips</w:t>
            </w:r>
            <w:r w:rsidRPr="0028149E">
              <w:rPr>
                <w:szCs w:val="24"/>
              </w:rPr>
              <w:t xml:space="preserve"> </w:t>
            </w:r>
          </w:p>
          <w:p w14:paraId="3E48D4B0" w14:textId="77777777" w:rsidR="001D7D9F" w:rsidRPr="0028149E" w:rsidRDefault="001D7D9F" w:rsidP="00A31D6F">
            <w:pPr>
              <w:widowControl w:val="0"/>
              <w:spacing w:line="276" w:lineRule="auto"/>
              <w:rPr>
                <w:b/>
                <w:i/>
                <w:szCs w:val="24"/>
              </w:rPr>
            </w:pPr>
            <w:r w:rsidRPr="0028149E">
              <w:rPr>
                <w:bCs/>
                <w:iCs/>
                <w:szCs w:val="24"/>
              </w:rPr>
              <w:t>Cod EUNIS: 316627; Cod Natura 2000:</w:t>
            </w:r>
            <w:r w:rsidRPr="0028149E">
              <w:rPr>
                <w:iCs/>
                <w:szCs w:val="24"/>
              </w:rPr>
              <w:t xml:space="preserve"> 4028</w:t>
            </w:r>
          </w:p>
        </w:tc>
      </w:tr>
      <w:tr w:rsidR="001D7D9F" w:rsidRPr="0028149E" w14:paraId="3DBC722F" w14:textId="77777777" w:rsidTr="00A31D6F">
        <w:trPr>
          <w:jc w:val="center"/>
        </w:trPr>
        <w:tc>
          <w:tcPr>
            <w:tcW w:w="692" w:type="dxa"/>
            <w:shd w:val="clear" w:color="auto" w:fill="auto"/>
          </w:tcPr>
          <w:p w14:paraId="23F17D30" w14:textId="77777777" w:rsidR="001D7D9F" w:rsidRPr="0028149E" w:rsidRDefault="001D7D9F" w:rsidP="00A31D6F">
            <w:pPr>
              <w:widowControl w:val="0"/>
              <w:spacing w:line="276" w:lineRule="auto"/>
              <w:rPr>
                <w:szCs w:val="24"/>
              </w:rPr>
            </w:pPr>
            <w:r w:rsidRPr="0028149E">
              <w:rPr>
                <w:szCs w:val="24"/>
              </w:rPr>
              <w:t>A.2.</w:t>
            </w:r>
          </w:p>
        </w:tc>
        <w:tc>
          <w:tcPr>
            <w:tcW w:w="2381" w:type="dxa"/>
            <w:shd w:val="clear" w:color="auto" w:fill="auto"/>
          </w:tcPr>
          <w:p w14:paraId="025C6FC9" w14:textId="77777777" w:rsidR="001D7D9F" w:rsidRPr="0028149E" w:rsidRDefault="001D7D9F" w:rsidP="00A31D6F">
            <w:pPr>
              <w:widowControl w:val="0"/>
              <w:spacing w:line="276" w:lineRule="auto"/>
              <w:rPr>
                <w:szCs w:val="24"/>
              </w:rPr>
            </w:pPr>
            <w:r w:rsidRPr="0028149E">
              <w:rPr>
                <w:szCs w:val="24"/>
              </w:rPr>
              <w:t>Tipul populaţiei speciei în aria naturală protejată</w:t>
            </w:r>
          </w:p>
        </w:tc>
        <w:tc>
          <w:tcPr>
            <w:tcW w:w="5783" w:type="dxa"/>
            <w:shd w:val="clear" w:color="auto" w:fill="auto"/>
          </w:tcPr>
          <w:p w14:paraId="2F39213A"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1DDE43AA" w14:textId="77777777" w:rsidTr="00A31D6F">
        <w:trPr>
          <w:jc w:val="center"/>
        </w:trPr>
        <w:tc>
          <w:tcPr>
            <w:tcW w:w="692" w:type="dxa"/>
            <w:shd w:val="clear" w:color="auto" w:fill="auto"/>
          </w:tcPr>
          <w:p w14:paraId="017543D4" w14:textId="77777777" w:rsidR="001D7D9F" w:rsidRPr="0028149E" w:rsidRDefault="001D7D9F" w:rsidP="00A31D6F">
            <w:pPr>
              <w:widowControl w:val="0"/>
              <w:numPr>
                <w:ilvl w:val="0"/>
                <w:numId w:val="23"/>
              </w:numPr>
              <w:spacing w:line="276" w:lineRule="auto"/>
              <w:ind w:left="360"/>
              <w:jc w:val="left"/>
              <w:rPr>
                <w:szCs w:val="24"/>
              </w:rPr>
            </w:pPr>
          </w:p>
        </w:tc>
        <w:tc>
          <w:tcPr>
            <w:tcW w:w="2381" w:type="dxa"/>
            <w:shd w:val="clear" w:color="auto" w:fill="auto"/>
          </w:tcPr>
          <w:p w14:paraId="0AB7CBD3" w14:textId="77777777" w:rsidR="001D7D9F" w:rsidRPr="0028149E" w:rsidRDefault="001D7D9F" w:rsidP="00A31D6F">
            <w:pPr>
              <w:widowControl w:val="0"/>
              <w:spacing w:line="276" w:lineRule="auto"/>
              <w:rPr>
                <w:szCs w:val="24"/>
              </w:rPr>
            </w:pPr>
            <w:r w:rsidRPr="0028149E">
              <w:rPr>
                <w:szCs w:val="24"/>
              </w:rPr>
              <w:t>Starea globală de conservare a speciei</w:t>
            </w:r>
          </w:p>
        </w:tc>
        <w:tc>
          <w:tcPr>
            <w:tcW w:w="5783" w:type="dxa"/>
            <w:shd w:val="clear" w:color="auto" w:fill="auto"/>
          </w:tcPr>
          <w:p w14:paraId="48130CC9" w14:textId="77777777" w:rsidR="001D7D9F" w:rsidRPr="0028149E"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”U2” – nefavorabilă - rea</w:t>
            </w:r>
          </w:p>
        </w:tc>
      </w:tr>
      <w:tr w:rsidR="001D7D9F" w:rsidRPr="0028149E" w14:paraId="6DA7BEE4" w14:textId="77777777" w:rsidTr="00A31D6F">
        <w:trPr>
          <w:jc w:val="center"/>
        </w:trPr>
        <w:tc>
          <w:tcPr>
            <w:tcW w:w="692" w:type="dxa"/>
            <w:shd w:val="clear" w:color="auto" w:fill="auto"/>
          </w:tcPr>
          <w:p w14:paraId="72D69B3C" w14:textId="77777777" w:rsidR="001D7D9F" w:rsidRPr="0028149E" w:rsidRDefault="001D7D9F" w:rsidP="00A31D6F">
            <w:pPr>
              <w:widowControl w:val="0"/>
              <w:numPr>
                <w:ilvl w:val="0"/>
                <w:numId w:val="23"/>
              </w:numPr>
              <w:spacing w:line="276" w:lineRule="auto"/>
              <w:ind w:left="360"/>
              <w:jc w:val="left"/>
              <w:rPr>
                <w:szCs w:val="24"/>
              </w:rPr>
            </w:pPr>
          </w:p>
        </w:tc>
        <w:tc>
          <w:tcPr>
            <w:tcW w:w="2381" w:type="dxa"/>
            <w:shd w:val="clear" w:color="auto" w:fill="auto"/>
          </w:tcPr>
          <w:p w14:paraId="2E0E3BC4" w14:textId="77777777" w:rsidR="001D7D9F" w:rsidRPr="0028149E" w:rsidDel="00C10FA8" w:rsidRDefault="001D7D9F" w:rsidP="00A31D6F">
            <w:pPr>
              <w:widowControl w:val="0"/>
              <w:spacing w:line="276" w:lineRule="auto"/>
              <w:rPr>
                <w:szCs w:val="24"/>
              </w:rPr>
            </w:pPr>
            <w:r w:rsidRPr="0028149E">
              <w:rPr>
                <w:szCs w:val="24"/>
              </w:rPr>
              <w:t>Tendinţa stării globale de conservare a speciei</w:t>
            </w:r>
          </w:p>
        </w:tc>
        <w:tc>
          <w:tcPr>
            <w:tcW w:w="5783" w:type="dxa"/>
            <w:shd w:val="clear" w:color="auto" w:fill="auto"/>
          </w:tcPr>
          <w:p w14:paraId="7317A87D" w14:textId="77777777" w:rsidR="001D7D9F" w:rsidRPr="0028149E" w:rsidDel="00C10FA8"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 – se înrăutăţeşte</w:t>
            </w:r>
          </w:p>
        </w:tc>
      </w:tr>
      <w:tr w:rsidR="001D7D9F" w:rsidRPr="0028149E" w14:paraId="6CD09684" w14:textId="77777777" w:rsidTr="00A31D6F">
        <w:trPr>
          <w:jc w:val="center"/>
        </w:trPr>
        <w:tc>
          <w:tcPr>
            <w:tcW w:w="692" w:type="dxa"/>
            <w:shd w:val="clear" w:color="auto" w:fill="auto"/>
          </w:tcPr>
          <w:p w14:paraId="575317DA" w14:textId="77777777" w:rsidR="001D7D9F" w:rsidRPr="0028149E" w:rsidRDefault="001D7D9F" w:rsidP="00A31D6F">
            <w:pPr>
              <w:widowControl w:val="0"/>
              <w:numPr>
                <w:ilvl w:val="0"/>
                <w:numId w:val="23"/>
              </w:numPr>
              <w:spacing w:line="276" w:lineRule="auto"/>
              <w:ind w:left="360"/>
              <w:jc w:val="left"/>
              <w:rPr>
                <w:szCs w:val="24"/>
              </w:rPr>
            </w:pPr>
          </w:p>
        </w:tc>
        <w:tc>
          <w:tcPr>
            <w:tcW w:w="2381" w:type="dxa"/>
            <w:shd w:val="clear" w:color="auto" w:fill="auto"/>
          </w:tcPr>
          <w:p w14:paraId="29C6FD1C" w14:textId="77777777" w:rsidR="001D7D9F" w:rsidRPr="0028149E" w:rsidDel="00C10FA8" w:rsidRDefault="001D7D9F" w:rsidP="00A31D6F">
            <w:pPr>
              <w:widowControl w:val="0"/>
              <w:spacing w:line="276" w:lineRule="auto"/>
              <w:rPr>
                <w:szCs w:val="24"/>
              </w:rPr>
            </w:pPr>
            <w:r w:rsidRPr="0028149E">
              <w:rPr>
                <w:szCs w:val="24"/>
              </w:rPr>
              <w:t>Starea globală de conservare necunoscută</w:t>
            </w:r>
          </w:p>
        </w:tc>
        <w:tc>
          <w:tcPr>
            <w:tcW w:w="5783" w:type="dxa"/>
            <w:shd w:val="clear" w:color="auto" w:fill="auto"/>
          </w:tcPr>
          <w:p w14:paraId="51E8D8C3" w14:textId="77777777" w:rsidR="001D7D9F" w:rsidRPr="0028149E" w:rsidDel="00C10FA8" w:rsidRDefault="001D7D9F" w:rsidP="00A31D6F">
            <w:pPr>
              <w:widowControl w:val="0"/>
              <w:spacing w:line="276" w:lineRule="auto"/>
              <w:rPr>
                <w:szCs w:val="24"/>
              </w:rPr>
            </w:pPr>
            <w:r w:rsidRPr="0028149E">
              <w:rPr>
                <w:szCs w:val="24"/>
              </w:rPr>
              <w:t>-</w:t>
            </w:r>
          </w:p>
        </w:tc>
      </w:tr>
      <w:tr w:rsidR="001D7D9F" w:rsidRPr="0028149E" w14:paraId="7266750D" w14:textId="77777777" w:rsidTr="00A31D6F">
        <w:trPr>
          <w:jc w:val="center"/>
        </w:trPr>
        <w:tc>
          <w:tcPr>
            <w:tcW w:w="692" w:type="dxa"/>
            <w:shd w:val="clear" w:color="auto" w:fill="auto"/>
          </w:tcPr>
          <w:p w14:paraId="192B3274" w14:textId="77777777" w:rsidR="001D7D9F" w:rsidRPr="0028149E" w:rsidRDefault="001D7D9F" w:rsidP="00A31D6F">
            <w:pPr>
              <w:widowControl w:val="0"/>
              <w:numPr>
                <w:ilvl w:val="0"/>
                <w:numId w:val="23"/>
              </w:numPr>
              <w:spacing w:line="276" w:lineRule="auto"/>
              <w:ind w:left="360"/>
              <w:jc w:val="left"/>
              <w:rPr>
                <w:szCs w:val="24"/>
              </w:rPr>
            </w:pPr>
          </w:p>
        </w:tc>
        <w:tc>
          <w:tcPr>
            <w:tcW w:w="2381" w:type="dxa"/>
            <w:shd w:val="clear" w:color="auto" w:fill="auto"/>
          </w:tcPr>
          <w:p w14:paraId="293B4038" w14:textId="77777777" w:rsidR="001D7D9F" w:rsidRPr="0028149E" w:rsidRDefault="001D7D9F" w:rsidP="00A31D6F">
            <w:pPr>
              <w:widowControl w:val="0"/>
              <w:spacing w:line="276" w:lineRule="auto"/>
              <w:rPr>
                <w:szCs w:val="24"/>
              </w:rPr>
            </w:pPr>
            <w:r w:rsidRPr="0028149E">
              <w:rPr>
                <w:szCs w:val="24"/>
              </w:rPr>
              <w:t>Informaţii suplimentare</w:t>
            </w:r>
          </w:p>
        </w:tc>
        <w:tc>
          <w:tcPr>
            <w:tcW w:w="5783" w:type="dxa"/>
            <w:shd w:val="clear" w:color="auto" w:fill="auto"/>
          </w:tcPr>
          <w:p w14:paraId="611B6109" w14:textId="77777777" w:rsidR="001D7D9F" w:rsidRPr="0028149E" w:rsidRDefault="001D7D9F" w:rsidP="00A31D6F">
            <w:pPr>
              <w:widowControl w:val="0"/>
              <w:spacing w:line="276" w:lineRule="auto"/>
              <w:rPr>
                <w:szCs w:val="24"/>
              </w:rPr>
            </w:pPr>
            <w:r w:rsidRPr="0028149E">
              <w:rPr>
                <w:szCs w:val="24"/>
              </w:rPr>
              <w:t>Impacturile cauzate de prezența animalelor domestice în sit pe tot timpul anului, în special a vacilor care sunt prezente în sit pe aproape întreaga perioadă de vegetație, au cauzat degradarea aproape completă a habitatului favorabil speciei, conducând la absența speciei din sit.</w:t>
            </w:r>
          </w:p>
        </w:tc>
      </w:tr>
    </w:tbl>
    <w:p w14:paraId="5FA56B4E" w14:textId="77777777" w:rsidR="001D7D9F" w:rsidRPr="0028149E" w:rsidRDefault="001D7D9F" w:rsidP="001D7D9F">
      <w:pPr>
        <w:spacing w:line="276" w:lineRule="auto"/>
      </w:pPr>
    </w:p>
    <w:p w14:paraId="68128BA4" w14:textId="77777777" w:rsidR="001D7D9F" w:rsidRPr="0028149E" w:rsidRDefault="001D7D9F" w:rsidP="001D7D9F">
      <w:pPr>
        <w:spacing w:line="276" w:lineRule="auto"/>
        <w:rPr>
          <w:rFonts w:eastAsia="Times New Roman"/>
          <w:szCs w:val="24"/>
          <w:lang w:eastAsia="ro-RO"/>
        </w:rPr>
      </w:pPr>
      <w:r w:rsidRPr="0028149E">
        <w:t xml:space="preserve">Tabel 119. Matricea 7) Evaluarea stării globale de conservare a speciei </w:t>
      </w:r>
      <w:r w:rsidRPr="0028149E">
        <w:rPr>
          <w:i/>
          <w:iCs/>
          <w:szCs w:val="24"/>
        </w:rPr>
        <w:t>Catopta thrips</w:t>
      </w:r>
      <w:r w:rsidRPr="0028149E">
        <w:rPr>
          <w:szCs w:val="24"/>
        </w:rPr>
        <w:t xml:space="preserve"> </w:t>
      </w:r>
    </w:p>
    <w:tbl>
      <w:tblPr>
        <w:tblW w:w="5000" w:type="pct"/>
        <w:jc w:val="center"/>
        <w:tblCellMar>
          <w:top w:w="15" w:type="dxa"/>
          <w:left w:w="15" w:type="dxa"/>
          <w:bottom w:w="15" w:type="dxa"/>
          <w:right w:w="15" w:type="dxa"/>
        </w:tblCellMar>
        <w:tblLook w:val="04A0" w:firstRow="1" w:lastRow="0" w:firstColumn="1" w:lastColumn="0" w:noHBand="0" w:noVBand="1"/>
      </w:tblPr>
      <w:tblGrid>
        <w:gridCol w:w="2308"/>
        <w:gridCol w:w="2307"/>
        <w:gridCol w:w="2307"/>
        <w:gridCol w:w="2307"/>
      </w:tblGrid>
      <w:tr w:rsidR="001D7D9F" w:rsidRPr="0028149E" w14:paraId="3CFA98B4" w14:textId="77777777" w:rsidTr="00A31D6F">
        <w:trP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A83F988"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Favorabilă</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4089FEA"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 inadecvată</w:t>
            </w: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79EB8EC0" w14:textId="77777777" w:rsidR="001D7D9F" w:rsidRPr="0028149E" w:rsidRDefault="001D7D9F" w:rsidP="00A31D6F">
            <w:pPr>
              <w:spacing w:line="276" w:lineRule="auto"/>
              <w:rPr>
                <w:b/>
                <w:bCs/>
                <w:szCs w:val="24"/>
              </w:rPr>
            </w:pPr>
            <w:r w:rsidRPr="0028149E">
              <w:rPr>
                <w:b/>
                <w:bCs/>
                <w:szCs w:val="24"/>
              </w:rPr>
              <w:t>Nefavorabilă - rea</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CD0452C"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4AAEC0EA" w14:textId="77777777" w:rsidTr="00A31D6F">
        <w:trPr>
          <w:trHeight w:val="625"/>
          <w:jc w:val="center"/>
        </w:trPr>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4C1048F"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BD8D39E"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383B1D01" w14:textId="77777777" w:rsidR="001D7D9F" w:rsidRPr="0028149E" w:rsidRDefault="001D7D9F" w:rsidP="00A31D6F">
            <w:pPr>
              <w:spacing w:line="276" w:lineRule="auto"/>
              <w:rPr>
                <w:szCs w:val="24"/>
              </w:rPr>
            </w:pPr>
            <w:r w:rsidRPr="0028149E">
              <w:rPr>
                <w:szCs w:val="24"/>
              </w:rPr>
              <w:t>Unul sau mai mulți parametri în stare rea</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ED48994" w14:textId="77777777" w:rsidR="001D7D9F" w:rsidRPr="0028149E" w:rsidRDefault="001D7D9F" w:rsidP="00A31D6F">
            <w:pPr>
              <w:shd w:val="clear" w:color="auto" w:fill="FFFFFF"/>
              <w:spacing w:line="276" w:lineRule="auto"/>
              <w:rPr>
                <w:rFonts w:eastAsia="Times New Roman"/>
                <w:szCs w:val="24"/>
                <w:lang w:eastAsia="ro-RO"/>
              </w:rPr>
            </w:pPr>
          </w:p>
        </w:tc>
      </w:tr>
    </w:tbl>
    <w:p w14:paraId="40B072FF" w14:textId="77777777" w:rsidR="001D7D9F" w:rsidRPr="0028149E" w:rsidRDefault="001D7D9F" w:rsidP="001D7D9F">
      <w:pPr>
        <w:spacing w:line="276" w:lineRule="auto"/>
      </w:pPr>
    </w:p>
    <w:p w14:paraId="4C3878AE" w14:textId="77777777" w:rsidR="001D7D9F" w:rsidRPr="0028149E" w:rsidRDefault="001D7D9F" w:rsidP="001D7D9F">
      <w:pPr>
        <w:spacing w:line="276" w:lineRule="auto"/>
      </w:pPr>
      <w:r w:rsidRPr="0028149E">
        <w:t xml:space="preserve">Tabel 120. Tabelul D: Parametri pentru evaluarea stării globale de conservare a speciei în cadrul ariei naturale protejate </w:t>
      </w:r>
      <w:r w:rsidRPr="0028149E">
        <w:rPr>
          <w:bCs/>
          <w:i/>
          <w:szCs w:val="24"/>
        </w:rPr>
        <w:t>Eriogaster catax</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478"/>
        <w:gridCol w:w="6017"/>
      </w:tblGrid>
      <w:tr w:rsidR="001D7D9F" w:rsidRPr="0028149E" w14:paraId="65675FB1" w14:textId="77777777" w:rsidTr="00A31D6F">
        <w:trPr>
          <w:tblHeader/>
          <w:jc w:val="center"/>
        </w:trPr>
        <w:tc>
          <w:tcPr>
            <w:tcW w:w="692" w:type="dxa"/>
            <w:tcBorders>
              <w:bottom w:val="single" w:sz="4" w:space="0" w:color="auto"/>
            </w:tcBorders>
            <w:shd w:val="clear" w:color="auto" w:fill="auto"/>
          </w:tcPr>
          <w:p w14:paraId="2D7A861A"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bottom w:val="single" w:sz="4" w:space="0" w:color="auto"/>
            </w:tcBorders>
            <w:shd w:val="clear" w:color="auto" w:fill="auto"/>
          </w:tcPr>
          <w:p w14:paraId="50775395" w14:textId="77777777" w:rsidR="001D7D9F" w:rsidRPr="0028149E" w:rsidRDefault="001D7D9F" w:rsidP="00A31D6F">
            <w:pPr>
              <w:widowControl w:val="0"/>
              <w:spacing w:line="276" w:lineRule="auto"/>
              <w:jc w:val="center"/>
              <w:rPr>
                <w:b/>
                <w:szCs w:val="24"/>
              </w:rPr>
            </w:pPr>
            <w:r w:rsidRPr="0028149E">
              <w:rPr>
                <w:b/>
                <w:szCs w:val="24"/>
              </w:rPr>
              <w:t>Parametru</w:t>
            </w:r>
          </w:p>
        </w:tc>
        <w:tc>
          <w:tcPr>
            <w:tcW w:w="5783" w:type="dxa"/>
            <w:tcBorders>
              <w:bottom w:val="single" w:sz="4" w:space="0" w:color="auto"/>
            </w:tcBorders>
            <w:shd w:val="clear" w:color="auto" w:fill="auto"/>
          </w:tcPr>
          <w:p w14:paraId="0CCE678E"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11F4FAC6" w14:textId="77777777" w:rsidTr="00A31D6F">
        <w:trPr>
          <w:jc w:val="center"/>
        </w:trPr>
        <w:tc>
          <w:tcPr>
            <w:tcW w:w="692" w:type="dxa"/>
            <w:shd w:val="clear" w:color="auto" w:fill="auto"/>
          </w:tcPr>
          <w:p w14:paraId="49CEF07A" w14:textId="77777777" w:rsidR="001D7D9F" w:rsidRPr="0028149E" w:rsidRDefault="001D7D9F" w:rsidP="00A31D6F">
            <w:pPr>
              <w:widowControl w:val="0"/>
              <w:spacing w:line="276" w:lineRule="auto"/>
              <w:rPr>
                <w:szCs w:val="24"/>
              </w:rPr>
            </w:pPr>
            <w:r w:rsidRPr="0028149E">
              <w:rPr>
                <w:szCs w:val="24"/>
              </w:rPr>
              <w:t>A.1.</w:t>
            </w:r>
          </w:p>
        </w:tc>
        <w:tc>
          <w:tcPr>
            <w:tcW w:w="2381" w:type="dxa"/>
            <w:shd w:val="clear" w:color="auto" w:fill="auto"/>
          </w:tcPr>
          <w:p w14:paraId="22EC56BB" w14:textId="77777777" w:rsidR="001D7D9F" w:rsidRPr="0028149E" w:rsidRDefault="001D7D9F" w:rsidP="00A31D6F">
            <w:pPr>
              <w:widowControl w:val="0"/>
              <w:spacing w:line="276" w:lineRule="auto"/>
              <w:rPr>
                <w:szCs w:val="24"/>
              </w:rPr>
            </w:pPr>
            <w:r w:rsidRPr="0028149E">
              <w:rPr>
                <w:szCs w:val="24"/>
              </w:rPr>
              <w:t>Specia</w:t>
            </w:r>
          </w:p>
        </w:tc>
        <w:tc>
          <w:tcPr>
            <w:tcW w:w="5783" w:type="dxa"/>
            <w:shd w:val="clear" w:color="auto" w:fill="auto"/>
          </w:tcPr>
          <w:p w14:paraId="5FC818AD" w14:textId="77777777" w:rsidR="001D7D9F" w:rsidRPr="0028149E" w:rsidRDefault="001D7D9F" w:rsidP="00A31D6F">
            <w:pPr>
              <w:spacing w:line="276" w:lineRule="auto"/>
              <w:rPr>
                <w:bCs/>
                <w:i/>
                <w:szCs w:val="24"/>
              </w:rPr>
            </w:pPr>
            <w:r w:rsidRPr="0028149E">
              <w:rPr>
                <w:bCs/>
                <w:i/>
                <w:szCs w:val="24"/>
              </w:rPr>
              <w:t>Eriogaster catax</w:t>
            </w:r>
          </w:p>
          <w:p w14:paraId="1A678F66" w14:textId="77777777" w:rsidR="001D7D9F" w:rsidRPr="0028149E" w:rsidRDefault="001D7D9F" w:rsidP="00A31D6F">
            <w:pPr>
              <w:widowControl w:val="0"/>
              <w:spacing w:line="276" w:lineRule="auto"/>
              <w:rPr>
                <w:b/>
                <w:i/>
                <w:szCs w:val="24"/>
              </w:rPr>
            </w:pPr>
            <w:r w:rsidRPr="0028149E">
              <w:rPr>
                <w:bCs/>
                <w:iCs/>
                <w:szCs w:val="24"/>
              </w:rPr>
              <w:t>Cod EUNIS: 130; Cod Natura 2000: 1074</w:t>
            </w:r>
          </w:p>
        </w:tc>
      </w:tr>
      <w:tr w:rsidR="001D7D9F" w:rsidRPr="0028149E" w14:paraId="2CECA5F3" w14:textId="77777777" w:rsidTr="00A31D6F">
        <w:trPr>
          <w:jc w:val="center"/>
        </w:trPr>
        <w:tc>
          <w:tcPr>
            <w:tcW w:w="692" w:type="dxa"/>
            <w:shd w:val="clear" w:color="auto" w:fill="auto"/>
          </w:tcPr>
          <w:p w14:paraId="7E4532AD" w14:textId="77777777" w:rsidR="001D7D9F" w:rsidRPr="0028149E" w:rsidRDefault="001D7D9F" w:rsidP="00A31D6F">
            <w:pPr>
              <w:widowControl w:val="0"/>
              <w:spacing w:line="276" w:lineRule="auto"/>
              <w:rPr>
                <w:szCs w:val="24"/>
              </w:rPr>
            </w:pPr>
            <w:r w:rsidRPr="0028149E">
              <w:rPr>
                <w:szCs w:val="24"/>
              </w:rPr>
              <w:t>A.2.</w:t>
            </w:r>
          </w:p>
        </w:tc>
        <w:tc>
          <w:tcPr>
            <w:tcW w:w="2381" w:type="dxa"/>
            <w:shd w:val="clear" w:color="auto" w:fill="auto"/>
          </w:tcPr>
          <w:p w14:paraId="3FB61241" w14:textId="77777777" w:rsidR="001D7D9F" w:rsidRPr="0028149E" w:rsidRDefault="001D7D9F" w:rsidP="00A31D6F">
            <w:pPr>
              <w:widowControl w:val="0"/>
              <w:spacing w:line="276" w:lineRule="auto"/>
              <w:rPr>
                <w:szCs w:val="24"/>
              </w:rPr>
            </w:pPr>
            <w:r w:rsidRPr="0028149E">
              <w:rPr>
                <w:szCs w:val="24"/>
              </w:rPr>
              <w:t>Tipul populaţiei speciei în aria naturală protejată</w:t>
            </w:r>
          </w:p>
        </w:tc>
        <w:tc>
          <w:tcPr>
            <w:tcW w:w="5783" w:type="dxa"/>
            <w:shd w:val="clear" w:color="auto" w:fill="auto"/>
          </w:tcPr>
          <w:p w14:paraId="46E727BF"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304D118A" w14:textId="77777777" w:rsidTr="00A31D6F">
        <w:trPr>
          <w:jc w:val="center"/>
        </w:trPr>
        <w:tc>
          <w:tcPr>
            <w:tcW w:w="692" w:type="dxa"/>
            <w:shd w:val="clear" w:color="auto" w:fill="auto"/>
          </w:tcPr>
          <w:p w14:paraId="0DA733C5" w14:textId="77777777" w:rsidR="001D7D9F" w:rsidRPr="0028149E" w:rsidRDefault="001D7D9F" w:rsidP="00A31D6F">
            <w:pPr>
              <w:widowControl w:val="0"/>
              <w:spacing w:line="276" w:lineRule="auto"/>
              <w:rPr>
                <w:szCs w:val="24"/>
              </w:rPr>
            </w:pPr>
            <w:r w:rsidRPr="0028149E">
              <w:rPr>
                <w:szCs w:val="24"/>
              </w:rPr>
              <w:t>D.3.</w:t>
            </w:r>
          </w:p>
        </w:tc>
        <w:tc>
          <w:tcPr>
            <w:tcW w:w="2381" w:type="dxa"/>
            <w:shd w:val="clear" w:color="auto" w:fill="auto"/>
          </w:tcPr>
          <w:p w14:paraId="6279D3E5" w14:textId="77777777" w:rsidR="001D7D9F" w:rsidRPr="0028149E" w:rsidRDefault="001D7D9F" w:rsidP="00A31D6F">
            <w:pPr>
              <w:widowControl w:val="0"/>
              <w:spacing w:line="276" w:lineRule="auto"/>
              <w:rPr>
                <w:szCs w:val="24"/>
              </w:rPr>
            </w:pPr>
            <w:r w:rsidRPr="0028149E">
              <w:rPr>
                <w:szCs w:val="24"/>
              </w:rPr>
              <w:t>Starea globală de conservare a speciei</w:t>
            </w:r>
          </w:p>
        </w:tc>
        <w:tc>
          <w:tcPr>
            <w:tcW w:w="5783" w:type="dxa"/>
            <w:shd w:val="clear" w:color="auto" w:fill="auto"/>
          </w:tcPr>
          <w:p w14:paraId="76C2F565" w14:textId="77777777" w:rsidR="001D7D9F" w:rsidRPr="0028149E"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”U2” – nefavorabilă - rea</w:t>
            </w:r>
          </w:p>
        </w:tc>
      </w:tr>
      <w:tr w:rsidR="001D7D9F" w:rsidRPr="0028149E" w14:paraId="2E8A42BC" w14:textId="77777777" w:rsidTr="00A31D6F">
        <w:trPr>
          <w:jc w:val="center"/>
        </w:trPr>
        <w:tc>
          <w:tcPr>
            <w:tcW w:w="692" w:type="dxa"/>
            <w:shd w:val="clear" w:color="auto" w:fill="auto"/>
          </w:tcPr>
          <w:p w14:paraId="17A699B3" w14:textId="77777777" w:rsidR="001D7D9F" w:rsidRPr="0028149E" w:rsidRDefault="001D7D9F" w:rsidP="00A31D6F">
            <w:pPr>
              <w:widowControl w:val="0"/>
              <w:spacing w:line="276" w:lineRule="auto"/>
              <w:rPr>
                <w:szCs w:val="24"/>
              </w:rPr>
            </w:pPr>
            <w:r w:rsidRPr="0028149E">
              <w:rPr>
                <w:szCs w:val="24"/>
              </w:rPr>
              <w:t>D.4.</w:t>
            </w:r>
          </w:p>
        </w:tc>
        <w:tc>
          <w:tcPr>
            <w:tcW w:w="2381" w:type="dxa"/>
            <w:shd w:val="clear" w:color="auto" w:fill="auto"/>
          </w:tcPr>
          <w:p w14:paraId="6D633533" w14:textId="77777777" w:rsidR="001D7D9F" w:rsidRPr="0028149E" w:rsidDel="00C10FA8" w:rsidRDefault="001D7D9F" w:rsidP="00A31D6F">
            <w:pPr>
              <w:widowControl w:val="0"/>
              <w:spacing w:line="276" w:lineRule="auto"/>
              <w:rPr>
                <w:szCs w:val="24"/>
              </w:rPr>
            </w:pPr>
            <w:r w:rsidRPr="0028149E">
              <w:rPr>
                <w:szCs w:val="24"/>
              </w:rPr>
              <w:t>Tendinţa stării globale de conservare a speciei</w:t>
            </w:r>
          </w:p>
        </w:tc>
        <w:tc>
          <w:tcPr>
            <w:tcW w:w="5783" w:type="dxa"/>
            <w:shd w:val="clear" w:color="auto" w:fill="auto"/>
          </w:tcPr>
          <w:p w14:paraId="11FCE92E" w14:textId="77777777" w:rsidR="001D7D9F" w:rsidRPr="0028149E" w:rsidDel="00C10FA8"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 – se înrăutăţeşte</w:t>
            </w:r>
          </w:p>
        </w:tc>
      </w:tr>
      <w:tr w:rsidR="001D7D9F" w:rsidRPr="0028149E" w14:paraId="664CD430" w14:textId="77777777" w:rsidTr="00A31D6F">
        <w:trPr>
          <w:jc w:val="center"/>
        </w:trPr>
        <w:tc>
          <w:tcPr>
            <w:tcW w:w="692" w:type="dxa"/>
            <w:shd w:val="clear" w:color="auto" w:fill="auto"/>
          </w:tcPr>
          <w:p w14:paraId="092EE28B" w14:textId="77777777" w:rsidR="001D7D9F" w:rsidRPr="0028149E" w:rsidRDefault="001D7D9F" w:rsidP="00A31D6F">
            <w:pPr>
              <w:widowControl w:val="0"/>
              <w:spacing w:line="276" w:lineRule="auto"/>
              <w:rPr>
                <w:szCs w:val="24"/>
              </w:rPr>
            </w:pPr>
            <w:r w:rsidRPr="0028149E">
              <w:rPr>
                <w:szCs w:val="24"/>
              </w:rPr>
              <w:t>D.5.</w:t>
            </w:r>
          </w:p>
        </w:tc>
        <w:tc>
          <w:tcPr>
            <w:tcW w:w="2381" w:type="dxa"/>
            <w:shd w:val="clear" w:color="auto" w:fill="auto"/>
          </w:tcPr>
          <w:p w14:paraId="66B5A378" w14:textId="77777777" w:rsidR="001D7D9F" w:rsidRPr="0028149E" w:rsidDel="00C10FA8" w:rsidRDefault="001D7D9F" w:rsidP="00A31D6F">
            <w:pPr>
              <w:widowControl w:val="0"/>
              <w:spacing w:line="276" w:lineRule="auto"/>
              <w:rPr>
                <w:szCs w:val="24"/>
              </w:rPr>
            </w:pPr>
            <w:r w:rsidRPr="0028149E">
              <w:rPr>
                <w:szCs w:val="24"/>
              </w:rPr>
              <w:t>Starea globală de conservare necunoscută</w:t>
            </w:r>
          </w:p>
        </w:tc>
        <w:tc>
          <w:tcPr>
            <w:tcW w:w="5783" w:type="dxa"/>
            <w:shd w:val="clear" w:color="auto" w:fill="auto"/>
          </w:tcPr>
          <w:p w14:paraId="614D1C8A" w14:textId="77777777" w:rsidR="001D7D9F" w:rsidRPr="0028149E" w:rsidDel="00C10FA8" w:rsidRDefault="001D7D9F" w:rsidP="00A31D6F">
            <w:pPr>
              <w:widowControl w:val="0"/>
              <w:spacing w:line="276" w:lineRule="auto"/>
              <w:rPr>
                <w:szCs w:val="24"/>
              </w:rPr>
            </w:pPr>
            <w:r w:rsidRPr="0028149E">
              <w:rPr>
                <w:szCs w:val="24"/>
              </w:rPr>
              <w:t>-</w:t>
            </w:r>
          </w:p>
        </w:tc>
      </w:tr>
      <w:tr w:rsidR="001D7D9F" w:rsidRPr="0028149E" w14:paraId="77262CA6" w14:textId="77777777" w:rsidTr="00A31D6F">
        <w:trPr>
          <w:jc w:val="center"/>
        </w:trPr>
        <w:tc>
          <w:tcPr>
            <w:tcW w:w="692" w:type="dxa"/>
            <w:shd w:val="clear" w:color="auto" w:fill="auto"/>
          </w:tcPr>
          <w:p w14:paraId="2C753185" w14:textId="77777777" w:rsidR="001D7D9F" w:rsidRPr="0028149E" w:rsidRDefault="001D7D9F" w:rsidP="00A31D6F">
            <w:pPr>
              <w:widowControl w:val="0"/>
              <w:spacing w:line="276" w:lineRule="auto"/>
              <w:rPr>
                <w:szCs w:val="24"/>
              </w:rPr>
            </w:pPr>
            <w:r w:rsidRPr="0028149E">
              <w:rPr>
                <w:szCs w:val="24"/>
              </w:rPr>
              <w:t>D.6.</w:t>
            </w:r>
          </w:p>
        </w:tc>
        <w:tc>
          <w:tcPr>
            <w:tcW w:w="2381" w:type="dxa"/>
            <w:shd w:val="clear" w:color="auto" w:fill="auto"/>
          </w:tcPr>
          <w:p w14:paraId="26F98D5D" w14:textId="77777777" w:rsidR="001D7D9F" w:rsidRPr="0028149E" w:rsidRDefault="001D7D9F" w:rsidP="00A31D6F">
            <w:pPr>
              <w:widowControl w:val="0"/>
              <w:spacing w:line="276" w:lineRule="auto"/>
              <w:rPr>
                <w:szCs w:val="24"/>
              </w:rPr>
            </w:pPr>
            <w:r w:rsidRPr="0028149E">
              <w:rPr>
                <w:szCs w:val="24"/>
              </w:rPr>
              <w:t>Informaţii suplimentare</w:t>
            </w:r>
          </w:p>
        </w:tc>
        <w:tc>
          <w:tcPr>
            <w:tcW w:w="5783" w:type="dxa"/>
            <w:shd w:val="clear" w:color="auto" w:fill="auto"/>
          </w:tcPr>
          <w:p w14:paraId="4EB0FEA7" w14:textId="77777777" w:rsidR="001D7D9F" w:rsidRPr="0028149E" w:rsidRDefault="001D7D9F" w:rsidP="00A31D6F">
            <w:pPr>
              <w:widowControl w:val="0"/>
              <w:spacing w:line="276" w:lineRule="auto"/>
              <w:rPr>
                <w:szCs w:val="24"/>
              </w:rPr>
            </w:pPr>
            <w:r w:rsidRPr="0028149E">
              <w:rPr>
                <w:szCs w:val="24"/>
              </w:rPr>
              <w:t>Impacturile cauzate de prezența animalelor domestice în sit pe tot timpul anului, în special a vacilor care sunt prezente în sit pe aproape întreaga perioadă de vegetație, au cauzat degradarea aproape completă a habitatului favorabil speciei, conducând la absența speciei din sit.</w:t>
            </w:r>
          </w:p>
        </w:tc>
      </w:tr>
    </w:tbl>
    <w:p w14:paraId="0E8BD04C" w14:textId="77777777" w:rsidR="001D7D9F" w:rsidRPr="0028149E" w:rsidRDefault="001D7D9F" w:rsidP="001D7D9F">
      <w:pPr>
        <w:spacing w:line="276" w:lineRule="auto"/>
      </w:pPr>
    </w:p>
    <w:p w14:paraId="24C2ADFB" w14:textId="77777777" w:rsidR="001D7D9F" w:rsidRPr="0028149E" w:rsidRDefault="001D7D9F" w:rsidP="001D7D9F">
      <w:pPr>
        <w:spacing w:line="276" w:lineRule="auto"/>
      </w:pPr>
      <w:r w:rsidRPr="0028149E">
        <w:t xml:space="preserve">Tabel 121. Matricea 7) Evaluarea stării globale de conservare a speciei </w:t>
      </w:r>
      <w:r w:rsidRPr="0028149E">
        <w:rPr>
          <w:bCs/>
          <w:i/>
          <w:szCs w:val="24"/>
        </w:rPr>
        <w:t>Eriogaster catax</w:t>
      </w:r>
    </w:p>
    <w:tbl>
      <w:tblPr>
        <w:tblW w:w="9210" w:type="dxa"/>
        <w:jc w:val="center"/>
        <w:tblCellMar>
          <w:top w:w="15" w:type="dxa"/>
          <w:left w:w="15" w:type="dxa"/>
          <w:bottom w:w="15" w:type="dxa"/>
          <w:right w:w="15" w:type="dxa"/>
        </w:tblCellMar>
        <w:tblLook w:val="04A0" w:firstRow="1" w:lastRow="0" w:firstColumn="1" w:lastColumn="0" w:noHBand="0" w:noVBand="1"/>
      </w:tblPr>
      <w:tblGrid>
        <w:gridCol w:w="2302"/>
        <w:gridCol w:w="2302"/>
        <w:gridCol w:w="2303"/>
        <w:gridCol w:w="2303"/>
      </w:tblGrid>
      <w:tr w:rsidR="001D7D9F" w:rsidRPr="0028149E" w14:paraId="03F8D7C5" w14:textId="77777777" w:rsidTr="00A31D6F">
        <w:trP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B993CC4"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Favorabilă</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0BD0917"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 inadecvată</w:t>
            </w: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0F1281B0" w14:textId="77777777" w:rsidR="001D7D9F" w:rsidRPr="0028149E" w:rsidRDefault="001D7D9F" w:rsidP="00A31D6F">
            <w:pPr>
              <w:spacing w:line="276" w:lineRule="auto"/>
              <w:jc w:val="center"/>
              <w:rPr>
                <w:b/>
                <w:bCs/>
                <w:szCs w:val="24"/>
              </w:rPr>
            </w:pPr>
            <w:r w:rsidRPr="0028149E">
              <w:rPr>
                <w:b/>
                <w:bCs/>
                <w:szCs w:val="24"/>
              </w:rPr>
              <w:t>Nefavorabilă - rea</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405F79B"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3A9A914C" w14:textId="77777777" w:rsidTr="00A31D6F">
        <w:trPr>
          <w:trHeight w:val="18"/>
          <w:jc w:val="center"/>
        </w:trPr>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C7A479A"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A19D122"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4B78FEA9" w14:textId="77777777" w:rsidR="001D7D9F" w:rsidRPr="0028149E" w:rsidRDefault="001D7D9F" w:rsidP="00A31D6F">
            <w:pPr>
              <w:spacing w:line="276" w:lineRule="auto"/>
              <w:rPr>
                <w:szCs w:val="24"/>
              </w:rPr>
            </w:pPr>
            <w:r w:rsidRPr="0028149E">
              <w:rPr>
                <w:szCs w:val="24"/>
              </w:rPr>
              <w:t>Unul sau mai mulți parametri în stare rea</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BCE763A" w14:textId="77777777" w:rsidR="001D7D9F" w:rsidRPr="0028149E" w:rsidRDefault="001D7D9F" w:rsidP="00A31D6F">
            <w:pPr>
              <w:shd w:val="clear" w:color="auto" w:fill="FFFFFF"/>
              <w:spacing w:line="276" w:lineRule="auto"/>
              <w:rPr>
                <w:rFonts w:eastAsia="Times New Roman"/>
                <w:szCs w:val="24"/>
                <w:lang w:eastAsia="ro-RO"/>
              </w:rPr>
            </w:pPr>
          </w:p>
        </w:tc>
      </w:tr>
    </w:tbl>
    <w:p w14:paraId="56C4DEC2" w14:textId="77777777" w:rsidR="001D7D9F" w:rsidRPr="0028149E" w:rsidRDefault="001D7D9F" w:rsidP="001D7D9F">
      <w:pPr>
        <w:spacing w:line="276" w:lineRule="auto"/>
      </w:pPr>
    </w:p>
    <w:p w14:paraId="59A2A39F" w14:textId="77777777" w:rsidR="001D7D9F" w:rsidRPr="0028149E" w:rsidRDefault="001D7D9F" w:rsidP="001D7D9F">
      <w:pPr>
        <w:spacing w:line="276" w:lineRule="auto"/>
      </w:pPr>
      <w:r w:rsidRPr="0028149E">
        <w:t xml:space="preserve">Tabel 122. Tabelul D: Parametri pentru evaluarea stării globale de conservare a speciei în cadrul ariei naturale protejate </w:t>
      </w:r>
      <w:r w:rsidRPr="0028149E">
        <w:rPr>
          <w:bCs/>
          <w:i/>
          <w:szCs w:val="24"/>
        </w:rPr>
        <w:t>Lycaena dispar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478"/>
        <w:gridCol w:w="6017"/>
      </w:tblGrid>
      <w:tr w:rsidR="001D7D9F" w:rsidRPr="0028149E" w14:paraId="3CAEB024" w14:textId="77777777" w:rsidTr="00A31D6F">
        <w:trPr>
          <w:tblHeader/>
          <w:jc w:val="center"/>
        </w:trPr>
        <w:tc>
          <w:tcPr>
            <w:tcW w:w="692" w:type="dxa"/>
            <w:tcBorders>
              <w:bottom w:val="single" w:sz="4" w:space="0" w:color="auto"/>
            </w:tcBorders>
            <w:shd w:val="clear" w:color="auto" w:fill="auto"/>
          </w:tcPr>
          <w:p w14:paraId="4F6C0139"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bottom w:val="single" w:sz="4" w:space="0" w:color="auto"/>
            </w:tcBorders>
            <w:shd w:val="clear" w:color="auto" w:fill="auto"/>
          </w:tcPr>
          <w:p w14:paraId="7D77C836" w14:textId="77777777" w:rsidR="001D7D9F" w:rsidRPr="0028149E" w:rsidRDefault="001D7D9F" w:rsidP="00A31D6F">
            <w:pPr>
              <w:widowControl w:val="0"/>
              <w:spacing w:line="276" w:lineRule="auto"/>
              <w:jc w:val="center"/>
              <w:rPr>
                <w:b/>
                <w:szCs w:val="24"/>
              </w:rPr>
            </w:pPr>
            <w:r w:rsidRPr="0028149E">
              <w:rPr>
                <w:b/>
                <w:szCs w:val="24"/>
              </w:rPr>
              <w:t>Parametru</w:t>
            </w:r>
          </w:p>
        </w:tc>
        <w:tc>
          <w:tcPr>
            <w:tcW w:w="5783" w:type="dxa"/>
            <w:tcBorders>
              <w:bottom w:val="single" w:sz="4" w:space="0" w:color="auto"/>
            </w:tcBorders>
            <w:shd w:val="clear" w:color="auto" w:fill="auto"/>
          </w:tcPr>
          <w:p w14:paraId="7748BE05"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32F77A53" w14:textId="77777777" w:rsidTr="00A31D6F">
        <w:trPr>
          <w:jc w:val="center"/>
        </w:trPr>
        <w:tc>
          <w:tcPr>
            <w:tcW w:w="692" w:type="dxa"/>
            <w:shd w:val="clear" w:color="auto" w:fill="auto"/>
          </w:tcPr>
          <w:p w14:paraId="14A82554" w14:textId="77777777" w:rsidR="001D7D9F" w:rsidRPr="0028149E" w:rsidRDefault="001D7D9F" w:rsidP="00A31D6F">
            <w:pPr>
              <w:widowControl w:val="0"/>
              <w:spacing w:line="276" w:lineRule="auto"/>
              <w:rPr>
                <w:szCs w:val="24"/>
              </w:rPr>
            </w:pPr>
            <w:r w:rsidRPr="0028149E">
              <w:rPr>
                <w:szCs w:val="24"/>
              </w:rPr>
              <w:t>A.1.</w:t>
            </w:r>
          </w:p>
        </w:tc>
        <w:tc>
          <w:tcPr>
            <w:tcW w:w="2381" w:type="dxa"/>
            <w:shd w:val="clear" w:color="auto" w:fill="auto"/>
          </w:tcPr>
          <w:p w14:paraId="11ACCF9A" w14:textId="77777777" w:rsidR="001D7D9F" w:rsidRPr="0028149E" w:rsidRDefault="001D7D9F" w:rsidP="00A31D6F">
            <w:pPr>
              <w:widowControl w:val="0"/>
              <w:spacing w:line="276" w:lineRule="auto"/>
              <w:rPr>
                <w:szCs w:val="24"/>
              </w:rPr>
            </w:pPr>
            <w:r w:rsidRPr="0028149E">
              <w:rPr>
                <w:szCs w:val="24"/>
              </w:rPr>
              <w:t>Specia</w:t>
            </w:r>
          </w:p>
        </w:tc>
        <w:tc>
          <w:tcPr>
            <w:tcW w:w="5783" w:type="dxa"/>
            <w:shd w:val="clear" w:color="auto" w:fill="auto"/>
          </w:tcPr>
          <w:p w14:paraId="2DA4F062" w14:textId="77777777" w:rsidR="001D7D9F" w:rsidRPr="0028149E" w:rsidRDefault="001D7D9F" w:rsidP="00A31D6F">
            <w:pPr>
              <w:spacing w:line="276" w:lineRule="auto"/>
              <w:rPr>
                <w:bCs/>
                <w:i/>
                <w:szCs w:val="24"/>
              </w:rPr>
            </w:pPr>
            <w:r w:rsidRPr="0028149E">
              <w:rPr>
                <w:bCs/>
                <w:i/>
                <w:szCs w:val="24"/>
              </w:rPr>
              <w:t>Lycaena dispar</w:t>
            </w:r>
          </w:p>
          <w:p w14:paraId="2BA6A43D" w14:textId="77777777" w:rsidR="001D7D9F" w:rsidRPr="0028149E" w:rsidRDefault="001D7D9F" w:rsidP="00A31D6F">
            <w:pPr>
              <w:widowControl w:val="0"/>
              <w:spacing w:line="276" w:lineRule="auto"/>
              <w:rPr>
                <w:b/>
                <w:i/>
                <w:szCs w:val="24"/>
              </w:rPr>
            </w:pPr>
            <w:r w:rsidRPr="0028149E">
              <w:rPr>
                <w:bCs/>
                <w:iCs/>
                <w:szCs w:val="24"/>
              </w:rPr>
              <w:t>Cod EUNIS: 223; Cod Natura 2000: 1060</w:t>
            </w:r>
          </w:p>
        </w:tc>
      </w:tr>
      <w:tr w:rsidR="001D7D9F" w:rsidRPr="0028149E" w14:paraId="69A6A818" w14:textId="77777777" w:rsidTr="00A31D6F">
        <w:trPr>
          <w:jc w:val="center"/>
        </w:trPr>
        <w:tc>
          <w:tcPr>
            <w:tcW w:w="692" w:type="dxa"/>
            <w:shd w:val="clear" w:color="auto" w:fill="auto"/>
          </w:tcPr>
          <w:p w14:paraId="5B1C848A" w14:textId="77777777" w:rsidR="001D7D9F" w:rsidRPr="0028149E" w:rsidRDefault="001D7D9F" w:rsidP="00A31D6F">
            <w:pPr>
              <w:widowControl w:val="0"/>
              <w:spacing w:line="276" w:lineRule="auto"/>
              <w:rPr>
                <w:szCs w:val="24"/>
              </w:rPr>
            </w:pPr>
            <w:r w:rsidRPr="0028149E">
              <w:rPr>
                <w:szCs w:val="24"/>
              </w:rPr>
              <w:t>A.2.</w:t>
            </w:r>
          </w:p>
        </w:tc>
        <w:tc>
          <w:tcPr>
            <w:tcW w:w="2381" w:type="dxa"/>
            <w:shd w:val="clear" w:color="auto" w:fill="auto"/>
          </w:tcPr>
          <w:p w14:paraId="7015796C" w14:textId="77777777" w:rsidR="001D7D9F" w:rsidRPr="0028149E" w:rsidRDefault="001D7D9F" w:rsidP="00A31D6F">
            <w:pPr>
              <w:widowControl w:val="0"/>
              <w:spacing w:line="276" w:lineRule="auto"/>
              <w:rPr>
                <w:szCs w:val="24"/>
              </w:rPr>
            </w:pPr>
            <w:r w:rsidRPr="0028149E">
              <w:rPr>
                <w:szCs w:val="24"/>
              </w:rPr>
              <w:t>Tipul populaţiei speciei în aria naturală protejată</w:t>
            </w:r>
          </w:p>
        </w:tc>
        <w:tc>
          <w:tcPr>
            <w:tcW w:w="5783" w:type="dxa"/>
            <w:shd w:val="clear" w:color="auto" w:fill="auto"/>
          </w:tcPr>
          <w:p w14:paraId="02E01588" w14:textId="77777777" w:rsidR="001D7D9F" w:rsidRPr="0028149E" w:rsidRDefault="001D7D9F" w:rsidP="00A31D6F">
            <w:pPr>
              <w:widowControl w:val="0"/>
              <w:spacing w:line="276" w:lineRule="auto"/>
              <w:rPr>
                <w:szCs w:val="24"/>
              </w:rPr>
            </w:pPr>
            <w:r w:rsidRPr="0028149E">
              <w:rPr>
                <w:szCs w:val="24"/>
              </w:rPr>
              <w:t>Specia este absentă în cadrul sitului</w:t>
            </w:r>
          </w:p>
        </w:tc>
      </w:tr>
      <w:tr w:rsidR="001D7D9F" w:rsidRPr="0028149E" w14:paraId="4CB2EABE" w14:textId="77777777" w:rsidTr="00A31D6F">
        <w:trPr>
          <w:jc w:val="center"/>
        </w:trPr>
        <w:tc>
          <w:tcPr>
            <w:tcW w:w="692" w:type="dxa"/>
            <w:shd w:val="clear" w:color="auto" w:fill="auto"/>
          </w:tcPr>
          <w:p w14:paraId="398B8893" w14:textId="77777777" w:rsidR="001D7D9F" w:rsidRPr="0028149E" w:rsidRDefault="001D7D9F" w:rsidP="00A31D6F">
            <w:pPr>
              <w:widowControl w:val="0"/>
              <w:spacing w:line="276" w:lineRule="auto"/>
              <w:rPr>
                <w:szCs w:val="24"/>
              </w:rPr>
            </w:pPr>
            <w:r w:rsidRPr="0028149E">
              <w:rPr>
                <w:szCs w:val="24"/>
              </w:rPr>
              <w:lastRenderedPageBreak/>
              <w:t>D.3.</w:t>
            </w:r>
          </w:p>
        </w:tc>
        <w:tc>
          <w:tcPr>
            <w:tcW w:w="2381" w:type="dxa"/>
            <w:shd w:val="clear" w:color="auto" w:fill="auto"/>
          </w:tcPr>
          <w:p w14:paraId="39033071" w14:textId="77777777" w:rsidR="001D7D9F" w:rsidRPr="0028149E" w:rsidRDefault="001D7D9F" w:rsidP="00A31D6F">
            <w:pPr>
              <w:widowControl w:val="0"/>
              <w:spacing w:line="276" w:lineRule="auto"/>
              <w:rPr>
                <w:szCs w:val="24"/>
              </w:rPr>
            </w:pPr>
            <w:r w:rsidRPr="0028149E">
              <w:rPr>
                <w:szCs w:val="24"/>
              </w:rPr>
              <w:t>Starea globală de conservare a speciei</w:t>
            </w:r>
          </w:p>
        </w:tc>
        <w:tc>
          <w:tcPr>
            <w:tcW w:w="5783" w:type="dxa"/>
            <w:shd w:val="clear" w:color="auto" w:fill="auto"/>
          </w:tcPr>
          <w:p w14:paraId="4A662C00" w14:textId="77777777" w:rsidR="001D7D9F" w:rsidRPr="0028149E"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”U2” – nefavorabilă - rea</w:t>
            </w:r>
          </w:p>
        </w:tc>
      </w:tr>
      <w:tr w:rsidR="001D7D9F" w:rsidRPr="0028149E" w14:paraId="3A091C2E" w14:textId="77777777" w:rsidTr="00A31D6F">
        <w:trPr>
          <w:jc w:val="center"/>
        </w:trPr>
        <w:tc>
          <w:tcPr>
            <w:tcW w:w="692" w:type="dxa"/>
            <w:shd w:val="clear" w:color="auto" w:fill="auto"/>
          </w:tcPr>
          <w:p w14:paraId="06E466B3" w14:textId="77777777" w:rsidR="001D7D9F" w:rsidRPr="0028149E" w:rsidRDefault="001D7D9F" w:rsidP="00A31D6F">
            <w:pPr>
              <w:widowControl w:val="0"/>
              <w:spacing w:line="276" w:lineRule="auto"/>
              <w:rPr>
                <w:szCs w:val="24"/>
              </w:rPr>
            </w:pPr>
            <w:r w:rsidRPr="0028149E">
              <w:rPr>
                <w:szCs w:val="24"/>
              </w:rPr>
              <w:t>D.4.</w:t>
            </w:r>
          </w:p>
        </w:tc>
        <w:tc>
          <w:tcPr>
            <w:tcW w:w="2381" w:type="dxa"/>
            <w:shd w:val="clear" w:color="auto" w:fill="auto"/>
          </w:tcPr>
          <w:p w14:paraId="0344952E" w14:textId="77777777" w:rsidR="001D7D9F" w:rsidRPr="0028149E" w:rsidDel="00C10FA8" w:rsidRDefault="001D7D9F" w:rsidP="00A31D6F">
            <w:pPr>
              <w:widowControl w:val="0"/>
              <w:spacing w:line="276" w:lineRule="auto"/>
              <w:rPr>
                <w:szCs w:val="24"/>
              </w:rPr>
            </w:pPr>
            <w:r w:rsidRPr="0028149E">
              <w:rPr>
                <w:szCs w:val="24"/>
              </w:rPr>
              <w:t>Tendinţa stării globale de conservare a speciei</w:t>
            </w:r>
          </w:p>
        </w:tc>
        <w:tc>
          <w:tcPr>
            <w:tcW w:w="5783" w:type="dxa"/>
            <w:shd w:val="clear" w:color="auto" w:fill="auto"/>
          </w:tcPr>
          <w:p w14:paraId="791BC95E" w14:textId="77777777" w:rsidR="001D7D9F" w:rsidRPr="0028149E" w:rsidDel="00C10FA8" w:rsidRDefault="001D7D9F" w:rsidP="00A31D6F">
            <w:pPr>
              <w:pStyle w:val="Listparagraf"/>
              <w:widowControl w:val="0"/>
              <w:numPr>
                <w:ilvl w:val="0"/>
                <w:numId w:val="21"/>
              </w:numPr>
              <w:spacing w:line="276" w:lineRule="auto"/>
              <w:ind w:left="700"/>
              <w:rPr>
                <w:rFonts w:cs="Times New Roman"/>
                <w:szCs w:val="24"/>
                <w:lang w:val="ro-RO"/>
              </w:rPr>
            </w:pPr>
            <w:r w:rsidRPr="0028149E">
              <w:rPr>
                <w:rFonts w:cs="Times New Roman"/>
                <w:szCs w:val="24"/>
                <w:lang w:val="ro-RO"/>
              </w:rPr>
              <w:t>”-” – se înrăutăţeşte</w:t>
            </w:r>
          </w:p>
        </w:tc>
      </w:tr>
      <w:tr w:rsidR="001D7D9F" w:rsidRPr="0028149E" w14:paraId="74BE98AF" w14:textId="77777777" w:rsidTr="00A31D6F">
        <w:trPr>
          <w:jc w:val="center"/>
        </w:trPr>
        <w:tc>
          <w:tcPr>
            <w:tcW w:w="692" w:type="dxa"/>
            <w:shd w:val="clear" w:color="auto" w:fill="auto"/>
          </w:tcPr>
          <w:p w14:paraId="0A8AD307" w14:textId="77777777" w:rsidR="001D7D9F" w:rsidRPr="0028149E" w:rsidRDefault="001D7D9F" w:rsidP="00A31D6F">
            <w:pPr>
              <w:widowControl w:val="0"/>
              <w:spacing w:line="276" w:lineRule="auto"/>
              <w:rPr>
                <w:szCs w:val="24"/>
              </w:rPr>
            </w:pPr>
            <w:r w:rsidRPr="0028149E">
              <w:rPr>
                <w:szCs w:val="24"/>
              </w:rPr>
              <w:t>D.5.</w:t>
            </w:r>
          </w:p>
        </w:tc>
        <w:tc>
          <w:tcPr>
            <w:tcW w:w="2381" w:type="dxa"/>
            <w:shd w:val="clear" w:color="auto" w:fill="auto"/>
          </w:tcPr>
          <w:p w14:paraId="0ACE5D82" w14:textId="77777777" w:rsidR="001D7D9F" w:rsidRPr="0028149E" w:rsidDel="00C10FA8" w:rsidRDefault="001D7D9F" w:rsidP="00A31D6F">
            <w:pPr>
              <w:widowControl w:val="0"/>
              <w:spacing w:line="276" w:lineRule="auto"/>
              <w:rPr>
                <w:szCs w:val="24"/>
              </w:rPr>
            </w:pPr>
            <w:r w:rsidRPr="0028149E">
              <w:rPr>
                <w:szCs w:val="24"/>
              </w:rPr>
              <w:t>Starea globală de conservare necunoscută</w:t>
            </w:r>
          </w:p>
        </w:tc>
        <w:tc>
          <w:tcPr>
            <w:tcW w:w="5783" w:type="dxa"/>
            <w:shd w:val="clear" w:color="auto" w:fill="auto"/>
          </w:tcPr>
          <w:p w14:paraId="29E5ECEA" w14:textId="77777777" w:rsidR="001D7D9F" w:rsidRPr="0028149E" w:rsidDel="00C10FA8" w:rsidRDefault="001D7D9F" w:rsidP="00A31D6F">
            <w:pPr>
              <w:widowControl w:val="0"/>
              <w:spacing w:line="276" w:lineRule="auto"/>
              <w:rPr>
                <w:szCs w:val="24"/>
              </w:rPr>
            </w:pPr>
            <w:r w:rsidRPr="0028149E">
              <w:rPr>
                <w:szCs w:val="24"/>
              </w:rPr>
              <w:t>-</w:t>
            </w:r>
          </w:p>
        </w:tc>
      </w:tr>
      <w:tr w:rsidR="001D7D9F" w:rsidRPr="0028149E" w14:paraId="4E433E02" w14:textId="77777777" w:rsidTr="00A31D6F">
        <w:trPr>
          <w:jc w:val="center"/>
        </w:trPr>
        <w:tc>
          <w:tcPr>
            <w:tcW w:w="692" w:type="dxa"/>
            <w:shd w:val="clear" w:color="auto" w:fill="auto"/>
          </w:tcPr>
          <w:p w14:paraId="4EF45CF2" w14:textId="77777777" w:rsidR="001D7D9F" w:rsidRPr="0028149E" w:rsidRDefault="001D7D9F" w:rsidP="00A31D6F">
            <w:pPr>
              <w:widowControl w:val="0"/>
              <w:spacing w:line="276" w:lineRule="auto"/>
              <w:rPr>
                <w:szCs w:val="24"/>
              </w:rPr>
            </w:pPr>
            <w:r w:rsidRPr="0028149E">
              <w:rPr>
                <w:szCs w:val="24"/>
              </w:rPr>
              <w:t>D.6.</w:t>
            </w:r>
          </w:p>
        </w:tc>
        <w:tc>
          <w:tcPr>
            <w:tcW w:w="2381" w:type="dxa"/>
            <w:shd w:val="clear" w:color="auto" w:fill="auto"/>
          </w:tcPr>
          <w:p w14:paraId="0F9E94FF" w14:textId="77777777" w:rsidR="001D7D9F" w:rsidRPr="0028149E" w:rsidRDefault="001D7D9F" w:rsidP="00A31D6F">
            <w:pPr>
              <w:widowControl w:val="0"/>
              <w:spacing w:line="276" w:lineRule="auto"/>
              <w:rPr>
                <w:szCs w:val="24"/>
              </w:rPr>
            </w:pPr>
            <w:r w:rsidRPr="0028149E">
              <w:rPr>
                <w:szCs w:val="24"/>
              </w:rPr>
              <w:t>Informaţii suplimentare</w:t>
            </w:r>
          </w:p>
        </w:tc>
        <w:tc>
          <w:tcPr>
            <w:tcW w:w="5783" w:type="dxa"/>
            <w:shd w:val="clear" w:color="auto" w:fill="auto"/>
          </w:tcPr>
          <w:p w14:paraId="51C6AF63" w14:textId="77777777" w:rsidR="001D7D9F" w:rsidRPr="0028149E" w:rsidRDefault="001D7D9F" w:rsidP="00A31D6F">
            <w:pPr>
              <w:widowControl w:val="0"/>
              <w:spacing w:line="276" w:lineRule="auto"/>
              <w:rPr>
                <w:szCs w:val="24"/>
              </w:rPr>
            </w:pPr>
            <w:r w:rsidRPr="0028149E">
              <w:rPr>
                <w:szCs w:val="24"/>
              </w:rPr>
              <w:t>Impacturile cauzate de prezența animalelor domestice în sit pe tot timpul anului, în special a vacilor care sunt prezente în sit pe aproape întreaga perioadă de vegetație, au cauzat degradarea aproape completă a habitatului favorabil speciei, conducând la absența speciei din sit.</w:t>
            </w:r>
          </w:p>
        </w:tc>
      </w:tr>
    </w:tbl>
    <w:p w14:paraId="04AEB2CA" w14:textId="77777777" w:rsidR="001D7D9F" w:rsidRPr="0028149E" w:rsidRDefault="001D7D9F" w:rsidP="001D7D9F">
      <w:pPr>
        <w:spacing w:line="276" w:lineRule="auto"/>
      </w:pPr>
    </w:p>
    <w:p w14:paraId="3D0D9D9D" w14:textId="77777777" w:rsidR="001D7D9F" w:rsidRPr="0028149E" w:rsidRDefault="001D7D9F" w:rsidP="001D7D9F">
      <w:pPr>
        <w:spacing w:line="276" w:lineRule="auto"/>
        <w:rPr>
          <w:rFonts w:eastAsia="Times New Roman"/>
          <w:szCs w:val="24"/>
          <w:lang w:eastAsia="ro-RO"/>
        </w:rPr>
      </w:pPr>
      <w:r w:rsidRPr="0028149E">
        <w:t xml:space="preserve">Tabel 123. Matricea 7) Evaluarea stării globale de conservare a speciei </w:t>
      </w:r>
      <w:r w:rsidRPr="0028149E">
        <w:rPr>
          <w:bCs/>
          <w:i/>
          <w:szCs w:val="24"/>
        </w:rPr>
        <w:t>Lycaena dispar</w:t>
      </w:r>
    </w:p>
    <w:tbl>
      <w:tblPr>
        <w:tblW w:w="5000" w:type="pct"/>
        <w:jc w:val="center"/>
        <w:tblCellMar>
          <w:top w:w="15" w:type="dxa"/>
          <w:left w:w="15" w:type="dxa"/>
          <w:bottom w:w="15" w:type="dxa"/>
          <w:right w:w="15" w:type="dxa"/>
        </w:tblCellMar>
        <w:tblLook w:val="04A0" w:firstRow="1" w:lastRow="0" w:firstColumn="1" w:lastColumn="0" w:noHBand="0" w:noVBand="1"/>
      </w:tblPr>
      <w:tblGrid>
        <w:gridCol w:w="2308"/>
        <w:gridCol w:w="2307"/>
        <w:gridCol w:w="2307"/>
        <w:gridCol w:w="2307"/>
      </w:tblGrid>
      <w:tr w:rsidR="001D7D9F" w:rsidRPr="0028149E" w14:paraId="282CBEF8" w14:textId="77777777" w:rsidTr="00A31D6F">
        <w:trP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E646CA5"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Favorabilă</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DA8E342"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Nefavorabilă - inadecvată</w:t>
            </w: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hideMark/>
          </w:tcPr>
          <w:p w14:paraId="53235BB4" w14:textId="77777777" w:rsidR="001D7D9F" w:rsidRPr="0028149E" w:rsidRDefault="001D7D9F" w:rsidP="00A31D6F">
            <w:pPr>
              <w:spacing w:line="276" w:lineRule="auto"/>
              <w:jc w:val="center"/>
              <w:rPr>
                <w:b/>
                <w:bCs/>
                <w:szCs w:val="24"/>
              </w:rPr>
            </w:pPr>
            <w:r w:rsidRPr="0028149E">
              <w:rPr>
                <w:b/>
                <w:bCs/>
                <w:szCs w:val="24"/>
              </w:rPr>
              <w:t>Nefavorabilă - rea</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E81E4A1" w14:textId="77777777" w:rsidR="001D7D9F" w:rsidRPr="0028149E" w:rsidRDefault="001D7D9F" w:rsidP="00A31D6F">
            <w:pPr>
              <w:shd w:val="clear" w:color="auto" w:fill="FFFFFF"/>
              <w:spacing w:line="276" w:lineRule="auto"/>
              <w:jc w:val="center"/>
              <w:rPr>
                <w:rFonts w:eastAsia="Times New Roman"/>
                <w:szCs w:val="24"/>
                <w:lang w:eastAsia="ro-RO"/>
              </w:rPr>
            </w:pPr>
            <w:r w:rsidRPr="0028149E">
              <w:rPr>
                <w:rFonts w:eastAsia="Times New Roman"/>
                <w:b/>
                <w:bCs/>
                <w:szCs w:val="24"/>
                <w:lang w:eastAsia="ro-RO"/>
              </w:rPr>
              <w:t>Necunoscută</w:t>
            </w:r>
          </w:p>
        </w:tc>
      </w:tr>
      <w:tr w:rsidR="001D7D9F" w:rsidRPr="0028149E" w14:paraId="0D91151A" w14:textId="77777777" w:rsidTr="00A31D6F">
        <w:trPr>
          <w:trHeight w:val="637"/>
          <w:jc w:val="center"/>
        </w:trPr>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7A6F8B3"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B9FC53E" w14:textId="77777777" w:rsidR="001D7D9F" w:rsidRPr="0028149E" w:rsidRDefault="001D7D9F" w:rsidP="00A31D6F">
            <w:pPr>
              <w:shd w:val="clear" w:color="auto" w:fill="FFFFFF"/>
              <w:spacing w:line="276" w:lineRule="auto"/>
              <w:rPr>
                <w:rFonts w:eastAsia="Times New Roman"/>
                <w:szCs w:val="24"/>
                <w:lang w:eastAsia="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hideMark/>
          </w:tcPr>
          <w:p w14:paraId="7B5EA9AC" w14:textId="77777777" w:rsidR="001D7D9F" w:rsidRPr="0028149E" w:rsidRDefault="001D7D9F" w:rsidP="00A31D6F">
            <w:pPr>
              <w:spacing w:line="276" w:lineRule="auto"/>
              <w:rPr>
                <w:szCs w:val="24"/>
              </w:rPr>
            </w:pPr>
            <w:r w:rsidRPr="0028149E">
              <w:rPr>
                <w:szCs w:val="24"/>
              </w:rPr>
              <w:t>Unul sau mai mulți parametri în stare rea</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9A016A1" w14:textId="77777777" w:rsidR="001D7D9F" w:rsidRPr="0028149E" w:rsidRDefault="001D7D9F" w:rsidP="00A31D6F">
            <w:pPr>
              <w:shd w:val="clear" w:color="auto" w:fill="FFFFFF"/>
              <w:spacing w:line="276" w:lineRule="auto"/>
              <w:rPr>
                <w:rFonts w:eastAsia="Times New Roman"/>
                <w:szCs w:val="24"/>
                <w:lang w:eastAsia="ro-RO"/>
              </w:rPr>
            </w:pPr>
          </w:p>
        </w:tc>
      </w:tr>
    </w:tbl>
    <w:p w14:paraId="11E34E9B" w14:textId="77777777" w:rsidR="001D7D9F" w:rsidRPr="0028149E" w:rsidRDefault="001D7D9F" w:rsidP="001D7D9F">
      <w:pPr>
        <w:widowControl w:val="0"/>
        <w:spacing w:line="276" w:lineRule="auto"/>
        <w:rPr>
          <w:rStyle w:val="Titlu2Caracter"/>
          <w:rFonts w:eastAsia="Calibri"/>
          <w:b w:val="0"/>
        </w:rPr>
      </w:pPr>
    </w:p>
    <w:p w14:paraId="584B40B6" w14:textId="77777777" w:rsidR="001D7D9F" w:rsidRPr="0028149E" w:rsidRDefault="001D7D9F" w:rsidP="001D7D9F">
      <w:pPr>
        <w:pStyle w:val="Legend"/>
        <w:spacing w:after="0" w:line="276" w:lineRule="auto"/>
        <w:rPr>
          <w:b w:val="0"/>
          <w:bCs/>
        </w:rPr>
      </w:pPr>
      <w:r w:rsidRPr="0028149E">
        <w:rPr>
          <w:b w:val="0"/>
          <w:bCs/>
        </w:rPr>
        <w:t xml:space="preserve">Tabel 124. Tabelul D: Parametri pentru evaluarea stării globale de conservare a speciei în cadrul ariei naturale protejate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23EA06AB" w14:textId="77777777" w:rsidTr="00A31D6F">
        <w:trPr>
          <w:tblHeader/>
          <w:jc w:val="center"/>
        </w:trPr>
        <w:tc>
          <w:tcPr>
            <w:tcW w:w="692" w:type="dxa"/>
            <w:tcBorders>
              <w:bottom w:val="single" w:sz="4" w:space="0" w:color="000000"/>
            </w:tcBorders>
            <w:shd w:val="clear" w:color="auto" w:fill="auto"/>
          </w:tcPr>
          <w:p w14:paraId="59FE6CFE"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Nr</w:t>
            </w:r>
          </w:p>
        </w:tc>
        <w:tc>
          <w:tcPr>
            <w:tcW w:w="2381" w:type="dxa"/>
            <w:tcBorders>
              <w:bottom w:val="single" w:sz="4" w:space="0" w:color="000000"/>
            </w:tcBorders>
            <w:shd w:val="clear" w:color="auto" w:fill="auto"/>
          </w:tcPr>
          <w:p w14:paraId="10A8352D"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Parametru</w:t>
            </w:r>
          </w:p>
        </w:tc>
        <w:tc>
          <w:tcPr>
            <w:tcW w:w="5783" w:type="dxa"/>
            <w:tcBorders>
              <w:bottom w:val="single" w:sz="4" w:space="0" w:color="000000"/>
            </w:tcBorders>
            <w:shd w:val="clear" w:color="auto" w:fill="auto"/>
          </w:tcPr>
          <w:p w14:paraId="200CBE37"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Descriere</w:t>
            </w:r>
          </w:p>
        </w:tc>
      </w:tr>
      <w:tr w:rsidR="001D7D9F" w:rsidRPr="0028149E" w14:paraId="7792301F" w14:textId="77777777" w:rsidTr="00A31D6F">
        <w:trPr>
          <w:jc w:val="center"/>
        </w:trPr>
        <w:tc>
          <w:tcPr>
            <w:tcW w:w="692" w:type="dxa"/>
            <w:shd w:val="clear" w:color="auto" w:fill="auto"/>
          </w:tcPr>
          <w:p w14:paraId="640E9AE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A.1.</w:t>
            </w:r>
          </w:p>
        </w:tc>
        <w:tc>
          <w:tcPr>
            <w:tcW w:w="2381" w:type="dxa"/>
            <w:shd w:val="clear" w:color="auto" w:fill="auto"/>
          </w:tcPr>
          <w:p w14:paraId="1F5A308B"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Specia</w:t>
            </w:r>
          </w:p>
        </w:tc>
        <w:tc>
          <w:tcPr>
            <w:tcW w:w="5783" w:type="dxa"/>
            <w:shd w:val="clear" w:color="auto" w:fill="auto"/>
          </w:tcPr>
          <w:p w14:paraId="6205120C" w14:textId="77777777" w:rsidR="001D7D9F" w:rsidRPr="0028149E" w:rsidRDefault="001D7D9F" w:rsidP="00A31D6F">
            <w:pPr>
              <w:widowControl w:val="0"/>
              <w:spacing w:line="276" w:lineRule="auto"/>
              <w:rPr>
                <w:rFonts w:eastAsia="Times New Roman"/>
                <w:i/>
                <w:szCs w:val="24"/>
              </w:rPr>
            </w:pPr>
            <w:r w:rsidRPr="0028149E">
              <w:rPr>
                <w:rFonts w:eastAsia="Times New Roman"/>
                <w:i/>
                <w:szCs w:val="24"/>
              </w:rPr>
              <w:t>Bombina variegata</w:t>
            </w:r>
          </w:p>
        </w:tc>
      </w:tr>
      <w:tr w:rsidR="001D7D9F" w:rsidRPr="0028149E" w14:paraId="5BA81597" w14:textId="77777777" w:rsidTr="00A31D6F">
        <w:trPr>
          <w:jc w:val="center"/>
        </w:trPr>
        <w:tc>
          <w:tcPr>
            <w:tcW w:w="692" w:type="dxa"/>
            <w:shd w:val="clear" w:color="auto" w:fill="auto"/>
          </w:tcPr>
          <w:p w14:paraId="3E4D065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A.2.</w:t>
            </w:r>
          </w:p>
        </w:tc>
        <w:tc>
          <w:tcPr>
            <w:tcW w:w="2381" w:type="dxa"/>
            <w:shd w:val="clear" w:color="auto" w:fill="auto"/>
          </w:tcPr>
          <w:p w14:paraId="2BF8A21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Tipul populației speciei în aria naturală protejată</w:t>
            </w:r>
          </w:p>
        </w:tc>
        <w:tc>
          <w:tcPr>
            <w:tcW w:w="5783" w:type="dxa"/>
            <w:shd w:val="clear" w:color="auto" w:fill="auto"/>
          </w:tcPr>
          <w:p w14:paraId="7C6F9443" w14:textId="77777777" w:rsidR="001D7D9F" w:rsidRPr="0028149E" w:rsidRDefault="001D7D9F" w:rsidP="00A31D6F">
            <w:pPr>
              <w:widowControl w:val="0"/>
              <w:numPr>
                <w:ilvl w:val="0"/>
                <w:numId w:val="48"/>
              </w:numPr>
              <w:spacing w:line="276" w:lineRule="auto"/>
              <w:rPr>
                <w:rFonts w:eastAsia="Times New Roman"/>
                <w:szCs w:val="24"/>
              </w:rPr>
            </w:pPr>
            <w:r w:rsidRPr="0028149E">
              <w:rPr>
                <w:rFonts w:eastAsia="Times New Roman"/>
                <w:szCs w:val="24"/>
              </w:rPr>
              <w:t>Populație permanentă (sedentară/rezidentă)</w:t>
            </w:r>
          </w:p>
          <w:p w14:paraId="5F97BFDB" w14:textId="77777777" w:rsidR="001D7D9F" w:rsidRPr="0028149E" w:rsidRDefault="001D7D9F" w:rsidP="00A31D6F">
            <w:pPr>
              <w:widowControl w:val="0"/>
              <w:spacing w:line="276" w:lineRule="auto"/>
              <w:ind w:left="720"/>
              <w:rPr>
                <w:rFonts w:eastAsia="Times New Roman"/>
                <w:szCs w:val="24"/>
              </w:rPr>
            </w:pPr>
          </w:p>
        </w:tc>
      </w:tr>
      <w:tr w:rsidR="001D7D9F" w:rsidRPr="0028149E" w14:paraId="78314873" w14:textId="77777777" w:rsidTr="00A31D6F">
        <w:trPr>
          <w:jc w:val="center"/>
        </w:trPr>
        <w:tc>
          <w:tcPr>
            <w:tcW w:w="692" w:type="dxa"/>
            <w:shd w:val="clear" w:color="auto" w:fill="auto"/>
          </w:tcPr>
          <w:p w14:paraId="5A51244F"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D.3.</w:t>
            </w:r>
          </w:p>
        </w:tc>
        <w:tc>
          <w:tcPr>
            <w:tcW w:w="2381" w:type="dxa"/>
            <w:shd w:val="clear" w:color="auto" w:fill="auto"/>
          </w:tcPr>
          <w:p w14:paraId="75EADE76"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Starea globală de conservare a speciei</w:t>
            </w:r>
          </w:p>
        </w:tc>
        <w:tc>
          <w:tcPr>
            <w:tcW w:w="5783" w:type="dxa"/>
            <w:shd w:val="clear" w:color="auto" w:fill="auto"/>
          </w:tcPr>
          <w:p w14:paraId="4E65470F" w14:textId="77777777" w:rsidR="001D7D9F" w:rsidRPr="0028149E" w:rsidRDefault="001D7D9F" w:rsidP="00A31D6F">
            <w:pPr>
              <w:widowControl w:val="0"/>
              <w:numPr>
                <w:ilvl w:val="0"/>
                <w:numId w:val="47"/>
              </w:numPr>
              <w:spacing w:line="276" w:lineRule="auto"/>
              <w:rPr>
                <w:rFonts w:eastAsia="Times New Roman"/>
                <w:szCs w:val="24"/>
              </w:rPr>
            </w:pPr>
            <w:r w:rsidRPr="0028149E">
              <w:rPr>
                <w:rFonts w:eastAsia="Times New Roman"/>
                <w:szCs w:val="24"/>
              </w:rPr>
              <w:t>”U2” – nefavorabilă - rea,</w:t>
            </w:r>
          </w:p>
          <w:p w14:paraId="1E63DD66" w14:textId="77777777" w:rsidR="001D7D9F" w:rsidRPr="0028149E" w:rsidRDefault="001D7D9F" w:rsidP="00A31D6F">
            <w:pPr>
              <w:widowControl w:val="0"/>
              <w:spacing w:line="276" w:lineRule="auto"/>
              <w:ind w:left="720"/>
              <w:rPr>
                <w:rFonts w:eastAsia="Times New Roman"/>
                <w:szCs w:val="24"/>
              </w:rPr>
            </w:pPr>
          </w:p>
        </w:tc>
      </w:tr>
      <w:tr w:rsidR="001D7D9F" w:rsidRPr="0028149E" w14:paraId="394F0403" w14:textId="77777777" w:rsidTr="00A31D6F">
        <w:trPr>
          <w:jc w:val="center"/>
        </w:trPr>
        <w:tc>
          <w:tcPr>
            <w:tcW w:w="692" w:type="dxa"/>
            <w:shd w:val="clear" w:color="auto" w:fill="auto"/>
          </w:tcPr>
          <w:p w14:paraId="15B55F0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D.4</w:t>
            </w:r>
          </w:p>
        </w:tc>
        <w:tc>
          <w:tcPr>
            <w:tcW w:w="2381" w:type="dxa"/>
            <w:shd w:val="clear" w:color="auto" w:fill="auto"/>
          </w:tcPr>
          <w:p w14:paraId="6A0BAE7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Tendința stării globale de conservare a speciei</w:t>
            </w:r>
          </w:p>
        </w:tc>
        <w:tc>
          <w:tcPr>
            <w:tcW w:w="5783" w:type="dxa"/>
            <w:shd w:val="clear" w:color="auto" w:fill="auto"/>
          </w:tcPr>
          <w:p w14:paraId="5D30EF09" w14:textId="77777777" w:rsidR="001D7D9F" w:rsidRPr="0028149E" w:rsidRDefault="001D7D9F" w:rsidP="00A31D6F">
            <w:pPr>
              <w:widowControl w:val="0"/>
              <w:spacing w:line="276" w:lineRule="auto"/>
              <w:ind w:left="720"/>
              <w:rPr>
                <w:rFonts w:eastAsia="Times New Roman"/>
                <w:szCs w:val="24"/>
              </w:rPr>
            </w:pPr>
            <w:r w:rsidRPr="0028149E">
              <w:rPr>
                <w:rFonts w:eastAsia="Times New Roman"/>
                <w:szCs w:val="24"/>
              </w:rPr>
              <w:t>”+” – se îmbunătățeşte</w:t>
            </w:r>
          </w:p>
        </w:tc>
      </w:tr>
      <w:tr w:rsidR="001D7D9F" w:rsidRPr="0028149E" w14:paraId="6D360139" w14:textId="77777777" w:rsidTr="00A31D6F">
        <w:trPr>
          <w:jc w:val="center"/>
        </w:trPr>
        <w:tc>
          <w:tcPr>
            <w:tcW w:w="692" w:type="dxa"/>
            <w:shd w:val="clear" w:color="auto" w:fill="auto"/>
          </w:tcPr>
          <w:p w14:paraId="2759B577"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D.5</w:t>
            </w:r>
          </w:p>
        </w:tc>
        <w:tc>
          <w:tcPr>
            <w:tcW w:w="2381" w:type="dxa"/>
            <w:shd w:val="clear" w:color="auto" w:fill="auto"/>
          </w:tcPr>
          <w:p w14:paraId="37936FE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Starea globală de conservare necunoscută</w:t>
            </w:r>
          </w:p>
        </w:tc>
        <w:tc>
          <w:tcPr>
            <w:tcW w:w="5783" w:type="dxa"/>
            <w:shd w:val="clear" w:color="auto" w:fill="auto"/>
          </w:tcPr>
          <w:p w14:paraId="2E397479"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nu este cazul</w:t>
            </w:r>
          </w:p>
        </w:tc>
      </w:tr>
      <w:tr w:rsidR="001D7D9F" w:rsidRPr="0028149E" w14:paraId="5C04EDA0" w14:textId="77777777" w:rsidTr="00A31D6F">
        <w:trPr>
          <w:jc w:val="center"/>
        </w:trPr>
        <w:tc>
          <w:tcPr>
            <w:tcW w:w="692" w:type="dxa"/>
            <w:shd w:val="clear" w:color="auto" w:fill="auto"/>
          </w:tcPr>
          <w:p w14:paraId="4BD9DB8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D.6.</w:t>
            </w:r>
          </w:p>
        </w:tc>
        <w:tc>
          <w:tcPr>
            <w:tcW w:w="2381" w:type="dxa"/>
            <w:shd w:val="clear" w:color="auto" w:fill="auto"/>
          </w:tcPr>
          <w:p w14:paraId="7FC85CCD"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Informații suplimentare</w:t>
            </w:r>
          </w:p>
        </w:tc>
        <w:tc>
          <w:tcPr>
            <w:tcW w:w="5783" w:type="dxa"/>
            <w:shd w:val="clear" w:color="auto" w:fill="auto"/>
          </w:tcPr>
          <w:p w14:paraId="449D2799"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În ariile naturale protejate habitatele acvatice permanente sunt invadate de speciile invazive de pești </w:t>
            </w:r>
            <w:r w:rsidRPr="0028149E">
              <w:rPr>
                <w:rFonts w:eastAsia="Times New Roman"/>
                <w:i/>
                <w:szCs w:val="24"/>
              </w:rPr>
              <w:t xml:space="preserve">Pseudorasbora parva </w:t>
            </w:r>
            <w:r w:rsidRPr="0028149E">
              <w:rPr>
                <w:rFonts w:eastAsia="Times New Roman"/>
                <w:szCs w:val="24"/>
              </w:rPr>
              <w:t xml:space="preserve">și </w:t>
            </w:r>
            <w:r w:rsidRPr="0028149E">
              <w:rPr>
                <w:rFonts w:eastAsia="Times New Roman"/>
                <w:i/>
                <w:szCs w:val="24"/>
              </w:rPr>
              <w:t>Lepomis gibbosus</w:t>
            </w:r>
            <w:r w:rsidRPr="0028149E">
              <w:rPr>
                <w:rFonts w:eastAsia="Times New Roman"/>
                <w:szCs w:val="24"/>
              </w:rPr>
              <w:t>. Habitatele temporare sunt supuse pe de o parte intensității pășunatului, pe de altă parte secetei, care a afectat în ultimul an aria protejată.</w:t>
            </w:r>
          </w:p>
        </w:tc>
      </w:tr>
    </w:tbl>
    <w:p w14:paraId="441CF32F" w14:textId="77777777" w:rsidR="001D7D9F" w:rsidRPr="0028149E" w:rsidRDefault="001D7D9F" w:rsidP="001D7D9F">
      <w:pPr>
        <w:widowControl w:val="0"/>
        <w:spacing w:line="276" w:lineRule="auto"/>
        <w:rPr>
          <w:rStyle w:val="Titlu2Caracter"/>
          <w:rFonts w:eastAsia="Calibri"/>
          <w:b w:val="0"/>
        </w:rPr>
      </w:pPr>
    </w:p>
    <w:p w14:paraId="25AA26AC"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125. Matricea 7) Evaluarea stării globale de conservare a speciei </w:t>
      </w:r>
      <w:r w:rsidRPr="0028149E">
        <w:rPr>
          <w:rFonts w:eastAsia="Times New Roman"/>
          <w:b w:val="0"/>
          <w:bCs/>
          <w:i/>
          <w:szCs w:val="24"/>
        </w:rPr>
        <w:t>Bombina variegata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8"/>
        <w:gridCol w:w="2307"/>
        <w:gridCol w:w="2307"/>
        <w:gridCol w:w="2307"/>
      </w:tblGrid>
      <w:tr w:rsidR="001D7D9F" w:rsidRPr="0028149E" w14:paraId="2B3C2930" w14:textId="77777777" w:rsidTr="00A31D6F">
        <w:trP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0B9A4ABC"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Favorabilă</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3931D541"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 xml:space="preserve">Nefavorabilă - </w:t>
            </w:r>
            <w:r w:rsidRPr="0028149E">
              <w:rPr>
                <w:rFonts w:eastAsia="Times New Roman"/>
                <w:b/>
                <w:szCs w:val="24"/>
              </w:rPr>
              <w:lastRenderedPageBreak/>
              <w:t>inadecvată</w:t>
            </w: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vAlign w:val="center"/>
          </w:tcPr>
          <w:p w14:paraId="47CEF8FA" w14:textId="77777777" w:rsidR="001D7D9F" w:rsidRPr="0028149E" w:rsidRDefault="001D7D9F" w:rsidP="00A31D6F">
            <w:pPr>
              <w:spacing w:line="276" w:lineRule="auto"/>
              <w:jc w:val="center"/>
              <w:rPr>
                <w:b/>
                <w:bCs/>
                <w:szCs w:val="24"/>
              </w:rPr>
            </w:pPr>
            <w:r w:rsidRPr="0028149E">
              <w:rPr>
                <w:b/>
                <w:bCs/>
                <w:szCs w:val="24"/>
              </w:rPr>
              <w:lastRenderedPageBreak/>
              <w:t>Nefavorabilă - rea</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6A326AE8"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Necunoscută</w:t>
            </w:r>
          </w:p>
        </w:tc>
      </w:tr>
      <w:tr w:rsidR="001D7D9F" w:rsidRPr="0028149E" w14:paraId="78041561" w14:textId="77777777" w:rsidTr="00A31D6F">
        <w:trPr>
          <w:trHeight w:val="589"/>
          <w:jc w:val="center"/>
        </w:trPr>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E04E749" w14:textId="77777777" w:rsidR="001D7D9F" w:rsidRPr="0028149E" w:rsidRDefault="001D7D9F" w:rsidP="00A31D6F">
            <w:pPr>
              <w:shd w:val="clear" w:color="auto" w:fill="FFFFFF"/>
              <w:spacing w:line="276" w:lineRule="auto"/>
              <w:rPr>
                <w:rFonts w:eastAsia="Times New Roman"/>
                <w:szCs w:val="24"/>
              </w:rPr>
            </w:pP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D29B4FC" w14:textId="77777777" w:rsidR="001D7D9F" w:rsidRPr="0028149E" w:rsidRDefault="001D7D9F" w:rsidP="00A31D6F">
            <w:pPr>
              <w:shd w:val="clear" w:color="auto" w:fill="FFFFFF"/>
              <w:spacing w:line="276" w:lineRule="auto"/>
              <w:rPr>
                <w:rFonts w:eastAsia="Times New Roman"/>
                <w:szCs w:val="24"/>
              </w:rPr>
            </w:pPr>
          </w:p>
        </w:tc>
        <w:tc>
          <w:tcPr>
            <w:tcW w:w="2268" w:type="dxa"/>
            <w:tcBorders>
              <w:top w:val="single" w:sz="4" w:space="0" w:color="000000"/>
              <w:left w:val="single" w:sz="4" w:space="0" w:color="000000"/>
              <w:bottom w:val="single" w:sz="4" w:space="0" w:color="000000"/>
              <w:right w:val="single" w:sz="4" w:space="0" w:color="000000"/>
            </w:tcBorders>
            <w:shd w:val="clear" w:color="auto" w:fill="FF0000"/>
            <w:tcMar>
              <w:top w:w="55" w:type="dxa"/>
              <w:left w:w="115" w:type="dxa"/>
              <w:bottom w:w="55" w:type="dxa"/>
              <w:right w:w="115" w:type="dxa"/>
            </w:tcMar>
          </w:tcPr>
          <w:p w14:paraId="2410FCBE" w14:textId="77777777" w:rsidR="001D7D9F" w:rsidRPr="0028149E" w:rsidRDefault="001D7D9F" w:rsidP="00A31D6F">
            <w:pPr>
              <w:spacing w:line="276" w:lineRule="auto"/>
              <w:rPr>
                <w:szCs w:val="24"/>
              </w:rPr>
            </w:pPr>
            <w:r w:rsidRPr="0028149E">
              <w:rPr>
                <w:szCs w:val="24"/>
              </w:rPr>
              <w:t>Unul sau mai mulți parametri în stare rea</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ABCCCA8" w14:textId="77777777" w:rsidR="001D7D9F" w:rsidRPr="0028149E" w:rsidRDefault="001D7D9F" w:rsidP="00A31D6F">
            <w:pPr>
              <w:shd w:val="clear" w:color="auto" w:fill="FFFFFF"/>
              <w:spacing w:line="276" w:lineRule="auto"/>
              <w:rPr>
                <w:rFonts w:eastAsia="Times New Roman"/>
                <w:szCs w:val="24"/>
              </w:rPr>
            </w:pPr>
          </w:p>
        </w:tc>
      </w:tr>
    </w:tbl>
    <w:p w14:paraId="4FB52DF6" w14:textId="77777777" w:rsidR="001D7D9F" w:rsidRDefault="001D7D9F" w:rsidP="001D7D9F">
      <w:pPr>
        <w:widowControl w:val="0"/>
        <w:spacing w:line="276" w:lineRule="auto"/>
        <w:rPr>
          <w:rStyle w:val="Titlu2Caracter"/>
          <w:rFonts w:eastAsia="Calibri"/>
          <w:b w:val="0"/>
        </w:rPr>
      </w:pPr>
    </w:p>
    <w:p w14:paraId="74B11CCB" w14:textId="77777777" w:rsidR="001D7D9F" w:rsidRDefault="001D7D9F" w:rsidP="001D7D9F">
      <w:pPr>
        <w:widowControl w:val="0"/>
        <w:spacing w:line="276" w:lineRule="auto"/>
        <w:rPr>
          <w:rStyle w:val="Titlu2Caracter"/>
          <w:rFonts w:eastAsia="Calibri"/>
          <w:b w:val="0"/>
        </w:rPr>
      </w:pPr>
    </w:p>
    <w:p w14:paraId="49AA7D33" w14:textId="77777777" w:rsidR="001D7D9F" w:rsidRPr="0028149E" w:rsidRDefault="001D7D9F" w:rsidP="001D7D9F">
      <w:pPr>
        <w:widowControl w:val="0"/>
        <w:spacing w:line="276" w:lineRule="auto"/>
        <w:rPr>
          <w:rStyle w:val="Titlu2Caracter"/>
          <w:rFonts w:eastAsia="Calibri"/>
          <w:b w:val="0"/>
        </w:rPr>
      </w:pPr>
    </w:p>
    <w:p w14:paraId="2C91E545" w14:textId="77777777" w:rsidR="001D7D9F" w:rsidRPr="0028149E" w:rsidRDefault="001D7D9F" w:rsidP="001D7D9F">
      <w:pPr>
        <w:pStyle w:val="Legend"/>
        <w:spacing w:after="0" w:line="276" w:lineRule="auto"/>
        <w:rPr>
          <w:b w:val="0"/>
          <w:bCs/>
        </w:rPr>
      </w:pPr>
      <w:r w:rsidRPr="0028149E">
        <w:rPr>
          <w:b w:val="0"/>
          <w:bCs/>
        </w:rPr>
        <w:t xml:space="preserve">Tabel 126. Tabelul D: Parametri pentru evaluarea stării globale de conservare a speciei în cadrul ariei naturale protejate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2478"/>
        <w:gridCol w:w="6017"/>
      </w:tblGrid>
      <w:tr w:rsidR="001D7D9F" w:rsidRPr="0028149E" w14:paraId="68B4560D" w14:textId="77777777" w:rsidTr="00A31D6F">
        <w:trPr>
          <w:tblHeader/>
          <w:jc w:val="center"/>
        </w:trPr>
        <w:tc>
          <w:tcPr>
            <w:tcW w:w="692" w:type="dxa"/>
            <w:tcBorders>
              <w:bottom w:val="single" w:sz="4" w:space="0" w:color="000000"/>
            </w:tcBorders>
            <w:shd w:val="clear" w:color="auto" w:fill="auto"/>
          </w:tcPr>
          <w:p w14:paraId="74155670"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Nr</w:t>
            </w:r>
          </w:p>
        </w:tc>
        <w:tc>
          <w:tcPr>
            <w:tcW w:w="2381" w:type="dxa"/>
            <w:tcBorders>
              <w:bottom w:val="single" w:sz="4" w:space="0" w:color="000000"/>
            </w:tcBorders>
            <w:shd w:val="clear" w:color="auto" w:fill="auto"/>
          </w:tcPr>
          <w:p w14:paraId="71A206BD"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Parametru</w:t>
            </w:r>
          </w:p>
        </w:tc>
        <w:tc>
          <w:tcPr>
            <w:tcW w:w="5783" w:type="dxa"/>
            <w:tcBorders>
              <w:bottom w:val="single" w:sz="4" w:space="0" w:color="000000"/>
            </w:tcBorders>
            <w:shd w:val="clear" w:color="auto" w:fill="auto"/>
          </w:tcPr>
          <w:p w14:paraId="6FE96AD5" w14:textId="77777777" w:rsidR="001D7D9F" w:rsidRPr="0028149E" w:rsidRDefault="001D7D9F" w:rsidP="00A31D6F">
            <w:pPr>
              <w:widowControl w:val="0"/>
              <w:spacing w:line="276" w:lineRule="auto"/>
              <w:jc w:val="center"/>
              <w:rPr>
                <w:rFonts w:eastAsia="Times New Roman"/>
                <w:b/>
                <w:szCs w:val="24"/>
              </w:rPr>
            </w:pPr>
            <w:r w:rsidRPr="0028149E">
              <w:rPr>
                <w:rFonts w:eastAsia="Times New Roman"/>
                <w:b/>
                <w:szCs w:val="24"/>
              </w:rPr>
              <w:t>Descriere</w:t>
            </w:r>
          </w:p>
        </w:tc>
      </w:tr>
      <w:tr w:rsidR="001D7D9F" w:rsidRPr="0028149E" w14:paraId="0ADCDEAF" w14:textId="77777777" w:rsidTr="00A31D6F">
        <w:trPr>
          <w:jc w:val="center"/>
        </w:trPr>
        <w:tc>
          <w:tcPr>
            <w:tcW w:w="692" w:type="dxa"/>
            <w:shd w:val="clear" w:color="auto" w:fill="auto"/>
          </w:tcPr>
          <w:p w14:paraId="6956277B"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A.1.</w:t>
            </w:r>
          </w:p>
        </w:tc>
        <w:tc>
          <w:tcPr>
            <w:tcW w:w="2381" w:type="dxa"/>
            <w:shd w:val="clear" w:color="auto" w:fill="auto"/>
          </w:tcPr>
          <w:p w14:paraId="29359611"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Specia</w:t>
            </w:r>
          </w:p>
        </w:tc>
        <w:tc>
          <w:tcPr>
            <w:tcW w:w="5783" w:type="dxa"/>
            <w:shd w:val="clear" w:color="auto" w:fill="auto"/>
          </w:tcPr>
          <w:p w14:paraId="07CAD1BC" w14:textId="77777777" w:rsidR="001D7D9F" w:rsidRPr="0028149E" w:rsidRDefault="001D7D9F" w:rsidP="00A31D6F">
            <w:pPr>
              <w:widowControl w:val="0"/>
              <w:spacing w:line="276" w:lineRule="auto"/>
              <w:rPr>
                <w:rFonts w:eastAsia="Times New Roman"/>
                <w:i/>
                <w:szCs w:val="24"/>
              </w:rPr>
            </w:pPr>
            <w:r w:rsidRPr="0028149E">
              <w:rPr>
                <w:rFonts w:eastAsia="Times New Roman"/>
                <w:i/>
                <w:szCs w:val="24"/>
              </w:rPr>
              <w:t>Triturus cristatus</w:t>
            </w:r>
          </w:p>
        </w:tc>
      </w:tr>
      <w:tr w:rsidR="001D7D9F" w:rsidRPr="0028149E" w14:paraId="10E4379D" w14:textId="77777777" w:rsidTr="00A31D6F">
        <w:trPr>
          <w:jc w:val="center"/>
        </w:trPr>
        <w:tc>
          <w:tcPr>
            <w:tcW w:w="692" w:type="dxa"/>
            <w:shd w:val="clear" w:color="auto" w:fill="auto"/>
          </w:tcPr>
          <w:p w14:paraId="56579AB1"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A.2.</w:t>
            </w:r>
          </w:p>
        </w:tc>
        <w:tc>
          <w:tcPr>
            <w:tcW w:w="2381" w:type="dxa"/>
            <w:shd w:val="clear" w:color="auto" w:fill="auto"/>
          </w:tcPr>
          <w:p w14:paraId="79D65E33"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Tipul populației speciei în aria naturală protejată</w:t>
            </w:r>
          </w:p>
        </w:tc>
        <w:tc>
          <w:tcPr>
            <w:tcW w:w="5783" w:type="dxa"/>
            <w:shd w:val="clear" w:color="auto" w:fill="auto"/>
          </w:tcPr>
          <w:p w14:paraId="2FE8CBEE" w14:textId="77777777" w:rsidR="001D7D9F" w:rsidRPr="0028149E" w:rsidRDefault="001D7D9F" w:rsidP="00A31D6F">
            <w:pPr>
              <w:widowControl w:val="0"/>
              <w:spacing w:line="276" w:lineRule="auto"/>
              <w:ind w:left="720"/>
              <w:rPr>
                <w:rFonts w:eastAsia="Times New Roman"/>
                <w:szCs w:val="24"/>
              </w:rPr>
            </w:pPr>
            <w:r w:rsidRPr="0028149E">
              <w:rPr>
                <w:rFonts w:eastAsia="Times New Roman"/>
                <w:szCs w:val="24"/>
              </w:rPr>
              <w:t>specia nu a fost identificată în ROSCI0095</w:t>
            </w:r>
          </w:p>
        </w:tc>
      </w:tr>
      <w:tr w:rsidR="001D7D9F" w:rsidRPr="0028149E" w14:paraId="7FDFFDFF" w14:textId="77777777" w:rsidTr="00A31D6F">
        <w:trPr>
          <w:jc w:val="center"/>
        </w:trPr>
        <w:tc>
          <w:tcPr>
            <w:tcW w:w="692" w:type="dxa"/>
            <w:shd w:val="clear" w:color="auto" w:fill="auto"/>
          </w:tcPr>
          <w:p w14:paraId="1E3646D2"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D.3.</w:t>
            </w:r>
          </w:p>
        </w:tc>
        <w:tc>
          <w:tcPr>
            <w:tcW w:w="2381" w:type="dxa"/>
            <w:shd w:val="clear" w:color="auto" w:fill="auto"/>
          </w:tcPr>
          <w:p w14:paraId="2347B664"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Starea globală de conservare a speciei</w:t>
            </w:r>
          </w:p>
        </w:tc>
        <w:tc>
          <w:tcPr>
            <w:tcW w:w="5783" w:type="dxa"/>
            <w:shd w:val="clear" w:color="auto" w:fill="auto"/>
          </w:tcPr>
          <w:p w14:paraId="112CD47A" w14:textId="77777777" w:rsidR="001D7D9F" w:rsidRPr="0028149E" w:rsidRDefault="001D7D9F" w:rsidP="00A31D6F">
            <w:pPr>
              <w:widowControl w:val="0"/>
              <w:spacing w:line="276" w:lineRule="auto"/>
              <w:ind w:left="720"/>
              <w:rPr>
                <w:rFonts w:eastAsia="Times New Roman"/>
                <w:szCs w:val="24"/>
              </w:rPr>
            </w:pPr>
            <w:r w:rsidRPr="0028149E">
              <w:rPr>
                <w:rFonts w:eastAsia="Times New Roman"/>
                <w:szCs w:val="24"/>
              </w:rPr>
              <w:t>”X” – necunoscută</w:t>
            </w:r>
          </w:p>
        </w:tc>
      </w:tr>
      <w:tr w:rsidR="001D7D9F" w:rsidRPr="0028149E" w14:paraId="6317DB2B" w14:textId="77777777" w:rsidTr="00A31D6F">
        <w:trPr>
          <w:jc w:val="center"/>
        </w:trPr>
        <w:tc>
          <w:tcPr>
            <w:tcW w:w="692" w:type="dxa"/>
            <w:shd w:val="clear" w:color="auto" w:fill="auto"/>
          </w:tcPr>
          <w:p w14:paraId="4F2009E2"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D.4</w:t>
            </w:r>
          </w:p>
        </w:tc>
        <w:tc>
          <w:tcPr>
            <w:tcW w:w="2381" w:type="dxa"/>
            <w:shd w:val="clear" w:color="auto" w:fill="auto"/>
          </w:tcPr>
          <w:p w14:paraId="1B2812D2"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Tendința stării globale de conservare a speciei</w:t>
            </w:r>
          </w:p>
        </w:tc>
        <w:tc>
          <w:tcPr>
            <w:tcW w:w="5783" w:type="dxa"/>
            <w:shd w:val="clear" w:color="auto" w:fill="auto"/>
          </w:tcPr>
          <w:p w14:paraId="6B66D575" w14:textId="77777777" w:rsidR="001D7D9F" w:rsidRPr="0028149E" w:rsidRDefault="001D7D9F" w:rsidP="00A31D6F">
            <w:pPr>
              <w:widowControl w:val="0"/>
              <w:spacing w:line="276" w:lineRule="auto"/>
              <w:ind w:left="720"/>
              <w:rPr>
                <w:rFonts w:eastAsia="Times New Roman"/>
                <w:szCs w:val="24"/>
              </w:rPr>
            </w:pPr>
            <w:r w:rsidRPr="0028149E">
              <w:rPr>
                <w:rFonts w:eastAsia="Times New Roman"/>
                <w:szCs w:val="24"/>
              </w:rPr>
              <w:t>”X” – necunoscută</w:t>
            </w:r>
          </w:p>
        </w:tc>
      </w:tr>
      <w:tr w:rsidR="001D7D9F" w:rsidRPr="0028149E" w14:paraId="2C6B0916" w14:textId="77777777" w:rsidTr="00A31D6F">
        <w:trPr>
          <w:jc w:val="center"/>
        </w:trPr>
        <w:tc>
          <w:tcPr>
            <w:tcW w:w="692" w:type="dxa"/>
            <w:shd w:val="clear" w:color="auto" w:fill="auto"/>
          </w:tcPr>
          <w:p w14:paraId="253FEF98"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D.5</w:t>
            </w:r>
          </w:p>
        </w:tc>
        <w:tc>
          <w:tcPr>
            <w:tcW w:w="2381" w:type="dxa"/>
            <w:shd w:val="clear" w:color="auto" w:fill="auto"/>
          </w:tcPr>
          <w:p w14:paraId="20D74E12"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Starea globală de conservare necunoscută</w:t>
            </w:r>
          </w:p>
        </w:tc>
        <w:tc>
          <w:tcPr>
            <w:tcW w:w="5783" w:type="dxa"/>
            <w:shd w:val="clear" w:color="auto" w:fill="auto"/>
          </w:tcPr>
          <w:p w14:paraId="7EDAD6B0"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  ”XU” - starea globală de conservare este necunoscută dar nu este în nici într-un caz favorabilă (este nefavorabilă -inadecvată sau nefavorabilă -rea);</w:t>
            </w:r>
          </w:p>
        </w:tc>
      </w:tr>
      <w:tr w:rsidR="001D7D9F" w:rsidRPr="0028149E" w14:paraId="73749FE1" w14:textId="77777777" w:rsidTr="00A31D6F">
        <w:trPr>
          <w:jc w:val="center"/>
        </w:trPr>
        <w:tc>
          <w:tcPr>
            <w:tcW w:w="692" w:type="dxa"/>
            <w:shd w:val="clear" w:color="auto" w:fill="auto"/>
          </w:tcPr>
          <w:p w14:paraId="2148613E"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D.6.</w:t>
            </w:r>
          </w:p>
        </w:tc>
        <w:tc>
          <w:tcPr>
            <w:tcW w:w="2381" w:type="dxa"/>
            <w:shd w:val="clear" w:color="auto" w:fill="auto"/>
          </w:tcPr>
          <w:p w14:paraId="70C74F9A"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Informații suplimentare</w:t>
            </w:r>
          </w:p>
        </w:tc>
        <w:tc>
          <w:tcPr>
            <w:tcW w:w="5783" w:type="dxa"/>
            <w:shd w:val="clear" w:color="auto" w:fill="auto"/>
          </w:tcPr>
          <w:p w14:paraId="2945BD1C" w14:textId="77777777" w:rsidR="001D7D9F" w:rsidRPr="0028149E" w:rsidRDefault="001D7D9F" w:rsidP="00A31D6F">
            <w:pPr>
              <w:widowControl w:val="0"/>
              <w:spacing w:line="276" w:lineRule="auto"/>
              <w:rPr>
                <w:rFonts w:eastAsia="Times New Roman"/>
                <w:szCs w:val="24"/>
              </w:rPr>
            </w:pPr>
            <w:r w:rsidRPr="0028149E">
              <w:rPr>
                <w:rFonts w:eastAsia="Times New Roman"/>
                <w:szCs w:val="24"/>
              </w:rPr>
              <w:t xml:space="preserve">În ariile naturale protejate habitatele acvatice permanente sunt invadate de speciile invazive de pești </w:t>
            </w:r>
            <w:r w:rsidRPr="0028149E">
              <w:rPr>
                <w:rFonts w:eastAsia="Times New Roman"/>
                <w:i/>
                <w:szCs w:val="24"/>
              </w:rPr>
              <w:t xml:space="preserve">Pseudorasbora parva </w:t>
            </w:r>
            <w:r w:rsidRPr="0028149E">
              <w:rPr>
                <w:rFonts w:eastAsia="Times New Roman"/>
                <w:szCs w:val="24"/>
              </w:rPr>
              <w:t xml:space="preserve">și </w:t>
            </w:r>
            <w:r w:rsidRPr="0028149E">
              <w:rPr>
                <w:rFonts w:eastAsia="Times New Roman"/>
                <w:i/>
                <w:szCs w:val="24"/>
              </w:rPr>
              <w:t>Lepomis gibbosus</w:t>
            </w:r>
            <w:r w:rsidRPr="0028149E">
              <w:rPr>
                <w:rFonts w:eastAsia="Times New Roman"/>
                <w:szCs w:val="24"/>
              </w:rPr>
              <w:t>. Habitatele temporare sunt supuse pe de o parte intensității pășunatului pe de altă parte secetei care a afectat în ultimul an aria protejată.</w:t>
            </w:r>
          </w:p>
        </w:tc>
      </w:tr>
    </w:tbl>
    <w:p w14:paraId="5C266A3B" w14:textId="77777777" w:rsidR="001D7D9F" w:rsidRPr="0028149E" w:rsidRDefault="001D7D9F" w:rsidP="001D7D9F">
      <w:pPr>
        <w:widowControl w:val="0"/>
        <w:spacing w:line="276" w:lineRule="auto"/>
        <w:rPr>
          <w:rStyle w:val="Titlu2Caracter"/>
          <w:rFonts w:eastAsia="Calibri"/>
          <w:b w:val="0"/>
        </w:rPr>
      </w:pPr>
    </w:p>
    <w:p w14:paraId="48C63E10"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127. Matricea 7) Evaluarea stării globale de conservare a speciei </w:t>
      </w:r>
      <w:r w:rsidRPr="0028149E">
        <w:rPr>
          <w:rFonts w:eastAsia="Times New Roman"/>
          <w:b w:val="0"/>
          <w:bCs/>
          <w:i/>
          <w:szCs w:val="24"/>
        </w:rPr>
        <w:t>Triturus cristatus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8"/>
        <w:gridCol w:w="2044"/>
        <w:gridCol w:w="1873"/>
        <w:gridCol w:w="2894"/>
      </w:tblGrid>
      <w:tr w:rsidR="001D7D9F" w:rsidRPr="0028149E" w14:paraId="11E3C12D" w14:textId="77777777" w:rsidTr="00A31D6F">
        <w:trPr>
          <w:jc w:val="center"/>
        </w:trPr>
        <w:tc>
          <w:tcPr>
            <w:tcW w:w="251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847C37A"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Favorabilă</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4230D16"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Nefavorabilă - inadecvată</w:t>
            </w:r>
          </w:p>
        </w:tc>
        <w:tc>
          <w:tcPr>
            <w:tcW w:w="1947"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FBA093D" w14:textId="77777777" w:rsidR="001D7D9F" w:rsidRPr="0028149E" w:rsidRDefault="001D7D9F" w:rsidP="00A31D6F">
            <w:pPr>
              <w:shd w:val="clear" w:color="auto" w:fill="FFFFFF"/>
              <w:spacing w:line="276" w:lineRule="auto"/>
              <w:jc w:val="center"/>
              <w:rPr>
                <w:rFonts w:eastAsia="Times New Roman"/>
                <w:szCs w:val="24"/>
              </w:rPr>
            </w:pPr>
            <w:r w:rsidRPr="0028149E">
              <w:rPr>
                <w:rFonts w:eastAsia="Times New Roman"/>
                <w:b/>
                <w:szCs w:val="24"/>
              </w:rPr>
              <w:t>Nefavorabilă - rea</w:t>
            </w:r>
          </w:p>
        </w:tc>
        <w:tc>
          <w:tcPr>
            <w:tcW w:w="3015"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vAlign w:val="center"/>
          </w:tcPr>
          <w:p w14:paraId="1F0159EE"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6F96856A" w14:textId="77777777" w:rsidTr="00A31D6F">
        <w:trPr>
          <w:trHeight w:val="589"/>
          <w:jc w:val="center"/>
        </w:trPr>
        <w:tc>
          <w:tcPr>
            <w:tcW w:w="251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9769A49" w14:textId="77777777" w:rsidR="001D7D9F" w:rsidRPr="0028149E" w:rsidRDefault="001D7D9F" w:rsidP="00A31D6F">
            <w:pPr>
              <w:shd w:val="clear" w:color="auto" w:fill="FFFFFF"/>
              <w:spacing w:line="276" w:lineRule="auto"/>
              <w:rPr>
                <w:rFonts w:eastAsia="Times New Roman"/>
                <w:szCs w:val="24"/>
              </w:rPr>
            </w:pPr>
          </w:p>
        </w:tc>
        <w:tc>
          <w:tcPr>
            <w:tcW w:w="2126"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609D28B" w14:textId="77777777" w:rsidR="001D7D9F" w:rsidRPr="0028149E" w:rsidRDefault="001D7D9F" w:rsidP="00A31D6F">
            <w:pPr>
              <w:shd w:val="clear" w:color="auto" w:fill="FFFFFF"/>
              <w:spacing w:line="276" w:lineRule="auto"/>
              <w:rPr>
                <w:rFonts w:eastAsia="Times New Roman"/>
                <w:szCs w:val="24"/>
              </w:rPr>
            </w:pPr>
          </w:p>
        </w:tc>
        <w:tc>
          <w:tcPr>
            <w:tcW w:w="1947"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1DEC0D0" w14:textId="77777777" w:rsidR="001D7D9F" w:rsidRPr="0028149E" w:rsidRDefault="001D7D9F" w:rsidP="00A31D6F">
            <w:pPr>
              <w:shd w:val="clear" w:color="auto" w:fill="FFFFFF"/>
              <w:spacing w:line="276" w:lineRule="auto"/>
              <w:rPr>
                <w:rFonts w:eastAsia="Times New Roman"/>
                <w:szCs w:val="24"/>
              </w:rPr>
            </w:pPr>
          </w:p>
        </w:tc>
        <w:tc>
          <w:tcPr>
            <w:tcW w:w="3015"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top w:w="55" w:type="dxa"/>
              <w:left w:w="115" w:type="dxa"/>
              <w:bottom w:w="55" w:type="dxa"/>
              <w:right w:w="115" w:type="dxa"/>
            </w:tcMar>
          </w:tcPr>
          <w:p w14:paraId="1997CCBF" w14:textId="77777777" w:rsidR="001D7D9F" w:rsidRPr="0028149E" w:rsidRDefault="001D7D9F" w:rsidP="00A31D6F">
            <w:pPr>
              <w:spacing w:line="276" w:lineRule="auto"/>
              <w:rPr>
                <w:rFonts w:eastAsia="Times New Roman"/>
                <w:bCs/>
                <w:szCs w:val="24"/>
              </w:rPr>
            </w:pPr>
            <w:r w:rsidRPr="0028149E">
              <w:rPr>
                <w:rFonts w:eastAsia="Times New Roman"/>
                <w:bCs/>
                <w:szCs w:val="24"/>
              </w:rPr>
              <w:t>Doi sau mai mulți parametri evaluați ca necunoscuți dar nici unul în stare rea</w:t>
            </w:r>
          </w:p>
        </w:tc>
      </w:tr>
    </w:tbl>
    <w:p w14:paraId="7C891F07" w14:textId="77777777" w:rsidR="001D7D9F" w:rsidRPr="0028149E" w:rsidRDefault="001D7D9F" w:rsidP="001D7D9F">
      <w:pPr>
        <w:widowControl w:val="0"/>
        <w:spacing w:line="276" w:lineRule="auto"/>
        <w:rPr>
          <w:rStyle w:val="Titlu2Caracter"/>
          <w:rFonts w:eastAsia="Calibri"/>
          <w:b w:val="0"/>
        </w:rPr>
      </w:pPr>
    </w:p>
    <w:p w14:paraId="3378428F" w14:textId="77777777" w:rsidR="001D7D9F" w:rsidRPr="0028149E" w:rsidRDefault="001D7D9F" w:rsidP="001D7D9F">
      <w:pPr>
        <w:pStyle w:val="Legend"/>
        <w:spacing w:after="0" w:line="276" w:lineRule="auto"/>
        <w:rPr>
          <w:b w:val="0"/>
          <w:bCs/>
        </w:rPr>
      </w:pPr>
      <w:r w:rsidRPr="0028149E">
        <w:rPr>
          <w:b w:val="0"/>
          <w:bCs/>
        </w:rPr>
        <w:t xml:space="preserve">Tabel </w:t>
      </w:r>
      <w:r>
        <w:rPr>
          <w:b w:val="0"/>
          <w:bCs/>
        </w:rPr>
        <w:t>128</w:t>
      </w:r>
      <w:r w:rsidRPr="0028149E">
        <w:rPr>
          <w:b w:val="0"/>
          <w:bCs/>
        </w:rPr>
        <w:t xml:space="preserve">. Tabelul D: Parametri pentru evaluarea stării globale de conservare a speciei în cadrul ariei naturale protejate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723"/>
        <w:gridCol w:w="2487"/>
        <w:gridCol w:w="6029"/>
      </w:tblGrid>
      <w:tr w:rsidR="001D7D9F" w:rsidRPr="0028149E" w14:paraId="41BB81F7" w14:textId="77777777" w:rsidTr="00E9142B">
        <w:trPr>
          <w:trHeight w:val="20"/>
          <w:tblHeader/>
          <w:jc w:val="center"/>
        </w:trPr>
        <w:tc>
          <w:tcPr>
            <w:tcW w:w="692" w:type="dxa"/>
            <w:tcBorders>
              <w:top w:val="single" w:sz="6" w:space="0" w:color="000000"/>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279E3AE6"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Nr</w:t>
            </w:r>
          </w:p>
        </w:tc>
        <w:tc>
          <w:tcPr>
            <w:tcW w:w="2381" w:type="dxa"/>
            <w:tcBorders>
              <w:top w:val="single" w:sz="6" w:space="0" w:color="000000"/>
              <w:left w:val="nil"/>
              <w:bottom w:val="single" w:sz="6" w:space="0" w:color="000000"/>
              <w:right w:val="single" w:sz="6" w:space="0" w:color="000000"/>
            </w:tcBorders>
            <w:shd w:val="clear" w:color="auto" w:fill="auto"/>
            <w:tcMar>
              <w:top w:w="100" w:type="dxa"/>
              <w:left w:w="120" w:type="dxa"/>
              <w:bottom w:w="100" w:type="dxa"/>
              <w:right w:w="120" w:type="dxa"/>
            </w:tcMar>
          </w:tcPr>
          <w:p w14:paraId="7C463FF3"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Parametru</w:t>
            </w:r>
          </w:p>
        </w:tc>
        <w:tc>
          <w:tcPr>
            <w:tcW w:w="5773" w:type="dxa"/>
            <w:tcBorders>
              <w:top w:val="single" w:sz="6" w:space="0" w:color="000000"/>
              <w:left w:val="nil"/>
              <w:bottom w:val="single" w:sz="6" w:space="0" w:color="000000"/>
              <w:right w:val="single" w:sz="6" w:space="0" w:color="000000"/>
            </w:tcBorders>
            <w:shd w:val="clear" w:color="auto" w:fill="auto"/>
            <w:tcMar>
              <w:top w:w="100" w:type="dxa"/>
              <w:left w:w="120" w:type="dxa"/>
              <w:bottom w:w="100" w:type="dxa"/>
              <w:right w:w="120" w:type="dxa"/>
            </w:tcMar>
          </w:tcPr>
          <w:p w14:paraId="2E10488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Descriere</w:t>
            </w:r>
          </w:p>
        </w:tc>
      </w:tr>
      <w:tr w:rsidR="001D7D9F" w:rsidRPr="0028149E" w14:paraId="3C379B6C"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5175C489" w14:textId="77777777" w:rsidR="001D7D9F" w:rsidRPr="0028149E" w:rsidRDefault="001D7D9F" w:rsidP="00A31D6F">
            <w:pPr>
              <w:spacing w:line="276" w:lineRule="auto"/>
              <w:rPr>
                <w:rFonts w:eastAsia="Times New Roman"/>
                <w:szCs w:val="24"/>
              </w:rPr>
            </w:pPr>
            <w:r w:rsidRPr="0028149E">
              <w:rPr>
                <w:rFonts w:eastAsia="Times New Roman"/>
                <w:szCs w:val="24"/>
              </w:rPr>
              <w:t>A.1.</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2E019383" w14:textId="77777777" w:rsidR="001D7D9F" w:rsidRPr="0028149E" w:rsidRDefault="001D7D9F" w:rsidP="00A31D6F">
            <w:pPr>
              <w:spacing w:line="276" w:lineRule="auto"/>
              <w:rPr>
                <w:rFonts w:eastAsia="Times New Roman"/>
                <w:szCs w:val="24"/>
              </w:rPr>
            </w:pPr>
            <w:r w:rsidRPr="0028149E">
              <w:rPr>
                <w:rFonts w:eastAsia="Times New Roman"/>
                <w:szCs w:val="24"/>
              </w:rPr>
              <w:t>Specia</w:t>
            </w:r>
          </w:p>
        </w:tc>
        <w:tc>
          <w:tcPr>
            <w:tcW w:w="5773"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0D84D6F8" w14:textId="77777777" w:rsidR="001D7D9F" w:rsidRPr="0028149E" w:rsidRDefault="001D7D9F" w:rsidP="00A31D6F">
            <w:pPr>
              <w:spacing w:line="276" w:lineRule="auto"/>
              <w:rPr>
                <w:rFonts w:eastAsia="Times New Roman"/>
                <w:i/>
                <w:szCs w:val="24"/>
              </w:rPr>
            </w:pPr>
            <w:r w:rsidRPr="0028149E">
              <w:rPr>
                <w:rFonts w:eastAsia="Times New Roman"/>
                <w:i/>
                <w:szCs w:val="24"/>
              </w:rPr>
              <w:t>Emys orbicularis</w:t>
            </w:r>
          </w:p>
        </w:tc>
      </w:tr>
      <w:tr w:rsidR="001D7D9F" w:rsidRPr="0028149E" w14:paraId="07506029"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3C5241F8" w14:textId="77777777" w:rsidR="001D7D9F" w:rsidRPr="0028149E" w:rsidRDefault="001D7D9F" w:rsidP="00A31D6F">
            <w:pPr>
              <w:spacing w:line="276" w:lineRule="auto"/>
              <w:rPr>
                <w:rFonts w:eastAsia="Times New Roman"/>
                <w:szCs w:val="24"/>
              </w:rPr>
            </w:pPr>
            <w:r w:rsidRPr="0028149E">
              <w:rPr>
                <w:rFonts w:eastAsia="Times New Roman"/>
                <w:szCs w:val="24"/>
              </w:rPr>
              <w:t>A.2.</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3AB9A8BA"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Tipul populației speciei în aria naturală </w:t>
            </w:r>
            <w:r w:rsidRPr="0028149E">
              <w:rPr>
                <w:rFonts w:eastAsia="Times New Roman"/>
                <w:szCs w:val="24"/>
              </w:rPr>
              <w:lastRenderedPageBreak/>
              <w:t>protejată</w:t>
            </w:r>
          </w:p>
        </w:tc>
        <w:tc>
          <w:tcPr>
            <w:tcW w:w="5773"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7F8AB50B" w14:textId="77777777" w:rsidR="001D7D9F" w:rsidRPr="0028149E" w:rsidRDefault="001D7D9F" w:rsidP="00A31D6F">
            <w:pPr>
              <w:numPr>
                <w:ilvl w:val="0"/>
                <w:numId w:val="75"/>
              </w:numPr>
              <w:spacing w:line="276" w:lineRule="auto"/>
              <w:rPr>
                <w:rFonts w:ascii="Arial" w:eastAsia="Arial" w:hAnsi="Arial" w:cs="Arial"/>
              </w:rPr>
            </w:pPr>
            <w:r w:rsidRPr="00946D00">
              <w:rPr>
                <w:rFonts w:eastAsia="Times New Roman"/>
                <w:szCs w:val="24"/>
              </w:rPr>
              <w:lastRenderedPageBreak/>
              <w:t xml:space="preserve">Populație nerezidentă </w:t>
            </w:r>
            <w:r w:rsidRPr="0028149E">
              <w:rPr>
                <w:rFonts w:eastAsia="Times New Roman"/>
                <w:szCs w:val="24"/>
              </w:rPr>
              <w:t>(care utilizează aria naturală protejată pentru reproducere);</w:t>
            </w:r>
          </w:p>
        </w:tc>
      </w:tr>
      <w:tr w:rsidR="001D7D9F" w:rsidRPr="0028149E" w14:paraId="4E9B4FED"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3185AD6F" w14:textId="77777777" w:rsidR="001D7D9F" w:rsidRPr="0028149E" w:rsidRDefault="001D7D9F" w:rsidP="00A31D6F">
            <w:pPr>
              <w:spacing w:line="276" w:lineRule="auto"/>
              <w:rPr>
                <w:rFonts w:eastAsia="Times New Roman"/>
                <w:szCs w:val="24"/>
              </w:rPr>
            </w:pPr>
            <w:r w:rsidRPr="0028149E">
              <w:rPr>
                <w:rFonts w:eastAsia="Times New Roman"/>
                <w:szCs w:val="24"/>
              </w:rPr>
              <w:lastRenderedPageBreak/>
              <w:t>D.3.</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705B3910" w14:textId="77777777" w:rsidR="001D7D9F" w:rsidRPr="0028149E" w:rsidRDefault="001D7D9F" w:rsidP="00A31D6F">
            <w:pPr>
              <w:spacing w:line="276" w:lineRule="auto"/>
              <w:rPr>
                <w:rFonts w:eastAsia="Times New Roman"/>
                <w:szCs w:val="24"/>
              </w:rPr>
            </w:pPr>
            <w:r w:rsidRPr="0028149E">
              <w:rPr>
                <w:rFonts w:eastAsia="Times New Roman"/>
                <w:szCs w:val="24"/>
              </w:rPr>
              <w:t>Starea globală de conservare a speciei</w:t>
            </w:r>
          </w:p>
        </w:tc>
        <w:tc>
          <w:tcPr>
            <w:tcW w:w="5773"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76A90E6D" w14:textId="77777777" w:rsidR="001D7D9F" w:rsidRPr="0028149E" w:rsidRDefault="001D7D9F" w:rsidP="00A31D6F">
            <w:pPr>
              <w:spacing w:line="276" w:lineRule="auto"/>
              <w:rPr>
                <w:rFonts w:eastAsia="Times New Roman"/>
                <w:szCs w:val="24"/>
              </w:rPr>
            </w:pPr>
            <w:r w:rsidRPr="0028149E">
              <w:rPr>
                <w:rFonts w:eastAsia="Times New Roman"/>
                <w:szCs w:val="24"/>
              </w:rPr>
              <w:t>”FV” – favorabilă</w:t>
            </w:r>
          </w:p>
        </w:tc>
      </w:tr>
      <w:tr w:rsidR="001D7D9F" w:rsidRPr="0028149E" w14:paraId="4F4A2712"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37561954" w14:textId="77777777" w:rsidR="001D7D9F" w:rsidRPr="0028149E" w:rsidRDefault="001D7D9F" w:rsidP="00A31D6F">
            <w:pPr>
              <w:spacing w:line="276" w:lineRule="auto"/>
              <w:rPr>
                <w:rFonts w:eastAsia="Times New Roman"/>
                <w:szCs w:val="24"/>
              </w:rPr>
            </w:pPr>
            <w:r w:rsidRPr="0028149E">
              <w:rPr>
                <w:rFonts w:eastAsia="Times New Roman"/>
                <w:szCs w:val="24"/>
              </w:rPr>
              <w:t>D.4</w:t>
            </w:r>
            <w:r>
              <w:rPr>
                <w:rFonts w:eastAsia="Times New Roman"/>
                <w:szCs w:val="24"/>
              </w:rPr>
              <w:t>.</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7D168A5F" w14:textId="77777777" w:rsidR="001D7D9F" w:rsidRPr="0028149E" w:rsidRDefault="001D7D9F" w:rsidP="00A31D6F">
            <w:pPr>
              <w:spacing w:line="276" w:lineRule="auto"/>
              <w:rPr>
                <w:rFonts w:eastAsia="Times New Roman"/>
                <w:szCs w:val="24"/>
              </w:rPr>
            </w:pPr>
            <w:r w:rsidRPr="0028149E">
              <w:rPr>
                <w:rFonts w:eastAsia="Times New Roman"/>
                <w:szCs w:val="24"/>
              </w:rPr>
              <w:t>Tendința stării globale de conservare a speciei</w:t>
            </w:r>
          </w:p>
        </w:tc>
        <w:tc>
          <w:tcPr>
            <w:tcW w:w="5773"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64C75D10" w14:textId="77777777" w:rsidR="001D7D9F" w:rsidRPr="0028149E" w:rsidRDefault="001D7D9F" w:rsidP="00A31D6F">
            <w:pPr>
              <w:spacing w:line="276" w:lineRule="auto"/>
              <w:rPr>
                <w:rFonts w:eastAsia="Times New Roman"/>
                <w:szCs w:val="24"/>
              </w:rPr>
            </w:pPr>
            <w:r w:rsidRPr="0028149E">
              <w:rPr>
                <w:rFonts w:eastAsia="Times New Roman"/>
                <w:szCs w:val="24"/>
              </w:rPr>
              <w:t>”0” – este stabilă,</w:t>
            </w:r>
          </w:p>
        </w:tc>
      </w:tr>
      <w:tr w:rsidR="001D7D9F" w:rsidRPr="0028149E" w14:paraId="38B8FFB9"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6AC9CBD5" w14:textId="77777777" w:rsidR="001D7D9F" w:rsidRPr="0028149E" w:rsidRDefault="001D7D9F" w:rsidP="00A31D6F">
            <w:pPr>
              <w:spacing w:line="276" w:lineRule="auto"/>
              <w:rPr>
                <w:rFonts w:eastAsia="Times New Roman"/>
                <w:szCs w:val="24"/>
              </w:rPr>
            </w:pPr>
            <w:r w:rsidRPr="0028149E">
              <w:rPr>
                <w:rFonts w:eastAsia="Times New Roman"/>
                <w:szCs w:val="24"/>
              </w:rPr>
              <w:t>D.5</w:t>
            </w:r>
            <w:r>
              <w:rPr>
                <w:rFonts w:eastAsia="Times New Roman"/>
                <w:szCs w:val="24"/>
              </w:rPr>
              <w:t>.</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5A9D929A" w14:textId="77777777" w:rsidR="001D7D9F" w:rsidRPr="0028149E" w:rsidRDefault="001D7D9F" w:rsidP="00A31D6F">
            <w:pPr>
              <w:spacing w:line="276" w:lineRule="auto"/>
              <w:rPr>
                <w:rFonts w:eastAsia="Times New Roman"/>
                <w:szCs w:val="24"/>
              </w:rPr>
            </w:pPr>
            <w:r w:rsidRPr="0028149E">
              <w:rPr>
                <w:rFonts w:eastAsia="Times New Roman"/>
                <w:szCs w:val="24"/>
              </w:rPr>
              <w:t>Starea globală de conservare necunoscută</w:t>
            </w:r>
          </w:p>
        </w:tc>
        <w:tc>
          <w:tcPr>
            <w:tcW w:w="5773"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6A0E1142" w14:textId="77777777" w:rsidR="001D7D9F" w:rsidRPr="0028149E" w:rsidRDefault="001D7D9F" w:rsidP="00A31D6F">
            <w:pPr>
              <w:spacing w:line="276" w:lineRule="auto"/>
              <w:rPr>
                <w:rFonts w:eastAsia="Times New Roman"/>
                <w:i/>
                <w:szCs w:val="24"/>
              </w:rPr>
            </w:pPr>
            <w:r w:rsidRPr="0028149E">
              <w:rPr>
                <w:rFonts w:eastAsia="Times New Roman"/>
                <w:i/>
                <w:szCs w:val="24"/>
              </w:rPr>
              <w:t>nu este cazul</w:t>
            </w:r>
          </w:p>
        </w:tc>
      </w:tr>
      <w:tr w:rsidR="001D7D9F" w:rsidRPr="0028149E" w14:paraId="69B0D246" w14:textId="77777777" w:rsidTr="00A31D6F">
        <w:trPr>
          <w:trHeight w:val="20"/>
          <w:jc w:val="center"/>
        </w:trPr>
        <w:tc>
          <w:tcPr>
            <w:tcW w:w="692" w:type="dxa"/>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2C372184" w14:textId="77777777" w:rsidR="001D7D9F" w:rsidRPr="0028149E" w:rsidRDefault="001D7D9F" w:rsidP="00A31D6F">
            <w:pPr>
              <w:spacing w:line="276" w:lineRule="auto"/>
              <w:rPr>
                <w:rFonts w:eastAsia="Times New Roman"/>
                <w:szCs w:val="24"/>
              </w:rPr>
            </w:pPr>
            <w:r w:rsidRPr="0028149E">
              <w:rPr>
                <w:rFonts w:eastAsia="Times New Roman"/>
                <w:szCs w:val="24"/>
              </w:rPr>
              <w:t>D.6</w:t>
            </w:r>
            <w:r>
              <w:rPr>
                <w:rFonts w:eastAsia="Times New Roman"/>
                <w:szCs w:val="24"/>
              </w:rPr>
              <w:t>.</w:t>
            </w:r>
          </w:p>
        </w:tc>
        <w:tc>
          <w:tcPr>
            <w:tcW w:w="2381" w:type="dxa"/>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5A0D9F77" w14:textId="77777777" w:rsidR="001D7D9F" w:rsidRPr="0028149E" w:rsidRDefault="001D7D9F" w:rsidP="00A31D6F">
            <w:pPr>
              <w:spacing w:line="276" w:lineRule="auto"/>
              <w:rPr>
                <w:rFonts w:eastAsia="Times New Roman"/>
                <w:szCs w:val="24"/>
              </w:rPr>
            </w:pPr>
            <w:r w:rsidRPr="0028149E">
              <w:rPr>
                <w:rFonts w:eastAsia="Times New Roman"/>
                <w:szCs w:val="24"/>
              </w:rPr>
              <w:t>Informații suplimentare</w:t>
            </w:r>
          </w:p>
        </w:tc>
        <w:tc>
          <w:tcPr>
            <w:tcW w:w="5773"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57AB8241" w14:textId="77777777" w:rsidR="001D7D9F" w:rsidRPr="0028149E" w:rsidRDefault="001D7D9F" w:rsidP="00A31D6F">
            <w:pPr>
              <w:spacing w:line="276" w:lineRule="auto"/>
              <w:rPr>
                <w:rFonts w:eastAsia="Times New Roman"/>
                <w:szCs w:val="24"/>
              </w:rPr>
            </w:pPr>
            <w:r w:rsidRPr="0028149E">
              <w:rPr>
                <w:rFonts w:eastAsia="Times New Roman"/>
                <w:szCs w:val="24"/>
              </w:rPr>
              <w:t>nu este cazul</w:t>
            </w:r>
          </w:p>
        </w:tc>
      </w:tr>
    </w:tbl>
    <w:p w14:paraId="3F7FBF64" w14:textId="77777777" w:rsidR="001D7D9F" w:rsidRPr="0028149E" w:rsidRDefault="001D7D9F" w:rsidP="001D7D9F">
      <w:pPr>
        <w:widowControl w:val="0"/>
        <w:spacing w:line="276" w:lineRule="auto"/>
        <w:rPr>
          <w:rStyle w:val="Titlu2Caracter"/>
          <w:rFonts w:eastAsia="Calibri"/>
          <w:b w:val="0"/>
          <w:iCs/>
        </w:rPr>
      </w:pPr>
    </w:p>
    <w:p w14:paraId="22DE31C0" w14:textId="77777777" w:rsidR="001D7D9F" w:rsidRPr="0028149E" w:rsidRDefault="001D7D9F" w:rsidP="001D7D9F">
      <w:pPr>
        <w:pStyle w:val="Legend"/>
        <w:spacing w:after="0" w:line="276" w:lineRule="auto"/>
        <w:rPr>
          <w:rFonts w:eastAsia="Times New Roman"/>
          <w:b w:val="0"/>
          <w:bCs/>
          <w:i/>
          <w:iCs w:val="0"/>
          <w:szCs w:val="24"/>
          <w:lang w:eastAsia="ro-RO"/>
        </w:rPr>
      </w:pPr>
      <w:r w:rsidRPr="0028149E">
        <w:rPr>
          <w:b w:val="0"/>
          <w:bCs/>
        </w:rPr>
        <w:t>Tabel 129. Matricea 7) Evaluarea stării globale de conservare a speciei</w:t>
      </w:r>
      <w:r w:rsidRPr="0028149E">
        <w:rPr>
          <w:b w:val="0"/>
          <w:bCs/>
          <w:i/>
          <w:iCs w:val="0"/>
        </w:rPr>
        <w:t xml:space="preserve"> </w:t>
      </w:r>
      <w:r w:rsidRPr="0028149E">
        <w:rPr>
          <w:rFonts w:eastAsia="Times New Roman"/>
          <w:b w:val="0"/>
          <w:bCs/>
          <w:i/>
          <w:szCs w:val="24"/>
        </w:rPr>
        <w:t>Emys orbicularis</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3424"/>
        <w:gridCol w:w="1941"/>
        <w:gridCol w:w="1566"/>
        <w:gridCol w:w="2308"/>
      </w:tblGrid>
      <w:tr w:rsidR="001D7D9F" w:rsidRPr="0028149E" w14:paraId="1DC09614" w14:textId="77777777" w:rsidTr="00A31D6F">
        <w:trPr>
          <w:trHeight w:val="660"/>
          <w:jc w:val="center"/>
        </w:trPr>
        <w:tc>
          <w:tcPr>
            <w:tcW w:w="3424" w:type="dxa"/>
            <w:tcBorders>
              <w:top w:val="single" w:sz="6" w:space="0" w:color="000000"/>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41276519"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Favorabilă</w:t>
            </w:r>
          </w:p>
        </w:tc>
        <w:tc>
          <w:tcPr>
            <w:tcW w:w="1941"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1F5E3B76"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 inadecvată</w:t>
            </w:r>
          </w:p>
        </w:tc>
        <w:tc>
          <w:tcPr>
            <w:tcW w:w="1566"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7D1BED5D"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Nefavorabilă - rea</w:t>
            </w:r>
          </w:p>
        </w:tc>
        <w:tc>
          <w:tcPr>
            <w:tcW w:w="2308" w:type="dxa"/>
            <w:tcBorders>
              <w:top w:val="single" w:sz="6" w:space="0" w:color="000000"/>
              <w:left w:val="nil"/>
              <w:bottom w:val="single" w:sz="6" w:space="0" w:color="000000"/>
              <w:right w:val="single" w:sz="6" w:space="0" w:color="000000"/>
            </w:tcBorders>
            <w:shd w:val="clear" w:color="auto" w:fill="FFFFFF"/>
            <w:tcMar>
              <w:top w:w="60" w:type="dxa"/>
              <w:left w:w="120" w:type="dxa"/>
              <w:bottom w:w="60" w:type="dxa"/>
              <w:right w:w="120" w:type="dxa"/>
            </w:tcMar>
          </w:tcPr>
          <w:p w14:paraId="336DFE46" w14:textId="77777777" w:rsidR="001D7D9F" w:rsidRPr="0028149E" w:rsidRDefault="001D7D9F" w:rsidP="00A31D6F">
            <w:pPr>
              <w:spacing w:line="276" w:lineRule="auto"/>
              <w:jc w:val="center"/>
              <w:rPr>
                <w:rFonts w:eastAsia="Times New Roman"/>
                <w:b/>
                <w:szCs w:val="24"/>
              </w:rPr>
            </w:pPr>
            <w:r w:rsidRPr="0028149E">
              <w:rPr>
                <w:rFonts w:eastAsia="Times New Roman"/>
                <w:b/>
                <w:szCs w:val="24"/>
              </w:rPr>
              <w:t>Necunoscută</w:t>
            </w:r>
          </w:p>
        </w:tc>
      </w:tr>
      <w:tr w:rsidR="001D7D9F" w:rsidRPr="0028149E" w14:paraId="21E10A09" w14:textId="77777777" w:rsidTr="00A31D6F">
        <w:trPr>
          <w:trHeight w:val="930"/>
          <w:jc w:val="center"/>
        </w:trPr>
        <w:tc>
          <w:tcPr>
            <w:tcW w:w="3424" w:type="dxa"/>
            <w:tcBorders>
              <w:top w:val="nil"/>
              <w:left w:val="single" w:sz="6" w:space="0" w:color="000000"/>
              <w:bottom w:val="single" w:sz="6" w:space="0" w:color="000000"/>
              <w:right w:val="single" w:sz="6" w:space="0" w:color="000000"/>
            </w:tcBorders>
            <w:shd w:val="clear" w:color="auto" w:fill="00B050"/>
            <w:tcMar>
              <w:top w:w="60" w:type="dxa"/>
              <w:left w:w="120" w:type="dxa"/>
              <w:bottom w:w="60" w:type="dxa"/>
              <w:right w:w="120" w:type="dxa"/>
            </w:tcMar>
          </w:tcPr>
          <w:p w14:paraId="004A3E28" w14:textId="77777777" w:rsidR="001D7D9F" w:rsidRPr="0028149E" w:rsidRDefault="001D7D9F" w:rsidP="00A31D6F">
            <w:pPr>
              <w:spacing w:line="276" w:lineRule="auto"/>
              <w:rPr>
                <w:rFonts w:eastAsia="Times New Roman"/>
                <w:bCs/>
                <w:szCs w:val="24"/>
              </w:rPr>
            </w:pPr>
            <w:r w:rsidRPr="0028149E">
              <w:rPr>
                <w:rFonts w:eastAsia="Times New Roman"/>
                <w:bCs/>
                <w:szCs w:val="24"/>
              </w:rPr>
              <w:t>Toți cei trei parametri sunt în stare favorabilă sau unul este necunoscut și ceilalți în stare favorabilă.</w:t>
            </w:r>
          </w:p>
        </w:tc>
        <w:tc>
          <w:tcPr>
            <w:tcW w:w="1941"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3B3F438C" w14:textId="77777777" w:rsidR="001D7D9F" w:rsidRPr="0028149E" w:rsidRDefault="001D7D9F" w:rsidP="00A31D6F">
            <w:pPr>
              <w:spacing w:line="276" w:lineRule="auto"/>
              <w:rPr>
                <w:rFonts w:eastAsia="Times New Roman"/>
                <w:szCs w:val="24"/>
              </w:rPr>
            </w:pPr>
          </w:p>
        </w:tc>
        <w:tc>
          <w:tcPr>
            <w:tcW w:w="1566"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050F227D" w14:textId="77777777" w:rsidR="001D7D9F" w:rsidRPr="0028149E" w:rsidRDefault="001D7D9F" w:rsidP="00A31D6F">
            <w:pPr>
              <w:spacing w:line="276" w:lineRule="auto"/>
              <w:rPr>
                <w:rFonts w:eastAsia="Times New Roman"/>
                <w:szCs w:val="24"/>
              </w:rPr>
            </w:pPr>
          </w:p>
        </w:tc>
        <w:tc>
          <w:tcPr>
            <w:tcW w:w="2308" w:type="dxa"/>
            <w:tcBorders>
              <w:top w:val="nil"/>
              <w:left w:val="nil"/>
              <w:bottom w:val="single" w:sz="6" w:space="0" w:color="000000"/>
              <w:right w:val="single" w:sz="6" w:space="0" w:color="000000"/>
            </w:tcBorders>
            <w:shd w:val="clear" w:color="auto" w:fill="auto"/>
            <w:tcMar>
              <w:top w:w="60" w:type="dxa"/>
              <w:left w:w="120" w:type="dxa"/>
              <w:bottom w:w="60" w:type="dxa"/>
              <w:right w:w="120" w:type="dxa"/>
            </w:tcMar>
          </w:tcPr>
          <w:p w14:paraId="30AAC1FE" w14:textId="77777777" w:rsidR="001D7D9F" w:rsidRPr="0028149E" w:rsidRDefault="001D7D9F" w:rsidP="00A31D6F">
            <w:pPr>
              <w:spacing w:line="276" w:lineRule="auto"/>
              <w:rPr>
                <w:rFonts w:eastAsia="Times New Roman"/>
                <w:szCs w:val="24"/>
              </w:rPr>
            </w:pPr>
          </w:p>
        </w:tc>
      </w:tr>
    </w:tbl>
    <w:p w14:paraId="514AD02A" w14:textId="77777777" w:rsidR="001D7D9F" w:rsidRPr="0028149E" w:rsidRDefault="001D7D9F" w:rsidP="001D7D9F">
      <w:pPr>
        <w:widowControl w:val="0"/>
        <w:spacing w:line="276" w:lineRule="auto"/>
        <w:rPr>
          <w:rStyle w:val="Titlu2Caracter"/>
          <w:rFonts w:eastAsia="Calibri"/>
          <w:b w:val="0"/>
        </w:rPr>
      </w:pPr>
    </w:p>
    <w:p w14:paraId="3E20AD61" w14:textId="77777777" w:rsidR="001D7D9F" w:rsidRPr="0028149E" w:rsidRDefault="001D7D9F" w:rsidP="001D7D9F">
      <w:pPr>
        <w:widowControl w:val="0"/>
        <w:spacing w:line="276" w:lineRule="auto"/>
        <w:rPr>
          <w:rStyle w:val="Titlu2Caracter"/>
          <w:rFonts w:eastAsia="Calibri"/>
          <w:b w:val="0"/>
        </w:rPr>
      </w:pPr>
    </w:p>
    <w:p w14:paraId="06A83F14" w14:textId="77777777" w:rsidR="001D7D9F" w:rsidRPr="005F0F1E" w:rsidRDefault="001D7D9F" w:rsidP="001D7D9F">
      <w:pPr>
        <w:pStyle w:val="Titlu2"/>
        <w:spacing w:before="0" w:after="240" w:line="276" w:lineRule="auto"/>
        <w:rPr>
          <w:rStyle w:val="Titlu2Caracter"/>
          <w:b/>
        </w:rPr>
      </w:pPr>
      <w:bookmarkStart w:id="163" w:name="_Toc156640954"/>
      <w:r w:rsidRPr="005F0F1E">
        <w:rPr>
          <w:rStyle w:val="Titlu2Caracter"/>
          <w:b/>
        </w:rPr>
        <w:t>6.2. Evaluarea stării de conservare a fiecărui tip de habitat de interes conservativ</w:t>
      </w:r>
      <w:bookmarkEnd w:id="163"/>
    </w:p>
    <w:p w14:paraId="7F8897C3" w14:textId="77777777" w:rsidR="001D7D9F" w:rsidRPr="0028149E" w:rsidRDefault="001D7D9F" w:rsidP="001D7D9F">
      <w:pPr>
        <w:spacing w:line="276" w:lineRule="auto"/>
        <w:ind w:firstLine="709"/>
      </w:pPr>
      <w:r w:rsidRPr="0028149E">
        <w:t>Pentru fiecare tip de habitat în parte, starea de conservare a fost evaluată prin analiza habitatului din punct de vedere al suprafeței ocupate, a structurii și funcțiilor specifice precum și p</w:t>
      </w:r>
      <w:r>
        <w:t>r</w:t>
      </w:r>
      <w:r w:rsidRPr="0028149E">
        <w:t>in aprecierea perspectivelor habitatului în viitor.</w:t>
      </w:r>
    </w:p>
    <w:p w14:paraId="36330834" w14:textId="77777777" w:rsidR="001D7D9F" w:rsidRPr="0028149E" w:rsidRDefault="001D7D9F" w:rsidP="001D7D9F">
      <w:pPr>
        <w:spacing w:line="276" w:lineRule="auto"/>
        <w:ind w:firstLine="709"/>
      </w:pPr>
    </w:p>
    <w:p w14:paraId="5ECE902D" w14:textId="77777777" w:rsidR="001D7D9F" w:rsidRPr="0028149E" w:rsidRDefault="001D7D9F" w:rsidP="005F0F1E">
      <w:pPr>
        <w:pStyle w:val="Titlu3"/>
        <w:spacing w:before="0" w:after="240" w:line="276" w:lineRule="auto"/>
        <w:rPr>
          <w:rStyle w:val="Titlu3Caracter"/>
          <w:b/>
          <w:szCs w:val="24"/>
        </w:rPr>
      </w:pPr>
      <w:bookmarkStart w:id="164" w:name="_Toc535263573"/>
      <w:bookmarkStart w:id="165" w:name="_Toc156640955"/>
      <w:bookmarkStart w:id="166" w:name="_Hlk140587311"/>
      <w:r w:rsidRPr="0028149E">
        <w:rPr>
          <w:rStyle w:val="Titlu3Caracter"/>
          <w:b/>
          <w:szCs w:val="24"/>
        </w:rPr>
        <w:t>6.2.1. Evaluarea stării de conservare a tipului de habitat din punct de vedere al suprafeței acoperite de către tipul de habitat</w:t>
      </w:r>
      <w:bookmarkEnd w:id="164"/>
      <w:bookmarkEnd w:id="165"/>
    </w:p>
    <w:p w14:paraId="357DEDA8" w14:textId="77777777" w:rsidR="001D7D9F" w:rsidRPr="0028149E" w:rsidRDefault="001D7D9F" w:rsidP="001D7D9F">
      <w:pPr>
        <w:pStyle w:val="Legend"/>
        <w:spacing w:after="0" w:line="276" w:lineRule="auto"/>
        <w:rPr>
          <w:b w:val="0"/>
          <w:bCs/>
        </w:rPr>
      </w:pPr>
      <w:r w:rsidRPr="0028149E">
        <w:rPr>
          <w:b w:val="0"/>
          <w:bCs/>
        </w:rPr>
        <w:t xml:space="preserve">Tabel 130. Tabelul E: Parametri pentru evaluarea stării de conservare a tipului de habitat </w:t>
      </w:r>
      <w:r w:rsidRPr="0028149E">
        <w:rPr>
          <w:b w:val="0"/>
          <w:bCs/>
          <w:szCs w:val="24"/>
        </w:rPr>
        <w:t xml:space="preserve">1530* </w:t>
      </w:r>
      <w:r w:rsidRPr="0028149E">
        <w:rPr>
          <w:b w:val="0"/>
          <w:bCs/>
        </w:rPr>
        <w:t>din punct de vedere al suprafeței ocupate</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766797D2" w14:textId="77777777" w:rsidTr="00A31D6F">
        <w:trPr>
          <w:tblHeader/>
          <w:jc w:val="center"/>
        </w:trPr>
        <w:tc>
          <w:tcPr>
            <w:tcW w:w="692" w:type="dxa"/>
            <w:shd w:val="clear" w:color="auto" w:fill="auto"/>
            <w:vAlign w:val="center"/>
          </w:tcPr>
          <w:p w14:paraId="3B1321AB"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67FF7C94"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4F5B2357"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07C53CEA" w14:textId="77777777" w:rsidTr="00A31D6F">
        <w:trPr>
          <w:trHeight w:val="493"/>
          <w:jc w:val="center"/>
        </w:trPr>
        <w:tc>
          <w:tcPr>
            <w:tcW w:w="692" w:type="dxa"/>
            <w:shd w:val="clear" w:color="auto" w:fill="auto"/>
            <w:vAlign w:val="center"/>
          </w:tcPr>
          <w:p w14:paraId="7F383D9C" w14:textId="77777777" w:rsidR="001D7D9F" w:rsidRPr="0028149E" w:rsidRDefault="001D7D9F" w:rsidP="00A31D6F">
            <w:pPr>
              <w:spacing w:line="276" w:lineRule="auto"/>
              <w:jc w:val="center"/>
              <w:rPr>
                <w:szCs w:val="24"/>
              </w:rPr>
            </w:pPr>
            <w:r w:rsidRPr="0028149E">
              <w:rPr>
                <w:szCs w:val="24"/>
              </w:rPr>
              <w:t>E.1</w:t>
            </w:r>
          </w:p>
        </w:tc>
        <w:tc>
          <w:tcPr>
            <w:tcW w:w="2381" w:type="dxa"/>
            <w:shd w:val="clear" w:color="auto" w:fill="auto"/>
            <w:vAlign w:val="center"/>
          </w:tcPr>
          <w:p w14:paraId="2BA08049" w14:textId="77777777" w:rsidR="001D7D9F" w:rsidRPr="0028149E" w:rsidRDefault="001D7D9F" w:rsidP="00A31D6F">
            <w:pPr>
              <w:spacing w:line="276" w:lineRule="auto"/>
              <w:rPr>
                <w:szCs w:val="24"/>
              </w:rPr>
            </w:pPr>
            <w:r w:rsidRPr="0028149E">
              <w:rPr>
                <w:szCs w:val="24"/>
              </w:rPr>
              <w:t>Clasificarea tipului de habitat</w:t>
            </w:r>
          </w:p>
        </w:tc>
        <w:tc>
          <w:tcPr>
            <w:tcW w:w="5783" w:type="dxa"/>
            <w:shd w:val="clear" w:color="auto" w:fill="auto"/>
          </w:tcPr>
          <w:p w14:paraId="476638AD" w14:textId="77777777" w:rsidR="001D7D9F" w:rsidRPr="0028149E" w:rsidRDefault="001D7D9F" w:rsidP="00A31D6F">
            <w:pPr>
              <w:widowControl w:val="0"/>
              <w:numPr>
                <w:ilvl w:val="0"/>
                <w:numId w:val="49"/>
              </w:numPr>
              <w:spacing w:line="276" w:lineRule="auto"/>
              <w:rPr>
                <w:szCs w:val="24"/>
              </w:rPr>
            </w:pPr>
            <w:r w:rsidRPr="0028149E">
              <w:rPr>
                <w:szCs w:val="24"/>
              </w:rPr>
              <w:t>EC - tip de habitat de importanţă comunitară.</w:t>
            </w:r>
          </w:p>
          <w:p w14:paraId="37991B9E" w14:textId="77777777" w:rsidR="001D7D9F" w:rsidRPr="0028149E" w:rsidRDefault="001D7D9F" w:rsidP="00A31D6F">
            <w:pPr>
              <w:spacing w:line="276" w:lineRule="auto"/>
              <w:rPr>
                <w:szCs w:val="24"/>
              </w:rPr>
            </w:pPr>
          </w:p>
        </w:tc>
      </w:tr>
      <w:tr w:rsidR="001D7D9F" w:rsidRPr="0028149E" w14:paraId="7DD34119" w14:textId="77777777" w:rsidTr="00A31D6F">
        <w:trPr>
          <w:jc w:val="center"/>
        </w:trPr>
        <w:tc>
          <w:tcPr>
            <w:tcW w:w="692" w:type="dxa"/>
            <w:shd w:val="clear" w:color="auto" w:fill="auto"/>
            <w:vAlign w:val="center"/>
          </w:tcPr>
          <w:p w14:paraId="34BE9F8C" w14:textId="77777777" w:rsidR="001D7D9F" w:rsidRPr="0028149E" w:rsidRDefault="001D7D9F" w:rsidP="00A31D6F">
            <w:pPr>
              <w:spacing w:line="276" w:lineRule="auto"/>
              <w:jc w:val="center"/>
              <w:rPr>
                <w:szCs w:val="24"/>
              </w:rPr>
            </w:pPr>
            <w:r w:rsidRPr="0028149E">
              <w:rPr>
                <w:szCs w:val="24"/>
              </w:rPr>
              <w:t>E.2</w:t>
            </w:r>
          </w:p>
        </w:tc>
        <w:tc>
          <w:tcPr>
            <w:tcW w:w="2381" w:type="dxa"/>
            <w:shd w:val="clear" w:color="auto" w:fill="auto"/>
            <w:vAlign w:val="center"/>
          </w:tcPr>
          <w:p w14:paraId="0FFB7CBA" w14:textId="77777777" w:rsidR="001D7D9F" w:rsidRPr="0028149E" w:rsidRDefault="001D7D9F" w:rsidP="00A31D6F">
            <w:pPr>
              <w:spacing w:line="276" w:lineRule="auto"/>
              <w:rPr>
                <w:szCs w:val="24"/>
              </w:rPr>
            </w:pPr>
            <w:r w:rsidRPr="0028149E">
              <w:rPr>
                <w:szCs w:val="24"/>
              </w:rPr>
              <w:t>Codul unic al tipului de habitat</w:t>
            </w:r>
          </w:p>
        </w:tc>
        <w:tc>
          <w:tcPr>
            <w:tcW w:w="5783" w:type="dxa"/>
            <w:shd w:val="clear" w:color="auto" w:fill="auto"/>
          </w:tcPr>
          <w:p w14:paraId="3DECAE42" w14:textId="77777777" w:rsidR="001D7D9F" w:rsidRPr="0028149E" w:rsidRDefault="001D7D9F" w:rsidP="00A31D6F">
            <w:pPr>
              <w:spacing w:line="276" w:lineRule="auto"/>
              <w:rPr>
                <w:bCs/>
                <w:szCs w:val="24"/>
              </w:rPr>
            </w:pPr>
            <w:r w:rsidRPr="0028149E">
              <w:rPr>
                <w:bCs/>
                <w:szCs w:val="24"/>
              </w:rPr>
              <w:t xml:space="preserve"> 1530* </w:t>
            </w:r>
          </w:p>
          <w:p w14:paraId="3BE5E6C7" w14:textId="77777777" w:rsidR="001D7D9F" w:rsidRPr="0028149E" w:rsidRDefault="001D7D9F" w:rsidP="00A31D6F">
            <w:pPr>
              <w:spacing w:line="276" w:lineRule="auto"/>
              <w:rPr>
                <w:bCs/>
                <w:szCs w:val="24"/>
              </w:rPr>
            </w:pPr>
          </w:p>
        </w:tc>
      </w:tr>
      <w:tr w:rsidR="001D7D9F" w:rsidRPr="0028149E" w14:paraId="321F19AA" w14:textId="77777777" w:rsidTr="00A31D6F">
        <w:trPr>
          <w:jc w:val="center"/>
        </w:trPr>
        <w:tc>
          <w:tcPr>
            <w:tcW w:w="692" w:type="dxa"/>
            <w:shd w:val="clear" w:color="auto" w:fill="auto"/>
            <w:vAlign w:val="center"/>
          </w:tcPr>
          <w:p w14:paraId="2C754FFF" w14:textId="77777777" w:rsidR="001D7D9F" w:rsidRPr="0028149E" w:rsidRDefault="001D7D9F" w:rsidP="00A31D6F">
            <w:pPr>
              <w:spacing w:line="276" w:lineRule="auto"/>
              <w:jc w:val="center"/>
              <w:rPr>
                <w:szCs w:val="24"/>
              </w:rPr>
            </w:pPr>
            <w:r w:rsidRPr="0028149E">
              <w:rPr>
                <w:szCs w:val="24"/>
              </w:rPr>
              <w:t>E.3</w:t>
            </w:r>
          </w:p>
        </w:tc>
        <w:tc>
          <w:tcPr>
            <w:tcW w:w="2381" w:type="dxa"/>
            <w:shd w:val="clear" w:color="auto" w:fill="auto"/>
            <w:vAlign w:val="center"/>
          </w:tcPr>
          <w:p w14:paraId="2B8AC37A" w14:textId="77777777" w:rsidR="001D7D9F" w:rsidRPr="0028149E" w:rsidRDefault="001D7D9F" w:rsidP="00A31D6F">
            <w:pPr>
              <w:spacing w:line="276" w:lineRule="auto"/>
              <w:rPr>
                <w:szCs w:val="24"/>
              </w:rPr>
            </w:pPr>
            <w:r w:rsidRPr="0028149E">
              <w:rPr>
                <w:szCs w:val="24"/>
              </w:rPr>
              <w:t xml:space="preserve">Suprafaţa ocupată de tipul de habitat în aria </w:t>
            </w:r>
            <w:r w:rsidRPr="0028149E">
              <w:rPr>
                <w:szCs w:val="24"/>
              </w:rPr>
              <w:lastRenderedPageBreak/>
              <w:t>naturală protejată</w:t>
            </w:r>
          </w:p>
        </w:tc>
        <w:tc>
          <w:tcPr>
            <w:tcW w:w="5783" w:type="dxa"/>
            <w:shd w:val="clear" w:color="auto" w:fill="auto"/>
          </w:tcPr>
          <w:p w14:paraId="0579F0FF" w14:textId="77777777" w:rsidR="001D7D9F" w:rsidRPr="0028149E" w:rsidRDefault="001D7D9F" w:rsidP="00A31D6F">
            <w:pPr>
              <w:spacing w:line="276" w:lineRule="auto"/>
              <w:rPr>
                <w:bCs/>
                <w:szCs w:val="24"/>
              </w:rPr>
            </w:pPr>
            <w:r w:rsidRPr="0028149E">
              <w:rPr>
                <w:rFonts w:asciiTheme="majorBidi" w:hAnsiTheme="majorBidi" w:cstheme="majorBidi"/>
                <w:bCs/>
                <w:szCs w:val="24"/>
                <w:lang w:eastAsia="x-none"/>
              </w:rPr>
              <w:lastRenderedPageBreak/>
              <w:t xml:space="preserve">15,2 ha </w:t>
            </w:r>
          </w:p>
        </w:tc>
      </w:tr>
      <w:tr w:rsidR="001D7D9F" w:rsidRPr="0028149E" w14:paraId="71981F07" w14:textId="77777777" w:rsidTr="00A31D6F">
        <w:trPr>
          <w:jc w:val="center"/>
        </w:trPr>
        <w:tc>
          <w:tcPr>
            <w:tcW w:w="692" w:type="dxa"/>
            <w:shd w:val="clear" w:color="auto" w:fill="auto"/>
            <w:vAlign w:val="center"/>
          </w:tcPr>
          <w:p w14:paraId="6E285CFB" w14:textId="77777777" w:rsidR="001D7D9F" w:rsidRPr="0028149E" w:rsidRDefault="001D7D9F" w:rsidP="00A31D6F">
            <w:pPr>
              <w:spacing w:line="276" w:lineRule="auto"/>
              <w:jc w:val="center"/>
              <w:rPr>
                <w:szCs w:val="24"/>
              </w:rPr>
            </w:pPr>
            <w:r w:rsidRPr="0028149E">
              <w:rPr>
                <w:szCs w:val="24"/>
              </w:rPr>
              <w:lastRenderedPageBreak/>
              <w:t>E.4</w:t>
            </w:r>
          </w:p>
        </w:tc>
        <w:tc>
          <w:tcPr>
            <w:tcW w:w="2381" w:type="dxa"/>
            <w:shd w:val="clear" w:color="auto" w:fill="auto"/>
            <w:vAlign w:val="center"/>
          </w:tcPr>
          <w:p w14:paraId="1D83FB4D" w14:textId="77777777" w:rsidR="001D7D9F" w:rsidRPr="0028149E" w:rsidRDefault="001D7D9F" w:rsidP="00A31D6F">
            <w:pPr>
              <w:spacing w:line="276" w:lineRule="auto"/>
              <w:rPr>
                <w:szCs w:val="24"/>
              </w:rPr>
            </w:pPr>
            <w:r w:rsidRPr="0028149E">
              <w:rPr>
                <w:szCs w:val="24"/>
              </w:rPr>
              <w:t>Calitatea datelor pentru suprafaţa ocupată de tipul de  habitat în aria naturală protejată</w:t>
            </w:r>
          </w:p>
        </w:tc>
        <w:tc>
          <w:tcPr>
            <w:tcW w:w="5783" w:type="dxa"/>
            <w:shd w:val="clear" w:color="auto" w:fill="auto"/>
          </w:tcPr>
          <w:p w14:paraId="6B4C8506" w14:textId="77777777" w:rsidR="001D7D9F" w:rsidRPr="0028149E" w:rsidRDefault="001D7D9F" w:rsidP="00A31D6F">
            <w:pPr>
              <w:widowControl w:val="0"/>
              <w:numPr>
                <w:ilvl w:val="0"/>
                <w:numId w:val="22"/>
              </w:numPr>
              <w:spacing w:line="276" w:lineRule="auto"/>
              <w:rPr>
                <w:szCs w:val="24"/>
              </w:rPr>
            </w:pPr>
            <w:r w:rsidRPr="0028149E">
              <w:rPr>
                <w:szCs w:val="24"/>
              </w:rPr>
              <w:t>bună - estimări statistice robuste sau inventarieri complete.</w:t>
            </w:r>
          </w:p>
        </w:tc>
      </w:tr>
      <w:tr w:rsidR="001D7D9F" w:rsidRPr="0028149E" w14:paraId="73D272F2" w14:textId="77777777" w:rsidTr="00A31D6F">
        <w:trPr>
          <w:jc w:val="center"/>
        </w:trPr>
        <w:tc>
          <w:tcPr>
            <w:tcW w:w="692" w:type="dxa"/>
            <w:shd w:val="clear" w:color="auto" w:fill="auto"/>
            <w:vAlign w:val="center"/>
          </w:tcPr>
          <w:p w14:paraId="73EB4674" w14:textId="77777777" w:rsidR="001D7D9F" w:rsidRPr="0028149E" w:rsidRDefault="001D7D9F" w:rsidP="00A31D6F">
            <w:pPr>
              <w:spacing w:line="276" w:lineRule="auto"/>
              <w:jc w:val="center"/>
              <w:rPr>
                <w:szCs w:val="24"/>
              </w:rPr>
            </w:pPr>
            <w:r w:rsidRPr="0028149E">
              <w:rPr>
                <w:szCs w:val="24"/>
              </w:rPr>
              <w:t>E.5</w:t>
            </w:r>
          </w:p>
        </w:tc>
        <w:tc>
          <w:tcPr>
            <w:tcW w:w="2381" w:type="dxa"/>
            <w:shd w:val="clear" w:color="auto" w:fill="auto"/>
            <w:vAlign w:val="center"/>
          </w:tcPr>
          <w:p w14:paraId="23FAB42C" w14:textId="77777777" w:rsidR="001D7D9F" w:rsidRPr="0028149E" w:rsidRDefault="001D7D9F" w:rsidP="00A31D6F">
            <w:pPr>
              <w:spacing w:line="276" w:lineRule="auto"/>
              <w:rPr>
                <w:szCs w:val="24"/>
              </w:rPr>
            </w:pPr>
            <w:r w:rsidRPr="0028149E">
              <w:rPr>
                <w:szCs w:val="24"/>
              </w:rPr>
              <w:t>Raportul dintre suprafaţa ocupată de tipul de habitat în aria naturală protejată şi suprafaţa ocupată de acesta la nivel naţional</w:t>
            </w:r>
          </w:p>
        </w:tc>
        <w:tc>
          <w:tcPr>
            <w:tcW w:w="5783" w:type="dxa"/>
            <w:shd w:val="clear" w:color="auto" w:fill="auto"/>
          </w:tcPr>
          <w:p w14:paraId="63DEC257" w14:textId="77777777" w:rsidR="001D7D9F" w:rsidRPr="0028149E" w:rsidRDefault="001D7D9F" w:rsidP="00A31D6F">
            <w:pPr>
              <w:spacing w:line="276" w:lineRule="auto"/>
              <w:rPr>
                <w:szCs w:val="24"/>
              </w:rPr>
            </w:pPr>
            <w:r w:rsidRPr="0028149E">
              <w:rPr>
                <w:szCs w:val="24"/>
              </w:rPr>
              <w:t>Sub 1 %</w:t>
            </w:r>
          </w:p>
        </w:tc>
      </w:tr>
      <w:tr w:rsidR="001D7D9F" w:rsidRPr="0028149E" w14:paraId="4686336E" w14:textId="77777777" w:rsidTr="00A31D6F">
        <w:trPr>
          <w:jc w:val="center"/>
        </w:trPr>
        <w:tc>
          <w:tcPr>
            <w:tcW w:w="692" w:type="dxa"/>
            <w:shd w:val="clear" w:color="auto" w:fill="auto"/>
            <w:vAlign w:val="center"/>
          </w:tcPr>
          <w:p w14:paraId="6B90AAF8" w14:textId="77777777" w:rsidR="001D7D9F" w:rsidRPr="0028149E" w:rsidRDefault="001D7D9F" w:rsidP="00A31D6F">
            <w:pPr>
              <w:spacing w:line="276" w:lineRule="auto"/>
              <w:jc w:val="center"/>
              <w:rPr>
                <w:szCs w:val="24"/>
              </w:rPr>
            </w:pPr>
            <w:r w:rsidRPr="0028149E">
              <w:rPr>
                <w:szCs w:val="24"/>
              </w:rPr>
              <w:t>E.6</w:t>
            </w:r>
          </w:p>
        </w:tc>
        <w:tc>
          <w:tcPr>
            <w:tcW w:w="2381" w:type="dxa"/>
            <w:shd w:val="clear" w:color="auto" w:fill="auto"/>
            <w:vAlign w:val="center"/>
          </w:tcPr>
          <w:p w14:paraId="27FBCC14" w14:textId="77777777" w:rsidR="001D7D9F" w:rsidRPr="0028149E" w:rsidRDefault="001D7D9F" w:rsidP="00A31D6F">
            <w:pPr>
              <w:spacing w:line="276" w:lineRule="auto"/>
              <w:rPr>
                <w:szCs w:val="24"/>
              </w:rPr>
            </w:pPr>
            <w:r w:rsidRPr="0028149E">
              <w:rPr>
                <w:szCs w:val="24"/>
              </w:rPr>
              <w:t xml:space="preserve">Suprafaţa ocupată de tipul de habitat în aria naturală  comparată cu suprafaţa totală ocupată de acesta la nivel naţional </w:t>
            </w:r>
          </w:p>
        </w:tc>
        <w:tc>
          <w:tcPr>
            <w:tcW w:w="5783" w:type="dxa"/>
            <w:shd w:val="clear" w:color="auto" w:fill="auto"/>
          </w:tcPr>
          <w:p w14:paraId="01D0E8F8" w14:textId="77777777" w:rsidR="001D7D9F" w:rsidRPr="0028149E" w:rsidRDefault="001D7D9F" w:rsidP="00A31D6F">
            <w:pPr>
              <w:widowControl w:val="0"/>
              <w:numPr>
                <w:ilvl w:val="0"/>
                <w:numId w:val="22"/>
              </w:numPr>
              <w:spacing w:line="276" w:lineRule="auto"/>
              <w:rPr>
                <w:szCs w:val="24"/>
              </w:rPr>
            </w:pPr>
            <w:r w:rsidRPr="0028149E">
              <w:rPr>
                <w:szCs w:val="24"/>
              </w:rPr>
              <w:t>semnificativă</w:t>
            </w:r>
          </w:p>
        </w:tc>
      </w:tr>
      <w:tr w:rsidR="001D7D9F" w:rsidRPr="0028149E" w14:paraId="60E35897" w14:textId="77777777" w:rsidTr="00A31D6F">
        <w:trPr>
          <w:jc w:val="center"/>
        </w:trPr>
        <w:tc>
          <w:tcPr>
            <w:tcW w:w="692" w:type="dxa"/>
            <w:shd w:val="clear" w:color="auto" w:fill="auto"/>
            <w:vAlign w:val="center"/>
          </w:tcPr>
          <w:p w14:paraId="256FEBCA" w14:textId="77777777" w:rsidR="001D7D9F" w:rsidRPr="0028149E" w:rsidRDefault="001D7D9F" w:rsidP="00A31D6F">
            <w:pPr>
              <w:spacing w:line="276" w:lineRule="auto"/>
              <w:jc w:val="center"/>
              <w:rPr>
                <w:szCs w:val="24"/>
              </w:rPr>
            </w:pPr>
            <w:r w:rsidRPr="0028149E">
              <w:rPr>
                <w:szCs w:val="24"/>
              </w:rPr>
              <w:t>E.7</w:t>
            </w:r>
          </w:p>
        </w:tc>
        <w:tc>
          <w:tcPr>
            <w:tcW w:w="2381" w:type="dxa"/>
            <w:shd w:val="clear" w:color="auto" w:fill="auto"/>
            <w:vAlign w:val="center"/>
          </w:tcPr>
          <w:p w14:paraId="51B57348" w14:textId="77777777" w:rsidR="001D7D9F" w:rsidRPr="0028149E" w:rsidRDefault="001D7D9F" w:rsidP="00A31D6F">
            <w:pPr>
              <w:spacing w:line="276" w:lineRule="auto"/>
              <w:rPr>
                <w:szCs w:val="24"/>
              </w:rPr>
            </w:pPr>
            <w:r w:rsidRPr="0028149E">
              <w:rPr>
                <w:szCs w:val="24"/>
              </w:rPr>
              <w:t>Suprafaţa reevaluată</w:t>
            </w:r>
            <w:r w:rsidRPr="0028149E" w:rsidDel="001B3DA5">
              <w:rPr>
                <w:szCs w:val="24"/>
              </w:rPr>
              <w:t xml:space="preserve"> </w:t>
            </w:r>
            <w:r w:rsidRPr="0028149E">
              <w:rPr>
                <w:szCs w:val="24"/>
              </w:rPr>
              <w:t>ocupată de tipul de habitat estimată în planul de management anterior</w:t>
            </w:r>
          </w:p>
        </w:tc>
        <w:tc>
          <w:tcPr>
            <w:tcW w:w="5783" w:type="dxa"/>
            <w:shd w:val="clear" w:color="auto" w:fill="auto"/>
          </w:tcPr>
          <w:p w14:paraId="39147543" w14:textId="77777777" w:rsidR="001D7D9F" w:rsidRPr="0028149E" w:rsidRDefault="001D7D9F" w:rsidP="00A31D6F">
            <w:pPr>
              <w:spacing w:line="276" w:lineRule="auto"/>
              <w:rPr>
                <w:szCs w:val="24"/>
              </w:rPr>
            </w:pPr>
            <w:r w:rsidRPr="0028149E">
              <w:rPr>
                <w:szCs w:val="24"/>
              </w:rPr>
              <w:t xml:space="preserve">- </w:t>
            </w:r>
          </w:p>
        </w:tc>
      </w:tr>
      <w:tr w:rsidR="001D7D9F" w:rsidRPr="0028149E" w14:paraId="6AE21542" w14:textId="77777777" w:rsidTr="00A31D6F">
        <w:trPr>
          <w:jc w:val="center"/>
        </w:trPr>
        <w:tc>
          <w:tcPr>
            <w:tcW w:w="692" w:type="dxa"/>
            <w:shd w:val="clear" w:color="auto" w:fill="auto"/>
            <w:vAlign w:val="center"/>
          </w:tcPr>
          <w:p w14:paraId="0CCA7D1D" w14:textId="77777777" w:rsidR="001D7D9F" w:rsidRPr="0028149E" w:rsidRDefault="001D7D9F" w:rsidP="00A31D6F">
            <w:pPr>
              <w:spacing w:line="276" w:lineRule="auto"/>
              <w:jc w:val="center"/>
              <w:rPr>
                <w:szCs w:val="24"/>
              </w:rPr>
            </w:pPr>
            <w:r w:rsidRPr="0028149E">
              <w:rPr>
                <w:szCs w:val="24"/>
              </w:rPr>
              <w:t>E.8</w:t>
            </w:r>
          </w:p>
        </w:tc>
        <w:tc>
          <w:tcPr>
            <w:tcW w:w="2381" w:type="dxa"/>
            <w:shd w:val="clear" w:color="auto" w:fill="auto"/>
            <w:vAlign w:val="center"/>
          </w:tcPr>
          <w:p w14:paraId="4F2E765C" w14:textId="77777777" w:rsidR="001D7D9F" w:rsidRPr="0028149E" w:rsidRDefault="001D7D9F" w:rsidP="00A31D6F">
            <w:pPr>
              <w:spacing w:line="276" w:lineRule="auto"/>
              <w:rPr>
                <w:szCs w:val="24"/>
              </w:rPr>
            </w:pPr>
            <w:r w:rsidRPr="0028149E">
              <w:rPr>
                <w:szCs w:val="24"/>
              </w:rPr>
              <w:t>Suprafaţa de referinţă pentru starea favorabilă a tipului de habitat</w:t>
            </w:r>
            <w:r w:rsidRPr="0028149E" w:rsidDel="001B3DA5">
              <w:rPr>
                <w:szCs w:val="24"/>
              </w:rPr>
              <w:t xml:space="preserve"> </w:t>
            </w:r>
            <w:r w:rsidRPr="0028149E">
              <w:rPr>
                <w:szCs w:val="24"/>
              </w:rPr>
              <w:t>în aria naturală protejată</w:t>
            </w:r>
          </w:p>
        </w:tc>
        <w:tc>
          <w:tcPr>
            <w:tcW w:w="5783" w:type="dxa"/>
            <w:shd w:val="clear" w:color="auto" w:fill="auto"/>
          </w:tcPr>
          <w:p w14:paraId="447F836F" w14:textId="77777777" w:rsidR="001D7D9F" w:rsidRPr="0028149E" w:rsidRDefault="001D7D9F" w:rsidP="00A31D6F">
            <w:pPr>
              <w:spacing w:line="276" w:lineRule="auto"/>
              <w:rPr>
                <w:szCs w:val="24"/>
              </w:rPr>
            </w:pPr>
            <w:r w:rsidRPr="0028149E">
              <w:rPr>
                <w:szCs w:val="24"/>
              </w:rPr>
              <w:t>100 % din suprafața ocupată de habitat în cadrul sitului.</w:t>
            </w:r>
          </w:p>
        </w:tc>
      </w:tr>
      <w:tr w:rsidR="001D7D9F" w:rsidRPr="0028149E" w14:paraId="6754E690" w14:textId="77777777" w:rsidTr="00A31D6F">
        <w:trPr>
          <w:jc w:val="center"/>
        </w:trPr>
        <w:tc>
          <w:tcPr>
            <w:tcW w:w="692" w:type="dxa"/>
            <w:shd w:val="clear" w:color="auto" w:fill="auto"/>
            <w:vAlign w:val="center"/>
          </w:tcPr>
          <w:p w14:paraId="7E56804E" w14:textId="77777777" w:rsidR="001D7D9F" w:rsidRPr="0028149E" w:rsidRDefault="001D7D9F" w:rsidP="00A31D6F">
            <w:pPr>
              <w:spacing w:line="276" w:lineRule="auto"/>
              <w:jc w:val="center"/>
              <w:rPr>
                <w:szCs w:val="24"/>
              </w:rPr>
            </w:pPr>
            <w:r w:rsidRPr="0028149E">
              <w:rPr>
                <w:szCs w:val="24"/>
              </w:rPr>
              <w:t>E.9</w:t>
            </w:r>
          </w:p>
        </w:tc>
        <w:tc>
          <w:tcPr>
            <w:tcW w:w="2381" w:type="dxa"/>
            <w:shd w:val="clear" w:color="auto" w:fill="auto"/>
            <w:vAlign w:val="center"/>
          </w:tcPr>
          <w:p w14:paraId="57852FF0" w14:textId="77777777" w:rsidR="001D7D9F" w:rsidRPr="0028149E" w:rsidRDefault="001D7D9F" w:rsidP="00A31D6F">
            <w:pPr>
              <w:spacing w:line="276" w:lineRule="auto"/>
              <w:rPr>
                <w:szCs w:val="24"/>
              </w:rPr>
            </w:pPr>
            <w:r w:rsidRPr="0028149E">
              <w:rPr>
                <w:szCs w:val="24"/>
              </w:rPr>
              <w:t>Metodologia de apreciere a suprafeţei de referinţă pentru starea favorabilă a tipului de habitat din aria naturală protejată</w:t>
            </w:r>
          </w:p>
        </w:tc>
        <w:tc>
          <w:tcPr>
            <w:tcW w:w="5783" w:type="dxa"/>
            <w:shd w:val="clear" w:color="auto" w:fill="auto"/>
          </w:tcPr>
          <w:p w14:paraId="2B8CF0EA" w14:textId="77777777" w:rsidR="001D7D9F" w:rsidRPr="0028149E" w:rsidRDefault="001D7D9F" w:rsidP="00A31D6F">
            <w:pPr>
              <w:spacing w:line="276" w:lineRule="auto"/>
              <w:rPr>
                <w:szCs w:val="24"/>
              </w:rPr>
            </w:pPr>
            <w:r w:rsidRPr="0028149E">
              <w:rPr>
                <w:szCs w:val="24"/>
                <w:lang w:bidi="en-US"/>
              </w:rPr>
              <w:t xml:space="preserve">Prezența speciilor caracteristice pentru asociațiile la care aparțin fitocenozele halofile. </w:t>
            </w:r>
          </w:p>
          <w:p w14:paraId="59031BF8" w14:textId="77777777" w:rsidR="001D7D9F" w:rsidRPr="0028149E" w:rsidRDefault="001D7D9F" w:rsidP="00A31D6F">
            <w:pPr>
              <w:spacing w:line="276" w:lineRule="auto"/>
              <w:rPr>
                <w:szCs w:val="24"/>
              </w:rPr>
            </w:pPr>
          </w:p>
        </w:tc>
      </w:tr>
      <w:tr w:rsidR="001D7D9F" w:rsidRPr="0028149E" w14:paraId="236F17A6" w14:textId="77777777" w:rsidTr="00A31D6F">
        <w:trPr>
          <w:jc w:val="center"/>
        </w:trPr>
        <w:tc>
          <w:tcPr>
            <w:tcW w:w="692" w:type="dxa"/>
            <w:shd w:val="clear" w:color="auto" w:fill="auto"/>
            <w:vAlign w:val="center"/>
          </w:tcPr>
          <w:p w14:paraId="3F1E0A9D" w14:textId="77777777" w:rsidR="001D7D9F" w:rsidRPr="0028149E" w:rsidRDefault="001D7D9F" w:rsidP="00A31D6F">
            <w:pPr>
              <w:spacing w:line="276" w:lineRule="auto"/>
              <w:jc w:val="center"/>
              <w:rPr>
                <w:szCs w:val="24"/>
              </w:rPr>
            </w:pPr>
            <w:r w:rsidRPr="0028149E">
              <w:rPr>
                <w:szCs w:val="24"/>
              </w:rPr>
              <w:t>E.10</w:t>
            </w:r>
          </w:p>
        </w:tc>
        <w:tc>
          <w:tcPr>
            <w:tcW w:w="2381" w:type="dxa"/>
            <w:shd w:val="clear" w:color="auto" w:fill="auto"/>
            <w:vAlign w:val="center"/>
          </w:tcPr>
          <w:p w14:paraId="7E89FCE0" w14:textId="77777777" w:rsidR="001D7D9F" w:rsidRPr="0028149E" w:rsidRDefault="001D7D9F" w:rsidP="00A31D6F">
            <w:pPr>
              <w:spacing w:line="276" w:lineRule="auto"/>
              <w:rPr>
                <w:szCs w:val="24"/>
              </w:rPr>
            </w:pPr>
            <w:r w:rsidRPr="0028149E">
              <w:rPr>
                <w:szCs w:val="24"/>
              </w:rPr>
              <w:t>Raportul dintre suprafaţa de referinţă pentru starea favorabilă a tipului de habitat şi suprafaţa actuală ocupată</w:t>
            </w:r>
          </w:p>
        </w:tc>
        <w:tc>
          <w:tcPr>
            <w:tcW w:w="5783" w:type="dxa"/>
            <w:shd w:val="clear" w:color="auto" w:fill="auto"/>
          </w:tcPr>
          <w:p w14:paraId="0EB72765" w14:textId="77777777" w:rsidR="001D7D9F" w:rsidRPr="0028149E" w:rsidRDefault="001D7D9F" w:rsidP="00A31D6F">
            <w:pPr>
              <w:pStyle w:val="Listparagraf"/>
              <w:widowControl w:val="0"/>
              <w:numPr>
                <w:ilvl w:val="0"/>
                <w:numId w:val="51"/>
              </w:numPr>
              <w:suppressAutoHyphens/>
              <w:spacing w:line="276" w:lineRule="auto"/>
              <w:jc w:val="both"/>
              <w:rPr>
                <w:szCs w:val="24"/>
                <w:lang w:val="ro-RO"/>
              </w:rPr>
            </w:pPr>
            <w:r w:rsidRPr="0028149E">
              <w:rPr>
                <w:szCs w:val="24"/>
                <w:lang w:val="ro-RO"/>
              </w:rPr>
              <w:t>”≈” – aproximativ egal.</w:t>
            </w:r>
          </w:p>
        </w:tc>
      </w:tr>
      <w:tr w:rsidR="001D7D9F" w:rsidRPr="0028149E" w14:paraId="719193FB" w14:textId="77777777" w:rsidTr="00A31D6F">
        <w:trPr>
          <w:jc w:val="center"/>
        </w:trPr>
        <w:tc>
          <w:tcPr>
            <w:tcW w:w="692" w:type="dxa"/>
            <w:shd w:val="clear" w:color="auto" w:fill="auto"/>
            <w:vAlign w:val="center"/>
          </w:tcPr>
          <w:p w14:paraId="77EAF97E" w14:textId="77777777" w:rsidR="001D7D9F" w:rsidRPr="0028149E" w:rsidRDefault="001D7D9F" w:rsidP="00A31D6F">
            <w:pPr>
              <w:spacing w:line="276" w:lineRule="auto"/>
              <w:jc w:val="center"/>
              <w:rPr>
                <w:szCs w:val="24"/>
              </w:rPr>
            </w:pPr>
            <w:r w:rsidRPr="0028149E">
              <w:rPr>
                <w:szCs w:val="24"/>
              </w:rPr>
              <w:t>E.11</w:t>
            </w:r>
          </w:p>
        </w:tc>
        <w:tc>
          <w:tcPr>
            <w:tcW w:w="2381" w:type="dxa"/>
            <w:shd w:val="clear" w:color="auto" w:fill="auto"/>
            <w:vAlign w:val="center"/>
          </w:tcPr>
          <w:p w14:paraId="0C724DD7" w14:textId="77777777" w:rsidR="001D7D9F" w:rsidRPr="0028149E" w:rsidRDefault="001D7D9F" w:rsidP="00A31D6F">
            <w:pPr>
              <w:spacing w:line="276" w:lineRule="auto"/>
              <w:rPr>
                <w:szCs w:val="24"/>
              </w:rPr>
            </w:pPr>
            <w:r w:rsidRPr="0028149E">
              <w:rPr>
                <w:szCs w:val="24"/>
              </w:rPr>
              <w:t>Tendinţa actuală a suprafeţei tipului de habitat</w:t>
            </w:r>
          </w:p>
        </w:tc>
        <w:tc>
          <w:tcPr>
            <w:tcW w:w="5783" w:type="dxa"/>
            <w:shd w:val="clear" w:color="auto" w:fill="auto"/>
          </w:tcPr>
          <w:p w14:paraId="1820D659" w14:textId="77777777" w:rsidR="001D7D9F" w:rsidRPr="0028149E" w:rsidRDefault="001D7D9F" w:rsidP="00A31D6F">
            <w:pPr>
              <w:widowControl w:val="0"/>
              <w:numPr>
                <w:ilvl w:val="0"/>
                <w:numId w:val="22"/>
              </w:numPr>
              <w:spacing w:line="276" w:lineRule="auto"/>
              <w:rPr>
                <w:szCs w:val="24"/>
              </w:rPr>
            </w:pPr>
            <w:r w:rsidRPr="0028149E">
              <w:rPr>
                <w:szCs w:val="24"/>
              </w:rPr>
              <w:t>”0” – stabilă.</w:t>
            </w:r>
          </w:p>
          <w:p w14:paraId="3ECBD260" w14:textId="77777777" w:rsidR="001D7D9F" w:rsidRPr="0028149E" w:rsidRDefault="001D7D9F" w:rsidP="00A31D6F">
            <w:pPr>
              <w:widowControl w:val="0"/>
              <w:spacing w:line="276" w:lineRule="auto"/>
              <w:rPr>
                <w:szCs w:val="24"/>
              </w:rPr>
            </w:pPr>
          </w:p>
          <w:p w14:paraId="2C526FA3" w14:textId="77777777" w:rsidR="001D7D9F" w:rsidRPr="0028149E" w:rsidRDefault="001D7D9F" w:rsidP="00A31D6F">
            <w:pPr>
              <w:widowControl w:val="0"/>
              <w:spacing w:line="276" w:lineRule="auto"/>
              <w:rPr>
                <w:szCs w:val="24"/>
              </w:rPr>
            </w:pPr>
          </w:p>
        </w:tc>
      </w:tr>
      <w:tr w:rsidR="001D7D9F" w:rsidRPr="0028149E" w14:paraId="5B53DB00" w14:textId="77777777" w:rsidTr="00A31D6F">
        <w:trPr>
          <w:jc w:val="center"/>
        </w:trPr>
        <w:tc>
          <w:tcPr>
            <w:tcW w:w="692" w:type="dxa"/>
            <w:shd w:val="clear" w:color="auto" w:fill="auto"/>
            <w:vAlign w:val="center"/>
          </w:tcPr>
          <w:p w14:paraId="78E7073B" w14:textId="77777777" w:rsidR="001D7D9F" w:rsidRPr="0028149E" w:rsidRDefault="001D7D9F" w:rsidP="00A31D6F">
            <w:pPr>
              <w:spacing w:line="276" w:lineRule="auto"/>
              <w:jc w:val="center"/>
              <w:rPr>
                <w:szCs w:val="24"/>
              </w:rPr>
            </w:pPr>
            <w:r w:rsidRPr="0028149E">
              <w:rPr>
                <w:szCs w:val="24"/>
              </w:rPr>
              <w:lastRenderedPageBreak/>
              <w:t>E.12</w:t>
            </w:r>
          </w:p>
        </w:tc>
        <w:tc>
          <w:tcPr>
            <w:tcW w:w="2381" w:type="dxa"/>
            <w:shd w:val="clear" w:color="auto" w:fill="auto"/>
            <w:vAlign w:val="center"/>
          </w:tcPr>
          <w:p w14:paraId="520D56CC" w14:textId="77777777" w:rsidR="001D7D9F" w:rsidRPr="0028149E" w:rsidRDefault="001D7D9F" w:rsidP="00A31D6F">
            <w:pPr>
              <w:spacing w:line="276" w:lineRule="auto"/>
              <w:rPr>
                <w:szCs w:val="24"/>
              </w:rPr>
            </w:pPr>
            <w:r w:rsidRPr="0028149E">
              <w:rPr>
                <w:szCs w:val="24"/>
              </w:rPr>
              <w:t xml:space="preserve">Reducerea suprafeţei tipului de habitat se datorează restaurării altui tip de habitat </w:t>
            </w:r>
          </w:p>
        </w:tc>
        <w:tc>
          <w:tcPr>
            <w:tcW w:w="5783" w:type="dxa"/>
            <w:shd w:val="clear" w:color="auto" w:fill="auto"/>
          </w:tcPr>
          <w:p w14:paraId="64C7AD65" w14:textId="77777777" w:rsidR="001D7D9F" w:rsidRPr="0028149E" w:rsidRDefault="001D7D9F" w:rsidP="00A31D6F">
            <w:pPr>
              <w:widowControl w:val="0"/>
              <w:spacing w:line="276" w:lineRule="auto"/>
              <w:rPr>
                <w:szCs w:val="24"/>
              </w:rPr>
            </w:pPr>
            <w:r w:rsidRPr="0028149E">
              <w:rPr>
                <w:szCs w:val="24"/>
              </w:rPr>
              <w:t>-</w:t>
            </w:r>
          </w:p>
        </w:tc>
      </w:tr>
      <w:tr w:rsidR="001D7D9F" w:rsidRPr="0028149E" w14:paraId="038CC4AB" w14:textId="77777777" w:rsidTr="00A31D6F">
        <w:trPr>
          <w:jc w:val="center"/>
        </w:trPr>
        <w:tc>
          <w:tcPr>
            <w:tcW w:w="692" w:type="dxa"/>
            <w:shd w:val="clear" w:color="auto" w:fill="auto"/>
            <w:vAlign w:val="center"/>
          </w:tcPr>
          <w:p w14:paraId="3B056AA3" w14:textId="77777777" w:rsidR="001D7D9F" w:rsidRPr="0028149E" w:rsidRDefault="001D7D9F" w:rsidP="00A31D6F">
            <w:pPr>
              <w:spacing w:line="276" w:lineRule="auto"/>
              <w:jc w:val="center"/>
              <w:rPr>
                <w:szCs w:val="24"/>
              </w:rPr>
            </w:pPr>
            <w:r w:rsidRPr="0028149E">
              <w:rPr>
                <w:szCs w:val="24"/>
              </w:rPr>
              <w:t>E.13</w:t>
            </w:r>
          </w:p>
        </w:tc>
        <w:tc>
          <w:tcPr>
            <w:tcW w:w="2381" w:type="dxa"/>
            <w:shd w:val="clear" w:color="auto" w:fill="auto"/>
            <w:vAlign w:val="center"/>
          </w:tcPr>
          <w:p w14:paraId="59D8CEAC" w14:textId="77777777" w:rsidR="001D7D9F" w:rsidRPr="0028149E" w:rsidRDefault="001D7D9F" w:rsidP="00A31D6F">
            <w:pPr>
              <w:spacing w:line="276" w:lineRule="auto"/>
              <w:rPr>
                <w:szCs w:val="24"/>
              </w:rPr>
            </w:pPr>
            <w:r w:rsidRPr="0028149E">
              <w:rPr>
                <w:szCs w:val="24"/>
              </w:rPr>
              <w:t>Explicaţii asupra motivului descreşterii suprafeţei tipului de habitat</w:t>
            </w:r>
          </w:p>
        </w:tc>
        <w:tc>
          <w:tcPr>
            <w:tcW w:w="5783" w:type="dxa"/>
            <w:shd w:val="clear" w:color="auto" w:fill="auto"/>
          </w:tcPr>
          <w:p w14:paraId="6D7D860E" w14:textId="77777777" w:rsidR="001D7D9F" w:rsidRPr="0028149E" w:rsidRDefault="001D7D9F" w:rsidP="00A31D6F">
            <w:pPr>
              <w:spacing w:line="276" w:lineRule="auto"/>
              <w:rPr>
                <w:szCs w:val="24"/>
              </w:rPr>
            </w:pPr>
            <w:r w:rsidRPr="0028149E">
              <w:rPr>
                <w:szCs w:val="24"/>
              </w:rPr>
              <w:t>-</w:t>
            </w:r>
          </w:p>
        </w:tc>
      </w:tr>
      <w:tr w:rsidR="001D7D9F" w:rsidRPr="0028149E" w14:paraId="40B45633" w14:textId="77777777" w:rsidTr="00A31D6F">
        <w:trPr>
          <w:jc w:val="center"/>
        </w:trPr>
        <w:tc>
          <w:tcPr>
            <w:tcW w:w="692" w:type="dxa"/>
            <w:shd w:val="clear" w:color="auto" w:fill="auto"/>
            <w:vAlign w:val="center"/>
          </w:tcPr>
          <w:p w14:paraId="4A619815" w14:textId="77777777" w:rsidR="001D7D9F" w:rsidRPr="0028149E" w:rsidRDefault="001D7D9F" w:rsidP="00A31D6F">
            <w:pPr>
              <w:spacing w:line="276" w:lineRule="auto"/>
              <w:jc w:val="center"/>
              <w:rPr>
                <w:szCs w:val="24"/>
              </w:rPr>
            </w:pPr>
            <w:r w:rsidRPr="0028149E">
              <w:rPr>
                <w:szCs w:val="24"/>
              </w:rPr>
              <w:t>E.14</w:t>
            </w:r>
          </w:p>
        </w:tc>
        <w:tc>
          <w:tcPr>
            <w:tcW w:w="2381" w:type="dxa"/>
            <w:shd w:val="clear" w:color="auto" w:fill="auto"/>
            <w:vAlign w:val="center"/>
          </w:tcPr>
          <w:p w14:paraId="1D142DCE" w14:textId="77777777" w:rsidR="001D7D9F" w:rsidRPr="0028149E" w:rsidRDefault="001D7D9F" w:rsidP="00A31D6F">
            <w:pPr>
              <w:spacing w:line="276" w:lineRule="auto"/>
              <w:rPr>
                <w:szCs w:val="24"/>
              </w:rPr>
            </w:pPr>
            <w:r w:rsidRPr="0028149E">
              <w:rPr>
                <w:szCs w:val="24"/>
              </w:rPr>
              <w:t>Calitatea datelor privind tendinţa actuală a suprafeţei tipului de habitat</w:t>
            </w:r>
          </w:p>
        </w:tc>
        <w:tc>
          <w:tcPr>
            <w:tcW w:w="5783" w:type="dxa"/>
            <w:shd w:val="clear" w:color="auto" w:fill="auto"/>
          </w:tcPr>
          <w:p w14:paraId="2A2DF8F3" w14:textId="77777777" w:rsidR="001D7D9F" w:rsidRPr="0028149E" w:rsidRDefault="001D7D9F" w:rsidP="00A31D6F">
            <w:pPr>
              <w:widowControl w:val="0"/>
              <w:numPr>
                <w:ilvl w:val="0"/>
                <w:numId w:val="22"/>
              </w:numPr>
              <w:spacing w:line="276" w:lineRule="auto"/>
              <w:rPr>
                <w:szCs w:val="24"/>
              </w:rPr>
            </w:pPr>
            <w:r w:rsidRPr="0028149E">
              <w:rPr>
                <w:szCs w:val="24"/>
              </w:rPr>
              <w:t>bună - estimări statistice robuste sau inventarieri complete.</w:t>
            </w:r>
          </w:p>
        </w:tc>
      </w:tr>
      <w:tr w:rsidR="001D7D9F" w:rsidRPr="0028149E" w14:paraId="5BC11F0A" w14:textId="77777777" w:rsidTr="00A31D6F">
        <w:trPr>
          <w:jc w:val="center"/>
        </w:trPr>
        <w:tc>
          <w:tcPr>
            <w:tcW w:w="692" w:type="dxa"/>
            <w:shd w:val="clear" w:color="auto" w:fill="auto"/>
            <w:vAlign w:val="center"/>
          </w:tcPr>
          <w:p w14:paraId="615BA6C9" w14:textId="77777777" w:rsidR="001D7D9F" w:rsidRPr="0028149E" w:rsidRDefault="001D7D9F" w:rsidP="00A31D6F">
            <w:pPr>
              <w:spacing w:line="276" w:lineRule="auto"/>
              <w:jc w:val="center"/>
              <w:rPr>
                <w:szCs w:val="24"/>
              </w:rPr>
            </w:pPr>
            <w:r w:rsidRPr="0028149E">
              <w:rPr>
                <w:szCs w:val="24"/>
              </w:rPr>
              <w:t>E.15</w:t>
            </w:r>
          </w:p>
        </w:tc>
        <w:tc>
          <w:tcPr>
            <w:tcW w:w="2381" w:type="dxa"/>
            <w:shd w:val="clear" w:color="auto" w:fill="auto"/>
            <w:vAlign w:val="center"/>
          </w:tcPr>
          <w:p w14:paraId="141A5912" w14:textId="77777777" w:rsidR="001D7D9F" w:rsidRPr="0028149E" w:rsidRDefault="001D7D9F" w:rsidP="00A31D6F">
            <w:pPr>
              <w:spacing w:line="276" w:lineRule="auto"/>
              <w:rPr>
                <w:szCs w:val="24"/>
              </w:rPr>
            </w:pPr>
            <w:r w:rsidRPr="0028149E">
              <w:rPr>
                <w:szCs w:val="24"/>
              </w:rPr>
              <w:t>Magnitudinea tendinţei actuale a suprafeţei tipului de habitat</w:t>
            </w:r>
          </w:p>
        </w:tc>
        <w:tc>
          <w:tcPr>
            <w:tcW w:w="5783" w:type="dxa"/>
            <w:shd w:val="clear" w:color="auto" w:fill="auto"/>
          </w:tcPr>
          <w:p w14:paraId="51D7B82B" w14:textId="77777777" w:rsidR="001D7D9F" w:rsidRPr="0028149E" w:rsidRDefault="001D7D9F" w:rsidP="00A31D6F">
            <w:pPr>
              <w:spacing w:line="276" w:lineRule="auto"/>
              <w:rPr>
                <w:szCs w:val="24"/>
              </w:rPr>
            </w:pPr>
            <w:r w:rsidRPr="0028149E">
              <w:rPr>
                <w:szCs w:val="24"/>
                <w:lang w:bidi="en-US"/>
              </w:rPr>
              <w:t>-</w:t>
            </w:r>
          </w:p>
        </w:tc>
      </w:tr>
      <w:tr w:rsidR="001D7D9F" w:rsidRPr="0028149E" w14:paraId="05D705C5" w14:textId="77777777" w:rsidTr="00A31D6F">
        <w:trPr>
          <w:jc w:val="center"/>
        </w:trPr>
        <w:tc>
          <w:tcPr>
            <w:tcW w:w="692" w:type="dxa"/>
            <w:shd w:val="clear" w:color="auto" w:fill="auto"/>
            <w:vAlign w:val="center"/>
          </w:tcPr>
          <w:p w14:paraId="1AD09F2C" w14:textId="77777777" w:rsidR="001D7D9F" w:rsidRPr="0028149E" w:rsidRDefault="001D7D9F" w:rsidP="00A31D6F">
            <w:pPr>
              <w:spacing w:line="276" w:lineRule="auto"/>
              <w:jc w:val="center"/>
              <w:rPr>
                <w:szCs w:val="24"/>
              </w:rPr>
            </w:pPr>
            <w:r w:rsidRPr="0028149E">
              <w:rPr>
                <w:szCs w:val="24"/>
              </w:rPr>
              <w:t>E.16</w:t>
            </w:r>
          </w:p>
        </w:tc>
        <w:tc>
          <w:tcPr>
            <w:tcW w:w="2381" w:type="dxa"/>
            <w:shd w:val="clear" w:color="auto" w:fill="auto"/>
            <w:vAlign w:val="center"/>
          </w:tcPr>
          <w:p w14:paraId="50771AF9" w14:textId="77777777" w:rsidR="001D7D9F" w:rsidRPr="0028149E" w:rsidRDefault="001D7D9F" w:rsidP="00A31D6F">
            <w:pPr>
              <w:spacing w:line="276" w:lineRule="auto"/>
              <w:rPr>
                <w:szCs w:val="24"/>
              </w:rPr>
            </w:pPr>
            <w:r w:rsidRPr="0028149E">
              <w:rPr>
                <w:szCs w:val="24"/>
              </w:rPr>
              <w:t>Magnitudinea tendinţei actuale a suprafeţei tipului de  habitat exprimată prin calificative</w:t>
            </w:r>
          </w:p>
        </w:tc>
        <w:tc>
          <w:tcPr>
            <w:tcW w:w="5783" w:type="dxa"/>
            <w:shd w:val="clear" w:color="auto" w:fill="auto"/>
          </w:tcPr>
          <w:p w14:paraId="0452A0F2" w14:textId="77777777" w:rsidR="001D7D9F" w:rsidRPr="0028149E" w:rsidRDefault="001D7D9F" w:rsidP="00A31D6F">
            <w:pPr>
              <w:widowControl w:val="0"/>
              <w:spacing w:line="276" w:lineRule="auto"/>
              <w:rPr>
                <w:szCs w:val="24"/>
              </w:rPr>
            </w:pPr>
            <w:r w:rsidRPr="0028149E">
              <w:rPr>
                <w:szCs w:val="24"/>
              </w:rPr>
              <w:t>-</w:t>
            </w:r>
          </w:p>
          <w:p w14:paraId="70F51943" w14:textId="77777777" w:rsidR="001D7D9F" w:rsidRPr="0028149E" w:rsidRDefault="001D7D9F" w:rsidP="00A31D6F">
            <w:pPr>
              <w:widowControl w:val="0"/>
              <w:spacing w:line="276" w:lineRule="auto"/>
              <w:rPr>
                <w:szCs w:val="24"/>
              </w:rPr>
            </w:pPr>
          </w:p>
        </w:tc>
      </w:tr>
      <w:tr w:rsidR="001D7D9F" w:rsidRPr="0028149E" w14:paraId="4CB0E572" w14:textId="77777777" w:rsidTr="00A31D6F">
        <w:trPr>
          <w:jc w:val="center"/>
        </w:trPr>
        <w:tc>
          <w:tcPr>
            <w:tcW w:w="692" w:type="dxa"/>
            <w:shd w:val="clear" w:color="auto" w:fill="auto"/>
            <w:vAlign w:val="center"/>
          </w:tcPr>
          <w:p w14:paraId="250515BC" w14:textId="77777777" w:rsidR="001D7D9F" w:rsidRPr="0028149E" w:rsidRDefault="001D7D9F" w:rsidP="00A31D6F">
            <w:pPr>
              <w:spacing w:line="276" w:lineRule="auto"/>
              <w:jc w:val="center"/>
              <w:rPr>
                <w:szCs w:val="24"/>
              </w:rPr>
            </w:pPr>
            <w:r w:rsidRPr="0028149E">
              <w:rPr>
                <w:szCs w:val="24"/>
              </w:rPr>
              <w:t>E.17</w:t>
            </w:r>
          </w:p>
        </w:tc>
        <w:tc>
          <w:tcPr>
            <w:tcW w:w="2381" w:type="dxa"/>
            <w:shd w:val="clear" w:color="auto" w:fill="auto"/>
            <w:vAlign w:val="center"/>
          </w:tcPr>
          <w:p w14:paraId="4F1F857E" w14:textId="77777777" w:rsidR="001D7D9F" w:rsidRPr="0028149E" w:rsidRDefault="001D7D9F" w:rsidP="00A31D6F">
            <w:pPr>
              <w:spacing w:line="276" w:lineRule="auto"/>
              <w:rPr>
                <w:szCs w:val="24"/>
              </w:rPr>
            </w:pPr>
            <w:r w:rsidRPr="0028149E">
              <w:rPr>
                <w:szCs w:val="24"/>
              </w:rPr>
              <w:t xml:space="preserve">Schimbări în tiparul de distribuţie a suprafeţelor tipului de habitat  </w:t>
            </w:r>
          </w:p>
        </w:tc>
        <w:tc>
          <w:tcPr>
            <w:tcW w:w="5783" w:type="dxa"/>
            <w:shd w:val="clear" w:color="auto" w:fill="auto"/>
          </w:tcPr>
          <w:p w14:paraId="07511575" w14:textId="77777777" w:rsidR="001D7D9F" w:rsidRPr="0028149E" w:rsidRDefault="001D7D9F" w:rsidP="00A31D6F">
            <w:pPr>
              <w:widowControl w:val="0"/>
              <w:numPr>
                <w:ilvl w:val="0"/>
                <w:numId w:val="50"/>
              </w:numPr>
              <w:spacing w:line="276" w:lineRule="auto"/>
              <w:rPr>
                <w:szCs w:val="24"/>
              </w:rPr>
            </w:pPr>
            <w:r w:rsidRPr="0028149E">
              <w:rPr>
                <w:szCs w:val="24"/>
              </w:rPr>
              <w:t>nu există schimbări în tiparul de distribuţie al suprafeţelor tipului de habitat în cadrul ariei naturale protejate sau acestea sunt nesemnificative.</w:t>
            </w:r>
          </w:p>
        </w:tc>
      </w:tr>
      <w:tr w:rsidR="001D7D9F" w:rsidRPr="0028149E" w14:paraId="7780C54F" w14:textId="77777777" w:rsidTr="00A31D6F">
        <w:trPr>
          <w:jc w:val="center"/>
        </w:trPr>
        <w:tc>
          <w:tcPr>
            <w:tcW w:w="692" w:type="dxa"/>
            <w:shd w:val="clear" w:color="auto" w:fill="auto"/>
            <w:vAlign w:val="center"/>
          </w:tcPr>
          <w:p w14:paraId="395F2C3E" w14:textId="77777777" w:rsidR="001D7D9F" w:rsidRPr="0028149E" w:rsidRDefault="001D7D9F" w:rsidP="00A31D6F">
            <w:pPr>
              <w:spacing w:line="276" w:lineRule="auto"/>
              <w:jc w:val="center"/>
              <w:rPr>
                <w:szCs w:val="24"/>
              </w:rPr>
            </w:pPr>
            <w:r w:rsidRPr="0028149E">
              <w:rPr>
                <w:szCs w:val="24"/>
              </w:rPr>
              <w:t>E.18</w:t>
            </w:r>
          </w:p>
        </w:tc>
        <w:tc>
          <w:tcPr>
            <w:tcW w:w="2381" w:type="dxa"/>
            <w:shd w:val="clear" w:color="auto" w:fill="auto"/>
            <w:vAlign w:val="center"/>
          </w:tcPr>
          <w:p w14:paraId="13311A99" w14:textId="77777777" w:rsidR="001D7D9F" w:rsidRPr="0028149E" w:rsidRDefault="001D7D9F" w:rsidP="00A31D6F">
            <w:pPr>
              <w:spacing w:line="276" w:lineRule="auto"/>
              <w:rPr>
                <w:szCs w:val="24"/>
              </w:rPr>
            </w:pPr>
            <w:r w:rsidRPr="0028149E">
              <w:rPr>
                <w:szCs w:val="24"/>
              </w:rPr>
              <w:t xml:space="preserve">Starea de conservare a tipului de habitat din punct de vedere al suprafeţei ocupate </w:t>
            </w:r>
          </w:p>
        </w:tc>
        <w:tc>
          <w:tcPr>
            <w:tcW w:w="5783" w:type="dxa"/>
            <w:shd w:val="clear" w:color="auto" w:fill="auto"/>
          </w:tcPr>
          <w:p w14:paraId="5DD60B6A" w14:textId="77777777" w:rsidR="001D7D9F" w:rsidRPr="0028149E" w:rsidRDefault="001D7D9F" w:rsidP="00A31D6F">
            <w:pPr>
              <w:widowControl w:val="0"/>
              <w:numPr>
                <w:ilvl w:val="0"/>
                <w:numId w:val="22"/>
              </w:numPr>
              <w:spacing w:line="276" w:lineRule="auto"/>
              <w:rPr>
                <w:szCs w:val="24"/>
              </w:rPr>
            </w:pPr>
            <w:r w:rsidRPr="0028149E">
              <w:rPr>
                <w:szCs w:val="24"/>
              </w:rPr>
              <w:t>”FV” – favorabilă.</w:t>
            </w:r>
          </w:p>
        </w:tc>
      </w:tr>
      <w:tr w:rsidR="001D7D9F" w:rsidRPr="0028149E" w14:paraId="4B445F54" w14:textId="77777777" w:rsidTr="00A31D6F">
        <w:trPr>
          <w:jc w:val="center"/>
        </w:trPr>
        <w:tc>
          <w:tcPr>
            <w:tcW w:w="692" w:type="dxa"/>
            <w:shd w:val="clear" w:color="auto" w:fill="auto"/>
            <w:vAlign w:val="center"/>
          </w:tcPr>
          <w:p w14:paraId="221E65CE" w14:textId="77777777" w:rsidR="001D7D9F" w:rsidRPr="0028149E" w:rsidRDefault="001D7D9F" w:rsidP="00A31D6F">
            <w:pPr>
              <w:spacing w:line="276" w:lineRule="auto"/>
              <w:jc w:val="center"/>
              <w:rPr>
                <w:szCs w:val="24"/>
              </w:rPr>
            </w:pPr>
            <w:r w:rsidRPr="0028149E">
              <w:rPr>
                <w:szCs w:val="24"/>
              </w:rPr>
              <w:t>E.19</w:t>
            </w:r>
          </w:p>
        </w:tc>
        <w:tc>
          <w:tcPr>
            <w:tcW w:w="2381" w:type="dxa"/>
            <w:shd w:val="clear" w:color="auto" w:fill="auto"/>
            <w:vAlign w:val="center"/>
          </w:tcPr>
          <w:p w14:paraId="03345E4A" w14:textId="77777777" w:rsidR="001D7D9F" w:rsidRPr="0028149E" w:rsidRDefault="001D7D9F" w:rsidP="00A31D6F">
            <w:pPr>
              <w:spacing w:line="276" w:lineRule="auto"/>
              <w:rPr>
                <w:szCs w:val="24"/>
              </w:rPr>
            </w:pPr>
            <w:r w:rsidRPr="0028149E">
              <w:rPr>
                <w:szCs w:val="24"/>
              </w:rPr>
              <w:t xml:space="preserve">Tendinţa stării de conservare a tipului de habitat din punct de vedere al suprafeţei ocupate </w:t>
            </w:r>
          </w:p>
        </w:tc>
        <w:tc>
          <w:tcPr>
            <w:tcW w:w="5783" w:type="dxa"/>
            <w:shd w:val="clear" w:color="auto" w:fill="auto"/>
          </w:tcPr>
          <w:p w14:paraId="0B11F72E" w14:textId="77777777" w:rsidR="001D7D9F" w:rsidRPr="0028149E" w:rsidRDefault="001D7D9F" w:rsidP="00A31D6F">
            <w:pPr>
              <w:widowControl w:val="0"/>
              <w:spacing w:line="276" w:lineRule="auto"/>
              <w:rPr>
                <w:szCs w:val="24"/>
              </w:rPr>
            </w:pPr>
            <w:r w:rsidRPr="0028149E">
              <w:rPr>
                <w:szCs w:val="24"/>
              </w:rPr>
              <w:t>-</w:t>
            </w:r>
          </w:p>
        </w:tc>
      </w:tr>
      <w:tr w:rsidR="001D7D9F" w:rsidRPr="0028149E" w14:paraId="3B1D0F2E" w14:textId="77777777" w:rsidTr="00A31D6F">
        <w:trPr>
          <w:jc w:val="center"/>
        </w:trPr>
        <w:tc>
          <w:tcPr>
            <w:tcW w:w="692" w:type="dxa"/>
            <w:shd w:val="clear" w:color="auto" w:fill="auto"/>
            <w:vAlign w:val="center"/>
          </w:tcPr>
          <w:p w14:paraId="1909EC28" w14:textId="77777777" w:rsidR="001D7D9F" w:rsidRPr="0028149E" w:rsidRDefault="001D7D9F" w:rsidP="00A31D6F">
            <w:pPr>
              <w:spacing w:line="276" w:lineRule="auto"/>
              <w:jc w:val="center"/>
              <w:rPr>
                <w:szCs w:val="24"/>
              </w:rPr>
            </w:pPr>
            <w:r w:rsidRPr="0028149E">
              <w:rPr>
                <w:szCs w:val="24"/>
              </w:rPr>
              <w:t>E.20</w:t>
            </w:r>
          </w:p>
        </w:tc>
        <w:tc>
          <w:tcPr>
            <w:tcW w:w="2381" w:type="dxa"/>
            <w:shd w:val="clear" w:color="auto" w:fill="auto"/>
            <w:vAlign w:val="center"/>
          </w:tcPr>
          <w:p w14:paraId="2CB56C23" w14:textId="77777777" w:rsidR="001D7D9F" w:rsidRPr="0028149E" w:rsidRDefault="001D7D9F" w:rsidP="00A31D6F">
            <w:pPr>
              <w:spacing w:line="276" w:lineRule="auto"/>
              <w:rPr>
                <w:szCs w:val="24"/>
              </w:rPr>
            </w:pPr>
            <w:r w:rsidRPr="0028149E">
              <w:rPr>
                <w:szCs w:val="24"/>
              </w:rPr>
              <w:t>Detalii asupra stării de conservare a tipului de habitat din punct de vedere al suprafeţei ocupate</w:t>
            </w:r>
          </w:p>
        </w:tc>
        <w:tc>
          <w:tcPr>
            <w:tcW w:w="5783" w:type="dxa"/>
            <w:shd w:val="clear" w:color="auto" w:fill="auto"/>
          </w:tcPr>
          <w:p w14:paraId="470237A2" w14:textId="77777777" w:rsidR="001D7D9F" w:rsidRPr="0028149E" w:rsidRDefault="001D7D9F" w:rsidP="00A31D6F">
            <w:pPr>
              <w:widowControl w:val="0"/>
              <w:spacing w:line="276" w:lineRule="auto"/>
              <w:rPr>
                <w:szCs w:val="24"/>
              </w:rPr>
            </w:pPr>
            <w:r w:rsidRPr="0028149E">
              <w:rPr>
                <w:szCs w:val="24"/>
              </w:rPr>
              <w:t xml:space="preserve">Habitatul ocupă toate arealele unde ar trebui să fie prezent din punct de vedere al condițiilor ecologice, respectiv seșul aluvial al butonierei de brahianticlinal diapir.  </w:t>
            </w:r>
          </w:p>
        </w:tc>
      </w:tr>
    </w:tbl>
    <w:p w14:paraId="64DC1C91" w14:textId="77777777" w:rsidR="001D7D9F" w:rsidRPr="0028149E" w:rsidRDefault="001D7D9F" w:rsidP="001D7D9F">
      <w:pPr>
        <w:spacing w:line="276" w:lineRule="auto"/>
      </w:pPr>
    </w:p>
    <w:p w14:paraId="6B40E41A"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131. Matricea 8) Matricea de evaluare a stării de conservare a tipului de habitat </w:t>
      </w:r>
      <w:r w:rsidRPr="0028149E">
        <w:rPr>
          <w:b w:val="0"/>
          <w:bCs/>
          <w:szCs w:val="24"/>
        </w:rPr>
        <w:t xml:space="preserve">1530* </w:t>
      </w:r>
      <w:r w:rsidRPr="0028149E">
        <w:rPr>
          <w:b w:val="0"/>
          <w:bCs/>
        </w:rPr>
        <w:t>din punct de vedere al suprafeței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8"/>
        <w:gridCol w:w="2306"/>
        <w:gridCol w:w="1988"/>
        <w:gridCol w:w="2623"/>
      </w:tblGrid>
      <w:tr w:rsidR="001D7D9F" w:rsidRPr="0028149E" w14:paraId="6C7193F8" w14:textId="77777777" w:rsidTr="00A31D6F">
        <w:trPr>
          <w:trHeight w:val="667"/>
          <w:jc w:val="center"/>
        </w:trPr>
        <w:tc>
          <w:tcPr>
            <w:tcW w:w="2328" w:type="dxa"/>
            <w:shd w:val="clear" w:color="auto" w:fill="00B050"/>
            <w:vAlign w:val="center"/>
          </w:tcPr>
          <w:p w14:paraId="337BBC32" w14:textId="77777777" w:rsidR="001D7D9F" w:rsidRPr="0028149E" w:rsidRDefault="001D7D9F" w:rsidP="00A31D6F">
            <w:pPr>
              <w:widowControl w:val="0"/>
              <w:spacing w:line="276" w:lineRule="auto"/>
              <w:jc w:val="center"/>
              <w:rPr>
                <w:b/>
                <w:szCs w:val="24"/>
              </w:rPr>
            </w:pPr>
            <w:r w:rsidRPr="0028149E">
              <w:rPr>
                <w:b/>
                <w:szCs w:val="24"/>
              </w:rPr>
              <w:lastRenderedPageBreak/>
              <w:t>Favorabilă</w:t>
            </w:r>
          </w:p>
        </w:tc>
        <w:tc>
          <w:tcPr>
            <w:tcW w:w="2329" w:type="dxa"/>
            <w:shd w:val="clear" w:color="auto" w:fill="auto"/>
            <w:vAlign w:val="center"/>
          </w:tcPr>
          <w:p w14:paraId="2CEFA2A8" w14:textId="77777777" w:rsidR="001D7D9F" w:rsidRPr="0028149E" w:rsidRDefault="001D7D9F" w:rsidP="00A31D6F">
            <w:pPr>
              <w:widowControl w:val="0"/>
              <w:spacing w:line="276" w:lineRule="auto"/>
              <w:jc w:val="center"/>
              <w:rPr>
                <w:b/>
                <w:szCs w:val="24"/>
              </w:rPr>
            </w:pPr>
            <w:r w:rsidRPr="0028149E">
              <w:rPr>
                <w:b/>
                <w:szCs w:val="24"/>
              </w:rPr>
              <w:t>Nefavorabilă - inadecvată</w:t>
            </w:r>
          </w:p>
        </w:tc>
        <w:tc>
          <w:tcPr>
            <w:tcW w:w="2001" w:type="dxa"/>
            <w:shd w:val="clear" w:color="auto" w:fill="auto"/>
            <w:vAlign w:val="center"/>
          </w:tcPr>
          <w:p w14:paraId="003FCE5E" w14:textId="77777777" w:rsidR="001D7D9F" w:rsidRPr="0028149E" w:rsidRDefault="001D7D9F" w:rsidP="00A31D6F">
            <w:pPr>
              <w:widowControl w:val="0"/>
              <w:spacing w:line="276" w:lineRule="auto"/>
              <w:jc w:val="center"/>
              <w:rPr>
                <w:b/>
                <w:szCs w:val="24"/>
              </w:rPr>
            </w:pPr>
            <w:r w:rsidRPr="0028149E">
              <w:rPr>
                <w:b/>
                <w:szCs w:val="24"/>
              </w:rPr>
              <w:t>Nefavorabilă - rea</w:t>
            </w:r>
          </w:p>
        </w:tc>
        <w:tc>
          <w:tcPr>
            <w:tcW w:w="2657" w:type="dxa"/>
            <w:shd w:val="clear" w:color="auto" w:fill="auto"/>
            <w:vAlign w:val="center"/>
          </w:tcPr>
          <w:p w14:paraId="2ADC9CA1" w14:textId="77777777" w:rsidR="001D7D9F" w:rsidRPr="0028149E" w:rsidRDefault="001D7D9F" w:rsidP="00A31D6F">
            <w:pPr>
              <w:widowControl w:val="0"/>
              <w:spacing w:line="276" w:lineRule="auto"/>
              <w:jc w:val="center"/>
              <w:rPr>
                <w:b/>
                <w:szCs w:val="24"/>
              </w:rPr>
            </w:pPr>
            <w:r w:rsidRPr="0028149E">
              <w:rPr>
                <w:b/>
                <w:szCs w:val="24"/>
              </w:rPr>
              <w:t>Necunoscută</w:t>
            </w:r>
          </w:p>
        </w:tc>
      </w:tr>
    </w:tbl>
    <w:p w14:paraId="5C468442" w14:textId="77777777" w:rsidR="001D7D9F" w:rsidRPr="0028149E" w:rsidRDefault="001D7D9F" w:rsidP="001D7D9F">
      <w:pPr>
        <w:spacing w:line="276" w:lineRule="auto"/>
      </w:pPr>
    </w:p>
    <w:p w14:paraId="184CB8DD" w14:textId="77777777" w:rsidR="001D7D9F" w:rsidRPr="0028149E" w:rsidRDefault="001D7D9F" w:rsidP="001D7D9F">
      <w:pPr>
        <w:pStyle w:val="Legend"/>
        <w:spacing w:after="0" w:line="276" w:lineRule="auto"/>
        <w:rPr>
          <w:b w:val="0"/>
          <w:bCs/>
        </w:rPr>
      </w:pPr>
      <w:r w:rsidRPr="0028149E">
        <w:rPr>
          <w:b w:val="0"/>
          <w:bCs/>
        </w:rPr>
        <w:t xml:space="preserve">Tabel 132. Tabelul E: Parametri pentru evaluarea stării de conservare a tipului de habitat </w:t>
      </w:r>
      <w:r w:rsidRPr="0028149E">
        <w:rPr>
          <w:b w:val="0"/>
          <w:bCs/>
          <w:szCs w:val="24"/>
        </w:rPr>
        <w:t xml:space="preserve">6240* </w:t>
      </w:r>
      <w:r w:rsidRPr="0028149E">
        <w:rPr>
          <w:b w:val="0"/>
          <w:bCs/>
        </w:rPr>
        <w:t>din punct de vedere al suprafeței ocupate</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7C2BA602" w14:textId="77777777" w:rsidTr="00A31D6F">
        <w:trPr>
          <w:tblHeader/>
          <w:jc w:val="center"/>
        </w:trPr>
        <w:tc>
          <w:tcPr>
            <w:tcW w:w="692" w:type="dxa"/>
            <w:shd w:val="clear" w:color="auto" w:fill="auto"/>
            <w:vAlign w:val="center"/>
          </w:tcPr>
          <w:p w14:paraId="525CA471"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471D58B2"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4BE06FBE"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499B143B" w14:textId="77777777" w:rsidTr="00A31D6F">
        <w:trPr>
          <w:jc w:val="center"/>
        </w:trPr>
        <w:tc>
          <w:tcPr>
            <w:tcW w:w="692" w:type="dxa"/>
            <w:shd w:val="clear" w:color="auto" w:fill="auto"/>
            <w:vAlign w:val="center"/>
          </w:tcPr>
          <w:p w14:paraId="318CA0B3" w14:textId="77777777" w:rsidR="001D7D9F" w:rsidRPr="0028149E" w:rsidRDefault="001D7D9F" w:rsidP="00A31D6F">
            <w:pPr>
              <w:spacing w:line="276" w:lineRule="auto"/>
              <w:jc w:val="center"/>
              <w:rPr>
                <w:szCs w:val="24"/>
              </w:rPr>
            </w:pPr>
            <w:r w:rsidRPr="0028149E">
              <w:rPr>
                <w:szCs w:val="24"/>
              </w:rPr>
              <w:t>E.1</w:t>
            </w:r>
          </w:p>
        </w:tc>
        <w:tc>
          <w:tcPr>
            <w:tcW w:w="2381" w:type="dxa"/>
            <w:shd w:val="clear" w:color="auto" w:fill="auto"/>
            <w:vAlign w:val="center"/>
          </w:tcPr>
          <w:p w14:paraId="7AFDC42C" w14:textId="77777777" w:rsidR="001D7D9F" w:rsidRPr="0028149E" w:rsidRDefault="001D7D9F" w:rsidP="00A31D6F">
            <w:pPr>
              <w:spacing w:line="276" w:lineRule="auto"/>
              <w:rPr>
                <w:szCs w:val="24"/>
              </w:rPr>
            </w:pPr>
            <w:r w:rsidRPr="0028149E">
              <w:rPr>
                <w:szCs w:val="24"/>
              </w:rPr>
              <w:t>Clasificarea tipului de habitat</w:t>
            </w:r>
          </w:p>
        </w:tc>
        <w:tc>
          <w:tcPr>
            <w:tcW w:w="5783" w:type="dxa"/>
            <w:shd w:val="clear" w:color="auto" w:fill="auto"/>
          </w:tcPr>
          <w:p w14:paraId="745BC152" w14:textId="77777777" w:rsidR="001D7D9F" w:rsidRPr="0028149E" w:rsidRDefault="001D7D9F" w:rsidP="00A31D6F">
            <w:pPr>
              <w:widowControl w:val="0"/>
              <w:numPr>
                <w:ilvl w:val="0"/>
                <w:numId w:val="49"/>
              </w:numPr>
              <w:spacing w:line="276" w:lineRule="auto"/>
              <w:rPr>
                <w:szCs w:val="24"/>
              </w:rPr>
            </w:pPr>
            <w:r w:rsidRPr="0028149E">
              <w:rPr>
                <w:szCs w:val="24"/>
              </w:rPr>
              <w:t>EC - tip de habitat de importanţă comunitară.</w:t>
            </w:r>
          </w:p>
          <w:p w14:paraId="7F145202" w14:textId="77777777" w:rsidR="001D7D9F" w:rsidRPr="0028149E" w:rsidRDefault="001D7D9F" w:rsidP="00A31D6F">
            <w:pPr>
              <w:spacing w:line="276" w:lineRule="auto"/>
              <w:rPr>
                <w:szCs w:val="24"/>
              </w:rPr>
            </w:pPr>
          </w:p>
        </w:tc>
      </w:tr>
      <w:tr w:rsidR="001D7D9F" w:rsidRPr="0028149E" w14:paraId="42CA6614" w14:textId="77777777" w:rsidTr="00A31D6F">
        <w:trPr>
          <w:jc w:val="center"/>
        </w:trPr>
        <w:tc>
          <w:tcPr>
            <w:tcW w:w="692" w:type="dxa"/>
            <w:shd w:val="clear" w:color="auto" w:fill="auto"/>
            <w:vAlign w:val="center"/>
          </w:tcPr>
          <w:p w14:paraId="5D63FEDD" w14:textId="77777777" w:rsidR="001D7D9F" w:rsidRPr="0028149E" w:rsidRDefault="001D7D9F" w:rsidP="00A31D6F">
            <w:pPr>
              <w:spacing w:line="276" w:lineRule="auto"/>
              <w:jc w:val="center"/>
              <w:rPr>
                <w:szCs w:val="24"/>
              </w:rPr>
            </w:pPr>
            <w:r w:rsidRPr="0028149E">
              <w:rPr>
                <w:szCs w:val="24"/>
              </w:rPr>
              <w:t>E.2</w:t>
            </w:r>
          </w:p>
        </w:tc>
        <w:tc>
          <w:tcPr>
            <w:tcW w:w="2381" w:type="dxa"/>
            <w:shd w:val="clear" w:color="auto" w:fill="auto"/>
            <w:vAlign w:val="center"/>
          </w:tcPr>
          <w:p w14:paraId="60353F8C" w14:textId="77777777" w:rsidR="001D7D9F" w:rsidRPr="0028149E" w:rsidRDefault="001D7D9F" w:rsidP="00A31D6F">
            <w:pPr>
              <w:spacing w:line="276" w:lineRule="auto"/>
              <w:rPr>
                <w:szCs w:val="24"/>
              </w:rPr>
            </w:pPr>
            <w:r w:rsidRPr="0028149E">
              <w:rPr>
                <w:szCs w:val="24"/>
              </w:rPr>
              <w:t>Codul unic al tipului de habitat</w:t>
            </w:r>
          </w:p>
        </w:tc>
        <w:tc>
          <w:tcPr>
            <w:tcW w:w="5783" w:type="dxa"/>
            <w:shd w:val="clear" w:color="auto" w:fill="auto"/>
          </w:tcPr>
          <w:p w14:paraId="75D3C0D6" w14:textId="77777777" w:rsidR="001D7D9F" w:rsidRPr="0028149E" w:rsidRDefault="001D7D9F" w:rsidP="00A31D6F">
            <w:pPr>
              <w:spacing w:line="276" w:lineRule="auto"/>
              <w:rPr>
                <w:szCs w:val="24"/>
              </w:rPr>
            </w:pPr>
            <w:r w:rsidRPr="0028149E">
              <w:rPr>
                <w:szCs w:val="24"/>
              </w:rPr>
              <w:t xml:space="preserve"> 6240* </w:t>
            </w:r>
          </w:p>
          <w:p w14:paraId="5799CFEC" w14:textId="77777777" w:rsidR="001D7D9F" w:rsidRPr="0028149E" w:rsidRDefault="001D7D9F" w:rsidP="00A31D6F">
            <w:pPr>
              <w:spacing w:line="276" w:lineRule="auto"/>
              <w:rPr>
                <w:szCs w:val="24"/>
              </w:rPr>
            </w:pPr>
          </w:p>
        </w:tc>
      </w:tr>
      <w:tr w:rsidR="001D7D9F" w:rsidRPr="0028149E" w14:paraId="6EA3FB91" w14:textId="77777777" w:rsidTr="00A31D6F">
        <w:trPr>
          <w:jc w:val="center"/>
        </w:trPr>
        <w:tc>
          <w:tcPr>
            <w:tcW w:w="692" w:type="dxa"/>
            <w:shd w:val="clear" w:color="auto" w:fill="auto"/>
            <w:vAlign w:val="center"/>
          </w:tcPr>
          <w:p w14:paraId="69BAE2D5" w14:textId="77777777" w:rsidR="001D7D9F" w:rsidRPr="0028149E" w:rsidRDefault="001D7D9F" w:rsidP="00A31D6F">
            <w:pPr>
              <w:spacing w:line="276" w:lineRule="auto"/>
              <w:jc w:val="center"/>
              <w:rPr>
                <w:szCs w:val="24"/>
              </w:rPr>
            </w:pPr>
            <w:r w:rsidRPr="0028149E">
              <w:rPr>
                <w:szCs w:val="24"/>
              </w:rPr>
              <w:t>E.3</w:t>
            </w:r>
          </w:p>
        </w:tc>
        <w:tc>
          <w:tcPr>
            <w:tcW w:w="2381" w:type="dxa"/>
            <w:shd w:val="clear" w:color="auto" w:fill="auto"/>
            <w:vAlign w:val="center"/>
          </w:tcPr>
          <w:p w14:paraId="419CEFDA" w14:textId="77777777" w:rsidR="001D7D9F" w:rsidRPr="0028149E" w:rsidRDefault="001D7D9F" w:rsidP="00A31D6F">
            <w:pPr>
              <w:spacing w:line="276" w:lineRule="auto"/>
              <w:rPr>
                <w:szCs w:val="24"/>
              </w:rPr>
            </w:pPr>
            <w:r w:rsidRPr="0028149E">
              <w:rPr>
                <w:szCs w:val="24"/>
              </w:rPr>
              <w:t>Suprafaţa ocupată de tipul de habitat în aria naturală protejată</w:t>
            </w:r>
          </w:p>
        </w:tc>
        <w:tc>
          <w:tcPr>
            <w:tcW w:w="5783" w:type="dxa"/>
            <w:shd w:val="clear" w:color="auto" w:fill="auto"/>
          </w:tcPr>
          <w:p w14:paraId="3CAA5C4E" w14:textId="77777777" w:rsidR="001D7D9F" w:rsidRPr="0028149E" w:rsidRDefault="001D7D9F" w:rsidP="00A31D6F">
            <w:pPr>
              <w:spacing w:line="276" w:lineRule="auto"/>
              <w:rPr>
                <w:szCs w:val="24"/>
              </w:rPr>
            </w:pPr>
            <w:r w:rsidRPr="0028149E">
              <w:rPr>
                <w:rFonts w:asciiTheme="majorBidi" w:hAnsiTheme="majorBidi" w:cstheme="majorBidi"/>
                <w:szCs w:val="24"/>
                <w:lang w:eastAsia="x-none"/>
              </w:rPr>
              <w:t xml:space="preserve">0,97 ha (plus alte 4,90 ha adiacente graniței de nord a sitului, cu populații bogate de </w:t>
            </w:r>
            <w:r w:rsidRPr="0028149E">
              <w:rPr>
                <w:rFonts w:asciiTheme="majorBidi" w:hAnsiTheme="majorBidi" w:cstheme="majorBidi"/>
                <w:i/>
                <w:iCs/>
                <w:szCs w:val="24"/>
                <w:lang w:eastAsia="x-none"/>
              </w:rPr>
              <w:t>Armeria cf. maritima</w:t>
            </w:r>
            <w:r w:rsidRPr="0028149E">
              <w:rPr>
                <w:rFonts w:asciiTheme="majorBidi" w:hAnsiTheme="majorBidi" w:cstheme="majorBidi"/>
                <w:szCs w:val="24"/>
                <w:lang w:eastAsia="x-none"/>
              </w:rPr>
              <w:t>).</w:t>
            </w:r>
          </w:p>
        </w:tc>
      </w:tr>
      <w:tr w:rsidR="001D7D9F" w:rsidRPr="0028149E" w14:paraId="3A25CAC9" w14:textId="77777777" w:rsidTr="00A31D6F">
        <w:trPr>
          <w:jc w:val="center"/>
        </w:trPr>
        <w:tc>
          <w:tcPr>
            <w:tcW w:w="692" w:type="dxa"/>
            <w:shd w:val="clear" w:color="auto" w:fill="auto"/>
            <w:vAlign w:val="center"/>
          </w:tcPr>
          <w:p w14:paraId="23F6E4B6" w14:textId="77777777" w:rsidR="001D7D9F" w:rsidRPr="0028149E" w:rsidRDefault="001D7D9F" w:rsidP="00A31D6F">
            <w:pPr>
              <w:spacing w:line="276" w:lineRule="auto"/>
              <w:jc w:val="center"/>
              <w:rPr>
                <w:szCs w:val="24"/>
              </w:rPr>
            </w:pPr>
            <w:r w:rsidRPr="0028149E">
              <w:rPr>
                <w:szCs w:val="24"/>
              </w:rPr>
              <w:t>E.4</w:t>
            </w:r>
          </w:p>
        </w:tc>
        <w:tc>
          <w:tcPr>
            <w:tcW w:w="2381" w:type="dxa"/>
            <w:shd w:val="clear" w:color="auto" w:fill="auto"/>
            <w:vAlign w:val="center"/>
          </w:tcPr>
          <w:p w14:paraId="51B0D77C" w14:textId="77777777" w:rsidR="001D7D9F" w:rsidRPr="0028149E" w:rsidRDefault="001D7D9F" w:rsidP="00A31D6F">
            <w:pPr>
              <w:spacing w:line="276" w:lineRule="auto"/>
              <w:rPr>
                <w:szCs w:val="24"/>
              </w:rPr>
            </w:pPr>
            <w:r w:rsidRPr="0028149E">
              <w:rPr>
                <w:szCs w:val="24"/>
              </w:rPr>
              <w:t>Calitatea datelor pentru suprafaţa ocupată de tipul de  habitat în aria naturală protejată</w:t>
            </w:r>
          </w:p>
        </w:tc>
        <w:tc>
          <w:tcPr>
            <w:tcW w:w="5783" w:type="dxa"/>
            <w:shd w:val="clear" w:color="auto" w:fill="auto"/>
          </w:tcPr>
          <w:p w14:paraId="084780D3" w14:textId="77777777" w:rsidR="001D7D9F" w:rsidRPr="0028149E" w:rsidRDefault="001D7D9F" w:rsidP="00A31D6F">
            <w:pPr>
              <w:widowControl w:val="0"/>
              <w:numPr>
                <w:ilvl w:val="0"/>
                <w:numId w:val="22"/>
              </w:numPr>
              <w:spacing w:line="276" w:lineRule="auto"/>
              <w:rPr>
                <w:szCs w:val="24"/>
              </w:rPr>
            </w:pPr>
            <w:r w:rsidRPr="0028149E">
              <w:rPr>
                <w:szCs w:val="24"/>
              </w:rPr>
              <w:t>bună - estimări statistice robuste sau inventarieri complete.</w:t>
            </w:r>
          </w:p>
        </w:tc>
      </w:tr>
      <w:tr w:rsidR="001D7D9F" w:rsidRPr="0028149E" w14:paraId="33CDB07B" w14:textId="77777777" w:rsidTr="00A31D6F">
        <w:trPr>
          <w:jc w:val="center"/>
        </w:trPr>
        <w:tc>
          <w:tcPr>
            <w:tcW w:w="692" w:type="dxa"/>
            <w:shd w:val="clear" w:color="auto" w:fill="auto"/>
            <w:vAlign w:val="center"/>
          </w:tcPr>
          <w:p w14:paraId="56E15A55" w14:textId="77777777" w:rsidR="001D7D9F" w:rsidRPr="0028149E" w:rsidRDefault="001D7D9F" w:rsidP="00A31D6F">
            <w:pPr>
              <w:spacing w:line="276" w:lineRule="auto"/>
              <w:jc w:val="center"/>
              <w:rPr>
                <w:szCs w:val="24"/>
              </w:rPr>
            </w:pPr>
            <w:r w:rsidRPr="0028149E">
              <w:rPr>
                <w:szCs w:val="24"/>
              </w:rPr>
              <w:t>E.5</w:t>
            </w:r>
          </w:p>
        </w:tc>
        <w:tc>
          <w:tcPr>
            <w:tcW w:w="2381" w:type="dxa"/>
            <w:shd w:val="clear" w:color="auto" w:fill="auto"/>
            <w:vAlign w:val="center"/>
          </w:tcPr>
          <w:p w14:paraId="1E535C80" w14:textId="77777777" w:rsidR="001D7D9F" w:rsidRPr="0028149E" w:rsidRDefault="001D7D9F" w:rsidP="00A31D6F">
            <w:pPr>
              <w:spacing w:line="276" w:lineRule="auto"/>
              <w:rPr>
                <w:szCs w:val="24"/>
              </w:rPr>
            </w:pPr>
            <w:r w:rsidRPr="0028149E">
              <w:rPr>
                <w:szCs w:val="24"/>
              </w:rPr>
              <w:t>Raportul dintre suprafaţa ocupată de tipul de habitat în aria naturală protejată şi suprafaţa ocupată de acesta la nivel naţional</w:t>
            </w:r>
          </w:p>
        </w:tc>
        <w:tc>
          <w:tcPr>
            <w:tcW w:w="5783" w:type="dxa"/>
            <w:shd w:val="clear" w:color="auto" w:fill="auto"/>
          </w:tcPr>
          <w:p w14:paraId="7F106A5F" w14:textId="77777777" w:rsidR="001D7D9F" w:rsidRPr="0028149E" w:rsidRDefault="001D7D9F" w:rsidP="00A31D6F">
            <w:pPr>
              <w:spacing w:line="276" w:lineRule="auto"/>
              <w:rPr>
                <w:szCs w:val="24"/>
              </w:rPr>
            </w:pPr>
            <w:r w:rsidRPr="0028149E">
              <w:rPr>
                <w:szCs w:val="24"/>
              </w:rPr>
              <w:t>Sub 0,2 %</w:t>
            </w:r>
          </w:p>
        </w:tc>
      </w:tr>
      <w:tr w:rsidR="001D7D9F" w:rsidRPr="0028149E" w14:paraId="4D03F770" w14:textId="77777777" w:rsidTr="00A31D6F">
        <w:trPr>
          <w:jc w:val="center"/>
        </w:trPr>
        <w:tc>
          <w:tcPr>
            <w:tcW w:w="692" w:type="dxa"/>
            <w:shd w:val="clear" w:color="auto" w:fill="auto"/>
            <w:vAlign w:val="center"/>
          </w:tcPr>
          <w:p w14:paraId="74F81CCC" w14:textId="77777777" w:rsidR="001D7D9F" w:rsidRPr="0028149E" w:rsidRDefault="001D7D9F" w:rsidP="00A31D6F">
            <w:pPr>
              <w:spacing w:line="276" w:lineRule="auto"/>
              <w:jc w:val="center"/>
              <w:rPr>
                <w:szCs w:val="24"/>
              </w:rPr>
            </w:pPr>
            <w:r w:rsidRPr="0028149E">
              <w:rPr>
                <w:szCs w:val="24"/>
              </w:rPr>
              <w:t>E.6</w:t>
            </w:r>
          </w:p>
        </w:tc>
        <w:tc>
          <w:tcPr>
            <w:tcW w:w="2381" w:type="dxa"/>
            <w:shd w:val="clear" w:color="auto" w:fill="auto"/>
            <w:vAlign w:val="center"/>
          </w:tcPr>
          <w:p w14:paraId="6D75AE33" w14:textId="77777777" w:rsidR="001D7D9F" w:rsidRPr="0028149E" w:rsidRDefault="001D7D9F" w:rsidP="00A31D6F">
            <w:pPr>
              <w:spacing w:line="276" w:lineRule="auto"/>
              <w:rPr>
                <w:szCs w:val="24"/>
              </w:rPr>
            </w:pPr>
            <w:r w:rsidRPr="0028149E">
              <w:rPr>
                <w:szCs w:val="24"/>
              </w:rPr>
              <w:t xml:space="preserve">Suprafaţa ocupată de tipul de habitat în aria naturală  comparată cu suprafaţa totală ocupată de acesta la nivel naţional </w:t>
            </w:r>
          </w:p>
        </w:tc>
        <w:tc>
          <w:tcPr>
            <w:tcW w:w="5783" w:type="dxa"/>
            <w:shd w:val="clear" w:color="auto" w:fill="auto"/>
          </w:tcPr>
          <w:p w14:paraId="56A8D08A" w14:textId="77777777" w:rsidR="001D7D9F" w:rsidRPr="0028149E" w:rsidRDefault="001D7D9F" w:rsidP="00A31D6F">
            <w:pPr>
              <w:widowControl w:val="0"/>
              <w:numPr>
                <w:ilvl w:val="0"/>
                <w:numId w:val="22"/>
              </w:numPr>
              <w:spacing w:line="276" w:lineRule="auto"/>
              <w:rPr>
                <w:szCs w:val="24"/>
              </w:rPr>
            </w:pPr>
            <w:r w:rsidRPr="0028149E">
              <w:rPr>
                <w:szCs w:val="24"/>
              </w:rPr>
              <w:t xml:space="preserve">semnificativă, din cauza prezenței speciei </w:t>
            </w:r>
            <w:r w:rsidRPr="0028149E">
              <w:rPr>
                <w:i/>
                <w:iCs/>
                <w:szCs w:val="24"/>
              </w:rPr>
              <w:t>Armeria cf. maritima</w:t>
            </w:r>
          </w:p>
          <w:p w14:paraId="25551B45" w14:textId="77777777" w:rsidR="001D7D9F" w:rsidRPr="0028149E" w:rsidRDefault="001D7D9F" w:rsidP="00A31D6F">
            <w:pPr>
              <w:spacing w:line="276" w:lineRule="auto"/>
              <w:rPr>
                <w:szCs w:val="24"/>
              </w:rPr>
            </w:pPr>
          </w:p>
        </w:tc>
      </w:tr>
      <w:tr w:rsidR="001D7D9F" w:rsidRPr="0028149E" w14:paraId="608F8268" w14:textId="77777777" w:rsidTr="00A31D6F">
        <w:trPr>
          <w:jc w:val="center"/>
        </w:trPr>
        <w:tc>
          <w:tcPr>
            <w:tcW w:w="692" w:type="dxa"/>
            <w:shd w:val="clear" w:color="auto" w:fill="auto"/>
            <w:vAlign w:val="center"/>
          </w:tcPr>
          <w:p w14:paraId="2C386792" w14:textId="77777777" w:rsidR="001D7D9F" w:rsidRPr="0028149E" w:rsidRDefault="001D7D9F" w:rsidP="00A31D6F">
            <w:pPr>
              <w:spacing w:line="276" w:lineRule="auto"/>
              <w:jc w:val="center"/>
              <w:rPr>
                <w:szCs w:val="24"/>
              </w:rPr>
            </w:pPr>
            <w:r w:rsidRPr="0028149E">
              <w:rPr>
                <w:szCs w:val="24"/>
              </w:rPr>
              <w:t>E.7</w:t>
            </w:r>
          </w:p>
        </w:tc>
        <w:tc>
          <w:tcPr>
            <w:tcW w:w="2381" w:type="dxa"/>
            <w:shd w:val="clear" w:color="auto" w:fill="auto"/>
            <w:vAlign w:val="center"/>
          </w:tcPr>
          <w:p w14:paraId="0AEA0464" w14:textId="77777777" w:rsidR="001D7D9F" w:rsidRPr="0028149E" w:rsidRDefault="001D7D9F" w:rsidP="00A31D6F">
            <w:pPr>
              <w:spacing w:line="276" w:lineRule="auto"/>
              <w:rPr>
                <w:szCs w:val="24"/>
              </w:rPr>
            </w:pPr>
            <w:r w:rsidRPr="0028149E">
              <w:rPr>
                <w:szCs w:val="24"/>
              </w:rPr>
              <w:t>Suprafaţa reevaluată</w:t>
            </w:r>
            <w:r w:rsidRPr="0028149E" w:rsidDel="001B3DA5">
              <w:rPr>
                <w:szCs w:val="24"/>
              </w:rPr>
              <w:t xml:space="preserve"> </w:t>
            </w:r>
            <w:r w:rsidRPr="0028149E">
              <w:rPr>
                <w:szCs w:val="24"/>
              </w:rPr>
              <w:t>ocupată de tipul de habitat estimată în planul de management anterior</w:t>
            </w:r>
          </w:p>
        </w:tc>
        <w:tc>
          <w:tcPr>
            <w:tcW w:w="5783" w:type="dxa"/>
            <w:shd w:val="clear" w:color="auto" w:fill="auto"/>
          </w:tcPr>
          <w:p w14:paraId="4EB71438" w14:textId="77777777" w:rsidR="001D7D9F" w:rsidRPr="0028149E" w:rsidRDefault="001D7D9F" w:rsidP="00A31D6F">
            <w:pPr>
              <w:spacing w:line="276" w:lineRule="auto"/>
              <w:rPr>
                <w:szCs w:val="24"/>
              </w:rPr>
            </w:pPr>
            <w:r w:rsidRPr="0028149E">
              <w:rPr>
                <w:szCs w:val="24"/>
              </w:rPr>
              <w:t xml:space="preserve">- </w:t>
            </w:r>
          </w:p>
        </w:tc>
      </w:tr>
      <w:tr w:rsidR="001D7D9F" w:rsidRPr="0028149E" w14:paraId="0C210641" w14:textId="77777777" w:rsidTr="00A31D6F">
        <w:trPr>
          <w:jc w:val="center"/>
        </w:trPr>
        <w:tc>
          <w:tcPr>
            <w:tcW w:w="692" w:type="dxa"/>
            <w:shd w:val="clear" w:color="auto" w:fill="auto"/>
            <w:vAlign w:val="center"/>
          </w:tcPr>
          <w:p w14:paraId="7C8AB65B" w14:textId="77777777" w:rsidR="001D7D9F" w:rsidRPr="0028149E" w:rsidRDefault="001D7D9F" w:rsidP="00A31D6F">
            <w:pPr>
              <w:spacing w:line="276" w:lineRule="auto"/>
              <w:jc w:val="center"/>
              <w:rPr>
                <w:szCs w:val="24"/>
              </w:rPr>
            </w:pPr>
            <w:r w:rsidRPr="0028149E">
              <w:rPr>
                <w:szCs w:val="24"/>
              </w:rPr>
              <w:t>E.8</w:t>
            </w:r>
          </w:p>
        </w:tc>
        <w:tc>
          <w:tcPr>
            <w:tcW w:w="2381" w:type="dxa"/>
            <w:shd w:val="clear" w:color="auto" w:fill="auto"/>
            <w:vAlign w:val="center"/>
          </w:tcPr>
          <w:p w14:paraId="7082B472" w14:textId="77777777" w:rsidR="001D7D9F" w:rsidRPr="0028149E" w:rsidRDefault="001D7D9F" w:rsidP="00A31D6F">
            <w:pPr>
              <w:spacing w:line="276" w:lineRule="auto"/>
              <w:rPr>
                <w:szCs w:val="24"/>
              </w:rPr>
            </w:pPr>
            <w:r w:rsidRPr="0028149E">
              <w:rPr>
                <w:szCs w:val="24"/>
              </w:rPr>
              <w:t>Suprafaţa de referinţă pentru starea favorabilă a tipului de habitat</w:t>
            </w:r>
            <w:r w:rsidRPr="0028149E" w:rsidDel="001B3DA5">
              <w:rPr>
                <w:szCs w:val="24"/>
              </w:rPr>
              <w:t xml:space="preserve"> </w:t>
            </w:r>
            <w:r w:rsidRPr="0028149E">
              <w:rPr>
                <w:szCs w:val="24"/>
              </w:rPr>
              <w:t>în aria naturală protejată</w:t>
            </w:r>
          </w:p>
        </w:tc>
        <w:tc>
          <w:tcPr>
            <w:tcW w:w="5783" w:type="dxa"/>
            <w:shd w:val="clear" w:color="auto" w:fill="auto"/>
          </w:tcPr>
          <w:p w14:paraId="61516F20" w14:textId="77777777" w:rsidR="001D7D9F" w:rsidRPr="0028149E" w:rsidRDefault="001D7D9F" w:rsidP="00A31D6F">
            <w:pPr>
              <w:spacing w:line="276" w:lineRule="auto"/>
              <w:rPr>
                <w:szCs w:val="24"/>
              </w:rPr>
            </w:pPr>
            <w:r w:rsidRPr="0028149E">
              <w:rPr>
                <w:szCs w:val="24"/>
              </w:rPr>
              <w:t>100 % din suprafața ocupată de habitat în cadrul sitului.</w:t>
            </w:r>
          </w:p>
        </w:tc>
      </w:tr>
      <w:tr w:rsidR="001D7D9F" w:rsidRPr="0028149E" w14:paraId="6FBB75F5" w14:textId="77777777" w:rsidTr="00A31D6F">
        <w:trPr>
          <w:jc w:val="center"/>
        </w:trPr>
        <w:tc>
          <w:tcPr>
            <w:tcW w:w="692" w:type="dxa"/>
            <w:shd w:val="clear" w:color="auto" w:fill="auto"/>
            <w:vAlign w:val="center"/>
          </w:tcPr>
          <w:p w14:paraId="69F9A71B" w14:textId="77777777" w:rsidR="001D7D9F" w:rsidRPr="0028149E" w:rsidRDefault="001D7D9F" w:rsidP="00A31D6F">
            <w:pPr>
              <w:spacing w:line="276" w:lineRule="auto"/>
              <w:jc w:val="center"/>
              <w:rPr>
                <w:szCs w:val="24"/>
              </w:rPr>
            </w:pPr>
            <w:r w:rsidRPr="0028149E">
              <w:rPr>
                <w:szCs w:val="24"/>
              </w:rPr>
              <w:t>E.9</w:t>
            </w:r>
          </w:p>
        </w:tc>
        <w:tc>
          <w:tcPr>
            <w:tcW w:w="2381" w:type="dxa"/>
            <w:shd w:val="clear" w:color="auto" w:fill="auto"/>
            <w:vAlign w:val="center"/>
          </w:tcPr>
          <w:p w14:paraId="298C9931" w14:textId="77777777" w:rsidR="001D7D9F" w:rsidRPr="0028149E" w:rsidRDefault="001D7D9F" w:rsidP="00A31D6F">
            <w:pPr>
              <w:spacing w:line="276" w:lineRule="auto"/>
              <w:rPr>
                <w:szCs w:val="24"/>
              </w:rPr>
            </w:pPr>
            <w:r w:rsidRPr="0028149E">
              <w:rPr>
                <w:szCs w:val="24"/>
              </w:rPr>
              <w:t xml:space="preserve">Metodologia de apreciere a suprafeţei de referinţă pentru starea favorabilă a </w:t>
            </w:r>
            <w:r w:rsidRPr="0028149E">
              <w:rPr>
                <w:szCs w:val="24"/>
              </w:rPr>
              <w:lastRenderedPageBreak/>
              <w:t>tipului de habitat din aria naturală protejată</w:t>
            </w:r>
          </w:p>
        </w:tc>
        <w:tc>
          <w:tcPr>
            <w:tcW w:w="5783" w:type="dxa"/>
            <w:shd w:val="clear" w:color="auto" w:fill="auto"/>
          </w:tcPr>
          <w:p w14:paraId="11DDB33D" w14:textId="77777777" w:rsidR="001D7D9F" w:rsidRPr="0028149E" w:rsidRDefault="001D7D9F" w:rsidP="00A31D6F">
            <w:pPr>
              <w:spacing w:line="276" w:lineRule="auto"/>
              <w:rPr>
                <w:szCs w:val="24"/>
              </w:rPr>
            </w:pPr>
            <w:r w:rsidRPr="0028149E">
              <w:rPr>
                <w:szCs w:val="24"/>
                <w:lang w:bidi="en-US"/>
              </w:rPr>
              <w:lastRenderedPageBreak/>
              <w:t xml:space="preserve">Prezența masivă a speciei rare </w:t>
            </w:r>
            <w:r w:rsidRPr="0028149E">
              <w:rPr>
                <w:i/>
                <w:iCs/>
                <w:szCs w:val="24"/>
                <w:lang w:bidi="en-US"/>
              </w:rPr>
              <w:t>Armeria cf. maritima</w:t>
            </w:r>
            <w:r w:rsidRPr="0028149E">
              <w:rPr>
                <w:szCs w:val="24"/>
                <w:lang w:bidi="en-US"/>
              </w:rPr>
              <w:t xml:space="preserve">. </w:t>
            </w:r>
          </w:p>
          <w:p w14:paraId="0131D4C0" w14:textId="77777777" w:rsidR="001D7D9F" w:rsidRPr="0028149E" w:rsidRDefault="001D7D9F" w:rsidP="00A31D6F">
            <w:pPr>
              <w:spacing w:line="276" w:lineRule="auto"/>
              <w:rPr>
                <w:szCs w:val="24"/>
              </w:rPr>
            </w:pPr>
          </w:p>
        </w:tc>
      </w:tr>
      <w:tr w:rsidR="001D7D9F" w:rsidRPr="0028149E" w14:paraId="3DB8634F" w14:textId="77777777" w:rsidTr="00A31D6F">
        <w:trPr>
          <w:jc w:val="center"/>
        </w:trPr>
        <w:tc>
          <w:tcPr>
            <w:tcW w:w="692" w:type="dxa"/>
            <w:shd w:val="clear" w:color="auto" w:fill="auto"/>
            <w:vAlign w:val="center"/>
          </w:tcPr>
          <w:p w14:paraId="05A9184B" w14:textId="77777777" w:rsidR="001D7D9F" w:rsidRPr="0028149E" w:rsidRDefault="001D7D9F" w:rsidP="00A31D6F">
            <w:pPr>
              <w:spacing w:line="276" w:lineRule="auto"/>
              <w:jc w:val="center"/>
              <w:rPr>
                <w:szCs w:val="24"/>
              </w:rPr>
            </w:pPr>
            <w:r w:rsidRPr="0028149E">
              <w:rPr>
                <w:szCs w:val="24"/>
              </w:rPr>
              <w:lastRenderedPageBreak/>
              <w:t>E.10</w:t>
            </w:r>
          </w:p>
        </w:tc>
        <w:tc>
          <w:tcPr>
            <w:tcW w:w="2381" w:type="dxa"/>
            <w:shd w:val="clear" w:color="auto" w:fill="auto"/>
            <w:vAlign w:val="center"/>
          </w:tcPr>
          <w:p w14:paraId="43159DA2" w14:textId="77777777" w:rsidR="001D7D9F" w:rsidRPr="0028149E" w:rsidRDefault="001D7D9F" w:rsidP="00A31D6F">
            <w:pPr>
              <w:spacing w:line="276" w:lineRule="auto"/>
              <w:rPr>
                <w:szCs w:val="24"/>
              </w:rPr>
            </w:pPr>
            <w:r w:rsidRPr="0028149E">
              <w:rPr>
                <w:szCs w:val="24"/>
              </w:rPr>
              <w:t>Raportul dintre suprafaţa de referinţă pentru starea favorabilă a tipului de habitat şi suprafaţa actuală ocupată</w:t>
            </w:r>
          </w:p>
        </w:tc>
        <w:tc>
          <w:tcPr>
            <w:tcW w:w="5783" w:type="dxa"/>
            <w:shd w:val="clear" w:color="auto" w:fill="auto"/>
          </w:tcPr>
          <w:p w14:paraId="2F4D2605" w14:textId="77777777" w:rsidR="001D7D9F" w:rsidRPr="0028149E" w:rsidRDefault="001D7D9F" w:rsidP="00A31D6F">
            <w:pPr>
              <w:pStyle w:val="Listparagraf"/>
              <w:widowControl w:val="0"/>
              <w:numPr>
                <w:ilvl w:val="0"/>
                <w:numId w:val="51"/>
              </w:numPr>
              <w:suppressAutoHyphens/>
              <w:spacing w:line="276" w:lineRule="auto"/>
              <w:jc w:val="both"/>
              <w:rPr>
                <w:szCs w:val="24"/>
                <w:lang w:val="ro-RO"/>
              </w:rPr>
            </w:pPr>
            <w:r w:rsidRPr="0028149E">
              <w:rPr>
                <w:szCs w:val="24"/>
                <w:lang w:val="ro-RO"/>
              </w:rPr>
              <w:t>”≈” – aproximativ egal.</w:t>
            </w:r>
          </w:p>
        </w:tc>
      </w:tr>
      <w:tr w:rsidR="001D7D9F" w:rsidRPr="0028149E" w14:paraId="5EA21EB1" w14:textId="77777777" w:rsidTr="00A31D6F">
        <w:trPr>
          <w:jc w:val="center"/>
        </w:trPr>
        <w:tc>
          <w:tcPr>
            <w:tcW w:w="692" w:type="dxa"/>
            <w:shd w:val="clear" w:color="auto" w:fill="auto"/>
            <w:vAlign w:val="center"/>
          </w:tcPr>
          <w:p w14:paraId="65C6B134" w14:textId="77777777" w:rsidR="001D7D9F" w:rsidRPr="0028149E" w:rsidRDefault="001D7D9F" w:rsidP="00A31D6F">
            <w:pPr>
              <w:spacing w:line="276" w:lineRule="auto"/>
              <w:jc w:val="center"/>
              <w:rPr>
                <w:szCs w:val="24"/>
              </w:rPr>
            </w:pPr>
            <w:r w:rsidRPr="0028149E">
              <w:rPr>
                <w:szCs w:val="24"/>
              </w:rPr>
              <w:t>E.11</w:t>
            </w:r>
          </w:p>
        </w:tc>
        <w:tc>
          <w:tcPr>
            <w:tcW w:w="2381" w:type="dxa"/>
            <w:shd w:val="clear" w:color="auto" w:fill="auto"/>
            <w:vAlign w:val="center"/>
          </w:tcPr>
          <w:p w14:paraId="1288FA20" w14:textId="77777777" w:rsidR="001D7D9F" w:rsidRPr="0028149E" w:rsidRDefault="001D7D9F" w:rsidP="00A31D6F">
            <w:pPr>
              <w:spacing w:line="276" w:lineRule="auto"/>
              <w:rPr>
                <w:szCs w:val="24"/>
              </w:rPr>
            </w:pPr>
            <w:r w:rsidRPr="0028149E">
              <w:rPr>
                <w:szCs w:val="24"/>
              </w:rPr>
              <w:t>Tendinţa actuală a suprafeţei tipului de habitat</w:t>
            </w:r>
          </w:p>
        </w:tc>
        <w:tc>
          <w:tcPr>
            <w:tcW w:w="5783" w:type="dxa"/>
            <w:shd w:val="clear" w:color="auto" w:fill="auto"/>
          </w:tcPr>
          <w:p w14:paraId="2BF0561F" w14:textId="77777777" w:rsidR="001D7D9F" w:rsidRPr="0028149E" w:rsidRDefault="001D7D9F" w:rsidP="00A31D6F">
            <w:pPr>
              <w:widowControl w:val="0"/>
              <w:numPr>
                <w:ilvl w:val="0"/>
                <w:numId w:val="22"/>
              </w:numPr>
              <w:spacing w:line="276" w:lineRule="auto"/>
              <w:rPr>
                <w:szCs w:val="24"/>
              </w:rPr>
            </w:pPr>
            <w:r w:rsidRPr="0028149E">
              <w:rPr>
                <w:szCs w:val="24"/>
              </w:rPr>
              <w:t>”0” – stabilă.</w:t>
            </w:r>
          </w:p>
          <w:p w14:paraId="3E24BB74" w14:textId="77777777" w:rsidR="001D7D9F" w:rsidRPr="0028149E" w:rsidRDefault="001D7D9F" w:rsidP="00A31D6F">
            <w:pPr>
              <w:widowControl w:val="0"/>
              <w:spacing w:line="276" w:lineRule="auto"/>
              <w:rPr>
                <w:szCs w:val="24"/>
              </w:rPr>
            </w:pPr>
          </w:p>
          <w:p w14:paraId="223822F7" w14:textId="77777777" w:rsidR="001D7D9F" w:rsidRPr="0028149E" w:rsidRDefault="001D7D9F" w:rsidP="00A31D6F">
            <w:pPr>
              <w:widowControl w:val="0"/>
              <w:spacing w:line="276" w:lineRule="auto"/>
              <w:rPr>
                <w:szCs w:val="24"/>
              </w:rPr>
            </w:pPr>
          </w:p>
        </w:tc>
      </w:tr>
      <w:tr w:rsidR="001D7D9F" w:rsidRPr="0028149E" w14:paraId="79C81C62" w14:textId="77777777" w:rsidTr="00A31D6F">
        <w:trPr>
          <w:jc w:val="center"/>
        </w:trPr>
        <w:tc>
          <w:tcPr>
            <w:tcW w:w="692" w:type="dxa"/>
            <w:shd w:val="clear" w:color="auto" w:fill="auto"/>
            <w:vAlign w:val="center"/>
          </w:tcPr>
          <w:p w14:paraId="0C8058A7" w14:textId="77777777" w:rsidR="001D7D9F" w:rsidRPr="0028149E" w:rsidRDefault="001D7D9F" w:rsidP="00A31D6F">
            <w:pPr>
              <w:spacing w:line="276" w:lineRule="auto"/>
              <w:jc w:val="center"/>
              <w:rPr>
                <w:szCs w:val="24"/>
              </w:rPr>
            </w:pPr>
            <w:r w:rsidRPr="0028149E">
              <w:rPr>
                <w:szCs w:val="24"/>
              </w:rPr>
              <w:t>E.12</w:t>
            </w:r>
          </w:p>
        </w:tc>
        <w:tc>
          <w:tcPr>
            <w:tcW w:w="2381" w:type="dxa"/>
            <w:shd w:val="clear" w:color="auto" w:fill="auto"/>
            <w:vAlign w:val="center"/>
          </w:tcPr>
          <w:p w14:paraId="32D5A4CF" w14:textId="77777777" w:rsidR="001D7D9F" w:rsidRPr="0028149E" w:rsidRDefault="001D7D9F" w:rsidP="00A31D6F">
            <w:pPr>
              <w:spacing w:line="276" w:lineRule="auto"/>
              <w:rPr>
                <w:szCs w:val="24"/>
              </w:rPr>
            </w:pPr>
            <w:r w:rsidRPr="0028149E">
              <w:rPr>
                <w:szCs w:val="24"/>
              </w:rPr>
              <w:t xml:space="preserve">Reducerea suprafeţei tipului de habitat se datorează restaurării altui tip de habitat </w:t>
            </w:r>
          </w:p>
        </w:tc>
        <w:tc>
          <w:tcPr>
            <w:tcW w:w="5783" w:type="dxa"/>
            <w:shd w:val="clear" w:color="auto" w:fill="auto"/>
          </w:tcPr>
          <w:p w14:paraId="49205E22" w14:textId="77777777" w:rsidR="001D7D9F" w:rsidRPr="0028149E" w:rsidRDefault="001D7D9F" w:rsidP="00A31D6F">
            <w:pPr>
              <w:widowControl w:val="0"/>
              <w:spacing w:line="276" w:lineRule="auto"/>
              <w:rPr>
                <w:szCs w:val="24"/>
              </w:rPr>
            </w:pPr>
            <w:r w:rsidRPr="0028149E">
              <w:rPr>
                <w:szCs w:val="24"/>
              </w:rPr>
              <w:t>-</w:t>
            </w:r>
          </w:p>
        </w:tc>
      </w:tr>
      <w:tr w:rsidR="001D7D9F" w:rsidRPr="0028149E" w14:paraId="14C7B626" w14:textId="77777777" w:rsidTr="00A31D6F">
        <w:trPr>
          <w:jc w:val="center"/>
        </w:trPr>
        <w:tc>
          <w:tcPr>
            <w:tcW w:w="692" w:type="dxa"/>
            <w:shd w:val="clear" w:color="auto" w:fill="auto"/>
            <w:vAlign w:val="center"/>
          </w:tcPr>
          <w:p w14:paraId="0CF5DA3C" w14:textId="77777777" w:rsidR="001D7D9F" w:rsidRPr="0028149E" w:rsidRDefault="001D7D9F" w:rsidP="00A31D6F">
            <w:pPr>
              <w:spacing w:line="276" w:lineRule="auto"/>
              <w:jc w:val="center"/>
              <w:rPr>
                <w:szCs w:val="24"/>
              </w:rPr>
            </w:pPr>
            <w:r w:rsidRPr="0028149E">
              <w:rPr>
                <w:szCs w:val="24"/>
              </w:rPr>
              <w:t>E.13</w:t>
            </w:r>
          </w:p>
        </w:tc>
        <w:tc>
          <w:tcPr>
            <w:tcW w:w="2381" w:type="dxa"/>
            <w:shd w:val="clear" w:color="auto" w:fill="auto"/>
            <w:vAlign w:val="center"/>
          </w:tcPr>
          <w:p w14:paraId="4EC1E25F" w14:textId="77777777" w:rsidR="001D7D9F" w:rsidRPr="0028149E" w:rsidRDefault="001D7D9F" w:rsidP="00A31D6F">
            <w:pPr>
              <w:spacing w:line="276" w:lineRule="auto"/>
              <w:rPr>
                <w:szCs w:val="24"/>
              </w:rPr>
            </w:pPr>
            <w:r w:rsidRPr="0028149E">
              <w:rPr>
                <w:szCs w:val="24"/>
              </w:rPr>
              <w:t>Explicaţii asupra motivului descreşterii suprafeţei tipului de habitat</w:t>
            </w:r>
          </w:p>
        </w:tc>
        <w:tc>
          <w:tcPr>
            <w:tcW w:w="5783" w:type="dxa"/>
            <w:shd w:val="clear" w:color="auto" w:fill="auto"/>
          </w:tcPr>
          <w:p w14:paraId="7F1647A6" w14:textId="77777777" w:rsidR="001D7D9F" w:rsidRPr="0028149E" w:rsidRDefault="001D7D9F" w:rsidP="00A31D6F">
            <w:pPr>
              <w:spacing w:line="276" w:lineRule="auto"/>
              <w:rPr>
                <w:szCs w:val="24"/>
              </w:rPr>
            </w:pPr>
            <w:r w:rsidRPr="0028149E">
              <w:rPr>
                <w:szCs w:val="24"/>
              </w:rPr>
              <w:t>-</w:t>
            </w:r>
          </w:p>
        </w:tc>
      </w:tr>
      <w:tr w:rsidR="001D7D9F" w:rsidRPr="0028149E" w14:paraId="7F1C686D" w14:textId="77777777" w:rsidTr="00A31D6F">
        <w:trPr>
          <w:jc w:val="center"/>
        </w:trPr>
        <w:tc>
          <w:tcPr>
            <w:tcW w:w="692" w:type="dxa"/>
            <w:shd w:val="clear" w:color="auto" w:fill="auto"/>
            <w:vAlign w:val="center"/>
          </w:tcPr>
          <w:p w14:paraId="4CA3999C" w14:textId="77777777" w:rsidR="001D7D9F" w:rsidRPr="0028149E" w:rsidRDefault="001D7D9F" w:rsidP="00A31D6F">
            <w:pPr>
              <w:spacing w:line="276" w:lineRule="auto"/>
              <w:jc w:val="center"/>
              <w:rPr>
                <w:szCs w:val="24"/>
              </w:rPr>
            </w:pPr>
            <w:r w:rsidRPr="0028149E">
              <w:rPr>
                <w:szCs w:val="24"/>
              </w:rPr>
              <w:t>E.14</w:t>
            </w:r>
          </w:p>
        </w:tc>
        <w:tc>
          <w:tcPr>
            <w:tcW w:w="2381" w:type="dxa"/>
            <w:shd w:val="clear" w:color="auto" w:fill="auto"/>
            <w:vAlign w:val="center"/>
          </w:tcPr>
          <w:p w14:paraId="3B48CC4A" w14:textId="77777777" w:rsidR="001D7D9F" w:rsidRPr="0028149E" w:rsidRDefault="001D7D9F" w:rsidP="00A31D6F">
            <w:pPr>
              <w:spacing w:line="276" w:lineRule="auto"/>
              <w:rPr>
                <w:szCs w:val="24"/>
              </w:rPr>
            </w:pPr>
            <w:r w:rsidRPr="0028149E">
              <w:rPr>
                <w:szCs w:val="24"/>
              </w:rPr>
              <w:t>Calitatea datelor privind tendinţa actuală a suprafeţei tipului de habitat</w:t>
            </w:r>
          </w:p>
        </w:tc>
        <w:tc>
          <w:tcPr>
            <w:tcW w:w="5783" w:type="dxa"/>
            <w:shd w:val="clear" w:color="auto" w:fill="auto"/>
          </w:tcPr>
          <w:p w14:paraId="72D20BD2" w14:textId="77777777" w:rsidR="001D7D9F" w:rsidRPr="0028149E" w:rsidRDefault="001D7D9F" w:rsidP="00A31D6F">
            <w:pPr>
              <w:widowControl w:val="0"/>
              <w:numPr>
                <w:ilvl w:val="0"/>
                <w:numId w:val="22"/>
              </w:numPr>
              <w:spacing w:line="276" w:lineRule="auto"/>
              <w:rPr>
                <w:szCs w:val="24"/>
              </w:rPr>
            </w:pPr>
            <w:r w:rsidRPr="0028149E">
              <w:rPr>
                <w:szCs w:val="24"/>
              </w:rPr>
              <w:t>bună - estimări statistice robuste sau inventarieri complete.</w:t>
            </w:r>
          </w:p>
        </w:tc>
      </w:tr>
      <w:tr w:rsidR="001D7D9F" w:rsidRPr="0028149E" w14:paraId="19FE5F91" w14:textId="77777777" w:rsidTr="00A31D6F">
        <w:trPr>
          <w:jc w:val="center"/>
        </w:trPr>
        <w:tc>
          <w:tcPr>
            <w:tcW w:w="692" w:type="dxa"/>
            <w:shd w:val="clear" w:color="auto" w:fill="auto"/>
            <w:vAlign w:val="center"/>
          </w:tcPr>
          <w:p w14:paraId="7FDF2896" w14:textId="77777777" w:rsidR="001D7D9F" w:rsidRPr="0028149E" w:rsidRDefault="001D7D9F" w:rsidP="00A31D6F">
            <w:pPr>
              <w:spacing w:line="276" w:lineRule="auto"/>
              <w:jc w:val="center"/>
              <w:rPr>
                <w:szCs w:val="24"/>
              </w:rPr>
            </w:pPr>
            <w:r w:rsidRPr="0028149E">
              <w:rPr>
                <w:szCs w:val="24"/>
              </w:rPr>
              <w:t>E.15</w:t>
            </w:r>
          </w:p>
        </w:tc>
        <w:tc>
          <w:tcPr>
            <w:tcW w:w="2381" w:type="dxa"/>
            <w:shd w:val="clear" w:color="auto" w:fill="auto"/>
            <w:vAlign w:val="center"/>
          </w:tcPr>
          <w:p w14:paraId="2F250099" w14:textId="77777777" w:rsidR="001D7D9F" w:rsidRPr="0028149E" w:rsidRDefault="001D7D9F" w:rsidP="00A31D6F">
            <w:pPr>
              <w:spacing w:line="276" w:lineRule="auto"/>
              <w:rPr>
                <w:szCs w:val="24"/>
              </w:rPr>
            </w:pPr>
            <w:r w:rsidRPr="0028149E">
              <w:rPr>
                <w:szCs w:val="24"/>
              </w:rPr>
              <w:t>Magnitudinea tendinţei actuale a suprafeţei tipului de habitat</w:t>
            </w:r>
          </w:p>
        </w:tc>
        <w:tc>
          <w:tcPr>
            <w:tcW w:w="5783" w:type="dxa"/>
            <w:shd w:val="clear" w:color="auto" w:fill="auto"/>
          </w:tcPr>
          <w:p w14:paraId="3994BC08" w14:textId="77777777" w:rsidR="001D7D9F" w:rsidRPr="0028149E" w:rsidRDefault="001D7D9F" w:rsidP="00A31D6F">
            <w:pPr>
              <w:spacing w:line="276" w:lineRule="auto"/>
              <w:rPr>
                <w:szCs w:val="24"/>
              </w:rPr>
            </w:pPr>
            <w:r w:rsidRPr="0028149E">
              <w:rPr>
                <w:szCs w:val="24"/>
                <w:lang w:bidi="en-US"/>
              </w:rPr>
              <w:t>-</w:t>
            </w:r>
          </w:p>
        </w:tc>
      </w:tr>
      <w:tr w:rsidR="001D7D9F" w:rsidRPr="0028149E" w14:paraId="442C2A51" w14:textId="77777777" w:rsidTr="00A31D6F">
        <w:trPr>
          <w:jc w:val="center"/>
        </w:trPr>
        <w:tc>
          <w:tcPr>
            <w:tcW w:w="692" w:type="dxa"/>
            <w:shd w:val="clear" w:color="auto" w:fill="auto"/>
            <w:vAlign w:val="center"/>
          </w:tcPr>
          <w:p w14:paraId="4EA4FD4A" w14:textId="77777777" w:rsidR="001D7D9F" w:rsidRPr="0028149E" w:rsidRDefault="001D7D9F" w:rsidP="00A31D6F">
            <w:pPr>
              <w:spacing w:line="276" w:lineRule="auto"/>
              <w:jc w:val="center"/>
              <w:rPr>
                <w:szCs w:val="24"/>
              </w:rPr>
            </w:pPr>
            <w:r w:rsidRPr="0028149E">
              <w:rPr>
                <w:szCs w:val="24"/>
              </w:rPr>
              <w:t>E.16</w:t>
            </w:r>
          </w:p>
        </w:tc>
        <w:tc>
          <w:tcPr>
            <w:tcW w:w="2381" w:type="dxa"/>
            <w:shd w:val="clear" w:color="auto" w:fill="auto"/>
            <w:vAlign w:val="center"/>
          </w:tcPr>
          <w:p w14:paraId="2A95E1E4" w14:textId="77777777" w:rsidR="001D7D9F" w:rsidRPr="0028149E" w:rsidRDefault="001D7D9F" w:rsidP="00A31D6F">
            <w:pPr>
              <w:spacing w:line="276" w:lineRule="auto"/>
              <w:rPr>
                <w:szCs w:val="24"/>
              </w:rPr>
            </w:pPr>
            <w:r w:rsidRPr="0028149E">
              <w:rPr>
                <w:szCs w:val="24"/>
              </w:rPr>
              <w:t>Magnitudinea tendinţei actuale a suprafeţei tipului de  habitat exprimată prin calificative</w:t>
            </w:r>
          </w:p>
        </w:tc>
        <w:tc>
          <w:tcPr>
            <w:tcW w:w="5783" w:type="dxa"/>
            <w:shd w:val="clear" w:color="auto" w:fill="auto"/>
          </w:tcPr>
          <w:p w14:paraId="5307B1C8" w14:textId="77777777" w:rsidR="001D7D9F" w:rsidRPr="0028149E" w:rsidRDefault="001D7D9F" w:rsidP="00A31D6F">
            <w:pPr>
              <w:widowControl w:val="0"/>
              <w:spacing w:line="276" w:lineRule="auto"/>
              <w:rPr>
                <w:szCs w:val="24"/>
              </w:rPr>
            </w:pPr>
            <w:r w:rsidRPr="0028149E">
              <w:rPr>
                <w:szCs w:val="24"/>
              </w:rPr>
              <w:t>-</w:t>
            </w:r>
          </w:p>
          <w:p w14:paraId="693C2A35" w14:textId="77777777" w:rsidR="001D7D9F" w:rsidRPr="0028149E" w:rsidRDefault="001D7D9F" w:rsidP="00A31D6F">
            <w:pPr>
              <w:widowControl w:val="0"/>
              <w:spacing w:line="276" w:lineRule="auto"/>
              <w:rPr>
                <w:szCs w:val="24"/>
              </w:rPr>
            </w:pPr>
          </w:p>
        </w:tc>
      </w:tr>
      <w:tr w:rsidR="001D7D9F" w:rsidRPr="0028149E" w14:paraId="099AA113" w14:textId="77777777" w:rsidTr="00A31D6F">
        <w:trPr>
          <w:jc w:val="center"/>
        </w:trPr>
        <w:tc>
          <w:tcPr>
            <w:tcW w:w="692" w:type="dxa"/>
            <w:shd w:val="clear" w:color="auto" w:fill="auto"/>
            <w:vAlign w:val="center"/>
          </w:tcPr>
          <w:p w14:paraId="6D6030F3" w14:textId="77777777" w:rsidR="001D7D9F" w:rsidRPr="0028149E" w:rsidRDefault="001D7D9F" w:rsidP="00A31D6F">
            <w:pPr>
              <w:spacing w:line="276" w:lineRule="auto"/>
              <w:jc w:val="center"/>
              <w:rPr>
                <w:szCs w:val="24"/>
              </w:rPr>
            </w:pPr>
            <w:r w:rsidRPr="0028149E">
              <w:rPr>
                <w:szCs w:val="24"/>
              </w:rPr>
              <w:t>E.17</w:t>
            </w:r>
          </w:p>
        </w:tc>
        <w:tc>
          <w:tcPr>
            <w:tcW w:w="2381" w:type="dxa"/>
            <w:shd w:val="clear" w:color="auto" w:fill="auto"/>
            <w:vAlign w:val="center"/>
          </w:tcPr>
          <w:p w14:paraId="1E42DE14" w14:textId="77777777" w:rsidR="001D7D9F" w:rsidRPr="0028149E" w:rsidRDefault="001D7D9F" w:rsidP="00A31D6F">
            <w:pPr>
              <w:spacing w:line="276" w:lineRule="auto"/>
              <w:rPr>
                <w:szCs w:val="24"/>
              </w:rPr>
            </w:pPr>
            <w:r w:rsidRPr="0028149E">
              <w:rPr>
                <w:szCs w:val="24"/>
              </w:rPr>
              <w:t xml:space="preserve">Schimbări în tiparul de distribuţie a suprafeţelor tipului de habitat  </w:t>
            </w:r>
          </w:p>
        </w:tc>
        <w:tc>
          <w:tcPr>
            <w:tcW w:w="5783" w:type="dxa"/>
            <w:shd w:val="clear" w:color="auto" w:fill="auto"/>
          </w:tcPr>
          <w:p w14:paraId="064E6C3A" w14:textId="77777777" w:rsidR="001D7D9F" w:rsidRPr="0028149E" w:rsidRDefault="001D7D9F" w:rsidP="00A31D6F">
            <w:pPr>
              <w:widowControl w:val="0"/>
              <w:numPr>
                <w:ilvl w:val="0"/>
                <w:numId w:val="50"/>
              </w:numPr>
              <w:spacing w:line="276" w:lineRule="auto"/>
              <w:rPr>
                <w:szCs w:val="24"/>
              </w:rPr>
            </w:pPr>
            <w:r w:rsidRPr="0028149E">
              <w:rPr>
                <w:szCs w:val="24"/>
              </w:rPr>
              <w:t>nu există schimbări în tiparul de distribuţie al suprafeţelor tipului de habitat în cadrul ariei naturale protejate sau acestea sunt nesemnificative.</w:t>
            </w:r>
          </w:p>
        </w:tc>
      </w:tr>
      <w:tr w:rsidR="001D7D9F" w:rsidRPr="0028149E" w14:paraId="540F9894" w14:textId="77777777" w:rsidTr="00A31D6F">
        <w:trPr>
          <w:jc w:val="center"/>
        </w:trPr>
        <w:tc>
          <w:tcPr>
            <w:tcW w:w="692" w:type="dxa"/>
            <w:shd w:val="clear" w:color="auto" w:fill="auto"/>
            <w:vAlign w:val="center"/>
          </w:tcPr>
          <w:p w14:paraId="0C220BA1" w14:textId="77777777" w:rsidR="001D7D9F" w:rsidRPr="0028149E" w:rsidRDefault="001D7D9F" w:rsidP="00A31D6F">
            <w:pPr>
              <w:spacing w:line="276" w:lineRule="auto"/>
              <w:jc w:val="center"/>
              <w:rPr>
                <w:szCs w:val="24"/>
              </w:rPr>
            </w:pPr>
            <w:r w:rsidRPr="0028149E">
              <w:rPr>
                <w:szCs w:val="24"/>
              </w:rPr>
              <w:t>E.18</w:t>
            </w:r>
          </w:p>
        </w:tc>
        <w:tc>
          <w:tcPr>
            <w:tcW w:w="2381" w:type="dxa"/>
            <w:shd w:val="clear" w:color="auto" w:fill="auto"/>
            <w:vAlign w:val="center"/>
          </w:tcPr>
          <w:p w14:paraId="1124DC09" w14:textId="77777777" w:rsidR="001D7D9F" w:rsidRPr="0028149E" w:rsidRDefault="001D7D9F" w:rsidP="00A31D6F">
            <w:pPr>
              <w:spacing w:line="276" w:lineRule="auto"/>
              <w:rPr>
                <w:szCs w:val="24"/>
              </w:rPr>
            </w:pPr>
            <w:r w:rsidRPr="0028149E">
              <w:rPr>
                <w:szCs w:val="24"/>
              </w:rPr>
              <w:t xml:space="preserve">Starea de conservare a tipului de habitat din punct de vedere al suprafeţei ocupate </w:t>
            </w:r>
          </w:p>
        </w:tc>
        <w:tc>
          <w:tcPr>
            <w:tcW w:w="5783" w:type="dxa"/>
            <w:shd w:val="clear" w:color="auto" w:fill="auto"/>
          </w:tcPr>
          <w:p w14:paraId="4E19EFC1" w14:textId="77777777" w:rsidR="001D7D9F" w:rsidRPr="0028149E" w:rsidRDefault="001D7D9F" w:rsidP="00A31D6F">
            <w:pPr>
              <w:widowControl w:val="0"/>
              <w:numPr>
                <w:ilvl w:val="0"/>
                <w:numId w:val="22"/>
              </w:numPr>
              <w:spacing w:line="276" w:lineRule="auto"/>
              <w:rPr>
                <w:szCs w:val="24"/>
              </w:rPr>
            </w:pPr>
            <w:r w:rsidRPr="0028149E">
              <w:rPr>
                <w:szCs w:val="24"/>
              </w:rPr>
              <w:t>”FV” – favorabilă.</w:t>
            </w:r>
          </w:p>
        </w:tc>
      </w:tr>
      <w:tr w:rsidR="001D7D9F" w:rsidRPr="0028149E" w14:paraId="5EF6250E" w14:textId="77777777" w:rsidTr="00A31D6F">
        <w:trPr>
          <w:jc w:val="center"/>
        </w:trPr>
        <w:tc>
          <w:tcPr>
            <w:tcW w:w="692" w:type="dxa"/>
            <w:shd w:val="clear" w:color="auto" w:fill="auto"/>
            <w:vAlign w:val="center"/>
          </w:tcPr>
          <w:p w14:paraId="755D3AF5" w14:textId="77777777" w:rsidR="001D7D9F" w:rsidRPr="0028149E" w:rsidRDefault="001D7D9F" w:rsidP="00A31D6F">
            <w:pPr>
              <w:spacing w:line="276" w:lineRule="auto"/>
              <w:jc w:val="center"/>
              <w:rPr>
                <w:szCs w:val="24"/>
              </w:rPr>
            </w:pPr>
            <w:r w:rsidRPr="0028149E">
              <w:rPr>
                <w:szCs w:val="24"/>
              </w:rPr>
              <w:t>E.19</w:t>
            </w:r>
          </w:p>
        </w:tc>
        <w:tc>
          <w:tcPr>
            <w:tcW w:w="2381" w:type="dxa"/>
            <w:shd w:val="clear" w:color="auto" w:fill="auto"/>
            <w:vAlign w:val="center"/>
          </w:tcPr>
          <w:p w14:paraId="14ABB700" w14:textId="77777777" w:rsidR="001D7D9F" w:rsidRPr="0028149E" w:rsidRDefault="001D7D9F" w:rsidP="00A31D6F">
            <w:pPr>
              <w:spacing w:line="276" w:lineRule="auto"/>
              <w:rPr>
                <w:szCs w:val="24"/>
              </w:rPr>
            </w:pPr>
            <w:r w:rsidRPr="0028149E">
              <w:rPr>
                <w:szCs w:val="24"/>
              </w:rPr>
              <w:t xml:space="preserve">Tendinţa stării de conservare a tipului de habitat din punct de </w:t>
            </w:r>
            <w:r w:rsidRPr="0028149E">
              <w:rPr>
                <w:szCs w:val="24"/>
              </w:rPr>
              <w:lastRenderedPageBreak/>
              <w:t xml:space="preserve">vedere al suprafeţei ocupate </w:t>
            </w:r>
          </w:p>
        </w:tc>
        <w:tc>
          <w:tcPr>
            <w:tcW w:w="5783" w:type="dxa"/>
            <w:shd w:val="clear" w:color="auto" w:fill="auto"/>
          </w:tcPr>
          <w:p w14:paraId="1A98475B" w14:textId="77777777" w:rsidR="001D7D9F" w:rsidRPr="0028149E" w:rsidRDefault="001D7D9F" w:rsidP="00A31D6F">
            <w:pPr>
              <w:widowControl w:val="0"/>
              <w:spacing w:line="276" w:lineRule="auto"/>
              <w:rPr>
                <w:szCs w:val="24"/>
              </w:rPr>
            </w:pPr>
            <w:r w:rsidRPr="0028149E">
              <w:rPr>
                <w:szCs w:val="24"/>
              </w:rPr>
              <w:lastRenderedPageBreak/>
              <w:t>-</w:t>
            </w:r>
          </w:p>
        </w:tc>
      </w:tr>
      <w:tr w:rsidR="001D7D9F" w:rsidRPr="0028149E" w14:paraId="33EB58E4" w14:textId="77777777" w:rsidTr="00A31D6F">
        <w:trPr>
          <w:jc w:val="center"/>
        </w:trPr>
        <w:tc>
          <w:tcPr>
            <w:tcW w:w="692" w:type="dxa"/>
            <w:shd w:val="clear" w:color="auto" w:fill="auto"/>
            <w:vAlign w:val="center"/>
          </w:tcPr>
          <w:p w14:paraId="23F8705D" w14:textId="77777777" w:rsidR="001D7D9F" w:rsidRPr="0028149E" w:rsidRDefault="001D7D9F" w:rsidP="00A31D6F">
            <w:pPr>
              <w:spacing w:line="276" w:lineRule="auto"/>
              <w:jc w:val="center"/>
              <w:rPr>
                <w:szCs w:val="24"/>
              </w:rPr>
            </w:pPr>
            <w:r w:rsidRPr="0028149E">
              <w:rPr>
                <w:szCs w:val="24"/>
              </w:rPr>
              <w:lastRenderedPageBreak/>
              <w:t>E.20</w:t>
            </w:r>
          </w:p>
        </w:tc>
        <w:tc>
          <w:tcPr>
            <w:tcW w:w="2381" w:type="dxa"/>
            <w:shd w:val="clear" w:color="auto" w:fill="auto"/>
            <w:vAlign w:val="center"/>
          </w:tcPr>
          <w:p w14:paraId="0CFB774E" w14:textId="77777777" w:rsidR="001D7D9F" w:rsidRPr="0028149E" w:rsidRDefault="001D7D9F" w:rsidP="00A31D6F">
            <w:pPr>
              <w:spacing w:line="276" w:lineRule="auto"/>
              <w:rPr>
                <w:szCs w:val="24"/>
              </w:rPr>
            </w:pPr>
            <w:r w:rsidRPr="0028149E">
              <w:rPr>
                <w:szCs w:val="24"/>
              </w:rPr>
              <w:t>Detalii asupra stării de conservare a tipului de habitat din punct de vedere al suprafeţei ocupate</w:t>
            </w:r>
          </w:p>
        </w:tc>
        <w:tc>
          <w:tcPr>
            <w:tcW w:w="5783" w:type="dxa"/>
            <w:shd w:val="clear" w:color="auto" w:fill="auto"/>
          </w:tcPr>
          <w:p w14:paraId="261CA4CF" w14:textId="77777777" w:rsidR="001D7D9F" w:rsidRPr="0028149E" w:rsidRDefault="001D7D9F" w:rsidP="00A31D6F">
            <w:pPr>
              <w:widowControl w:val="0"/>
              <w:spacing w:line="276" w:lineRule="auto"/>
              <w:rPr>
                <w:szCs w:val="24"/>
              </w:rPr>
            </w:pPr>
            <w:r w:rsidRPr="0028149E">
              <w:rPr>
                <w:szCs w:val="24"/>
              </w:rPr>
              <w:t>Habitatul ocupă toate arealele unde ar trebui să fie prezent din punct de vedere al condițiilor ecologice respectiv clinele însorite ale colinelor din partea de nord a sitului și unele suprafețe din sudul acestuia, izolate din pu</w:t>
            </w:r>
            <w:r>
              <w:rPr>
                <w:szCs w:val="24"/>
              </w:rPr>
              <w:t>nct de vedere edafic de influenț</w:t>
            </w:r>
            <w:r w:rsidRPr="0028149E">
              <w:rPr>
                <w:szCs w:val="24"/>
              </w:rPr>
              <w:t xml:space="preserve">a substratului geologic salin – diapir. </w:t>
            </w:r>
          </w:p>
        </w:tc>
      </w:tr>
    </w:tbl>
    <w:p w14:paraId="66BDE570" w14:textId="77777777" w:rsidR="001D7D9F" w:rsidRPr="0028149E" w:rsidRDefault="001D7D9F" w:rsidP="001D7D9F">
      <w:pPr>
        <w:spacing w:line="276" w:lineRule="auto"/>
      </w:pPr>
    </w:p>
    <w:p w14:paraId="1E17E5E3" w14:textId="77777777" w:rsidR="001D7D9F" w:rsidRPr="0028149E" w:rsidRDefault="001D7D9F" w:rsidP="001D7D9F">
      <w:pPr>
        <w:pStyle w:val="Legend"/>
        <w:spacing w:after="0" w:line="276" w:lineRule="auto"/>
        <w:rPr>
          <w:rFonts w:eastAsia="Times New Roman"/>
          <w:b w:val="0"/>
          <w:bCs/>
          <w:szCs w:val="24"/>
          <w:lang w:eastAsia="ro-RO"/>
        </w:rPr>
      </w:pPr>
      <w:r w:rsidRPr="0028149E">
        <w:rPr>
          <w:b w:val="0"/>
          <w:bCs/>
        </w:rPr>
        <w:t xml:space="preserve">Tabel 133. Matricea 8) Matricea de evaluare a stării de conservare a tipului de habitat </w:t>
      </w:r>
      <w:r w:rsidRPr="0028149E">
        <w:rPr>
          <w:b w:val="0"/>
          <w:bCs/>
          <w:szCs w:val="24"/>
        </w:rPr>
        <w:t xml:space="preserve">6240* </w:t>
      </w:r>
      <w:r w:rsidRPr="0028149E">
        <w:rPr>
          <w:b w:val="0"/>
          <w:bCs/>
        </w:rPr>
        <w:t>din punct de vedere al suprafeței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4"/>
        <w:gridCol w:w="2304"/>
        <w:gridCol w:w="2304"/>
      </w:tblGrid>
      <w:tr w:rsidR="001D7D9F" w:rsidRPr="0028149E" w14:paraId="0F61F511" w14:textId="77777777" w:rsidTr="00A31D6F">
        <w:trPr>
          <w:trHeight w:val="667"/>
          <w:jc w:val="center"/>
        </w:trPr>
        <w:tc>
          <w:tcPr>
            <w:tcW w:w="2268" w:type="dxa"/>
            <w:shd w:val="clear" w:color="auto" w:fill="00B050"/>
            <w:vAlign w:val="center"/>
          </w:tcPr>
          <w:p w14:paraId="15DAF408" w14:textId="77777777" w:rsidR="001D7D9F" w:rsidRPr="0028149E" w:rsidRDefault="001D7D9F" w:rsidP="00A31D6F">
            <w:pPr>
              <w:widowControl w:val="0"/>
              <w:spacing w:line="276" w:lineRule="auto"/>
              <w:jc w:val="center"/>
              <w:rPr>
                <w:b/>
                <w:szCs w:val="24"/>
              </w:rPr>
            </w:pPr>
            <w:r w:rsidRPr="0028149E">
              <w:rPr>
                <w:b/>
                <w:szCs w:val="24"/>
              </w:rPr>
              <w:t>Favorabilă</w:t>
            </w:r>
          </w:p>
        </w:tc>
        <w:tc>
          <w:tcPr>
            <w:tcW w:w="2268" w:type="dxa"/>
            <w:shd w:val="clear" w:color="auto" w:fill="auto"/>
            <w:vAlign w:val="center"/>
          </w:tcPr>
          <w:p w14:paraId="0BD0A416" w14:textId="77777777" w:rsidR="001D7D9F" w:rsidRPr="0028149E" w:rsidRDefault="001D7D9F" w:rsidP="00A31D6F">
            <w:pPr>
              <w:widowControl w:val="0"/>
              <w:spacing w:line="276" w:lineRule="auto"/>
              <w:jc w:val="center"/>
              <w:rPr>
                <w:b/>
                <w:szCs w:val="24"/>
              </w:rPr>
            </w:pPr>
            <w:r w:rsidRPr="0028149E">
              <w:rPr>
                <w:b/>
                <w:szCs w:val="24"/>
              </w:rPr>
              <w:t>Nefavorabilă - inadecvată</w:t>
            </w:r>
          </w:p>
        </w:tc>
        <w:tc>
          <w:tcPr>
            <w:tcW w:w="2268" w:type="dxa"/>
            <w:shd w:val="clear" w:color="auto" w:fill="auto"/>
            <w:vAlign w:val="center"/>
          </w:tcPr>
          <w:p w14:paraId="5E3396EA" w14:textId="77777777" w:rsidR="001D7D9F" w:rsidRPr="0028149E" w:rsidRDefault="001D7D9F" w:rsidP="00A31D6F">
            <w:pPr>
              <w:widowControl w:val="0"/>
              <w:spacing w:line="276" w:lineRule="auto"/>
              <w:jc w:val="center"/>
              <w:rPr>
                <w:b/>
                <w:szCs w:val="24"/>
              </w:rPr>
            </w:pPr>
            <w:r w:rsidRPr="0028149E">
              <w:rPr>
                <w:b/>
                <w:szCs w:val="24"/>
              </w:rPr>
              <w:t>Nefavorabilă - rea</w:t>
            </w:r>
          </w:p>
        </w:tc>
        <w:tc>
          <w:tcPr>
            <w:tcW w:w="2268" w:type="dxa"/>
            <w:shd w:val="clear" w:color="auto" w:fill="auto"/>
            <w:vAlign w:val="center"/>
          </w:tcPr>
          <w:p w14:paraId="7C316E50" w14:textId="77777777" w:rsidR="001D7D9F" w:rsidRPr="0028149E" w:rsidRDefault="001D7D9F" w:rsidP="00A31D6F">
            <w:pPr>
              <w:widowControl w:val="0"/>
              <w:spacing w:line="276" w:lineRule="auto"/>
              <w:jc w:val="center"/>
              <w:rPr>
                <w:b/>
                <w:szCs w:val="24"/>
              </w:rPr>
            </w:pPr>
            <w:r w:rsidRPr="0028149E">
              <w:rPr>
                <w:b/>
                <w:szCs w:val="24"/>
              </w:rPr>
              <w:t>Necunoscută</w:t>
            </w:r>
          </w:p>
        </w:tc>
      </w:tr>
    </w:tbl>
    <w:p w14:paraId="3C034659" w14:textId="77777777" w:rsidR="001D7D9F" w:rsidRPr="0028149E" w:rsidRDefault="001D7D9F" w:rsidP="001D7D9F">
      <w:pPr>
        <w:widowControl w:val="0"/>
        <w:spacing w:line="276" w:lineRule="auto"/>
        <w:rPr>
          <w:szCs w:val="24"/>
        </w:rPr>
      </w:pPr>
    </w:p>
    <w:p w14:paraId="64AE8E82" w14:textId="77777777" w:rsidR="001D7D9F" w:rsidRPr="0028149E" w:rsidRDefault="001D7D9F" w:rsidP="005F0F1E">
      <w:pPr>
        <w:pStyle w:val="Titlu3"/>
        <w:spacing w:before="0" w:after="240" w:line="276" w:lineRule="auto"/>
        <w:rPr>
          <w:rStyle w:val="Titlu3Caracter"/>
          <w:b/>
          <w:szCs w:val="24"/>
        </w:rPr>
      </w:pPr>
      <w:bookmarkStart w:id="167" w:name="_Toc535263574"/>
      <w:bookmarkStart w:id="168" w:name="_Toc156640956"/>
      <w:r w:rsidRPr="0028149E">
        <w:rPr>
          <w:rStyle w:val="Titlu3Caracter"/>
          <w:b/>
          <w:szCs w:val="24"/>
        </w:rPr>
        <w:t>6.2.2. Evaluarea stării de conservare a tipului de habitat din punct de vedere al structurii și funcțiilor specifice tipului de habitat</w:t>
      </w:r>
      <w:bookmarkEnd w:id="167"/>
      <w:bookmarkEnd w:id="168"/>
    </w:p>
    <w:p w14:paraId="179E0AB0" w14:textId="77777777" w:rsidR="001D7D9F" w:rsidRPr="0028149E" w:rsidRDefault="001D7D9F" w:rsidP="001D7D9F">
      <w:pPr>
        <w:spacing w:line="276" w:lineRule="auto"/>
      </w:pPr>
      <w:r w:rsidRPr="0028149E">
        <w:t xml:space="preserve">Tabel 134. Tabelul F: Parametri pentru evaluarea stării de conservare a tipului de habitat </w:t>
      </w:r>
      <w:r w:rsidRPr="0028149E">
        <w:rPr>
          <w:bCs/>
          <w:szCs w:val="24"/>
        </w:rPr>
        <w:t>1530*</w:t>
      </w:r>
      <w:r w:rsidRPr="0028149E">
        <w:t xml:space="preserve"> din punct de vedere al structurii și funcțiilor sale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478"/>
        <w:gridCol w:w="6017"/>
      </w:tblGrid>
      <w:tr w:rsidR="001D7D9F" w:rsidRPr="0028149E" w14:paraId="61981471" w14:textId="77777777" w:rsidTr="00A31D6F">
        <w:trPr>
          <w:tblHeade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0CC646"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1F3814" w14:textId="77777777" w:rsidR="001D7D9F" w:rsidRPr="0028149E" w:rsidRDefault="001D7D9F" w:rsidP="00A31D6F">
            <w:pPr>
              <w:widowControl w:val="0"/>
              <w:spacing w:line="276" w:lineRule="auto"/>
              <w:ind w:left="-57" w:right="-57"/>
              <w:jc w:val="center"/>
              <w:rPr>
                <w:b/>
                <w:szCs w:val="24"/>
              </w:rPr>
            </w:pPr>
            <w:r w:rsidRPr="0028149E">
              <w:rPr>
                <w:b/>
                <w:szCs w:val="24"/>
              </w:rPr>
              <w:t>Parametru</w:t>
            </w:r>
          </w:p>
        </w:tc>
        <w:tc>
          <w:tcPr>
            <w:tcW w:w="57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B75080"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04FF6F8B"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hideMark/>
          </w:tcPr>
          <w:p w14:paraId="22551A01" w14:textId="77777777" w:rsidR="001D7D9F" w:rsidRPr="0028149E" w:rsidRDefault="001D7D9F" w:rsidP="00A31D6F">
            <w:pPr>
              <w:widowControl w:val="0"/>
              <w:spacing w:line="276" w:lineRule="auto"/>
              <w:rPr>
                <w:szCs w:val="24"/>
              </w:rPr>
            </w:pPr>
            <w:r w:rsidRPr="0028149E">
              <w:rPr>
                <w:szCs w:val="24"/>
              </w:rPr>
              <w:t>E.1.</w:t>
            </w:r>
          </w:p>
        </w:tc>
        <w:tc>
          <w:tcPr>
            <w:tcW w:w="2381" w:type="dxa"/>
            <w:tcBorders>
              <w:top w:val="single" w:sz="4" w:space="0" w:color="auto"/>
              <w:left w:val="single" w:sz="4" w:space="0" w:color="auto"/>
              <w:bottom w:val="single" w:sz="4" w:space="0" w:color="auto"/>
              <w:right w:val="single" w:sz="4" w:space="0" w:color="auto"/>
            </w:tcBorders>
            <w:hideMark/>
          </w:tcPr>
          <w:p w14:paraId="35D361DE" w14:textId="77777777" w:rsidR="001D7D9F" w:rsidRPr="0028149E" w:rsidRDefault="001D7D9F" w:rsidP="00A31D6F">
            <w:pPr>
              <w:widowControl w:val="0"/>
              <w:spacing w:line="276" w:lineRule="auto"/>
              <w:ind w:left="-57" w:right="-57"/>
              <w:rPr>
                <w:szCs w:val="24"/>
              </w:rPr>
            </w:pPr>
            <w:r w:rsidRPr="0028149E">
              <w:rPr>
                <w:szCs w:val="24"/>
              </w:rPr>
              <w:t>Clasificarea tipului de habitat</w:t>
            </w:r>
          </w:p>
        </w:tc>
        <w:tc>
          <w:tcPr>
            <w:tcW w:w="5783" w:type="dxa"/>
            <w:tcBorders>
              <w:top w:val="single" w:sz="4" w:space="0" w:color="auto"/>
              <w:left w:val="single" w:sz="4" w:space="0" w:color="auto"/>
              <w:bottom w:val="single" w:sz="4" w:space="0" w:color="auto"/>
              <w:right w:val="single" w:sz="4" w:space="0" w:color="auto"/>
            </w:tcBorders>
          </w:tcPr>
          <w:p w14:paraId="095E62C2" w14:textId="77777777" w:rsidR="001D7D9F" w:rsidRPr="0028149E" w:rsidRDefault="001D7D9F" w:rsidP="00A31D6F">
            <w:pPr>
              <w:widowControl w:val="0"/>
              <w:spacing w:line="276" w:lineRule="auto"/>
              <w:rPr>
                <w:szCs w:val="24"/>
              </w:rPr>
            </w:pPr>
            <w:r w:rsidRPr="0028149E">
              <w:rPr>
                <w:szCs w:val="24"/>
              </w:rPr>
              <w:t>EC - tip de habitat de importanţă comunitară.</w:t>
            </w:r>
          </w:p>
        </w:tc>
      </w:tr>
      <w:tr w:rsidR="001D7D9F" w:rsidRPr="0028149E" w14:paraId="072D5670"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hideMark/>
          </w:tcPr>
          <w:p w14:paraId="5666CA69" w14:textId="77777777" w:rsidR="001D7D9F" w:rsidRPr="0028149E" w:rsidRDefault="001D7D9F" w:rsidP="00A31D6F">
            <w:pPr>
              <w:widowControl w:val="0"/>
              <w:spacing w:line="276" w:lineRule="auto"/>
              <w:rPr>
                <w:szCs w:val="24"/>
              </w:rPr>
            </w:pPr>
            <w:r w:rsidRPr="0028149E">
              <w:rPr>
                <w:szCs w:val="24"/>
              </w:rPr>
              <w:t>E.2.</w:t>
            </w:r>
          </w:p>
        </w:tc>
        <w:tc>
          <w:tcPr>
            <w:tcW w:w="2381" w:type="dxa"/>
            <w:tcBorders>
              <w:top w:val="single" w:sz="4" w:space="0" w:color="auto"/>
              <w:left w:val="single" w:sz="4" w:space="0" w:color="auto"/>
              <w:bottom w:val="single" w:sz="4" w:space="0" w:color="auto"/>
              <w:right w:val="single" w:sz="4" w:space="0" w:color="auto"/>
            </w:tcBorders>
            <w:hideMark/>
          </w:tcPr>
          <w:p w14:paraId="407010B6" w14:textId="77777777" w:rsidR="001D7D9F" w:rsidRPr="0028149E" w:rsidRDefault="001D7D9F" w:rsidP="00A31D6F">
            <w:pPr>
              <w:widowControl w:val="0"/>
              <w:spacing w:line="276" w:lineRule="auto"/>
              <w:ind w:left="-57" w:right="-57"/>
              <w:rPr>
                <w:szCs w:val="24"/>
              </w:rPr>
            </w:pPr>
            <w:r w:rsidRPr="0028149E">
              <w:rPr>
                <w:szCs w:val="24"/>
              </w:rPr>
              <w:t>Codul unic al tipului de habitat</w:t>
            </w:r>
          </w:p>
        </w:tc>
        <w:tc>
          <w:tcPr>
            <w:tcW w:w="5783" w:type="dxa"/>
            <w:tcBorders>
              <w:top w:val="single" w:sz="4" w:space="0" w:color="auto"/>
              <w:left w:val="single" w:sz="4" w:space="0" w:color="auto"/>
              <w:bottom w:val="single" w:sz="4" w:space="0" w:color="auto"/>
              <w:right w:val="single" w:sz="4" w:space="0" w:color="auto"/>
            </w:tcBorders>
          </w:tcPr>
          <w:p w14:paraId="263DE58B" w14:textId="77777777" w:rsidR="001D7D9F" w:rsidRPr="0028149E" w:rsidRDefault="001D7D9F" w:rsidP="00A31D6F">
            <w:pPr>
              <w:spacing w:line="276" w:lineRule="auto"/>
              <w:rPr>
                <w:bCs/>
                <w:szCs w:val="24"/>
              </w:rPr>
            </w:pPr>
            <w:r w:rsidRPr="0028149E">
              <w:rPr>
                <w:bCs/>
                <w:szCs w:val="24"/>
              </w:rPr>
              <w:t>1530*</w:t>
            </w:r>
          </w:p>
          <w:p w14:paraId="2F9BCDA7" w14:textId="77777777" w:rsidR="001D7D9F" w:rsidRPr="0028149E" w:rsidRDefault="001D7D9F" w:rsidP="00A31D6F">
            <w:pPr>
              <w:widowControl w:val="0"/>
              <w:spacing w:line="276" w:lineRule="auto"/>
              <w:rPr>
                <w:szCs w:val="24"/>
              </w:rPr>
            </w:pPr>
          </w:p>
        </w:tc>
      </w:tr>
      <w:tr w:rsidR="001D7D9F" w:rsidRPr="0028149E" w14:paraId="4CDB31B4"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vAlign w:val="center"/>
          </w:tcPr>
          <w:p w14:paraId="7159C733" w14:textId="77777777" w:rsidR="001D7D9F" w:rsidRPr="0028149E" w:rsidRDefault="001D7D9F" w:rsidP="00A31D6F">
            <w:pPr>
              <w:widowControl w:val="0"/>
              <w:spacing w:line="276" w:lineRule="auto"/>
              <w:ind w:left="31"/>
              <w:rPr>
                <w:szCs w:val="24"/>
              </w:rPr>
            </w:pPr>
            <w:r w:rsidRPr="0028149E">
              <w:t>F.3</w:t>
            </w:r>
          </w:p>
        </w:tc>
        <w:tc>
          <w:tcPr>
            <w:tcW w:w="2381" w:type="dxa"/>
            <w:tcBorders>
              <w:top w:val="single" w:sz="4" w:space="0" w:color="auto"/>
              <w:left w:val="single" w:sz="4" w:space="0" w:color="auto"/>
              <w:bottom w:val="single" w:sz="4" w:space="0" w:color="auto"/>
              <w:right w:val="single" w:sz="4" w:space="0" w:color="auto"/>
            </w:tcBorders>
            <w:hideMark/>
          </w:tcPr>
          <w:p w14:paraId="1C3BD86E" w14:textId="77777777" w:rsidR="001D7D9F" w:rsidRPr="0028149E" w:rsidRDefault="001D7D9F" w:rsidP="00A31D6F">
            <w:pPr>
              <w:widowControl w:val="0"/>
              <w:spacing w:line="276" w:lineRule="auto"/>
              <w:ind w:left="-57" w:right="-57"/>
              <w:rPr>
                <w:szCs w:val="24"/>
              </w:rPr>
            </w:pPr>
            <w:r w:rsidRPr="0028149E">
              <w:rPr>
                <w:szCs w:val="24"/>
              </w:rPr>
              <w:t>Structura și  funcțiile tipului de habitat</w:t>
            </w:r>
          </w:p>
        </w:tc>
        <w:tc>
          <w:tcPr>
            <w:tcW w:w="5783" w:type="dxa"/>
            <w:tcBorders>
              <w:top w:val="single" w:sz="4" w:space="0" w:color="auto"/>
              <w:left w:val="single" w:sz="4" w:space="0" w:color="auto"/>
              <w:bottom w:val="single" w:sz="4" w:space="0" w:color="auto"/>
              <w:right w:val="single" w:sz="4" w:space="0" w:color="auto"/>
            </w:tcBorders>
          </w:tcPr>
          <w:p w14:paraId="3EEAB2D3" w14:textId="77777777" w:rsidR="001D7D9F" w:rsidRPr="0028149E" w:rsidRDefault="001D7D9F" w:rsidP="00A31D6F">
            <w:pPr>
              <w:widowControl w:val="0"/>
              <w:spacing w:line="276" w:lineRule="auto"/>
              <w:rPr>
                <w:szCs w:val="24"/>
              </w:rPr>
            </w:pPr>
            <w:r w:rsidRPr="0028149E">
              <w:rPr>
                <w:szCs w:val="24"/>
              </w:rPr>
              <w:t>structura şi funcţiile tipului de habitat, incluzând şi speciile sale tipice nu se află în condiţii bune, fiind afectate într-o proporție mai mare de 75%  (incluzând și speciile sale tipice);</w:t>
            </w:r>
          </w:p>
        </w:tc>
      </w:tr>
      <w:tr w:rsidR="001D7D9F" w:rsidRPr="0028149E" w14:paraId="2A66F179"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vAlign w:val="center"/>
          </w:tcPr>
          <w:p w14:paraId="100E9332" w14:textId="77777777" w:rsidR="001D7D9F" w:rsidRPr="0028149E" w:rsidRDefault="001D7D9F" w:rsidP="00A31D6F">
            <w:pPr>
              <w:widowControl w:val="0"/>
              <w:numPr>
                <w:ilvl w:val="0"/>
                <w:numId w:val="52"/>
              </w:numPr>
              <w:spacing w:line="276" w:lineRule="auto"/>
              <w:ind w:left="31"/>
              <w:rPr>
                <w:szCs w:val="24"/>
              </w:rPr>
            </w:pPr>
            <w:r w:rsidRPr="0028149E">
              <w:t>F.4</w:t>
            </w:r>
          </w:p>
        </w:tc>
        <w:tc>
          <w:tcPr>
            <w:tcW w:w="2381" w:type="dxa"/>
            <w:tcBorders>
              <w:top w:val="single" w:sz="4" w:space="0" w:color="auto"/>
              <w:left w:val="single" w:sz="4" w:space="0" w:color="auto"/>
              <w:bottom w:val="single" w:sz="4" w:space="0" w:color="auto"/>
              <w:right w:val="single" w:sz="4" w:space="0" w:color="auto"/>
            </w:tcBorders>
            <w:hideMark/>
          </w:tcPr>
          <w:p w14:paraId="1A319F9C" w14:textId="77777777" w:rsidR="001D7D9F" w:rsidRPr="0028149E" w:rsidRDefault="001D7D9F" w:rsidP="00A31D6F">
            <w:pPr>
              <w:widowControl w:val="0"/>
              <w:spacing w:line="276" w:lineRule="auto"/>
              <w:ind w:left="-57" w:right="-57"/>
              <w:rPr>
                <w:szCs w:val="24"/>
              </w:rPr>
            </w:pPr>
            <w:r w:rsidRPr="0028149E">
              <w:rPr>
                <w:szCs w:val="24"/>
              </w:rPr>
              <w:t>Starea de conservare a tipului de habitat din punct de vedere al structurii și al funcțiilor specifice</w:t>
            </w:r>
          </w:p>
        </w:tc>
        <w:tc>
          <w:tcPr>
            <w:tcW w:w="5783" w:type="dxa"/>
            <w:tcBorders>
              <w:top w:val="single" w:sz="4" w:space="0" w:color="auto"/>
              <w:left w:val="single" w:sz="4" w:space="0" w:color="auto"/>
              <w:bottom w:val="single" w:sz="4" w:space="0" w:color="auto"/>
              <w:right w:val="single" w:sz="4" w:space="0" w:color="auto"/>
            </w:tcBorders>
          </w:tcPr>
          <w:p w14:paraId="7CC4F138" w14:textId="77777777" w:rsidR="001D7D9F" w:rsidRPr="0028149E" w:rsidRDefault="001D7D9F" w:rsidP="00A31D6F">
            <w:pPr>
              <w:widowControl w:val="0"/>
              <w:spacing w:line="276" w:lineRule="auto"/>
              <w:rPr>
                <w:szCs w:val="24"/>
              </w:rPr>
            </w:pPr>
            <w:r w:rsidRPr="0028149E">
              <w:rPr>
                <w:szCs w:val="24"/>
              </w:rPr>
              <w:t>”U2” – nefavorabilă - rea</w:t>
            </w:r>
          </w:p>
        </w:tc>
      </w:tr>
      <w:tr w:rsidR="001D7D9F" w:rsidRPr="0028149E" w14:paraId="360FCF72"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vAlign w:val="center"/>
          </w:tcPr>
          <w:p w14:paraId="4A4A79CF" w14:textId="77777777" w:rsidR="001D7D9F" w:rsidRPr="0028149E" w:rsidRDefault="001D7D9F" w:rsidP="00A31D6F">
            <w:pPr>
              <w:widowControl w:val="0"/>
              <w:numPr>
                <w:ilvl w:val="0"/>
                <w:numId w:val="52"/>
              </w:numPr>
              <w:spacing w:line="276" w:lineRule="auto"/>
              <w:ind w:left="31"/>
              <w:rPr>
                <w:szCs w:val="24"/>
              </w:rPr>
            </w:pPr>
            <w:r w:rsidRPr="0028149E">
              <w:t>F.5</w:t>
            </w:r>
          </w:p>
        </w:tc>
        <w:tc>
          <w:tcPr>
            <w:tcW w:w="2381" w:type="dxa"/>
            <w:tcBorders>
              <w:top w:val="single" w:sz="4" w:space="0" w:color="auto"/>
              <w:left w:val="single" w:sz="4" w:space="0" w:color="auto"/>
              <w:bottom w:val="single" w:sz="4" w:space="0" w:color="auto"/>
              <w:right w:val="single" w:sz="4" w:space="0" w:color="auto"/>
            </w:tcBorders>
            <w:hideMark/>
          </w:tcPr>
          <w:p w14:paraId="262FE5A6" w14:textId="77777777" w:rsidR="001D7D9F" w:rsidRPr="0028149E" w:rsidRDefault="001D7D9F" w:rsidP="00A31D6F">
            <w:pPr>
              <w:widowControl w:val="0"/>
              <w:spacing w:line="276" w:lineRule="auto"/>
              <w:ind w:left="-57" w:right="-57"/>
              <w:rPr>
                <w:szCs w:val="24"/>
              </w:rPr>
            </w:pPr>
            <w:r w:rsidRPr="0028149E">
              <w:rPr>
                <w:szCs w:val="24"/>
              </w:rPr>
              <w:t>Tendința stării de conservare a tipului de habitat din punct de vedere al structurii și  al funcțiilor specifice</w:t>
            </w:r>
          </w:p>
        </w:tc>
        <w:tc>
          <w:tcPr>
            <w:tcW w:w="5783" w:type="dxa"/>
            <w:tcBorders>
              <w:top w:val="single" w:sz="4" w:space="0" w:color="auto"/>
              <w:left w:val="single" w:sz="4" w:space="0" w:color="auto"/>
              <w:bottom w:val="single" w:sz="4" w:space="0" w:color="auto"/>
              <w:right w:val="single" w:sz="4" w:space="0" w:color="auto"/>
            </w:tcBorders>
          </w:tcPr>
          <w:p w14:paraId="1689D6EA" w14:textId="77777777" w:rsidR="001D7D9F" w:rsidRPr="0028149E" w:rsidRDefault="001D7D9F" w:rsidP="00A31D6F">
            <w:pPr>
              <w:widowControl w:val="0"/>
              <w:numPr>
                <w:ilvl w:val="0"/>
                <w:numId w:val="22"/>
              </w:numPr>
              <w:spacing w:line="276" w:lineRule="auto"/>
              <w:rPr>
                <w:szCs w:val="24"/>
              </w:rPr>
            </w:pPr>
            <w:r w:rsidRPr="0028149E">
              <w:rPr>
                <w:szCs w:val="24"/>
              </w:rPr>
              <w:t>”-” – se înrăutățește</w:t>
            </w:r>
          </w:p>
          <w:p w14:paraId="41069F08" w14:textId="77777777" w:rsidR="001D7D9F" w:rsidRPr="0028149E" w:rsidRDefault="001D7D9F" w:rsidP="00A31D6F">
            <w:pPr>
              <w:widowControl w:val="0"/>
              <w:spacing w:line="276" w:lineRule="auto"/>
              <w:rPr>
                <w:i/>
                <w:szCs w:val="24"/>
              </w:rPr>
            </w:pPr>
          </w:p>
        </w:tc>
      </w:tr>
      <w:tr w:rsidR="001D7D9F" w:rsidRPr="0028149E" w14:paraId="44AF6528" w14:textId="77777777" w:rsidTr="00A31D6F">
        <w:trPr>
          <w:jc w:val="center"/>
        </w:trPr>
        <w:tc>
          <w:tcPr>
            <w:tcW w:w="692" w:type="dxa"/>
            <w:tcBorders>
              <w:top w:val="single" w:sz="4" w:space="0" w:color="auto"/>
              <w:left w:val="single" w:sz="4" w:space="0" w:color="auto"/>
              <w:bottom w:val="single" w:sz="4" w:space="0" w:color="auto"/>
              <w:right w:val="single" w:sz="4" w:space="0" w:color="auto"/>
            </w:tcBorders>
            <w:vAlign w:val="center"/>
          </w:tcPr>
          <w:p w14:paraId="17962494" w14:textId="77777777" w:rsidR="001D7D9F" w:rsidRPr="0028149E" w:rsidRDefault="001D7D9F" w:rsidP="00A31D6F">
            <w:pPr>
              <w:widowControl w:val="0"/>
              <w:numPr>
                <w:ilvl w:val="0"/>
                <w:numId w:val="52"/>
              </w:numPr>
              <w:spacing w:line="276" w:lineRule="auto"/>
              <w:ind w:left="31"/>
              <w:rPr>
                <w:szCs w:val="24"/>
              </w:rPr>
            </w:pPr>
            <w:r w:rsidRPr="0028149E">
              <w:t>F.6</w:t>
            </w:r>
          </w:p>
        </w:tc>
        <w:tc>
          <w:tcPr>
            <w:tcW w:w="2381" w:type="dxa"/>
            <w:tcBorders>
              <w:top w:val="single" w:sz="4" w:space="0" w:color="auto"/>
              <w:left w:val="single" w:sz="4" w:space="0" w:color="auto"/>
              <w:bottom w:val="single" w:sz="4" w:space="0" w:color="auto"/>
              <w:right w:val="single" w:sz="4" w:space="0" w:color="auto"/>
            </w:tcBorders>
            <w:hideMark/>
          </w:tcPr>
          <w:p w14:paraId="76060546" w14:textId="77777777" w:rsidR="001D7D9F" w:rsidRPr="0028149E" w:rsidRDefault="001D7D9F" w:rsidP="00A31D6F">
            <w:pPr>
              <w:widowControl w:val="0"/>
              <w:spacing w:line="276" w:lineRule="auto"/>
              <w:ind w:left="-57" w:right="-57"/>
              <w:rPr>
                <w:szCs w:val="24"/>
              </w:rPr>
            </w:pPr>
            <w:r w:rsidRPr="0028149E">
              <w:rPr>
                <w:szCs w:val="24"/>
              </w:rPr>
              <w:t>Detalii asupra stării de conservare a tipului de habitat din punct de vedere al structurii și  al funcțiilor specifice</w:t>
            </w:r>
          </w:p>
        </w:tc>
        <w:tc>
          <w:tcPr>
            <w:tcW w:w="5783" w:type="dxa"/>
            <w:tcBorders>
              <w:top w:val="single" w:sz="4" w:space="0" w:color="auto"/>
              <w:left w:val="single" w:sz="4" w:space="0" w:color="auto"/>
              <w:bottom w:val="single" w:sz="4" w:space="0" w:color="auto"/>
              <w:right w:val="single" w:sz="4" w:space="0" w:color="auto"/>
            </w:tcBorders>
          </w:tcPr>
          <w:p w14:paraId="60054185" w14:textId="77777777" w:rsidR="001D7D9F" w:rsidRPr="0028149E" w:rsidRDefault="001D7D9F" w:rsidP="00A31D6F">
            <w:pPr>
              <w:widowControl w:val="0"/>
              <w:spacing w:line="276" w:lineRule="auto"/>
              <w:ind w:left="383"/>
              <w:rPr>
                <w:i/>
                <w:szCs w:val="24"/>
              </w:rPr>
            </w:pPr>
            <w:r w:rsidRPr="0028149E">
              <w:rPr>
                <w:szCs w:val="24"/>
              </w:rPr>
              <w:t>Habitatul 1530* este puternic degradat prin suprapășunat cu ov</w:t>
            </w:r>
            <w:r>
              <w:rPr>
                <w:szCs w:val="24"/>
              </w:rPr>
              <w:t>ine și vite. Mai puțin degradat</w:t>
            </w:r>
            <w:r w:rsidRPr="0028149E">
              <w:rPr>
                <w:szCs w:val="24"/>
              </w:rPr>
              <w:t xml:space="preserve"> este doar arealul de la limita estică a sitului, supus mai puțin pășunatului.  </w:t>
            </w:r>
          </w:p>
        </w:tc>
      </w:tr>
    </w:tbl>
    <w:p w14:paraId="17C88135" w14:textId="77777777" w:rsidR="001D7D9F" w:rsidRPr="0028149E" w:rsidRDefault="001D7D9F" w:rsidP="001D7D9F">
      <w:pPr>
        <w:spacing w:line="276" w:lineRule="auto"/>
      </w:pPr>
    </w:p>
    <w:p w14:paraId="02118149" w14:textId="77777777" w:rsidR="001D7D9F" w:rsidRPr="0028149E" w:rsidRDefault="001D7D9F" w:rsidP="001D7D9F">
      <w:pPr>
        <w:spacing w:line="276" w:lineRule="auto"/>
      </w:pPr>
      <w:r w:rsidRPr="0028149E">
        <w:t xml:space="preserve">Tabel 135. Matricea 9) Matricea evaluării stării de conservare a habitatului </w:t>
      </w:r>
      <w:r w:rsidRPr="0028149E">
        <w:rPr>
          <w:bCs/>
          <w:szCs w:val="24"/>
        </w:rPr>
        <w:t>1530*</w:t>
      </w:r>
      <w:r w:rsidRPr="0028149E">
        <w:t>din punct de vedere al structurii și funcțiilor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4"/>
        <w:gridCol w:w="2304"/>
        <w:gridCol w:w="2304"/>
      </w:tblGrid>
      <w:tr w:rsidR="001D7D9F" w:rsidRPr="0028149E" w14:paraId="56FBCE1F" w14:textId="77777777" w:rsidTr="00A31D6F">
        <w:trPr>
          <w:tblHeader/>
          <w:jc w:val="cent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97561" w14:textId="77777777" w:rsidR="001D7D9F" w:rsidRPr="0028149E" w:rsidRDefault="001D7D9F" w:rsidP="00A31D6F">
            <w:pPr>
              <w:widowControl w:val="0"/>
              <w:spacing w:line="276" w:lineRule="auto"/>
              <w:jc w:val="center"/>
              <w:rPr>
                <w:b/>
                <w:szCs w:val="24"/>
              </w:rPr>
            </w:pPr>
            <w:r>
              <w:rPr>
                <w:b/>
                <w:szCs w:val="24"/>
              </w:rPr>
              <w:t>Favorabilă</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8FC5B" w14:textId="77777777" w:rsidR="001D7D9F" w:rsidRPr="0028149E" w:rsidRDefault="001D7D9F" w:rsidP="00A31D6F">
            <w:pPr>
              <w:widowControl w:val="0"/>
              <w:spacing w:line="276" w:lineRule="auto"/>
              <w:jc w:val="center"/>
              <w:rPr>
                <w:b/>
                <w:szCs w:val="24"/>
              </w:rPr>
            </w:pPr>
            <w:r>
              <w:rPr>
                <w:b/>
                <w:szCs w:val="24"/>
              </w:rPr>
              <w:t>Nefavorabilă - inadecvată</w:t>
            </w:r>
          </w:p>
        </w:tc>
        <w:tc>
          <w:tcPr>
            <w:tcW w:w="2268"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B36120A" w14:textId="77777777" w:rsidR="001D7D9F" w:rsidRPr="0028149E" w:rsidRDefault="001D7D9F" w:rsidP="00A31D6F">
            <w:pPr>
              <w:widowControl w:val="0"/>
              <w:spacing w:line="276" w:lineRule="auto"/>
              <w:jc w:val="center"/>
              <w:rPr>
                <w:b/>
                <w:szCs w:val="24"/>
              </w:rPr>
            </w:pPr>
            <w:r>
              <w:rPr>
                <w:b/>
                <w:szCs w:val="24"/>
              </w:rPr>
              <w:t>Nefavorabilă</w:t>
            </w:r>
            <w:r w:rsidRPr="0028149E">
              <w:rPr>
                <w:b/>
                <w:szCs w:val="24"/>
              </w:rPr>
              <w:t xml:space="preserve"> -rea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EE173" w14:textId="77777777" w:rsidR="001D7D9F" w:rsidRPr="0028149E" w:rsidRDefault="001D7D9F" w:rsidP="00A31D6F">
            <w:pPr>
              <w:widowControl w:val="0"/>
              <w:spacing w:line="276" w:lineRule="auto"/>
              <w:jc w:val="center"/>
              <w:rPr>
                <w:b/>
                <w:szCs w:val="24"/>
              </w:rPr>
            </w:pPr>
            <w:r w:rsidRPr="0028149E">
              <w:rPr>
                <w:b/>
                <w:szCs w:val="24"/>
              </w:rPr>
              <w:t>N</w:t>
            </w:r>
            <w:r>
              <w:rPr>
                <w:b/>
                <w:szCs w:val="24"/>
              </w:rPr>
              <w:t>ecunoscută</w:t>
            </w:r>
          </w:p>
        </w:tc>
      </w:tr>
    </w:tbl>
    <w:p w14:paraId="151F50D5" w14:textId="77777777" w:rsidR="001D7D9F" w:rsidRPr="0028149E" w:rsidRDefault="001D7D9F" w:rsidP="001D7D9F">
      <w:pPr>
        <w:spacing w:line="276" w:lineRule="auto"/>
      </w:pPr>
    </w:p>
    <w:p w14:paraId="6D6CBF7C" w14:textId="77777777" w:rsidR="001D7D9F" w:rsidRPr="0028149E" w:rsidRDefault="001D7D9F" w:rsidP="001D7D9F">
      <w:pPr>
        <w:spacing w:line="276" w:lineRule="auto"/>
      </w:pPr>
      <w:r w:rsidRPr="0028149E">
        <w:t xml:space="preserve">Tabel 136. Tabelul F: Parametri pentru evaluarea stării de conservare a tipului de habitat </w:t>
      </w:r>
      <w:r w:rsidRPr="0028149E">
        <w:rPr>
          <w:bCs/>
          <w:szCs w:val="24"/>
        </w:rPr>
        <w:t>6240*</w:t>
      </w:r>
      <w:r w:rsidRPr="0028149E">
        <w:t>din punct de vedere al structurii și funcțiilor sale specifice</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40C6D047" w14:textId="77777777" w:rsidTr="00A31D6F">
        <w:trPr>
          <w:jc w:val="center"/>
        </w:trPr>
        <w:tc>
          <w:tcPr>
            <w:tcW w:w="692" w:type="dxa"/>
            <w:shd w:val="clear" w:color="auto" w:fill="auto"/>
            <w:vAlign w:val="center"/>
          </w:tcPr>
          <w:p w14:paraId="7FFAFC84"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5AB6598D"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20964AF8"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2B060E2E" w14:textId="77777777" w:rsidTr="00A31D6F">
        <w:trPr>
          <w:jc w:val="center"/>
        </w:trPr>
        <w:tc>
          <w:tcPr>
            <w:tcW w:w="692" w:type="dxa"/>
            <w:shd w:val="clear" w:color="auto" w:fill="auto"/>
            <w:vAlign w:val="center"/>
          </w:tcPr>
          <w:p w14:paraId="263118E0" w14:textId="77777777" w:rsidR="001D7D9F" w:rsidRPr="0028149E" w:rsidRDefault="001D7D9F" w:rsidP="00A31D6F">
            <w:pPr>
              <w:spacing w:line="276" w:lineRule="auto"/>
              <w:jc w:val="center"/>
              <w:rPr>
                <w:szCs w:val="24"/>
              </w:rPr>
            </w:pPr>
            <w:r w:rsidRPr="0028149E">
              <w:rPr>
                <w:szCs w:val="24"/>
              </w:rPr>
              <w:t>E.1.</w:t>
            </w:r>
          </w:p>
        </w:tc>
        <w:tc>
          <w:tcPr>
            <w:tcW w:w="2381" w:type="dxa"/>
            <w:shd w:val="clear" w:color="auto" w:fill="auto"/>
            <w:vAlign w:val="center"/>
          </w:tcPr>
          <w:p w14:paraId="4493FE20" w14:textId="77777777" w:rsidR="001D7D9F" w:rsidRPr="0028149E" w:rsidRDefault="001D7D9F" w:rsidP="00A31D6F">
            <w:pPr>
              <w:spacing w:line="276" w:lineRule="auto"/>
              <w:rPr>
                <w:szCs w:val="24"/>
              </w:rPr>
            </w:pPr>
            <w:r w:rsidRPr="0028149E">
              <w:rPr>
                <w:szCs w:val="24"/>
              </w:rPr>
              <w:t>Clasificarea tipului de habitat</w:t>
            </w:r>
          </w:p>
        </w:tc>
        <w:tc>
          <w:tcPr>
            <w:tcW w:w="5783" w:type="dxa"/>
            <w:shd w:val="clear" w:color="auto" w:fill="auto"/>
          </w:tcPr>
          <w:p w14:paraId="7C88E6AA" w14:textId="77777777" w:rsidR="001D7D9F" w:rsidRPr="0028149E" w:rsidRDefault="001D7D9F" w:rsidP="00A31D6F">
            <w:pPr>
              <w:widowControl w:val="0"/>
              <w:numPr>
                <w:ilvl w:val="0"/>
                <w:numId w:val="49"/>
              </w:numPr>
              <w:spacing w:line="276" w:lineRule="auto"/>
              <w:rPr>
                <w:szCs w:val="24"/>
              </w:rPr>
            </w:pPr>
            <w:r w:rsidRPr="0028149E">
              <w:rPr>
                <w:szCs w:val="24"/>
              </w:rPr>
              <w:t>EC - tip de habitat de importanţă comunitară.</w:t>
            </w:r>
          </w:p>
        </w:tc>
      </w:tr>
      <w:tr w:rsidR="001D7D9F" w:rsidRPr="0028149E" w14:paraId="05675BB9" w14:textId="77777777" w:rsidTr="00A31D6F">
        <w:trPr>
          <w:jc w:val="center"/>
        </w:trPr>
        <w:tc>
          <w:tcPr>
            <w:tcW w:w="692" w:type="dxa"/>
            <w:shd w:val="clear" w:color="auto" w:fill="auto"/>
            <w:vAlign w:val="center"/>
          </w:tcPr>
          <w:p w14:paraId="225ACF75" w14:textId="77777777" w:rsidR="001D7D9F" w:rsidRPr="0028149E" w:rsidRDefault="001D7D9F" w:rsidP="00A31D6F">
            <w:pPr>
              <w:spacing w:line="276" w:lineRule="auto"/>
              <w:jc w:val="center"/>
              <w:rPr>
                <w:szCs w:val="24"/>
              </w:rPr>
            </w:pPr>
            <w:r w:rsidRPr="0028149E">
              <w:rPr>
                <w:szCs w:val="24"/>
              </w:rPr>
              <w:t>E.2.</w:t>
            </w:r>
          </w:p>
        </w:tc>
        <w:tc>
          <w:tcPr>
            <w:tcW w:w="2381" w:type="dxa"/>
            <w:shd w:val="clear" w:color="auto" w:fill="auto"/>
            <w:vAlign w:val="center"/>
          </w:tcPr>
          <w:p w14:paraId="10D57FB1" w14:textId="77777777" w:rsidR="001D7D9F" w:rsidRPr="0028149E" w:rsidRDefault="001D7D9F" w:rsidP="00A31D6F">
            <w:pPr>
              <w:spacing w:line="276" w:lineRule="auto"/>
              <w:rPr>
                <w:szCs w:val="24"/>
              </w:rPr>
            </w:pPr>
            <w:r w:rsidRPr="0028149E">
              <w:rPr>
                <w:szCs w:val="24"/>
              </w:rPr>
              <w:t>Codul unic al tipului de habitat</w:t>
            </w:r>
          </w:p>
        </w:tc>
        <w:tc>
          <w:tcPr>
            <w:tcW w:w="5783" w:type="dxa"/>
            <w:shd w:val="clear" w:color="auto" w:fill="auto"/>
          </w:tcPr>
          <w:p w14:paraId="69906803" w14:textId="77777777" w:rsidR="001D7D9F" w:rsidRPr="0028149E" w:rsidRDefault="001D7D9F" w:rsidP="00A31D6F">
            <w:pPr>
              <w:spacing w:line="276" w:lineRule="auto"/>
              <w:rPr>
                <w:bCs/>
                <w:szCs w:val="24"/>
              </w:rPr>
            </w:pPr>
            <w:r w:rsidRPr="0028149E">
              <w:rPr>
                <w:bCs/>
                <w:szCs w:val="24"/>
              </w:rPr>
              <w:t>6240*</w:t>
            </w:r>
          </w:p>
          <w:p w14:paraId="63F33C90" w14:textId="77777777" w:rsidR="001D7D9F" w:rsidRPr="0028149E" w:rsidRDefault="001D7D9F" w:rsidP="00A31D6F">
            <w:pPr>
              <w:spacing w:line="276" w:lineRule="auto"/>
              <w:rPr>
                <w:szCs w:val="24"/>
              </w:rPr>
            </w:pPr>
          </w:p>
        </w:tc>
      </w:tr>
      <w:tr w:rsidR="001D7D9F" w:rsidRPr="0028149E" w14:paraId="2BD95ED9" w14:textId="77777777" w:rsidTr="00A31D6F">
        <w:trPr>
          <w:jc w:val="center"/>
        </w:trPr>
        <w:tc>
          <w:tcPr>
            <w:tcW w:w="692" w:type="dxa"/>
            <w:shd w:val="clear" w:color="auto" w:fill="auto"/>
            <w:vAlign w:val="center"/>
          </w:tcPr>
          <w:p w14:paraId="693681E6" w14:textId="77777777" w:rsidR="001D7D9F" w:rsidRPr="0028149E" w:rsidRDefault="001D7D9F" w:rsidP="00A31D6F">
            <w:pPr>
              <w:spacing w:line="276" w:lineRule="auto"/>
              <w:jc w:val="center"/>
              <w:rPr>
                <w:szCs w:val="24"/>
              </w:rPr>
            </w:pPr>
            <w:r w:rsidRPr="0028149E">
              <w:rPr>
                <w:szCs w:val="24"/>
              </w:rPr>
              <w:t>F.3</w:t>
            </w:r>
          </w:p>
        </w:tc>
        <w:tc>
          <w:tcPr>
            <w:tcW w:w="2381" w:type="dxa"/>
            <w:shd w:val="clear" w:color="auto" w:fill="auto"/>
            <w:vAlign w:val="center"/>
          </w:tcPr>
          <w:p w14:paraId="6B224F82" w14:textId="77777777" w:rsidR="001D7D9F" w:rsidRPr="0028149E" w:rsidRDefault="001D7D9F" w:rsidP="00A31D6F">
            <w:pPr>
              <w:spacing w:line="276" w:lineRule="auto"/>
              <w:rPr>
                <w:szCs w:val="24"/>
              </w:rPr>
            </w:pPr>
            <w:r w:rsidRPr="0028149E">
              <w:rPr>
                <w:szCs w:val="24"/>
              </w:rPr>
              <w:t>Structura şi funcţiile tipului de habitat</w:t>
            </w:r>
          </w:p>
        </w:tc>
        <w:tc>
          <w:tcPr>
            <w:tcW w:w="5783" w:type="dxa"/>
            <w:shd w:val="clear" w:color="auto" w:fill="auto"/>
          </w:tcPr>
          <w:p w14:paraId="1E513134" w14:textId="77777777" w:rsidR="001D7D9F" w:rsidRPr="0028149E" w:rsidRDefault="001D7D9F" w:rsidP="00A31D6F">
            <w:pPr>
              <w:widowControl w:val="0"/>
              <w:numPr>
                <w:ilvl w:val="0"/>
                <w:numId w:val="51"/>
              </w:numPr>
              <w:spacing w:line="276" w:lineRule="auto"/>
              <w:rPr>
                <w:szCs w:val="24"/>
              </w:rPr>
            </w:pPr>
            <w:r w:rsidRPr="0028149E">
              <w:rPr>
                <w:szCs w:val="24"/>
              </w:rPr>
              <w:t>structura şi funcţiile tipului de habitat, incluzând şi speciile sale tipice se află în condiţii bune (incluzând și speciile sale tipice);</w:t>
            </w:r>
          </w:p>
        </w:tc>
      </w:tr>
      <w:tr w:rsidR="001D7D9F" w:rsidRPr="0028149E" w14:paraId="00286462" w14:textId="77777777" w:rsidTr="00A31D6F">
        <w:trPr>
          <w:jc w:val="center"/>
        </w:trPr>
        <w:tc>
          <w:tcPr>
            <w:tcW w:w="692" w:type="dxa"/>
            <w:shd w:val="clear" w:color="auto" w:fill="auto"/>
            <w:vAlign w:val="center"/>
          </w:tcPr>
          <w:p w14:paraId="4D188532" w14:textId="77777777" w:rsidR="001D7D9F" w:rsidRPr="0028149E" w:rsidRDefault="001D7D9F" w:rsidP="00A31D6F">
            <w:pPr>
              <w:spacing w:line="276" w:lineRule="auto"/>
              <w:jc w:val="center"/>
              <w:rPr>
                <w:szCs w:val="24"/>
              </w:rPr>
            </w:pPr>
            <w:r w:rsidRPr="0028149E">
              <w:rPr>
                <w:szCs w:val="24"/>
              </w:rPr>
              <w:t>F.4</w:t>
            </w:r>
          </w:p>
        </w:tc>
        <w:tc>
          <w:tcPr>
            <w:tcW w:w="2381" w:type="dxa"/>
            <w:shd w:val="clear" w:color="auto" w:fill="auto"/>
            <w:vAlign w:val="center"/>
          </w:tcPr>
          <w:p w14:paraId="40BAAB40" w14:textId="77777777" w:rsidR="001D7D9F" w:rsidRPr="0028149E" w:rsidRDefault="001D7D9F" w:rsidP="00A31D6F">
            <w:pPr>
              <w:spacing w:line="276" w:lineRule="auto"/>
              <w:rPr>
                <w:szCs w:val="24"/>
              </w:rPr>
            </w:pPr>
            <w:r w:rsidRPr="0028149E">
              <w:rPr>
                <w:szCs w:val="24"/>
              </w:rPr>
              <w:t>Starea de conservare a tipului de habitat din punct de vedere al structurii şi al funcţiilor specifice</w:t>
            </w:r>
          </w:p>
        </w:tc>
        <w:tc>
          <w:tcPr>
            <w:tcW w:w="5783" w:type="dxa"/>
            <w:shd w:val="clear" w:color="auto" w:fill="auto"/>
          </w:tcPr>
          <w:p w14:paraId="54489928" w14:textId="77777777" w:rsidR="001D7D9F" w:rsidRPr="0028149E" w:rsidRDefault="001D7D9F" w:rsidP="00A31D6F">
            <w:pPr>
              <w:widowControl w:val="0"/>
              <w:numPr>
                <w:ilvl w:val="0"/>
                <w:numId w:val="22"/>
              </w:numPr>
              <w:spacing w:line="276" w:lineRule="auto"/>
              <w:rPr>
                <w:szCs w:val="24"/>
              </w:rPr>
            </w:pPr>
            <w:r w:rsidRPr="0028149E">
              <w:rPr>
                <w:szCs w:val="24"/>
              </w:rPr>
              <w:t>”FV” – favorabilă</w:t>
            </w:r>
          </w:p>
        </w:tc>
      </w:tr>
      <w:tr w:rsidR="001D7D9F" w:rsidRPr="0028149E" w14:paraId="6D8D0843" w14:textId="77777777" w:rsidTr="00A31D6F">
        <w:trPr>
          <w:jc w:val="center"/>
        </w:trPr>
        <w:tc>
          <w:tcPr>
            <w:tcW w:w="692" w:type="dxa"/>
            <w:shd w:val="clear" w:color="auto" w:fill="auto"/>
            <w:vAlign w:val="center"/>
          </w:tcPr>
          <w:p w14:paraId="289FB6B4" w14:textId="77777777" w:rsidR="001D7D9F" w:rsidRPr="0028149E" w:rsidRDefault="001D7D9F" w:rsidP="00A31D6F">
            <w:pPr>
              <w:spacing w:line="276" w:lineRule="auto"/>
              <w:jc w:val="center"/>
              <w:rPr>
                <w:szCs w:val="24"/>
              </w:rPr>
            </w:pPr>
            <w:r w:rsidRPr="0028149E">
              <w:rPr>
                <w:szCs w:val="24"/>
              </w:rPr>
              <w:t>F.5</w:t>
            </w:r>
          </w:p>
        </w:tc>
        <w:tc>
          <w:tcPr>
            <w:tcW w:w="2381" w:type="dxa"/>
            <w:shd w:val="clear" w:color="auto" w:fill="auto"/>
            <w:vAlign w:val="center"/>
          </w:tcPr>
          <w:p w14:paraId="1230EC97" w14:textId="77777777" w:rsidR="001D7D9F" w:rsidRPr="0028149E" w:rsidRDefault="001D7D9F" w:rsidP="00A31D6F">
            <w:pPr>
              <w:spacing w:line="276" w:lineRule="auto"/>
              <w:rPr>
                <w:szCs w:val="24"/>
              </w:rPr>
            </w:pPr>
            <w:r w:rsidRPr="0028149E">
              <w:rPr>
                <w:szCs w:val="24"/>
              </w:rPr>
              <w:t>Tendinţa stării de conservare a tipului de habitat din punct de vedere al structurii şi al funcţiilor specifice</w:t>
            </w:r>
          </w:p>
        </w:tc>
        <w:tc>
          <w:tcPr>
            <w:tcW w:w="5783" w:type="dxa"/>
            <w:shd w:val="clear" w:color="auto" w:fill="auto"/>
          </w:tcPr>
          <w:p w14:paraId="79F10C82" w14:textId="77777777" w:rsidR="001D7D9F" w:rsidRPr="0028149E" w:rsidRDefault="001D7D9F" w:rsidP="00A31D6F">
            <w:pPr>
              <w:widowControl w:val="0"/>
              <w:numPr>
                <w:ilvl w:val="0"/>
                <w:numId w:val="22"/>
              </w:numPr>
              <w:spacing w:line="276" w:lineRule="auto"/>
              <w:rPr>
                <w:rFonts w:eastAsiaTheme="minorHAnsi"/>
                <w:szCs w:val="24"/>
                <w:lang w:eastAsia="en-US"/>
              </w:rPr>
            </w:pPr>
            <w:r w:rsidRPr="0028149E">
              <w:rPr>
                <w:rFonts w:eastAsiaTheme="minorHAnsi"/>
                <w:szCs w:val="24"/>
                <w:lang w:eastAsia="en-US"/>
              </w:rPr>
              <w:t>”0” – este stabilă</w:t>
            </w:r>
          </w:p>
          <w:p w14:paraId="2F79C526" w14:textId="77777777" w:rsidR="001D7D9F" w:rsidRPr="0028149E" w:rsidRDefault="001D7D9F" w:rsidP="00A31D6F">
            <w:pPr>
              <w:widowControl w:val="0"/>
              <w:spacing w:line="276" w:lineRule="auto"/>
              <w:rPr>
                <w:szCs w:val="24"/>
              </w:rPr>
            </w:pPr>
          </w:p>
        </w:tc>
      </w:tr>
      <w:tr w:rsidR="001D7D9F" w:rsidRPr="0028149E" w14:paraId="07D713F9" w14:textId="77777777" w:rsidTr="00A31D6F">
        <w:trPr>
          <w:jc w:val="center"/>
        </w:trPr>
        <w:tc>
          <w:tcPr>
            <w:tcW w:w="692" w:type="dxa"/>
            <w:shd w:val="clear" w:color="auto" w:fill="auto"/>
            <w:vAlign w:val="center"/>
          </w:tcPr>
          <w:p w14:paraId="5682DACA" w14:textId="77777777" w:rsidR="001D7D9F" w:rsidRPr="0028149E" w:rsidRDefault="001D7D9F" w:rsidP="00A31D6F">
            <w:pPr>
              <w:spacing w:line="276" w:lineRule="auto"/>
              <w:jc w:val="center"/>
              <w:rPr>
                <w:szCs w:val="24"/>
              </w:rPr>
            </w:pPr>
            <w:r w:rsidRPr="0028149E">
              <w:rPr>
                <w:szCs w:val="24"/>
              </w:rPr>
              <w:t>F.6</w:t>
            </w:r>
          </w:p>
        </w:tc>
        <w:tc>
          <w:tcPr>
            <w:tcW w:w="2381" w:type="dxa"/>
            <w:shd w:val="clear" w:color="auto" w:fill="auto"/>
            <w:vAlign w:val="center"/>
          </w:tcPr>
          <w:p w14:paraId="75105950" w14:textId="77777777" w:rsidR="001D7D9F" w:rsidRPr="0028149E" w:rsidRDefault="001D7D9F" w:rsidP="00A31D6F">
            <w:pPr>
              <w:spacing w:line="276" w:lineRule="auto"/>
              <w:rPr>
                <w:szCs w:val="24"/>
              </w:rPr>
            </w:pPr>
            <w:r w:rsidRPr="0028149E">
              <w:rPr>
                <w:szCs w:val="24"/>
              </w:rPr>
              <w:t>Detalii asupra stării de conservare a tipului de habitat din punct de vedere al structurii şi al funcţiilor specifice</w:t>
            </w:r>
          </w:p>
        </w:tc>
        <w:tc>
          <w:tcPr>
            <w:tcW w:w="5783" w:type="dxa"/>
            <w:shd w:val="clear" w:color="auto" w:fill="auto"/>
          </w:tcPr>
          <w:p w14:paraId="0F3F3B6A" w14:textId="77777777" w:rsidR="001D7D9F" w:rsidRPr="0028149E" w:rsidRDefault="001D7D9F" w:rsidP="00A31D6F">
            <w:pPr>
              <w:widowControl w:val="0"/>
              <w:spacing w:line="276" w:lineRule="auto"/>
              <w:rPr>
                <w:szCs w:val="24"/>
              </w:rPr>
            </w:pPr>
            <w:r w:rsidRPr="0028149E">
              <w:rPr>
                <w:szCs w:val="24"/>
              </w:rPr>
              <w:t xml:space="preserve">Habitatul 6240* este mai puțin afectat de suprapășunatul cu ovine și vite care afectează sever fitocenozele habitatul halofil 1530* din sit, deoarece animalele domestice le preferă în mod evident pe acestea din urmă, din cauza conținutului de sare al plantelor. De aceea, structura și funcțiile habitatului se află în condiții bune. </w:t>
            </w:r>
          </w:p>
        </w:tc>
      </w:tr>
    </w:tbl>
    <w:p w14:paraId="6125EF5A" w14:textId="77777777" w:rsidR="001D7D9F" w:rsidRPr="0028149E" w:rsidRDefault="001D7D9F" w:rsidP="001D7D9F">
      <w:pPr>
        <w:spacing w:line="276" w:lineRule="auto"/>
      </w:pPr>
    </w:p>
    <w:p w14:paraId="075C3CDF" w14:textId="77777777" w:rsidR="001D7D9F" w:rsidRPr="0028149E" w:rsidRDefault="001D7D9F" w:rsidP="001D7D9F">
      <w:pPr>
        <w:spacing w:line="276" w:lineRule="auto"/>
      </w:pPr>
      <w:r w:rsidRPr="0028149E">
        <w:t xml:space="preserve">Tabel 137. Matricea 9) Matricea evaluării stării de conservare a habitatului </w:t>
      </w:r>
      <w:r w:rsidRPr="0028149E">
        <w:rPr>
          <w:bCs/>
          <w:szCs w:val="24"/>
        </w:rPr>
        <w:t>6240*</w:t>
      </w:r>
      <w:r w:rsidRPr="0028149E">
        <w:t xml:space="preserve"> din punct de vedere al structurii și funcțiilor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4"/>
        <w:gridCol w:w="2304"/>
        <w:gridCol w:w="2304"/>
      </w:tblGrid>
      <w:tr w:rsidR="001D7D9F" w:rsidRPr="0028149E" w14:paraId="45A5BC89" w14:textId="77777777" w:rsidTr="00A31D6F">
        <w:trPr>
          <w:trHeight w:val="667"/>
          <w:jc w:val="center"/>
        </w:trPr>
        <w:tc>
          <w:tcPr>
            <w:tcW w:w="2268" w:type="dxa"/>
            <w:shd w:val="clear" w:color="auto" w:fill="00B050"/>
            <w:vAlign w:val="center"/>
          </w:tcPr>
          <w:p w14:paraId="7897DD12" w14:textId="77777777" w:rsidR="001D7D9F" w:rsidRPr="0028149E" w:rsidRDefault="001D7D9F" w:rsidP="00A31D6F">
            <w:pPr>
              <w:widowControl w:val="0"/>
              <w:spacing w:line="276" w:lineRule="auto"/>
              <w:jc w:val="center"/>
              <w:rPr>
                <w:b/>
                <w:szCs w:val="24"/>
              </w:rPr>
            </w:pPr>
            <w:r w:rsidRPr="0028149E">
              <w:rPr>
                <w:b/>
                <w:szCs w:val="24"/>
              </w:rPr>
              <w:t>Favorabilă</w:t>
            </w:r>
          </w:p>
        </w:tc>
        <w:tc>
          <w:tcPr>
            <w:tcW w:w="2268" w:type="dxa"/>
            <w:shd w:val="clear" w:color="auto" w:fill="auto"/>
            <w:vAlign w:val="center"/>
          </w:tcPr>
          <w:p w14:paraId="7509063A" w14:textId="77777777" w:rsidR="001D7D9F" w:rsidRPr="0028149E" w:rsidRDefault="001D7D9F" w:rsidP="00A31D6F">
            <w:pPr>
              <w:widowControl w:val="0"/>
              <w:spacing w:line="276" w:lineRule="auto"/>
              <w:jc w:val="center"/>
              <w:rPr>
                <w:b/>
                <w:szCs w:val="24"/>
              </w:rPr>
            </w:pPr>
            <w:r w:rsidRPr="0028149E">
              <w:rPr>
                <w:b/>
                <w:szCs w:val="24"/>
              </w:rPr>
              <w:t>Nefavorabilă - inadecvată</w:t>
            </w:r>
          </w:p>
        </w:tc>
        <w:tc>
          <w:tcPr>
            <w:tcW w:w="2268" w:type="dxa"/>
            <w:shd w:val="clear" w:color="auto" w:fill="FFFFFF" w:themeFill="background1"/>
            <w:vAlign w:val="center"/>
          </w:tcPr>
          <w:p w14:paraId="7640E7A9" w14:textId="77777777" w:rsidR="001D7D9F" w:rsidRPr="0028149E" w:rsidRDefault="001D7D9F" w:rsidP="00A31D6F">
            <w:pPr>
              <w:widowControl w:val="0"/>
              <w:spacing w:line="276" w:lineRule="auto"/>
              <w:jc w:val="center"/>
              <w:rPr>
                <w:b/>
                <w:szCs w:val="24"/>
              </w:rPr>
            </w:pPr>
            <w:r w:rsidRPr="0028149E">
              <w:rPr>
                <w:b/>
                <w:szCs w:val="24"/>
              </w:rPr>
              <w:t>Nefavorabilă - rea</w:t>
            </w:r>
          </w:p>
        </w:tc>
        <w:tc>
          <w:tcPr>
            <w:tcW w:w="2268" w:type="dxa"/>
            <w:shd w:val="clear" w:color="auto" w:fill="auto"/>
            <w:vAlign w:val="center"/>
          </w:tcPr>
          <w:p w14:paraId="330443B1" w14:textId="77777777" w:rsidR="001D7D9F" w:rsidRPr="0028149E" w:rsidRDefault="001D7D9F" w:rsidP="00A31D6F">
            <w:pPr>
              <w:widowControl w:val="0"/>
              <w:spacing w:line="276" w:lineRule="auto"/>
              <w:jc w:val="center"/>
              <w:rPr>
                <w:b/>
                <w:szCs w:val="24"/>
              </w:rPr>
            </w:pPr>
            <w:r w:rsidRPr="0028149E">
              <w:rPr>
                <w:b/>
                <w:szCs w:val="24"/>
              </w:rPr>
              <w:t>Necunoscută</w:t>
            </w:r>
          </w:p>
        </w:tc>
      </w:tr>
    </w:tbl>
    <w:p w14:paraId="023EA871" w14:textId="77777777" w:rsidR="001D7D9F" w:rsidRPr="0028149E" w:rsidRDefault="001D7D9F" w:rsidP="001D7D9F">
      <w:pPr>
        <w:widowControl w:val="0"/>
        <w:spacing w:line="276" w:lineRule="auto"/>
        <w:rPr>
          <w:szCs w:val="24"/>
        </w:rPr>
      </w:pPr>
    </w:p>
    <w:p w14:paraId="38D0B445" w14:textId="77777777" w:rsidR="001D7D9F" w:rsidRPr="0028149E" w:rsidRDefault="001D7D9F" w:rsidP="005F0F1E">
      <w:pPr>
        <w:pStyle w:val="Titlu3"/>
        <w:spacing w:before="0" w:after="240" w:line="276" w:lineRule="auto"/>
        <w:rPr>
          <w:rStyle w:val="Titlu3Caracter"/>
          <w:b/>
          <w:szCs w:val="24"/>
        </w:rPr>
      </w:pPr>
      <w:bookmarkStart w:id="169" w:name="_Toc535263575"/>
      <w:bookmarkStart w:id="170" w:name="_Toc156640957"/>
      <w:r w:rsidRPr="0028149E">
        <w:rPr>
          <w:rStyle w:val="Titlu3Caracter"/>
          <w:b/>
          <w:szCs w:val="24"/>
        </w:rPr>
        <w:t>6.2.3. Evaluarea stării de conservare a tipului de habitat din punct de vedere al perspectivelor tipului de habitat în viitor</w:t>
      </w:r>
      <w:bookmarkEnd w:id="169"/>
      <w:bookmarkEnd w:id="170"/>
    </w:p>
    <w:p w14:paraId="39A07DE8" w14:textId="77777777" w:rsidR="001D7D9F" w:rsidRPr="0028149E" w:rsidRDefault="001D7D9F" w:rsidP="001D7D9F">
      <w:pPr>
        <w:pStyle w:val="Legend"/>
        <w:spacing w:after="0" w:line="276" w:lineRule="auto"/>
        <w:rPr>
          <w:b w:val="0"/>
          <w:bCs/>
        </w:rPr>
      </w:pPr>
      <w:r w:rsidRPr="0028149E">
        <w:rPr>
          <w:b w:val="0"/>
          <w:bCs/>
        </w:rPr>
        <w:t xml:space="preserve">Tabel 138. Tabelul G: Parametri pentru evaluarea stării de conservare a tipului de habitat </w:t>
      </w:r>
      <w:r w:rsidRPr="0028149E">
        <w:rPr>
          <w:b w:val="0"/>
          <w:bCs/>
          <w:szCs w:val="24"/>
        </w:rPr>
        <w:t>1530*</w:t>
      </w:r>
      <w:r w:rsidRPr="0028149E">
        <w:rPr>
          <w:b w:val="0"/>
          <w:bCs/>
        </w:rPr>
        <w:t>din punct de vedere al perspectivelor sale viitoare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478"/>
        <w:gridCol w:w="6017"/>
      </w:tblGrid>
      <w:tr w:rsidR="001D7D9F" w:rsidRPr="0028149E" w14:paraId="1AF92013" w14:textId="77777777" w:rsidTr="00A31D6F">
        <w:trPr>
          <w:tblHeader/>
          <w:jc w:val="center"/>
        </w:trPr>
        <w:tc>
          <w:tcPr>
            <w:tcW w:w="692" w:type="dxa"/>
            <w:shd w:val="clear" w:color="auto" w:fill="FFFFFF" w:themeFill="background1"/>
            <w:vAlign w:val="center"/>
          </w:tcPr>
          <w:p w14:paraId="5D0AF8A8" w14:textId="77777777" w:rsidR="001D7D9F" w:rsidRPr="0028149E" w:rsidRDefault="001D7D9F" w:rsidP="00A31D6F">
            <w:pPr>
              <w:spacing w:line="276" w:lineRule="auto"/>
              <w:jc w:val="center"/>
              <w:rPr>
                <w:szCs w:val="24"/>
              </w:rPr>
            </w:pPr>
            <w:r w:rsidRPr="0028149E">
              <w:rPr>
                <w:b/>
                <w:szCs w:val="24"/>
              </w:rPr>
              <w:lastRenderedPageBreak/>
              <w:t>Nr</w:t>
            </w:r>
          </w:p>
        </w:tc>
        <w:tc>
          <w:tcPr>
            <w:tcW w:w="2381" w:type="dxa"/>
            <w:shd w:val="clear" w:color="auto" w:fill="FFFFFF" w:themeFill="background1"/>
            <w:vAlign w:val="center"/>
          </w:tcPr>
          <w:p w14:paraId="08F23AE6"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FFFFFF" w:themeFill="background1"/>
          </w:tcPr>
          <w:p w14:paraId="4FCA3251"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52B8F5CA" w14:textId="77777777" w:rsidTr="00A31D6F">
        <w:trPr>
          <w:jc w:val="center"/>
        </w:trPr>
        <w:tc>
          <w:tcPr>
            <w:tcW w:w="692" w:type="dxa"/>
            <w:shd w:val="clear" w:color="auto" w:fill="auto"/>
          </w:tcPr>
          <w:p w14:paraId="625039CA" w14:textId="77777777" w:rsidR="001D7D9F" w:rsidRPr="0028149E" w:rsidRDefault="001D7D9F" w:rsidP="00A31D6F">
            <w:pPr>
              <w:spacing w:line="276" w:lineRule="auto"/>
              <w:jc w:val="center"/>
              <w:rPr>
                <w:szCs w:val="24"/>
              </w:rPr>
            </w:pPr>
            <w:r w:rsidRPr="0028149E">
              <w:rPr>
                <w:szCs w:val="24"/>
              </w:rPr>
              <w:t>E.1.</w:t>
            </w:r>
          </w:p>
        </w:tc>
        <w:tc>
          <w:tcPr>
            <w:tcW w:w="2381" w:type="dxa"/>
            <w:shd w:val="clear" w:color="auto" w:fill="auto"/>
          </w:tcPr>
          <w:p w14:paraId="3AC5DFC3" w14:textId="77777777" w:rsidR="001D7D9F" w:rsidRPr="0028149E" w:rsidRDefault="001D7D9F" w:rsidP="00A31D6F">
            <w:pPr>
              <w:spacing w:line="276" w:lineRule="auto"/>
              <w:ind w:left="-57" w:right="-57"/>
              <w:rPr>
                <w:szCs w:val="24"/>
              </w:rPr>
            </w:pPr>
            <w:r w:rsidRPr="0028149E">
              <w:rPr>
                <w:szCs w:val="24"/>
              </w:rPr>
              <w:t>Clasificarea tipului de habitat</w:t>
            </w:r>
          </w:p>
        </w:tc>
        <w:tc>
          <w:tcPr>
            <w:tcW w:w="5783" w:type="dxa"/>
            <w:shd w:val="clear" w:color="auto" w:fill="auto"/>
          </w:tcPr>
          <w:p w14:paraId="54260C76" w14:textId="77777777" w:rsidR="001D7D9F" w:rsidRPr="0028149E" w:rsidRDefault="001D7D9F" w:rsidP="00A31D6F">
            <w:pPr>
              <w:spacing w:line="276" w:lineRule="auto"/>
              <w:rPr>
                <w:szCs w:val="24"/>
              </w:rPr>
            </w:pPr>
            <w:r w:rsidRPr="0028149E">
              <w:rPr>
                <w:szCs w:val="24"/>
              </w:rPr>
              <w:t>EC</w:t>
            </w:r>
          </w:p>
        </w:tc>
      </w:tr>
      <w:tr w:rsidR="001D7D9F" w:rsidRPr="0028149E" w14:paraId="5DABA999" w14:textId="77777777" w:rsidTr="00A31D6F">
        <w:trPr>
          <w:jc w:val="center"/>
        </w:trPr>
        <w:tc>
          <w:tcPr>
            <w:tcW w:w="692" w:type="dxa"/>
            <w:shd w:val="clear" w:color="auto" w:fill="auto"/>
          </w:tcPr>
          <w:p w14:paraId="1CBA27F1" w14:textId="77777777" w:rsidR="001D7D9F" w:rsidRPr="0028149E" w:rsidRDefault="001D7D9F" w:rsidP="00A31D6F">
            <w:pPr>
              <w:spacing w:line="276" w:lineRule="auto"/>
              <w:jc w:val="center"/>
              <w:rPr>
                <w:szCs w:val="24"/>
              </w:rPr>
            </w:pPr>
            <w:r w:rsidRPr="0028149E">
              <w:rPr>
                <w:szCs w:val="24"/>
              </w:rPr>
              <w:t>E.2.</w:t>
            </w:r>
          </w:p>
        </w:tc>
        <w:tc>
          <w:tcPr>
            <w:tcW w:w="2381" w:type="dxa"/>
            <w:shd w:val="clear" w:color="auto" w:fill="auto"/>
          </w:tcPr>
          <w:p w14:paraId="2C9B0F0F" w14:textId="77777777" w:rsidR="001D7D9F" w:rsidRPr="0028149E" w:rsidRDefault="001D7D9F" w:rsidP="00A31D6F">
            <w:pPr>
              <w:spacing w:line="276" w:lineRule="auto"/>
              <w:ind w:left="-57" w:right="-57"/>
              <w:rPr>
                <w:szCs w:val="24"/>
              </w:rPr>
            </w:pPr>
            <w:r w:rsidRPr="0028149E">
              <w:rPr>
                <w:szCs w:val="24"/>
              </w:rPr>
              <w:t>Codul unic al tipului de habitat</w:t>
            </w:r>
          </w:p>
        </w:tc>
        <w:tc>
          <w:tcPr>
            <w:tcW w:w="5783" w:type="dxa"/>
            <w:shd w:val="clear" w:color="auto" w:fill="auto"/>
          </w:tcPr>
          <w:p w14:paraId="539D895D" w14:textId="77777777" w:rsidR="001D7D9F" w:rsidRPr="0028149E" w:rsidRDefault="001D7D9F" w:rsidP="00A31D6F">
            <w:pPr>
              <w:spacing w:line="276" w:lineRule="auto"/>
              <w:rPr>
                <w:szCs w:val="24"/>
              </w:rPr>
            </w:pPr>
            <w:r w:rsidRPr="0028149E">
              <w:rPr>
                <w:szCs w:val="24"/>
              </w:rPr>
              <w:t>1530*</w:t>
            </w:r>
          </w:p>
        </w:tc>
      </w:tr>
      <w:tr w:rsidR="001D7D9F" w:rsidRPr="0028149E" w14:paraId="15F4FC2A" w14:textId="77777777" w:rsidTr="00A31D6F">
        <w:trPr>
          <w:jc w:val="center"/>
        </w:trPr>
        <w:tc>
          <w:tcPr>
            <w:tcW w:w="692" w:type="dxa"/>
            <w:shd w:val="clear" w:color="auto" w:fill="auto"/>
          </w:tcPr>
          <w:p w14:paraId="1D96333E" w14:textId="77777777" w:rsidR="001D7D9F" w:rsidRPr="0028149E" w:rsidRDefault="001D7D9F" w:rsidP="00A31D6F">
            <w:pPr>
              <w:spacing w:line="276" w:lineRule="auto"/>
              <w:jc w:val="center"/>
              <w:rPr>
                <w:szCs w:val="24"/>
              </w:rPr>
            </w:pPr>
            <w:r w:rsidRPr="0028149E">
              <w:rPr>
                <w:szCs w:val="24"/>
              </w:rPr>
              <w:t>G.3</w:t>
            </w:r>
          </w:p>
        </w:tc>
        <w:tc>
          <w:tcPr>
            <w:tcW w:w="2381" w:type="dxa"/>
            <w:shd w:val="clear" w:color="auto" w:fill="auto"/>
          </w:tcPr>
          <w:p w14:paraId="26389124" w14:textId="77777777" w:rsidR="001D7D9F" w:rsidRPr="0028149E" w:rsidRDefault="001D7D9F" w:rsidP="00A31D6F">
            <w:pPr>
              <w:spacing w:line="276" w:lineRule="auto"/>
              <w:ind w:left="-57" w:right="-57"/>
              <w:rPr>
                <w:szCs w:val="24"/>
              </w:rPr>
            </w:pPr>
            <w:r w:rsidRPr="0028149E">
              <w:rPr>
                <w:szCs w:val="24"/>
              </w:rPr>
              <w:t>Tendinţa viitoare a suprafeţei tipului de habitat</w:t>
            </w:r>
          </w:p>
        </w:tc>
        <w:tc>
          <w:tcPr>
            <w:tcW w:w="5783" w:type="dxa"/>
            <w:shd w:val="clear" w:color="auto" w:fill="auto"/>
          </w:tcPr>
          <w:p w14:paraId="6324CDB8" w14:textId="77777777" w:rsidR="001D7D9F" w:rsidRPr="0028149E" w:rsidRDefault="001D7D9F" w:rsidP="00A31D6F">
            <w:pPr>
              <w:widowControl w:val="0"/>
              <w:spacing w:line="276" w:lineRule="auto"/>
              <w:rPr>
                <w:szCs w:val="24"/>
              </w:rPr>
            </w:pPr>
            <w:r w:rsidRPr="0028149E">
              <w:rPr>
                <w:szCs w:val="24"/>
              </w:rPr>
              <w:t>0 – este stabilă</w:t>
            </w:r>
          </w:p>
        </w:tc>
      </w:tr>
      <w:tr w:rsidR="001D7D9F" w:rsidRPr="0028149E" w14:paraId="4F8C7E23" w14:textId="77777777" w:rsidTr="00A31D6F">
        <w:trPr>
          <w:jc w:val="center"/>
        </w:trPr>
        <w:tc>
          <w:tcPr>
            <w:tcW w:w="692" w:type="dxa"/>
            <w:shd w:val="clear" w:color="auto" w:fill="auto"/>
          </w:tcPr>
          <w:p w14:paraId="727A9572" w14:textId="77777777" w:rsidR="001D7D9F" w:rsidRPr="0028149E" w:rsidRDefault="001D7D9F" w:rsidP="00A31D6F">
            <w:pPr>
              <w:spacing w:line="276" w:lineRule="auto"/>
              <w:jc w:val="center"/>
              <w:rPr>
                <w:szCs w:val="24"/>
              </w:rPr>
            </w:pPr>
            <w:r w:rsidRPr="0028149E">
              <w:rPr>
                <w:szCs w:val="24"/>
              </w:rPr>
              <w:t>G.4</w:t>
            </w:r>
          </w:p>
        </w:tc>
        <w:tc>
          <w:tcPr>
            <w:tcW w:w="2381" w:type="dxa"/>
            <w:shd w:val="clear" w:color="auto" w:fill="auto"/>
          </w:tcPr>
          <w:p w14:paraId="63C42D79" w14:textId="77777777" w:rsidR="001D7D9F" w:rsidRPr="0028149E" w:rsidRDefault="001D7D9F" w:rsidP="00A31D6F">
            <w:pPr>
              <w:spacing w:line="276" w:lineRule="auto"/>
              <w:ind w:left="-57" w:right="-57"/>
              <w:rPr>
                <w:szCs w:val="24"/>
              </w:rPr>
            </w:pPr>
            <w:r w:rsidRPr="0028149E">
              <w:rPr>
                <w:szCs w:val="24"/>
              </w:rPr>
              <w:t xml:space="preserve">Raportul dintre suprafaţa de referinţă pentru starea favorabilă şi suprafaţa tipului de habitat în viitor </w:t>
            </w:r>
          </w:p>
        </w:tc>
        <w:tc>
          <w:tcPr>
            <w:tcW w:w="5783" w:type="dxa"/>
            <w:shd w:val="clear" w:color="auto" w:fill="auto"/>
          </w:tcPr>
          <w:p w14:paraId="78116CEB" w14:textId="77777777" w:rsidR="001D7D9F" w:rsidRPr="0028149E" w:rsidRDefault="001D7D9F" w:rsidP="00A31D6F">
            <w:pPr>
              <w:widowControl w:val="0"/>
              <w:spacing w:line="276" w:lineRule="auto"/>
              <w:ind w:left="720"/>
              <w:rPr>
                <w:szCs w:val="24"/>
              </w:rPr>
            </w:pPr>
            <w:r w:rsidRPr="0028149E">
              <w:rPr>
                <w:szCs w:val="24"/>
              </w:rPr>
              <w:t>~  aproximativ egal</w:t>
            </w:r>
          </w:p>
        </w:tc>
      </w:tr>
      <w:tr w:rsidR="001D7D9F" w:rsidRPr="0028149E" w14:paraId="3EF56DBD" w14:textId="77777777" w:rsidTr="00A31D6F">
        <w:trPr>
          <w:jc w:val="center"/>
        </w:trPr>
        <w:tc>
          <w:tcPr>
            <w:tcW w:w="692" w:type="dxa"/>
            <w:shd w:val="clear" w:color="auto" w:fill="auto"/>
          </w:tcPr>
          <w:p w14:paraId="5BCFEDD6" w14:textId="77777777" w:rsidR="001D7D9F" w:rsidRPr="0028149E" w:rsidRDefault="001D7D9F" w:rsidP="00A31D6F">
            <w:pPr>
              <w:spacing w:line="276" w:lineRule="auto"/>
              <w:jc w:val="center"/>
              <w:rPr>
                <w:szCs w:val="24"/>
              </w:rPr>
            </w:pPr>
            <w:r w:rsidRPr="0028149E">
              <w:rPr>
                <w:szCs w:val="24"/>
              </w:rPr>
              <w:t>G.5</w:t>
            </w:r>
          </w:p>
        </w:tc>
        <w:tc>
          <w:tcPr>
            <w:tcW w:w="2381" w:type="dxa"/>
            <w:shd w:val="clear" w:color="auto" w:fill="auto"/>
          </w:tcPr>
          <w:p w14:paraId="52E424E0" w14:textId="77777777" w:rsidR="001D7D9F" w:rsidRPr="0028149E" w:rsidRDefault="001D7D9F" w:rsidP="00A31D6F">
            <w:pPr>
              <w:spacing w:line="276" w:lineRule="auto"/>
              <w:ind w:left="-57" w:right="-57"/>
              <w:rPr>
                <w:szCs w:val="24"/>
              </w:rPr>
            </w:pPr>
            <w:r w:rsidRPr="0028149E">
              <w:rPr>
                <w:szCs w:val="24"/>
              </w:rPr>
              <w:t>Perspectivele tipului de habitat în viitor</w:t>
            </w:r>
          </w:p>
        </w:tc>
        <w:tc>
          <w:tcPr>
            <w:tcW w:w="5783" w:type="dxa"/>
            <w:shd w:val="clear" w:color="auto" w:fill="auto"/>
          </w:tcPr>
          <w:p w14:paraId="15678210" w14:textId="77777777" w:rsidR="001D7D9F" w:rsidRPr="0028149E" w:rsidRDefault="001D7D9F" w:rsidP="00A31D6F">
            <w:pPr>
              <w:widowControl w:val="0"/>
              <w:spacing w:line="276" w:lineRule="auto"/>
              <w:rPr>
                <w:szCs w:val="24"/>
              </w:rPr>
            </w:pPr>
            <w:r w:rsidRPr="0028149E">
              <w:rPr>
                <w:szCs w:val="24"/>
              </w:rPr>
              <w:t>U2  – perspective nefavorabile - rele</w:t>
            </w:r>
          </w:p>
        </w:tc>
      </w:tr>
      <w:tr w:rsidR="001D7D9F" w:rsidRPr="0028149E" w14:paraId="5D290D5E" w14:textId="77777777" w:rsidTr="00A31D6F">
        <w:trPr>
          <w:jc w:val="center"/>
        </w:trPr>
        <w:tc>
          <w:tcPr>
            <w:tcW w:w="692" w:type="dxa"/>
            <w:shd w:val="clear" w:color="auto" w:fill="auto"/>
          </w:tcPr>
          <w:p w14:paraId="687FC1E7" w14:textId="77777777" w:rsidR="001D7D9F" w:rsidRPr="0028149E" w:rsidRDefault="001D7D9F" w:rsidP="00A31D6F">
            <w:pPr>
              <w:spacing w:line="276" w:lineRule="auto"/>
              <w:jc w:val="center"/>
              <w:rPr>
                <w:szCs w:val="24"/>
              </w:rPr>
            </w:pPr>
            <w:r w:rsidRPr="0028149E">
              <w:rPr>
                <w:szCs w:val="24"/>
              </w:rPr>
              <w:t>G.6</w:t>
            </w:r>
          </w:p>
        </w:tc>
        <w:tc>
          <w:tcPr>
            <w:tcW w:w="2381" w:type="dxa"/>
            <w:shd w:val="clear" w:color="auto" w:fill="auto"/>
          </w:tcPr>
          <w:p w14:paraId="083E9762" w14:textId="77777777" w:rsidR="001D7D9F" w:rsidRPr="0028149E" w:rsidRDefault="001D7D9F" w:rsidP="00A31D6F">
            <w:pPr>
              <w:spacing w:line="276" w:lineRule="auto"/>
              <w:ind w:left="-57" w:right="-57"/>
              <w:rPr>
                <w:szCs w:val="24"/>
              </w:rPr>
            </w:pPr>
            <w:r w:rsidRPr="0028149E">
              <w:rPr>
                <w:szCs w:val="24"/>
              </w:rPr>
              <w:t>Efectul cumulat al impacturilor asupra tipului de habitat în viitor</w:t>
            </w:r>
          </w:p>
        </w:tc>
        <w:tc>
          <w:tcPr>
            <w:tcW w:w="5783" w:type="dxa"/>
            <w:shd w:val="clear" w:color="auto" w:fill="auto"/>
          </w:tcPr>
          <w:p w14:paraId="6442439F" w14:textId="77777777" w:rsidR="001D7D9F" w:rsidRPr="0028149E" w:rsidRDefault="001D7D9F" w:rsidP="00A31D6F">
            <w:pPr>
              <w:widowControl w:val="0"/>
              <w:spacing w:line="276" w:lineRule="auto"/>
              <w:rPr>
                <w:szCs w:val="24"/>
              </w:rPr>
            </w:pPr>
            <w:r w:rsidRPr="0028149E">
              <w:rPr>
                <w:szCs w:val="24"/>
              </w:rPr>
              <w:t>Ridicat</w:t>
            </w:r>
          </w:p>
        </w:tc>
      </w:tr>
      <w:tr w:rsidR="001D7D9F" w:rsidRPr="0028149E" w14:paraId="076D749A" w14:textId="77777777" w:rsidTr="00A31D6F">
        <w:trPr>
          <w:jc w:val="center"/>
        </w:trPr>
        <w:tc>
          <w:tcPr>
            <w:tcW w:w="692" w:type="dxa"/>
            <w:shd w:val="clear" w:color="auto" w:fill="auto"/>
          </w:tcPr>
          <w:p w14:paraId="0AF2AA7D" w14:textId="77777777" w:rsidR="001D7D9F" w:rsidRPr="0028149E" w:rsidRDefault="001D7D9F" w:rsidP="00A31D6F">
            <w:pPr>
              <w:spacing w:line="276" w:lineRule="auto"/>
              <w:jc w:val="center"/>
              <w:rPr>
                <w:szCs w:val="24"/>
              </w:rPr>
            </w:pPr>
            <w:r w:rsidRPr="0028149E">
              <w:rPr>
                <w:szCs w:val="24"/>
              </w:rPr>
              <w:t>G.7</w:t>
            </w:r>
          </w:p>
        </w:tc>
        <w:tc>
          <w:tcPr>
            <w:tcW w:w="2381" w:type="dxa"/>
            <w:shd w:val="clear" w:color="auto" w:fill="auto"/>
          </w:tcPr>
          <w:p w14:paraId="1A834100" w14:textId="77777777" w:rsidR="001D7D9F" w:rsidRPr="0028149E" w:rsidRDefault="001D7D9F" w:rsidP="00A31D6F">
            <w:pPr>
              <w:spacing w:line="276" w:lineRule="auto"/>
              <w:ind w:left="-57" w:right="-57"/>
              <w:rPr>
                <w:szCs w:val="24"/>
              </w:rPr>
            </w:pPr>
            <w:r w:rsidRPr="0028149E">
              <w:rPr>
                <w:szCs w:val="24"/>
              </w:rPr>
              <w:t>Viabilitatea pe termen lung a tipului de habitat</w:t>
            </w:r>
          </w:p>
        </w:tc>
        <w:tc>
          <w:tcPr>
            <w:tcW w:w="5783" w:type="dxa"/>
            <w:shd w:val="clear" w:color="auto" w:fill="auto"/>
          </w:tcPr>
          <w:p w14:paraId="38614A55" w14:textId="77777777" w:rsidR="001D7D9F" w:rsidRPr="0028149E" w:rsidRDefault="001D7D9F" w:rsidP="00A31D6F">
            <w:pPr>
              <w:widowControl w:val="0"/>
              <w:spacing w:line="276" w:lineRule="auto"/>
              <w:rPr>
                <w:szCs w:val="24"/>
              </w:rPr>
            </w:pPr>
            <w:r w:rsidRPr="0028149E">
              <w:rPr>
                <w:szCs w:val="24"/>
              </w:rPr>
              <w:t>viabilitatea pe termen lung a tipului de habitat nu este asigurată</w:t>
            </w:r>
          </w:p>
        </w:tc>
      </w:tr>
    </w:tbl>
    <w:p w14:paraId="0D1EE3A2" w14:textId="77777777" w:rsidR="001D7D9F" w:rsidRPr="0028149E" w:rsidRDefault="001D7D9F" w:rsidP="001D7D9F">
      <w:pPr>
        <w:spacing w:line="276" w:lineRule="auto"/>
      </w:pPr>
    </w:p>
    <w:p w14:paraId="750F6D5A" w14:textId="77777777" w:rsidR="001D7D9F" w:rsidRPr="0028149E" w:rsidRDefault="001D7D9F" w:rsidP="001D7D9F">
      <w:pPr>
        <w:pStyle w:val="Legend"/>
        <w:spacing w:after="0" w:line="276" w:lineRule="auto"/>
        <w:rPr>
          <w:b w:val="0"/>
          <w:bCs/>
        </w:rPr>
      </w:pPr>
      <w:r w:rsidRPr="0028149E">
        <w:rPr>
          <w:b w:val="0"/>
          <w:bCs/>
        </w:rPr>
        <w:t xml:space="preserve">Tabel 139. Matricea 10) Matricea evaluării stării de conservare a tipului de habitat </w:t>
      </w:r>
      <w:r w:rsidRPr="0028149E">
        <w:rPr>
          <w:b w:val="0"/>
          <w:bCs/>
          <w:szCs w:val="24"/>
        </w:rPr>
        <w:t>1530*</w:t>
      </w:r>
      <w:r w:rsidRPr="0028149E">
        <w:rPr>
          <w:b w:val="0"/>
          <w:bCs/>
        </w:rPr>
        <w:t xml:space="preserve"> din punct de vedere al perspectivelor viitoare ale acestuia, în urma implementării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4"/>
        <w:gridCol w:w="2304"/>
        <w:gridCol w:w="2304"/>
      </w:tblGrid>
      <w:tr w:rsidR="001D7D9F" w:rsidRPr="0028149E" w14:paraId="636086D3" w14:textId="77777777" w:rsidTr="00A31D6F">
        <w:trPr>
          <w:jc w:val="cent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166"/>
          <w:p w14:paraId="6BE31C0A" w14:textId="77777777" w:rsidR="001D7D9F" w:rsidRPr="0028149E" w:rsidRDefault="001D7D9F" w:rsidP="00A31D6F">
            <w:pPr>
              <w:widowControl w:val="0"/>
              <w:spacing w:line="276" w:lineRule="auto"/>
              <w:jc w:val="center"/>
              <w:rPr>
                <w:b/>
                <w:szCs w:val="24"/>
              </w:rPr>
            </w:pPr>
            <w:r w:rsidRPr="0028149E">
              <w:rPr>
                <w:b/>
                <w:szCs w:val="24"/>
              </w:rPr>
              <w:t>Favorabilă</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79FB3" w14:textId="77777777" w:rsidR="001D7D9F" w:rsidRPr="0028149E" w:rsidRDefault="001D7D9F" w:rsidP="00A31D6F">
            <w:pPr>
              <w:widowControl w:val="0"/>
              <w:spacing w:line="276" w:lineRule="auto"/>
              <w:jc w:val="center"/>
              <w:rPr>
                <w:b/>
                <w:szCs w:val="24"/>
              </w:rPr>
            </w:pPr>
            <w:r w:rsidRPr="0028149E">
              <w:rPr>
                <w:b/>
                <w:szCs w:val="24"/>
              </w:rPr>
              <w:t>Nefavorabilă - inadecvată</w:t>
            </w:r>
          </w:p>
        </w:tc>
        <w:tc>
          <w:tcPr>
            <w:tcW w:w="2268"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59765770" w14:textId="77777777" w:rsidR="001D7D9F" w:rsidRPr="0028149E" w:rsidRDefault="001D7D9F" w:rsidP="00A31D6F">
            <w:pPr>
              <w:widowControl w:val="0"/>
              <w:spacing w:line="276" w:lineRule="auto"/>
              <w:jc w:val="center"/>
              <w:rPr>
                <w:b/>
                <w:szCs w:val="24"/>
              </w:rPr>
            </w:pPr>
            <w:r w:rsidRPr="0028149E">
              <w:rPr>
                <w:b/>
                <w:szCs w:val="24"/>
              </w:rPr>
              <w:t>Nefavorabilă -rea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5537C" w14:textId="77777777" w:rsidR="001D7D9F" w:rsidRPr="0028149E" w:rsidRDefault="001D7D9F" w:rsidP="00A31D6F">
            <w:pPr>
              <w:widowControl w:val="0"/>
              <w:spacing w:line="276" w:lineRule="auto"/>
              <w:jc w:val="center"/>
              <w:rPr>
                <w:b/>
                <w:szCs w:val="24"/>
              </w:rPr>
            </w:pPr>
            <w:r w:rsidRPr="0028149E">
              <w:rPr>
                <w:b/>
                <w:szCs w:val="24"/>
              </w:rPr>
              <w:t>Necunoscută</w:t>
            </w:r>
          </w:p>
        </w:tc>
      </w:tr>
    </w:tbl>
    <w:p w14:paraId="09213123" w14:textId="77777777" w:rsidR="001D7D9F" w:rsidRPr="0028149E" w:rsidRDefault="001D7D9F" w:rsidP="001D7D9F">
      <w:pPr>
        <w:spacing w:line="276" w:lineRule="auto"/>
      </w:pPr>
    </w:p>
    <w:p w14:paraId="5966AF14" w14:textId="77777777" w:rsidR="001D7D9F" w:rsidRPr="0028149E" w:rsidRDefault="001D7D9F" w:rsidP="001D7D9F">
      <w:pPr>
        <w:pStyle w:val="Legend"/>
        <w:spacing w:after="0" w:line="276" w:lineRule="auto"/>
        <w:rPr>
          <w:b w:val="0"/>
          <w:bCs/>
        </w:rPr>
      </w:pPr>
      <w:r w:rsidRPr="0028149E">
        <w:rPr>
          <w:b w:val="0"/>
          <w:bCs/>
        </w:rPr>
        <w:t xml:space="preserve">Tabel 140. Tabelul G: Parametri pentru evaluarea stării de conservare a tipului de habitat </w:t>
      </w:r>
      <w:r w:rsidRPr="0028149E">
        <w:rPr>
          <w:b w:val="0"/>
          <w:bCs/>
          <w:szCs w:val="24"/>
        </w:rPr>
        <w:t xml:space="preserve">6240* </w:t>
      </w:r>
      <w:r w:rsidRPr="0028149E">
        <w:rPr>
          <w:b w:val="0"/>
          <w:bCs/>
        </w:rPr>
        <w:t>din punct de vedere al perspectivelor sale viitoare</w:t>
      </w:r>
    </w:p>
    <w:tbl>
      <w:tblPr>
        <w:tblStyle w:val="TableGrid1"/>
        <w:tblW w:w="5000" w:type="pct"/>
        <w:jc w:val="center"/>
        <w:tblLook w:val="04A0" w:firstRow="1" w:lastRow="0" w:firstColumn="1" w:lastColumn="0" w:noHBand="0" w:noVBand="1"/>
      </w:tblPr>
      <w:tblGrid>
        <w:gridCol w:w="720"/>
        <w:gridCol w:w="2478"/>
        <w:gridCol w:w="6017"/>
      </w:tblGrid>
      <w:tr w:rsidR="001D7D9F" w:rsidRPr="0028149E" w14:paraId="79AE3C5D" w14:textId="77777777" w:rsidTr="00A31D6F">
        <w:trPr>
          <w:tblHeader/>
          <w:jc w:val="center"/>
        </w:trPr>
        <w:tc>
          <w:tcPr>
            <w:tcW w:w="692" w:type="dxa"/>
            <w:shd w:val="clear" w:color="auto" w:fill="auto"/>
            <w:vAlign w:val="center"/>
          </w:tcPr>
          <w:p w14:paraId="53578847" w14:textId="77777777" w:rsidR="001D7D9F" w:rsidRPr="0028149E" w:rsidRDefault="001D7D9F" w:rsidP="00A31D6F">
            <w:pPr>
              <w:spacing w:line="276" w:lineRule="auto"/>
              <w:jc w:val="center"/>
              <w:rPr>
                <w:szCs w:val="24"/>
              </w:rPr>
            </w:pPr>
            <w:r w:rsidRPr="0028149E">
              <w:rPr>
                <w:b/>
                <w:szCs w:val="24"/>
              </w:rPr>
              <w:t>Nr</w:t>
            </w:r>
          </w:p>
        </w:tc>
        <w:tc>
          <w:tcPr>
            <w:tcW w:w="2381" w:type="dxa"/>
            <w:shd w:val="clear" w:color="auto" w:fill="auto"/>
            <w:vAlign w:val="center"/>
          </w:tcPr>
          <w:p w14:paraId="6013E8DA" w14:textId="77777777" w:rsidR="001D7D9F" w:rsidRPr="0028149E" w:rsidRDefault="001D7D9F" w:rsidP="00A31D6F">
            <w:pPr>
              <w:spacing w:line="276" w:lineRule="auto"/>
              <w:jc w:val="center"/>
              <w:rPr>
                <w:szCs w:val="24"/>
              </w:rPr>
            </w:pPr>
            <w:r w:rsidRPr="0028149E">
              <w:rPr>
                <w:b/>
                <w:szCs w:val="24"/>
              </w:rPr>
              <w:t>Parametru</w:t>
            </w:r>
          </w:p>
        </w:tc>
        <w:tc>
          <w:tcPr>
            <w:tcW w:w="5783" w:type="dxa"/>
            <w:shd w:val="clear" w:color="auto" w:fill="auto"/>
          </w:tcPr>
          <w:p w14:paraId="76D8E3F6" w14:textId="77777777" w:rsidR="001D7D9F" w:rsidRPr="0028149E" w:rsidRDefault="001D7D9F" w:rsidP="00A31D6F">
            <w:pPr>
              <w:spacing w:line="276" w:lineRule="auto"/>
              <w:jc w:val="center"/>
              <w:rPr>
                <w:szCs w:val="24"/>
              </w:rPr>
            </w:pPr>
            <w:r w:rsidRPr="0028149E">
              <w:rPr>
                <w:b/>
                <w:szCs w:val="24"/>
              </w:rPr>
              <w:t>Descriere</w:t>
            </w:r>
          </w:p>
        </w:tc>
      </w:tr>
      <w:tr w:rsidR="001D7D9F" w:rsidRPr="0028149E" w14:paraId="3844C599" w14:textId="77777777" w:rsidTr="00A31D6F">
        <w:trPr>
          <w:jc w:val="center"/>
        </w:trPr>
        <w:tc>
          <w:tcPr>
            <w:tcW w:w="692" w:type="dxa"/>
            <w:shd w:val="clear" w:color="auto" w:fill="auto"/>
            <w:vAlign w:val="center"/>
          </w:tcPr>
          <w:p w14:paraId="2C4EC07C" w14:textId="77777777" w:rsidR="001D7D9F" w:rsidRPr="0028149E" w:rsidRDefault="001D7D9F" w:rsidP="00A31D6F">
            <w:pPr>
              <w:spacing w:line="276" w:lineRule="auto"/>
              <w:jc w:val="center"/>
              <w:rPr>
                <w:szCs w:val="24"/>
              </w:rPr>
            </w:pPr>
            <w:r w:rsidRPr="0028149E">
              <w:rPr>
                <w:szCs w:val="24"/>
              </w:rPr>
              <w:t>E.1.</w:t>
            </w:r>
          </w:p>
        </w:tc>
        <w:tc>
          <w:tcPr>
            <w:tcW w:w="2381" w:type="dxa"/>
            <w:shd w:val="clear" w:color="auto" w:fill="auto"/>
            <w:vAlign w:val="center"/>
          </w:tcPr>
          <w:p w14:paraId="643B22E5" w14:textId="77777777" w:rsidR="001D7D9F" w:rsidRPr="0028149E" w:rsidRDefault="001D7D9F" w:rsidP="00A31D6F">
            <w:pPr>
              <w:spacing w:line="276" w:lineRule="auto"/>
              <w:rPr>
                <w:szCs w:val="24"/>
              </w:rPr>
            </w:pPr>
            <w:r w:rsidRPr="0028149E">
              <w:rPr>
                <w:szCs w:val="24"/>
              </w:rPr>
              <w:t>Clasificarea tipului de habitat</w:t>
            </w:r>
          </w:p>
        </w:tc>
        <w:tc>
          <w:tcPr>
            <w:tcW w:w="5783" w:type="dxa"/>
            <w:shd w:val="clear" w:color="auto" w:fill="auto"/>
          </w:tcPr>
          <w:p w14:paraId="4BB6A0D4" w14:textId="77777777" w:rsidR="001D7D9F" w:rsidRPr="0028149E" w:rsidRDefault="001D7D9F" w:rsidP="00A31D6F">
            <w:pPr>
              <w:widowControl w:val="0"/>
              <w:spacing w:line="276" w:lineRule="auto"/>
              <w:rPr>
                <w:szCs w:val="24"/>
              </w:rPr>
            </w:pPr>
            <w:r w:rsidRPr="0028149E">
              <w:rPr>
                <w:szCs w:val="24"/>
              </w:rPr>
              <w:t>EC</w:t>
            </w:r>
          </w:p>
        </w:tc>
      </w:tr>
      <w:tr w:rsidR="001D7D9F" w:rsidRPr="0028149E" w14:paraId="5EA9F3B3" w14:textId="77777777" w:rsidTr="00A31D6F">
        <w:trPr>
          <w:jc w:val="center"/>
        </w:trPr>
        <w:tc>
          <w:tcPr>
            <w:tcW w:w="692" w:type="dxa"/>
            <w:shd w:val="clear" w:color="auto" w:fill="auto"/>
            <w:vAlign w:val="center"/>
          </w:tcPr>
          <w:p w14:paraId="415D5D97" w14:textId="77777777" w:rsidR="001D7D9F" w:rsidRPr="0028149E" w:rsidRDefault="001D7D9F" w:rsidP="00A31D6F">
            <w:pPr>
              <w:spacing w:line="276" w:lineRule="auto"/>
              <w:jc w:val="center"/>
              <w:rPr>
                <w:szCs w:val="24"/>
              </w:rPr>
            </w:pPr>
            <w:r w:rsidRPr="0028149E">
              <w:rPr>
                <w:szCs w:val="24"/>
              </w:rPr>
              <w:t>E.2.</w:t>
            </w:r>
          </w:p>
        </w:tc>
        <w:tc>
          <w:tcPr>
            <w:tcW w:w="2381" w:type="dxa"/>
            <w:shd w:val="clear" w:color="auto" w:fill="auto"/>
            <w:vAlign w:val="center"/>
          </w:tcPr>
          <w:p w14:paraId="35DC4FFC" w14:textId="77777777" w:rsidR="001D7D9F" w:rsidRPr="0028149E" w:rsidRDefault="001D7D9F" w:rsidP="00A31D6F">
            <w:pPr>
              <w:spacing w:line="276" w:lineRule="auto"/>
              <w:rPr>
                <w:szCs w:val="24"/>
              </w:rPr>
            </w:pPr>
            <w:r w:rsidRPr="0028149E">
              <w:rPr>
                <w:szCs w:val="24"/>
              </w:rPr>
              <w:t>Codul unic al tipului de habitat</w:t>
            </w:r>
          </w:p>
        </w:tc>
        <w:tc>
          <w:tcPr>
            <w:tcW w:w="5783" w:type="dxa"/>
            <w:shd w:val="clear" w:color="auto" w:fill="auto"/>
          </w:tcPr>
          <w:p w14:paraId="5FF54020" w14:textId="77777777" w:rsidR="001D7D9F" w:rsidRPr="0028149E" w:rsidRDefault="001D7D9F" w:rsidP="00A31D6F">
            <w:pPr>
              <w:spacing w:line="276" w:lineRule="auto"/>
              <w:rPr>
                <w:szCs w:val="24"/>
              </w:rPr>
            </w:pPr>
            <w:r w:rsidRPr="0028149E">
              <w:rPr>
                <w:szCs w:val="24"/>
              </w:rPr>
              <w:t>6240*</w:t>
            </w:r>
          </w:p>
        </w:tc>
      </w:tr>
      <w:tr w:rsidR="001D7D9F" w:rsidRPr="0028149E" w14:paraId="421B5E1C" w14:textId="77777777" w:rsidTr="00A31D6F">
        <w:trPr>
          <w:jc w:val="center"/>
        </w:trPr>
        <w:tc>
          <w:tcPr>
            <w:tcW w:w="692" w:type="dxa"/>
            <w:shd w:val="clear" w:color="auto" w:fill="auto"/>
            <w:vAlign w:val="center"/>
          </w:tcPr>
          <w:p w14:paraId="38F6FF55" w14:textId="77777777" w:rsidR="001D7D9F" w:rsidRPr="0028149E" w:rsidRDefault="001D7D9F" w:rsidP="00A31D6F">
            <w:pPr>
              <w:spacing w:line="276" w:lineRule="auto"/>
              <w:jc w:val="center"/>
              <w:rPr>
                <w:szCs w:val="24"/>
              </w:rPr>
            </w:pPr>
            <w:r w:rsidRPr="0028149E">
              <w:rPr>
                <w:szCs w:val="24"/>
              </w:rPr>
              <w:t>G.3</w:t>
            </w:r>
          </w:p>
        </w:tc>
        <w:tc>
          <w:tcPr>
            <w:tcW w:w="2381" w:type="dxa"/>
            <w:shd w:val="clear" w:color="auto" w:fill="auto"/>
            <w:vAlign w:val="center"/>
          </w:tcPr>
          <w:p w14:paraId="76AE2988" w14:textId="77777777" w:rsidR="001D7D9F" w:rsidRPr="0028149E" w:rsidRDefault="001D7D9F" w:rsidP="00A31D6F">
            <w:pPr>
              <w:spacing w:line="276" w:lineRule="auto"/>
              <w:rPr>
                <w:szCs w:val="24"/>
              </w:rPr>
            </w:pPr>
            <w:r w:rsidRPr="0028149E">
              <w:rPr>
                <w:szCs w:val="24"/>
              </w:rPr>
              <w:t>Tendința viitoare a suprafeței tipului de habitat</w:t>
            </w:r>
          </w:p>
        </w:tc>
        <w:tc>
          <w:tcPr>
            <w:tcW w:w="5783" w:type="dxa"/>
            <w:shd w:val="clear" w:color="auto" w:fill="auto"/>
          </w:tcPr>
          <w:p w14:paraId="127C3574" w14:textId="77777777" w:rsidR="001D7D9F" w:rsidRPr="0028149E" w:rsidRDefault="001D7D9F" w:rsidP="00A31D6F">
            <w:pPr>
              <w:widowControl w:val="0"/>
              <w:spacing w:line="276" w:lineRule="auto"/>
              <w:rPr>
                <w:szCs w:val="24"/>
              </w:rPr>
            </w:pPr>
            <w:r w:rsidRPr="0028149E">
              <w:rPr>
                <w:szCs w:val="24"/>
              </w:rPr>
              <w:t>0 – este stabilă</w:t>
            </w:r>
          </w:p>
        </w:tc>
      </w:tr>
      <w:tr w:rsidR="001D7D9F" w:rsidRPr="0028149E" w14:paraId="2213B897" w14:textId="77777777" w:rsidTr="00A31D6F">
        <w:trPr>
          <w:jc w:val="center"/>
        </w:trPr>
        <w:tc>
          <w:tcPr>
            <w:tcW w:w="692" w:type="dxa"/>
            <w:shd w:val="clear" w:color="auto" w:fill="auto"/>
            <w:vAlign w:val="center"/>
          </w:tcPr>
          <w:p w14:paraId="2EF63024" w14:textId="77777777" w:rsidR="001D7D9F" w:rsidRPr="0028149E" w:rsidRDefault="001D7D9F" w:rsidP="00A31D6F">
            <w:pPr>
              <w:spacing w:line="276" w:lineRule="auto"/>
              <w:jc w:val="center"/>
              <w:rPr>
                <w:szCs w:val="24"/>
              </w:rPr>
            </w:pPr>
            <w:r w:rsidRPr="0028149E">
              <w:rPr>
                <w:szCs w:val="24"/>
              </w:rPr>
              <w:t>G.4</w:t>
            </w:r>
          </w:p>
        </w:tc>
        <w:tc>
          <w:tcPr>
            <w:tcW w:w="2381" w:type="dxa"/>
            <w:shd w:val="clear" w:color="auto" w:fill="auto"/>
            <w:vAlign w:val="center"/>
          </w:tcPr>
          <w:p w14:paraId="35A191FF" w14:textId="77777777" w:rsidR="001D7D9F" w:rsidRPr="0028149E" w:rsidRDefault="001D7D9F" w:rsidP="00A31D6F">
            <w:pPr>
              <w:spacing w:line="276" w:lineRule="auto"/>
              <w:rPr>
                <w:szCs w:val="24"/>
              </w:rPr>
            </w:pPr>
            <w:r w:rsidRPr="0028149E">
              <w:rPr>
                <w:szCs w:val="24"/>
              </w:rPr>
              <w:t xml:space="preserve">Raportul dintre suprafața de referință pentru starea favorabilă și suprafața tipului de habitat în </w:t>
            </w:r>
            <w:r w:rsidRPr="0028149E">
              <w:rPr>
                <w:szCs w:val="24"/>
              </w:rPr>
              <w:lastRenderedPageBreak/>
              <w:t xml:space="preserve">viitor </w:t>
            </w:r>
          </w:p>
        </w:tc>
        <w:tc>
          <w:tcPr>
            <w:tcW w:w="5783" w:type="dxa"/>
            <w:shd w:val="clear" w:color="auto" w:fill="auto"/>
          </w:tcPr>
          <w:p w14:paraId="126AB0F7" w14:textId="77777777" w:rsidR="001D7D9F" w:rsidRPr="0028149E" w:rsidRDefault="001D7D9F" w:rsidP="00A31D6F">
            <w:pPr>
              <w:widowControl w:val="0"/>
              <w:spacing w:line="276" w:lineRule="auto"/>
              <w:rPr>
                <w:szCs w:val="24"/>
              </w:rPr>
            </w:pPr>
            <w:r w:rsidRPr="0028149E">
              <w:rPr>
                <w:szCs w:val="24"/>
              </w:rPr>
              <w:lastRenderedPageBreak/>
              <w:t>~  aproximativ egal</w:t>
            </w:r>
          </w:p>
        </w:tc>
      </w:tr>
      <w:tr w:rsidR="001D7D9F" w:rsidRPr="0028149E" w14:paraId="55895193" w14:textId="77777777" w:rsidTr="00A31D6F">
        <w:trPr>
          <w:jc w:val="center"/>
        </w:trPr>
        <w:tc>
          <w:tcPr>
            <w:tcW w:w="692" w:type="dxa"/>
            <w:shd w:val="clear" w:color="auto" w:fill="auto"/>
            <w:vAlign w:val="center"/>
          </w:tcPr>
          <w:p w14:paraId="699D4FEC" w14:textId="77777777" w:rsidR="001D7D9F" w:rsidRPr="0028149E" w:rsidRDefault="001D7D9F" w:rsidP="00A31D6F">
            <w:pPr>
              <w:spacing w:line="276" w:lineRule="auto"/>
              <w:jc w:val="center"/>
              <w:rPr>
                <w:szCs w:val="24"/>
              </w:rPr>
            </w:pPr>
            <w:r w:rsidRPr="0028149E">
              <w:rPr>
                <w:szCs w:val="24"/>
              </w:rPr>
              <w:lastRenderedPageBreak/>
              <w:t>G.5</w:t>
            </w:r>
          </w:p>
        </w:tc>
        <w:tc>
          <w:tcPr>
            <w:tcW w:w="2381" w:type="dxa"/>
            <w:shd w:val="clear" w:color="auto" w:fill="auto"/>
            <w:vAlign w:val="center"/>
          </w:tcPr>
          <w:p w14:paraId="530FED1F" w14:textId="77777777" w:rsidR="001D7D9F" w:rsidRPr="0028149E" w:rsidRDefault="001D7D9F" w:rsidP="00A31D6F">
            <w:pPr>
              <w:spacing w:line="276" w:lineRule="auto"/>
              <w:rPr>
                <w:szCs w:val="24"/>
              </w:rPr>
            </w:pPr>
            <w:r w:rsidRPr="0028149E">
              <w:rPr>
                <w:szCs w:val="24"/>
              </w:rPr>
              <w:t>Perspectivele tipului de habitat în viitor</w:t>
            </w:r>
          </w:p>
        </w:tc>
        <w:tc>
          <w:tcPr>
            <w:tcW w:w="5783" w:type="dxa"/>
            <w:shd w:val="clear" w:color="auto" w:fill="auto"/>
          </w:tcPr>
          <w:p w14:paraId="250896AE" w14:textId="77777777" w:rsidR="001D7D9F" w:rsidRPr="0028149E" w:rsidRDefault="001D7D9F" w:rsidP="00A31D6F">
            <w:pPr>
              <w:widowControl w:val="0"/>
              <w:spacing w:line="276" w:lineRule="auto"/>
              <w:rPr>
                <w:szCs w:val="24"/>
              </w:rPr>
            </w:pPr>
            <w:r w:rsidRPr="0028149E">
              <w:rPr>
                <w:szCs w:val="24"/>
              </w:rPr>
              <w:t>FV  – perspective favorabile</w:t>
            </w:r>
          </w:p>
        </w:tc>
      </w:tr>
      <w:tr w:rsidR="001D7D9F" w:rsidRPr="0028149E" w14:paraId="1218E5DB" w14:textId="77777777" w:rsidTr="00A31D6F">
        <w:trPr>
          <w:jc w:val="center"/>
        </w:trPr>
        <w:tc>
          <w:tcPr>
            <w:tcW w:w="692" w:type="dxa"/>
            <w:shd w:val="clear" w:color="auto" w:fill="auto"/>
            <w:vAlign w:val="center"/>
          </w:tcPr>
          <w:p w14:paraId="100B4F5E" w14:textId="77777777" w:rsidR="001D7D9F" w:rsidRPr="0028149E" w:rsidRDefault="001D7D9F" w:rsidP="00A31D6F">
            <w:pPr>
              <w:spacing w:line="276" w:lineRule="auto"/>
              <w:jc w:val="center"/>
              <w:rPr>
                <w:szCs w:val="24"/>
              </w:rPr>
            </w:pPr>
            <w:r w:rsidRPr="0028149E">
              <w:rPr>
                <w:szCs w:val="24"/>
              </w:rPr>
              <w:t>G.6</w:t>
            </w:r>
          </w:p>
        </w:tc>
        <w:tc>
          <w:tcPr>
            <w:tcW w:w="2381" w:type="dxa"/>
            <w:shd w:val="clear" w:color="auto" w:fill="auto"/>
          </w:tcPr>
          <w:p w14:paraId="1CF09042" w14:textId="77777777" w:rsidR="001D7D9F" w:rsidRPr="0028149E" w:rsidRDefault="001D7D9F" w:rsidP="00A31D6F">
            <w:pPr>
              <w:spacing w:line="276" w:lineRule="auto"/>
              <w:rPr>
                <w:szCs w:val="24"/>
              </w:rPr>
            </w:pPr>
            <w:r w:rsidRPr="0028149E">
              <w:rPr>
                <w:szCs w:val="24"/>
              </w:rPr>
              <w:t>Efectul cumulat al impacturilor asupra tipului de habitat în viitor</w:t>
            </w:r>
          </w:p>
        </w:tc>
        <w:tc>
          <w:tcPr>
            <w:tcW w:w="5783" w:type="dxa"/>
            <w:shd w:val="clear" w:color="auto" w:fill="auto"/>
          </w:tcPr>
          <w:p w14:paraId="53DAF5EA" w14:textId="77777777" w:rsidR="001D7D9F" w:rsidRPr="0028149E" w:rsidRDefault="001D7D9F" w:rsidP="00A31D6F">
            <w:pPr>
              <w:widowControl w:val="0"/>
              <w:spacing w:line="276" w:lineRule="auto"/>
              <w:rPr>
                <w:szCs w:val="24"/>
              </w:rPr>
            </w:pPr>
            <w:r w:rsidRPr="0028149E">
              <w:rPr>
                <w:szCs w:val="24"/>
              </w:rPr>
              <w:t>Mediu</w:t>
            </w:r>
          </w:p>
        </w:tc>
      </w:tr>
      <w:tr w:rsidR="001D7D9F" w:rsidRPr="0028149E" w14:paraId="1AEDDC57" w14:textId="77777777" w:rsidTr="00A31D6F">
        <w:trPr>
          <w:jc w:val="center"/>
        </w:trPr>
        <w:tc>
          <w:tcPr>
            <w:tcW w:w="692" w:type="dxa"/>
            <w:shd w:val="clear" w:color="auto" w:fill="auto"/>
            <w:vAlign w:val="center"/>
          </w:tcPr>
          <w:p w14:paraId="6036BFD9" w14:textId="77777777" w:rsidR="001D7D9F" w:rsidRPr="0028149E" w:rsidRDefault="001D7D9F" w:rsidP="00A31D6F">
            <w:pPr>
              <w:spacing w:line="276" w:lineRule="auto"/>
              <w:jc w:val="center"/>
              <w:rPr>
                <w:szCs w:val="24"/>
              </w:rPr>
            </w:pPr>
            <w:r w:rsidRPr="0028149E">
              <w:rPr>
                <w:szCs w:val="24"/>
              </w:rPr>
              <w:t>G.7</w:t>
            </w:r>
          </w:p>
        </w:tc>
        <w:tc>
          <w:tcPr>
            <w:tcW w:w="2381" w:type="dxa"/>
            <w:shd w:val="clear" w:color="auto" w:fill="auto"/>
            <w:vAlign w:val="center"/>
          </w:tcPr>
          <w:p w14:paraId="2F6AD800" w14:textId="77777777" w:rsidR="001D7D9F" w:rsidRPr="0028149E" w:rsidRDefault="001D7D9F" w:rsidP="00A31D6F">
            <w:pPr>
              <w:spacing w:line="276" w:lineRule="auto"/>
              <w:rPr>
                <w:szCs w:val="24"/>
              </w:rPr>
            </w:pPr>
            <w:r w:rsidRPr="0028149E">
              <w:rPr>
                <w:szCs w:val="24"/>
              </w:rPr>
              <w:t>Viabilitatea pe termen lung a tipului de habitat</w:t>
            </w:r>
          </w:p>
        </w:tc>
        <w:tc>
          <w:tcPr>
            <w:tcW w:w="5783" w:type="dxa"/>
            <w:shd w:val="clear" w:color="auto" w:fill="auto"/>
          </w:tcPr>
          <w:p w14:paraId="30ED4E9E" w14:textId="77777777" w:rsidR="001D7D9F" w:rsidRPr="0028149E" w:rsidRDefault="001D7D9F" w:rsidP="00A31D6F">
            <w:pPr>
              <w:widowControl w:val="0"/>
              <w:spacing w:line="276" w:lineRule="auto"/>
              <w:rPr>
                <w:szCs w:val="24"/>
              </w:rPr>
            </w:pPr>
            <w:r w:rsidRPr="0028149E">
              <w:rPr>
                <w:szCs w:val="24"/>
              </w:rPr>
              <w:t>viabilitatea pe termen lung a tipului de habitat este asigurată</w:t>
            </w:r>
          </w:p>
        </w:tc>
      </w:tr>
    </w:tbl>
    <w:p w14:paraId="322AC063" w14:textId="77777777" w:rsidR="001D7D9F" w:rsidRPr="0028149E" w:rsidRDefault="001D7D9F" w:rsidP="001D7D9F">
      <w:pPr>
        <w:spacing w:line="276" w:lineRule="auto"/>
      </w:pPr>
    </w:p>
    <w:p w14:paraId="2D235415" w14:textId="77777777" w:rsidR="001D7D9F" w:rsidRPr="0028149E" w:rsidRDefault="001D7D9F" w:rsidP="001D7D9F">
      <w:pPr>
        <w:pStyle w:val="Legend"/>
        <w:spacing w:after="0" w:line="276" w:lineRule="auto"/>
        <w:rPr>
          <w:b w:val="0"/>
          <w:bCs/>
        </w:rPr>
      </w:pPr>
      <w:r w:rsidRPr="0028149E">
        <w:rPr>
          <w:b w:val="0"/>
          <w:bCs/>
        </w:rPr>
        <w:t>Tabel 141. Matricea 10) Matricea evaluării stării de conservare a tipului de habitat 6240* din punct de vedere al perspectivelor viitoare ale acestuia, în urma implementării planului de management actual</w:t>
      </w:r>
    </w:p>
    <w:tbl>
      <w:tblPr>
        <w:tblStyle w:val="GrilTabel"/>
        <w:tblW w:w="5000" w:type="pct"/>
        <w:tblLook w:val="04A0" w:firstRow="1" w:lastRow="0" w:firstColumn="1" w:lastColumn="0" w:noHBand="0" w:noVBand="1"/>
      </w:tblPr>
      <w:tblGrid>
        <w:gridCol w:w="2303"/>
        <w:gridCol w:w="2304"/>
        <w:gridCol w:w="2304"/>
        <w:gridCol w:w="2304"/>
      </w:tblGrid>
      <w:tr w:rsidR="001D7D9F" w:rsidRPr="0028149E" w14:paraId="5582CB26" w14:textId="77777777" w:rsidTr="00A31D6F">
        <w:tc>
          <w:tcPr>
            <w:tcW w:w="2268" w:type="dxa"/>
            <w:shd w:val="clear" w:color="auto" w:fill="00B050"/>
            <w:vAlign w:val="center"/>
          </w:tcPr>
          <w:p w14:paraId="3F5D735C" w14:textId="77777777" w:rsidR="001D7D9F" w:rsidRPr="0028149E" w:rsidRDefault="001D7D9F" w:rsidP="00A31D6F">
            <w:pPr>
              <w:spacing w:line="276" w:lineRule="auto"/>
              <w:jc w:val="center"/>
              <w:rPr>
                <w:szCs w:val="24"/>
              </w:rPr>
            </w:pPr>
            <w:r w:rsidRPr="0028149E">
              <w:rPr>
                <w:b/>
                <w:szCs w:val="24"/>
              </w:rPr>
              <w:t>Favorabilă</w:t>
            </w:r>
          </w:p>
        </w:tc>
        <w:tc>
          <w:tcPr>
            <w:tcW w:w="2268" w:type="dxa"/>
            <w:shd w:val="clear" w:color="auto" w:fill="FFFFFF" w:themeFill="background1"/>
            <w:vAlign w:val="center"/>
          </w:tcPr>
          <w:p w14:paraId="7F1F6011" w14:textId="77777777" w:rsidR="001D7D9F" w:rsidRPr="0028149E" w:rsidRDefault="001D7D9F" w:rsidP="00A31D6F">
            <w:pPr>
              <w:spacing w:line="276" w:lineRule="auto"/>
              <w:jc w:val="center"/>
              <w:rPr>
                <w:szCs w:val="24"/>
              </w:rPr>
            </w:pPr>
            <w:r w:rsidRPr="0028149E">
              <w:rPr>
                <w:b/>
                <w:szCs w:val="24"/>
              </w:rPr>
              <w:t>Nefavorabilă - inadecvată</w:t>
            </w:r>
          </w:p>
        </w:tc>
        <w:tc>
          <w:tcPr>
            <w:tcW w:w="2268" w:type="dxa"/>
            <w:shd w:val="clear" w:color="auto" w:fill="auto"/>
            <w:vAlign w:val="center"/>
          </w:tcPr>
          <w:p w14:paraId="71B56F99" w14:textId="77777777" w:rsidR="001D7D9F" w:rsidRPr="0028149E" w:rsidRDefault="001D7D9F" w:rsidP="00A31D6F">
            <w:pPr>
              <w:spacing w:line="276" w:lineRule="auto"/>
              <w:jc w:val="center"/>
              <w:rPr>
                <w:szCs w:val="24"/>
              </w:rPr>
            </w:pPr>
            <w:r w:rsidRPr="0028149E">
              <w:rPr>
                <w:b/>
                <w:szCs w:val="24"/>
              </w:rPr>
              <w:t>Nefavorabilă - rea</w:t>
            </w:r>
          </w:p>
        </w:tc>
        <w:tc>
          <w:tcPr>
            <w:tcW w:w="2268" w:type="dxa"/>
            <w:shd w:val="clear" w:color="auto" w:fill="auto"/>
            <w:vAlign w:val="center"/>
          </w:tcPr>
          <w:p w14:paraId="5887317F" w14:textId="77777777" w:rsidR="001D7D9F" w:rsidRPr="0028149E" w:rsidRDefault="001D7D9F" w:rsidP="00A31D6F">
            <w:pPr>
              <w:spacing w:line="276" w:lineRule="auto"/>
              <w:jc w:val="center"/>
              <w:rPr>
                <w:szCs w:val="24"/>
              </w:rPr>
            </w:pPr>
            <w:r w:rsidRPr="0028149E">
              <w:rPr>
                <w:b/>
                <w:szCs w:val="24"/>
              </w:rPr>
              <w:t>Necunoscută</w:t>
            </w:r>
          </w:p>
        </w:tc>
      </w:tr>
    </w:tbl>
    <w:p w14:paraId="15B84DDE" w14:textId="77777777" w:rsidR="001D7D9F" w:rsidRPr="0028149E" w:rsidRDefault="001D7D9F" w:rsidP="001D7D9F">
      <w:pPr>
        <w:widowControl w:val="0"/>
        <w:spacing w:line="276" w:lineRule="auto"/>
        <w:rPr>
          <w:b/>
          <w:szCs w:val="24"/>
        </w:rPr>
      </w:pPr>
    </w:p>
    <w:p w14:paraId="5A90080D" w14:textId="77777777" w:rsidR="001D7D9F" w:rsidRPr="0028149E" w:rsidRDefault="001D7D9F" w:rsidP="005F0F1E">
      <w:pPr>
        <w:pStyle w:val="Titlu3"/>
        <w:spacing w:before="0" w:after="240" w:line="276" w:lineRule="auto"/>
        <w:rPr>
          <w:rStyle w:val="Titlu3Caracter"/>
          <w:b/>
          <w:bCs/>
          <w:szCs w:val="24"/>
        </w:rPr>
      </w:pPr>
      <w:bookmarkStart w:id="171" w:name="_Toc535263576"/>
      <w:bookmarkStart w:id="172" w:name="_Toc156640958"/>
      <w:r w:rsidRPr="0028149E">
        <w:rPr>
          <w:rStyle w:val="Titlu3Caracter"/>
          <w:b/>
          <w:bCs/>
          <w:szCs w:val="24"/>
        </w:rPr>
        <w:t>6.2.4. Evaluarea globală a stării de conservare a tipului de habitat</w:t>
      </w:r>
      <w:bookmarkEnd w:id="171"/>
      <w:bookmarkEnd w:id="172"/>
    </w:p>
    <w:p w14:paraId="6291C2B9" w14:textId="77777777" w:rsidR="001D7D9F" w:rsidRPr="0028149E" w:rsidRDefault="001D7D9F" w:rsidP="001D7D9F">
      <w:pPr>
        <w:pStyle w:val="Legend"/>
        <w:spacing w:after="0" w:line="276" w:lineRule="auto"/>
        <w:rPr>
          <w:b w:val="0"/>
          <w:bCs/>
        </w:rPr>
      </w:pPr>
      <w:r w:rsidRPr="0028149E">
        <w:rPr>
          <w:b w:val="0"/>
          <w:bCs/>
        </w:rPr>
        <w:t xml:space="preserve">Tabel 142. Tabelul H: Parametri pentru evaluarea stării globale de conservare a tipului de habitat </w:t>
      </w:r>
      <w:r w:rsidRPr="0028149E">
        <w:rPr>
          <w:b w:val="0"/>
          <w:bCs/>
          <w:szCs w:val="24"/>
        </w:rPr>
        <w:t>1530*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478"/>
        <w:gridCol w:w="6017"/>
      </w:tblGrid>
      <w:tr w:rsidR="001D7D9F" w:rsidRPr="0028149E" w14:paraId="77ADA8FF" w14:textId="77777777" w:rsidTr="00A31D6F">
        <w:trPr>
          <w:tblHeader/>
          <w:jc w:val="center"/>
        </w:trPr>
        <w:tc>
          <w:tcPr>
            <w:tcW w:w="692" w:type="dxa"/>
            <w:tcBorders>
              <w:bottom w:val="single" w:sz="4" w:space="0" w:color="auto"/>
            </w:tcBorders>
            <w:shd w:val="clear" w:color="auto" w:fill="FFFFFF" w:themeFill="background1"/>
          </w:tcPr>
          <w:p w14:paraId="0CE8118C" w14:textId="77777777" w:rsidR="001D7D9F" w:rsidRPr="0028149E" w:rsidRDefault="001D7D9F" w:rsidP="00A31D6F">
            <w:pPr>
              <w:widowControl w:val="0"/>
              <w:spacing w:line="276" w:lineRule="auto"/>
              <w:jc w:val="center"/>
              <w:rPr>
                <w:b/>
                <w:szCs w:val="24"/>
              </w:rPr>
            </w:pPr>
            <w:r w:rsidRPr="0028149E">
              <w:rPr>
                <w:b/>
                <w:szCs w:val="24"/>
              </w:rPr>
              <w:t>Nr</w:t>
            </w:r>
          </w:p>
        </w:tc>
        <w:tc>
          <w:tcPr>
            <w:tcW w:w="2381" w:type="dxa"/>
            <w:tcBorders>
              <w:bottom w:val="single" w:sz="4" w:space="0" w:color="auto"/>
            </w:tcBorders>
            <w:shd w:val="clear" w:color="auto" w:fill="FFFFFF" w:themeFill="background1"/>
          </w:tcPr>
          <w:p w14:paraId="3DF5CF46" w14:textId="77777777" w:rsidR="001D7D9F" w:rsidRPr="0028149E" w:rsidRDefault="001D7D9F" w:rsidP="00A31D6F">
            <w:pPr>
              <w:widowControl w:val="0"/>
              <w:spacing w:line="276" w:lineRule="auto"/>
              <w:ind w:left="-57" w:right="-57"/>
              <w:jc w:val="center"/>
              <w:rPr>
                <w:b/>
                <w:szCs w:val="24"/>
              </w:rPr>
            </w:pPr>
            <w:r w:rsidRPr="0028149E">
              <w:rPr>
                <w:b/>
                <w:szCs w:val="24"/>
              </w:rPr>
              <w:t>Parametru</w:t>
            </w:r>
          </w:p>
        </w:tc>
        <w:tc>
          <w:tcPr>
            <w:tcW w:w="5783" w:type="dxa"/>
            <w:tcBorders>
              <w:bottom w:val="single" w:sz="4" w:space="0" w:color="auto"/>
            </w:tcBorders>
            <w:shd w:val="clear" w:color="auto" w:fill="FFFFFF" w:themeFill="background1"/>
          </w:tcPr>
          <w:p w14:paraId="1A1D78BD" w14:textId="77777777" w:rsidR="001D7D9F" w:rsidRPr="0028149E" w:rsidRDefault="001D7D9F" w:rsidP="00A31D6F">
            <w:pPr>
              <w:widowControl w:val="0"/>
              <w:spacing w:line="276" w:lineRule="auto"/>
              <w:jc w:val="center"/>
              <w:rPr>
                <w:b/>
                <w:szCs w:val="24"/>
              </w:rPr>
            </w:pPr>
            <w:r w:rsidRPr="0028149E">
              <w:rPr>
                <w:b/>
                <w:szCs w:val="24"/>
              </w:rPr>
              <w:t>Descriere</w:t>
            </w:r>
          </w:p>
        </w:tc>
      </w:tr>
      <w:tr w:rsidR="001D7D9F" w:rsidRPr="0028149E" w14:paraId="7CF2E4AA" w14:textId="77777777" w:rsidTr="00A31D6F">
        <w:trPr>
          <w:trHeight w:val="643"/>
          <w:jc w:val="center"/>
        </w:trPr>
        <w:tc>
          <w:tcPr>
            <w:tcW w:w="692" w:type="dxa"/>
            <w:shd w:val="clear" w:color="auto" w:fill="auto"/>
          </w:tcPr>
          <w:p w14:paraId="5C3943A2" w14:textId="77777777" w:rsidR="001D7D9F" w:rsidRPr="0028149E" w:rsidRDefault="001D7D9F" w:rsidP="00A31D6F">
            <w:pPr>
              <w:widowControl w:val="0"/>
              <w:spacing w:line="276" w:lineRule="auto"/>
              <w:rPr>
                <w:szCs w:val="24"/>
              </w:rPr>
            </w:pPr>
            <w:r w:rsidRPr="0028149E">
              <w:rPr>
                <w:szCs w:val="24"/>
              </w:rPr>
              <w:t>E.1.</w:t>
            </w:r>
          </w:p>
        </w:tc>
        <w:tc>
          <w:tcPr>
            <w:tcW w:w="2381" w:type="dxa"/>
            <w:shd w:val="clear" w:color="auto" w:fill="auto"/>
          </w:tcPr>
          <w:p w14:paraId="1BE48794" w14:textId="77777777" w:rsidR="001D7D9F" w:rsidRPr="0028149E" w:rsidRDefault="001D7D9F" w:rsidP="00A31D6F">
            <w:pPr>
              <w:widowControl w:val="0"/>
              <w:spacing w:line="276" w:lineRule="auto"/>
              <w:ind w:left="-57" w:right="-57"/>
              <w:rPr>
                <w:szCs w:val="24"/>
              </w:rPr>
            </w:pPr>
            <w:r w:rsidRPr="0028149E">
              <w:rPr>
                <w:szCs w:val="24"/>
              </w:rPr>
              <w:t>Clasificarea tipului de habitat</w:t>
            </w:r>
          </w:p>
        </w:tc>
        <w:tc>
          <w:tcPr>
            <w:tcW w:w="5783" w:type="dxa"/>
            <w:shd w:val="clear" w:color="auto" w:fill="auto"/>
          </w:tcPr>
          <w:p w14:paraId="2931F78F" w14:textId="77777777" w:rsidR="001D7D9F" w:rsidRPr="0028149E" w:rsidRDefault="001D7D9F" w:rsidP="00A31D6F">
            <w:pPr>
              <w:widowControl w:val="0"/>
              <w:spacing w:line="276" w:lineRule="auto"/>
              <w:rPr>
                <w:szCs w:val="24"/>
              </w:rPr>
            </w:pPr>
            <w:r w:rsidRPr="0028149E">
              <w:rPr>
                <w:szCs w:val="24"/>
              </w:rPr>
              <w:t>EC</w:t>
            </w:r>
          </w:p>
        </w:tc>
      </w:tr>
      <w:tr w:rsidR="001D7D9F" w:rsidRPr="0028149E" w14:paraId="2E86A947" w14:textId="77777777" w:rsidTr="00A31D6F">
        <w:trPr>
          <w:jc w:val="center"/>
        </w:trPr>
        <w:tc>
          <w:tcPr>
            <w:tcW w:w="692" w:type="dxa"/>
            <w:shd w:val="clear" w:color="auto" w:fill="auto"/>
          </w:tcPr>
          <w:p w14:paraId="0D3B450C" w14:textId="77777777" w:rsidR="001D7D9F" w:rsidRPr="0028149E" w:rsidRDefault="001D7D9F" w:rsidP="00A31D6F">
            <w:pPr>
              <w:widowControl w:val="0"/>
              <w:spacing w:line="276" w:lineRule="auto"/>
              <w:rPr>
                <w:szCs w:val="24"/>
              </w:rPr>
            </w:pPr>
            <w:r w:rsidRPr="0028149E">
              <w:rPr>
                <w:szCs w:val="24"/>
              </w:rPr>
              <w:t>E.2.</w:t>
            </w:r>
          </w:p>
        </w:tc>
        <w:tc>
          <w:tcPr>
            <w:tcW w:w="2381" w:type="dxa"/>
            <w:shd w:val="clear" w:color="auto" w:fill="auto"/>
          </w:tcPr>
          <w:p w14:paraId="35D4976E" w14:textId="77777777" w:rsidR="001D7D9F" w:rsidRPr="0028149E" w:rsidRDefault="001D7D9F" w:rsidP="00A31D6F">
            <w:pPr>
              <w:widowControl w:val="0"/>
              <w:spacing w:line="276" w:lineRule="auto"/>
              <w:ind w:left="-57" w:right="-57"/>
              <w:rPr>
                <w:szCs w:val="24"/>
              </w:rPr>
            </w:pPr>
            <w:r w:rsidRPr="0028149E">
              <w:rPr>
                <w:szCs w:val="24"/>
              </w:rPr>
              <w:t>Codul unic al tipului de habitat</w:t>
            </w:r>
          </w:p>
        </w:tc>
        <w:tc>
          <w:tcPr>
            <w:tcW w:w="5783" w:type="dxa"/>
            <w:shd w:val="clear" w:color="auto" w:fill="auto"/>
          </w:tcPr>
          <w:p w14:paraId="37C22809" w14:textId="77777777" w:rsidR="001D7D9F" w:rsidRPr="0028149E" w:rsidRDefault="001D7D9F" w:rsidP="00A31D6F">
            <w:pPr>
              <w:widowControl w:val="0"/>
              <w:spacing w:line="276" w:lineRule="auto"/>
              <w:rPr>
                <w:szCs w:val="24"/>
              </w:rPr>
            </w:pPr>
            <w:r w:rsidRPr="0028149E">
              <w:rPr>
                <w:szCs w:val="24"/>
              </w:rPr>
              <w:t>1530*</w:t>
            </w:r>
          </w:p>
        </w:tc>
      </w:tr>
      <w:tr w:rsidR="001D7D9F" w:rsidRPr="0028149E" w14:paraId="3995FAAF" w14:textId="77777777" w:rsidTr="00A31D6F">
        <w:trPr>
          <w:jc w:val="center"/>
        </w:trPr>
        <w:tc>
          <w:tcPr>
            <w:tcW w:w="692" w:type="dxa"/>
            <w:shd w:val="clear" w:color="auto" w:fill="auto"/>
          </w:tcPr>
          <w:p w14:paraId="7F18D19F" w14:textId="77777777" w:rsidR="001D7D9F" w:rsidRPr="0028149E" w:rsidRDefault="001D7D9F" w:rsidP="00A31D6F">
            <w:pPr>
              <w:widowControl w:val="0"/>
              <w:numPr>
                <w:ilvl w:val="0"/>
                <w:numId w:val="53"/>
              </w:numPr>
              <w:spacing w:line="276" w:lineRule="auto"/>
              <w:ind w:left="360"/>
              <w:jc w:val="left"/>
              <w:rPr>
                <w:szCs w:val="24"/>
              </w:rPr>
            </w:pPr>
          </w:p>
        </w:tc>
        <w:tc>
          <w:tcPr>
            <w:tcW w:w="2381" w:type="dxa"/>
            <w:shd w:val="clear" w:color="auto" w:fill="auto"/>
          </w:tcPr>
          <w:p w14:paraId="762EAFE1" w14:textId="77777777" w:rsidR="001D7D9F" w:rsidRPr="0028149E" w:rsidRDefault="001D7D9F" w:rsidP="00A31D6F">
            <w:pPr>
              <w:widowControl w:val="0"/>
              <w:spacing w:line="276" w:lineRule="auto"/>
              <w:ind w:left="-57" w:right="-57"/>
              <w:rPr>
                <w:szCs w:val="24"/>
              </w:rPr>
            </w:pPr>
            <w:r w:rsidRPr="0028149E">
              <w:rPr>
                <w:szCs w:val="24"/>
              </w:rPr>
              <w:t>Starea globală de conservare a tipului de habitat</w:t>
            </w:r>
          </w:p>
        </w:tc>
        <w:tc>
          <w:tcPr>
            <w:tcW w:w="5783" w:type="dxa"/>
            <w:shd w:val="clear" w:color="auto" w:fill="auto"/>
          </w:tcPr>
          <w:p w14:paraId="781E32F6" w14:textId="77777777" w:rsidR="001D7D9F" w:rsidRPr="0028149E" w:rsidRDefault="001D7D9F" w:rsidP="00A31D6F">
            <w:pPr>
              <w:widowControl w:val="0"/>
              <w:spacing w:line="276" w:lineRule="auto"/>
              <w:rPr>
                <w:szCs w:val="24"/>
              </w:rPr>
            </w:pPr>
            <w:r w:rsidRPr="0028149E">
              <w:rPr>
                <w:szCs w:val="24"/>
              </w:rPr>
              <w:t>U2 - nefavorabilă-rea</w:t>
            </w:r>
          </w:p>
        </w:tc>
      </w:tr>
      <w:tr w:rsidR="001D7D9F" w:rsidRPr="0028149E" w14:paraId="7B57D7A0" w14:textId="77777777" w:rsidTr="00A31D6F">
        <w:trPr>
          <w:jc w:val="center"/>
        </w:trPr>
        <w:tc>
          <w:tcPr>
            <w:tcW w:w="692" w:type="dxa"/>
            <w:shd w:val="clear" w:color="auto" w:fill="auto"/>
          </w:tcPr>
          <w:p w14:paraId="49BED408" w14:textId="77777777" w:rsidR="001D7D9F" w:rsidRPr="0028149E" w:rsidRDefault="001D7D9F" w:rsidP="00A31D6F">
            <w:pPr>
              <w:widowControl w:val="0"/>
              <w:numPr>
                <w:ilvl w:val="0"/>
                <w:numId w:val="53"/>
              </w:numPr>
              <w:spacing w:line="276" w:lineRule="auto"/>
              <w:ind w:left="360"/>
              <w:jc w:val="left"/>
              <w:rPr>
                <w:szCs w:val="24"/>
              </w:rPr>
            </w:pPr>
          </w:p>
        </w:tc>
        <w:tc>
          <w:tcPr>
            <w:tcW w:w="2381" w:type="dxa"/>
            <w:shd w:val="clear" w:color="auto" w:fill="auto"/>
          </w:tcPr>
          <w:p w14:paraId="38D9032F" w14:textId="77777777" w:rsidR="001D7D9F" w:rsidRPr="0028149E" w:rsidRDefault="001D7D9F" w:rsidP="00A31D6F">
            <w:pPr>
              <w:widowControl w:val="0"/>
              <w:spacing w:line="276" w:lineRule="auto"/>
              <w:ind w:left="-57" w:right="-57"/>
              <w:rPr>
                <w:szCs w:val="24"/>
              </w:rPr>
            </w:pPr>
            <w:r w:rsidRPr="0028149E">
              <w:rPr>
                <w:szCs w:val="24"/>
              </w:rPr>
              <w:t>Tendinţa stării globale de conservare a tipului de habitat</w:t>
            </w:r>
          </w:p>
        </w:tc>
        <w:tc>
          <w:tcPr>
            <w:tcW w:w="5783" w:type="dxa"/>
            <w:shd w:val="clear" w:color="auto" w:fill="auto"/>
          </w:tcPr>
          <w:p w14:paraId="785BF877" w14:textId="77777777" w:rsidR="001D7D9F" w:rsidRPr="0028149E" w:rsidRDefault="001D7D9F" w:rsidP="00A31D6F">
            <w:pPr>
              <w:widowControl w:val="0"/>
              <w:spacing w:line="276" w:lineRule="auto"/>
              <w:rPr>
                <w:szCs w:val="24"/>
              </w:rPr>
            </w:pPr>
            <w:r w:rsidRPr="0028149E">
              <w:rPr>
                <w:szCs w:val="24"/>
              </w:rPr>
              <w:t>”-” se înrăutățește</w:t>
            </w:r>
          </w:p>
        </w:tc>
      </w:tr>
      <w:tr w:rsidR="001D7D9F" w:rsidRPr="0028149E" w14:paraId="667948B3" w14:textId="77777777" w:rsidTr="00A31D6F">
        <w:trPr>
          <w:jc w:val="center"/>
        </w:trPr>
        <w:tc>
          <w:tcPr>
            <w:tcW w:w="692" w:type="dxa"/>
            <w:shd w:val="clear" w:color="auto" w:fill="auto"/>
          </w:tcPr>
          <w:p w14:paraId="73F812A1" w14:textId="77777777" w:rsidR="001D7D9F" w:rsidRPr="0028149E" w:rsidRDefault="001D7D9F" w:rsidP="00A31D6F">
            <w:pPr>
              <w:widowControl w:val="0"/>
              <w:numPr>
                <w:ilvl w:val="0"/>
                <w:numId w:val="53"/>
              </w:numPr>
              <w:spacing w:line="276" w:lineRule="auto"/>
              <w:ind w:left="360"/>
              <w:jc w:val="left"/>
              <w:rPr>
                <w:szCs w:val="24"/>
              </w:rPr>
            </w:pPr>
          </w:p>
        </w:tc>
        <w:tc>
          <w:tcPr>
            <w:tcW w:w="2381" w:type="dxa"/>
            <w:shd w:val="clear" w:color="auto" w:fill="auto"/>
          </w:tcPr>
          <w:p w14:paraId="0EEF8DEC" w14:textId="77777777" w:rsidR="001D7D9F" w:rsidRPr="0028149E" w:rsidRDefault="001D7D9F" w:rsidP="00A31D6F">
            <w:pPr>
              <w:widowControl w:val="0"/>
              <w:spacing w:line="276" w:lineRule="auto"/>
              <w:ind w:left="-57" w:right="-57"/>
              <w:rPr>
                <w:szCs w:val="24"/>
              </w:rPr>
            </w:pPr>
            <w:r w:rsidRPr="0028149E">
              <w:rPr>
                <w:szCs w:val="24"/>
              </w:rPr>
              <w:t>Detalii asupra stării globale de conservare a tipului de habitat necunoscute</w:t>
            </w:r>
          </w:p>
        </w:tc>
        <w:tc>
          <w:tcPr>
            <w:tcW w:w="5783" w:type="dxa"/>
            <w:shd w:val="clear" w:color="auto" w:fill="auto"/>
          </w:tcPr>
          <w:p w14:paraId="17244BB6" w14:textId="77777777" w:rsidR="001D7D9F" w:rsidRPr="0028149E" w:rsidRDefault="001D7D9F" w:rsidP="00A31D6F">
            <w:pPr>
              <w:widowControl w:val="0"/>
              <w:spacing w:line="276" w:lineRule="auto"/>
              <w:rPr>
                <w:szCs w:val="24"/>
              </w:rPr>
            </w:pPr>
            <w:r w:rsidRPr="0028149E">
              <w:rPr>
                <w:szCs w:val="24"/>
              </w:rPr>
              <w:t>Nu este cazul</w:t>
            </w:r>
          </w:p>
        </w:tc>
      </w:tr>
      <w:tr w:rsidR="001D7D9F" w:rsidRPr="0028149E" w14:paraId="3F258B20" w14:textId="77777777" w:rsidTr="00A31D6F">
        <w:trPr>
          <w:jc w:val="center"/>
        </w:trPr>
        <w:tc>
          <w:tcPr>
            <w:tcW w:w="692" w:type="dxa"/>
            <w:shd w:val="clear" w:color="auto" w:fill="auto"/>
          </w:tcPr>
          <w:p w14:paraId="55E6F516" w14:textId="77777777" w:rsidR="001D7D9F" w:rsidRPr="0028149E" w:rsidRDefault="001D7D9F" w:rsidP="00A31D6F">
            <w:pPr>
              <w:widowControl w:val="0"/>
              <w:numPr>
                <w:ilvl w:val="0"/>
                <w:numId w:val="53"/>
              </w:numPr>
              <w:spacing w:line="276" w:lineRule="auto"/>
              <w:ind w:left="360"/>
              <w:jc w:val="left"/>
              <w:rPr>
                <w:szCs w:val="24"/>
              </w:rPr>
            </w:pPr>
          </w:p>
        </w:tc>
        <w:tc>
          <w:tcPr>
            <w:tcW w:w="2381" w:type="dxa"/>
            <w:shd w:val="clear" w:color="auto" w:fill="auto"/>
          </w:tcPr>
          <w:p w14:paraId="185522B7" w14:textId="77777777" w:rsidR="001D7D9F" w:rsidRPr="0028149E" w:rsidRDefault="001D7D9F" w:rsidP="00A31D6F">
            <w:pPr>
              <w:widowControl w:val="0"/>
              <w:spacing w:line="276" w:lineRule="auto"/>
              <w:ind w:left="-57" w:right="-57"/>
              <w:rPr>
                <w:szCs w:val="24"/>
              </w:rPr>
            </w:pPr>
            <w:r w:rsidRPr="0028149E">
              <w:rPr>
                <w:szCs w:val="24"/>
              </w:rPr>
              <w:t>Descrierea stării globale de conservare a tipului de habitat în aria naturală protejată</w:t>
            </w:r>
          </w:p>
        </w:tc>
        <w:tc>
          <w:tcPr>
            <w:tcW w:w="5783" w:type="dxa"/>
            <w:shd w:val="clear" w:color="auto" w:fill="auto"/>
          </w:tcPr>
          <w:p w14:paraId="1521722B" w14:textId="77777777" w:rsidR="001D7D9F" w:rsidRPr="0028149E" w:rsidRDefault="001D7D9F" w:rsidP="00A31D6F">
            <w:pPr>
              <w:widowControl w:val="0"/>
              <w:spacing w:line="276" w:lineRule="auto"/>
              <w:rPr>
                <w:szCs w:val="24"/>
              </w:rPr>
            </w:pPr>
            <w:r w:rsidRPr="0028149E">
              <w:rPr>
                <w:szCs w:val="24"/>
              </w:rPr>
              <w:t xml:space="preserve">Habitatul este puternic degradat prin suprapășunat cu vite și ovine. </w:t>
            </w:r>
          </w:p>
        </w:tc>
      </w:tr>
    </w:tbl>
    <w:p w14:paraId="1E572A9C" w14:textId="77777777" w:rsidR="001D7D9F" w:rsidRPr="0028149E" w:rsidRDefault="001D7D9F" w:rsidP="001D7D9F">
      <w:pPr>
        <w:spacing w:line="276" w:lineRule="auto"/>
      </w:pPr>
    </w:p>
    <w:p w14:paraId="110A704D" w14:textId="77777777" w:rsidR="001D7D9F" w:rsidRPr="0028149E" w:rsidRDefault="001D7D9F" w:rsidP="001D7D9F">
      <w:pPr>
        <w:pStyle w:val="Legend"/>
        <w:spacing w:after="0" w:line="276" w:lineRule="auto"/>
        <w:rPr>
          <w:b w:val="0"/>
          <w:bCs/>
        </w:rPr>
      </w:pPr>
      <w:r w:rsidRPr="0028149E">
        <w:rPr>
          <w:b w:val="0"/>
          <w:bCs/>
        </w:rPr>
        <w:t xml:space="preserve">Tabel 143. Matricea 11) Evaluarea stării globale de conservare a tipului de habitat </w:t>
      </w:r>
      <w:r w:rsidRPr="0028149E">
        <w:rPr>
          <w:b w:val="0"/>
          <w:bCs/>
          <w:szCs w:val="24"/>
        </w:rPr>
        <w:t>1530*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4"/>
        <w:gridCol w:w="2304"/>
        <w:gridCol w:w="2304"/>
      </w:tblGrid>
      <w:tr w:rsidR="001D7D9F" w:rsidRPr="0028149E" w14:paraId="226ED489" w14:textId="77777777" w:rsidTr="00A31D6F">
        <w:trPr>
          <w:jc w:val="cent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2F457" w14:textId="77777777" w:rsidR="001D7D9F" w:rsidRPr="0028149E" w:rsidRDefault="001D7D9F" w:rsidP="00A31D6F">
            <w:pPr>
              <w:keepNext/>
              <w:widowControl w:val="0"/>
              <w:spacing w:line="276" w:lineRule="auto"/>
              <w:jc w:val="center"/>
              <w:rPr>
                <w:b/>
                <w:szCs w:val="24"/>
              </w:rPr>
            </w:pPr>
            <w:r w:rsidRPr="0028149E">
              <w:rPr>
                <w:b/>
                <w:szCs w:val="24"/>
              </w:rPr>
              <w:lastRenderedPageBreak/>
              <w:t>Favorabila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49A8D" w14:textId="77777777" w:rsidR="001D7D9F" w:rsidRPr="0028149E" w:rsidRDefault="001D7D9F" w:rsidP="00A31D6F">
            <w:pPr>
              <w:keepNext/>
              <w:widowControl w:val="0"/>
              <w:spacing w:line="276" w:lineRule="auto"/>
              <w:jc w:val="center"/>
              <w:rPr>
                <w:b/>
                <w:szCs w:val="24"/>
              </w:rPr>
            </w:pPr>
            <w:r w:rsidRPr="0028149E">
              <w:rPr>
                <w:b/>
                <w:szCs w:val="24"/>
              </w:rPr>
              <w:t>Nefavorabila -inadecvata</w:t>
            </w:r>
          </w:p>
        </w:tc>
        <w:tc>
          <w:tcPr>
            <w:tcW w:w="2268"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709F11D" w14:textId="77777777" w:rsidR="001D7D9F" w:rsidRPr="0028149E" w:rsidRDefault="001D7D9F" w:rsidP="00A31D6F">
            <w:pPr>
              <w:keepNext/>
              <w:widowControl w:val="0"/>
              <w:spacing w:line="276" w:lineRule="auto"/>
              <w:jc w:val="center"/>
              <w:rPr>
                <w:b/>
                <w:szCs w:val="24"/>
              </w:rPr>
            </w:pPr>
            <w:r w:rsidRPr="0028149E">
              <w:rPr>
                <w:b/>
                <w:szCs w:val="24"/>
              </w:rPr>
              <w:t>Nefavorabila - rea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38981" w14:textId="77777777" w:rsidR="001D7D9F" w:rsidRPr="0028149E" w:rsidRDefault="001D7D9F" w:rsidP="00A31D6F">
            <w:pPr>
              <w:keepNext/>
              <w:widowControl w:val="0"/>
              <w:spacing w:line="276" w:lineRule="auto"/>
              <w:jc w:val="center"/>
              <w:rPr>
                <w:b/>
                <w:szCs w:val="24"/>
              </w:rPr>
            </w:pPr>
            <w:r w:rsidRPr="0028149E">
              <w:rPr>
                <w:b/>
                <w:szCs w:val="24"/>
              </w:rPr>
              <w:t>Necunoscuta</w:t>
            </w:r>
          </w:p>
        </w:tc>
      </w:tr>
    </w:tbl>
    <w:p w14:paraId="10DC47DD" w14:textId="77777777" w:rsidR="001D7D9F" w:rsidRPr="0028149E" w:rsidRDefault="001D7D9F" w:rsidP="001D7D9F">
      <w:pPr>
        <w:spacing w:line="276" w:lineRule="auto"/>
      </w:pPr>
    </w:p>
    <w:p w14:paraId="6DBDB6AF" w14:textId="77777777" w:rsidR="001D7D9F" w:rsidRPr="0028149E" w:rsidRDefault="001D7D9F" w:rsidP="001D7D9F">
      <w:pPr>
        <w:pStyle w:val="Legend"/>
        <w:spacing w:after="0" w:line="276" w:lineRule="auto"/>
        <w:rPr>
          <w:b w:val="0"/>
          <w:bCs/>
        </w:rPr>
      </w:pPr>
      <w:r w:rsidRPr="0028149E">
        <w:rPr>
          <w:b w:val="0"/>
          <w:bCs/>
        </w:rPr>
        <w:t xml:space="preserve">Tabel 144. Tabelul H: Parametri pentru evaluarea stării globale de conservare a tipului de habitat </w:t>
      </w:r>
      <w:r w:rsidRPr="0028149E">
        <w:rPr>
          <w:b w:val="0"/>
          <w:bCs/>
          <w:szCs w:val="24"/>
        </w:rPr>
        <w:t>6240*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478"/>
        <w:gridCol w:w="6017"/>
      </w:tblGrid>
      <w:tr w:rsidR="001D7D9F" w:rsidRPr="0028149E" w14:paraId="3976D492" w14:textId="77777777" w:rsidTr="00A31D6F">
        <w:trPr>
          <w:tblHeader/>
          <w:jc w:val="center"/>
        </w:trPr>
        <w:tc>
          <w:tcPr>
            <w:tcW w:w="692" w:type="dxa"/>
            <w:tcBorders>
              <w:bottom w:val="single" w:sz="4" w:space="0" w:color="auto"/>
            </w:tcBorders>
            <w:shd w:val="clear" w:color="auto" w:fill="auto"/>
          </w:tcPr>
          <w:p w14:paraId="221649C4"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center"/>
              <w:rPr>
                <w:b/>
                <w:szCs w:val="24"/>
              </w:rPr>
            </w:pPr>
            <w:r w:rsidRPr="0028149E">
              <w:rPr>
                <w:b/>
                <w:szCs w:val="24"/>
              </w:rPr>
              <w:t>Nr</w:t>
            </w:r>
          </w:p>
        </w:tc>
        <w:tc>
          <w:tcPr>
            <w:tcW w:w="2381" w:type="dxa"/>
            <w:tcBorders>
              <w:bottom w:val="single" w:sz="4" w:space="0" w:color="auto"/>
            </w:tcBorders>
            <w:shd w:val="clear" w:color="auto" w:fill="auto"/>
          </w:tcPr>
          <w:p w14:paraId="4C18B726"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center"/>
              <w:rPr>
                <w:b/>
                <w:szCs w:val="24"/>
              </w:rPr>
            </w:pPr>
            <w:r w:rsidRPr="0028149E">
              <w:rPr>
                <w:b/>
                <w:szCs w:val="24"/>
              </w:rPr>
              <w:t>Parametru</w:t>
            </w:r>
          </w:p>
        </w:tc>
        <w:tc>
          <w:tcPr>
            <w:tcW w:w="5783" w:type="dxa"/>
            <w:tcBorders>
              <w:bottom w:val="single" w:sz="4" w:space="0" w:color="auto"/>
            </w:tcBorders>
            <w:shd w:val="clear" w:color="auto" w:fill="auto"/>
          </w:tcPr>
          <w:p w14:paraId="6B370990"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center"/>
              <w:rPr>
                <w:b/>
                <w:szCs w:val="24"/>
              </w:rPr>
            </w:pPr>
            <w:r w:rsidRPr="0028149E">
              <w:rPr>
                <w:b/>
                <w:szCs w:val="24"/>
              </w:rPr>
              <w:t>Descriere</w:t>
            </w:r>
          </w:p>
        </w:tc>
      </w:tr>
      <w:tr w:rsidR="001D7D9F" w:rsidRPr="0028149E" w14:paraId="7C34C94F" w14:textId="77777777" w:rsidTr="00A31D6F">
        <w:trPr>
          <w:trHeight w:val="313"/>
          <w:jc w:val="center"/>
        </w:trPr>
        <w:tc>
          <w:tcPr>
            <w:tcW w:w="692" w:type="dxa"/>
            <w:shd w:val="clear" w:color="auto" w:fill="auto"/>
          </w:tcPr>
          <w:p w14:paraId="1EC5B73D"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E.1.</w:t>
            </w:r>
          </w:p>
        </w:tc>
        <w:tc>
          <w:tcPr>
            <w:tcW w:w="2381" w:type="dxa"/>
            <w:shd w:val="clear" w:color="auto" w:fill="auto"/>
          </w:tcPr>
          <w:p w14:paraId="22135C9A"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Clasificarea tipului de habitat</w:t>
            </w:r>
          </w:p>
        </w:tc>
        <w:tc>
          <w:tcPr>
            <w:tcW w:w="5783" w:type="dxa"/>
            <w:shd w:val="clear" w:color="auto" w:fill="auto"/>
          </w:tcPr>
          <w:p w14:paraId="5BD457AF"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EC</w:t>
            </w:r>
          </w:p>
        </w:tc>
      </w:tr>
      <w:tr w:rsidR="001D7D9F" w:rsidRPr="0028149E" w14:paraId="6597C898" w14:textId="77777777" w:rsidTr="00A31D6F">
        <w:trPr>
          <w:jc w:val="center"/>
        </w:trPr>
        <w:tc>
          <w:tcPr>
            <w:tcW w:w="692" w:type="dxa"/>
            <w:shd w:val="clear" w:color="auto" w:fill="auto"/>
          </w:tcPr>
          <w:p w14:paraId="101BDBC1"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E.2.</w:t>
            </w:r>
          </w:p>
        </w:tc>
        <w:tc>
          <w:tcPr>
            <w:tcW w:w="2381" w:type="dxa"/>
            <w:shd w:val="clear" w:color="auto" w:fill="auto"/>
          </w:tcPr>
          <w:p w14:paraId="17CA3EED"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Codul unic al tipului de habitat</w:t>
            </w:r>
          </w:p>
        </w:tc>
        <w:tc>
          <w:tcPr>
            <w:tcW w:w="5783" w:type="dxa"/>
            <w:shd w:val="clear" w:color="auto" w:fill="auto"/>
          </w:tcPr>
          <w:p w14:paraId="44DCCC56"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6240*</w:t>
            </w:r>
          </w:p>
        </w:tc>
      </w:tr>
      <w:tr w:rsidR="001D7D9F" w:rsidRPr="0028149E" w14:paraId="1C8AE6AA" w14:textId="77777777" w:rsidTr="00A31D6F">
        <w:trPr>
          <w:jc w:val="center"/>
        </w:trPr>
        <w:tc>
          <w:tcPr>
            <w:tcW w:w="692" w:type="dxa"/>
            <w:shd w:val="clear" w:color="auto" w:fill="auto"/>
          </w:tcPr>
          <w:p w14:paraId="0AF768C2"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H.3</w:t>
            </w:r>
          </w:p>
        </w:tc>
        <w:tc>
          <w:tcPr>
            <w:tcW w:w="2381" w:type="dxa"/>
            <w:shd w:val="clear" w:color="auto" w:fill="auto"/>
          </w:tcPr>
          <w:p w14:paraId="507A7F6A"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Starea globală de conservare a tipului de habitat</w:t>
            </w:r>
          </w:p>
        </w:tc>
        <w:tc>
          <w:tcPr>
            <w:tcW w:w="5783" w:type="dxa"/>
            <w:shd w:val="clear" w:color="auto" w:fill="auto"/>
          </w:tcPr>
          <w:p w14:paraId="0676F468"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FV - favorabilă</w:t>
            </w:r>
          </w:p>
        </w:tc>
      </w:tr>
      <w:tr w:rsidR="001D7D9F" w:rsidRPr="0028149E" w14:paraId="052B871D" w14:textId="77777777" w:rsidTr="00A31D6F">
        <w:trPr>
          <w:jc w:val="center"/>
        </w:trPr>
        <w:tc>
          <w:tcPr>
            <w:tcW w:w="692" w:type="dxa"/>
            <w:shd w:val="clear" w:color="auto" w:fill="auto"/>
          </w:tcPr>
          <w:p w14:paraId="17BFDA08"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H.4</w:t>
            </w:r>
          </w:p>
        </w:tc>
        <w:tc>
          <w:tcPr>
            <w:tcW w:w="2381" w:type="dxa"/>
            <w:shd w:val="clear" w:color="auto" w:fill="auto"/>
          </w:tcPr>
          <w:p w14:paraId="361C2951"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Tendința stării globale de conservare a tipului de habitat</w:t>
            </w:r>
          </w:p>
        </w:tc>
        <w:tc>
          <w:tcPr>
            <w:tcW w:w="5783" w:type="dxa"/>
            <w:shd w:val="clear" w:color="auto" w:fill="auto"/>
          </w:tcPr>
          <w:p w14:paraId="7169DC0B"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”0” stabilă</w:t>
            </w:r>
          </w:p>
        </w:tc>
      </w:tr>
      <w:tr w:rsidR="001D7D9F" w:rsidRPr="0028149E" w14:paraId="36EEBCAB" w14:textId="77777777" w:rsidTr="00A31D6F">
        <w:trPr>
          <w:jc w:val="center"/>
        </w:trPr>
        <w:tc>
          <w:tcPr>
            <w:tcW w:w="692" w:type="dxa"/>
            <w:shd w:val="clear" w:color="auto" w:fill="auto"/>
          </w:tcPr>
          <w:p w14:paraId="71EB1369"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H.5</w:t>
            </w:r>
          </w:p>
        </w:tc>
        <w:tc>
          <w:tcPr>
            <w:tcW w:w="2381" w:type="dxa"/>
            <w:shd w:val="clear" w:color="auto" w:fill="auto"/>
          </w:tcPr>
          <w:p w14:paraId="6254A5F8"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Detalii asupra stării globale de conservare a tipului de habitat necunoscute</w:t>
            </w:r>
          </w:p>
        </w:tc>
        <w:tc>
          <w:tcPr>
            <w:tcW w:w="5783" w:type="dxa"/>
            <w:shd w:val="clear" w:color="auto" w:fill="auto"/>
          </w:tcPr>
          <w:p w14:paraId="646FFAA0"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Nu este cazul</w:t>
            </w:r>
          </w:p>
        </w:tc>
      </w:tr>
      <w:tr w:rsidR="001D7D9F" w:rsidRPr="0028149E" w14:paraId="38AF1728" w14:textId="77777777" w:rsidTr="00A31D6F">
        <w:trPr>
          <w:jc w:val="center"/>
        </w:trPr>
        <w:tc>
          <w:tcPr>
            <w:tcW w:w="692" w:type="dxa"/>
            <w:shd w:val="clear" w:color="auto" w:fill="auto"/>
          </w:tcPr>
          <w:p w14:paraId="7FC8BF37"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H.6</w:t>
            </w:r>
          </w:p>
        </w:tc>
        <w:tc>
          <w:tcPr>
            <w:tcW w:w="2381" w:type="dxa"/>
            <w:shd w:val="clear" w:color="auto" w:fill="auto"/>
          </w:tcPr>
          <w:p w14:paraId="535C8BAD"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Descrierea stării globale de conservare a tipului de habitat în aria naturală protejată</w:t>
            </w:r>
          </w:p>
        </w:tc>
        <w:tc>
          <w:tcPr>
            <w:tcW w:w="5783" w:type="dxa"/>
            <w:shd w:val="clear" w:color="auto" w:fill="auto"/>
          </w:tcPr>
          <w:p w14:paraId="20675EDD" w14:textId="77777777" w:rsidR="001D7D9F" w:rsidRPr="0028149E" w:rsidRDefault="001D7D9F" w:rsidP="00A31D6F">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szCs w:val="24"/>
              </w:rPr>
            </w:pPr>
            <w:r w:rsidRPr="0028149E">
              <w:rPr>
                <w:szCs w:val="24"/>
              </w:rPr>
              <w:t xml:space="preserve">Habitatul ocupă suprafețele colinelor din nordul sitului și o suprafață mai înaltă din partea de sud a acestuia. Totuși, suh 1 ha din arealul de 5 ha ocupat de habitat în partea de nord a sitului este inclus între limitele acestuia; habitatul este ocupat de o populație densă de </w:t>
            </w:r>
            <w:r w:rsidRPr="0028149E">
              <w:rPr>
                <w:i/>
                <w:iCs/>
                <w:szCs w:val="24"/>
              </w:rPr>
              <w:t xml:space="preserve">Armeria cf. maritima, </w:t>
            </w:r>
            <w:r w:rsidRPr="0028149E">
              <w:rPr>
                <w:szCs w:val="24"/>
              </w:rPr>
              <w:t xml:space="preserve">ce rămâne astfel în cea mai mare parte în afara ariei protejate. </w:t>
            </w:r>
          </w:p>
        </w:tc>
      </w:tr>
    </w:tbl>
    <w:p w14:paraId="30182F53" w14:textId="77777777" w:rsidR="001D7D9F" w:rsidRPr="0028149E" w:rsidRDefault="001D7D9F" w:rsidP="001D7D9F">
      <w:pPr>
        <w:spacing w:line="276" w:lineRule="auto"/>
      </w:pPr>
    </w:p>
    <w:p w14:paraId="2ADC5C2B" w14:textId="77777777" w:rsidR="001D7D9F" w:rsidRPr="0028149E" w:rsidRDefault="001D7D9F" w:rsidP="001D7D9F">
      <w:pPr>
        <w:pStyle w:val="Legend"/>
        <w:spacing w:after="0" w:line="276" w:lineRule="auto"/>
        <w:rPr>
          <w:b w:val="0"/>
          <w:bCs/>
        </w:rPr>
      </w:pPr>
      <w:r w:rsidRPr="0028149E">
        <w:rPr>
          <w:b w:val="0"/>
          <w:bCs/>
        </w:rPr>
        <w:t xml:space="preserve">Tabel 145. Matricea 11) Evaluarea stării globale de conservare a tipului de habitat </w:t>
      </w:r>
      <w:r w:rsidRPr="0028149E">
        <w:rPr>
          <w:b w:val="0"/>
          <w:bCs/>
          <w:szCs w:val="24"/>
        </w:rPr>
        <w:t>6240*</w:t>
      </w:r>
    </w:p>
    <w:tbl>
      <w:tblPr>
        <w:tblStyle w:val="GrilTabel"/>
        <w:tblW w:w="5000" w:type="pct"/>
        <w:tblLook w:val="04A0" w:firstRow="1" w:lastRow="0" w:firstColumn="1" w:lastColumn="0" w:noHBand="0" w:noVBand="1"/>
      </w:tblPr>
      <w:tblGrid>
        <w:gridCol w:w="2303"/>
        <w:gridCol w:w="2304"/>
        <w:gridCol w:w="2304"/>
        <w:gridCol w:w="2304"/>
      </w:tblGrid>
      <w:tr w:rsidR="001D7D9F" w:rsidRPr="0028149E" w14:paraId="75E7B42E" w14:textId="77777777" w:rsidTr="00A31D6F">
        <w:tc>
          <w:tcPr>
            <w:tcW w:w="2268" w:type="dxa"/>
            <w:shd w:val="clear" w:color="auto" w:fill="00B050"/>
            <w:vAlign w:val="center"/>
          </w:tcPr>
          <w:p w14:paraId="62C8AF5E" w14:textId="77777777" w:rsidR="001D7D9F" w:rsidRPr="0028149E" w:rsidRDefault="001D7D9F" w:rsidP="00A31D6F">
            <w:pPr>
              <w:spacing w:line="276" w:lineRule="auto"/>
              <w:jc w:val="center"/>
              <w:rPr>
                <w:szCs w:val="24"/>
              </w:rPr>
            </w:pPr>
            <w:r w:rsidRPr="0028149E">
              <w:rPr>
                <w:b/>
                <w:szCs w:val="24"/>
              </w:rPr>
              <w:t>Favorabilă</w:t>
            </w:r>
          </w:p>
        </w:tc>
        <w:tc>
          <w:tcPr>
            <w:tcW w:w="2268" w:type="dxa"/>
            <w:shd w:val="clear" w:color="auto" w:fill="FFFFFF" w:themeFill="background1"/>
            <w:vAlign w:val="center"/>
          </w:tcPr>
          <w:p w14:paraId="47FC8982" w14:textId="77777777" w:rsidR="001D7D9F" w:rsidRPr="0028149E" w:rsidRDefault="001D7D9F" w:rsidP="00A31D6F">
            <w:pPr>
              <w:spacing w:line="276" w:lineRule="auto"/>
              <w:jc w:val="center"/>
              <w:rPr>
                <w:szCs w:val="24"/>
              </w:rPr>
            </w:pPr>
            <w:r w:rsidRPr="0028149E">
              <w:rPr>
                <w:b/>
                <w:szCs w:val="24"/>
              </w:rPr>
              <w:t>Nefavorabilă - inadecvată</w:t>
            </w:r>
          </w:p>
        </w:tc>
        <w:tc>
          <w:tcPr>
            <w:tcW w:w="2268" w:type="dxa"/>
            <w:shd w:val="clear" w:color="auto" w:fill="auto"/>
            <w:vAlign w:val="center"/>
          </w:tcPr>
          <w:p w14:paraId="3E340A55" w14:textId="77777777" w:rsidR="001D7D9F" w:rsidRPr="0028149E" w:rsidRDefault="001D7D9F" w:rsidP="00A31D6F">
            <w:pPr>
              <w:spacing w:line="276" w:lineRule="auto"/>
              <w:jc w:val="center"/>
              <w:rPr>
                <w:szCs w:val="24"/>
              </w:rPr>
            </w:pPr>
            <w:r w:rsidRPr="0028149E">
              <w:rPr>
                <w:b/>
                <w:szCs w:val="24"/>
              </w:rPr>
              <w:t>Nefavorabilă - rea</w:t>
            </w:r>
          </w:p>
        </w:tc>
        <w:tc>
          <w:tcPr>
            <w:tcW w:w="2268" w:type="dxa"/>
            <w:shd w:val="clear" w:color="auto" w:fill="auto"/>
            <w:vAlign w:val="center"/>
          </w:tcPr>
          <w:p w14:paraId="6D7D2B01" w14:textId="77777777" w:rsidR="001D7D9F" w:rsidRPr="0028149E" w:rsidRDefault="001D7D9F" w:rsidP="00A31D6F">
            <w:pPr>
              <w:spacing w:line="276" w:lineRule="auto"/>
              <w:jc w:val="center"/>
              <w:rPr>
                <w:szCs w:val="24"/>
              </w:rPr>
            </w:pPr>
            <w:r w:rsidRPr="0028149E">
              <w:rPr>
                <w:b/>
                <w:szCs w:val="24"/>
              </w:rPr>
              <w:t>Necunoscută</w:t>
            </w:r>
          </w:p>
        </w:tc>
      </w:tr>
    </w:tbl>
    <w:p w14:paraId="54F83B6D" w14:textId="77777777" w:rsidR="001D7D9F" w:rsidRDefault="001D7D9F" w:rsidP="001D7D9F">
      <w:pPr>
        <w:spacing w:line="276" w:lineRule="auto"/>
        <w:jc w:val="left"/>
        <w:rPr>
          <w:rFonts w:eastAsia="Times New Roman"/>
          <w:szCs w:val="24"/>
          <w:lang w:eastAsia="ro-RO"/>
        </w:rPr>
      </w:pPr>
    </w:p>
    <w:p w14:paraId="520CA208" w14:textId="77777777" w:rsidR="005F0F1E" w:rsidRPr="0028149E" w:rsidRDefault="005F0F1E" w:rsidP="001D7D9F">
      <w:pPr>
        <w:spacing w:line="276" w:lineRule="auto"/>
        <w:jc w:val="left"/>
        <w:rPr>
          <w:rFonts w:eastAsia="Times New Roman"/>
          <w:szCs w:val="24"/>
          <w:lang w:eastAsia="ro-RO"/>
        </w:rPr>
      </w:pPr>
    </w:p>
    <w:p w14:paraId="49B0FA27" w14:textId="77777777" w:rsidR="001D7D9F" w:rsidRPr="005F0F1E" w:rsidRDefault="001D7D9F" w:rsidP="001D7D9F">
      <w:pPr>
        <w:pStyle w:val="Titlu2"/>
        <w:spacing w:before="0" w:after="240" w:line="276" w:lineRule="auto"/>
        <w:rPr>
          <w:rStyle w:val="Titlu2Caracter"/>
          <w:b/>
          <w:bCs/>
        </w:rPr>
      </w:pPr>
      <w:bookmarkStart w:id="173" w:name="_Toc156640959"/>
      <w:r w:rsidRPr="005F0F1E">
        <w:rPr>
          <w:rStyle w:val="Titlu2Caracter"/>
          <w:rFonts w:eastAsia="Calibri"/>
          <w:b/>
        </w:rPr>
        <w:t>6.3. Alți parametri relevanți pentru evaluarea stării de conservare a habitatelor pentru care a fost declarat situl</w:t>
      </w:r>
      <w:bookmarkEnd w:id="173"/>
    </w:p>
    <w:p w14:paraId="25797D91" w14:textId="77777777" w:rsidR="001D7D9F" w:rsidRDefault="001D7D9F" w:rsidP="001D7D9F">
      <w:pPr>
        <w:pStyle w:val="NORMAL0"/>
        <w:spacing w:after="0" w:line="276" w:lineRule="auto"/>
        <w:ind w:firstLine="0"/>
      </w:pPr>
      <w:r w:rsidRPr="001D764E">
        <w:t xml:space="preserve">Tabelul 146. </w:t>
      </w:r>
      <w:bookmarkStart w:id="174" w:name="_Hlk155946324"/>
      <w:r w:rsidRPr="001D764E">
        <w:t xml:space="preserve">Parametrii pentru habitatul </w:t>
      </w:r>
      <w:bookmarkStart w:id="175" w:name="_Toc137817960"/>
      <w:r w:rsidRPr="001D764E">
        <w:t>1530* Mlaștini și stepe sărăturate panonice</w:t>
      </w:r>
      <w:bookmarkEnd w:id="174"/>
      <w:bookmarkEnd w:id="175"/>
    </w:p>
    <w:p w14:paraId="146D5F4C" w14:textId="77777777" w:rsidR="00AF60BA" w:rsidRDefault="00AF60BA" w:rsidP="001D7D9F">
      <w:pPr>
        <w:pStyle w:val="NORMAL0"/>
        <w:spacing w:after="0" w:line="276" w:lineRule="auto"/>
        <w:ind w:firstLine="0"/>
      </w:pPr>
    </w:p>
    <w:p w14:paraId="40D2DD85" w14:textId="77777777" w:rsidR="001D7D9F" w:rsidRPr="0028149E" w:rsidRDefault="001D7D9F" w:rsidP="001D7D9F">
      <w:pPr>
        <w:widowControl w:val="0"/>
        <w:spacing w:line="276" w:lineRule="auto"/>
        <w:ind w:firstLine="709"/>
        <w:rPr>
          <w:rFonts w:asciiTheme="majorBidi" w:hAnsiTheme="majorBidi" w:cstheme="majorBidi"/>
          <w:bCs/>
          <w:szCs w:val="24"/>
        </w:rPr>
      </w:pPr>
      <w:r w:rsidRPr="0028149E">
        <w:rPr>
          <w:rFonts w:asciiTheme="majorBidi" w:hAnsiTheme="majorBidi" w:cstheme="majorBidi"/>
          <w:szCs w:val="24"/>
        </w:rPr>
        <w:t xml:space="preserve">Starea de conservare globală a habitatului, la nivelul ariei protejate în anul </w:t>
      </w:r>
      <w:r w:rsidRPr="0028149E">
        <w:rPr>
          <w:rFonts w:asciiTheme="majorBidi" w:hAnsiTheme="majorBidi" w:cstheme="majorBidi"/>
          <w:b/>
          <w:bCs/>
          <w:szCs w:val="24"/>
        </w:rPr>
        <w:t>2023</w:t>
      </w:r>
      <w:r w:rsidRPr="0028149E">
        <w:rPr>
          <w:rFonts w:asciiTheme="majorBidi" w:hAnsiTheme="majorBidi" w:cstheme="majorBidi"/>
          <w:szCs w:val="24"/>
        </w:rPr>
        <w:t xml:space="preserve">, a fost evaluată ca fiind </w:t>
      </w:r>
      <w:r w:rsidRPr="0028149E">
        <w:rPr>
          <w:rFonts w:asciiTheme="majorBidi" w:hAnsiTheme="majorBidi" w:cstheme="majorBidi"/>
          <w:b/>
          <w:bCs/>
          <w:szCs w:val="24"/>
        </w:rPr>
        <w:t>nefavorabilă - rea</w:t>
      </w:r>
      <w:r w:rsidRPr="0028149E">
        <w:rPr>
          <w:rFonts w:asciiTheme="majorBidi" w:hAnsiTheme="majorBidi" w:cstheme="majorBidi"/>
          <w:bCs/>
          <w:szCs w:val="24"/>
        </w:rPr>
        <w:t>. Di</w:t>
      </w:r>
      <w:r w:rsidRPr="0028149E">
        <w:rPr>
          <w:rFonts w:asciiTheme="majorBidi" w:hAnsiTheme="majorBidi" w:cstheme="majorBidi"/>
          <w:szCs w:val="24"/>
        </w:rPr>
        <w:t>n punctul de vedere al suprafeței ocupate starea de conservare este favorabilă, din punctul de vedere al structurii și al funcțiilor specifice starea de conservare este nefavorabilă - rea, din punctul de vedere al perspectivelor viitoare starea de conservare este nefavorabilă - rea</w:t>
      </w:r>
      <w:r w:rsidRPr="0028149E">
        <w:rPr>
          <w:rFonts w:asciiTheme="majorBidi" w:hAnsiTheme="majorBidi" w:cstheme="majorBidi"/>
          <w:bCs/>
          <w:szCs w:val="24"/>
        </w:rPr>
        <w:t xml:space="preserve">. </w:t>
      </w:r>
    </w:p>
    <w:p w14:paraId="748919D8" w14:textId="7BF95AA9" w:rsidR="001D7D9F" w:rsidRPr="0028149E" w:rsidRDefault="001D7D9F" w:rsidP="001D7D9F">
      <w:pPr>
        <w:widowControl w:val="0"/>
        <w:spacing w:line="276" w:lineRule="auto"/>
        <w:ind w:firstLine="709"/>
        <w:rPr>
          <w:rFonts w:asciiTheme="majorBidi" w:hAnsiTheme="majorBidi" w:cstheme="majorBidi"/>
          <w:szCs w:val="24"/>
        </w:rPr>
      </w:pPr>
      <w:r w:rsidRPr="0028149E">
        <w:rPr>
          <w:rFonts w:asciiTheme="majorBidi" w:hAnsiTheme="majorBidi" w:cstheme="majorBidi"/>
          <w:szCs w:val="24"/>
        </w:rPr>
        <w:t xml:space="preserve">Obiectivul de conservare la nivelul ariei protejate pentru acest habitat îl constituie </w:t>
      </w:r>
      <w:r w:rsidRPr="0028149E">
        <w:rPr>
          <w:rFonts w:asciiTheme="majorBidi" w:hAnsiTheme="majorBidi" w:cstheme="majorBidi"/>
          <w:b/>
          <w:bCs/>
          <w:szCs w:val="24"/>
        </w:rPr>
        <w:lastRenderedPageBreak/>
        <w:t>îmbunătățirea stării de conservare</w:t>
      </w:r>
      <w:r w:rsidRPr="0028149E">
        <w:rPr>
          <w:rFonts w:asciiTheme="majorBidi" w:hAnsiTheme="majorBidi" w:cstheme="majorBidi"/>
          <w:szCs w:val="24"/>
        </w:rPr>
        <w:t>, definită prin parametrii și valorile țintă prezentate în tabelul de mai jos.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1703"/>
        <w:gridCol w:w="1702"/>
        <w:gridCol w:w="1702"/>
        <w:gridCol w:w="3972"/>
      </w:tblGrid>
      <w:tr w:rsidR="001D7D9F" w:rsidRPr="0028149E" w14:paraId="0EF92898" w14:textId="77777777" w:rsidTr="000C597E">
        <w:trPr>
          <w:trHeight w:val="315"/>
          <w:tblHeader/>
        </w:trPr>
        <w:tc>
          <w:tcPr>
            <w:tcW w:w="1701" w:type="dxa"/>
            <w:tcMar>
              <w:top w:w="0" w:type="dxa"/>
              <w:left w:w="40" w:type="dxa"/>
              <w:bottom w:w="0" w:type="dxa"/>
              <w:right w:w="40" w:type="dxa"/>
            </w:tcMar>
            <w:vAlign w:val="center"/>
            <w:hideMark/>
          </w:tcPr>
          <w:p w14:paraId="4AB16E33"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bCs/>
                <w:szCs w:val="24"/>
              </w:rPr>
              <w:t>Parametru</w:t>
            </w:r>
          </w:p>
        </w:tc>
        <w:tc>
          <w:tcPr>
            <w:tcW w:w="1701" w:type="dxa"/>
            <w:tcMar>
              <w:top w:w="0" w:type="dxa"/>
              <w:left w:w="40" w:type="dxa"/>
              <w:bottom w:w="0" w:type="dxa"/>
              <w:right w:w="40" w:type="dxa"/>
            </w:tcMar>
            <w:vAlign w:val="center"/>
            <w:hideMark/>
          </w:tcPr>
          <w:p w14:paraId="13DD88C0"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bCs/>
                <w:szCs w:val="24"/>
              </w:rPr>
              <w:t>Unitate de măsură</w:t>
            </w:r>
          </w:p>
        </w:tc>
        <w:tc>
          <w:tcPr>
            <w:tcW w:w="1701" w:type="dxa"/>
            <w:tcMar>
              <w:top w:w="0" w:type="dxa"/>
              <w:left w:w="40" w:type="dxa"/>
              <w:bottom w:w="0" w:type="dxa"/>
              <w:right w:w="40" w:type="dxa"/>
            </w:tcMar>
            <w:vAlign w:val="center"/>
            <w:hideMark/>
          </w:tcPr>
          <w:p w14:paraId="34D3E8A5"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bCs/>
                <w:szCs w:val="24"/>
              </w:rPr>
              <w:t>Valoare țintă</w:t>
            </w:r>
          </w:p>
        </w:tc>
        <w:tc>
          <w:tcPr>
            <w:tcW w:w="3969" w:type="dxa"/>
            <w:tcMar>
              <w:top w:w="0" w:type="dxa"/>
              <w:left w:w="40" w:type="dxa"/>
              <w:bottom w:w="0" w:type="dxa"/>
              <w:right w:w="40" w:type="dxa"/>
            </w:tcMar>
            <w:vAlign w:val="center"/>
            <w:hideMark/>
          </w:tcPr>
          <w:p w14:paraId="4090D2F0" w14:textId="77777777" w:rsidR="001D7D9F" w:rsidRPr="0028149E" w:rsidRDefault="001D7D9F" w:rsidP="00A31D6F">
            <w:pPr>
              <w:widowControl w:val="0"/>
              <w:spacing w:line="276" w:lineRule="auto"/>
              <w:jc w:val="center"/>
              <w:rPr>
                <w:rFonts w:asciiTheme="majorBidi" w:hAnsiTheme="majorBidi" w:cstheme="majorBidi"/>
                <w:szCs w:val="24"/>
              </w:rPr>
            </w:pPr>
            <w:r w:rsidRPr="0028149E">
              <w:rPr>
                <w:rFonts w:asciiTheme="majorBidi" w:hAnsiTheme="majorBidi" w:cstheme="majorBidi"/>
                <w:b/>
                <w:bCs/>
                <w:szCs w:val="24"/>
              </w:rPr>
              <w:t>Informații suplimentare</w:t>
            </w:r>
          </w:p>
        </w:tc>
      </w:tr>
      <w:tr w:rsidR="001D7D9F" w:rsidRPr="0028149E" w14:paraId="7FE26C8C" w14:textId="77777777" w:rsidTr="000C597E">
        <w:trPr>
          <w:trHeight w:val="315"/>
        </w:trPr>
        <w:tc>
          <w:tcPr>
            <w:tcW w:w="1701" w:type="dxa"/>
            <w:tcMar>
              <w:top w:w="0" w:type="dxa"/>
              <w:left w:w="40" w:type="dxa"/>
              <w:bottom w:w="0" w:type="dxa"/>
              <w:right w:w="40" w:type="dxa"/>
            </w:tcMar>
            <w:vAlign w:val="center"/>
          </w:tcPr>
          <w:p w14:paraId="0796F5D0"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Suprafața habitat</w:t>
            </w:r>
          </w:p>
        </w:tc>
        <w:tc>
          <w:tcPr>
            <w:tcW w:w="1701" w:type="dxa"/>
            <w:tcMar>
              <w:top w:w="0" w:type="dxa"/>
              <w:left w:w="40" w:type="dxa"/>
              <w:bottom w:w="0" w:type="dxa"/>
              <w:right w:w="40" w:type="dxa"/>
            </w:tcMar>
            <w:vAlign w:val="center"/>
          </w:tcPr>
          <w:p w14:paraId="4560CE94"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ha</w:t>
            </w:r>
          </w:p>
        </w:tc>
        <w:tc>
          <w:tcPr>
            <w:tcW w:w="1701" w:type="dxa"/>
            <w:tcMar>
              <w:top w:w="0" w:type="dxa"/>
              <w:left w:w="40" w:type="dxa"/>
              <w:bottom w:w="0" w:type="dxa"/>
              <w:right w:w="40" w:type="dxa"/>
            </w:tcMar>
            <w:vAlign w:val="center"/>
          </w:tcPr>
          <w:p w14:paraId="2DE1EF70"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15,2 ha</w:t>
            </w:r>
          </w:p>
        </w:tc>
        <w:tc>
          <w:tcPr>
            <w:tcW w:w="3969" w:type="dxa"/>
            <w:tcMar>
              <w:top w:w="0" w:type="dxa"/>
              <w:left w:w="40" w:type="dxa"/>
              <w:bottom w:w="0" w:type="dxa"/>
              <w:right w:w="40" w:type="dxa"/>
            </w:tcMar>
            <w:vAlign w:val="center"/>
          </w:tcPr>
          <w:p w14:paraId="4FAB7633" w14:textId="77777777" w:rsidR="001D7D9F" w:rsidRPr="0028149E" w:rsidRDefault="001D7D9F" w:rsidP="00A31D6F">
            <w:pPr>
              <w:widowControl w:val="0"/>
              <w:spacing w:line="276" w:lineRule="auto"/>
              <w:rPr>
                <w:rFonts w:asciiTheme="majorBidi" w:hAnsiTheme="majorBidi" w:cstheme="majorBidi"/>
                <w:b/>
                <w:bCs/>
                <w:szCs w:val="24"/>
              </w:rPr>
            </w:pPr>
            <w:r w:rsidRPr="0028149E">
              <w:rPr>
                <w:rFonts w:asciiTheme="majorBidi" w:hAnsiTheme="majorBidi" w:cstheme="majorBidi"/>
                <w:bCs/>
                <w:szCs w:val="24"/>
              </w:rPr>
              <w:t>Suprafața trebuie să fie menținută, prin oprirea canalizărilor și constru</w:t>
            </w:r>
            <w:r>
              <w:rPr>
                <w:rFonts w:asciiTheme="majorBidi" w:hAnsiTheme="majorBidi" w:cstheme="majorBidi"/>
                <w:bCs/>
                <w:szCs w:val="24"/>
              </w:rPr>
              <w:t>irii</w:t>
            </w:r>
            <w:r w:rsidRPr="0028149E">
              <w:rPr>
                <w:rFonts w:asciiTheme="majorBidi" w:hAnsiTheme="majorBidi" w:cstheme="majorBidi"/>
                <w:bCs/>
                <w:szCs w:val="24"/>
              </w:rPr>
              <w:t xml:space="preserve"> de obiective de infrastructură noi. </w:t>
            </w:r>
          </w:p>
        </w:tc>
      </w:tr>
      <w:tr w:rsidR="001D7D9F" w:rsidRPr="0028149E" w14:paraId="4085944D" w14:textId="77777777" w:rsidTr="000C597E">
        <w:trPr>
          <w:trHeight w:val="315"/>
        </w:trPr>
        <w:tc>
          <w:tcPr>
            <w:tcW w:w="1701" w:type="dxa"/>
            <w:tcMar>
              <w:top w:w="0" w:type="dxa"/>
              <w:left w:w="40" w:type="dxa"/>
              <w:bottom w:w="0" w:type="dxa"/>
              <w:right w:w="40" w:type="dxa"/>
            </w:tcMar>
            <w:vAlign w:val="center"/>
          </w:tcPr>
          <w:p w14:paraId="2C6B37E3"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szCs w:val="24"/>
              </w:rPr>
              <w:t>Abundența speciilor edificatoare din abundența totală</w:t>
            </w:r>
          </w:p>
        </w:tc>
        <w:tc>
          <w:tcPr>
            <w:tcW w:w="1701" w:type="dxa"/>
            <w:tcMar>
              <w:top w:w="0" w:type="dxa"/>
              <w:left w:w="40" w:type="dxa"/>
              <w:bottom w:w="0" w:type="dxa"/>
              <w:right w:w="40" w:type="dxa"/>
            </w:tcMar>
            <w:vAlign w:val="center"/>
          </w:tcPr>
          <w:p w14:paraId="284BD137" w14:textId="77777777" w:rsidR="001D7D9F" w:rsidRPr="0028149E" w:rsidRDefault="001D7D9F" w:rsidP="00A31D6F">
            <w:pPr>
              <w:widowControl w:val="0"/>
              <w:spacing w:line="276" w:lineRule="auto"/>
              <w:jc w:val="center"/>
              <w:rPr>
                <w:rFonts w:asciiTheme="majorBidi" w:hAnsiTheme="majorBidi" w:cstheme="majorBidi"/>
                <w:bCs/>
                <w:szCs w:val="24"/>
                <w:vertAlign w:val="superscript"/>
              </w:rPr>
            </w:pPr>
            <w:r w:rsidRPr="0028149E">
              <w:rPr>
                <w:rFonts w:asciiTheme="majorBidi" w:hAnsiTheme="majorBidi" w:cstheme="majorBidi"/>
                <w:bCs/>
                <w:szCs w:val="24"/>
              </w:rPr>
              <w:t>%/100 m</w:t>
            </w:r>
            <w:r w:rsidRPr="0028149E">
              <w:rPr>
                <w:rFonts w:asciiTheme="majorBidi" w:hAnsiTheme="majorBidi" w:cstheme="majorBidi"/>
                <w:bCs/>
                <w:szCs w:val="24"/>
                <w:vertAlign w:val="superscript"/>
              </w:rPr>
              <w:t>2</w:t>
            </w:r>
          </w:p>
        </w:tc>
        <w:tc>
          <w:tcPr>
            <w:tcW w:w="1701" w:type="dxa"/>
            <w:tcMar>
              <w:top w:w="0" w:type="dxa"/>
              <w:left w:w="40" w:type="dxa"/>
              <w:bottom w:w="0" w:type="dxa"/>
              <w:right w:w="40" w:type="dxa"/>
            </w:tcMar>
            <w:vAlign w:val="center"/>
          </w:tcPr>
          <w:p w14:paraId="7FA5E4F9"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70-80%</w:t>
            </w:r>
          </w:p>
        </w:tc>
        <w:tc>
          <w:tcPr>
            <w:tcW w:w="3969" w:type="dxa"/>
            <w:tcMar>
              <w:top w:w="0" w:type="dxa"/>
              <w:left w:w="40" w:type="dxa"/>
              <w:bottom w:w="0" w:type="dxa"/>
              <w:right w:w="40" w:type="dxa"/>
            </w:tcMar>
            <w:vAlign w:val="center"/>
          </w:tcPr>
          <w:p w14:paraId="1A4E14ED" w14:textId="77777777" w:rsidR="001D7D9F" w:rsidRPr="0028149E" w:rsidRDefault="001D7D9F" w:rsidP="00A31D6F">
            <w:pPr>
              <w:widowControl w:val="0"/>
              <w:spacing w:line="276" w:lineRule="auto"/>
              <w:rPr>
                <w:rFonts w:asciiTheme="majorBidi" w:hAnsiTheme="majorBidi" w:cstheme="majorBidi"/>
                <w:bCs/>
                <w:szCs w:val="24"/>
              </w:rPr>
            </w:pPr>
            <w:r w:rsidRPr="0028149E">
              <w:rPr>
                <w:rFonts w:asciiTheme="majorBidi" w:hAnsiTheme="majorBidi" w:cstheme="majorBidi"/>
                <w:bCs/>
                <w:szCs w:val="24"/>
              </w:rPr>
              <w:t xml:space="preserve">În situl studiat, comunitățile vegetale caracteristice acestui habitat sunt foarte diferite și variate (șase asociații vegetale diferite, sub aspectul concentrației de săruri preferate și după parametrii hidrici caracteristici). </w:t>
            </w:r>
          </w:p>
        </w:tc>
      </w:tr>
      <w:tr w:rsidR="001D7D9F" w:rsidRPr="0028149E" w14:paraId="446B8F38" w14:textId="77777777" w:rsidTr="000C597E">
        <w:trPr>
          <w:trHeight w:val="315"/>
        </w:trPr>
        <w:tc>
          <w:tcPr>
            <w:tcW w:w="1701" w:type="dxa"/>
            <w:tcMar>
              <w:top w:w="0" w:type="dxa"/>
              <w:left w:w="40" w:type="dxa"/>
              <w:bottom w:w="0" w:type="dxa"/>
              <w:right w:w="40" w:type="dxa"/>
            </w:tcMar>
            <w:vAlign w:val="center"/>
          </w:tcPr>
          <w:p w14:paraId="5F971D65"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Bogăția specifică</w:t>
            </w:r>
          </w:p>
        </w:tc>
        <w:tc>
          <w:tcPr>
            <w:tcW w:w="1701" w:type="dxa"/>
            <w:tcMar>
              <w:top w:w="0" w:type="dxa"/>
              <w:left w:w="40" w:type="dxa"/>
              <w:bottom w:w="0" w:type="dxa"/>
              <w:right w:w="40" w:type="dxa"/>
            </w:tcMar>
            <w:vAlign w:val="center"/>
          </w:tcPr>
          <w:p w14:paraId="434F9A36" w14:textId="77777777" w:rsidR="001D7D9F" w:rsidRPr="0028149E" w:rsidRDefault="001D7D9F" w:rsidP="00A31D6F">
            <w:pPr>
              <w:widowControl w:val="0"/>
              <w:spacing w:line="276" w:lineRule="auto"/>
              <w:jc w:val="center"/>
              <w:rPr>
                <w:rFonts w:asciiTheme="majorBidi" w:hAnsiTheme="majorBidi" w:cstheme="majorBidi"/>
                <w:bCs/>
                <w:szCs w:val="24"/>
                <w:vertAlign w:val="superscript"/>
              </w:rPr>
            </w:pPr>
            <w:r w:rsidRPr="0028149E">
              <w:rPr>
                <w:rFonts w:asciiTheme="majorBidi" w:hAnsiTheme="majorBidi" w:cstheme="majorBidi"/>
                <w:bCs/>
                <w:szCs w:val="24"/>
              </w:rPr>
              <w:t>Număr de specii/100 m</w:t>
            </w:r>
            <w:r w:rsidRPr="0028149E">
              <w:rPr>
                <w:rFonts w:asciiTheme="majorBidi" w:hAnsiTheme="majorBidi" w:cstheme="majorBidi"/>
                <w:bCs/>
                <w:szCs w:val="24"/>
                <w:vertAlign w:val="superscript"/>
              </w:rPr>
              <w:t>2</w:t>
            </w:r>
          </w:p>
        </w:tc>
        <w:tc>
          <w:tcPr>
            <w:tcW w:w="1701" w:type="dxa"/>
            <w:tcMar>
              <w:top w:w="0" w:type="dxa"/>
              <w:left w:w="40" w:type="dxa"/>
              <w:bottom w:w="0" w:type="dxa"/>
              <w:right w:w="40" w:type="dxa"/>
            </w:tcMar>
            <w:vAlign w:val="center"/>
          </w:tcPr>
          <w:p w14:paraId="5FDBE062"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 xml:space="preserve">peste 7 </w:t>
            </w:r>
          </w:p>
        </w:tc>
        <w:tc>
          <w:tcPr>
            <w:tcW w:w="3969" w:type="dxa"/>
            <w:tcMar>
              <w:top w:w="0" w:type="dxa"/>
              <w:left w:w="40" w:type="dxa"/>
              <w:bottom w:w="0" w:type="dxa"/>
              <w:right w:w="40" w:type="dxa"/>
            </w:tcMar>
            <w:vAlign w:val="center"/>
          </w:tcPr>
          <w:p w14:paraId="113BF67B" w14:textId="77777777" w:rsidR="001D7D9F" w:rsidRPr="0028149E" w:rsidRDefault="001D7D9F" w:rsidP="00A31D6F">
            <w:pPr>
              <w:widowControl w:val="0"/>
              <w:spacing w:line="276" w:lineRule="auto"/>
              <w:rPr>
                <w:rFonts w:asciiTheme="majorBidi" w:hAnsiTheme="majorBidi" w:cstheme="majorBidi"/>
                <w:bCs/>
                <w:szCs w:val="24"/>
              </w:rPr>
            </w:pPr>
            <w:r w:rsidRPr="0028149E">
              <w:rPr>
                <w:rFonts w:asciiTheme="majorBidi" w:hAnsiTheme="majorBidi" w:cstheme="majorBidi"/>
                <w:bCs/>
                <w:szCs w:val="24"/>
              </w:rPr>
              <w:t>Cercetările efectuate în aria naturală protejată au evidențiat prezența în medie a 7-10 specii/100 m</w:t>
            </w:r>
            <w:r w:rsidRPr="0028149E">
              <w:rPr>
                <w:rFonts w:asciiTheme="majorBidi" w:hAnsiTheme="majorBidi" w:cstheme="majorBidi"/>
                <w:bCs/>
                <w:szCs w:val="24"/>
                <w:vertAlign w:val="superscript"/>
              </w:rPr>
              <w:t>2</w:t>
            </w:r>
            <w:r w:rsidRPr="0028149E">
              <w:rPr>
                <w:rFonts w:asciiTheme="majorBidi" w:hAnsiTheme="majorBidi" w:cstheme="majorBidi"/>
                <w:bCs/>
                <w:szCs w:val="24"/>
              </w:rPr>
              <w:t xml:space="preserve">. Prezența acestora este afectată de către suprapășunatul cu vite și ovine și de către canalizări. </w:t>
            </w:r>
          </w:p>
        </w:tc>
      </w:tr>
      <w:tr w:rsidR="001D7D9F" w:rsidRPr="0028149E" w14:paraId="60B7F2CE" w14:textId="77777777" w:rsidTr="000C597E">
        <w:trPr>
          <w:trHeight w:val="315"/>
        </w:trPr>
        <w:tc>
          <w:tcPr>
            <w:tcW w:w="1701" w:type="dxa"/>
            <w:tcMar>
              <w:top w:w="0" w:type="dxa"/>
              <w:left w:w="40" w:type="dxa"/>
              <w:bottom w:w="0" w:type="dxa"/>
              <w:right w:w="40" w:type="dxa"/>
            </w:tcMar>
            <w:vAlign w:val="center"/>
          </w:tcPr>
          <w:p w14:paraId="6D623C92"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Suprafață sol neacoperit de vegetație</w:t>
            </w:r>
          </w:p>
        </w:tc>
        <w:tc>
          <w:tcPr>
            <w:tcW w:w="1701" w:type="dxa"/>
            <w:tcMar>
              <w:top w:w="0" w:type="dxa"/>
              <w:left w:w="40" w:type="dxa"/>
              <w:bottom w:w="0" w:type="dxa"/>
              <w:right w:w="40" w:type="dxa"/>
            </w:tcMar>
            <w:vAlign w:val="center"/>
          </w:tcPr>
          <w:p w14:paraId="6CBA9616"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%/100 m</w:t>
            </w:r>
            <w:r w:rsidRPr="0028149E">
              <w:rPr>
                <w:rFonts w:asciiTheme="majorBidi" w:hAnsiTheme="majorBidi" w:cstheme="majorBidi"/>
                <w:bCs/>
                <w:szCs w:val="24"/>
                <w:vertAlign w:val="superscript"/>
              </w:rPr>
              <w:t>2</w:t>
            </w:r>
          </w:p>
        </w:tc>
        <w:tc>
          <w:tcPr>
            <w:tcW w:w="1701" w:type="dxa"/>
            <w:tcMar>
              <w:top w:w="0" w:type="dxa"/>
              <w:left w:w="40" w:type="dxa"/>
              <w:bottom w:w="0" w:type="dxa"/>
              <w:right w:w="40" w:type="dxa"/>
            </w:tcMar>
            <w:vAlign w:val="center"/>
          </w:tcPr>
          <w:p w14:paraId="4D1CBD4E" w14:textId="77777777" w:rsidR="001D7D9F" w:rsidRPr="0028149E" w:rsidRDefault="001D7D9F" w:rsidP="00A31D6F">
            <w:pPr>
              <w:widowControl w:val="0"/>
              <w:spacing w:line="276" w:lineRule="auto"/>
              <w:jc w:val="center"/>
              <w:rPr>
                <w:rFonts w:asciiTheme="majorBidi" w:hAnsiTheme="majorBidi" w:cstheme="majorBidi"/>
                <w:bCs/>
                <w:szCs w:val="24"/>
              </w:rPr>
            </w:pPr>
            <w:r w:rsidRPr="0028149E">
              <w:rPr>
                <w:rFonts w:asciiTheme="majorBidi" w:hAnsiTheme="majorBidi" w:cstheme="majorBidi"/>
                <w:bCs/>
                <w:szCs w:val="24"/>
              </w:rPr>
              <w:t>nu mai mult de 50 %</w:t>
            </w:r>
          </w:p>
        </w:tc>
        <w:tc>
          <w:tcPr>
            <w:tcW w:w="3969" w:type="dxa"/>
            <w:tcMar>
              <w:top w:w="0" w:type="dxa"/>
              <w:left w:w="40" w:type="dxa"/>
              <w:bottom w:w="0" w:type="dxa"/>
              <w:right w:w="40" w:type="dxa"/>
            </w:tcMar>
            <w:vAlign w:val="center"/>
          </w:tcPr>
          <w:p w14:paraId="62974827" w14:textId="77777777" w:rsidR="001D7D9F" w:rsidRPr="0028149E" w:rsidRDefault="001D7D9F" w:rsidP="00A31D6F">
            <w:pPr>
              <w:widowControl w:val="0"/>
              <w:spacing w:line="276" w:lineRule="auto"/>
              <w:rPr>
                <w:rFonts w:asciiTheme="majorBidi" w:hAnsiTheme="majorBidi" w:cstheme="majorBidi"/>
                <w:bCs/>
                <w:szCs w:val="24"/>
              </w:rPr>
            </w:pPr>
            <w:r w:rsidRPr="0028149E">
              <w:rPr>
                <w:rFonts w:asciiTheme="majorBidi" w:hAnsiTheme="majorBidi" w:cstheme="majorBidi"/>
                <w:bCs/>
                <w:szCs w:val="24"/>
              </w:rPr>
              <w:t xml:space="preserve">Studiile efectuate în vederea elaborării planului de management al sitului au evidențiat faptul că în cadrul asociațiilor vegetale ce suportă un înalt grad de salinitate, arealele neacoperite de vegetație sunt mai mari, în mod natural. </w:t>
            </w:r>
          </w:p>
        </w:tc>
      </w:tr>
    </w:tbl>
    <w:p w14:paraId="141B3377" w14:textId="77777777" w:rsidR="000C597E" w:rsidRDefault="000C597E" w:rsidP="003619A9">
      <w:pPr>
        <w:pStyle w:val="NORMAL0"/>
        <w:spacing w:after="0" w:line="276" w:lineRule="auto"/>
      </w:pPr>
      <w:bookmarkStart w:id="176" w:name="_Toc137817962"/>
    </w:p>
    <w:p w14:paraId="519997A4" w14:textId="77777777" w:rsidR="000C597E" w:rsidRDefault="000C597E" w:rsidP="003619A9">
      <w:pPr>
        <w:pStyle w:val="NORMAL0"/>
        <w:spacing w:after="0" w:line="276" w:lineRule="auto"/>
        <w:ind w:firstLine="0"/>
      </w:pPr>
      <w:r w:rsidRPr="00903938">
        <w:t>Tabelul 147. Parametrii pentru habitatul 6240* - Pajiști stepice sub-panonice / transilvane</w:t>
      </w:r>
      <w:bookmarkEnd w:id="176"/>
    </w:p>
    <w:p w14:paraId="42ED9118" w14:textId="77777777" w:rsidR="00AF60BA" w:rsidRPr="00903938" w:rsidRDefault="00AF60BA" w:rsidP="003619A9">
      <w:pPr>
        <w:pStyle w:val="NORMAL0"/>
        <w:spacing w:after="0" w:line="276" w:lineRule="auto"/>
        <w:ind w:firstLine="0"/>
        <w:rPr>
          <w:b/>
        </w:rPr>
      </w:pPr>
    </w:p>
    <w:p w14:paraId="0C5B57A2" w14:textId="77777777" w:rsidR="000C597E" w:rsidRPr="0017249F" w:rsidRDefault="000C597E" w:rsidP="000C597E">
      <w:pPr>
        <w:widowControl w:val="0"/>
        <w:spacing w:line="276" w:lineRule="auto"/>
        <w:ind w:firstLine="709"/>
        <w:rPr>
          <w:bCs/>
          <w:szCs w:val="24"/>
        </w:rPr>
      </w:pPr>
      <w:r w:rsidRPr="0017249F">
        <w:rPr>
          <w:szCs w:val="24"/>
        </w:rPr>
        <w:t xml:space="preserve">Starea de conservare globală a habitatului, la nivelul ariei protejate în anul </w:t>
      </w:r>
      <w:r w:rsidRPr="0017249F">
        <w:rPr>
          <w:b/>
          <w:bCs/>
          <w:szCs w:val="24"/>
        </w:rPr>
        <w:t>2023</w:t>
      </w:r>
      <w:r w:rsidRPr="0017249F">
        <w:rPr>
          <w:szCs w:val="24"/>
        </w:rPr>
        <w:t xml:space="preserve">, a fost evaluată ca fiind </w:t>
      </w:r>
      <w:r w:rsidRPr="0017249F">
        <w:rPr>
          <w:b/>
          <w:szCs w:val="24"/>
        </w:rPr>
        <w:t>favorabilă - bună</w:t>
      </w:r>
      <w:r w:rsidRPr="0017249F">
        <w:rPr>
          <w:bCs/>
          <w:szCs w:val="24"/>
        </w:rPr>
        <w:t>. Di</w:t>
      </w:r>
      <w:r w:rsidRPr="0017249F">
        <w:rPr>
          <w:szCs w:val="24"/>
        </w:rPr>
        <w:t xml:space="preserve">n punctul de vedere al suprafeței ocupate starea de conservare este favorabilă, din punctul de vedere al structurii și al funcțiilor specifice starea de conservare este </w:t>
      </w:r>
      <w:r w:rsidRPr="0017249F">
        <w:rPr>
          <w:bCs/>
          <w:szCs w:val="24"/>
        </w:rPr>
        <w:t>favorabilă</w:t>
      </w:r>
      <w:r w:rsidRPr="0017249F">
        <w:rPr>
          <w:szCs w:val="24"/>
        </w:rPr>
        <w:t>, din punctul de vedere al perspectivelor viitoare starea de conservare este favorabilă</w:t>
      </w:r>
      <w:r w:rsidRPr="0017249F">
        <w:rPr>
          <w:bCs/>
          <w:szCs w:val="24"/>
        </w:rPr>
        <w:t xml:space="preserve">. </w:t>
      </w:r>
    </w:p>
    <w:p w14:paraId="273D884B" w14:textId="77777777" w:rsidR="000C597E" w:rsidRPr="0017249F" w:rsidRDefault="000C597E" w:rsidP="000C597E">
      <w:pPr>
        <w:widowControl w:val="0"/>
        <w:spacing w:line="276" w:lineRule="auto"/>
        <w:ind w:firstLine="709"/>
        <w:rPr>
          <w:szCs w:val="24"/>
        </w:rPr>
      </w:pPr>
      <w:r w:rsidRPr="0017249F">
        <w:rPr>
          <w:szCs w:val="24"/>
        </w:rPr>
        <w:t xml:space="preserve">Obiectivul de conservare la nivelul ariei protejate pentru acest tip de habitat îl constituie </w:t>
      </w:r>
      <w:r w:rsidRPr="0017249F">
        <w:rPr>
          <w:b/>
          <w:szCs w:val="24"/>
        </w:rPr>
        <w:t>menținerea stării de conservare</w:t>
      </w:r>
      <w:r w:rsidRPr="0017249F">
        <w:rPr>
          <w:szCs w:val="24"/>
        </w:rPr>
        <w:t>, definită prin parametrii și valorile țintă prezentate în tabelul de mai jos.</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1726"/>
        <w:gridCol w:w="1727"/>
        <w:gridCol w:w="1727"/>
        <w:gridCol w:w="4029"/>
      </w:tblGrid>
      <w:tr w:rsidR="0017249F" w:rsidRPr="0017249F" w14:paraId="76E5D416" w14:textId="77777777" w:rsidTr="000C597E">
        <w:trPr>
          <w:trHeight w:val="315"/>
          <w:tblHeader/>
        </w:trPr>
        <w:tc>
          <w:tcPr>
            <w:tcW w:w="1701" w:type="dxa"/>
            <w:tcMar>
              <w:top w:w="0" w:type="dxa"/>
              <w:left w:w="40" w:type="dxa"/>
              <w:bottom w:w="0" w:type="dxa"/>
              <w:right w:w="40" w:type="dxa"/>
            </w:tcMar>
            <w:vAlign w:val="center"/>
            <w:hideMark/>
          </w:tcPr>
          <w:p w14:paraId="7EA25FB0" w14:textId="77777777" w:rsidR="000C597E" w:rsidRPr="0017249F" w:rsidRDefault="000C597E" w:rsidP="00507D41">
            <w:pPr>
              <w:widowControl w:val="0"/>
              <w:spacing w:line="276" w:lineRule="auto"/>
              <w:jc w:val="center"/>
              <w:rPr>
                <w:szCs w:val="24"/>
              </w:rPr>
            </w:pPr>
            <w:r w:rsidRPr="0017249F">
              <w:rPr>
                <w:b/>
                <w:bCs/>
                <w:szCs w:val="24"/>
              </w:rPr>
              <w:t>Parametru</w:t>
            </w:r>
          </w:p>
        </w:tc>
        <w:tc>
          <w:tcPr>
            <w:tcW w:w="1701" w:type="dxa"/>
            <w:tcMar>
              <w:top w:w="0" w:type="dxa"/>
              <w:left w:w="40" w:type="dxa"/>
              <w:bottom w:w="0" w:type="dxa"/>
              <w:right w:w="40" w:type="dxa"/>
            </w:tcMar>
            <w:vAlign w:val="center"/>
            <w:hideMark/>
          </w:tcPr>
          <w:p w14:paraId="363DD6DA" w14:textId="77777777" w:rsidR="000C597E" w:rsidRPr="0017249F" w:rsidRDefault="000C597E" w:rsidP="00507D41">
            <w:pPr>
              <w:widowControl w:val="0"/>
              <w:spacing w:line="276" w:lineRule="auto"/>
              <w:jc w:val="center"/>
              <w:rPr>
                <w:szCs w:val="24"/>
              </w:rPr>
            </w:pPr>
            <w:r w:rsidRPr="0017249F">
              <w:rPr>
                <w:b/>
                <w:bCs/>
                <w:szCs w:val="24"/>
              </w:rPr>
              <w:t>Unitate de măsură</w:t>
            </w:r>
          </w:p>
        </w:tc>
        <w:tc>
          <w:tcPr>
            <w:tcW w:w="1701" w:type="dxa"/>
            <w:tcMar>
              <w:top w:w="0" w:type="dxa"/>
              <w:left w:w="40" w:type="dxa"/>
              <w:bottom w:w="0" w:type="dxa"/>
              <w:right w:w="40" w:type="dxa"/>
            </w:tcMar>
            <w:vAlign w:val="center"/>
            <w:hideMark/>
          </w:tcPr>
          <w:p w14:paraId="7D684308" w14:textId="77777777" w:rsidR="000C597E" w:rsidRPr="0017249F" w:rsidRDefault="000C597E" w:rsidP="00AF60BA">
            <w:pPr>
              <w:widowControl w:val="0"/>
              <w:spacing w:line="276" w:lineRule="auto"/>
              <w:jc w:val="center"/>
              <w:rPr>
                <w:szCs w:val="24"/>
              </w:rPr>
            </w:pPr>
            <w:r w:rsidRPr="0017249F">
              <w:rPr>
                <w:b/>
                <w:bCs/>
                <w:szCs w:val="24"/>
              </w:rPr>
              <w:t>Valoare țintă</w:t>
            </w:r>
          </w:p>
        </w:tc>
        <w:tc>
          <w:tcPr>
            <w:tcW w:w="3969" w:type="dxa"/>
            <w:tcMar>
              <w:top w:w="0" w:type="dxa"/>
              <w:left w:w="40" w:type="dxa"/>
              <w:bottom w:w="0" w:type="dxa"/>
              <w:right w:w="40" w:type="dxa"/>
            </w:tcMar>
            <w:vAlign w:val="center"/>
            <w:hideMark/>
          </w:tcPr>
          <w:p w14:paraId="23E081F2" w14:textId="77777777" w:rsidR="000C597E" w:rsidRPr="0017249F" w:rsidRDefault="000C597E" w:rsidP="00507D41">
            <w:pPr>
              <w:widowControl w:val="0"/>
              <w:spacing w:line="276" w:lineRule="auto"/>
              <w:jc w:val="center"/>
              <w:rPr>
                <w:szCs w:val="24"/>
              </w:rPr>
            </w:pPr>
            <w:r w:rsidRPr="0017249F">
              <w:rPr>
                <w:b/>
                <w:bCs/>
                <w:szCs w:val="24"/>
              </w:rPr>
              <w:t>Informații suplimentare</w:t>
            </w:r>
          </w:p>
        </w:tc>
      </w:tr>
      <w:tr w:rsidR="0017249F" w:rsidRPr="0017249F" w14:paraId="5D129A5C" w14:textId="77777777" w:rsidTr="000C597E">
        <w:trPr>
          <w:trHeight w:val="315"/>
        </w:trPr>
        <w:tc>
          <w:tcPr>
            <w:tcW w:w="1701" w:type="dxa"/>
            <w:tcMar>
              <w:top w:w="0" w:type="dxa"/>
              <w:left w:w="40" w:type="dxa"/>
              <w:bottom w:w="0" w:type="dxa"/>
              <w:right w:w="40" w:type="dxa"/>
            </w:tcMar>
            <w:vAlign w:val="center"/>
          </w:tcPr>
          <w:p w14:paraId="6A065284" w14:textId="77777777" w:rsidR="000C597E" w:rsidRPr="0017249F" w:rsidRDefault="000C597E" w:rsidP="00507D41">
            <w:pPr>
              <w:widowControl w:val="0"/>
              <w:spacing w:line="276" w:lineRule="auto"/>
              <w:rPr>
                <w:bCs/>
                <w:szCs w:val="24"/>
              </w:rPr>
            </w:pPr>
            <w:r w:rsidRPr="0017249F">
              <w:rPr>
                <w:bCs/>
                <w:szCs w:val="24"/>
              </w:rPr>
              <w:t>Suprafața habitat</w:t>
            </w:r>
          </w:p>
        </w:tc>
        <w:tc>
          <w:tcPr>
            <w:tcW w:w="1701" w:type="dxa"/>
            <w:tcMar>
              <w:top w:w="0" w:type="dxa"/>
              <w:left w:w="40" w:type="dxa"/>
              <w:bottom w:w="0" w:type="dxa"/>
              <w:right w:w="40" w:type="dxa"/>
            </w:tcMar>
            <w:vAlign w:val="center"/>
          </w:tcPr>
          <w:p w14:paraId="0F987BFB" w14:textId="77777777" w:rsidR="000C597E" w:rsidRPr="0017249F" w:rsidRDefault="000C597E" w:rsidP="00507D41">
            <w:pPr>
              <w:widowControl w:val="0"/>
              <w:spacing w:line="276" w:lineRule="auto"/>
              <w:jc w:val="center"/>
              <w:rPr>
                <w:bCs/>
                <w:szCs w:val="24"/>
              </w:rPr>
            </w:pPr>
            <w:r w:rsidRPr="0017249F">
              <w:rPr>
                <w:bCs/>
                <w:szCs w:val="24"/>
              </w:rPr>
              <w:t>ha</w:t>
            </w:r>
          </w:p>
        </w:tc>
        <w:tc>
          <w:tcPr>
            <w:tcW w:w="1701" w:type="dxa"/>
            <w:tcMar>
              <w:top w:w="0" w:type="dxa"/>
              <w:left w:w="40" w:type="dxa"/>
              <w:bottom w:w="0" w:type="dxa"/>
              <w:right w:w="40" w:type="dxa"/>
            </w:tcMar>
            <w:vAlign w:val="center"/>
          </w:tcPr>
          <w:p w14:paraId="67D9007B" w14:textId="2EE41F2F" w:rsidR="000C597E" w:rsidRPr="0017249F" w:rsidRDefault="000C597E" w:rsidP="00AF60BA">
            <w:pPr>
              <w:widowControl w:val="0"/>
              <w:spacing w:line="276" w:lineRule="auto"/>
              <w:jc w:val="center"/>
              <w:rPr>
                <w:bCs/>
                <w:szCs w:val="24"/>
              </w:rPr>
            </w:pPr>
            <w:r w:rsidRPr="0017249F">
              <w:rPr>
                <w:bCs/>
                <w:szCs w:val="24"/>
              </w:rPr>
              <w:t>Nu mai puțin de 0,97 ha</w:t>
            </w:r>
          </w:p>
        </w:tc>
        <w:tc>
          <w:tcPr>
            <w:tcW w:w="3969" w:type="dxa"/>
            <w:tcMar>
              <w:top w:w="0" w:type="dxa"/>
              <w:left w:w="40" w:type="dxa"/>
              <w:bottom w:w="0" w:type="dxa"/>
              <w:right w:w="40" w:type="dxa"/>
            </w:tcMar>
            <w:vAlign w:val="center"/>
          </w:tcPr>
          <w:p w14:paraId="0AF466A6" w14:textId="77777777" w:rsidR="000C597E" w:rsidRPr="0017249F" w:rsidRDefault="000C597E" w:rsidP="00507D41">
            <w:pPr>
              <w:widowControl w:val="0"/>
              <w:spacing w:line="276" w:lineRule="auto"/>
              <w:rPr>
                <w:b/>
                <w:bCs/>
                <w:szCs w:val="24"/>
              </w:rPr>
            </w:pPr>
            <w:r w:rsidRPr="0017249F">
              <w:rPr>
                <w:bCs/>
                <w:szCs w:val="24"/>
              </w:rPr>
              <w:t xml:space="preserve">Conform datelor din studiile realizate pentru fundamentarea planului de management, suprafața habitatului a fost estimată la 0,97 ha, la care se adaugă alte cca. 4 ha imediat adiacente limitei </w:t>
            </w:r>
            <w:r w:rsidRPr="0017249F">
              <w:rPr>
                <w:bCs/>
                <w:szCs w:val="24"/>
              </w:rPr>
              <w:lastRenderedPageBreak/>
              <w:t xml:space="preserve">de nord a sitului, cu o populație foarte densă de </w:t>
            </w:r>
            <w:r w:rsidRPr="0017249F">
              <w:rPr>
                <w:bCs/>
                <w:i/>
                <w:iCs/>
                <w:szCs w:val="24"/>
              </w:rPr>
              <w:t>Armeria cf. maritima</w:t>
            </w:r>
            <w:r w:rsidRPr="0017249F">
              <w:rPr>
                <w:bCs/>
                <w:szCs w:val="24"/>
              </w:rPr>
              <w:t xml:space="preserve">. </w:t>
            </w:r>
          </w:p>
        </w:tc>
      </w:tr>
      <w:tr w:rsidR="0017249F" w:rsidRPr="0017249F" w14:paraId="74CEBB6C" w14:textId="77777777" w:rsidTr="000C597E">
        <w:trPr>
          <w:trHeight w:val="315"/>
        </w:trPr>
        <w:tc>
          <w:tcPr>
            <w:tcW w:w="1701" w:type="dxa"/>
            <w:tcMar>
              <w:top w:w="0" w:type="dxa"/>
              <w:left w:w="40" w:type="dxa"/>
              <w:bottom w:w="0" w:type="dxa"/>
              <w:right w:w="40" w:type="dxa"/>
            </w:tcMar>
            <w:vAlign w:val="center"/>
          </w:tcPr>
          <w:p w14:paraId="2DB8B422" w14:textId="77777777" w:rsidR="000C597E" w:rsidRPr="0017249F" w:rsidRDefault="000C597E" w:rsidP="00507D41">
            <w:pPr>
              <w:widowControl w:val="0"/>
              <w:spacing w:line="276" w:lineRule="auto"/>
              <w:rPr>
                <w:bCs/>
                <w:szCs w:val="24"/>
              </w:rPr>
            </w:pPr>
            <w:r w:rsidRPr="0017249F">
              <w:rPr>
                <w:szCs w:val="24"/>
              </w:rPr>
              <w:lastRenderedPageBreak/>
              <w:t>Abundența speciilor edificatoare din abundența totală</w:t>
            </w:r>
          </w:p>
        </w:tc>
        <w:tc>
          <w:tcPr>
            <w:tcW w:w="1701" w:type="dxa"/>
            <w:tcMar>
              <w:top w:w="0" w:type="dxa"/>
              <w:left w:w="40" w:type="dxa"/>
              <w:bottom w:w="0" w:type="dxa"/>
              <w:right w:w="40" w:type="dxa"/>
            </w:tcMar>
            <w:vAlign w:val="center"/>
          </w:tcPr>
          <w:p w14:paraId="21E347BB" w14:textId="77777777" w:rsidR="000C597E" w:rsidRPr="0017249F" w:rsidRDefault="000C597E" w:rsidP="00507D41">
            <w:pPr>
              <w:widowControl w:val="0"/>
              <w:spacing w:line="276" w:lineRule="auto"/>
              <w:jc w:val="center"/>
              <w:rPr>
                <w:bCs/>
                <w:szCs w:val="24"/>
                <w:vertAlign w:val="superscript"/>
              </w:rPr>
            </w:pPr>
            <w:r w:rsidRPr="0017249F">
              <w:rPr>
                <w:bCs/>
                <w:szCs w:val="24"/>
              </w:rPr>
              <w:t>%/100 m</w:t>
            </w:r>
            <w:r w:rsidRPr="0017249F">
              <w:rPr>
                <w:bCs/>
                <w:szCs w:val="24"/>
                <w:vertAlign w:val="superscript"/>
              </w:rPr>
              <w:t>2</w:t>
            </w:r>
          </w:p>
        </w:tc>
        <w:tc>
          <w:tcPr>
            <w:tcW w:w="1701" w:type="dxa"/>
            <w:tcMar>
              <w:top w:w="0" w:type="dxa"/>
              <w:left w:w="40" w:type="dxa"/>
              <w:bottom w:w="0" w:type="dxa"/>
              <w:right w:w="40" w:type="dxa"/>
            </w:tcMar>
            <w:vAlign w:val="center"/>
          </w:tcPr>
          <w:p w14:paraId="2743A06F" w14:textId="77777777" w:rsidR="000C597E" w:rsidRPr="0017249F" w:rsidRDefault="000C597E" w:rsidP="00AF60BA">
            <w:pPr>
              <w:widowControl w:val="0"/>
              <w:spacing w:line="276" w:lineRule="auto"/>
              <w:jc w:val="center"/>
              <w:rPr>
                <w:bCs/>
                <w:szCs w:val="24"/>
              </w:rPr>
            </w:pPr>
            <w:r w:rsidRPr="0017249F">
              <w:rPr>
                <w:bCs/>
                <w:szCs w:val="24"/>
              </w:rPr>
              <w:t>30-75</w:t>
            </w:r>
          </w:p>
        </w:tc>
        <w:tc>
          <w:tcPr>
            <w:tcW w:w="3969" w:type="dxa"/>
            <w:tcMar>
              <w:top w:w="0" w:type="dxa"/>
              <w:left w:w="40" w:type="dxa"/>
              <w:bottom w:w="0" w:type="dxa"/>
              <w:right w:w="40" w:type="dxa"/>
            </w:tcMar>
            <w:vAlign w:val="center"/>
          </w:tcPr>
          <w:p w14:paraId="686E9172" w14:textId="77777777" w:rsidR="000C597E" w:rsidRPr="0017249F" w:rsidRDefault="000C597E" w:rsidP="00507D41">
            <w:pPr>
              <w:widowControl w:val="0"/>
              <w:spacing w:line="276" w:lineRule="auto"/>
              <w:rPr>
                <w:bCs/>
                <w:szCs w:val="24"/>
              </w:rPr>
            </w:pPr>
            <w:r w:rsidRPr="0017249F">
              <w:rPr>
                <w:bCs/>
                <w:szCs w:val="24"/>
              </w:rPr>
              <w:t xml:space="preserve">Pajiștile habitatului 6240* nu sunt degradate în perimetrul sitului. </w:t>
            </w:r>
          </w:p>
        </w:tc>
      </w:tr>
      <w:tr w:rsidR="0017249F" w:rsidRPr="0017249F" w14:paraId="1D55B2AB" w14:textId="77777777" w:rsidTr="000C597E">
        <w:trPr>
          <w:trHeight w:val="315"/>
        </w:trPr>
        <w:tc>
          <w:tcPr>
            <w:tcW w:w="1701" w:type="dxa"/>
            <w:tcMar>
              <w:top w:w="0" w:type="dxa"/>
              <w:left w:w="40" w:type="dxa"/>
              <w:bottom w:w="0" w:type="dxa"/>
              <w:right w:w="40" w:type="dxa"/>
            </w:tcMar>
            <w:vAlign w:val="center"/>
          </w:tcPr>
          <w:p w14:paraId="39F9057C" w14:textId="77777777" w:rsidR="000C597E" w:rsidRPr="0017249F" w:rsidRDefault="000C597E" w:rsidP="00507D41">
            <w:pPr>
              <w:widowControl w:val="0"/>
              <w:spacing w:line="276" w:lineRule="auto"/>
              <w:rPr>
                <w:bCs/>
                <w:szCs w:val="24"/>
              </w:rPr>
            </w:pPr>
            <w:r w:rsidRPr="0017249F">
              <w:rPr>
                <w:bCs/>
                <w:szCs w:val="24"/>
              </w:rPr>
              <w:t>Bogăția specifică</w:t>
            </w:r>
          </w:p>
        </w:tc>
        <w:tc>
          <w:tcPr>
            <w:tcW w:w="1701" w:type="dxa"/>
            <w:tcMar>
              <w:top w:w="0" w:type="dxa"/>
              <w:left w:w="40" w:type="dxa"/>
              <w:bottom w:w="0" w:type="dxa"/>
              <w:right w:w="40" w:type="dxa"/>
            </w:tcMar>
            <w:vAlign w:val="center"/>
          </w:tcPr>
          <w:p w14:paraId="21544B94" w14:textId="77777777" w:rsidR="000C597E" w:rsidRPr="0017249F" w:rsidRDefault="000C597E" w:rsidP="00507D41">
            <w:pPr>
              <w:widowControl w:val="0"/>
              <w:spacing w:line="276" w:lineRule="auto"/>
              <w:jc w:val="center"/>
              <w:rPr>
                <w:bCs/>
                <w:szCs w:val="24"/>
                <w:vertAlign w:val="superscript"/>
              </w:rPr>
            </w:pPr>
            <w:r w:rsidRPr="0017249F">
              <w:rPr>
                <w:bCs/>
                <w:szCs w:val="24"/>
              </w:rPr>
              <w:t>Număr de specii/100 m</w:t>
            </w:r>
            <w:r w:rsidRPr="0017249F">
              <w:rPr>
                <w:bCs/>
                <w:szCs w:val="24"/>
                <w:vertAlign w:val="superscript"/>
              </w:rPr>
              <w:t>2</w:t>
            </w:r>
          </w:p>
        </w:tc>
        <w:tc>
          <w:tcPr>
            <w:tcW w:w="1701" w:type="dxa"/>
            <w:tcMar>
              <w:top w:w="0" w:type="dxa"/>
              <w:left w:w="40" w:type="dxa"/>
              <w:bottom w:w="0" w:type="dxa"/>
              <w:right w:w="40" w:type="dxa"/>
            </w:tcMar>
            <w:vAlign w:val="center"/>
          </w:tcPr>
          <w:p w14:paraId="39E424F6" w14:textId="77777777" w:rsidR="000C597E" w:rsidRPr="0017249F" w:rsidRDefault="000C597E" w:rsidP="00AF60BA">
            <w:pPr>
              <w:widowControl w:val="0"/>
              <w:spacing w:line="276" w:lineRule="auto"/>
              <w:jc w:val="center"/>
              <w:rPr>
                <w:bCs/>
                <w:szCs w:val="24"/>
              </w:rPr>
            </w:pPr>
            <w:r w:rsidRPr="0017249F">
              <w:rPr>
                <w:bCs/>
                <w:szCs w:val="24"/>
              </w:rPr>
              <w:t>25</w:t>
            </w:r>
          </w:p>
        </w:tc>
        <w:tc>
          <w:tcPr>
            <w:tcW w:w="3969" w:type="dxa"/>
            <w:tcMar>
              <w:top w:w="0" w:type="dxa"/>
              <w:left w:w="40" w:type="dxa"/>
              <w:bottom w:w="0" w:type="dxa"/>
              <w:right w:w="40" w:type="dxa"/>
            </w:tcMar>
            <w:vAlign w:val="center"/>
          </w:tcPr>
          <w:p w14:paraId="006AD40D" w14:textId="77777777" w:rsidR="000C597E" w:rsidRPr="0017249F" w:rsidRDefault="000C597E" w:rsidP="00507D41">
            <w:pPr>
              <w:widowControl w:val="0"/>
              <w:spacing w:line="276" w:lineRule="auto"/>
              <w:rPr>
                <w:szCs w:val="24"/>
              </w:rPr>
            </w:pPr>
            <w:r w:rsidRPr="0017249F">
              <w:rPr>
                <w:szCs w:val="24"/>
              </w:rPr>
              <w:t xml:space="preserve">În majoritatea cazurilor, numărul speciilor native depășește cifra de 25 / 100 mp în arealul sitului. </w:t>
            </w:r>
          </w:p>
        </w:tc>
      </w:tr>
      <w:tr w:rsidR="0017249F" w:rsidRPr="0017249F" w14:paraId="76DACEB7" w14:textId="77777777" w:rsidTr="000C597E">
        <w:trPr>
          <w:trHeight w:val="315"/>
        </w:trPr>
        <w:tc>
          <w:tcPr>
            <w:tcW w:w="1701" w:type="dxa"/>
            <w:tcMar>
              <w:top w:w="0" w:type="dxa"/>
              <w:left w:w="40" w:type="dxa"/>
              <w:bottom w:w="0" w:type="dxa"/>
              <w:right w:w="40" w:type="dxa"/>
            </w:tcMar>
            <w:vAlign w:val="center"/>
          </w:tcPr>
          <w:p w14:paraId="7BB40995" w14:textId="77777777" w:rsidR="000C597E" w:rsidRPr="0017249F" w:rsidRDefault="000C597E" w:rsidP="00507D41">
            <w:pPr>
              <w:widowControl w:val="0"/>
              <w:spacing w:line="276" w:lineRule="auto"/>
              <w:rPr>
                <w:bCs/>
                <w:szCs w:val="24"/>
              </w:rPr>
            </w:pPr>
            <w:r w:rsidRPr="0017249F">
              <w:rPr>
                <w:bCs/>
                <w:szCs w:val="24"/>
              </w:rPr>
              <w:t>Acoperire strat ierbos</w:t>
            </w:r>
          </w:p>
        </w:tc>
        <w:tc>
          <w:tcPr>
            <w:tcW w:w="1701" w:type="dxa"/>
            <w:tcMar>
              <w:top w:w="0" w:type="dxa"/>
              <w:left w:w="40" w:type="dxa"/>
              <w:bottom w:w="0" w:type="dxa"/>
              <w:right w:w="40" w:type="dxa"/>
            </w:tcMar>
            <w:vAlign w:val="center"/>
          </w:tcPr>
          <w:p w14:paraId="44E09F10" w14:textId="77777777" w:rsidR="000C597E" w:rsidRPr="0017249F" w:rsidRDefault="000C597E" w:rsidP="00507D41">
            <w:pPr>
              <w:widowControl w:val="0"/>
              <w:spacing w:line="276" w:lineRule="auto"/>
              <w:jc w:val="center"/>
              <w:rPr>
                <w:bCs/>
                <w:szCs w:val="24"/>
              </w:rPr>
            </w:pPr>
            <w:r w:rsidRPr="0017249F">
              <w:rPr>
                <w:bCs/>
                <w:szCs w:val="24"/>
              </w:rPr>
              <w:t>%/100 m</w:t>
            </w:r>
            <w:r w:rsidRPr="0017249F">
              <w:rPr>
                <w:bCs/>
                <w:szCs w:val="24"/>
                <w:vertAlign w:val="superscript"/>
              </w:rPr>
              <w:t>2</w:t>
            </w:r>
          </w:p>
        </w:tc>
        <w:tc>
          <w:tcPr>
            <w:tcW w:w="1701" w:type="dxa"/>
            <w:tcMar>
              <w:top w:w="0" w:type="dxa"/>
              <w:left w:w="40" w:type="dxa"/>
              <w:bottom w:w="0" w:type="dxa"/>
              <w:right w:w="40" w:type="dxa"/>
            </w:tcMar>
            <w:vAlign w:val="center"/>
          </w:tcPr>
          <w:p w14:paraId="784309B1" w14:textId="77777777" w:rsidR="000C597E" w:rsidRPr="0017249F" w:rsidRDefault="000C597E" w:rsidP="00AF60BA">
            <w:pPr>
              <w:widowControl w:val="0"/>
              <w:spacing w:line="276" w:lineRule="auto"/>
              <w:jc w:val="center"/>
              <w:rPr>
                <w:bCs/>
                <w:szCs w:val="24"/>
              </w:rPr>
            </w:pPr>
            <w:r w:rsidRPr="0017249F">
              <w:rPr>
                <w:bCs/>
                <w:szCs w:val="24"/>
              </w:rPr>
              <w:t>70 - 80%</w:t>
            </w:r>
          </w:p>
        </w:tc>
        <w:tc>
          <w:tcPr>
            <w:tcW w:w="3969" w:type="dxa"/>
            <w:tcMar>
              <w:top w:w="0" w:type="dxa"/>
              <w:left w:w="40" w:type="dxa"/>
              <w:bottom w:w="0" w:type="dxa"/>
              <w:right w:w="40" w:type="dxa"/>
            </w:tcMar>
            <w:vAlign w:val="center"/>
          </w:tcPr>
          <w:p w14:paraId="3ED7C62F" w14:textId="77777777" w:rsidR="000C597E" w:rsidRPr="0017249F" w:rsidRDefault="000C597E" w:rsidP="00507D41">
            <w:pPr>
              <w:widowControl w:val="0"/>
              <w:spacing w:line="276" w:lineRule="auto"/>
              <w:rPr>
                <w:bCs/>
                <w:szCs w:val="24"/>
              </w:rPr>
            </w:pPr>
            <w:r w:rsidRPr="0017249F">
              <w:rPr>
                <w:bCs/>
                <w:szCs w:val="24"/>
              </w:rPr>
              <w:t>Cercetările realizate pentru întocmirea planului de management au evidențiat o acoperire de 70-90 % a stratului ierbos.</w:t>
            </w:r>
          </w:p>
        </w:tc>
      </w:tr>
      <w:tr w:rsidR="0017249F" w:rsidRPr="0017249F" w14:paraId="0E1B0D49" w14:textId="77777777" w:rsidTr="000C597E">
        <w:trPr>
          <w:trHeight w:val="315"/>
        </w:trPr>
        <w:tc>
          <w:tcPr>
            <w:tcW w:w="1701" w:type="dxa"/>
            <w:tcMar>
              <w:top w:w="0" w:type="dxa"/>
              <w:left w:w="40" w:type="dxa"/>
              <w:bottom w:w="0" w:type="dxa"/>
              <w:right w:w="40" w:type="dxa"/>
            </w:tcMar>
            <w:vAlign w:val="center"/>
          </w:tcPr>
          <w:p w14:paraId="433933EC" w14:textId="77777777" w:rsidR="000C597E" w:rsidRPr="0017249F" w:rsidRDefault="000C597E" w:rsidP="00507D41">
            <w:pPr>
              <w:widowControl w:val="0"/>
              <w:spacing w:line="276" w:lineRule="auto"/>
              <w:rPr>
                <w:bCs/>
                <w:szCs w:val="24"/>
              </w:rPr>
            </w:pPr>
            <w:r w:rsidRPr="0017249F">
              <w:rPr>
                <w:bCs/>
                <w:szCs w:val="24"/>
              </w:rPr>
              <w:t xml:space="preserve">Acoperire specii ruderale </w:t>
            </w:r>
          </w:p>
        </w:tc>
        <w:tc>
          <w:tcPr>
            <w:tcW w:w="1701" w:type="dxa"/>
            <w:tcMar>
              <w:top w:w="0" w:type="dxa"/>
              <w:left w:w="40" w:type="dxa"/>
              <w:bottom w:w="0" w:type="dxa"/>
              <w:right w:w="40" w:type="dxa"/>
            </w:tcMar>
            <w:vAlign w:val="center"/>
          </w:tcPr>
          <w:p w14:paraId="0489BEE1" w14:textId="77777777" w:rsidR="000C597E" w:rsidRPr="0017249F" w:rsidRDefault="000C597E" w:rsidP="00507D41">
            <w:pPr>
              <w:widowControl w:val="0"/>
              <w:spacing w:line="276" w:lineRule="auto"/>
              <w:jc w:val="center"/>
              <w:rPr>
                <w:bCs/>
                <w:szCs w:val="24"/>
              </w:rPr>
            </w:pPr>
            <w:r w:rsidRPr="0017249F">
              <w:rPr>
                <w:bCs/>
                <w:szCs w:val="24"/>
              </w:rPr>
              <w:t>%/100 m</w:t>
            </w:r>
            <w:r w:rsidRPr="0017249F">
              <w:rPr>
                <w:bCs/>
                <w:szCs w:val="24"/>
                <w:vertAlign w:val="superscript"/>
              </w:rPr>
              <w:t>2</w:t>
            </w:r>
          </w:p>
        </w:tc>
        <w:tc>
          <w:tcPr>
            <w:tcW w:w="1701" w:type="dxa"/>
            <w:tcMar>
              <w:top w:w="0" w:type="dxa"/>
              <w:left w:w="40" w:type="dxa"/>
              <w:bottom w:w="0" w:type="dxa"/>
              <w:right w:w="40" w:type="dxa"/>
            </w:tcMar>
            <w:vAlign w:val="center"/>
          </w:tcPr>
          <w:p w14:paraId="336C5E8F" w14:textId="77777777" w:rsidR="000C597E" w:rsidRPr="0017249F" w:rsidRDefault="000C597E" w:rsidP="00AF60BA">
            <w:pPr>
              <w:widowControl w:val="0"/>
              <w:spacing w:line="276" w:lineRule="auto"/>
              <w:jc w:val="center"/>
              <w:rPr>
                <w:bCs/>
                <w:szCs w:val="24"/>
              </w:rPr>
            </w:pPr>
            <w:r w:rsidRPr="0017249F">
              <w:rPr>
                <w:bCs/>
                <w:szCs w:val="24"/>
              </w:rPr>
              <w:t>sub 5%</w:t>
            </w:r>
          </w:p>
        </w:tc>
        <w:tc>
          <w:tcPr>
            <w:tcW w:w="3969" w:type="dxa"/>
            <w:tcMar>
              <w:top w:w="0" w:type="dxa"/>
              <w:left w:w="40" w:type="dxa"/>
              <w:bottom w:w="0" w:type="dxa"/>
              <w:right w:w="40" w:type="dxa"/>
            </w:tcMar>
            <w:vAlign w:val="center"/>
          </w:tcPr>
          <w:p w14:paraId="5F745CDA" w14:textId="77777777" w:rsidR="000C597E" w:rsidRPr="0017249F" w:rsidRDefault="000C597E" w:rsidP="00507D41">
            <w:pPr>
              <w:widowControl w:val="0"/>
              <w:spacing w:line="276" w:lineRule="auto"/>
              <w:rPr>
                <w:bCs/>
                <w:szCs w:val="24"/>
              </w:rPr>
            </w:pPr>
            <w:r w:rsidRPr="0017249F">
              <w:rPr>
                <w:bCs/>
                <w:szCs w:val="24"/>
              </w:rPr>
              <w:t xml:space="preserve">În situl analizat s-a observat afirmarea în compoziția floristică a unor specii ruderale, a căror biomasă rămâne deocamdată nesemnificativă. </w:t>
            </w:r>
          </w:p>
        </w:tc>
      </w:tr>
      <w:tr w:rsidR="0017249F" w:rsidRPr="0017249F" w14:paraId="71063E10" w14:textId="77777777" w:rsidTr="000C597E">
        <w:trPr>
          <w:trHeight w:val="315"/>
        </w:trPr>
        <w:tc>
          <w:tcPr>
            <w:tcW w:w="1701" w:type="dxa"/>
            <w:tcMar>
              <w:top w:w="0" w:type="dxa"/>
              <w:left w:w="40" w:type="dxa"/>
              <w:bottom w:w="0" w:type="dxa"/>
              <w:right w:w="40" w:type="dxa"/>
            </w:tcMar>
            <w:vAlign w:val="center"/>
          </w:tcPr>
          <w:p w14:paraId="3ED96730" w14:textId="77777777" w:rsidR="000C597E" w:rsidRPr="0017249F" w:rsidRDefault="000C597E" w:rsidP="00507D41">
            <w:pPr>
              <w:widowControl w:val="0"/>
              <w:spacing w:line="276" w:lineRule="auto"/>
              <w:rPr>
                <w:bCs/>
                <w:szCs w:val="24"/>
              </w:rPr>
            </w:pPr>
            <w:r w:rsidRPr="0017249F">
              <w:rPr>
                <w:bCs/>
                <w:szCs w:val="24"/>
              </w:rPr>
              <w:t>Acoperire strat arbustiv</w:t>
            </w:r>
          </w:p>
        </w:tc>
        <w:tc>
          <w:tcPr>
            <w:tcW w:w="1701" w:type="dxa"/>
            <w:tcMar>
              <w:top w:w="0" w:type="dxa"/>
              <w:left w:w="40" w:type="dxa"/>
              <w:bottom w:w="0" w:type="dxa"/>
              <w:right w:w="40" w:type="dxa"/>
            </w:tcMar>
            <w:vAlign w:val="center"/>
          </w:tcPr>
          <w:p w14:paraId="355862B9" w14:textId="77777777" w:rsidR="000C597E" w:rsidRPr="0017249F" w:rsidRDefault="000C597E" w:rsidP="00507D41">
            <w:pPr>
              <w:widowControl w:val="0"/>
              <w:spacing w:line="276" w:lineRule="auto"/>
              <w:jc w:val="center"/>
              <w:rPr>
                <w:bCs/>
                <w:szCs w:val="24"/>
              </w:rPr>
            </w:pPr>
            <w:r w:rsidRPr="0017249F">
              <w:rPr>
                <w:bCs/>
                <w:szCs w:val="24"/>
              </w:rPr>
              <w:t>%/100 m</w:t>
            </w:r>
            <w:r w:rsidRPr="0017249F">
              <w:rPr>
                <w:bCs/>
                <w:szCs w:val="24"/>
                <w:vertAlign w:val="superscript"/>
              </w:rPr>
              <w:t>2</w:t>
            </w:r>
          </w:p>
        </w:tc>
        <w:tc>
          <w:tcPr>
            <w:tcW w:w="1701" w:type="dxa"/>
            <w:tcMar>
              <w:top w:w="0" w:type="dxa"/>
              <w:left w:w="40" w:type="dxa"/>
              <w:bottom w:w="0" w:type="dxa"/>
              <w:right w:w="40" w:type="dxa"/>
            </w:tcMar>
            <w:vAlign w:val="center"/>
          </w:tcPr>
          <w:p w14:paraId="1AD01539" w14:textId="77777777" w:rsidR="000C597E" w:rsidRPr="0017249F" w:rsidRDefault="000C597E" w:rsidP="00AF60BA">
            <w:pPr>
              <w:widowControl w:val="0"/>
              <w:spacing w:line="276" w:lineRule="auto"/>
              <w:jc w:val="center"/>
              <w:rPr>
                <w:bCs/>
                <w:szCs w:val="24"/>
              </w:rPr>
            </w:pPr>
            <w:r w:rsidRPr="0017249F">
              <w:rPr>
                <w:bCs/>
                <w:szCs w:val="24"/>
              </w:rPr>
              <w:t>sub 5%</w:t>
            </w:r>
          </w:p>
        </w:tc>
        <w:tc>
          <w:tcPr>
            <w:tcW w:w="3969" w:type="dxa"/>
            <w:tcMar>
              <w:top w:w="0" w:type="dxa"/>
              <w:left w:w="40" w:type="dxa"/>
              <w:bottom w:w="0" w:type="dxa"/>
              <w:right w:w="40" w:type="dxa"/>
            </w:tcMar>
            <w:vAlign w:val="center"/>
          </w:tcPr>
          <w:p w14:paraId="3BCAE028" w14:textId="77777777" w:rsidR="000C597E" w:rsidRPr="0017249F" w:rsidRDefault="000C597E" w:rsidP="00507D41">
            <w:pPr>
              <w:widowControl w:val="0"/>
              <w:spacing w:line="276" w:lineRule="auto"/>
              <w:rPr>
                <w:bCs/>
                <w:szCs w:val="24"/>
              </w:rPr>
            </w:pPr>
            <w:r w:rsidRPr="0017249F">
              <w:rPr>
                <w:bCs/>
                <w:szCs w:val="24"/>
              </w:rPr>
              <w:t xml:space="preserve">Pe raza ariilor naturale protejate studiate sporadic sunt suprafețe în care acoperirea stratului arbustiv este mai mare de 5% și acolo domină </w:t>
            </w:r>
            <w:r w:rsidRPr="0017249F">
              <w:rPr>
                <w:bCs/>
                <w:i/>
                <w:szCs w:val="24"/>
              </w:rPr>
              <w:t xml:space="preserve">Crataegus monogyna, Prunus spinosa </w:t>
            </w:r>
            <w:r w:rsidRPr="0017249F">
              <w:rPr>
                <w:bCs/>
                <w:iCs/>
                <w:szCs w:val="24"/>
              </w:rPr>
              <w:t xml:space="preserve">și specia invazivă </w:t>
            </w:r>
            <w:r w:rsidRPr="0017249F">
              <w:rPr>
                <w:bCs/>
                <w:i/>
                <w:szCs w:val="24"/>
              </w:rPr>
              <w:t>Hippophae rhamnoides</w:t>
            </w:r>
            <w:r w:rsidRPr="0017249F">
              <w:rPr>
                <w:bCs/>
                <w:szCs w:val="24"/>
              </w:rPr>
              <w:t>.</w:t>
            </w:r>
          </w:p>
        </w:tc>
      </w:tr>
      <w:tr w:rsidR="0017249F" w:rsidRPr="0017249F" w14:paraId="060A6641" w14:textId="77777777" w:rsidTr="000C597E">
        <w:trPr>
          <w:trHeight w:val="315"/>
        </w:trPr>
        <w:tc>
          <w:tcPr>
            <w:tcW w:w="1701" w:type="dxa"/>
            <w:tcMar>
              <w:top w:w="0" w:type="dxa"/>
              <w:left w:w="40" w:type="dxa"/>
              <w:bottom w:w="0" w:type="dxa"/>
              <w:right w:w="40" w:type="dxa"/>
            </w:tcMar>
            <w:vAlign w:val="center"/>
          </w:tcPr>
          <w:p w14:paraId="1787DC5C" w14:textId="77777777" w:rsidR="000C597E" w:rsidRPr="0017249F" w:rsidRDefault="000C597E" w:rsidP="00507D41">
            <w:pPr>
              <w:widowControl w:val="0"/>
              <w:spacing w:line="276" w:lineRule="auto"/>
              <w:rPr>
                <w:bCs/>
                <w:szCs w:val="24"/>
              </w:rPr>
            </w:pPr>
            <w:r w:rsidRPr="0017249F">
              <w:rPr>
                <w:bCs/>
                <w:szCs w:val="24"/>
              </w:rPr>
              <w:t>Înălțime vegetație</w:t>
            </w:r>
          </w:p>
        </w:tc>
        <w:tc>
          <w:tcPr>
            <w:tcW w:w="1701" w:type="dxa"/>
            <w:tcMar>
              <w:top w:w="0" w:type="dxa"/>
              <w:left w:w="40" w:type="dxa"/>
              <w:bottom w:w="0" w:type="dxa"/>
              <w:right w:w="40" w:type="dxa"/>
            </w:tcMar>
            <w:vAlign w:val="center"/>
          </w:tcPr>
          <w:p w14:paraId="521D624E" w14:textId="77777777" w:rsidR="000C597E" w:rsidRPr="0017249F" w:rsidRDefault="000C597E" w:rsidP="00507D41">
            <w:pPr>
              <w:widowControl w:val="0"/>
              <w:spacing w:line="276" w:lineRule="auto"/>
              <w:jc w:val="center"/>
              <w:rPr>
                <w:bCs/>
                <w:szCs w:val="24"/>
              </w:rPr>
            </w:pPr>
            <w:r w:rsidRPr="0017249F">
              <w:rPr>
                <w:bCs/>
                <w:szCs w:val="24"/>
              </w:rPr>
              <w:t>cm</w:t>
            </w:r>
          </w:p>
        </w:tc>
        <w:tc>
          <w:tcPr>
            <w:tcW w:w="1701" w:type="dxa"/>
            <w:tcMar>
              <w:top w:w="0" w:type="dxa"/>
              <w:left w:w="40" w:type="dxa"/>
              <w:bottom w:w="0" w:type="dxa"/>
              <w:right w:w="40" w:type="dxa"/>
            </w:tcMar>
            <w:vAlign w:val="center"/>
          </w:tcPr>
          <w:p w14:paraId="4C511C9B" w14:textId="77777777" w:rsidR="000C597E" w:rsidRPr="0017249F" w:rsidRDefault="000C597E" w:rsidP="00AF60BA">
            <w:pPr>
              <w:widowControl w:val="0"/>
              <w:spacing w:line="276" w:lineRule="auto"/>
              <w:jc w:val="center"/>
              <w:rPr>
                <w:bCs/>
                <w:szCs w:val="24"/>
              </w:rPr>
            </w:pPr>
            <w:r w:rsidRPr="0017249F">
              <w:rPr>
                <w:bCs/>
                <w:szCs w:val="24"/>
              </w:rPr>
              <w:t>25-50</w:t>
            </w:r>
          </w:p>
        </w:tc>
        <w:tc>
          <w:tcPr>
            <w:tcW w:w="3969" w:type="dxa"/>
            <w:tcMar>
              <w:top w:w="0" w:type="dxa"/>
              <w:left w:w="40" w:type="dxa"/>
              <w:bottom w:w="0" w:type="dxa"/>
              <w:right w:w="40" w:type="dxa"/>
            </w:tcMar>
            <w:vAlign w:val="center"/>
          </w:tcPr>
          <w:p w14:paraId="5EC35114" w14:textId="77777777" w:rsidR="000C597E" w:rsidRPr="0017249F" w:rsidRDefault="000C597E" w:rsidP="00507D41">
            <w:pPr>
              <w:widowControl w:val="0"/>
              <w:spacing w:line="276" w:lineRule="auto"/>
              <w:rPr>
                <w:bCs/>
                <w:szCs w:val="24"/>
              </w:rPr>
            </w:pPr>
            <w:r w:rsidRPr="0017249F">
              <w:rPr>
                <w:bCs/>
                <w:szCs w:val="24"/>
              </w:rPr>
              <w:t>Cercetările efectuate în vederea elaborării planului de management al sitului au evidențiat o structură stratificată a vegetației acestui habitat (stratul ierburilor, al arbuștilor și cel al briofitelor) cu înălțimi cuprinse între 10-50 cm.</w:t>
            </w:r>
          </w:p>
        </w:tc>
      </w:tr>
      <w:tr w:rsidR="0017249F" w:rsidRPr="0017249F" w14:paraId="5512CEDD" w14:textId="77777777" w:rsidTr="000C597E">
        <w:trPr>
          <w:trHeight w:val="315"/>
        </w:trPr>
        <w:tc>
          <w:tcPr>
            <w:tcW w:w="1701" w:type="dxa"/>
            <w:tcMar>
              <w:top w:w="0" w:type="dxa"/>
              <w:left w:w="40" w:type="dxa"/>
              <w:bottom w:w="0" w:type="dxa"/>
              <w:right w:w="40" w:type="dxa"/>
            </w:tcMar>
            <w:vAlign w:val="center"/>
          </w:tcPr>
          <w:p w14:paraId="58017400" w14:textId="77777777" w:rsidR="000C597E" w:rsidRPr="0017249F" w:rsidRDefault="000C597E" w:rsidP="00507D41">
            <w:pPr>
              <w:widowControl w:val="0"/>
              <w:spacing w:line="276" w:lineRule="auto"/>
              <w:rPr>
                <w:bCs/>
                <w:szCs w:val="24"/>
              </w:rPr>
            </w:pPr>
            <w:r w:rsidRPr="0017249F">
              <w:rPr>
                <w:bCs/>
                <w:szCs w:val="24"/>
              </w:rPr>
              <w:t>Suprafață sol neacoperit de vegetație</w:t>
            </w:r>
          </w:p>
        </w:tc>
        <w:tc>
          <w:tcPr>
            <w:tcW w:w="1701" w:type="dxa"/>
            <w:tcMar>
              <w:top w:w="0" w:type="dxa"/>
              <w:left w:w="40" w:type="dxa"/>
              <w:bottom w:w="0" w:type="dxa"/>
              <w:right w:w="40" w:type="dxa"/>
            </w:tcMar>
            <w:vAlign w:val="center"/>
          </w:tcPr>
          <w:p w14:paraId="4ACBFA2B" w14:textId="77777777" w:rsidR="000C597E" w:rsidRPr="0017249F" w:rsidRDefault="000C597E" w:rsidP="00507D41">
            <w:pPr>
              <w:widowControl w:val="0"/>
              <w:spacing w:line="276" w:lineRule="auto"/>
              <w:jc w:val="center"/>
              <w:rPr>
                <w:bCs/>
                <w:szCs w:val="24"/>
              </w:rPr>
            </w:pPr>
            <w:r w:rsidRPr="0017249F">
              <w:rPr>
                <w:bCs/>
                <w:szCs w:val="24"/>
              </w:rPr>
              <w:t>%/100 m</w:t>
            </w:r>
            <w:r w:rsidRPr="0017249F">
              <w:rPr>
                <w:bCs/>
                <w:szCs w:val="24"/>
                <w:vertAlign w:val="superscript"/>
              </w:rPr>
              <w:t>2</w:t>
            </w:r>
          </w:p>
        </w:tc>
        <w:tc>
          <w:tcPr>
            <w:tcW w:w="1701" w:type="dxa"/>
            <w:tcMar>
              <w:top w:w="0" w:type="dxa"/>
              <w:left w:w="40" w:type="dxa"/>
              <w:bottom w:w="0" w:type="dxa"/>
              <w:right w:w="40" w:type="dxa"/>
            </w:tcMar>
            <w:vAlign w:val="center"/>
          </w:tcPr>
          <w:p w14:paraId="0E49191E" w14:textId="77777777" w:rsidR="000C597E" w:rsidRPr="0017249F" w:rsidRDefault="000C597E" w:rsidP="00AF60BA">
            <w:pPr>
              <w:widowControl w:val="0"/>
              <w:spacing w:line="276" w:lineRule="auto"/>
              <w:jc w:val="center"/>
              <w:rPr>
                <w:bCs/>
                <w:szCs w:val="24"/>
              </w:rPr>
            </w:pPr>
            <w:r w:rsidRPr="0017249F">
              <w:rPr>
                <w:bCs/>
                <w:szCs w:val="24"/>
              </w:rPr>
              <w:t>nu mai mult de 5%</w:t>
            </w:r>
          </w:p>
        </w:tc>
        <w:tc>
          <w:tcPr>
            <w:tcW w:w="3969" w:type="dxa"/>
            <w:tcMar>
              <w:top w:w="0" w:type="dxa"/>
              <w:left w:w="40" w:type="dxa"/>
              <w:bottom w:w="0" w:type="dxa"/>
              <w:right w:w="40" w:type="dxa"/>
            </w:tcMar>
            <w:vAlign w:val="center"/>
          </w:tcPr>
          <w:p w14:paraId="2555510B" w14:textId="25DDD0FA" w:rsidR="000C597E" w:rsidRPr="0017249F" w:rsidRDefault="000C597E" w:rsidP="00507D41">
            <w:pPr>
              <w:widowControl w:val="0"/>
              <w:spacing w:line="276" w:lineRule="auto"/>
              <w:rPr>
                <w:bCs/>
                <w:szCs w:val="24"/>
              </w:rPr>
            </w:pPr>
            <w:r w:rsidRPr="0017249F">
              <w:rPr>
                <w:bCs/>
                <w:szCs w:val="24"/>
              </w:rPr>
              <w:t>În situl studiat sunt puține puncte unde acoperirea vegetației nu este de 70 - 80%</w:t>
            </w:r>
            <w:r w:rsidR="0017249F" w:rsidRPr="0017249F">
              <w:rPr>
                <w:bCs/>
                <w:szCs w:val="24"/>
              </w:rPr>
              <w:t>.</w:t>
            </w:r>
            <w:r w:rsidRPr="0017249F">
              <w:rPr>
                <w:bCs/>
                <w:szCs w:val="24"/>
              </w:rPr>
              <w:t xml:space="preserve"> </w:t>
            </w:r>
          </w:p>
        </w:tc>
      </w:tr>
    </w:tbl>
    <w:p w14:paraId="7073161A" w14:textId="77777777" w:rsidR="000C597E" w:rsidRPr="0028149E" w:rsidRDefault="000C597E" w:rsidP="000C597E">
      <w:pPr>
        <w:widowControl w:val="0"/>
        <w:spacing w:line="276" w:lineRule="auto"/>
        <w:rPr>
          <w:rFonts w:asciiTheme="majorBidi" w:hAnsiTheme="majorBidi" w:cstheme="majorBidi"/>
          <w:szCs w:val="24"/>
        </w:rPr>
      </w:pPr>
    </w:p>
    <w:p w14:paraId="48AB1C41" w14:textId="1DDBCB83" w:rsidR="001D7D9F" w:rsidRDefault="000C597E" w:rsidP="001D7D9F">
      <w:pPr>
        <w:pStyle w:val="NORMAL0"/>
        <w:spacing w:after="0" w:line="276" w:lineRule="auto"/>
        <w:ind w:firstLine="0"/>
      </w:pPr>
      <w:bookmarkStart w:id="177" w:name="_Hlk144633062"/>
      <w:bookmarkStart w:id="178" w:name="_Toc136010880"/>
      <w:r>
        <w:t>Tabelul 148</w:t>
      </w:r>
      <w:r w:rsidR="001D7D9F" w:rsidRPr="0028149E">
        <w:t xml:space="preserve">. Parametrii pentru specia </w:t>
      </w:r>
      <w:bookmarkEnd w:id="177"/>
      <w:r w:rsidR="001D7D9F" w:rsidRPr="002D19A2">
        <w:rPr>
          <w:i/>
          <w:iCs/>
        </w:rPr>
        <w:t>Bombina variegata</w:t>
      </w:r>
      <w:r w:rsidR="001D7D9F" w:rsidRPr="0028149E">
        <w:t xml:space="preserve"> (Izvoraș cu burtă galbenă)</w:t>
      </w:r>
      <w:bookmarkEnd w:id="178"/>
    </w:p>
    <w:p w14:paraId="008D2346" w14:textId="77777777" w:rsidR="00AF60BA" w:rsidRPr="0028149E" w:rsidRDefault="00AF60BA" w:rsidP="001D7D9F">
      <w:pPr>
        <w:pStyle w:val="NORMAL0"/>
        <w:spacing w:after="0" w:line="276" w:lineRule="auto"/>
        <w:ind w:firstLine="0"/>
        <w:rPr>
          <w:b/>
          <w:bCs/>
        </w:rPr>
      </w:pPr>
    </w:p>
    <w:p w14:paraId="6767C0C1" w14:textId="763B99A1" w:rsidR="001D7D9F" w:rsidRPr="0028149E" w:rsidRDefault="001D7D9F" w:rsidP="001D7D9F">
      <w:pPr>
        <w:widowControl w:val="0"/>
        <w:pBdr>
          <w:top w:val="nil"/>
          <w:left w:val="nil"/>
          <w:bottom w:val="nil"/>
          <w:right w:val="nil"/>
          <w:between w:val="nil"/>
        </w:pBdr>
        <w:spacing w:line="276" w:lineRule="auto"/>
        <w:ind w:firstLine="706"/>
        <w:rPr>
          <w:rFonts w:eastAsia="Times New Roman"/>
          <w:szCs w:val="24"/>
        </w:rPr>
      </w:pPr>
      <w:r w:rsidRPr="0028149E">
        <w:rPr>
          <w:rFonts w:eastAsia="Times New Roman"/>
          <w:szCs w:val="24"/>
        </w:rPr>
        <w:t xml:space="preserve">Conform Formularului standard, starea de conservare este </w:t>
      </w:r>
      <w:r w:rsidRPr="0028149E">
        <w:rPr>
          <w:rFonts w:eastAsia="Times New Roman"/>
          <w:b/>
          <w:szCs w:val="24"/>
        </w:rPr>
        <w:t xml:space="preserve">bună (B). </w:t>
      </w:r>
      <w:r w:rsidRPr="0028149E">
        <w:rPr>
          <w:rFonts w:eastAsia="Times New Roman"/>
          <w:szCs w:val="24"/>
        </w:rPr>
        <w:t xml:space="preserve">Obiectivul de conservare specific sitului stabilit pentru această specie a fost </w:t>
      </w:r>
      <w:r w:rsidRPr="0028149E">
        <w:rPr>
          <w:rFonts w:eastAsia="Times New Roman"/>
          <w:b/>
          <w:szCs w:val="24"/>
        </w:rPr>
        <w:t>menținerea stării de conservare</w:t>
      </w:r>
      <w:r w:rsidRPr="0028149E">
        <w:rPr>
          <w:rFonts w:eastAsia="Times New Roman"/>
          <w:szCs w:val="24"/>
        </w:rPr>
        <w:t>.</w:t>
      </w:r>
    </w:p>
    <w:p w14:paraId="125A8F79" w14:textId="523FD26A" w:rsidR="001D7D9F" w:rsidRPr="0028149E" w:rsidRDefault="001D7D9F" w:rsidP="001D7D9F">
      <w:pPr>
        <w:widowControl w:val="0"/>
        <w:spacing w:line="276" w:lineRule="auto"/>
        <w:ind w:firstLine="709"/>
        <w:rPr>
          <w:rFonts w:asciiTheme="majorBidi" w:hAnsiTheme="majorBidi" w:cstheme="majorBidi"/>
          <w:szCs w:val="24"/>
        </w:rPr>
      </w:pPr>
      <w:r w:rsidRPr="0028149E">
        <w:rPr>
          <w:rFonts w:asciiTheme="majorBidi" w:hAnsiTheme="majorBidi" w:cstheme="majorBidi"/>
          <w:szCs w:val="24"/>
        </w:rPr>
        <w:t xml:space="preserve">Starea de conservare globală a speciei, la nivelul ariei protejate în anul </w:t>
      </w:r>
      <w:r w:rsidRPr="0028149E">
        <w:rPr>
          <w:rFonts w:asciiTheme="majorBidi" w:hAnsiTheme="majorBidi" w:cstheme="majorBidi"/>
          <w:b/>
          <w:bCs/>
          <w:szCs w:val="24"/>
        </w:rPr>
        <w:t>2023</w:t>
      </w:r>
      <w:r w:rsidRPr="0028149E">
        <w:rPr>
          <w:rFonts w:asciiTheme="majorBidi" w:hAnsiTheme="majorBidi" w:cstheme="majorBidi"/>
          <w:szCs w:val="24"/>
        </w:rPr>
        <w:t xml:space="preserve">, a fost evaluată ca fiind </w:t>
      </w:r>
      <w:r w:rsidRPr="0028149E">
        <w:rPr>
          <w:rFonts w:asciiTheme="majorBidi" w:hAnsiTheme="majorBidi" w:cstheme="majorBidi"/>
          <w:b/>
          <w:bCs/>
          <w:szCs w:val="24"/>
        </w:rPr>
        <w:t>nefavorabilă - rea</w:t>
      </w:r>
      <w:r w:rsidRPr="0028149E">
        <w:rPr>
          <w:rFonts w:asciiTheme="majorBidi" w:hAnsiTheme="majorBidi" w:cstheme="majorBidi"/>
          <w:bCs/>
          <w:szCs w:val="24"/>
        </w:rPr>
        <w:t>.</w:t>
      </w:r>
      <w:r w:rsidRPr="0028149E">
        <w:rPr>
          <w:rFonts w:asciiTheme="majorBidi" w:hAnsiTheme="majorBidi" w:cstheme="majorBidi"/>
          <w:szCs w:val="24"/>
        </w:rPr>
        <w:t xml:space="preserve"> Obiectivul de conservare la nivelul arie</w:t>
      </w:r>
      <w:r w:rsidR="00146E2B">
        <w:rPr>
          <w:rFonts w:asciiTheme="majorBidi" w:hAnsiTheme="majorBidi" w:cstheme="majorBidi"/>
          <w:szCs w:val="24"/>
        </w:rPr>
        <w:t>i protejate pentru această specie</w:t>
      </w:r>
      <w:r w:rsidRPr="0028149E">
        <w:rPr>
          <w:rFonts w:asciiTheme="majorBidi" w:hAnsiTheme="majorBidi" w:cstheme="majorBidi"/>
          <w:szCs w:val="24"/>
        </w:rPr>
        <w:t xml:space="preserve"> îl constituie </w:t>
      </w:r>
      <w:r w:rsidRPr="0028149E">
        <w:rPr>
          <w:rFonts w:asciiTheme="majorBidi" w:hAnsiTheme="majorBidi" w:cstheme="majorBidi"/>
          <w:b/>
          <w:bCs/>
          <w:szCs w:val="24"/>
        </w:rPr>
        <w:t>îmbunătățirea stării de conservare</w:t>
      </w:r>
      <w:r w:rsidRPr="0028149E">
        <w:rPr>
          <w:rFonts w:asciiTheme="majorBidi" w:hAnsiTheme="majorBidi" w:cstheme="majorBidi"/>
          <w:szCs w:val="24"/>
        </w:rPr>
        <w:t xml:space="preserve">, definită prin </w:t>
      </w:r>
      <w:r w:rsidRPr="0028149E">
        <w:rPr>
          <w:rFonts w:asciiTheme="majorBidi" w:hAnsiTheme="majorBidi" w:cstheme="majorBidi"/>
          <w:szCs w:val="24"/>
        </w:rPr>
        <w:lastRenderedPageBreak/>
        <w:t>parametrii și valorile țintă prezentate în tabelul de mai jos.</w:t>
      </w:r>
    </w:p>
    <w:tbl>
      <w:tblPr>
        <w:tblW w:w="5000" w:type="pct"/>
        <w:tblLayout w:type="fixed"/>
        <w:tblLook w:val="0000" w:firstRow="0" w:lastRow="0" w:firstColumn="0" w:lastColumn="0" w:noHBand="0" w:noVBand="0"/>
      </w:tblPr>
      <w:tblGrid>
        <w:gridCol w:w="1727"/>
        <w:gridCol w:w="1728"/>
        <w:gridCol w:w="1728"/>
        <w:gridCol w:w="4032"/>
      </w:tblGrid>
      <w:tr w:rsidR="005538BB" w:rsidRPr="0028149E" w14:paraId="08D61A96" w14:textId="77777777" w:rsidTr="00AF60BA">
        <w:trPr>
          <w:trHeight w:val="553"/>
          <w:tblHeader/>
        </w:trPr>
        <w:tc>
          <w:tcPr>
            <w:tcW w:w="1701" w:type="dxa"/>
            <w:tcBorders>
              <w:top w:val="single" w:sz="4" w:space="0" w:color="000000"/>
              <w:left w:val="single" w:sz="4" w:space="0" w:color="000000"/>
              <w:bottom w:val="single" w:sz="4" w:space="0" w:color="auto"/>
            </w:tcBorders>
            <w:shd w:val="clear" w:color="auto" w:fill="auto"/>
            <w:vAlign w:val="center"/>
          </w:tcPr>
          <w:p w14:paraId="373EC2E4" w14:textId="6C0CFC67" w:rsidR="005538BB" w:rsidRPr="0028149E" w:rsidRDefault="005538BB" w:rsidP="00A31D6F">
            <w:pPr>
              <w:widowControl w:val="0"/>
              <w:pBdr>
                <w:top w:val="nil"/>
                <w:left w:val="nil"/>
                <w:bottom w:val="nil"/>
                <w:right w:val="nil"/>
                <w:between w:val="nil"/>
              </w:pBdr>
              <w:spacing w:line="276" w:lineRule="auto"/>
              <w:jc w:val="center"/>
              <w:rPr>
                <w:rFonts w:eastAsia="Times New Roman"/>
                <w:szCs w:val="24"/>
              </w:rPr>
            </w:pPr>
            <w:r w:rsidRPr="0028149E">
              <w:rPr>
                <w:rFonts w:eastAsia="Times New Roman"/>
                <w:b/>
                <w:szCs w:val="24"/>
              </w:rPr>
              <w:t>Parametru</w:t>
            </w:r>
          </w:p>
        </w:tc>
        <w:tc>
          <w:tcPr>
            <w:tcW w:w="1701" w:type="dxa"/>
            <w:tcBorders>
              <w:top w:val="single" w:sz="4" w:space="0" w:color="000000"/>
              <w:left w:val="single" w:sz="4" w:space="0" w:color="000000"/>
              <w:bottom w:val="single" w:sz="4" w:space="0" w:color="auto"/>
            </w:tcBorders>
            <w:shd w:val="clear" w:color="auto" w:fill="auto"/>
            <w:vAlign w:val="center"/>
          </w:tcPr>
          <w:p w14:paraId="7DC76590" w14:textId="77777777" w:rsidR="005538BB" w:rsidRPr="0028149E" w:rsidRDefault="005538BB" w:rsidP="00A31D6F">
            <w:pPr>
              <w:widowControl w:val="0"/>
              <w:pBdr>
                <w:top w:val="nil"/>
                <w:left w:val="nil"/>
                <w:bottom w:val="nil"/>
                <w:right w:val="nil"/>
                <w:between w:val="nil"/>
              </w:pBdr>
              <w:spacing w:line="276" w:lineRule="auto"/>
              <w:jc w:val="center"/>
              <w:rPr>
                <w:rFonts w:eastAsia="Times New Roman"/>
                <w:szCs w:val="24"/>
              </w:rPr>
            </w:pPr>
            <w:r w:rsidRPr="0028149E">
              <w:rPr>
                <w:rFonts w:eastAsia="Times New Roman"/>
                <w:b/>
                <w:szCs w:val="24"/>
              </w:rPr>
              <w:t>Unitate de măsură</w:t>
            </w:r>
          </w:p>
        </w:tc>
        <w:tc>
          <w:tcPr>
            <w:tcW w:w="1701" w:type="dxa"/>
            <w:tcBorders>
              <w:top w:val="single" w:sz="4" w:space="0" w:color="000000"/>
              <w:left w:val="single" w:sz="4" w:space="0" w:color="000000"/>
              <w:bottom w:val="single" w:sz="4" w:space="0" w:color="auto"/>
            </w:tcBorders>
            <w:shd w:val="clear" w:color="auto" w:fill="auto"/>
            <w:vAlign w:val="center"/>
          </w:tcPr>
          <w:p w14:paraId="6590431D" w14:textId="77777777" w:rsidR="005538BB" w:rsidRPr="0028149E" w:rsidRDefault="005538BB" w:rsidP="00196DB0">
            <w:pPr>
              <w:widowControl w:val="0"/>
              <w:pBdr>
                <w:top w:val="nil"/>
                <w:left w:val="nil"/>
                <w:bottom w:val="nil"/>
                <w:right w:val="nil"/>
                <w:between w:val="nil"/>
              </w:pBdr>
              <w:spacing w:line="276" w:lineRule="auto"/>
              <w:jc w:val="center"/>
              <w:rPr>
                <w:rFonts w:eastAsia="Times New Roman"/>
                <w:szCs w:val="24"/>
              </w:rPr>
            </w:pPr>
            <w:r w:rsidRPr="0028149E">
              <w:rPr>
                <w:rFonts w:eastAsia="Times New Roman"/>
                <w:b/>
                <w:szCs w:val="24"/>
              </w:rPr>
              <w:t>Valoare țintă</w:t>
            </w:r>
          </w:p>
        </w:tc>
        <w:tc>
          <w:tcPr>
            <w:tcW w:w="3969" w:type="dxa"/>
            <w:tcBorders>
              <w:top w:val="single" w:sz="4" w:space="0" w:color="000000"/>
              <w:left w:val="single" w:sz="4" w:space="0" w:color="000000"/>
              <w:bottom w:val="single" w:sz="4" w:space="0" w:color="auto"/>
              <w:right w:val="single" w:sz="4" w:space="0" w:color="000000"/>
            </w:tcBorders>
            <w:shd w:val="clear" w:color="auto" w:fill="auto"/>
            <w:vAlign w:val="center"/>
          </w:tcPr>
          <w:p w14:paraId="6A6BAED6" w14:textId="77777777" w:rsidR="005538BB" w:rsidRPr="0028149E" w:rsidRDefault="005538BB" w:rsidP="00A31D6F">
            <w:pPr>
              <w:widowControl w:val="0"/>
              <w:pBdr>
                <w:top w:val="nil"/>
                <w:left w:val="nil"/>
                <w:bottom w:val="nil"/>
                <w:right w:val="nil"/>
                <w:between w:val="nil"/>
              </w:pBdr>
              <w:spacing w:line="276" w:lineRule="auto"/>
              <w:jc w:val="center"/>
              <w:rPr>
                <w:rFonts w:eastAsia="Times New Roman"/>
                <w:szCs w:val="24"/>
              </w:rPr>
            </w:pPr>
            <w:r w:rsidRPr="0028149E">
              <w:rPr>
                <w:rFonts w:eastAsia="Times New Roman"/>
                <w:b/>
                <w:szCs w:val="24"/>
              </w:rPr>
              <w:t>Informații suplimentare</w:t>
            </w:r>
          </w:p>
        </w:tc>
      </w:tr>
      <w:tr w:rsidR="006E41D8" w:rsidRPr="0028149E" w14:paraId="0F6613B8" w14:textId="77777777" w:rsidTr="00AF60BA">
        <w:trPr>
          <w:trHeight w:val="765"/>
        </w:trPr>
        <w:tc>
          <w:tcPr>
            <w:tcW w:w="1701" w:type="dxa"/>
            <w:tcBorders>
              <w:top w:val="single" w:sz="4" w:space="0" w:color="auto"/>
              <w:left w:val="single" w:sz="4" w:space="0" w:color="auto"/>
              <w:bottom w:val="single" w:sz="4" w:space="0" w:color="auto"/>
              <w:right w:val="single" w:sz="4" w:space="0" w:color="auto"/>
            </w:tcBorders>
            <w:shd w:val="clear" w:color="auto" w:fill="FFFFFF"/>
          </w:tcPr>
          <w:p w14:paraId="18C68FDC"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szCs w:val="24"/>
              </w:rPr>
            </w:pPr>
            <w:r w:rsidRPr="0028149E">
              <w:rPr>
                <w:rFonts w:eastAsia="Times New Roman"/>
                <w:szCs w:val="24"/>
              </w:rPr>
              <w:t>Mărime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489BA93"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szCs w:val="24"/>
              </w:rPr>
            </w:pPr>
            <w:r w:rsidRPr="0028149E">
              <w:rPr>
                <w:rFonts w:eastAsia="Times New Roman"/>
                <w:szCs w:val="24"/>
              </w:rPr>
              <w:t>Număr de indivizi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2C7501B" w14:textId="2C7F92B3" w:rsidR="006E41D8" w:rsidRPr="00690DC5" w:rsidRDefault="006E41D8" w:rsidP="00196DB0">
            <w:pPr>
              <w:widowControl w:val="0"/>
              <w:pBdr>
                <w:top w:val="nil"/>
                <w:left w:val="nil"/>
                <w:bottom w:val="nil"/>
                <w:right w:val="nil"/>
                <w:between w:val="nil"/>
              </w:pBdr>
              <w:spacing w:line="276" w:lineRule="auto"/>
              <w:jc w:val="center"/>
              <w:rPr>
                <w:rFonts w:eastAsia="Times New Roman"/>
                <w:strike/>
                <w:szCs w:val="24"/>
              </w:rPr>
            </w:pPr>
            <w:r w:rsidRPr="00A14CA4">
              <w:rPr>
                <w:rFonts w:asciiTheme="majorBidi" w:eastAsia="Times New Roman" w:hAnsiTheme="majorBidi" w:cstheme="majorBidi"/>
                <w:bCs/>
                <w:iCs/>
                <w:szCs w:val="24"/>
              </w:rPr>
              <w:t>10 - 20 indivizi</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358BFDA" w14:textId="16213D1C" w:rsidR="006E41D8" w:rsidRPr="00690DC5" w:rsidRDefault="006E41D8" w:rsidP="006E41D8">
            <w:pPr>
              <w:widowControl w:val="0"/>
              <w:pBdr>
                <w:top w:val="nil"/>
                <w:left w:val="nil"/>
                <w:bottom w:val="nil"/>
                <w:right w:val="nil"/>
                <w:between w:val="nil"/>
              </w:pBdr>
              <w:spacing w:line="276" w:lineRule="auto"/>
              <w:rPr>
                <w:rFonts w:eastAsia="Times New Roman"/>
                <w:strike/>
                <w:szCs w:val="24"/>
              </w:rPr>
            </w:pPr>
            <w:r w:rsidRPr="00A14CA4">
              <w:rPr>
                <w:rFonts w:asciiTheme="majorBidi" w:eastAsia="Times New Roman" w:hAnsiTheme="majorBidi" w:cstheme="majorBidi"/>
                <w:bCs/>
                <w:iCs/>
                <w:szCs w:val="24"/>
              </w:rPr>
              <w:t>Populația speciei este la minimun posibil din cauza condițiilor rele de habitat</w:t>
            </w:r>
          </w:p>
        </w:tc>
      </w:tr>
      <w:tr w:rsidR="006E41D8" w:rsidRPr="0028149E" w14:paraId="3A893917" w14:textId="77777777" w:rsidTr="00AF60BA">
        <w:trPr>
          <w:trHeight w:val="340"/>
        </w:trPr>
        <w:tc>
          <w:tcPr>
            <w:tcW w:w="1701" w:type="dxa"/>
            <w:tcBorders>
              <w:top w:val="single" w:sz="4" w:space="0" w:color="auto"/>
              <w:left w:val="single" w:sz="4" w:space="0" w:color="000000"/>
              <w:bottom w:val="single" w:sz="4" w:space="0" w:color="000000"/>
            </w:tcBorders>
            <w:shd w:val="clear" w:color="auto" w:fill="FFFFFF"/>
          </w:tcPr>
          <w:p w14:paraId="5A0F3EB4"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szCs w:val="24"/>
              </w:rPr>
            </w:pPr>
            <w:r w:rsidRPr="0028149E">
              <w:rPr>
                <w:rFonts w:eastAsia="Times New Roman"/>
                <w:szCs w:val="24"/>
              </w:rPr>
              <w:t>Suprafața habitatului</w:t>
            </w:r>
          </w:p>
        </w:tc>
        <w:tc>
          <w:tcPr>
            <w:tcW w:w="1701" w:type="dxa"/>
            <w:tcBorders>
              <w:top w:val="single" w:sz="4" w:space="0" w:color="auto"/>
              <w:left w:val="single" w:sz="4" w:space="0" w:color="000000"/>
              <w:bottom w:val="single" w:sz="4" w:space="0" w:color="000000"/>
            </w:tcBorders>
            <w:shd w:val="clear" w:color="auto" w:fill="FFFFFF"/>
            <w:vAlign w:val="center"/>
          </w:tcPr>
          <w:p w14:paraId="15E55676" w14:textId="77777777" w:rsidR="006E41D8" w:rsidRPr="0028149E" w:rsidRDefault="006E41D8" w:rsidP="006E41D8">
            <w:pPr>
              <w:widowControl w:val="0"/>
              <w:pBdr>
                <w:top w:val="nil"/>
                <w:left w:val="nil"/>
                <w:bottom w:val="nil"/>
                <w:right w:val="nil"/>
                <w:between w:val="nil"/>
              </w:pBdr>
              <w:spacing w:after="240" w:line="276" w:lineRule="auto"/>
              <w:rPr>
                <w:rFonts w:eastAsia="Times New Roman"/>
                <w:szCs w:val="24"/>
              </w:rPr>
            </w:pPr>
            <w:r w:rsidRPr="0028149E">
              <w:rPr>
                <w:rFonts w:eastAsia="Times New Roman"/>
                <w:szCs w:val="24"/>
              </w:rPr>
              <w:t>Habitat acvatic (ha)</w:t>
            </w:r>
          </w:p>
          <w:p w14:paraId="1A32A2E5" w14:textId="77777777" w:rsidR="006E41D8" w:rsidRPr="0028149E" w:rsidRDefault="006E41D8" w:rsidP="006E41D8">
            <w:pPr>
              <w:widowControl w:val="0"/>
              <w:pBdr>
                <w:top w:val="nil"/>
                <w:left w:val="nil"/>
                <w:bottom w:val="nil"/>
                <w:right w:val="nil"/>
                <w:between w:val="nil"/>
              </w:pBdr>
              <w:spacing w:line="276" w:lineRule="auto"/>
              <w:rPr>
                <w:rFonts w:eastAsia="Times New Roman"/>
                <w:szCs w:val="24"/>
              </w:rPr>
            </w:pPr>
            <w:r w:rsidRPr="0028149E">
              <w:rPr>
                <w:rFonts w:eastAsia="Times New Roman"/>
                <w:szCs w:val="24"/>
              </w:rPr>
              <w:t>Habitat terestru (ha)</w:t>
            </w:r>
          </w:p>
        </w:tc>
        <w:tc>
          <w:tcPr>
            <w:tcW w:w="1701" w:type="dxa"/>
            <w:tcBorders>
              <w:top w:val="single" w:sz="4" w:space="0" w:color="auto"/>
              <w:left w:val="single" w:sz="4" w:space="0" w:color="000000"/>
              <w:bottom w:val="single" w:sz="4" w:space="0" w:color="000000"/>
            </w:tcBorders>
            <w:shd w:val="clear" w:color="auto" w:fill="FFFFFF"/>
          </w:tcPr>
          <w:p w14:paraId="239FDD3F" w14:textId="7C3854B1" w:rsidR="006E41D8" w:rsidRPr="0028149E" w:rsidRDefault="006E41D8" w:rsidP="00196DB0">
            <w:pPr>
              <w:widowControl w:val="0"/>
              <w:pBdr>
                <w:top w:val="nil"/>
                <w:left w:val="nil"/>
                <w:bottom w:val="nil"/>
                <w:right w:val="nil"/>
                <w:between w:val="nil"/>
              </w:pBdr>
              <w:spacing w:line="276" w:lineRule="auto"/>
              <w:jc w:val="center"/>
              <w:rPr>
                <w:rFonts w:eastAsia="Times New Roman"/>
                <w:szCs w:val="24"/>
              </w:rPr>
            </w:pPr>
            <w:r w:rsidRPr="00A14CA4">
              <w:rPr>
                <w:rFonts w:asciiTheme="majorBidi" w:eastAsia="Times New Roman" w:hAnsiTheme="majorBidi" w:cstheme="majorBidi"/>
                <w:bCs/>
                <w:iCs/>
                <w:szCs w:val="24"/>
              </w:rPr>
              <w:t>18 ha</w:t>
            </w:r>
          </w:p>
        </w:tc>
        <w:tc>
          <w:tcPr>
            <w:tcW w:w="3969" w:type="dxa"/>
            <w:tcBorders>
              <w:top w:val="single" w:sz="4" w:space="0" w:color="auto"/>
              <w:left w:val="single" w:sz="4" w:space="0" w:color="000000"/>
              <w:bottom w:val="single" w:sz="4" w:space="0" w:color="000000"/>
              <w:right w:val="single" w:sz="4" w:space="0" w:color="000000"/>
            </w:tcBorders>
            <w:shd w:val="clear" w:color="auto" w:fill="FFFFFF"/>
          </w:tcPr>
          <w:p w14:paraId="46F77A40" w14:textId="30CCF000" w:rsidR="006E41D8" w:rsidRPr="00690DC5" w:rsidRDefault="006E41D8" w:rsidP="00196DB0">
            <w:pPr>
              <w:widowControl w:val="0"/>
              <w:pBdr>
                <w:top w:val="nil"/>
                <w:left w:val="nil"/>
                <w:bottom w:val="nil"/>
                <w:right w:val="nil"/>
                <w:between w:val="nil"/>
              </w:pBdr>
              <w:spacing w:line="276" w:lineRule="auto"/>
              <w:rPr>
                <w:rFonts w:eastAsia="Times New Roman"/>
                <w:strike/>
                <w:szCs w:val="24"/>
              </w:rPr>
            </w:pPr>
            <w:r w:rsidRPr="00A14CA4">
              <w:rPr>
                <w:rFonts w:asciiTheme="majorBidi" w:eastAsia="Times New Roman" w:hAnsiTheme="majorBidi" w:cstheme="majorBidi"/>
                <w:bCs/>
                <w:iCs/>
                <w:szCs w:val="24"/>
              </w:rPr>
              <w:t>Suprafața habitatului a fost estimată pe baza extrapolării datelor obținute prin măsurătorile de teren, a numărului și suprafeței habitatelor acvatice permanente și temporare inventariate și aplicând un buffer de 250 m în jurul fiecărui punct de observație</w:t>
            </w:r>
          </w:p>
        </w:tc>
      </w:tr>
      <w:tr w:rsidR="006E41D8" w:rsidRPr="0028149E" w14:paraId="434A54DB" w14:textId="77777777" w:rsidTr="00AF60BA">
        <w:trPr>
          <w:trHeight w:val="2736"/>
        </w:trPr>
        <w:tc>
          <w:tcPr>
            <w:tcW w:w="1701" w:type="dxa"/>
            <w:tcBorders>
              <w:top w:val="single" w:sz="4" w:space="0" w:color="000000"/>
              <w:left w:val="single" w:sz="4" w:space="0" w:color="000000"/>
              <w:bottom w:val="single" w:sz="4" w:space="0" w:color="auto"/>
              <w:right w:val="single" w:sz="4" w:space="0" w:color="000000"/>
            </w:tcBorders>
            <w:shd w:val="clear" w:color="auto" w:fill="FFFFFF"/>
          </w:tcPr>
          <w:p w14:paraId="3D5FE94B"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szCs w:val="24"/>
              </w:rPr>
            </w:pPr>
            <w:r w:rsidRPr="0028149E">
              <w:rPr>
                <w:rFonts w:eastAsia="Times New Roman"/>
                <w:szCs w:val="24"/>
              </w:rPr>
              <w:t>Distribuția speciei</w:t>
            </w:r>
          </w:p>
        </w:tc>
        <w:tc>
          <w:tcPr>
            <w:tcW w:w="170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2385B618" w14:textId="77777777" w:rsidR="006E41D8" w:rsidRPr="0028149E" w:rsidRDefault="006E41D8" w:rsidP="00FB5592">
            <w:pPr>
              <w:widowControl w:val="0"/>
              <w:pBdr>
                <w:top w:val="nil"/>
                <w:left w:val="nil"/>
                <w:bottom w:val="nil"/>
                <w:right w:val="nil"/>
                <w:between w:val="nil"/>
              </w:pBdr>
              <w:spacing w:after="120" w:line="276" w:lineRule="auto"/>
              <w:rPr>
                <w:rFonts w:eastAsia="Times New Roman"/>
                <w:szCs w:val="24"/>
              </w:rPr>
            </w:pPr>
            <w:r w:rsidRPr="0028149E">
              <w:rPr>
                <w:rFonts w:eastAsia="Times New Roman"/>
                <w:szCs w:val="24"/>
              </w:rPr>
              <w:t>Numărul de unități de caroiaj de 500 x 500 m cu prezența speciei</w:t>
            </w:r>
          </w:p>
          <w:p w14:paraId="5BA77402" w14:textId="77777777" w:rsidR="006E41D8" w:rsidRPr="0028149E" w:rsidRDefault="006E41D8" w:rsidP="006E41D8">
            <w:pPr>
              <w:widowControl w:val="0"/>
              <w:pBdr>
                <w:top w:val="nil"/>
                <w:left w:val="nil"/>
                <w:bottom w:val="nil"/>
                <w:right w:val="nil"/>
                <w:between w:val="nil"/>
              </w:pBdr>
              <w:spacing w:line="276" w:lineRule="auto"/>
              <w:rPr>
                <w:rFonts w:eastAsia="Times New Roman"/>
                <w:szCs w:val="24"/>
              </w:rPr>
            </w:pPr>
            <w:r w:rsidRPr="0028149E">
              <w:rPr>
                <w:rFonts w:eastAsia="Times New Roman"/>
                <w:szCs w:val="24"/>
              </w:rPr>
              <w:t>Număr locații cu prezența speciei</w:t>
            </w:r>
          </w:p>
        </w:tc>
        <w:tc>
          <w:tcPr>
            <w:tcW w:w="1701" w:type="dxa"/>
            <w:tcBorders>
              <w:top w:val="single" w:sz="4" w:space="0" w:color="000000"/>
              <w:left w:val="single" w:sz="4" w:space="0" w:color="000000"/>
              <w:bottom w:val="single" w:sz="4" w:space="0" w:color="auto"/>
              <w:right w:val="single" w:sz="4" w:space="0" w:color="000000"/>
            </w:tcBorders>
            <w:shd w:val="clear" w:color="auto" w:fill="FFFFFF"/>
          </w:tcPr>
          <w:p w14:paraId="15A8A8DC" w14:textId="77777777" w:rsidR="00196DB0" w:rsidRDefault="00196DB0"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639F6243"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r w:rsidRPr="00A14CA4">
              <w:rPr>
                <w:rFonts w:asciiTheme="majorBidi" w:eastAsia="Times New Roman" w:hAnsiTheme="majorBidi" w:cstheme="majorBidi"/>
                <w:bCs/>
                <w:iCs/>
                <w:szCs w:val="24"/>
              </w:rPr>
              <w:t>5</w:t>
            </w:r>
          </w:p>
          <w:p w14:paraId="74898D76"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5C04E200"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425EF6D6"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0151F08C" w14:textId="77777777" w:rsidR="006E41D8" w:rsidRPr="00A14CA4" w:rsidRDefault="006E41D8" w:rsidP="00196DB0">
            <w:pPr>
              <w:widowControl w:val="0"/>
              <w:pBdr>
                <w:top w:val="nil"/>
                <w:left w:val="nil"/>
                <w:bottom w:val="nil"/>
                <w:right w:val="nil"/>
                <w:between w:val="nil"/>
              </w:pBdr>
              <w:spacing w:line="276" w:lineRule="auto"/>
              <w:rPr>
                <w:rFonts w:asciiTheme="majorBidi" w:eastAsia="Times New Roman" w:hAnsiTheme="majorBidi" w:cstheme="majorBidi"/>
                <w:bCs/>
                <w:iCs/>
                <w:szCs w:val="24"/>
              </w:rPr>
            </w:pPr>
          </w:p>
          <w:p w14:paraId="67D1474F"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62A97EE9" w14:textId="77777777" w:rsidR="006E41D8" w:rsidRPr="00A14CA4" w:rsidRDefault="006E41D8"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r w:rsidRPr="00A14CA4">
              <w:rPr>
                <w:rFonts w:asciiTheme="majorBidi" w:eastAsia="Times New Roman" w:hAnsiTheme="majorBidi" w:cstheme="majorBidi"/>
                <w:bCs/>
                <w:iCs/>
                <w:szCs w:val="24"/>
              </w:rPr>
              <w:t>5</w:t>
            </w:r>
          </w:p>
          <w:p w14:paraId="421A60E5" w14:textId="055FCC32" w:rsidR="006E41D8" w:rsidRPr="00846DBF" w:rsidRDefault="006E41D8" w:rsidP="00196DB0">
            <w:pPr>
              <w:widowControl w:val="0"/>
              <w:pBdr>
                <w:top w:val="nil"/>
                <w:left w:val="nil"/>
                <w:bottom w:val="nil"/>
                <w:right w:val="nil"/>
                <w:between w:val="nil"/>
              </w:pBdr>
              <w:spacing w:line="276" w:lineRule="auto"/>
              <w:jc w:val="center"/>
              <w:rPr>
                <w:rFonts w:eastAsia="Times New Roman"/>
                <w:strike/>
                <w:szCs w:val="24"/>
              </w:rPr>
            </w:pPr>
          </w:p>
        </w:tc>
        <w:tc>
          <w:tcPr>
            <w:tcW w:w="3969" w:type="dxa"/>
            <w:tcBorders>
              <w:top w:val="single" w:sz="4" w:space="0" w:color="000000"/>
              <w:left w:val="single" w:sz="4" w:space="0" w:color="000000"/>
              <w:bottom w:val="single" w:sz="4" w:space="0" w:color="auto"/>
              <w:right w:val="single" w:sz="4" w:space="0" w:color="000000"/>
            </w:tcBorders>
            <w:shd w:val="clear" w:color="auto" w:fill="FFFFFF"/>
          </w:tcPr>
          <w:p w14:paraId="2DEC8BF8" w14:textId="4729477F" w:rsidR="006E41D8" w:rsidRDefault="006E41D8" w:rsidP="006E41D8">
            <w:pPr>
              <w:widowControl w:val="0"/>
              <w:pBdr>
                <w:top w:val="nil"/>
                <w:left w:val="nil"/>
                <w:bottom w:val="nil"/>
                <w:right w:val="nil"/>
                <w:between w:val="nil"/>
              </w:pBdr>
              <w:spacing w:line="276" w:lineRule="auto"/>
              <w:rPr>
                <w:rFonts w:asciiTheme="majorBidi" w:eastAsia="Times New Roman" w:hAnsiTheme="majorBidi" w:cstheme="majorBidi"/>
                <w:bCs/>
                <w:iCs/>
                <w:szCs w:val="24"/>
              </w:rPr>
            </w:pPr>
            <w:r w:rsidRPr="00A14CA4">
              <w:rPr>
                <w:rFonts w:asciiTheme="majorBidi" w:eastAsia="Times New Roman" w:hAnsiTheme="majorBidi" w:cstheme="majorBidi"/>
                <w:bCs/>
                <w:iCs/>
                <w:szCs w:val="24"/>
              </w:rPr>
              <w:t>Acest număr de unități de caroiaj cuprinde toate habitatele acvatice potențial a fi utilizate pentru reproducere</w:t>
            </w:r>
          </w:p>
          <w:p w14:paraId="1E44B156" w14:textId="77777777" w:rsidR="00196DB0" w:rsidRDefault="00196DB0" w:rsidP="006E41D8">
            <w:pPr>
              <w:widowControl w:val="0"/>
              <w:pBdr>
                <w:top w:val="nil"/>
                <w:left w:val="nil"/>
                <w:bottom w:val="nil"/>
                <w:right w:val="nil"/>
                <w:between w:val="nil"/>
              </w:pBdr>
              <w:spacing w:line="276" w:lineRule="auto"/>
              <w:rPr>
                <w:rFonts w:asciiTheme="majorBidi" w:eastAsia="Times New Roman" w:hAnsiTheme="majorBidi" w:cstheme="majorBidi"/>
                <w:bCs/>
                <w:iCs/>
                <w:szCs w:val="24"/>
              </w:rPr>
            </w:pPr>
          </w:p>
          <w:p w14:paraId="4C53EE82" w14:textId="77777777" w:rsidR="00196DB0" w:rsidRDefault="00196DB0" w:rsidP="006E41D8">
            <w:pPr>
              <w:widowControl w:val="0"/>
              <w:pBdr>
                <w:top w:val="nil"/>
                <w:left w:val="nil"/>
                <w:bottom w:val="nil"/>
                <w:right w:val="nil"/>
                <w:between w:val="nil"/>
              </w:pBdr>
              <w:spacing w:line="276" w:lineRule="auto"/>
              <w:rPr>
                <w:rFonts w:asciiTheme="majorBidi" w:eastAsia="Times New Roman" w:hAnsiTheme="majorBidi" w:cstheme="majorBidi"/>
                <w:bCs/>
                <w:iCs/>
                <w:szCs w:val="24"/>
              </w:rPr>
            </w:pPr>
          </w:p>
          <w:p w14:paraId="4AF1C8E4" w14:textId="77777777" w:rsidR="00196DB0" w:rsidRPr="00A14CA4" w:rsidRDefault="00196DB0" w:rsidP="006E41D8">
            <w:pPr>
              <w:widowControl w:val="0"/>
              <w:pBdr>
                <w:top w:val="nil"/>
                <w:left w:val="nil"/>
                <w:bottom w:val="nil"/>
                <w:right w:val="nil"/>
                <w:between w:val="nil"/>
              </w:pBdr>
              <w:spacing w:line="276" w:lineRule="auto"/>
              <w:rPr>
                <w:rFonts w:asciiTheme="majorBidi" w:eastAsia="Times New Roman" w:hAnsiTheme="majorBidi" w:cstheme="majorBidi"/>
                <w:bCs/>
                <w:iCs/>
                <w:szCs w:val="24"/>
              </w:rPr>
            </w:pPr>
          </w:p>
          <w:p w14:paraId="66C26E8D" w14:textId="77777777" w:rsidR="006E41D8" w:rsidRPr="00A14CA4" w:rsidRDefault="006E41D8" w:rsidP="006E41D8">
            <w:pPr>
              <w:widowControl w:val="0"/>
              <w:pBdr>
                <w:top w:val="nil"/>
                <w:left w:val="nil"/>
                <w:bottom w:val="nil"/>
                <w:right w:val="nil"/>
                <w:between w:val="nil"/>
              </w:pBdr>
              <w:spacing w:line="276" w:lineRule="auto"/>
              <w:rPr>
                <w:rFonts w:asciiTheme="majorBidi" w:eastAsia="Times New Roman" w:hAnsiTheme="majorBidi" w:cstheme="majorBidi"/>
                <w:bCs/>
                <w:iCs/>
                <w:szCs w:val="24"/>
              </w:rPr>
            </w:pPr>
            <w:r w:rsidRPr="00A14CA4">
              <w:rPr>
                <w:rFonts w:asciiTheme="majorBidi" w:eastAsia="Times New Roman" w:hAnsiTheme="majorBidi" w:cstheme="majorBidi"/>
                <w:bCs/>
                <w:iCs/>
                <w:szCs w:val="24"/>
              </w:rPr>
              <w:t>În aria protejată există 5 habitate potențial a fi ocupate</w:t>
            </w:r>
          </w:p>
          <w:p w14:paraId="090407D0" w14:textId="1E5E2F2E" w:rsidR="006E41D8" w:rsidRPr="00846DBF" w:rsidRDefault="006E41D8" w:rsidP="006E41D8">
            <w:pPr>
              <w:widowControl w:val="0"/>
              <w:pBdr>
                <w:top w:val="nil"/>
                <w:left w:val="nil"/>
                <w:bottom w:val="nil"/>
                <w:right w:val="nil"/>
                <w:between w:val="nil"/>
              </w:pBdr>
              <w:spacing w:line="276" w:lineRule="auto"/>
              <w:rPr>
                <w:rFonts w:eastAsia="Times New Roman"/>
                <w:strike/>
                <w:szCs w:val="24"/>
              </w:rPr>
            </w:pPr>
          </w:p>
        </w:tc>
      </w:tr>
      <w:tr w:rsidR="006E41D8" w:rsidRPr="0028149E" w14:paraId="49DE60F6" w14:textId="77777777" w:rsidTr="00AF60BA">
        <w:trPr>
          <w:trHeight w:val="858"/>
        </w:trPr>
        <w:tc>
          <w:tcPr>
            <w:tcW w:w="1701" w:type="dxa"/>
            <w:tcBorders>
              <w:top w:val="single" w:sz="4" w:space="0" w:color="auto"/>
              <w:left w:val="single" w:sz="4" w:space="0" w:color="auto"/>
              <w:bottom w:val="single" w:sz="4" w:space="0" w:color="auto"/>
              <w:right w:val="single" w:sz="4" w:space="0" w:color="auto"/>
            </w:tcBorders>
            <w:shd w:val="clear" w:color="auto" w:fill="FFFFFF"/>
          </w:tcPr>
          <w:p w14:paraId="15A63A31" w14:textId="77777777" w:rsidR="006E41D8" w:rsidRPr="0028149E" w:rsidRDefault="006E41D8" w:rsidP="006E41D8">
            <w:pPr>
              <w:widowControl w:val="0"/>
              <w:pBdr>
                <w:top w:val="nil"/>
                <w:left w:val="nil"/>
                <w:bottom w:val="nil"/>
                <w:right w:val="nil"/>
                <w:between w:val="nil"/>
              </w:pBdr>
              <w:spacing w:before="100" w:line="276" w:lineRule="auto"/>
              <w:ind w:right="-57"/>
              <w:rPr>
                <w:rFonts w:eastAsia="Times New Roman"/>
                <w:szCs w:val="24"/>
              </w:rPr>
            </w:pPr>
            <w:r w:rsidRPr="0028149E">
              <w:rPr>
                <w:rFonts w:eastAsia="Times New Roman"/>
                <w:szCs w:val="24"/>
              </w:rPr>
              <w:t>Densitatea habitatelor de reproducere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5131B1B" w14:textId="66E476FB" w:rsidR="006E41D8" w:rsidRPr="0028149E" w:rsidRDefault="006E41D8" w:rsidP="006E41D8">
            <w:pPr>
              <w:widowControl w:val="0"/>
              <w:pBdr>
                <w:top w:val="nil"/>
                <w:left w:val="nil"/>
                <w:bottom w:val="nil"/>
                <w:right w:val="nil"/>
                <w:between w:val="nil"/>
              </w:pBdr>
              <w:spacing w:line="276" w:lineRule="auto"/>
              <w:rPr>
                <w:rFonts w:eastAsia="Times New Roman"/>
                <w:szCs w:val="24"/>
              </w:rPr>
            </w:pPr>
            <w:r w:rsidRPr="0028149E">
              <w:rPr>
                <w:rFonts w:eastAsia="Times New Roman"/>
                <w:szCs w:val="24"/>
              </w:rPr>
              <w:t>Număr habitate de reproducere / km</w:t>
            </w:r>
            <w:r w:rsidRPr="0028149E">
              <w:rPr>
                <w:rFonts w:eastAsia="Times New Roman"/>
                <w:szCs w:val="24"/>
                <w:vertAlign w:val="superscript"/>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4BCA1FC" w14:textId="77777777" w:rsidR="00CF7272" w:rsidRDefault="00CF7272"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6903A237" w14:textId="276303DD" w:rsidR="006E41D8" w:rsidRPr="00846DBF" w:rsidRDefault="006E41D8" w:rsidP="00196DB0">
            <w:pPr>
              <w:widowControl w:val="0"/>
              <w:pBdr>
                <w:top w:val="nil"/>
                <w:left w:val="nil"/>
                <w:bottom w:val="nil"/>
                <w:right w:val="nil"/>
                <w:between w:val="nil"/>
              </w:pBdr>
              <w:spacing w:line="276" w:lineRule="auto"/>
              <w:jc w:val="center"/>
              <w:rPr>
                <w:rFonts w:eastAsia="Times New Roman"/>
                <w:color w:val="FF0000"/>
                <w:szCs w:val="24"/>
              </w:rPr>
            </w:pPr>
            <w:r w:rsidRPr="00A14CA4">
              <w:rPr>
                <w:rFonts w:asciiTheme="majorBidi" w:eastAsia="Times New Roman" w:hAnsiTheme="majorBidi" w:cstheme="majorBidi"/>
                <w:bCs/>
                <w:iCs/>
                <w:szCs w:val="24"/>
              </w:rPr>
              <w:t>1 habitat</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14:paraId="4B72F5CA" w14:textId="164A8AD4" w:rsidR="006E41D8" w:rsidRPr="00846DBF" w:rsidRDefault="006E41D8" w:rsidP="006E41D8">
            <w:pPr>
              <w:widowControl w:val="0"/>
              <w:pBdr>
                <w:top w:val="nil"/>
                <w:left w:val="nil"/>
                <w:bottom w:val="nil"/>
                <w:right w:val="nil"/>
                <w:between w:val="nil"/>
              </w:pBdr>
              <w:spacing w:line="276" w:lineRule="auto"/>
              <w:rPr>
                <w:rFonts w:eastAsia="Times New Roman"/>
                <w:color w:val="FF0000"/>
                <w:szCs w:val="24"/>
              </w:rPr>
            </w:pPr>
            <w:r w:rsidRPr="00A14CA4">
              <w:rPr>
                <w:rFonts w:asciiTheme="majorBidi" w:eastAsia="Times New Roman" w:hAnsiTheme="majorBidi" w:cstheme="majorBidi"/>
                <w:bCs/>
                <w:iCs/>
                <w:szCs w:val="24"/>
              </w:rPr>
              <w:t>Valoarea țintă se bazează pe o distanță medie de dispersie anuală de 1000 m pentru această specie.</w:t>
            </w:r>
          </w:p>
        </w:tc>
      </w:tr>
      <w:tr w:rsidR="006E41D8" w:rsidRPr="0028149E" w14:paraId="689B9CC7" w14:textId="77777777" w:rsidTr="00AF60BA">
        <w:trPr>
          <w:trHeight w:val="1757"/>
        </w:trPr>
        <w:tc>
          <w:tcPr>
            <w:tcW w:w="1701" w:type="dxa"/>
            <w:tcBorders>
              <w:top w:val="single" w:sz="4" w:space="0" w:color="auto"/>
              <w:left w:val="single" w:sz="4" w:space="0" w:color="000000"/>
              <w:bottom w:val="single" w:sz="4" w:space="0" w:color="000000"/>
            </w:tcBorders>
            <w:shd w:val="clear" w:color="auto" w:fill="FFFFFF"/>
            <w:vAlign w:val="center"/>
          </w:tcPr>
          <w:p w14:paraId="733A9F72" w14:textId="4F312DA2" w:rsidR="006E41D8" w:rsidRPr="0028149E" w:rsidRDefault="006E41D8" w:rsidP="006E41D8">
            <w:pPr>
              <w:widowControl w:val="0"/>
              <w:pBdr>
                <w:top w:val="nil"/>
                <w:left w:val="nil"/>
                <w:bottom w:val="nil"/>
                <w:right w:val="nil"/>
                <w:between w:val="nil"/>
              </w:pBdr>
              <w:spacing w:line="276" w:lineRule="auto"/>
              <w:rPr>
                <w:rFonts w:eastAsia="Times New Roman"/>
                <w:szCs w:val="24"/>
              </w:rPr>
            </w:pPr>
            <w:r w:rsidRPr="0028149E">
              <w:rPr>
                <w:rFonts w:eastAsia="Times New Roman"/>
                <w:szCs w:val="24"/>
              </w:rPr>
              <w:t>Habitate naturale terestre (pajiști, arbuști și păduri) în jurul habitatelor de reproducere</w:t>
            </w:r>
          </w:p>
        </w:tc>
        <w:tc>
          <w:tcPr>
            <w:tcW w:w="1701" w:type="dxa"/>
            <w:tcBorders>
              <w:top w:val="single" w:sz="4" w:space="0" w:color="auto"/>
              <w:left w:val="single" w:sz="4" w:space="0" w:color="000000"/>
              <w:bottom w:val="single" w:sz="4" w:space="0" w:color="000000"/>
            </w:tcBorders>
            <w:shd w:val="clear" w:color="auto" w:fill="FFFFFF"/>
            <w:vAlign w:val="center"/>
          </w:tcPr>
          <w:p w14:paraId="2B03CFB4" w14:textId="34CCEEE8" w:rsidR="006E41D8" w:rsidRPr="0028149E" w:rsidRDefault="006E41D8" w:rsidP="006E41D8">
            <w:pPr>
              <w:widowControl w:val="0"/>
              <w:pBdr>
                <w:top w:val="nil"/>
                <w:left w:val="nil"/>
                <w:bottom w:val="nil"/>
                <w:right w:val="nil"/>
                <w:between w:val="nil"/>
              </w:pBdr>
              <w:spacing w:line="276" w:lineRule="auto"/>
              <w:rPr>
                <w:rFonts w:eastAsia="Times New Roman"/>
                <w:szCs w:val="24"/>
              </w:rPr>
            </w:pPr>
            <w:r w:rsidRPr="0028149E">
              <w:rPr>
                <w:rFonts w:eastAsia="Times New Roman"/>
                <w:szCs w:val="24"/>
              </w:rPr>
              <w:t>Acoperire % într-o rază de 500 m față de habitatele de reproducere</w:t>
            </w:r>
          </w:p>
        </w:tc>
        <w:tc>
          <w:tcPr>
            <w:tcW w:w="1701" w:type="dxa"/>
            <w:tcBorders>
              <w:top w:val="single" w:sz="4" w:space="0" w:color="auto"/>
              <w:left w:val="single" w:sz="4" w:space="0" w:color="000000"/>
              <w:bottom w:val="single" w:sz="4" w:space="0" w:color="000000"/>
            </w:tcBorders>
            <w:shd w:val="clear" w:color="auto" w:fill="FFFFFF"/>
          </w:tcPr>
          <w:p w14:paraId="5F558DFF" w14:textId="77777777" w:rsidR="00CF7272" w:rsidRDefault="00CF7272" w:rsidP="00196DB0">
            <w:pPr>
              <w:widowControl w:val="0"/>
              <w:pBdr>
                <w:top w:val="nil"/>
                <w:left w:val="nil"/>
                <w:bottom w:val="nil"/>
                <w:right w:val="nil"/>
                <w:between w:val="nil"/>
              </w:pBdr>
              <w:spacing w:line="276" w:lineRule="auto"/>
              <w:jc w:val="center"/>
              <w:rPr>
                <w:rFonts w:asciiTheme="majorBidi" w:eastAsia="Times New Roman" w:hAnsiTheme="majorBidi" w:cstheme="majorBidi"/>
                <w:bCs/>
                <w:iCs/>
                <w:szCs w:val="24"/>
              </w:rPr>
            </w:pPr>
          </w:p>
          <w:p w14:paraId="4C43E676" w14:textId="139F1884" w:rsidR="006E41D8" w:rsidRPr="0028149E" w:rsidRDefault="006E41D8" w:rsidP="00196DB0">
            <w:pPr>
              <w:widowControl w:val="0"/>
              <w:pBdr>
                <w:top w:val="nil"/>
                <w:left w:val="nil"/>
                <w:bottom w:val="nil"/>
                <w:right w:val="nil"/>
                <w:between w:val="nil"/>
              </w:pBdr>
              <w:spacing w:line="276" w:lineRule="auto"/>
              <w:jc w:val="center"/>
              <w:rPr>
                <w:rFonts w:eastAsia="Times New Roman"/>
                <w:szCs w:val="24"/>
              </w:rPr>
            </w:pPr>
            <w:r w:rsidRPr="00A14CA4">
              <w:rPr>
                <w:rFonts w:asciiTheme="majorBidi" w:eastAsia="Times New Roman" w:hAnsiTheme="majorBidi" w:cstheme="majorBidi"/>
                <w:bCs/>
                <w:iCs/>
                <w:szCs w:val="24"/>
              </w:rPr>
              <w:t>100%</w:t>
            </w:r>
          </w:p>
        </w:tc>
        <w:tc>
          <w:tcPr>
            <w:tcW w:w="3969" w:type="dxa"/>
            <w:tcBorders>
              <w:top w:val="single" w:sz="4" w:space="0" w:color="auto"/>
              <w:left w:val="single" w:sz="4" w:space="0" w:color="000000"/>
              <w:bottom w:val="single" w:sz="4" w:space="0" w:color="000000"/>
              <w:right w:val="single" w:sz="4" w:space="0" w:color="000000"/>
            </w:tcBorders>
            <w:shd w:val="clear" w:color="auto" w:fill="FFFFFF"/>
          </w:tcPr>
          <w:p w14:paraId="63ED0DF0" w14:textId="4901A64C" w:rsidR="006E41D8" w:rsidRPr="00846DBF" w:rsidRDefault="00CF7272" w:rsidP="006E41D8">
            <w:pPr>
              <w:widowControl w:val="0"/>
              <w:pBdr>
                <w:top w:val="nil"/>
                <w:left w:val="nil"/>
                <w:bottom w:val="nil"/>
                <w:right w:val="nil"/>
                <w:between w:val="nil"/>
              </w:pBdr>
              <w:spacing w:line="276" w:lineRule="auto"/>
              <w:rPr>
                <w:rFonts w:eastAsia="Times New Roman"/>
                <w:strike/>
                <w:szCs w:val="24"/>
              </w:rPr>
            </w:pPr>
            <w:r>
              <w:rPr>
                <w:rFonts w:asciiTheme="majorBidi" w:eastAsia="Times New Roman" w:hAnsiTheme="majorBidi" w:cstheme="majorBidi"/>
                <w:bCs/>
                <w:iCs/>
                <w:szCs w:val="24"/>
              </w:rPr>
              <w:t>Î</w:t>
            </w:r>
            <w:r w:rsidR="006E41D8" w:rsidRPr="00A14CA4">
              <w:rPr>
                <w:rFonts w:asciiTheme="majorBidi" w:eastAsia="Times New Roman" w:hAnsiTheme="majorBidi" w:cstheme="majorBidi"/>
                <w:bCs/>
                <w:iCs/>
                <w:szCs w:val="24"/>
              </w:rPr>
              <w:t>n prezent există vegetație naturală în proporție de 100%</w:t>
            </w:r>
            <w:r w:rsidR="006E41D8">
              <w:rPr>
                <w:rFonts w:asciiTheme="majorBidi" w:eastAsia="Times New Roman" w:hAnsiTheme="majorBidi" w:cstheme="majorBidi"/>
                <w:bCs/>
                <w:iCs/>
                <w:szCs w:val="24"/>
              </w:rPr>
              <w:t>,</w:t>
            </w:r>
            <w:r w:rsidR="006E41D8" w:rsidRPr="00A14CA4">
              <w:rPr>
                <w:rFonts w:asciiTheme="majorBidi" w:eastAsia="Times New Roman" w:hAnsiTheme="majorBidi" w:cstheme="majorBidi"/>
                <w:bCs/>
                <w:iCs/>
                <w:szCs w:val="24"/>
              </w:rPr>
              <w:t xml:space="preserve"> chiar și într-o rază de 100 m față de habitatele de reproducere, dar sunt puternic impactate antropic</w:t>
            </w:r>
            <w:r w:rsidR="006E41D8" w:rsidRPr="00A14CA4">
              <w:rPr>
                <w:rFonts w:asciiTheme="majorBidi" w:eastAsia="Times New Roman" w:hAnsiTheme="majorBidi" w:cstheme="majorBidi"/>
                <w:bCs/>
                <w:iCs/>
                <w:color w:val="C00000"/>
                <w:szCs w:val="24"/>
              </w:rPr>
              <w:t>.</w:t>
            </w:r>
          </w:p>
        </w:tc>
      </w:tr>
    </w:tbl>
    <w:p w14:paraId="34DA6D6A" w14:textId="77777777" w:rsidR="001D7D9F" w:rsidRPr="0028149E" w:rsidRDefault="001D7D9F" w:rsidP="001D7D9F">
      <w:pPr>
        <w:pStyle w:val="NORMAL0"/>
        <w:spacing w:after="0" w:line="276" w:lineRule="auto"/>
      </w:pPr>
      <w:bookmarkStart w:id="179" w:name="_Toc136010881"/>
    </w:p>
    <w:p w14:paraId="3AA43D4C" w14:textId="0A0A41D7" w:rsidR="001D7D9F" w:rsidRDefault="00371E4F" w:rsidP="001D7D9F">
      <w:pPr>
        <w:pStyle w:val="NORMAL0"/>
        <w:spacing w:after="0" w:line="276" w:lineRule="auto"/>
        <w:ind w:firstLine="0"/>
        <w:rPr>
          <w:iCs/>
        </w:rPr>
      </w:pPr>
      <w:bookmarkStart w:id="180" w:name="_Hlk156483756"/>
      <w:r>
        <w:t>Tabelul 149</w:t>
      </w:r>
      <w:r w:rsidR="001D7D9F" w:rsidRPr="0028149E">
        <w:t xml:space="preserve">. Parametrii pentru specia </w:t>
      </w:r>
      <w:r w:rsidR="001D7D9F" w:rsidRPr="0028149E">
        <w:rPr>
          <w:i/>
        </w:rPr>
        <w:t xml:space="preserve">Triturus cristatus </w:t>
      </w:r>
      <w:r w:rsidR="001D7D9F" w:rsidRPr="0028149E">
        <w:rPr>
          <w:iCs/>
        </w:rPr>
        <w:t>(Triton cu creastă)</w:t>
      </w:r>
      <w:bookmarkEnd w:id="179"/>
    </w:p>
    <w:p w14:paraId="418ED5B3" w14:textId="77777777" w:rsidR="00AF60BA" w:rsidRPr="0028149E" w:rsidRDefault="00AF60BA" w:rsidP="001D7D9F">
      <w:pPr>
        <w:pStyle w:val="NORMAL0"/>
        <w:spacing w:after="0" w:line="276" w:lineRule="auto"/>
        <w:ind w:firstLine="0"/>
        <w:rPr>
          <w:i/>
        </w:rPr>
      </w:pPr>
    </w:p>
    <w:p w14:paraId="57FA7DD9" w14:textId="73B6D5B5" w:rsidR="001D7D9F" w:rsidRPr="00AF60BA" w:rsidRDefault="001D7D9F" w:rsidP="00AF60BA">
      <w:pPr>
        <w:widowControl w:val="0"/>
        <w:pBdr>
          <w:top w:val="nil"/>
          <w:left w:val="nil"/>
          <w:bottom w:val="nil"/>
          <w:right w:val="nil"/>
          <w:between w:val="nil"/>
        </w:pBdr>
        <w:spacing w:line="276" w:lineRule="auto"/>
        <w:ind w:firstLine="709"/>
        <w:rPr>
          <w:rFonts w:asciiTheme="majorBidi" w:hAnsiTheme="majorBidi" w:cstheme="majorBidi"/>
          <w:szCs w:val="24"/>
        </w:rPr>
      </w:pPr>
      <w:r w:rsidRPr="0028149E">
        <w:rPr>
          <w:rFonts w:eastAsia="Times New Roman"/>
          <w:szCs w:val="24"/>
        </w:rPr>
        <w:t xml:space="preserve">Conform Formularului standard, starea de conservare este </w:t>
      </w:r>
      <w:r w:rsidRPr="0028149E">
        <w:rPr>
          <w:rFonts w:eastAsia="Times New Roman"/>
          <w:b/>
          <w:szCs w:val="24"/>
        </w:rPr>
        <w:t xml:space="preserve">bună (B). </w:t>
      </w:r>
      <w:r w:rsidRPr="0028149E">
        <w:rPr>
          <w:rFonts w:eastAsia="Times New Roman"/>
          <w:szCs w:val="24"/>
        </w:rPr>
        <w:t xml:space="preserve">Obiectivul de conservare specific sitului stabilit pentru această specie a fost </w:t>
      </w:r>
      <w:r w:rsidRPr="0028149E">
        <w:rPr>
          <w:rFonts w:eastAsia="Times New Roman"/>
          <w:b/>
          <w:szCs w:val="24"/>
        </w:rPr>
        <w:t>menținerea stării de conservare</w:t>
      </w:r>
      <w:r>
        <w:rPr>
          <w:rFonts w:asciiTheme="majorBidi" w:hAnsiTheme="majorBidi" w:cstheme="majorBidi"/>
          <w:szCs w:val="24"/>
        </w:rPr>
        <w:t xml:space="preserve">. </w:t>
      </w:r>
      <w:r w:rsidRPr="004A1F74">
        <w:rPr>
          <w:szCs w:val="24"/>
        </w:rPr>
        <w:t>Conform studiilor din teren</w:t>
      </w:r>
      <w:r>
        <w:rPr>
          <w:szCs w:val="24"/>
        </w:rPr>
        <w:t xml:space="preserve"> din perioada 2022-2023</w:t>
      </w:r>
      <w:r w:rsidRPr="004A1F74">
        <w:rPr>
          <w:szCs w:val="24"/>
        </w:rPr>
        <w:t>, specia nu este prezentă în ROSCI00</w:t>
      </w:r>
      <w:r w:rsidR="00AF7E73">
        <w:rPr>
          <w:szCs w:val="24"/>
        </w:rPr>
        <w:t>9</w:t>
      </w:r>
      <w:r w:rsidRPr="004A1F74">
        <w:rPr>
          <w:szCs w:val="24"/>
        </w:rPr>
        <w:t>5</w:t>
      </w:r>
      <w:r w:rsidR="00FB5592">
        <w:rPr>
          <w:szCs w:val="24"/>
        </w:rPr>
        <w:t>,</w:t>
      </w:r>
      <w:r w:rsidRPr="004A1F74">
        <w:rPr>
          <w:szCs w:val="24"/>
        </w:rPr>
        <w:t xml:space="preserve"> iar condițiile de habitat nu sunt adecvate</w:t>
      </w:r>
      <w:r>
        <w:rPr>
          <w:szCs w:val="24"/>
        </w:rPr>
        <w:t>, starea de</w:t>
      </w:r>
      <w:r w:rsidR="00AF7E73">
        <w:rPr>
          <w:szCs w:val="24"/>
        </w:rPr>
        <w:t xml:space="preserve"> conservare globală a speciei fiind</w:t>
      </w:r>
      <w:r>
        <w:rPr>
          <w:szCs w:val="24"/>
        </w:rPr>
        <w:t xml:space="preserve"> evaluată ca </w:t>
      </w:r>
      <w:r w:rsidRPr="001D764E">
        <w:rPr>
          <w:b/>
          <w:bCs/>
          <w:szCs w:val="24"/>
        </w:rPr>
        <w:t>necunoscută</w:t>
      </w:r>
      <w:r w:rsidR="000E4268">
        <w:rPr>
          <w:szCs w:val="24"/>
        </w:rPr>
        <w:t xml:space="preserve">, iar obiectivul de conservare </w:t>
      </w:r>
      <w:r w:rsidR="000E4268" w:rsidRPr="0028149E">
        <w:rPr>
          <w:rFonts w:asciiTheme="majorBidi" w:hAnsiTheme="majorBidi" w:cstheme="majorBidi"/>
          <w:szCs w:val="24"/>
        </w:rPr>
        <w:t>la nivelul arie</w:t>
      </w:r>
      <w:r w:rsidR="000E4268">
        <w:rPr>
          <w:rFonts w:asciiTheme="majorBidi" w:hAnsiTheme="majorBidi" w:cstheme="majorBidi"/>
          <w:szCs w:val="24"/>
        </w:rPr>
        <w:t>i protejate pentru această specie</w:t>
      </w:r>
      <w:r w:rsidR="000E4268" w:rsidRPr="0028149E">
        <w:rPr>
          <w:rFonts w:asciiTheme="majorBidi" w:hAnsiTheme="majorBidi" w:cstheme="majorBidi"/>
          <w:szCs w:val="24"/>
        </w:rPr>
        <w:t xml:space="preserve"> îl constituie </w:t>
      </w:r>
      <w:r w:rsidR="000E4268" w:rsidRPr="0028149E">
        <w:rPr>
          <w:rFonts w:asciiTheme="majorBidi" w:hAnsiTheme="majorBidi" w:cstheme="majorBidi"/>
          <w:b/>
          <w:bCs/>
          <w:szCs w:val="24"/>
        </w:rPr>
        <w:t>îmbunătățirea stării de conservare</w:t>
      </w:r>
      <w:r w:rsidR="000E4268" w:rsidRPr="0028149E">
        <w:rPr>
          <w:rFonts w:asciiTheme="majorBidi" w:hAnsiTheme="majorBidi" w:cstheme="majorBidi"/>
          <w:szCs w:val="24"/>
        </w:rPr>
        <w:t>, definit prin parametrii și valorile țintă prezentate în tabelul de mai jos.</w:t>
      </w:r>
    </w:p>
    <w:tbl>
      <w:tblPr>
        <w:tblW w:w="4919" w:type="pct"/>
        <w:jc w:val="center"/>
        <w:tblLayout w:type="fixed"/>
        <w:tblLook w:val="0000" w:firstRow="0" w:lastRow="0" w:firstColumn="0" w:lastColumn="0" w:noHBand="0" w:noVBand="0"/>
      </w:tblPr>
      <w:tblGrid>
        <w:gridCol w:w="1700"/>
        <w:gridCol w:w="1700"/>
        <w:gridCol w:w="1700"/>
        <w:gridCol w:w="3966"/>
      </w:tblGrid>
      <w:tr w:rsidR="00750934" w:rsidRPr="0028149E" w14:paraId="4C22CE2F" w14:textId="77777777" w:rsidTr="006E41D8">
        <w:trPr>
          <w:trHeight w:val="632"/>
          <w:tblHeader/>
          <w:jc w:val="center"/>
        </w:trPr>
        <w:tc>
          <w:tcPr>
            <w:tcW w:w="1700" w:type="dxa"/>
            <w:tcBorders>
              <w:top w:val="single" w:sz="4" w:space="0" w:color="000000"/>
              <w:left w:val="single" w:sz="4" w:space="0" w:color="000000"/>
            </w:tcBorders>
            <w:shd w:val="clear" w:color="auto" w:fill="auto"/>
            <w:vAlign w:val="center"/>
          </w:tcPr>
          <w:p w14:paraId="3FBADD40" w14:textId="77777777" w:rsidR="00750934" w:rsidRPr="0028149E" w:rsidRDefault="00750934" w:rsidP="00A31D6F">
            <w:pPr>
              <w:widowControl w:val="0"/>
              <w:pBdr>
                <w:top w:val="nil"/>
                <w:left w:val="nil"/>
                <w:bottom w:val="nil"/>
                <w:right w:val="nil"/>
                <w:between w:val="nil"/>
              </w:pBdr>
              <w:spacing w:line="276" w:lineRule="auto"/>
              <w:jc w:val="center"/>
              <w:rPr>
                <w:rFonts w:eastAsia="Times New Roman"/>
              </w:rPr>
            </w:pPr>
            <w:r w:rsidRPr="0028149E">
              <w:rPr>
                <w:rFonts w:eastAsia="Times New Roman"/>
                <w:b/>
              </w:rPr>
              <w:lastRenderedPageBreak/>
              <w:t>Parametru</w:t>
            </w:r>
          </w:p>
        </w:tc>
        <w:tc>
          <w:tcPr>
            <w:tcW w:w="1700" w:type="dxa"/>
            <w:tcBorders>
              <w:top w:val="single" w:sz="4" w:space="0" w:color="000000"/>
              <w:left w:val="single" w:sz="4" w:space="0" w:color="000000"/>
            </w:tcBorders>
            <w:shd w:val="clear" w:color="auto" w:fill="auto"/>
            <w:vAlign w:val="center"/>
          </w:tcPr>
          <w:p w14:paraId="7EC6BDE8" w14:textId="77777777" w:rsidR="00750934" w:rsidRPr="0028149E" w:rsidRDefault="00750934" w:rsidP="00A31D6F">
            <w:pPr>
              <w:widowControl w:val="0"/>
              <w:pBdr>
                <w:top w:val="nil"/>
                <w:left w:val="nil"/>
                <w:bottom w:val="nil"/>
                <w:right w:val="nil"/>
                <w:between w:val="nil"/>
              </w:pBdr>
              <w:spacing w:line="276" w:lineRule="auto"/>
              <w:jc w:val="center"/>
              <w:rPr>
                <w:rFonts w:eastAsia="Times New Roman"/>
              </w:rPr>
            </w:pPr>
            <w:r w:rsidRPr="0028149E">
              <w:rPr>
                <w:rFonts w:eastAsia="Times New Roman"/>
                <w:b/>
              </w:rPr>
              <w:t>Unitate de măsură</w:t>
            </w:r>
          </w:p>
        </w:tc>
        <w:tc>
          <w:tcPr>
            <w:tcW w:w="1700" w:type="dxa"/>
            <w:tcBorders>
              <w:top w:val="single" w:sz="4" w:space="0" w:color="000000"/>
              <w:left w:val="single" w:sz="4" w:space="0" w:color="000000"/>
            </w:tcBorders>
            <w:shd w:val="clear" w:color="auto" w:fill="auto"/>
            <w:vAlign w:val="center"/>
          </w:tcPr>
          <w:p w14:paraId="29706F6F" w14:textId="77777777" w:rsidR="00750934" w:rsidRPr="0028149E" w:rsidRDefault="00750934" w:rsidP="003D1204">
            <w:pPr>
              <w:widowControl w:val="0"/>
              <w:pBdr>
                <w:top w:val="nil"/>
                <w:left w:val="nil"/>
                <w:bottom w:val="nil"/>
                <w:right w:val="nil"/>
                <w:between w:val="nil"/>
              </w:pBdr>
              <w:spacing w:line="276" w:lineRule="auto"/>
              <w:jc w:val="center"/>
              <w:rPr>
                <w:rFonts w:eastAsia="Times New Roman"/>
              </w:rPr>
            </w:pPr>
            <w:r w:rsidRPr="0028149E">
              <w:rPr>
                <w:rFonts w:eastAsia="Times New Roman"/>
                <w:b/>
              </w:rPr>
              <w:t>Valoare țintă</w:t>
            </w:r>
          </w:p>
        </w:tc>
        <w:tc>
          <w:tcPr>
            <w:tcW w:w="3966" w:type="dxa"/>
            <w:tcBorders>
              <w:top w:val="single" w:sz="4" w:space="0" w:color="000000"/>
              <w:left w:val="single" w:sz="4" w:space="0" w:color="000000"/>
              <w:right w:val="single" w:sz="4" w:space="0" w:color="000000"/>
            </w:tcBorders>
            <w:shd w:val="clear" w:color="auto" w:fill="auto"/>
            <w:vAlign w:val="center"/>
          </w:tcPr>
          <w:p w14:paraId="596FBC6E" w14:textId="77777777" w:rsidR="00750934" w:rsidRPr="0028149E" w:rsidRDefault="00750934" w:rsidP="00A31D6F">
            <w:pPr>
              <w:widowControl w:val="0"/>
              <w:pBdr>
                <w:top w:val="nil"/>
                <w:left w:val="nil"/>
                <w:bottom w:val="nil"/>
                <w:right w:val="nil"/>
                <w:between w:val="nil"/>
              </w:pBdr>
              <w:spacing w:line="276" w:lineRule="auto"/>
              <w:jc w:val="center"/>
              <w:rPr>
                <w:rFonts w:eastAsia="Times New Roman"/>
              </w:rPr>
            </w:pPr>
            <w:r w:rsidRPr="0028149E">
              <w:rPr>
                <w:rFonts w:eastAsia="Times New Roman"/>
                <w:b/>
              </w:rPr>
              <w:t>Informații suplimentare</w:t>
            </w:r>
          </w:p>
        </w:tc>
      </w:tr>
      <w:tr w:rsidR="006E41D8" w:rsidRPr="0028149E" w14:paraId="58556495" w14:textId="77777777" w:rsidTr="006E41D8">
        <w:trPr>
          <w:trHeight w:val="996"/>
          <w:jc w:val="center"/>
        </w:trPr>
        <w:tc>
          <w:tcPr>
            <w:tcW w:w="1700" w:type="dxa"/>
            <w:tcBorders>
              <w:top w:val="single" w:sz="4" w:space="0" w:color="000000"/>
              <w:left w:val="single" w:sz="4" w:space="0" w:color="000000"/>
            </w:tcBorders>
            <w:shd w:val="clear" w:color="auto" w:fill="FFFFFF"/>
          </w:tcPr>
          <w:p w14:paraId="6E4CC4BA"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rPr>
            </w:pPr>
            <w:r w:rsidRPr="0028149E">
              <w:rPr>
                <w:rFonts w:eastAsia="Times New Roman"/>
              </w:rPr>
              <w:t>Mărime populație</w:t>
            </w:r>
          </w:p>
        </w:tc>
        <w:tc>
          <w:tcPr>
            <w:tcW w:w="1700" w:type="dxa"/>
            <w:tcBorders>
              <w:top w:val="single" w:sz="4" w:space="0" w:color="000000"/>
              <w:left w:val="single" w:sz="4" w:space="0" w:color="000000"/>
            </w:tcBorders>
            <w:shd w:val="clear" w:color="auto" w:fill="FFFFFF"/>
          </w:tcPr>
          <w:p w14:paraId="122403BE"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rPr>
            </w:pPr>
            <w:r w:rsidRPr="0028149E">
              <w:rPr>
                <w:rFonts w:eastAsia="Times New Roman"/>
              </w:rPr>
              <w:t>Număr de indivizi</w:t>
            </w:r>
          </w:p>
        </w:tc>
        <w:tc>
          <w:tcPr>
            <w:tcW w:w="1700" w:type="dxa"/>
            <w:tcBorders>
              <w:top w:val="single" w:sz="4" w:space="0" w:color="000000"/>
              <w:left w:val="single" w:sz="4" w:space="0" w:color="000000"/>
            </w:tcBorders>
            <w:shd w:val="clear" w:color="auto" w:fill="FFFFFF"/>
            <w:vAlign w:val="center"/>
          </w:tcPr>
          <w:p w14:paraId="0C9EE921" w14:textId="67B249A1" w:rsidR="006E41D8" w:rsidRDefault="006E41D8" w:rsidP="007538F2">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r w:rsidRPr="00E14DF7">
              <w:rPr>
                <w:rFonts w:asciiTheme="majorBidi" w:eastAsia="Times New Roman" w:hAnsiTheme="majorBidi" w:cstheme="majorBidi"/>
                <w:szCs w:val="24"/>
              </w:rPr>
              <w:t>1 – 10 indivizi</w:t>
            </w:r>
          </w:p>
          <w:p w14:paraId="79446B76" w14:textId="77777777" w:rsidR="006E41D8"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0AB0405B" w14:textId="45AC4564" w:rsidR="006E41D8" w:rsidRPr="0028149E" w:rsidRDefault="006E41D8" w:rsidP="003D1204">
            <w:pPr>
              <w:widowControl w:val="0"/>
              <w:pBdr>
                <w:top w:val="nil"/>
                <w:left w:val="nil"/>
                <w:bottom w:val="nil"/>
                <w:right w:val="nil"/>
                <w:between w:val="nil"/>
              </w:pBdr>
              <w:spacing w:line="276" w:lineRule="auto"/>
              <w:jc w:val="center"/>
              <w:rPr>
                <w:rFonts w:eastAsia="Times New Roman"/>
              </w:rPr>
            </w:pPr>
          </w:p>
        </w:tc>
        <w:tc>
          <w:tcPr>
            <w:tcW w:w="3966" w:type="dxa"/>
            <w:tcBorders>
              <w:top w:val="single" w:sz="4" w:space="0" w:color="000000"/>
              <w:left w:val="single" w:sz="4" w:space="0" w:color="000000"/>
              <w:right w:val="single" w:sz="4" w:space="0" w:color="000000"/>
            </w:tcBorders>
            <w:shd w:val="clear" w:color="auto" w:fill="FFFFFF"/>
          </w:tcPr>
          <w:p w14:paraId="26A19C9B" w14:textId="4F561C3F" w:rsidR="006E41D8" w:rsidRPr="009603C5" w:rsidRDefault="006E41D8" w:rsidP="006E41D8">
            <w:pPr>
              <w:widowControl w:val="0"/>
              <w:pBdr>
                <w:top w:val="nil"/>
                <w:left w:val="nil"/>
                <w:bottom w:val="nil"/>
                <w:right w:val="nil"/>
                <w:between w:val="nil"/>
              </w:pBdr>
              <w:spacing w:line="276" w:lineRule="auto"/>
              <w:rPr>
                <w:rFonts w:eastAsia="Times New Roman"/>
                <w:strike/>
              </w:rPr>
            </w:pPr>
            <w:r w:rsidRPr="00E14DF7">
              <w:rPr>
                <w:rFonts w:asciiTheme="majorBidi" w:eastAsia="Times New Roman" w:hAnsiTheme="majorBidi" w:cstheme="majorBidi"/>
                <w:bCs/>
                <w:szCs w:val="24"/>
              </w:rPr>
              <w:t>Intervalul de 1 – 10 indivizi este minimum posibil. În prezent, specia nu a fost identificată în ROSCI0095, dar este posibil să recolonizele habitatele după aplicarea măsurilor de conservare</w:t>
            </w:r>
            <w:r w:rsidR="003D1204">
              <w:rPr>
                <w:rFonts w:asciiTheme="majorBidi" w:eastAsia="Times New Roman" w:hAnsiTheme="majorBidi" w:cstheme="majorBidi"/>
                <w:bCs/>
                <w:szCs w:val="24"/>
              </w:rPr>
              <w:t>.</w:t>
            </w:r>
          </w:p>
        </w:tc>
      </w:tr>
      <w:tr w:rsidR="006E41D8" w:rsidRPr="0028149E" w14:paraId="31FA0C16" w14:textId="77777777" w:rsidTr="006E41D8">
        <w:trPr>
          <w:trHeight w:val="1476"/>
          <w:jc w:val="center"/>
        </w:trPr>
        <w:tc>
          <w:tcPr>
            <w:tcW w:w="1700" w:type="dxa"/>
            <w:tcBorders>
              <w:top w:val="single" w:sz="4" w:space="0" w:color="000000"/>
              <w:left w:val="single" w:sz="4" w:space="0" w:color="000000"/>
              <w:bottom w:val="single" w:sz="4" w:space="0" w:color="000000"/>
            </w:tcBorders>
            <w:shd w:val="clear" w:color="auto" w:fill="FFFFFF"/>
          </w:tcPr>
          <w:p w14:paraId="5F0094B3"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rPr>
            </w:pPr>
            <w:r w:rsidRPr="0028149E">
              <w:rPr>
                <w:rFonts w:eastAsia="Times New Roman"/>
              </w:rPr>
              <w:t>Suprafața habitatului</w:t>
            </w:r>
          </w:p>
        </w:tc>
        <w:tc>
          <w:tcPr>
            <w:tcW w:w="1700" w:type="dxa"/>
            <w:tcBorders>
              <w:top w:val="single" w:sz="4" w:space="0" w:color="000000"/>
              <w:left w:val="single" w:sz="4" w:space="0" w:color="000000"/>
              <w:bottom w:val="single" w:sz="4" w:space="0" w:color="000000"/>
            </w:tcBorders>
            <w:shd w:val="clear" w:color="auto" w:fill="FFFFFF"/>
            <w:vAlign w:val="center"/>
          </w:tcPr>
          <w:p w14:paraId="3455786F" w14:textId="77777777" w:rsidR="006E41D8" w:rsidRDefault="006E41D8" w:rsidP="006E41D8">
            <w:pPr>
              <w:widowControl w:val="0"/>
              <w:pBdr>
                <w:top w:val="nil"/>
                <w:left w:val="nil"/>
                <w:bottom w:val="nil"/>
                <w:right w:val="nil"/>
                <w:between w:val="nil"/>
              </w:pBdr>
              <w:spacing w:after="240" w:line="276" w:lineRule="auto"/>
              <w:rPr>
                <w:rFonts w:eastAsia="Times New Roman"/>
              </w:rPr>
            </w:pPr>
            <w:r w:rsidRPr="0028149E">
              <w:rPr>
                <w:rFonts w:eastAsia="Times New Roman"/>
              </w:rPr>
              <w:t>Habitat acvatic (ha)</w:t>
            </w:r>
          </w:p>
          <w:p w14:paraId="09CFA6D1" w14:textId="77777777" w:rsidR="006E41D8" w:rsidRPr="0028149E" w:rsidRDefault="006E41D8" w:rsidP="006E41D8">
            <w:pPr>
              <w:widowControl w:val="0"/>
              <w:pBdr>
                <w:top w:val="nil"/>
                <w:left w:val="nil"/>
                <w:bottom w:val="nil"/>
                <w:right w:val="nil"/>
                <w:between w:val="nil"/>
              </w:pBdr>
              <w:spacing w:after="240" w:line="276" w:lineRule="auto"/>
              <w:rPr>
                <w:rFonts w:eastAsia="Times New Roman"/>
              </w:rPr>
            </w:pPr>
          </w:p>
          <w:p w14:paraId="3494E014" w14:textId="544A130B" w:rsidR="006E41D8" w:rsidRDefault="006E41D8" w:rsidP="006E41D8">
            <w:pPr>
              <w:widowControl w:val="0"/>
              <w:pBdr>
                <w:top w:val="nil"/>
                <w:left w:val="nil"/>
                <w:bottom w:val="nil"/>
                <w:right w:val="nil"/>
                <w:between w:val="nil"/>
              </w:pBdr>
              <w:spacing w:line="276" w:lineRule="auto"/>
              <w:rPr>
                <w:rFonts w:eastAsia="Times New Roman"/>
              </w:rPr>
            </w:pPr>
            <w:r w:rsidRPr="0028149E">
              <w:rPr>
                <w:rFonts w:eastAsia="Times New Roman"/>
              </w:rPr>
              <w:t>Habitat terestru (ha)</w:t>
            </w:r>
          </w:p>
          <w:p w14:paraId="4E653D86" w14:textId="77777777" w:rsidR="006E41D8" w:rsidRDefault="006E41D8" w:rsidP="006E41D8">
            <w:pPr>
              <w:widowControl w:val="0"/>
              <w:pBdr>
                <w:top w:val="nil"/>
                <w:left w:val="nil"/>
                <w:bottom w:val="nil"/>
                <w:right w:val="nil"/>
                <w:between w:val="nil"/>
              </w:pBdr>
              <w:spacing w:line="276" w:lineRule="auto"/>
              <w:rPr>
                <w:rFonts w:eastAsia="Times New Roman"/>
              </w:rPr>
            </w:pPr>
          </w:p>
          <w:p w14:paraId="1CF62ADA" w14:textId="77777777" w:rsidR="006E41D8" w:rsidRDefault="006E41D8" w:rsidP="006E41D8">
            <w:pPr>
              <w:widowControl w:val="0"/>
              <w:pBdr>
                <w:top w:val="nil"/>
                <w:left w:val="nil"/>
                <w:bottom w:val="nil"/>
                <w:right w:val="nil"/>
                <w:between w:val="nil"/>
              </w:pBdr>
              <w:spacing w:line="276" w:lineRule="auto"/>
              <w:rPr>
                <w:rFonts w:eastAsia="Times New Roman"/>
              </w:rPr>
            </w:pPr>
          </w:p>
          <w:p w14:paraId="2AD6B9A0" w14:textId="77777777" w:rsidR="006E41D8" w:rsidRPr="0028149E" w:rsidRDefault="006E41D8" w:rsidP="006E41D8">
            <w:pPr>
              <w:widowControl w:val="0"/>
              <w:pBdr>
                <w:top w:val="nil"/>
                <w:left w:val="nil"/>
                <w:bottom w:val="nil"/>
                <w:right w:val="nil"/>
                <w:between w:val="nil"/>
              </w:pBdr>
              <w:spacing w:line="276" w:lineRule="auto"/>
              <w:rPr>
                <w:rFonts w:eastAsia="Times New Roman"/>
              </w:rPr>
            </w:pPr>
          </w:p>
        </w:tc>
        <w:tc>
          <w:tcPr>
            <w:tcW w:w="1700" w:type="dxa"/>
            <w:tcBorders>
              <w:top w:val="single" w:sz="4" w:space="0" w:color="000000"/>
              <w:left w:val="single" w:sz="4" w:space="0" w:color="000000"/>
              <w:bottom w:val="single" w:sz="4" w:space="0" w:color="000000"/>
            </w:tcBorders>
            <w:shd w:val="clear" w:color="auto" w:fill="FFFFFF"/>
          </w:tcPr>
          <w:p w14:paraId="30F01538" w14:textId="77777777" w:rsidR="006E41D8" w:rsidRPr="005D562E" w:rsidRDefault="006E41D8" w:rsidP="003D1204">
            <w:pPr>
              <w:widowControl w:val="0"/>
              <w:spacing w:line="276" w:lineRule="auto"/>
              <w:jc w:val="center"/>
              <w:rPr>
                <w:rFonts w:asciiTheme="majorBidi" w:eastAsia="Times New Roman" w:hAnsiTheme="majorBidi" w:cstheme="majorBidi"/>
                <w:bCs/>
                <w:iCs/>
                <w:szCs w:val="24"/>
              </w:rPr>
            </w:pPr>
            <w:r w:rsidRPr="005D562E">
              <w:rPr>
                <w:rFonts w:asciiTheme="majorBidi" w:eastAsia="Times New Roman" w:hAnsiTheme="majorBidi" w:cstheme="majorBidi"/>
                <w:bCs/>
                <w:iCs/>
                <w:szCs w:val="24"/>
              </w:rPr>
              <w:t>0,5 ha</w:t>
            </w:r>
          </w:p>
          <w:p w14:paraId="056ADF1D" w14:textId="77777777" w:rsidR="006E41D8" w:rsidRPr="005D562E" w:rsidRDefault="006E41D8" w:rsidP="003D1204">
            <w:pPr>
              <w:widowControl w:val="0"/>
              <w:spacing w:line="276" w:lineRule="auto"/>
              <w:jc w:val="center"/>
              <w:rPr>
                <w:rFonts w:asciiTheme="majorBidi" w:eastAsia="Times New Roman" w:hAnsiTheme="majorBidi" w:cstheme="majorBidi"/>
                <w:bCs/>
                <w:iCs/>
                <w:szCs w:val="24"/>
              </w:rPr>
            </w:pPr>
            <w:r w:rsidRPr="005D562E">
              <w:rPr>
                <w:rFonts w:asciiTheme="majorBidi" w:eastAsia="Times New Roman" w:hAnsiTheme="majorBidi" w:cstheme="majorBidi"/>
                <w:bCs/>
                <w:iCs/>
                <w:szCs w:val="24"/>
              </w:rPr>
              <w:t>(habitat acvatic potențial)</w:t>
            </w:r>
          </w:p>
          <w:p w14:paraId="6FFDFFDF" w14:textId="77777777" w:rsidR="006E41D8" w:rsidRPr="005D562E" w:rsidRDefault="006E41D8" w:rsidP="003D1204">
            <w:pPr>
              <w:widowControl w:val="0"/>
              <w:spacing w:line="276" w:lineRule="auto"/>
              <w:jc w:val="center"/>
              <w:rPr>
                <w:rFonts w:asciiTheme="majorBidi" w:eastAsia="Times New Roman" w:hAnsiTheme="majorBidi" w:cstheme="majorBidi"/>
                <w:bCs/>
                <w:iCs/>
                <w:szCs w:val="24"/>
              </w:rPr>
            </w:pPr>
          </w:p>
          <w:p w14:paraId="7E4E11E2" w14:textId="77777777" w:rsidR="006E41D8" w:rsidRPr="005D562E" w:rsidRDefault="006E41D8" w:rsidP="003D1204">
            <w:pPr>
              <w:widowControl w:val="0"/>
              <w:spacing w:line="276" w:lineRule="auto"/>
              <w:jc w:val="center"/>
              <w:rPr>
                <w:rFonts w:asciiTheme="majorBidi" w:eastAsia="Times New Roman" w:hAnsiTheme="majorBidi" w:cstheme="majorBidi"/>
                <w:bCs/>
                <w:iCs/>
                <w:szCs w:val="24"/>
              </w:rPr>
            </w:pPr>
            <w:r w:rsidRPr="005D562E">
              <w:rPr>
                <w:rFonts w:asciiTheme="majorBidi" w:eastAsia="Times New Roman" w:hAnsiTheme="majorBidi" w:cstheme="majorBidi"/>
                <w:bCs/>
                <w:iCs/>
                <w:szCs w:val="24"/>
              </w:rPr>
              <w:t>17,5 ha</w:t>
            </w:r>
          </w:p>
          <w:p w14:paraId="1410FF51" w14:textId="77777777" w:rsidR="006E41D8" w:rsidRPr="005D562E" w:rsidRDefault="006E41D8" w:rsidP="003D1204">
            <w:pPr>
              <w:widowControl w:val="0"/>
              <w:spacing w:line="276" w:lineRule="auto"/>
              <w:jc w:val="center"/>
              <w:rPr>
                <w:rFonts w:asciiTheme="majorBidi" w:eastAsia="Times New Roman" w:hAnsiTheme="majorBidi" w:cstheme="majorBidi"/>
                <w:bCs/>
                <w:iCs/>
                <w:szCs w:val="24"/>
              </w:rPr>
            </w:pPr>
            <w:r w:rsidRPr="005D562E">
              <w:rPr>
                <w:rFonts w:asciiTheme="majorBidi" w:eastAsia="Times New Roman" w:hAnsiTheme="majorBidi" w:cstheme="majorBidi"/>
                <w:bCs/>
                <w:iCs/>
                <w:szCs w:val="24"/>
              </w:rPr>
              <w:t>(habitat terestru potențial)</w:t>
            </w:r>
          </w:p>
          <w:p w14:paraId="0A9BED18" w14:textId="3586802B" w:rsidR="006E41D8" w:rsidRPr="0028149E" w:rsidRDefault="006E41D8" w:rsidP="003D1204">
            <w:pPr>
              <w:widowControl w:val="0"/>
              <w:pBdr>
                <w:top w:val="nil"/>
                <w:left w:val="nil"/>
                <w:bottom w:val="nil"/>
                <w:right w:val="nil"/>
                <w:between w:val="nil"/>
              </w:pBdr>
              <w:spacing w:before="120" w:line="276" w:lineRule="auto"/>
              <w:jc w:val="center"/>
              <w:rPr>
                <w:rFonts w:eastAsia="Times New Roman"/>
              </w:rPr>
            </w:pPr>
          </w:p>
        </w:tc>
        <w:tc>
          <w:tcPr>
            <w:tcW w:w="3966" w:type="dxa"/>
            <w:tcBorders>
              <w:top w:val="single" w:sz="4" w:space="0" w:color="000000"/>
              <w:left w:val="single" w:sz="4" w:space="0" w:color="000000"/>
              <w:bottom w:val="single" w:sz="4" w:space="0" w:color="000000"/>
              <w:right w:val="single" w:sz="4" w:space="0" w:color="000000"/>
            </w:tcBorders>
            <w:shd w:val="clear" w:color="auto" w:fill="FFFFFF"/>
          </w:tcPr>
          <w:p w14:paraId="1AE36D84" w14:textId="4807D16C" w:rsidR="006E41D8" w:rsidRPr="007D635A" w:rsidRDefault="006E41D8" w:rsidP="006E41D8">
            <w:pPr>
              <w:widowControl w:val="0"/>
              <w:pBdr>
                <w:top w:val="nil"/>
                <w:left w:val="nil"/>
                <w:bottom w:val="nil"/>
                <w:right w:val="nil"/>
                <w:between w:val="nil"/>
              </w:pBdr>
              <w:spacing w:line="276" w:lineRule="auto"/>
              <w:rPr>
                <w:rFonts w:eastAsia="Times New Roman"/>
                <w:strike/>
              </w:rPr>
            </w:pPr>
            <w:r w:rsidRPr="00CD056B">
              <w:rPr>
                <w:rFonts w:asciiTheme="majorBidi" w:eastAsia="Times New Roman" w:hAnsiTheme="majorBidi" w:cstheme="majorBidi"/>
                <w:szCs w:val="24"/>
              </w:rPr>
              <w:t>Suprafața potențială de habitat este de 0,5 ha de zonă umedă</w:t>
            </w:r>
            <w:r>
              <w:rPr>
                <w:rFonts w:asciiTheme="majorBidi" w:eastAsia="Times New Roman" w:hAnsiTheme="majorBidi" w:cstheme="majorBidi"/>
                <w:szCs w:val="24"/>
              </w:rPr>
              <w:t>,</w:t>
            </w:r>
            <w:r w:rsidRPr="00CD056B">
              <w:rPr>
                <w:rFonts w:asciiTheme="majorBidi" w:eastAsia="Times New Roman" w:hAnsiTheme="majorBidi" w:cstheme="majorBidi"/>
                <w:szCs w:val="24"/>
              </w:rPr>
              <w:t xml:space="preserve"> plus matricea terestră înconjurătoare, per total fiind de 17,5 ha. Singurul habitat acvatic permanent din aria protejată, în care specia era prezentă în trecut, este suprapopulat cu specii de pești invazivi, respectiv </w:t>
            </w:r>
            <w:r w:rsidRPr="00CD056B">
              <w:rPr>
                <w:rFonts w:asciiTheme="majorBidi" w:eastAsia="Times New Roman" w:hAnsiTheme="majorBidi" w:cstheme="majorBidi"/>
                <w:i/>
                <w:iCs/>
                <w:szCs w:val="24"/>
              </w:rPr>
              <w:t>Pseudorasbora parva</w:t>
            </w:r>
            <w:r w:rsidRPr="00CD056B">
              <w:rPr>
                <w:rFonts w:asciiTheme="majorBidi" w:eastAsia="Times New Roman" w:hAnsiTheme="majorBidi" w:cstheme="majorBidi"/>
                <w:szCs w:val="24"/>
              </w:rPr>
              <w:t xml:space="preserve"> și mai ales </w:t>
            </w:r>
            <w:r w:rsidRPr="00CD056B">
              <w:rPr>
                <w:rFonts w:asciiTheme="majorBidi" w:eastAsia="Times New Roman" w:hAnsiTheme="majorBidi" w:cstheme="majorBidi"/>
                <w:i/>
                <w:iCs/>
                <w:szCs w:val="24"/>
              </w:rPr>
              <w:t>Leppomis gibosus</w:t>
            </w:r>
            <w:r w:rsidRPr="00CD056B">
              <w:rPr>
                <w:rFonts w:asciiTheme="majorBidi" w:eastAsia="Times New Roman" w:hAnsiTheme="majorBidi" w:cstheme="majorBidi"/>
                <w:szCs w:val="24"/>
              </w:rPr>
              <w:t xml:space="preserve">. În habitatul terestru se poractică pășunatul. </w:t>
            </w:r>
          </w:p>
        </w:tc>
      </w:tr>
      <w:tr w:rsidR="006E41D8" w:rsidRPr="0028149E" w14:paraId="195E1743" w14:textId="77777777" w:rsidTr="003D1204">
        <w:trPr>
          <w:trHeight w:val="2855"/>
          <w:jc w:val="center"/>
        </w:trPr>
        <w:tc>
          <w:tcPr>
            <w:tcW w:w="1700" w:type="dxa"/>
            <w:tcBorders>
              <w:top w:val="single" w:sz="4" w:space="0" w:color="000000"/>
              <w:left w:val="single" w:sz="4" w:space="0" w:color="000000"/>
              <w:bottom w:val="single" w:sz="4" w:space="0" w:color="auto"/>
              <w:right w:val="single" w:sz="4" w:space="0" w:color="000000"/>
            </w:tcBorders>
            <w:shd w:val="clear" w:color="auto" w:fill="FFFFFF"/>
          </w:tcPr>
          <w:p w14:paraId="60AE6C7A"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rPr>
            </w:pPr>
            <w:r w:rsidRPr="0028149E">
              <w:rPr>
                <w:rFonts w:eastAsia="Times New Roman"/>
              </w:rPr>
              <w:t>Distribuția speciei</w:t>
            </w:r>
          </w:p>
        </w:tc>
        <w:tc>
          <w:tcPr>
            <w:tcW w:w="170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1E845EE9" w14:textId="77777777" w:rsidR="006E41D8" w:rsidRPr="0028149E" w:rsidRDefault="006E41D8" w:rsidP="006E41D8">
            <w:pPr>
              <w:widowControl w:val="0"/>
              <w:pBdr>
                <w:top w:val="nil"/>
                <w:left w:val="nil"/>
                <w:bottom w:val="nil"/>
                <w:right w:val="nil"/>
                <w:between w:val="nil"/>
              </w:pBdr>
              <w:spacing w:after="240" w:line="276" w:lineRule="auto"/>
              <w:rPr>
                <w:rFonts w:eastAsia="Times New Roman"/>
              </w:rPr>
            </w:pPr>
            <w:r w:rsidRPr="0028149E">
              <w:rPr>
                <w:rFonts w:eastAsia="Times New Roman"/>
              </w:rPr>
              <w:t>Numărul de unități de caroiaj de 500 x 500 m cu prezența speciei</w:t>
            </w:r>
          </w:p>
          <w:p w14:paraId="5739DB46" w14:textId="77777777" w:rsidR="006E41D8" w:rsidRPr="0028149E" w:rsidRDefault="006E41D8" w:rsidP="006E41D8">
            <w:pPr>
              <w:widowControl w:val="0"/>
              <w:pBdr>
                <w:top w:val="nil"/>
                <w:left w:val="nil"/>
                <w:bottom w:val="nil"/>
                <w:right w:val="nil"/>
                <w:between w:val="nil"/>
              </w:pBdr>
              <w:spacing w:line="276" w:lineRule="auto"/>
              <w:rPr>
                <w:rFonts w:eastAsia="Times New Roman"/>
              </w:rPr>
            </w:pPr>
            <w:r w:rsidRPr="0028149E">
              <w:rPr>
                <w:rFonts w:eastAsia="Times New Roman"/>
              </w:rPr>
              <w:t>Număr locații cu prezența speciei</w:t>
            </w:r>
          </w:p>
        </w:tc>
        <w:tc>
          <w:tcPr>
            <w:tcW w:w="1700" w:type="dxa"/>
            <w:tcBorders>
              <w:top w:val="single" w:sz="4" w:space="0" w:color="000000"/>
              <w:left w:val="single" w:sz="4" w:space="0" w:color="000000"/>
              <w:bottom w:val="single" w:sz="4" w:space="0" w:color="auto"/>
              <w:right w:val="single" w:sz="4" w:space="0" w:color="000000"/>
            </w:tcBorders>
            <w:shd w:val="clear" w:color="auto" w:fill="FFFFFF"/>
          </w:tcPr>
          <w:p w14:paraId="1327C3CE"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r w:rsidRPr="008A0912">
              <w:rPr>
                <w:rFonts w:asciiTheme="majorBidi" w:eastAsia="Times New Roman" w:hAnsiTheme="majorBidi" w:cstheme="majorBidi"/>
                <w:szCs w:val="24"/>
              </w:rPr>
              <w:t>5</w:t>
            </w:r>
          </w:p>
          <w:p w14:paraId="778F7D3D"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56C49155"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4E08539A"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307C201A"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24E8412A" w14:textId="77777777" w:rsidR="006E41D8"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7D18B92D"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p>
          <w:p w14:paraId="3884FA25" w14:textId="77777777" w:rsidR="006E41D8" w:rsidRPr="008A0912" w:rsidRDefault="006E41D8" w:rsidP="003D1204">
            <w:pPr>
              <w:widowControl w:val="0"/>
              <w:pBdr>
                <w:top w:val="nil"/>
                <w:left w:val="nil"/>
                <w:bottom w:val="nil"/>
                <w:right w:val="nil"/>
                <w:between w:val="nil"/>
              </w:pBdr>
              <w:spacing w:line="276" w:lineRule="auto"/>
              <w:jc w:val="center"/>
              <w:rPr>
                <w:rFonts w:asciiTheme="majorBidi" w:eastAsia="Times New Roman" w:hAnsiTheme="majorBidi" w:cstheme="majorBidi"/>
                <w:szCs w:val="24"/>
              </w:rPr>
            </w:pPr>
            <w:r w:rsidRPr="008A0912">
              <w:rPr>
                <w:rFonts w:asciiTheme="majorBidi" w:eastAsia="Times New Roman" w:hAnsiTheme="majorBidi" w:cstheme="majorBidi"/>
                <w:szCs w:val="24"/>
              </w:rPr>
              <w:t>5</w:t>
            </w:r>
          </w:p>
          <w:p w14:paraId="619DE2F8" w14:textId="741BFF91" w:rsidR="006E41D8" w:rsidRPr="0028149E" w:rsidRDefault="006E41D8" w:rsidP="003D1204">
            <w:pPr>
              <w:widowControl w:val="0"/>
              <w:pBdr>
                <w:top w:val="nil"/>
                <w:left w:val="nil"/>
                <w:bottom w:val="nil"/>
                <w:right w:val="nil"/>
                <w:between w:val="nil"/>
              </w:pBdr>
              <w:spacing w:before="120" w:line="276" w:lineRule="auto"/>
              <w:jc w:val="center"/>
              <w:rPr>
                <w:rFonts w:eastAsia="Times New Roman"/>
              </w:rPr>
            </w:pPr>
          </w:p>
        </w:tc>
        <w:tc>
          <w:tcPr>
            <w:tcW w:w="3966" w:type="dxa"/>
            <w:tcBorders>
              <w:top w:val="single" w:sz="4" w:space="0" w:color="000000"/>
              <w:left w:val="single" w:sz="4" w:space="0" w:color="000000"/>
              <w:bottom w:val="single" w:sz="4" w:space="0" w:color="auto"/>
              <w:right w:val="single" w:sz="4" w:space="0" w:color="000000"/>
            </w:tcBorders>
            <w:shd w:val="clear" w:color="auto" w:fill="FFFFFF"/>
          </w:tcPr>
          <w:p w14:paraId="7F70FD1F" w14:textId="77777777" w:rsidR="006E41D8" w:rsidRPr="00E14DF7" w:rsidRDefault="006E41D8" w:rsidP="006E41D8">
            <w:pPr>
              <w:widowControl w:val="0"/>
              <w:pBdr>
                <w:top w:val="nil"/>
                <w:left w:val="nil"/>
                <w:bottom w:val="nil"/>
                <w:right w:val="nil"/>
                <w:between w:val="nil"/>
              </w:pBdr>
              <w:spacing w:line="276" w:lineRule="auto"/>
              <w:rPr>
                <w:rFonts w:asciiTheme="majorBidi" w:eastAsia="Times New Roman" w:hAnsiTheme="majorBidi" w:cstheme="majorBidi"/>
                <w:iCs/>
                <w:szCs w:val="24"/>
              </w:rPr>
            </w:pPr>
            <w:r w:rsidRPr="00E14DF7">
              <w:rPr>
                <w:rFonts w:asciiTheme="majorBidi" w:eastAsia="Times New Roman" w:hAnsiTheme="majorBidi" w:cstheme="majorBidi"/>
                <w:bCs/>
                <w:iCs/>
                <w:szCs w:val="24"/>
              </w:rPr>
              <w:t>Specia nu a fost identificată în ROSCI0095, dar acest număr de unități de caroiaj cuprinde toate habitatele acvatice potențial a fi utilizate pentru reproducere.</w:t>
            </w:r>
          </w:p>
          <w:p w14:paraId="4935430E" w14:textId="77777777" w:rsidR="006E41D8" w:rsidRPr="008A0912" w:rsidRDefault="006E41D8" w:rsidP="006E41D8">
            <w:pPr>
              <w:widowControl w:val="0"/>
              <w:pBdr>
                <w:top w:val="nil"/>
                <w:left w:val="nil"/>
                <w:bottom w:val="nil"/>
                <w:right w:val="nil"/>
                <w:between w:val="nil"/>
              </w:pBdr>
              <w:spacing w:line="276" w:lineRule="auto"/>
              <w:rPr>
                <w:rFonts w:asciiTheme="majorBidi" w:eastAsia="Times New Roman" w:hAnsiTheme="majorBidi" w:cstheme="majorBidi"/>
                <w:szCs w:val="24"/>
              </w:rPr>
            </w:pPr>
          </w:p>
          <w:p w14:paraId="01193C6F" w14:textId="00E9759F" w:rsidR="006E41D8" w:rsidRPr="00887D3E" w:rsidRDefault="006E41D8" w:rsidP="006E41D8">
            <w:pPr>
              <w:widowControl w:val="0"/>
              <w:spacing w:before="100" w:line="276" w:lineRule="auto"/>
              <w:rPr>
                <w:rFonts w:eastAsia="Times New Roman"/>
                <w:bCs/>
                <w:i/>
                <w:color w:val="FF0000"/>
              </w:rPr>
            </w:pPr>
            <w:r w:rsidRPr="008A0912">
              <w:rPr>
                <w:rFonts w:asciiTheme="majorBidi" w:eastAsia="Times New Roman" w:hAnsiTheme="majorBidi" w:cstheme="majorBidi"/>
                <w:szCs w:val="24"/>
              </w:rPr>
              <w:t xml:space="preserve"> În aria protejată există 5 habitate potențial a fi ocupate</w:t>
            </w:r>
            <w:r>
              <w:rPr>
                <w:rFonts w:asciiTheme="majorBidi" w:eastAsia="Times New Roman" w:hAnsiTheme="majorBidi" w:cstheme="majorBidi"/>
                <w:szCs w:val="24"/>
              </w:rPr>
              <w:t>.</w:t>
            </w:r>
          </w:p>
        </w:tc>
      </w:tr>
      <w:tr w:rsidR="006E41D8" w:rsidRPr="0028149E" w14:paraId="2685C780" w14:textId="77777777" w:rsidTr="003D1204">
        <w:trPr>
          <w:trHeight w:val="481"/>
          <w:jc w:val="center"/>
        </w:trPr>
        <w:tc>
          <w:tcPr>
            <w:tcW w:w="1700" w:type="dxa"/>
            <w:tcBorders>
              <w:top w:val="single" w:sz="4" w:space="0" w:color="auto"/>
              <w:left w:val="single" w:sz="4" w:space="0" w:color="auto"/>
              <w:bottom w:val="single" w:sz="4" w:space="0" w:color="auto"/>
              <w:right w:val="single" w:sz="4" w:space="0" w:color="auto"/>
            </w:tcBorders>
            <w:shd w:val="clear" w:color="auto" w:fill="FFFFFF"/>
          </w:tcPr>
          <w:p w14:paraId="49AF1B37" w14:textId="77777777" w:rsidR="006E41D8" w:rsidRPr="0028149E" w:rsidRDefault="006E41D8" w:rsidP="006E41D8">
            <w:pPr>
              <w:widowControl w:val="0"/>
              <w:pBdr>
                <w:top w:val="nil"/>
                <w:left w:val="nil"/>
                <w:bottom w:val="nil"/>
                <w:right w:val="nil"/>
                <w:between w:val="nil"/>
              </w:pBdr>
              <w:spacing w:before="100" w:line="276" w:lineRule="auto"/>
              <w:rPr>
                <w:rFonts w:eastAsia="Times New Roman"/>
              </w:rPr>
            </w:pPr>
            <w:r w:rsidRPr="0028149E">
              <w:rPr>
                <w:rFonts w:eastAsia="Times New Roman"/>
              </w:rPr>
              <w:t>Densitatea habitatelor de reproducere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14:paraId="0B214573"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r w:rsidRPr="0028149E">
              <w:rPr>
                <w:rFonts w:eastAsia="Times New Roman"/>
              </w:rPr>
              <w:t>Număr habitate de reproducere / km</w:t>
            </w:r>
            <w:r w:rsidRPr="0028149E">
              <w:rPr>
                <w:rFonts w:eastAsia="Times New Roman"/>
                <w:vertAlign w:val="superscript"/>
              </w:rPr>
              <w:t>2</w:t>
            </w:r>
          </w:p>
          <w:p w14:paraId="0E44C3EA"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p>
          <w:p w14:paraId="6A441BE1"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p>
          <w:p w14:paraId="41A9637A"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p>
          <w:p w14:paraId="2E8E467C"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p>
          <w:p w14:paraId="260BE1BE" w14:textId="77777777" w:rsidR="006E41D8" w:rsidRDefault="006E41D8" w:rsidP="006E41D8">
            <w:pPr>
              <w:widowControl w:val="0"/>
              <w:pBdr>
                <w:top w:val="nil"/>
                <w:left w:val="nil"/>
                <w:bottom w:val="nil"/>
                <w:right w:val="nil"/>
                <w:between w:val="nil"/>
              </w:pBdr>
              <w:spacing w:line="276" w:lineRule="auto"/>
              <w:rPr>
                <w:rFonts w:eastAsia="Times New Roman"/>
                <w:vertAlign w:val="superscript"/>
              </w:rPr>
            </w:pPr>
          </w:p>
          <w:p w14:paraId="5DB3D775" w14:textId="72A83CBD" w:rsidR="006E41D8" w:rsidRPr="0028149E" w:rsidRDefault="006E41D8" w:rsidP="006E41D8">
            <w:pPr>
              <w:widowControl w:val="0"/>
              <w:pBdr>
                <w:top w:val="nil"/>
                <w:left w:val="nil"/>
                <w:bottom w:val="nil"/>
                <w:right w:val="nil"/>
                <w:between w:val="nil"/>
              </w:pBdr>
              <w:spacing w:line="276" w:lineRule="auto"/>
              <w:rPr>
                <w:rFonts w:eastAsia="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FFFFFF"/>
          </w:tcPr>
          <w:p w14:paraId="575D9279" w14:textId="1751F775" w:rsidR="006E41D8" w:rsidRPr="0028149E" w:rsidRDefault="006E41D8" w:rsidP="007538F2">
            <w:pPr>
              <w:widowControl w:val="0"/>
              <w:pBdr>
                <w:top w:val="nil"/>
                <w:left w:val="nil"/>
                <w:bottom w:val="nil"/>
                <w:right w:val="nil"/>
                <w:between w:val="nil"/>
              </w:pBdr>
              <w:spacing w:before="100" w:line="276" w:lineRule="auto"/>
              <w:jc w:val="center"/>
              <w:rPr>
                <w:rFonts w:eastAsia="Times New Roman"/>
              </w:rPr>
            </w:pPr>
            <w:r w:rsidRPr="008A0912">
              <w:rPr>
                <w:rFonts w:asciiTheme="majorBidi" w:eastAsia="Times New Roman" w:hAnsiTheme="majorBidi" w:cstheme="majorBidi"/>
                <w:szCs w:val="24"/>
              </w:rPr>
              <w:t>1 habitat</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14:paraId="7F90CC67" w14:textId="77777777" w:rsidR="006E41D8" w:rsidRPr="008A0912" w:rsidRDefault="006E41D8" w:rsidP="006E41D8">
            <w:pPr>
              <w:widowControl w:val="0"/>
              <w:pBdr>
                <w:top w:val="nil"/>
                <w:left w:val="nil"/>
                <w:bottom w:val="nil"/>
                <w:right w:val="nil"/>
                <w:between w:val="nil"/>
              </w:pBdr>
              <w:spacing w:line="276" w:lineRule="auto"/>
              <w:rPr>
                <w:rFonts w:asciiTheme="majorBidi" w:eastAsia="Times New Roman" w:hAnsiTheme="majorBidi" w:cstheme="majorBidi"/>
                <w:szCs w:val="24"/>
              </w:rPr>
            </w:pPr>
            <w:r w:rsidRPr="008A0912">
              <w:rPr>
                <w:rFonts w:asciiTheme="majorBidi" w:eastAsia="Times New Roman" w:hAnsiTheme="majorBidi" w:cstheme="majorBidi"/>
                <w:szCs w:val="24"/>
              </w:rPr>
              <w:t>Valoarea țintă se bazează pe o distanță medie de dispersie anuală de 1000 m pentru această specie.</w:t>
            </w:r>
          </w:p>
          <w:p w14:paraId="70FE87B9" w14:textId="77777777" w:rsidR="006E41D8" w:rsidRPr="00E14DF7" w:rsidRDefault="006E41D8" w:rsidP="006E41D8">
            <w:pPr>
              <w:spacing w:line="276" w:lineRule="auto"/>
              <w:rPr>
                <w:rFonts w:asciiTheme="majorBidi" w:eastAsia="Times New Roman" w:hAnsiTheme="majorBidi" w:cstheme="majorBidi"/>
                <w:szCs w:val="24"/>
              </w:rPr>
            </w:pPr>
            <w:r w:rsidRPr="00E14DF7">
              <w:rPr>
                <w:rFonts w:asciiTheme="majorBidi" w:eastAsia="Times New Roman" w:hAnsiTheme="majorBidi" w:cstheme="majorBidi"/>
                <w:szCs w:val="24"/>
              </w:rPr>
              <w:t>În timpul realizării studiilor pentru fundamentare a planului de management specia nu a fost identificată în perimetrul ariei naturale protejate.</w:t>
            </w:r>
          </w:p>
          <w:p w14:paraId="3BC9062C" w14:textId="5C3B0EFF" w:rsidR="006E41D8" w:rsidRPr="0028149E" w:rsidRDefault="006E41D8" w:rsidP="006E41D8">
            <w:pPr>
              <w:widowControl w:val="0"/>
              <w:pBdr>
                <w:top w:val="nil"/>
                <w:left w:val="nil"/>
                <w:bottom w:val="nil"/>
                <w:right w:val="nil"/>
                <w:between w:val="nil"/>
              </w:pBdr>
              <w:spacing w:line="276" w:lineRule="auto"/>
              <w:rPr>
                <w:rFonts w:eastAsia="Times New Roman"/>
              </w:rPr>
            </w:pPr>
            <w:r w:rsidRPr="005D562E">
              <w:rPr>
                <w:rFonts w:asciiTheme="majorBidi" w:eastAsia="Times New Roman" w:hAnsiTheme="majorBidi" w:cstheme="majorBidi"/>
                <w:szCs w:val="24"/>
              </w:rPr>
              <w:t>Per ansamblu, în prezent, condițiile de habitat nu sunt adecvat</w:t>
            </w:r>
            <w:r>
              <w:rPr>
                <w:rFonts w:asciiTheme="majorBidi" w:eastAsia="Times New Roman" w:hAnsiTheme="majorBidi" w:cstheme="majorBidi"/>
                <w:szCs w:val="24"/>
              </w:rPr>
              <w:t>e</w:t>
            </w:r>
            <w:r w:rsidRPr="005D562E">
              <w:rPr>
                <w:rFonts w:asciiTheme="majorBidi" w:eastAsia="Times New Roman" w:hAnsiTheme="majorBidi" w:cstheme="majorBidi"/>
                <w:szCs w:val="24"/>
              </w:rPr>
              <w:t xml:space="preserve"> pentru tritonul cu creastă.</w:t>
            </w:r>
          </w:p>
        </w:tc>
      </w:tr>
      <w:tr w:rsidR="006E41D8" w:rsidRPr="0028149E" w14:paraId="0ABB73CC" w14:textId="77777777" w:rsidTr="003D1204">
        <w:trPr>
          <w:trHeight w:val="523"/>
          <w:jc w:val="center"/>
        </w:trPr>
        <w:tc>
          <w:tcPr>
            <w:tcW w:w="1700" w:type="dxa"/>
            <w:tcBorders>
              <w:top w:val="single" w:sz="4" w:space="0" w:color="auto"/>
              <w:left w:val="single" w:sz="4" w:space="0" w:color="000000"/>
              <w:bottom w:val="single" w:sz="4" w:space="0" w:color="000000"/>
            </w:tcBorders>
            <w:shd w:val="clear" w:color="auto" w:fill="FFFFFF"/>
            <w:vAlign w:val="center"/>
          </w:tcPr>
          <w:p w14:paraId="75434998" w14:textId="77777777" w:rsidR="006E41D8" w:rsidRPr="0028149E" w:rsidRDefault="006E41D8" w:rsidP="00FB5592">
            <w:pPr>
              <w:widowControl w:val="0"/>
              <w:pBdr>
                <w:top w:val="nil"/>
                <w:left w:val="nil"/>
                <w:bottom w:val="nil"/>
                <w:right w:val="nil"/>
                <w:between w:val="nil"/>
              </w:pBdr>
              <w:spacing w:line="276" w:lineRule="auto"/>
              <w:rPr>
                <w:rFonts w:eastAsia="Times New Roman"/>
              </w:rPr>
            </w:pPr>
            <w:r w:rsidRPr="0028149E">
              <w:rPr>
                <w:rFonts w:eastAsia="Times New Roman"/>
              </w:rPr>
              <w:t xml:space="preserve">Habitate naturale terestre (pajiști, arbuști </w:t>
            </w:r>
            <w:r w:rsidRPr="0028149E">
              <w:rPr>
                <w:rFonts w:eastAsia="Times New Roman"/>
              </w:rPr>
              <w:lastRenderedPageBreak/>
              <w:t>și păduri) în jurul habitatelor de reproducere</w:t>
            </w:r>
          </w:p>
        </w:tc>
        <w:tc>
          <w:tcPr>
            <w:tcW w:w="1700" w:type="dxa"/>
            <w:tcBorders>
              <w:top w:val="single" w:sz="4" w:space="0" w:color="auto"/>
              <w:left w:val="single" w:sz="4" w:space="0" w:color="000000"/>
              <w:bottom w:val="single" w:sz="4" w:space="0" w:color="000000"/>
            </w:tcBorders>
            <w:shd w:val="clear" w:color="auto" w:fill="FFFFFF"/>
            <w:vAlign w:val="center"/>
          </w:tcPr>
          <w:p w14:paraId="316B5317" w14:textId="06278EDA" w:rsidR="006E41D8" w:rsidRPr="0028149E" w:rsidRDefault="006E41D8" w:rsidP="00FB5592">
            <w:pPr>
              <w:widowControl w:val="0"/>
              <w:pBdr>
                <w:top w:val="nil"/>
                <w:left w:val="nil"/>
                <w:bottom w:val="nil"/>
                <w:right w:val="nil"/>
                <w:between w:val="nil"/>
              </w:pBdr>
              <w:spacing w:line="276" w:lineRule="auto"/>
              <w:rPr>
                <w:rFonts w:eastAsia="Times New Roman"/>
              </w:rPr>
            </w:pPr>
            <w:r w:rsidRPr="0028149E">
              <w:rPr>
                <w:rFonts w:eastAsia="Times New Roman"/>
              </w:rPr>
              <w:lastRenderedPageBreak/>
              <w:t xml:space="preserve">Acoperire % într-o rază de 500 m față de habitatele de </w:t>
            </w:r>
            <w:r w:rsidRPr="0028149E">
              <w:rPr>
                <w:rFonts w:eastAsia="Times New Roman"/>
              </w:rPr>
              <w:lastRenderedPageBreak/>
              <w:t>reproducere</w:t>
            </w:r>
          </w:p>
        </w:tc>
        <w:tc>
          <w:tcPr>
            <w:tcW w:w="1700" w:type="dxa"/>
            <w:tcBorders>
              <w:top w:val="single" w:sz="4" w:space="0" w:color="auto"/>
              <w:left w:val="single" w:sz="4" w:space="0" w:color="000000"/>
              <w:bottom w:val="single" w:sz="4" w:space="0" w:color="000000"/>
            </w:tcBorders>
            <w:shd w:val="clear" w:color="auto" w:fill="FFFFFF"/>
          </w:tcPr>
          <w:p w14:paraId="7D5F7165" w14:textId="369FE875" w:rsidR="006E41D8" w:rsidRPr="0028149E" w:rsidRDefault="00E47C48" w:rsidP="003D1204">
            <w:pPr>
              <w:widowControl w:val="0"/>
              <w:pBdr>
                <w:top w:val="nil"/>
                <w:left w:val="nil"/>
                <w:bottom w:val="nil"/>
                <w:right w:val="nil"/>
                <w:between w:val="nil"/>
              </w:pBdr>
              <w:spacing w:line="276" w:lineRule="auto"/>
              <w:jc w:val="center"/>
              <w:rPr>
                <w:rFonts w:eastAsia="Times New Roman"/>
              </w:rPr>
            </w:pPr>
            <w:r>
              <w:rPr>
                <w:rFonts w:eastAsia="Times New Roman"/>
                <w:szCs w:val="24"/>
              </w:rPr>
              <w:lastRenderedPageBreak/>
              <w:t>100</w:t>
            </w:r>
            <w:r w:rsidR="006E41D8" w:rsidRPr="0028149E">
              <w:rPr>
                <w:rFonts w:eastAsia="Times New Roman"/>
                <w:szCs w:val="24"/>
              </w:rPr>
              <w:t>%</w:t>
            </w:r>
          </w:p>
        </w:tc>
        <w:tc>
          <w:tcPr>
            <w:tcW w:w="3966" w:type="dxa"/>
            <w:tcBorders>
              <w:top w:val="single" w:sz="4" w:space="0" w:color="auto"/>
              <w:left w:val="single" w:sz="4" w:space="0" w:color="000000"/>
              <w:bottom w:val="single" w:sz="4" w:space="0" w:color="000000"/>
              <w:right w:val="single" w:sz="4" w:space="0" w:color="000000"/>
            </w:tcBorders>
            <w:shd w:val="clear" w:color="auto" w:fill="FFFFFF"/>
          </w:tcPr>
          <w:p w14:paraId="181A5C09" w14:textId="4AD8AC09" w:rsidR="006E41D8" w:rsidRPr="0028149E" w:rsidRDefault="006E41D8" w:rsidP="00FB5592">
            <w:pPr>
              <w:widowControl w:val="0"/>
              <w:pBdr>
                <w:top w:val="nil"/>
                <w:left w:val="nil"/>
                <w:bottom w:val="nil"/>
                <w:right w:val="nil"/>
                <w:between w:val="nil"/>
              </w:pBdr>
              <w:spacing w:line="276" w:lineRule="auto"/>
              <w:rPr>
                <w:rFonts w:eastAsia="Times New Roman"/>
              </w:rPr>
            </w:pPr>
            <w:r w:rsidRPr="005D562E">
              <w:rPr>
                <w:rFonts w:asciiTheme="majorBidi" w:eastAsia="Times New Roman" w:hAnsiTheme="majorBidi" w:cstheme="majorBidi"/>
                <w:bCs/>
                <w:iCs/>
                <w:szCs w:val="24"/>
              </w:rPr>
              <w:t xml:space="preserve">Vegetația din habitatul terestru este reprezentată de pajiște în care se practică pășunatul. Nu este adecvată pentru a susține specia pe parcursul </w:t>
            </w:r>
            <w:r w:rsidRPr="005D562E">
              <w:rPr>
                <w:rFonts w:asciiTheme="majorBidi" w:eastAsia="Times New Roman" w:hAnsiTheme="majorBidi" w:cstheme="majorBidi"/>
                <w:bCs/>
                <w:iCs/>
                <w:szCs w:val="24"/>
              </w:rPr>
              <w:lastRenderedPageBreak/>
              <w:t>vieții terestre, este complet improprie asigurării dispersiei.</w:t>
            </w:r>
          </w:p>
        </w:tc>
      </w:tr>
      <w:bookmarkEnd w:id="180"/>
    </w:tbl>
    <w:p w14:paraId="545608EA" w14:textId="77777777" w:rsidR="001D7D9F" w:rsidRPr="001B672C" w:rsidRDefault="001D7D9F" w:rsidP="001D7D9F">
      <w:pPr>
        <w:spacing w:line="276" w:lineRule="auto"/>
        <w:rPr>
          <w:rFonts w:eastAsia="Times New Roman"/>
          <w:szCs w:val="24"/>
        </w:rPr>
      </w:pPr>
    </w:p>
    <w:p w14:paraId="4831738B" w14:textId="62776866" w:rsidR="00AF60BA" w:rsidRPr="007F5E22" w:rsidRDefault="00371E4F" w:rsidP="00371E4F">
      <w:pPr>
        <w:spacing w:line="276" w:lineRule="auto"/>
        <w:rPr>
          <w:rFonts w:eastAsia="Times New Roman"/>
          <w:i/>
          <w:szCs w:val="24"/>
        </w:rPr>
      </w:pPr>
      <w:bookmarkStart w:id="181" w:name="_Hlk157597765"/>
      <w:r w:rsidRPr="007F5E22">
        <w:rPr>
          <w:szCs w:val="24"/>
        </w:rPr>
        <w:t xml:space="preserve">Tabelul 150. Parametrii pentru specia </w:t>
      </w:r>
      <w:r w:rsidR="004B099B" w:rsidRPr="007F5E22">
        <w:rPr>
          <w:szCs w:val="24"/>
        </w:rPr>
        <w:t xml:space="preserve">1220 </w:t>
      </w:r>
      <w:r w:rsidRPr="007F5E22">
        <w:rPr>
          <w:rFonts w:eastAsia="Times New Roman"/>
          <w:i/>
          <w:szCs w:val="24"/>
        </w:rPr>
        <w:t>Emys orbicularis</w:t>
      </w:r>
      <w:r w:rsidR="001B672C" w:rsidRPr="007F5E22">
        <w:rPr>
          <w:rFonts w:eastAsia="Times New Roman"/>
          <w:szCs w:val="24"/>
        </w:rPr>
        <w:t xml:space="preserve"> (Țestoasă europeană de apă dulce)</w:t>
      </w:r>
    </w:p>
    <w:p w14:paraId="35E3802B" w14:textId="791C09BB" w:rsidR="00371E4F" w:rsidRPr="007F5E22" w:rsidRDefault="00146E2B" w:rsidP="00FB5592">
      <w:pPr>
        <w:widowControl w:val="0"/>
        <w:spacing w:line="276" w:lineRule="auto"/>
        <w:ind w:firstLine="709"/>
        <w:rPr>
          <w:rFonts w:eastAsia="Times New Roman"/>
          <w:szCs w:val="24"/>
          <w:lang w:val="en-US"/>
        </w:rPr>
      </w:pPr>
      <w:r w:rsidRPr="007F5E22">
        <w:rPr>
          <w:rFonts w:eastAsia="Times New Roman"/>
          <w:szCs w:val="24"/>
          <w:lang w:val="en-US"/>
        </w:rPr>
        <w:t xml:space="preserve">Deși specia nu este prezentă în formularul standard al sitului Natura2000 ROSCI0095 La Sărătură, populația de </w:t>
      </w:r>
      <w:r w:rsidRPr="007F5E22">
        <w:rPr>
          <w:rFonts w:eastAsia="Times New Roman"/>
          <w:i/>
          <w:szCs w:val="24"/>
          <w:lang w:val="en-US"/>
        </w:rPr>
        <w:t>Emys orbicularis</w:t>
      </w:r>
      <w:r w:rsidRPr="007F5E22">
        <w:rPr>
          <w:rFonts w:eastAsia="Times New Roman"/>
          <w:b/>
          <w:szCs w:val="24"/>
          <w:lang w:val="en-US"/>
        </w:rPr>
        <w:t xml:space="preserve"> </w:t>
      </w:r>
      <w:r w:rsidRPr="007D59EC">
        <w:rPr>
          <w:rFonts w:eastAsia="Times New Roman"/>
          <w:bCs/>
          <w:szCs w:val="24"/>
          <w:lang w:val="en-US"/>
        </w:rPr>
        <w:t>este bine reprezentată, pe suprafața sitului existând condiții favorabile de viețuire și hrană</w:t>
      </w:r>
      <w:r w:rsidRPr="007F5E22">
        <w:rPr>
          <w:rFonts w:eastAsia="Times New Roman"/>
          <w:b/>
          <w:szCs w:val="24"/>
          <w:lang w:val="en-US"/>
        </w:rPr>
        <w:t xml:space="preserve"> </w:t>
      </w:r>
      <w:r w:rsidRPr="007F5E22">
        <w:rPr>
          <w:rFonts w:eastAsia="Times New Roman"/>
          <w:szCs w:val="24"/>
          <w:lang w:val="en-US"/>
        </w:rPr>
        <w:t xml:space="preserve">pentru aceasta. </w:t>
      </w:r>
      <w:r w:rsidRPr="007F5E22">
        <w:rPr>
          <w:szCs w:val="24"/>
        </w:rPr>
        <w:t xml:space="preserve">Starea de conservare globală a speciei, la nivelul ariei protejate în anul </w:t>
      </w:r>
      <w:r w:rsidRPr="007F5E22">
        <w:rPr>
          <w:b/>
          <w:bCs/>
          <w:szCs w:val="24"/>
        </w:rPr>
        <w:t>2023</w:t>
      </w:r>
      <w:r w:rsidRPr="007F5E22">
        <w:rPr>
          <w:szCs w:val="24"/>
        </w:rPr>
        <w:t xml:space="preserve">, a fost evaluată ca fiind </w:t>
      </w:r>
      <w:r w:rsidRPr="007F5E22">
        <w:rPr>
          <w:b/>
          <w:szCs w:val="24"/>
        </w:rPr>
        <w:t>favorabilă</w:t>
      </w:r>
      <w:r w:rsidRPr="007F5E22">
        <w:rPr>
          <w:bCs/>
          <w:szCs w:val="24"/>
        </w:rPr>
        <w:t xml:space="preserve">. </w:t>
      </w:r>
      <w:r w:rsidRPr="007F5E22">
        <w:rPr>
          <w:rFonts w:eastAsia="Times New Roman"/>
          <w:szCs w:val="24"/>
          <w:lang w:val="en-US"/>
        </w:rPr>
        <w:t xml:space="preserve">Obiectivul de conservare specific sitului pentru această specie este </w:t>
      </w:r>
      <w:r w:rsidRPr="007F5E22">
        <w:rPr>
          <w:rFonts w:eastAsia="Times New Roman"/>
          <w:b/>
          <w:szCs w:val="24"/>
          <w:lang w:val="en-US"/>
        </w:rPr>
        <w:t xml:space="preserve">menținerea stării de conservare, </w:t>
      </w:r>
      <w:r w:rsidRPr="007F5E22">
        <w:rPr>
          <w:rFonts w:eastAsia="Times New Roman"/>
          <w:szCs w:val="24"/>
          <w:lang w:val="en-US"/>
        </w:rPr>
        <w:t>și este definit de următorii parametri și valori țintă:</w:t>
      </w:r>
    </w:p>
    <w:tbl>
      <w:tblPr>
        <w:tblW w:w="9214" w:type="dxa"/>
        <w:jc w:val="center"/>
        <w:tblLayout w:type="fixed"/>
        <w:tblLook w:val="0400" w:firstRow="0" w:lastRow="0" w:firstColumn="0" w:lastColumn="0" w:noHBand="0" w:noVBand="1"/>
      </w:tblPr>
      <w:tblGrid>
        <w:gridCol w:w="1727"/>
        <w:gridCol w:w="1728"/>
        <w:gridCol w:w="1728"/>
        <w:gridCol w:w="4031"/>
      </w:tblGrid>
      <w:tr w:rsidR="007F5E22" w:rsidRPr="007F5E22" w14:paraId="257554D5" w14:textId="77777777" w:rsidTr="00AF60BA">
        <w:trPr>
          <w:trHeight w:val="550"/>
          <w:tblHeader/>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3B8AF49" w14:textId="77777777" w:rsidR="00F317DE" w:rsidRPr="007D59EC" w:rsidRDefault="00F317DE" w:rsidP="00507D41">
            <w:pPr>
              <w:widowControl w:val="0"/>
              <w:pBdr>
                <w:top w:val="nil"/>
                <w:left w:val="nil"/>
                <w:bottom w:val="nil"/>
                <w:right w:val="nil"/>
                <w:between w:val="nil"/>
              </w:pBdr>
              <w:spacing w:line="276" w:lineRule="auto"/>
              <w:jc w:val="center"/>
              <w:rPr>
                <w:rFonts w:eastAsia="Times New Roman"/>
                <w:szCs w:val="24"/>
              </w:rPr>
            </w:pPr>
            <w:r w:rsidRPr="007D59EC">
              <w:rPr>
                <w:rFonts w:eastAsia="Times New Roman"/>
                <w:b/>
                <w:szCs w:val="24"/>
              </w:rPr>
              <w:t>Parametru</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F29702B" w14:textId="77777777" w:rsidR="00F317DE" w:rsidRPr="007D59EC" w:rsidRDefault="00F317DE" w:rsidP="00507D41">
            <w:pPr>
              <w:widowControl w:val="0"/>
              <w:pBdr>
                <w:top w:val="nil"/>
                <w:left w:val="nil"/>
                <w:bottom w:val="nil"/>
                <w:right w:val="nil"/>
                <w:between w:val="nil"/>
              </w:pBdr>
              <w:spacing w:line="276" w:lineRule="auto"/>
              <w:jc w:val="center"/>
              <w:rPr>
                <w:rFonts w:eastAsia="Times New Roman"/>
                <w:szCs w:val="24"/>
              </w:rPr>
            </w:pPr>
            <w:r w:rsidRPr="007D59EC">
              <w:rPr>
                <w:rFonts w:eastAsia="Times New Roman"/>
                <w:b/>
                <w:szCs w:val="24"/>
              </w:rPr>
              <w:t>Unitate de măsură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C0E3C8" w14:textId="77777777" w:rsidR="00F317DE" w:rsidRPr="007D59EC" w:rsidRDefault="00F317DE" w:rsidP="00DD3A00">
            <w:pPr>
              <w:widowControl w:val="0"/>
              <w:pBdr>
                <w:top w:val="nil"/>
                <w:left w:val="nil"/>
                <w:bottom w:val="nil"/>
                <w:right w:val="nil"/>
                <w:between w:val="nil"/>
              </w:pBdr>
              <w:spacing w:line="276" w:lineRule="auto"/>
              <w:jc w:val="center"/>
              <w:rPr>
                <w:rFonts w:eastAsia="Times New Roman"/>
                <w:szCs w:val="24"/>
              </w:rPr>
            </w:pPr>
            <w:r w:rsidRPr="007D59EC">
              <w:rPr>
                <w:rFonts w:eastAsia="Times New Roman"/>
                <w:b/>
                <w:szCs w:val="24"/>
              </w:rPr>
              <w:t>Valoare țintă</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9EF5868" w14:textId="77777777" w:rsidR="00F317DE" w:rsidRPr="007D59EC" w:rsidRDefault="00F317DE" w:rsidP="00507D41">
            <w:pPr>
              <w:widowControl w:val="0"/>
              <w:pBdr>
                <w:top w:val="nil"/>
                <w:left w:val="nil"/>
                <w:bottom w:val="nil"/>
                <w:right w:val="nil"/>
                <w:between w:val="nil"/>
              </w:pBdr>
              <w:spacing w:line="276" w:lineRule="auto"/>
              <w:jc w:val="center"/>
              <w:rPr>
                <w:rFonts w:eastAsia="Times New Roman"/>
                <w:szCs w:val="24"/>
              </w:rPr>
            </w:pPr>
            <w:r w:rsidRPr="007D59EC">
              <w:rPr>
                <w:rFonts w:eastAsia="Times New Roman"/>
                <w:b/>
                <w:szCs w:val="24"/>
              </w:rPr>
              <w:t>Informații suplimentare</w:t>
            </w:r>
          </w:p>
        </w:tc>
      </w:tr>
      <w:tr w:rsidR="007F5E22" w:rsidRPr="007F5E22" w14:paraId="41E8C723" w14:textId="77777777" w:rsidTr="007F5E22">
        <w:trPr>
          <w:trHeight w:val="979"/>
          <w:jc w:val="center"/>
        </w:trPr>
        <w:tc>
          <w:tcPr>
            <w:tcW w:w="1701" w:type="dxa"/>
            <w:tcBorders>
              <w:top w:val="single" w:sz="4" w:space="0" w:color="auto"/>
              <w:left w:val="single" w:sz="4" w:space="0" w:color="000000"/>
            </w:tcBorders>
            <w:shd w:val="clear" w:color="auto" w:fill="FFFFFF"/>
          </w:tcPr>
          <w:p w14:paraId="21443B6F" w14:textId="77777777" w:rsidR="00F317DE" w:rsidRPr="007F5E22" w:rsidRDefault="00F317DE" w:rsidP="00507D41">
            <w:pPr>
              <w:widowControl w:val="0"/>
              <w:pBdr>
                <w:top w:val="nil"/>
                <w:left w:val="nil"/>
                <w:bottom w:val="nil"/>
                <w:right w:val="nil"/>
                <w:between w:val="nil"/>
              </w:pBdr>
              <w:spacing w:before="120" w:line="276" w:lineRule="auto"/>
              <w:rPr>
                <w:rFonts w:eastAsia="Times New Roman"/>
              </w:rPr>
            </w:pPr>
            <w:r w:rsidRPr="007F5E22">
              <w:rPr>
                <w:rFonts w:eastAsia="Times New Roman"/>
              </w:rPr>
              <w:t>Mărimea populației</w:t>
            </w:r>
          </w:p>
        </w:tc>
        <w:tc>
          <w:tcPr>
            <w:tcW w:w="1701" w:type="dxa"/>
            <w:tcBorders>
              <w:top w:val="single" w:sz="4" w:space="0" w:color="auto"/>
              <w:left w:val="single" w:sz="4" w:space="0" w:color="000000"/>
            </w:tcBorders>
            <w:shd w:val="clear" w:color="auto" w:fill="FFFFFF"/>
          </w:tcPr>
          <w:p w14:paraId="51A8D2D0" w14:textId="77777777" w:rsidR="00F317DE" w:rsidRPr="007F5E22" w:rsidRDefault="00F317DE" w:rsidP="00507D41">
            <w:pPr>
              <w:widowControl w:val="0"/>
              <w:pBdr>
                <w:top w:val="nil"/>
                <w:left w:val="nil"/>
                <w:bottom w:val="nil"/>
                <w:right w:val="nil"/>
                <w:between w:val="nil"/>
              </w:pBdr>
              <w:spacing w:before="100" w:line="276" w:lineRule="auto"/>
              <w:rPr>
                <w:rFonts w:eastAsia="Times New Roman"/>
              </w:rPr>
            </w:pPr>
            <w:r w:rsidRPr="007F5E22">
              <w:rPr>
                <w:rFonts w:eastAsia="Times New Roman"/>
              </w:rPr>
              <w:t>Indivizi</w:t>
            </w:r>
          </w:p>
        </w:tc>
        <w:tc>
          <w:tcPr>
            <w:tcW w:w="1701" w:type="dxa"/>
            <w:tcBorders>
              <w:top w:val="single" w:sz="4" w:space="0" w:color="auto"/>
              <w:left w:val="single" w:sz="4" w:space="0" w:color="000000"/>
            </w:tcBorders>
            <w:shd w:val="clear" w:color="auto" w:fill="FFFFFF"/>
          </w:tcPr>
          <w:p w14:paraId="54AC45F6" w14:textId="022ECEA2" w:rsidR="00F317DE" w:rsidRPr="007F5E22" w:rsidRDefault="00146E2B" w:rsidP="00DD3A00">
            <w:pPr>
              <w:widowControl w:val="0"/>
              <w:pBdr>
                <w:top w:val="nil"/>
                <w:left w:val="nil"/>
                <w:bottom w:val="nil"/>
                <w:right w:val="nil"/>
                <w:between w:val="nil"/>
              </w:pBdr>
              <w:spacing w:before="100" w:line="276" w:lineRule="auto"/>
              <w:jc w:val="center"/>
              <w:rPr>
                <w:rFonts w:eastAsia="Times New Roman"/>
              </w:rPr>
            </w:pPr>
            <w:r w:rsidRPr="007F5E22">
              <w:rPr>
                <w:rFonts w:eastAsia="Times New Roman"/>
              </w:rPr>
              <w:t>20</w:t>
            </w:r>
          </w:p>
        </w:tc>
        <w:tc>
          <w:tcPr>
            <w:tcW w:w="3969" w:type="dxa"/>
            <w:tcBorders>
              <w:top w:val="single" w:sz="4" w:space="0" w:color="auto"/>
              <w:left w:val="single" w:sz="4" w:space="0" w:color="000000"/>
              <w:right w:val="single" w:sz="4" w:space="0" w:color="000000"/>
            </w:tcBorders>
            <w:shd w:val="clear" w:color="auto" w:fill="FFFFFF"/>
            <w:vAlign w:val="center"/>
          </w:tcPr>
          <w:p w14:paraId="7004C462" w14:textId="05051F53" w:rsidR="00F317DE" w:rsidRPr="007F5E22" w:rsidRDefault="001B672C" w:rsidP="00507D41">
            <w:pPr>
              <w:widowControl w:val="0"/>
              <w:pBdr>
                <w:top w:val="nil"/>
                <w:left w:val="nil"/>
                <w:bottom w:val="nil"/>
                <w:right w:val="nil"/>
                <w:between w:val="nil"/>
              </w:pBdr>
              <w:spacing w:line="276" w:lineRule="auto"/>
              <w:rPr>
                <w:rFonts w:eastAsia="Times New Roman"/>
              </w:rPr>
            </w:pPr>
            <w:r w:rsidRPr="007F5E22">
              <w:rPr>
                <w:rFonts w:eastAsia="Times New Roman"/>
                <w:szCs w:val="24"/>
              </w:rPr>
              <w:t>Mărimea populației speciei în aria naturală protejată a fost evaluată la 10 - 20 indivizi</w:t>
            </w:r>
          </w:p>
        </w:tc>
      </w:tr>
      <w:tr w:rsidR="007F5E22" w:rsidRPr="007F5E22" w14:paraId="3F459B61" w14:textId="77777777" w:rsidTr="000E4268">
        <w:trPr>
          <w:trHeight w:val="20"/>
          <w:jc w:val="center"/>
        </w:trPr>
        <w:tc>
          <w:tcPr>
            <w:tcW w:w="1701" w:type="dxa"/>
            <w:tcBorders>
              <w:top w:val="single" w:sz="4" w:space="0" w:color="000000"/>
              <w:left w:val="single" w:sz="4" w:space="0" w:color="000000"/>
              <w:bottom w:val="single" w:sz="4" w:space="0" w:color="auto"/>
            </w:tcBorders>
            <w:shd w:val="clear" w:color="auto" w:fill="FFFFFF"/>
          </w:tcPr>
          <w:p w14:paraId="1A2C722B" w14:textId="77777777" w:rsidR="00F317DE" w:rsidRPr="007F5E22" w:rsidRDefault="00F317DE" w:rsidP="00507D41">
            <w:pPr>
              <w:widowControl w:val="0"/>
              <w:pBdr>
                <w:top w:val="nil"/>
                <w:left w:val="nil"/>
                <w:bottom w:val="nil"/>
                <w:right w:val="nil"/>
                <w:between w:val="nil"/>
              </w:pBdr>
              <w:spacing w:before="120" w:line="276" w:lineRule="auto"/>
              <w:rPr>
                <w:rFonts w:eastAsia="Times New Roman"/>
              </w:rPr>
            </w:pPr>
            <w:r w:rsidRPr="007F5E22">
              <w:rPr>
                <w:rFonts w:eastAsia="Times New Roman"/>
              </w:rPr>
              <w:t>Suprafața habitatului</w:t>
            </w:r>
          </w:p>
        </w:tc>
        <w:tc>
          <w:tcPr>
            <w:tcW w:w="1701" w:type="dxa"/>
            <w:tcBorders>
              <w:top w:val="single" w:sz="4" w:space="0" w:color="000000"/>
              <w:left w:val="single" w:sz="4" w:space="0" w:color="000000"/>
              <w:bottom w:val="single" w:sz="4" w:space="0" w:color="auto"/>
            </w:tcBorders>
            <w:shd w:val="clear" w:color="auto" w:fill="FFFFFF"/>
          </w:tcPr>
          <w:p w14:paraId="3624AE0B" w14:textId="77777777" w:rsidR="00F317DE" w:rsidRPr="007F5E22" w:rsidRDefault="00F317DE" w:rsidP="00507D41">
            <w:pPr>
              <w:widowControl w:val="0"/>
              <w:pBdr>
                <w:top w:val="nil"/>
                <w:left w:val="nil"/>
                <w:bottom w:val="nil"/>
                <w:right w:val="nil"/>
                <w:between w:val="nil"/>
              </w:pBdr>
              <w:spacing w:before="120" w:line="276" w:lineRule="auto"/>
              <w:rPr>
                <w:rFonts w:eastAsia="Times New Roman"/>
              </w:rPr>
            </w:pPr>
            <w:r w:rsidRPr="007F5E22">
              <w:rPr>
                <w:rFonts w:eastAsia="Times New Roman"/>
              </w:rPr>
              <w:t>ha</w:t>
            </w:r>
          </w:p>
        </w:tc>
        <w:tc>
          <w:tcPr>
            <w:tcW w:w="1701" w:type="dxa"/>
            <w:tcBorders>
              <w:top w:val="single" w:sz="4" w:space="0" w:color="000000"/>
              <w:left w:val="single" w:sz="4" w:space="0" w:color="000000"/>
              <w:bottom w:val="single" w:sz="4" w:space="0" w:color="auto"/>
            </w:tcBorders>
            <w:shd w:val="clear" w:color="auto" w:fill="FFFFFF"/>
          </w:tcPr>
          <w:p w14:paraId="3835AE58" w14:textId="22C89413" w:rsidR="00F317DE" w:rsidRPr="007F5E22" w:rsidRDefault="001B672C" w:rsidP="00DD3A00">
            <w:pPr>
              <w:widowControl w:val="0"/>
              <w:pBdr>
                <w:top w:val="nil"/>
                <w:left w:val="nil"/>
                <w:bottom w:val="nil"/>
                <w:right w:val="nil"/>
                <w:between w:val="nil"/>
              </w:pBdr>
              <w:spacing w:before="100" w:line="276" w:lineRule="auto"/>
              <w:jc w:val="center"/>
              <w:rPr>
                <w:rFonts w:eastAsia="Times New Roman"/>
              </w:rPr>
            </w:pPr>
            <w:r w:rsidRPr="007F5E22">
              <w:rPr>
                <w:rFonts w:eastAsia="Times New Roman"/>
              </w:rPr>
              <w:t>18 ha</w:t>
            </w:r>
          </w:p>
        </w:tc>
        <w:tc>
          <w:tcPr>
            <w:tcW w:w="3969"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467F2D4" w14:textId="6455BED7" w:rsidR="00F317DE" w:rsidRPr="007F5E22" w:rsidRDefault="007F5E22" w:rsidP="00507D41">
            <w:pPr>
              <w:widowControl w:val="0"/>
              <w:pBdr>
                <w:top w:val="nil"/>
                <w:left w:val="nil"/>
                <w:bottom w:val="nil"/>
                <w:right w:val="nil"/>
                <w:between w:val="nil"/>
              </w:pBdr>
              <w:spacing w:line="276" w:lineRule="auto"/>
              <w:rPr>
                <w:rFonts w:eastAsia="Times New Roman"/>
              </w:rPr>
            </w:pPr>
            <w:r w:rsidRPr="007F5E22">
              <w:rPr>
                <w:rFonts w:eastAsia="Times New Roman"/>
                <w:szCs w:val="24"/>
              </w:rPr>
              <w:t>Suprafața habitatului a fost estimată pe baza extrapolării datelor obținute prin măsurătorile de teren, a numărului și suprafeței habitatelor acvatice permanente și temporare inventariate și aplicând un buffer de 250 m în jurul fiecărui punct de observație. În calculul suprafeței de habitat s-a ținut însă cont și de abundența speciei,  inclusiv pe baza informațiilor existente din anii anteriori, precum și de particularitățile biologice și ecologice ale speciei.</w:t>
            </w:r>
          </w:p>
        </w:tc>
      </w:tr>
      <w:tr w:rsidR="007F5E22" w:rsidRPr="007F5E22" w14:paraId="48848067" w14:textId="77777777" w:rsidTr="000E4268">
        <w:trPr>
          <w:trHeight w:val="282"/>
          <w:jc w:val="center"/>
        </w:trPr>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C66BB5E" w14:textId="77777777" w:rsidR="00F317DE" w:rsidRPr="007F5E22" w:rsidRDefault="00F317DE" w:rsidP="00507D41">
            <w:pPr>
              <w:widowControl w:val="0"/>
              <w:pBdr>
                <w:top w:val="nil"/>
                <w:left w:val="nil"/>
                <w:bottom w:val="nil"/>
                <w:right w:val="nil"/>
                <w:between w:val="nil"/>
              </w:pBdr>
              <w:spacing w:line="276" w:lineRule="auto"/>
              <w:rPr>
                <w:rFonts w:eastAsia="Times New Roman"/>
              </w:rPr>
            </w:pPr>
            <w:r w:rsidRPr="007F5E22">
              <w:rPr>
                <w:rFonts w:eastAsia="Times New Roman"/>
              </w:rPr>
              <w:t>Zone cu adâncime mică sub 50 cm (pentru hrănire și dezvoltarea tineretului)</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C2F01E8" w14:textId="77777777" w:rsidR="00F317DE" w:rsidRPr="007F5E22" w:rsidRDefault="00F317DE" w:rsidP="00507D41">
            <w:pPr>
              <w:widowControl w:val="0"/>
              <w:pBdr>
                <w:top w:val="nil"/>
                <w:left w:val="nil"/>
                <w:bottom w:val="nil"/>
                <w:right w:val="nil"/>
                <w:between w:val="nil"/>
              </w:pBdr>
              <w:spacing w:before="100" w:line="276" w:lineRule="auto"/>
              <w:rPr>
                <w:rFonts w:eastAsia="Times New Roman"/>
              </w:rPr>
            </w:pPr>
            <w:r w:rsidRPr="007F5E22">
              <w:rPr>
                <w:rFonts w:eastAsia="Times New Roman"/>
              </w:rPr>
              <w:t>% din suprafața corpurilor de apă</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268E563" w14:textId="77777777" w:rsidR="00F317DE" w:rsidRPr="007F5E22" w:rsidRDefault="00F317DE" w:rsidP="00DD3A00">
            <w:pPr>
              <w:widowControl w:val="0"/>
              <w:pBdr>
                <w:top w:val="nil"/>
                <w:left w:val="nil"/>
                <w:bottom w:val="nil"/>
                <w:right w:val="nil"/>
                <w:between w:val="nil"/>
              </w:pBdr>
              <w:spacing w:before="100" w:line="276" w:lineRule="auto"/>
              <w:jc w:val="center"/>
              <w:rPr>
                <w:rFonts w:eastAsia="Times New Roman"/>
              </w:rPr>
            </w:pPr>
            <w:r w:rsidRPr="007F5E22">
              <w:rPr>
                <w:rFonts w:eastAsia="Times New Roman"/>
              </w:rPr>
              <w:t>Peste 25%</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14:paraId="3D350B70" w14:textId="6389B0C2" w:rsidR="00F317DE" w:rsidRPr="007F5E22" w:rsidRDefault="007D59EC" w:rsidP="00146E2B">
            <w:pPr>
              <w:widowControl w:val="0"/>
              <w:pBdr>
                <w:top w:val="nil"/>
                <w:left w:val="nil"/>
                <w:bottom w:val="nil"/>
                <w:right w:val="nil"/>
                <w:between w:val="nil"/>
              </w:pBdr>
              <w:spacing w:line="276" w:lineRule="auto"/>
              <w:rPr>
                <w:rFonts w:eastAsia="Times New Roman"/>
              </w:rPr>
            </w:pPr>
            <w:r>
              <w:rPr>
                <w:rFonts w:eastAsia="Times New Roman"/>
              </w:rPr>
              <w:t>Î</w:t>
            </w:r>
            <w:r w:rsidR="00146E2B" w:rsidRPr="007F5E22">
              <w:rPr>
                <w:rFonts w:eastAsia="Times New Roman"/>
              </w:rPr>
              <w:t>n cazul apelor stătătoare, de exemplu lacuri, specia are nevoie de zone cu adâncime mică sub 50 cm pentru hrănire și dezvoltarea tineretului</w:t>
            </w:r>
            <w:r>
              <w:rPr>
                <w:rFonts w:eastAsia="Times New Roman"/>
              </w:rPr>
              <w:t>.</w:t>
            </w:r>
          </w:p>
        </w:tc>
      </w:tr>
      <w:tr w:rsidR="007F5E22" w:rsidRPr="007F5E22" w14:paraId="385922D6" w14:textId="77777777" w:rsidTr="0087453D">
        <w:trPr>
          <w:trHeight w:val="140"/>
          <w:jc w:val="center"/>
        </w:trPr>
        <w:tc>
          <w:tcPr>
            <w:tcW w:w="1701" w:type="dxa"/>
            <w:tcBorders>
              <w:top w:val="single" w:sz="4" w:space="0" w:color="auto"/>
              <w:left w:val="single" w:sz="4" w:space="0" w:color="000000"/>
              <w:bottom w:val="single" w:sz="4" w:space="0" w:color="000000"/>
            </w:tcBorders>
            <w:shd w:val="clear" w:color="auto" w:fill="FFFFFF"/>
            <w:vAlign w:val="center"/>
          </w:tcPr>
          <w:p w14:paraId="1E3ED300" w14:textId="77777777" w:rsidR="00F317DE" w:rsidRPr="007F5E22" w:rsidRDefault="00F317DE" w:rsidP="00507D41">
            <w:pPr>
              <w:widowControl w:val="0"/>
              <w:pBdr>
                <w:top w:val="nil"/>
                <w:left w:val="nil"/>
                <w:bottom w:val="nil"/>
                <w:right w:val="nil"/>
                <w:between w:val="nil"/>
              </w:pBdr>
              <w:spacing w:line="276" w:lineRule="auto"/>
              <w:rPr>
                <w:rFonts w:eastAsia="Times New Roman"/>
              </w:rPr>
            </w:pPr>
            <w:r w:rsidRPr="007F5E22">
              <w:rPr>
                <w:rFonts w:eastAsia="Times New Roman"/>
              </w:rPr>
              <w:t xml:space="preserve">Lungimea vegetației naturale erbacee și arbustive pe </w:t>
            </w:r>
            <w:r w:rsidRPr="007F5E22">
              <w:rPr>
                <w:rFonts w:eastAsia="Times New Roman"/>
              </w:rPr>
              <w:lastRenderedPageBreak/>
              <w:t>maluri</w:t>
            </w:r>
          </w:p>
        </w:tc>
        <w:tc>
          <w:tcPr>
            <w:tcW w:w="1701" w:type="dxa"/>
            <w:tcBorders>
              <w:top w:val="single" w:sz="4" w:space="0" w:color="auto"/>
              <w:left w:val="single" w:sz="4" w:space="0" w:color="000000"/>
              <w:bottom w:val="single" w:sz="4" w:space="0" w:color="000000"/>
            </w:tcBorders>
            <w:shd w:val="clear" w:color="auto" w:fill="FFFFFF"/>
          </w:tcPr>
          <w:p w14:paraId="6B3169D5" w14:textId="77777777" w:rsidR="00F317DE" w:rsidRPr="007F5E22" w:rsidRDefault="00F317DE" w:rsidP="00507D41">
            <w:pPr>
              <w:widowControl w:val="0"/>
              <w:pBdr>
                <w:top w:val="nil"/>
                <w:left w:val="nil"/>
                <w:bottom w:val="nil"/>
                <w:right w:val="nil"/>
                <w:between w:val="nil"/>
              </w:pBdr>
              <w:spacing w:before="120" w:line="276" w:lineRule="auto"/>
              <w:rPr>
                <w:rFonts w:eastAsia="Times New Roman"/>
              </w:rPr>
            </w:pPr>
            <w:r w:rsidRPr="007F5E22">
              <w:rPr>
                <w:rFonts w:eastAsia="Times New Roman"/>
              </w:rPr>
              <w:lastRenderedPageBreak/>
              <w:t>km</w:t>
            </w:r>
          </w:p>
        </w:tc>
        <w:tc>
          <w:tcPr>
            <w:tcW w:w="1701" w:type="dxa"/>
            <w:tcBorders>
              <w:top w:val="single" w:sz="4" w:space="0" w:color="auto"/>
              <w:left w:val="single" w:sz="4" w:space="0" w:color="000000"/>
              <w:bottom w:val="single" w:sz="4" w:space="0" w:color="000000"/>
            </w:tcBorders>
            <w:shd w:val="clear" w:color="auto" w:fill="FFFFFF"/>
          </w:tcPr>
          <w:p w14:paraId="61B6117B" w14:textId="2BB3210A" w:rsidR="00F317DE" w:rsidRPr="007F5E22" w:rsidRDefault="00146E2B" w:rsidP="00DD3A00">
            <w:pPr>
              <w:widowControl w:val="0"/>
              <w:pBdr>
                <w:top w:val="nil"/>
                <w:left w:val="nil"/>
                <w:bottom w:val="nil"/>
                <w:right w:val="nil"/>
                <w:between w:val="nil"/>
              </w:pBdr>
              <w:spacing w:before="100" w:line="276" w:lineRule="auto"/>
              <w:jc w:val="center"/>
              <w:rPr>
                <w:rFonts w:eastAsia="Times New Roman"/>
              </w:rPr>
            </w:pPr>
            <w:r w:rsidRPr="007F5E22">
              <w:rPr>
                <w:rFonts w:eastAsia="Times New Roman"/>
              </w:rPr>
              <w:t>0,25</w:t>
            </w:r>
          </w:p>
        </w:tc>
        <w:tc>
          <w:tcPr>
            <w:tcW w:w="3969" w:type="dxa"/>
            <w:tcBorders>
              <w:top w:val="single" w:sz="4" w:space="0" w:color="auto"/>
              <w:left w:val="single" w:sz="4" w:space="0" w:color="000000"/>
              <w:bottom w:val="single" w:sz="4" w:space="0" w:color="000000"/>
              <w:right w:val="single" w:sz="4" w:space="0" w:color="000000"/>
            </w:tcBorders>
            <w:shd w:val="clear" w:color="auto" w:fill="FFFFFF"/>
            <w:vAlign w:val="center"/>
          </w:tcPr>
          <w:p w14:paraId="20C97453" w14:textId="139AF13C" w:rsidR="00F317DE" w:rsidRPr="007F5E22" w:rsidRDefault="007F5E22" w:rsidP="00507D41">
            <w:pPr>
              <w:widowControl w:val="0"/>
              <w:pBdr>
                <w:top w:val="nil"/>
                <w:left w:val="nil"/>
                <w:bottom w:val="nil"/>
                <w:right w:val="nil"/>
                <w:between w:val="nil"/>
              </w:pBdr>
              <w:spacing w:line="276" w:lineRule="auto"/>
              <w:rPr>
                <w:rFonts w:eastAsia="Times New Roman"/>
              </w:rPr>
            </w:pPr>
            <w:r>
              <w:rPr>
                <w:rFonts w:eastAsia="Times New Roman"/>
              </w:rPr>
              <w:t>-</w:t>
            </w:r>
          </w:p>
        </w:tc>
      </w:tr>
    </w:tbl>
    <w:p w14:paraId="468C8FC6" w14:textId="77777777" w:rsidR="00371E4F" w:rsidRPr="0028149E" w:rsidRDefault="00371E4F" w:rsidP="001D7D9F">
      <w:pPr>
        <w:spacing w:line="276" w:lineRule="auto"/>
        <w:rPr>
          <w:rFonts w:eastAsia="Times New Roman"/>
          <w:szCs w:val="24"/>
        </w:rPr>
      </w:pPr>
    </w:p>
    <w:p w14:paraId="03A0CE81" w14:textId="420109B6" w:rsidR="001D7D9F" w:rsidRDefault="00105B86" w:rsidP="001D7D9F">
      <w:pPr>
        <w:spacing w:line="276" w:lineRule="auto"/>
        <w:jc w:val="left"/>
        <w:rPr>
          <w:rFonts w:asciiTheme="majorBidi" w:hAnsiTheme="majorBidi" w:cstheme="majorBidi"/>
          <w:szCs w:val="24"/>
          <w:lang w:eastAsia="ro-RO" w:bidi="ro-RO"/>
        </w:rPr>
      </w:pPr>
      <w:r w:rsidRPr="00425FEE">
        <w:t>Tabelul 151</w:t>
      </w:r>
      <w:r w:rsidR="001D7D9F" w:rsidRPr="00425FEE">
        <w:t xml:space="preserve">. Parametrii pentru specia </w:t>
      </w:r>
      <w:r w:rsidR="001D7D9F" w:rsidRPr="00425FEE">
        <w:rPr>
          <w:rFonts w:asciiTheme="majorBidi" w:hAnsiTheme="majorBidi" w:cstheme="majorBidi"/>
          <w:szCs w:val="24"/>
          <w:lang w:eastAsia="ro-RO" w:bidi="ro-RO"/>
        </w:rPr>
        <w:t xml:space="preserve">1060 </w:t>
      </w:r>
      <w:r w:rsidR="001D7D9F" w:rsidRPr="00425FEE">
        <w:rPr>
          <w:rFonts w:asciiTheme="majorBidi" w:hAnsiTheme="majorBidi" w:cstheme="majorBidi"/>
          <w:i/>
          <w:iCs/>
          <w:szCs w:val="24"/>
          <w:lang w:eastAsia="ro-RO" w:bidi="ro-RO"/>
        </w:rPr>
        <w:t>Lycaena dispar</w:t>
      </w:r>
      <w:r w:rsidR="001D7D9F" w:rsidRPr="00425FEE">
        <w:rPr>
          <w:rFonts w:asciiTheme="majorBidi" w:hAnsiTheme="majorBidi" w:cstheme="majorBidi"/>
          <w:szCs w:val="24"/>
          <w:lang w:eastAsia="ro-RO" w:bidi="ro-RO"/>
        </w:rPr>
        <w:t xml:space="preserve"> (Fluturele de foc al măcrișului)</w:t>
      </w:r>
    </w:p>
    <w:p w14:paraId="63771417" w14:textId="77777777" w:rsidR="00AF60BA" w:rsidRPr="00425FEE" w:rsidRDefault="00AF60BA" w:rsidP="001D7D9F">
      <w:pPr>
        <w:spacing w:line="276" w:lineRule="auto"/>
        <w:jc w:val="left"/>
        <w:rPr>
          <w:rFonts w:asciiTheme="majorBidi" w:hAnsiTheme="majorBidi" w:cstheme="majorBidi"/>
          <w:szCs w:val="24"/>
          <w:lang w:eastAsia="ro-RO" w:bidi="ro-RO"/>
        </w:rPr>
      </w:pPr>
    </w:p>
    <w:p w14:paraId="4B1EE801" w14:textId="57D90E1D" w:rsidR="001D7D9F" w:rsidRDefault="001D7D9F" w:rsidP="007D59EC">
      <w:pPr>
        <w:pStyle w:val="Corptext"/>
        <w:spacing w:after="0" w:line="276" w:lineRule="auto"/>
        <w:ind w:firstLine="709"/>
        <w:jc w:val="both"/>
        <w:rPr>
          <w:rFonts w:asciiTheme="majorBidi" w:hAnsiTheme="majorBidi" w:cstheme="majorBidi"/>
          <w:lang w:val="ro-RO" w:eastAsia="ro-RO" w:bidi="ro-RO"/>
        </w:rPr>
      </w:pPr>
      <w:r w:rsidRPr="007D59EC">
        <w:rPr>
          <w:rFonts w:asciiTheme="majorBidi" w:hAnsiTheme="majorBidi" w:cstheme="majorBidi"/>
          <w:lang w:val="ro-RO" w:eastAsia="ro-RO" w:bidi="ro-RO"/>
        </w:rPr>
        <w:t>Specia este listată pe Formularul standard al sitului, starea de conservare fiind considerată bună</w:t>
      </w:r>
      <w:r w:rsidR="00C64DA2" w:rsidRPr="007D59EC">
        <w:rPr>
          <w:rFonts w:asciiTheme="majorBidi" w:hAnsiTheme="majorBidi" w:cstheme="majorBidi"/>
          <w:lang w:val="ro-RO" w:eastAsia="ro-RO" w:bidi="ro-RO"/>
        </w:rPr>
        <w:t xml:space="preserve"> conform f</w:t>
      </w:r>
      <w:r w:rsidR="007D59EC">
        <w:rPr>
          <w:rFonts w:asciiTheme="majorBidi" w:hAnsiTheme="majorBidi" w:cstheme="majorBidi"/>
          <w:lang w:val="ro-RO" w:eastAsia="ro-RO" w:bidi="ro-RO"/>
        </w:rPr>
        <w:t>o</w:t>
      </w:r>
      <w:r w:rsidR="00C64DA2" w:rsidRPr="007D59EC">
        <w:rPr>
          <w:rFonts w:asciiTheme="majorBidi" w:hAnsiTheme="majorBidi" w:cstheme="majorBidi"/>
          <w:lang w:val="ro-RO" w:eastAsia="ro-RO" w:bidi="ro-RO"/>
        </w:rPr>
        <w:t>rmularului</w:t>
      </w:r>
      <w:r w:rsidRPr="007D59EC">
        <w:rPr>
          <w:rFonts w:asciiTheme="majorBidi" w:hAnsiTheme="majorBidi" w:cstheme="majorBidi"/>
          <w:lang w:val="ro-RO" w:eastAsia="ro-RO" w:bidi="ro-RO"/>
        </w:rPr>
        <w:t xml:space="preserve">. Având în vedere că </w:t>
      </w:r>
      <w:r w:rsidR="007D59EC">
        <w:rPr>
          <w:rFonts w:asciiTheme="majorBidi" w:hAnsiTheme="majorBidi" w:cstheme="majorBidi"/>
          <w:lang w:val="ro-RO" w:eastAsia="ro-RO" w:bidi="ro-RO"/>
        </w:rPr>
        <w:t xml:space="preserve">specia nu a fost identificată în perioada de studiu 2022-2023, însă există habitat potențial în sit cu starea de conservare nefavorabilă-rea, </w:t>
      </w:r>
      <w:r w:rsidRPr="007D59EC">
        <w:rPr>
          <w:rFonts w:asciiTheme="majorBidi" w:hAnsiTheme="majorBidi" w:cstheme="majorBidi"/>
          <w:lang w:val="ro-RO" w:eastAsia="ro-RO" w:bidi="ro-RO"/>
        </w:rPr>
        <w:t xml:space="preserve">starea de conservare </w:t>
      </w:r>
      <w:r w:rsidR="007D59EC">
        <w:rPr>
          <w:rFonts w:asciiTheme="majorBidi" w:hAnsiTheme="majorBidi" w:cstheme="majorBidi"/>
          <w:lang w:val="ro-RO" w:eastAsia="ro-RO" w:bidi="ro-RO"/>
        </w:rPr>
        <w:t xml:space="preserve">globală a speciei </w:t>
      </w:r>
      <w:r w:rsidRPr="007D59EC">
        <w:rPr>
          <w:rFonts w:asciiTheme="majorBidi" w:hAnsiTheme="majorBidi" w:cstheme="majorBidi"/>
          <w:lang w:val="ro-RO" w:eastAsia="ro-RO" w:bidi="ro-RO"/>
        </w:rPr>
        <w:t xml:space="preserve">este considerată </w:t>
      </w:r>
      <w:r w:rsidRPr="007D59EC">
        <w:rPr>
          <w:rFonts w:asciiTheme="majorBidi" w:hAnsiTheme="majorBidi" w:cstheme="majorBidi"/>
          <w:b/>
          <w:bCs/>
          <w:lang w:val="ro-RO" w:eastAsia="ro-RO" w:bidi="ro-RO"/>
        </w:rPr>
        <w:t>ne</w:t>
      </w:r>
      <w:r w:rsidR="007D59EC">
        <w:rPr>
          <w:rFonts w:asciiTheme="majorBidi" w:hAnsiTheme="majorBidi" w:cstheme="majorBidi"/>
          <w:b/>
          <w:bCs/>
          <w:lang w:val="ro-RO" w:eastAsia="ro-RO" w:bidi="ro-RO"/>
        </w:rPr>
        <w:t>favorabilă-rea</w:t>
      </w:r>
      <w:r w:rsidRPr="007D59EC">
        <w:rPr>
          <w:rFonts w:asciiTheme="majorBidi" w:hAnsiTheme="majorBidi" w:cstheme="majorBidi"/>
          <w:b/>
          <w:bCs/>
          <w:lang w:val="ro-RO" w:eastAsia="ro-RO" w:bidi="ro-RO"/>
        </w:rPr>
        <w:t xml:space="preserve">. </w:t>
      </w:r>
      <w:r w:rsidRPr="007D59EC">
        <w:rPr>
          <w:rFonts w:asciiTheme="majorBidi" w:hAnsiTheme="majorBidi" w:cstheme="majorBidi"/>
          <w:lang w:val="ro-RO" w:eastAsia="ro-RO" w:bidi="ro-RO"/>
        </w:rPr>
        <w:t xml:space="preserve">Obiectivul de conservare specific sitului pentru această specie este </w:t>
      </w:r>
      <w:r w:rsidRPr="007D59EC">
        <w:rPr>
          <w:rFonts w:asciiTheme="majorBidi" w:hAnsiTheme="majorBidi" w:cstheme="majorBidi"/>
          <w:b/>
          <w:bCs/>
          <w:lang w:val="ro-RO" w:eastAsia="ro-RO" w:bidi="ro-RO"/>
        </w:rPr>
        <w:t>îmbunătățirea stării de conservare</w:t>
      </w:r>
      <w:r w:rsidRPr="007D59EC">
        <w:rPr>
          <w:rFonts w:asciiTheme="majorBidi" w:hAnsiTheme="majorBidi" w:cstheme="majorBidi"/>
          <w:lang w:val="ro-RO" w:eastAsia="ro-RO" w:bidi="ro-RO"/>
        </w:rPr>
        <w:t xml:space="preserve">, </w:t>
      </w:r>
      <w:r w:rsidR="007D59EC">
        <w:rPr>
          <w:rFonts w:asciiTheme="majorBidi" w:hAnsiTheme="majorBidi" w:cstheme="majorBidi"/>
          <w:lang w:val="ro-RO" w:eastAsia="ro-RO" w:bidi="ro-RO"/>
        </w:rPr>
        <w:t>urmare a implementării măsurilor de conservare propuse</w:t>
      </w:r>
      <w:r w:rsidRPr="007D59EC">
        <w:rPr>
          <w:rFonts w:asciiTheme="majorBidi" w:hAnsiTheme="majorBidi" w:cstheme="majorBidi"/>
          <w:lang w:val="ro-RO" w:eastAsia="ro-RO" w:bidi="ro-RO"/>
        </w:rPr>
        <w:t>, definit prin următorii parametri și valori țintă:</w:t>
      </w:r>
    </w:p>
    <w:tbl>
      <w:tblPr>
        <w:tblStyle w:val="GrilTabel"/>
        <w:tblW w:w="4953" w:type="pct"/>
        <w:jc w:val="center"/>
        <w:tblLook w:val="04A0" w:firstRow="1" w:lastRow="0" w:firstColumn="1" w:lastColumn="0" w:noHBand="0" w:noVBand="1"/>
      </w:tblPr>
      <w:tblGrid>
        <w:gridCol w:w="1711"/>
        <w:gridCol w:w="1711"/>
        <w:gridCol w:w="1712"/>
        <w:gridCol w:w="3994"/>
      </w:tblGrid>
      <w:tr w:rsidR="004737C8" w:rsidRPr="00E174BC" w14:paraId="21D96617" w14:textId="77777777" w:rsidTr="004737C8">
        <w:trPr>
          <w:tblHeader/>
          <w:jc w:val="center"/>
        </w:trPr>
        <w:tc>
          <w:tcPr>
            <w:tcW w:w="1701" w:type="dxa"/>
            <w:tcBorders>
              <w:top w:val="single" w:sz="4" w:space="0" w:color="auto"/>
              <w:left w:val="single" w:sz="4" w:space="0" w:color="auto"/>
            </w:tcBorders>
            <w:shd w:val="clear" w:color="auto" w:fill="auto"/>
            <w:vAlign w:val="center"/>
          </w:tcPr>
          <w:p w14:paraId="3041E891" w14:textId="77777777" w:rsidR="007D59EC" w:rsidRPr="004737C8" w:rsidRDefault="007D59EC" w:rsidP="00BC71E0">
            <w:pPr>
              <w:pStyle w:val="Corptext"/>
              <w:spacing w:after="0" w:line="276" w:lineRule="auto"/>
              <w:jc w:val="center"/>
              <w:rPr>
                <w:rFonts w:asciiTheme="majorBidi" w:hAnsiTheme="majorBidi" w:cstheme="majorBidi"/>
                <w:lang w:val="ro-RO"/>
              </w:rPr>
            </w:pPr>
            <w:r w:rsidRPr="004737C8">
              <w:rPr>
                <w:rFonts w:asciiTheme="majorBidi" w:hAnsiTheme="majorBidi" w:cstheme="majorBidi"/>
                <w:b/>
                <w:bCs/>
                <w:lang w:val="ro-RO" w:eastAsia="ro-RO" w:bidi="ro-RO"/>
              </w:rPr>
              <w:t>Parametru</w:t>
            </w:r>
          </w:p>
        </w:tc>
        <w:tc>
          <w:tcPr>
            <w:tcW w:w="1701" w:type="dxa"/>
            <w:tcBorders>
              <w:top w:val="single" w:sz="4" w:space="0" w:color="auto"/>
              <w:left w:val="single" w:sz="4" w:space="0" w:color="auto"/>
            </w:tcBorders>
            <w:shd w:val="clear" w:color="auto" w:fill="auto"/>
            <w:vAlign w:val="center"/>
          </w:tcPr>
          <w:p w14:paraId="6B83CF2D" w14:textId="77777777" w:rsidR="007D59EC" w:rsidRPr="004737C8" w:rsidRDefault="007D59EC" w:rsidP="00BC71E0">
            <w:pPr>
              <w:pStyle w:val="Corptext"/>
              <w:spacing w:after="0" w:line="276" w:lineRule="auto"/>
              <w:jc w:val="center"/>
              <w:rPr>
                <w:rFonts w:asciiTheme="majorBidi" w:hAnsiTheme="majorBidi" w:cstheme="majorBidi"/>
                <w:lang w:val="ro-RO"/>
              </w:rPr>
            </w:pPr>
            <w:r w:rsidRPr="004737C8">
              <w:rPr>
                <w:rFonts w:asciiTheme="majorBidi" w:hAnsiTheme="majorBidi" w:cstheme="majorBidi"/>
                <w:b/>
                <w:bCs/>
                <w:lang w:val="ro-RO" w:eastAsia="ro-RO" w:bidi="ro-RO"/>
              </w:rPr>
              <w:t>Unitate de măsură</w:t>
            </w:r>
          </w:p>
        </w:tc>
        <w:tc>
          <w:tcPr>
            <w:tcW w:w="1701" w:type="dxa"/>
            <w:tcBorders>
              <w:top w:val="single" w:sz="4" w:space="0" w:color="auto"/>
              <w:left w:val="single" w:sz="4" w:space="0" w:color="auto"/>
            </w:tcBorders>
            <w:shd w:val="clear" w:color="auto" w:fill="auto"/>
            <w:vAlign w:val="center"/>
          </w:tcPr>
          <w:p w14:paraId="3AAFDCA5" w14:textId="77777777" w:rsidR="007D59EC" w:rsidRPr="004737C8" w:rsidRDefault="007D59EC" w:rsidP="00AF60BA">
            <w:pPr>
              <w:pStyle w:val="Corptext"/>
              <w:spacing w:after="0" w:line="276" w:lineRule="auto"/>
              <w:jc w:val="center"/>
              <w:rPr>
                <w:rFonts w:asciiTheme="majorBidi" w:hAnsiTheme="majorBidi" w:cstheme="majorBidi"/>
                <w:lang w:val="ro-RO"/>
              </w:rPr>
            </w:pPr>
            <w:r w:rsidRPr="004737C8">
              <w:rPr>
                <w:rFonts w:asciiTheme="majorBidi" w:hAnsiTheme="majorBidi" w:cstheme="majorBidi"/>
                <w:b/>
                <w:bCs/>
                <w:lang w:val="ro-RO" w:eastAsia="ro-RO" w:bidi="ro-RO"/>
              </w:rPr>
              <w:t>Valoare țintă</w:t>
            </w:r>
          </w:p>
        </w:tc>
        <w:tc>
          <w:tcPr>
            <w:tcW w:w="3969" w:type="dxa"/>
            <w:tcBorders>
              <w:top w:val="single" w:sz="4" w:space="0" w:color="auto"/>
              <w:left w:val="single" w:sz="4" w:space="0" w:color="auto"/>
              <w:right w:val="single" w:sz="4" w:space="0" w:color="auto"/>
            </w:tcBorders>
            <w:shd w:val="clear" w:color="auto" w:fill="auto"/>
            <w:vAlign w:val="center"/>
          </w:tcPr>
          <w:p w14:paraId="07B083FB" w14:textId="77777777" w:rsidR="007D59EC" w:rsidRPr="004737C8" w:rsidRDefault="007D59EC" w:rsidP="00BC71E0">
            <w:pPr>
              <w:pStyle w:val="Corptext"/>
              <w:spacing w:after="0" w:line="276" w:lineRule="auto"/>
              <w:jc w:val="center"/>
              <w:rPr>
                <w:rFonts w:asciiTheme="majorBidi" w:hAnsiTheme="majorBidi" w:cstheme="majorBidi"/>
                <w:lang w:val="ro-RO"/>
              </w:rPr>
            </w:pPr>
            <w:r w:rsidRPr="004737C8">
              <w:rPr>
                <w:rFonts w:asciiTheme="majorBidi" w:hAnsiTheme="majorBidi" w:cstheme="majorBidi"/>
                <w:b/>
                <w:bCs/>
                <w:lang w:val="ro-RO" w:eastAsia="ro-RO" w:bidi="ro-RO"/>
              </w:rPr>
              <w:t>Informații suplimentare</w:t>
            </w:r>
          </w:p>
        </w:tc>
      </w:tr>
      <w:tr w:rsidR="004737C8" w:rsidRPr="00E174BC" w14:paraId="14C990E6" w14:textId="77777777" w:rsidTr="004737C8">
        <w:trPr>
          <w:jc w:val="center"/>
        </w:trPr>
        <w:tc>
          <w:tcPr>
            <w:tcW w:w="1701" w:type="dxa"/>
            <w:tcBorders>
              <w:top w:val="single" w:sz="4" w:space="0" w:color="auto"/>
              <w:left w:val="single" w:sz="4" w:space="0" w:color="auto"/>
              <w:bottom w:val="single" w:sz="4" w:space="0" w:color="auto"/>
            </w:tcBorders>
            <w:shd w:val="clear" w:color="auto" w:fill="auto"/>
          </w:tcPr>
          <w:p w14:paraId="0B5EB2C9"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Mărimea populației</w:t>
            </w:r>
          </w:p>
        </w:tc>
        <w:tc>
          <w:tcPr>
            <w:tcW w:w="1701" w:type="dxa"/>
            <w:tcBorders>
              <w:top w:val="single" w:sz="4" w:space="0" w:color="auto"/>
              <w:left w:val="single" w:sz="4" w:space="0" w:color="auto"/>
              <w:bottom w:val="single" w:sz="4" w:space="0" w:color="auto"/>
            </w:tcBorders>
            <w:shd w:val="clear" w:color="auto" w:fill="auto"/>
          </w:tcPr>
          <w:p w14:paraId="4AFD85DC"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Număr indivizi sau clasa de mărime a populației</w:t>
            </w:r>
          </w:p>
        </w:tc>
        <w:tc>
          <w:tcPr>
            <w:tcW w:w="1701" w:type="dxa"/>
            <w:tcBorders>
              <w:top w:val="single" w:sz="4" w:space="0" w:color="auto"/>
              <w:left w:val="single" w:sz="4" w:space="0" w:color="auto"/>
              <w:bottom w:val="single" w:sz="4" w:space="0" w:color="auto"/>
            </w:tcBorders>
            <w:shd w:val="clear" w:color="auto" w:fill="auto"/>
          </w:tcPr>
          <w:p w14:paraId="7B0535A4" w14:textId="7D285E8C" w:rsidR="00485D83" w:rsidRPr="004737C8" w:rsidRDefault="00485D83" w:rsidP="00AF60BA">
            <w:pPr>
              <w:pStyle w:val="Corptext"/>
              <w:spacing w:after="0" w:line="276" w:lineRule="auto"/>
              <w:jc w:val="center"/>
              <w:rPr>
                <w:rFonts w:asciiTheme="majorBidi" w:hAnsiTheme="majorBidi" w:cstheme="majorBidi"/>
                <w:lang w:val="ro-RO"/>
              </w:rPr>
            </w:pPr>
            <w:r>
              <w:rPr>
                <w:rFonts w:asciiTheme="majorBidi" w:hAnsiTheme="majorBidi" w:cstheme="majorBidi"/>
                <w:lang w:val="ro-RO" w:eastAsia="ro-RO" w:bidi="ro-RO"/>
              </w:rPr>
              <w:t>T</w:t>
            </w:r>
            <w:r w:rsidRPr="004737C8">
              <w:rPr>
                <w:rFonts w:asciiTheme="majorBidi" w:hAnsiTheme="majorBidi" w:cstheme="majorBidi"/>
                <w:lang w:val="ro-RO" w:eastAsia="ro-RO" w:bidi="ro-RO"/>
              </w:rPr>
              <w:t>rebuie determinată în termen de 3 ani</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E7C3ED"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Nu sunt disponibile informații despre mărimea populației speciei în sit. Datorită gradului mare de răspândire generală la nivel național și probabilitatea ridicată de prezență a habitatului potențial al speciei de-a lungul văilor, considerăm că specia este probabil prezentă și în interiorul limitelor sitului. Specia poate fi prezentă în arealele adiacente sitului, monitorizarea tuturor perioadelor de activitate fiind necesară pe o perioadă de trei ani pentru a certifica prezența sau absența speciei în sit.</w:t>
            </w:r>
          </w:p>
        </w:tc>
      </w:tr>
      <w:tr w:rsidR="004737C8" w:rsidRPr="00E174BC" w14:paraId="0991ABB3" w14:textId="77777777" w:rsidTr="004737C8">
        <w:trPr>
          <w:jc w:val="center"/>
        </w:trPr>
        <w:tc>
          <w:tcPr>
            <w:tcW w:w="1701" w:type="dxa"/>
            <w:tcBorders>
              <w:top w:val="single" w:sz="4" w:space="0" w:color="auto"/>
              <w:left w:val="single" w:sz="4" w:space="0" w:color="auto"/>
              <w:bottom w:val="single" w:sz="4" w:space="0" w:color="auto"/>
              <w:right w:val="single" w:sz="4" w:space="0" w:color="auto"/>
            </w:tcBorders>
            <w:shd w:val="clear" w:color="auto" w:fill="auto"/>
          </w:tcPr>
          <w:p w14:paraId="4A4CF43F"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Densitate populației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542F9AC"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Număr indivizi / transecte de 50 m</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570EB5C" w14:textId="4F74D448" w:rsidR="00485D83" w:rsidRPr="004737C8" w:rsidRDefault="00485D83" w:rsidP="00AF60BA">
            <w:pPr>
              <w:pStyle w:val="Corptext"/>
              <w:spacing w:after="0" w:line="276" w:lineRule="auto"/>
              <w:jc w:val="center"/>
              <w:rPr>
                <w:rFonts w:asciiTheme="majorBidi" w:hAnsiTheme="majorBidi" w:cstheme="majorBidi"/>
                <w:lang w:val="ro-RO"/>
              </w:rPr>
            </w:pPr>
            <w:r>
              <w:rPr>
                <w:rFonts w:asciiTheme="majorBidi" w:hAnsiTheme="majorBidi" w:cstheme="majorBidi"/>
                <w:lang w:val="ro-RO" w:eastAsia="ro-RO" w:bidi="ro-RO"/>
              </w:rPr>
              <w:t>T</w:t>
            </w:r>
            <w:r w:rsidRPr="004737C8">
              <w:rPr>
                <w:rFonts w:asciiTheme="majorBidi" w:hAnsiTheme="majorBidi" w:cstheme="majorBidi"/>
                <w:lang w:val="ro-RO" w:eastAsia="ro-RO" w:bidi="ro-RO"/>
              </w:rPr>
              <w:t>rebuie determinată în termen de 3 ani</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08022B40"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 xml:space="preserve">Nu sunt disponibile informații despre densitatea populație în sit, dar nici despre prezența certă a speciei în limitele sitului. Propunem utilizarea metodei transectului liniar diurn, pe secțiuni de câte 50 metri transect, în fragmentele de habitate favorabile a speciei. Evaluările vor fi repetate de cel puțin o dată per generație respectiv cel puțin 3 ori/an, în lunile mai-iunie, iulie-august și eventual septembrie. Valoarea parametrului trebuie determinată în termen de 3 ani, iar parametrul trebuie inclus în protocolul </w:t>
            </w:r>
            <w:r w:rsidRPr="004737C8">
              <w:rPr>
                <w:rFonts w:asciiTheme="majorBidi" w:hAnsiTheme="majorBidi" w:cstheme="majorBidi"/>
                <w:lang w:val="ro-RO" w:eastAsia="ro-RO" w:bidi="ro-RO"/>
              </w:rPr>
              <w:lastRenderedPageBreak/>
              <w:t>de monitorizare al speciei. Parametrii mărime și densitate a populației sunt relativ similari, evaluarea unuia fiind, în esență, și evaluarea celuilalt. Dat fiind că densitatea populației oferă informații mai complete, mărimea populației poate fi reprezentată de acesta.</w:t>
            </w:r>
          </w:p>
        </w:tc>
      </w:tr>
      <w:tr w:rsidR="004737C8" w:rsidRPr="00E174BC" w14:paraId="4F14895A" w14:textId="77777777" w:rsidTr="004737C8">
        <w:trPr>
          <w:jc w:val="center"/>
        </w:trPr>
        <w:tc>
          <w:tcPr>
            <w:tcW w:w="1701" w:type="dxa"/>
            <w:tcBorders>
              <w:top w:val="single" w:sz="4" w:space="0" w:color="auto"/>
              <w:left w:val="single" w:sz="4" w:space="0" w:color="auto"/>
              <w:bottom w:val="single" w:sz="4" w:space="0" w:color="auto"/>
            </w:tcBorders>
            <w:shd w:val="clear" w:color="auto" w:fill="auto"/>
          </w:tcPr>
          <w:p w14:paraId="3A8ACC6A"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lastRenderedPageBreak/>
              <w:t>Suprafața totală a fragmentelor de habitate cu prezența plantelor gazdă</w:t>
            </w:r>
          </w:p>
        </w:tc>
        <w:tc>
          <w:tcPr>
            <w:tcW w:w="1701" w:type="dxa"/>
            <w:tcBorders>
              <w:top w:val="single" w:sz="4" w:space="0" w:color="auto"/>
              <w:left w:val="single" w:sz="4" w:space="0" w:color="auto"/>
              <w:bottom w:val="single" w:sz="4" w:space="0" w:color="auto"/>
            </w:tcBorders>
            <w:shd w:val="clear" w:color="auto" w:fill="auto"/>
          </w:tcPr>
          <w:p w14:paraId="79D0D19A" w14:textId="77777777" w:rsidR="007D59EC" w:rsidRPr="004737C8" w:rsidRDefault="007D59EC" w:rsidP="00BC71E0">
            <w:pPr>
              <w:pStyle w:val="Corptext"/>
              <w:spacing w:after="0" w:line="276" w:lineRule="auto"/>
              <w:jc w:val="both"/>
              <w:rPr>
                <w:rFonts w:asciiTheme="majorBidi" w:hAnsiTheme="majorBidi" w:cstheme="majorBidi"/>
                <w:lang w:val="ro-RO"/>
              </w:rPr>
            </w:pPr>
            <w:r w:rsidRPr="004737C8">
              <w:rPr>
                <w:rFonts w:asciiTheme="majorBidi" w:hAnsiTheme="majorBidi" w:cstheme="majorBidi"/>
                <w:lang w:val="ro-RO" w:eastAsia="ro-RO" w:bidi="ro-RO"/>
              </w:rPr>
              <w:t>ha</w:t>
            </w:r>
          </w:p>
        </w:tc>
        <w:tc>
          <w:tcPr>
            <w:tcW w:w="1701" w:type="dxa"/>
            <w:tcBorders>
              <w:top w:val="single" w:sz="4" w:space="0" w:color="auto"/>
              <w:left w:val="single" w:sz="4" w:space="0" w:color="auto"/>
              <w:bottom w:val="single" w:sz="4" w:space="0" w:color="auto"/>
            </w:tcBorders>
            <w:shd w:val="clear" w:color="auto" w:fill="auto"/>
          </w:tcPr>
          <w:p w14:paraId="5B05EBA4" w14:textId="77777777" w:rsidR="007D59EC" w:rsidRPr="004737C8" w:rsidRDefault="007D59EC" w:rsidP="00AF60BA">
            <w:pPr>
              <w:pStyle w:val="Corptext"/>
              <w:spacing w:after="0" w:line="276" w:lineRule="auto"/>
              <w:jc w:val="center"/>
              <w:rPr>
                <w:rFonts w:asciiTheme="majorBidi" w:hAnsiTheme="majorBidi" w:cstheme="majorBidi"/>
                <w:lang w:val="ro-RO"/>
              </w:rPr>
            </w:pPr>
            <w:r w:rsidRPr="004737C8">
              <w:rPr>
                <w:rFonts w:asciiTheme="majorBidi" w:hAnsiTheme="majorBidi" w:cstheme="majorBidi"/>
                <w:lang w:val="ro-RO" w:eastAsia="ro-RO" w:bidi="ro-RO"/>
              </w:rPr>
              <w:t>minim 1 ha</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0D2DE599" w14:textId="53C66145" w:rsidR="007D59EC" w:rsidRPr="004737C8" w:rsidRDefault="007D59EC" w:rsidP="00BC71E0">
            <w:pPr>
              <w:pStyle w:val="Other0"/>
              <w:shd w:val="clear" w:color="auto" w:fill="auto"/>
              <w:spacing w:line="276" w:lineRule="auto"/>
              <w:jc w:val="both"/>
              <w:rPr>
                <w:rFonts w:asciiTheme="majorBidi" w:hAnsiTheme="majorBidi" w:cstheme="majorBidi"/>
                <w:sz w:val="24"/>
                <w:szCs w:val="24"/>
                <w:lang w:val="ro-RO"/>
              </w:rPr>
            </w:pPr>
            <w:r w:rsidRPr="004737C8">
              <w:rPr>
                <w:rFonts w:asciiTheme="majorBidi" w:hAnsiTheme="majorBidi" w:cstheme="majorBidi"/>
                <w:sz w:val="24"/>
                <w:szCs w:val="24"/>
                <w:lang w:val="ro-RO" w:eastAsia="ro-RO" w:bidi="ro-RO"/>
              </w:rPr>
              <w:t xml:space="preserve">Habitatul cuprinde malurile de ape curgătoare sau stătătoare, zone înmlăștinate sau alte zone umede în care vegetează specii de </w:t>
            </w:r>
            <w:r w:rsidRPr="004737C8">
              <w:rPr>
                <w:rFonts w:asciiTheme="majorBidi" w:hAnsiTheme="majorBidi" w:cstheme="majorBidi"/>
                <w:i/>
                <w:iCs/>
                <w:sz w:val="24"/>
                <w:szCs w:val="24"/>
                <w:lang w:val="ro-RO" w:eastAsia="ro-RO" w:bidi="ro-RO"/>
              </w:rPr>
              <w:t>Rumex,</w:t>
            </w:r>
            <w:r w:rsidRPr="004737C8">
              <w:rPr>
                <w:rFonts w:asciiTheme="majorBidi" w:hAnsiTheme="majorBidi" w:cstheme="majorBidi"/>
                <w:sz w:val="24"/>
                <w:szCs w:val="24"/>
                <w:lang w:val="ro-RO" w:eastAsia="ro-RO" w:bidi="ro-RO"/>
              </w:rPr>
              <w:t xml:space="preserve"> planta gazdă larvară. La sfârșitul perioadei de zbor, adulții pot fi întâlniți în orice tip de habitat de pajiști. Habitatul potențial al speciei este prezent în fâșii restrânse în zona drumului de acces în sit și în lungul drumului național, unde sunt prezente plante din genul </w:t>
            </w:r>
            <w:r w:rsidRPr="004737C8">
              <w:rPr>
                <w:rFonts w:asciiTheme="majorBidi" w:hAnsiTheme="majorBidi" w:cstheme="majorBidi"/>
                <w:i/>
                <w:iCs/>
                <w:sz w:val="24"/>
                <w:szCs w:val="24"/>
                <w:lang w:val="ro-RO" w:eastAsia="ro-RO" w:bidi="ro-RO"/>
              </w:rPr>
              <w:t>Rumex</w:t>
            </w:r>
            <w:r w:rsidRPr="004737C8">
              <w:rPr>
                <w:rFonts w:asciiTheme="majorBidi" w:hAnsiTheme="majorBidi" w:cstheme="majorBidi"/>
                <w:sz w:val="24"/>
                <w:szCs w:val="24"/>
                <w:lang w:val="ro-RO" w:eastAsia="ro-RO" w:bidi="ro-RO"/>
              </w:rPr>
              <w:t>, în suprafață de sub 1 ha.</w:t>
            </w:r>
          </w:p>
        </w:tc>
      </w:tr>
      <w:tr w:rsidR="004737C8" w:rsidRPr="00E174BC" w14:paraId="5D1C5F17" w14:textId="77777777" w:rsidTr="004737C8">
        <w:trPr>
          <w:jc w:val="center"/>
        </w:trPr>
        <w:tc>
          <w:tcPr>
            <w:tcW w:w="1701" w:type="dxa"/>
            <w:tcBorders>
              <w:top w:val="single" w:sz="4" w:space="0" w:color="auto"/>
              <w:left w:val="single" w:sz="4" w:space="0" w:color="auto"/>
              <w:bottom w:val="single" w:sz="4" w:space="0" w:color="auto"/>
            </w:tcBorders>
            <w:shd w:val="clear" w:color="auto" w:fill="auto"/>
          </w:tcPr>
          <w:p w14:paraId="55F50726" w14:textId="77777777" w:rsidR="007D59EC" w:rsidRPr="004737C8" w:rsidRDefault="007D59EC" w:rsidP="00BC71E0">
            <w:pPr>
              <w:pStyle w:val="Corptext"/>
              <w:spacing w:after="0" w:line="276" w:lineRule="auto"/>
              <w:jc w:val="both"/>
              <w:rPr>
                <w:rFonts w:asciiTheme="majorBidi" w:hAnsiTheme="majorBidi" w:cstheme="majorBidi"/>
                <w:lang w:val="ro-RO" w:eastAsia="ro-RO" w:bidi="ro-RO"/>
              </w:rPr>
            </w:pPr>
            <w:r w:rsidRPr="004737C8">
              <w:rPr>
                <w:rFonts w:asciiTheme="majorBidi" w:hAnsiTheme="majorBidi" w:cstheme="majorBidi"/>
                <w:lang w:val="ro-RO" w:eastAsia="ro-RO" w:bidi="ro-RO"/>
              </w:rPr>
              <w:t xml:space="preserve">Abundența plantelor gazdă, speciile de </w:t>
            </w:r>
            <w:r w:rsidRPr="004737C8">
              <w:rPr>
                <w:rFonts w:asciiTheme="majorBidi" w:hAnsiTheme="majorBidi" w:cstheme="majorBidi"/>
                <w:i/>
                <w:iCs/>
                <w:lang w:val="ro-RO" w:eastAsia="ro-RO" w:bidi="ro-RO"/>
              </w:rPr>
              <w:t>Rumex</w:t>
            </w:r>
            <w:r w:rsidRPr="004737C8">
              <w:rPr>
                <w:rFonts w:asciiTheme="majorBidi" w:hAnsiTheme="majorBidi" w:cstheme="majorBidi"/>
                <w:lang w:val="ro-RO" w:eastAsia="ro-RO" w:bidi="ro-RO"/>
              </w:rPr>
              <w:t xml:space="preserve"> sp.</w:t>
            </w:r>
          </w:p>
        </w:tc>
        <w:tc>
          <w:tcPr>
            <w:tcW w:w="1701" w:type="dxa"/>
            <w:tcBorders>
              <w:top w:val="single" w:sz="4" w:space="0" w:color="auto"/>
              <w:left w:val="single" w:sz="4" w:space="0" w:color="auto"/>
              <w:bottom w:val="single" w:sz="4" w:space="0" w:color="auto"/>
            </w:tcBorders>
            <w:shd w:val="clear" w:color="auto" w:fill="auto"/>
          </w:tcPr>
          <w:p w14:paraId="342015D2" w14:textId="77777777" w:rsidR="007D59EC" w:rsidRPr="004737C8" w:rsidRDefault="007D59EC" w:rsidP="00BC71E0">
            <w:pPr>
              <w:pStyle w:val="Corptext"/>
              <w:spacing w:after="0" w:line="276" w:lineRule="auto"/>
              <w:jc w:val="both"/>
              <w:rPr>
                <w:rFonts w:asciiTheme="majorBidi" w:hAnsiTheme="majorBidi" w:cstheme="majorBidi"/>
                <w:lang w:val="ro-RO" w:eastAsia="ro-RO" w:bidi="ro-RO"/>
              </w:rPr>
            </w:pPr>
            <w:r w:rsidRPr="004737C8">
              <w:rPr>
                <w:rFonts w:asciiTheme="majorBidi" w:hAnsiTheme="majorBidi" w:cstheme="majorBidi"/>
                <w:lang w:val="ro-RO" w:eastAsia="ro-RO" w:bidi="ro-RO"/>
              </w:rPr>
              <w:t>Număr indivizi / ha</w:t>
            </w:r>
          </w:p>
        </w:tc>
        <w:tc>
          <w:tcPr>
            <w:tcW w:w="1701" w:type="dxa"/>
            <w:tcBorders>
              <w:top w:val="single" w:sz="4" w:space="0" w:color="auto"/>
              <w:left w:val="single" w:sz="4" w:space="0" w:color="auto"/>
              <w:bottom w:val="single" w:sz="4" w:space="0" w:color="auto"/>
            </w:tcBorders>
            <w:shd w:val="clear" w:color="auto" w:fill="auto"/>
          </w:tcPr>
          <w:p w14:paraId="4DF1EB09" w14:textId="77777777" w:rsidR="007D59EC" w:rsidRPr="004737C8" w:rsidRDefault="007D59EC" w:rsidP="00AF60BA">
            <w:pPr>
              <w:pStyle w:val="Corptext"/>
              <w:spacing w:after="0" w:line="276" w:lineRule="auto"/>
              <w:jc w:val="center"/>
              <w:rPr>
                <w:rFonts w:asciiTheme="majorBidi" w:hAnsiTheme="majorBidi" w:cstheme="majorBidi"/>
                <w:lang w:val="ro-RO" w:eastAsia="ro-RO" w:bidi="ro-RO"/>
              </w:rPr>
            </w:pPr>
            <w:r w:rsidRPr="004737C8">
              <w:rPr>
                <w:rFonts w:asciiTheme="majorBidi" w:hAnsiTheme="majorBidi" w:cstheme="majorBidi"/>
                <w:lang w:val="ro-RO" w:eastAsia="ro-RO" w:bidi="ro-RO"/>
              </w:rPr>
              <w:t>minim 10 plante / ha</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4D298A0" w14:textId="77777777" w:rsidR="007D59EC" w:rsidRPr="004737C8" w:rsidRDefault="007D59EC" w:rsidP="00BC71E0">
            <w:pPr>
              <w:pStyle w:val="Other0"/>
              <w:shd w:val="clear" w:color="auto" w:fill="auto"/>
              <w:spacing w:line="276" w:lineRule="auto"/>
              <w:jc w:val="both"/>
              <w:rPr>
                <w:rFonts w:asciiTheme="majorBidi" w:hAnsiTheme="majorBidi" w:cstheme="majorBidi"/>
                <w:sz w:val="24"/>
                <w:szCs w:val="24"/>
                <w:lang w:val="ro-RO" w:eastAsia="ro-RO" w:bidi="ro-RO"/>
              </w:rPr>
            </w:pPr>
            <w:r w:rsidRPr="004737C8">
              <w:rPr>
                <w:rFonts w:asciiTheme="majorBidi" w:hAnsiTheme="majorBidi" w:cstheme="majorBidi"/>
                <w:sz w:val="24"/>
                <w:szCs w:val="22"/>
                <w:lang w:val="ro-RO" w:eastAsia="ro-RO" w:bidi="ro-RO"/>
              </w:rPr>
              <w:t>Reprezentarea transectului în m</w:t>
            </w:r>
            <w:r w:rsidRPr="004737C8">
              <w:rPr>
                <w:rFonts w:asciiTheme="majorBidi" w:hAnsiTheme="majorBidi" w:cstheme="majorBidi"/>
                <w:sz w:val="24"/>
                <w:szCs w:val="22"/>
                <w:vertAlign w:val="superscript"/>
                <w:lang w:val="ro-RO" w:eastAsia="ro-RO" w:bidi="ro-RO"/>
              </w:rPr>
              <w:t>2</w:t>
            </w:r>
            <w:r w:rsidRPr="004737C8">
              <w:rPr>
                <w:rFonts w:asciiTheme="majorBidi" w:hAnsiTheme="majorBidi" w:cstheme="majorBidi"/>
                <w:sz w:val="24"/>
                <w:szCs w:val="22"/>
                <w:lang w:val="ro-RO" w:eastAsia="ro-RO" w:bidi="ro-RO"/>
              </w:rPr>
              <w:t xml:space="preserve"> nu este complet relevantă, se propune calcularea parametrului ca număr de indivizi / ha. În cadrul porțiunilor de habitat favorabil speciei, abundența plantelor gazdă este în limite bune, fiind rare și marginale porțiunile unde valorile parametrului sunt sub limita propusă.</w:t>
            </w:r>
          </w:p>
        </w:tc>
      </w:tr>
    </w:tbl>
    <w:p w14:paraId="60433944" w14:textId="77777777" w:rsidR="001D7D9F" w:rsidRPr="00992DE6" w:rsidRDefault="001D7D9F" w:rsidP="001D7D9F">
      <w:pPr>
        <w:pStyle w:val="Corptext"/>
        <w:spacing w:after="0" w:line="276" w:lineRule="auto"/>
        <w:jc w:val="both"/>
        <w:rPr>
          <w:rFonts w:asciiTheme="majorBidi" w:hAnsiTheme="majorBidi" w:cstheme="majorBidi"/>
          <w:b/>
          <w:bCs/>
          <w:color w:val="FF0000"/>
          <w:lang w:val="ro-RO" w:eastAsia="ro-RO" w:bidi="ro-RO"/>
        </w:rPr>
      </w:pPr>
    </w:p>
    <w:p w14:paraId="05C3C9D0" w14:textId="67FF6D8E" w:rsidR="00105B86" w:rsidRDefault="00D105D6" w:rsidP="00105B86">
      <w:pPr>
        <w:pStyle w:val="Corptext"/>
        <w:spacing w:after="0" w:line="276" w:lineRule="auto"/>
        <w:jc w:val="both"/>
        <w:rPr>
          <w:rFonts w:asciiTheme="majorBidi" w:hAnsiTheme="majorBidi" w:cstheme="majorBidi"/>
          <w:bCs/>
          <w:lang w:val="ro-RO" w:eastAsia="ro-RO" w:bidi="ro-RO"/>
        </w:rPr>
      </w:pPr>
      <w:r w:rsidRPr="007D59EC">
        <w:t>Tabelul 152</w:t>
      </w:r>
      <w:r w:rsidR="00105B86" w:rsidRPr="007D59EC">
        <w:t xml:space="preserve">. Parametrii pentru specia </w:t>
      </w:r>
      <w:r w:rsidR="00105B86" w:rsidRPr="007D59EC">
        <w:rPr>
          <w:rFonts w:asciiTheme="majorBidi" w:hAnsiTheme="majorBidi" w:cstheme="majorBidi"/>
          <w:bCs/>
          <w:lang w:val="ro-RO" w:eastAsia="ro-RO" w:bidi="ro-RO"/>
        </w:rPr>
        <w:t xml:space="preserve">1074 </w:t>
      </w:r>
      <w:r w:rsidR="00105B86" w:rsidRPr="007D59EC">
        <w:rPr>
          <w:rFonts w:asciiTheme="majorBidi" w:hAnsiTheme="majorBidi" w:cstheme="majorBidi"/>
          <w:bCs/>
          <w:i/>
          <w:iCs/>
          <w:lang w:val="ro-RO" w:eastAsia="ro-RO" w:bidi="ro-RO"/>
        </w:rPr>
        <w:t>Eriogaster catax</w:t>
      </w:r>
      <w:r w:rsidR="00105B86" w:rsidRPr="007D59EC">
        <w:rPr>
          <w:rFonts w:asciiTheme="majorBidi" w:hAnsiTheme="majorBidi" w:cstheme="majorBidi"/>
          <w:bCs/>
          <w:lang w:val="ro-RO" w:eastAsia="ro-RO" w:bidi="ro-RO"/>
        </w:rPr>
        <w:t xml:space="preserve"> (Țesătorul porumbarului)</w:t>
      </w:r>
    </w:p>
    <w:p w14:paraId="07A58686" w14:textId="77777777" w:rsidR="007538F2" w:rsidRPr="007D59EC" w:rsidRDefault="007538F2" w:rsidP="00105B86">
      <w:pPr>
        <w:pStyle w:val="Corptext"/>
        <w:spacing w:after="0" w:line="276" w:lineRule="auto"/>
        <w:jc w:val="both"/>
        <w:rPr>
          <w:rFonts w:asciiTheme="majorBidi" w:hAnsiTheme="majorBidi" w:cstheme="majorBidi"/>
          <w:b/>
          <w:bCs/>
          <w:lang w:val="ro-RO" w:eastAsia="ro-RO" w:bidi="ro-RO"/>
        </w:rPr>
      </w:pPr>
    </w:p>
    <w:p w14:paraId="611B89E9" w14:textId="50185990" w:rsidR="007D59EC" w:rsidRPr="00992DE6" w:rsidRDefault="007D59EC" w:rsidP="007D59EC">
      <w:pPr>
        <w:pStyle w:val="Corptext"/>
        <w:spacing w:line="276" w:lineRule="auto"/>
        <w:ind w:firstLine="709"/>
        <w:jc w:val="both"/>
        <w:rPr>
          <w:rFonts w:asciiTheme="majorBidi" w:hAnsiTheme="majorBidi" w:cstheme="majorBidi"/>
          <w:color w:val="FF0000"/>
          <w:lang w:val="ro-RO" w:eastAsia="ro-RO" w:bidi="ro-RO"/>
        </w:rPr>
      </w:pPr>
      <w:r w:rsidRPr="00A7726C">
        <w:rPr>
          <w:rFonts w:asciiTheme="majorBidi" w:hAnsiTheme="majorBidi" w:cstheme="majorBidi"/>
          <w:lang w:val="ro-RO" w:eastAsia="ro-RO" w:bidi="ro-RO"/>
        </w:rPr>
        <w:t>Specia este listată pe Formularul standard al sitului</w:t>
      </w:r>
      <w:r>
        <w:rPr>
          <w:rFonts w:asciiTheme="majorBidi" w:hAnsiTheme="majorBidi" w:cstheme="majorBidi"/>
          <w:lang w:val="ro-RO" w:eastAsia="ro-RO" w:bidi="ro-RO"/>
        </w:rPr>
        <w:t xml:space="preserve">. </w:t>
      </w:r>
      <w:r w:rsidRPr="00A7726C">
        <w:rPr>
          <w:rFonts w:asciiTheme="majorBidi" w:hAnsiTheme="majorBidi" w:cstheme="majorBidi"/>
          <w:lang w:val="ro-RO" w:eastAsia="ro-RO" w:bidi="ro-RO"/>
        </w:rPr>
        <w:t xml:space="preserve">Având în vedere </w:t>
      </w:r>
      <w:r w:rsidRPr="007D59EC">
        <w:rPr>
          <w:rFonts w:asciiTheme="majorBidi" w:hAnsiTheme="majorBidi" w:cstheme="majorBidi"/>
          <w:lang w:val="ro-RO" w:eastAsia="ro-RO" w:bidi="ro-RO"/>
        </w:rPr>
        <w:t xml:space="preserve">că </w:t>
      </w:r>
      <w:r>
        <w:rPr>
          <w:rFonts w:asciiTheme="majorBidi" w:hAnsiTheme="majorBidi" w:cstheme="majorBidi"/>
          <w:lang w:val="ro-RO" w:eastAsia="ro-RO" w:bidi="ro-RO"/>
        </w:rPr>
        <w:t xml:space="preserve">specia nu a fost identificată în perioada de studiu 2022-2023, însă există habitat potențial în sit cu starea de conservare nefavorabilă-rea, </w:t>
      </w:r>
      <w:r w:rsidRPr="00A7726C">
        <w:rPr>
          <w:rFonts w:asciiTheme="majorBidi" w:hAnsiTheme="majorBidi" w:cstheme="majorBidi"/>
          <w:lang w:val="ro-RO" w:eastAsia="ro-RO" w:bidi="ro-RO"/>
        </w:rPr>
        <w:t xml:space="preserve">starea de conservare </w:t>
      </w:r>
      <w:r>
        <w:rPr>
          <w:rFonts w:asciiTheme="majorBidi" w:hAnsiTheme="majorBidi" w:cstheme="majorBidi"/>
          <w:lang w:val="ro-RO" w:eastAsia="ro-RO" w:bidi="ro-RO"/>
        </w:rPr>
        <w:t xml:space="preserve">globală a speciei </w:t>
      </w:r>
      <w:r w:rsidRPr="00A7726C">
        <w:rPr>
          <w:rFonts w:asciiTheme="majorBidi" w:hAnsiTheme="majorBidi" w:cstheme="majorBidi"/>
          <w:lang w:val="ro-RO" w:eastAsia="ro-RO" w:bidi="ro-RO"/>
        </w:rPr>
        <w:t xml:space="preserve">este considerată </w:t>
      </w:r>
      <w:r w:rsidRPr="00A7726C">
        <w:rPr>
          <w:rFonts w:asciiTheme="majorBidi" w:hAnsiTheme="majorBidi" w:cstheme="majorBidi"/>
          <w:b/>
          <w:bCs/>
          <w:lang w:val="ro-RO" w:eastAsia="ro-RO" w:bidi="ro-RO"/>
        </w:rPr>
        <w:t xml:space="preserve">nefavorabilă-rea. </w:t>
      </w:r>
      <w:r w:rsidRPr="00A7726C">
        <w:rPr>
          <w:rFonts w:asciiTheme="majorBidi" w:hAnsiTheme="majorBidi" w:cstheme="majorBidi"/>
          <w:lang w:val="ro-RO" w:eastAsia="ro-RO" w:bidi="ro-RO"/>
        </w:rPr>
        <w:t xml:space="preserve">Obiectivul de conservare specific sitului pentru această specie este </w:t>
      </w:r>
      <w:r w:rsidRPr="00E7189E">
        <w:rPr>
          <w:rFonts w:asciiTheme="majorBidi" w:hAnsiTheme="majorBidi" w:cstheme="majorBidi"/>
          <w:b/>
          <w:bCs/>
          <w:lang w:val="ro-RO" w:eastAsia="ro-RO" w:bidi="ro-RO"/>
        </w:rPr>
        <w:t>îmbunătățirea stării de conservare</w:t>
      </w:r>
      <w:r w:rsidRPr="00A7726C">
        <w:rPr>
          <w:rFonts w:asciiTheme="majorBidi" w:hAnsiTheme="majorBidi" w:cstheme="majorBidi"/>
          <w:lang w:val="ro-RO" w:eastAsia="ro-RO" w:bidi="ro-RO"/>
        </w:rPr>
        <w:t xml:space="preserve">, </w:t>
      </w:r>
      <w:r>
        <w:rPr>
          <w:rFonts w:asciiTheme="majorBidi" w:hAnsiTheme="majorBidi" w:cstheme="majorBidi"/>
          <w:lang w:val="ro-RO" w:eastAsia="ro-RO" w:bidi="ro-RO"/>
        </w:rPr>
        <w:t>urmare a implementării măsurilor de conservare propuse</w:t>
      </w:r>
      <w:r w:rsidRPr="00A7726C">
        <w:rPr>
          <w:rFonts w:asciiTheme="majorBidi" w:hAnsiTheme="majorBidi" w:cstheme="majorBidi"/>
          <w:lang w:val="ro-RO" w:eastAsia="ro-RO" w:bidi="ro-RO"/>
        </w:rPr>
        <w:t>, definit prin următorii parametri și valori țintă:</w:t>
      </w:r>
    </w:p>
    <w:tbl>
      <w:tblPr>
        <w:tblStyle w:val="GrilTabel"/>
        <w:tblW w:w="5000" w:type="pct"/>
        <w:jc w:val="center"/>
        <w:tblLook w:val="04A0" w:firstRow="1" w:lastRow="0" w:firstColumn="1" w:lastColumn="0" w:noHBand="0" w:noVBand="1"/>
      </w:tblPr>
      <w:tblGrid>
        <w:gridCol w:w="1727"/>
        <w:gridCol w:w="1728"/>
        <w:gridCol w:w="1728"/>
        <w:gridCol w:w="4032"/>
      </w:tblGrid>
      <w:tr w:rsidR="00FB5592" w:rsidRPr="004F0D55" w14:paraId="265CA139" w14:textId="77777777" w:rsidTr="007538F2">
        <w:trPr>
          <w:tblHeader/>
          <w:jc w:val="center"/>
        </w:trPr>
        <w:tc>
          <w:tcPr>
            <w:tcW w:w="1701" w:type="dxa"/>
            <w:tcBorders>
              <w:top w:val="single" w:sz="4" w:space="0" w:color="auto"/>
              <w:left w:val="single" w:sz="4" w:space="0" w:color="auto"/>
            </w:tcBorders>
            <w:shd w:val="clear" w:color="auto" w:fill="FFFFFF"/>
            <w:vAlign w:val="center"/>
          </w:tcPr>
          <w:p w14:paraId="78869CBD" w14:textId="77777777" w:rsidR="007D59EC" w:rsidRPr="004F0D55" w:rsidRDefault="007D59EC" w:rsidP="00BC71E0">
            <w:pPr>
              <w:pStyle w:val="Corptext"/>
              <w:spacing w:after="0" w:line="276" w:lineRule="auto"/>
              <w:jc w:val="center"/>
              <w:rPr>
                <w:rFonts w:asciiTheme="majorBidi" w:hAnsiTheme="majorBidi" w:cstheme="majorBidi"/>
                <w:lang w:val="ro-RO"/>
              </w:rPr>
            </w:pPr>
            <w:r w:rsidRPr="004F0D55">
              <w:rPr>
                <w:rFonts w:asciiTheme="majorBidi" w:hAnsiTheme="majorBidi" w:cstheme="majorBidi"/>
                <w:b/>
                <w:bCs/>
                <w:lang w:val="ro-RO" w:eastAsia="ro-RO" w:bidi="ro-RO"/>
              </w:rPr>
              <w:t>Parametru</w:t>
            </w:r>
          </w:p>
        </w:tc>
        <w:tc>
          <w:tcPr>
            <w:tcW w:w="1701" w:type="dxa"/>
            <w:tcBorders>
              <w:top w:val="single" w:sz="4" w:space="0" w:color="auto"/>
              <w:left w:val="single" w:sz="4" w:space="0" w:color="auto"/>
            </w:tcBorders>
            <w:shd w:val="clear" w:color="auto" w:fill="FFFFFF"/>
            <w:vAlign w:val="center"/>
          </w:tcPr>
          <w:p w14:paraId="5F37EA7B" w14:textId="77777777" w:rsidR="007D59EC" w:rsidRPr="004F0D55" w:rsidRDefault="007D59EC" w:rsidP="00BC71E0">
            <w:pPr>
              <w:pStyle w:val="Corptext"/>
              <w:spacing w:after="0" w:line="276" w:lineRule="auto"/>
              <w:jc w:val="center"/>
              <w:rPr>
                <w:rFonts w:asciiTheme="majorBidi" w:hAnsiTheme="majorBidi" w:cstheme="majorBidi"/>
                <w:lang w:val="ro-RO"/>
              </w:rPr>
            </w:pPr>
            <w:r w:rsidRPr="004F0D55">
              <w:rPr>
                <w:rFonts w:asciiTheme="majorBidi" w:hAnsiTheme="majorBidi" w:cstheme="majorBidi"/>
                <w:b/>
                <w:bCs/>
                <w:lang w:val="ro-RO" w:eastAsia="ro-RO" w:bidi="ro-RO"/>
              </w:rPr>
              <w:t>Unitate de măsură</w:t>
            </w:r>
          </w:p>
        </w:tc>
        <w:tc>
          <w:tcPr>
            <w:tcW w:w="1701" w:type="dxa"/>
            <w:tcBorders>
              <w:top w:val="single" w:sz="4" w:space="0" w:color="auto"/>
              <w:left w:val="single" w:sz="4" w:space="0" w:color="auto"/>
            </w:tcBorders>
            <w:shd w:val="clear" w:color="auto" w:fill="FFFFFF"/>
            <w:vAlign w:val="center"/>
          </w:tcPr>
          <w:p w14:paraId="7F2B5934" w14:textId="77777777" w:rsidR="007D59EC" w:rsidRPr="004F0D55" w:rsidRDefault="007D59EC" w:rsidP="007538F2">
            <w:pPr>
              <w:pStyle w:val="Corptext"/>
              <w:spacing w:after="0" w:line="276" w:lineRule="auto"/>
              <w:jc w:val="center"/>
              <w:rPr>
                <w:rFonts w:asciiTheme="majorBidi" w:hAnsiTheme="majorBidi" w:cstheme="majorBidi"/>
                <w:lang w:val="ro-RO"/>
              </w:rPr>
            </w:pPr>
            <w:r w:rsidRPr="004F0D55">
              <w:rPr>
                <w:rFonts w:asciiTheme="majorBidi" w:hAnsiTheme="majorBidi" w:cstheme="majorBidi"/>
                <w:b/>
                <w:bCs/>
                <w:lang w:val="ro-RO" w:eastAsia="ro-RO" w:bidi="ro-RO"/>
              </w:rPr>
              <w:t>Valoare țintă</w:t>
            </w:r>
          </w:p>
        </w:tc>
        <w:tc>
          <w:tcPr>
            <w:tcW w:w="3969" w:type="dxa"/>
            <w:tcBorders>
              <w:top w:val="single" w:sz="4" w:space="0" w:color="auto"/>
              <w:left w:val="single" w:sz="4" w:space="0" w:color="auto"/>
              <w:right w:val="single" w:sz="4" w:space="0" w:color="auto"/>
            </w:tcBorders>
            <w:shd w:val="clear" w:color="auto" w:fill="FFFFFF"/>
            <w:vAlign w:val="center"/>
          </w:tcPr>
          <w:p w14:paraId="3D0A2F01" w14:textId="77777777" w:rsidR="007D59EC" w:rsidRPr="004F0D55" w:rsidRDefault="007D59EC" w:rsidP="00BC71E0">
            <w:pPr>
              <w:pStyle w:val="Corptext"/>
              <w:spacing w:after="0" w:line="276" w:lineRule="auto"/>
              <w:jc w:val="center"/>
              <w:rPr>
                <w:rFonts w:asciiTheme="majorBidi" w:hAnsiTheme="majorBidi" w:cstheme="majorBidi"/>
                <w:lang w:val="ro-RO"/>
              </w:rPr>
            </w:pPr>
            <w:r w:rsidRPr="004F0D55">
              <w:rPr>
                <w:rFonts w:asciiTheme="majorBidi" w:hAnsiTheme="majorBidi" w:cstheme="majorBidi"/>
                <w:b/>
                <w:bCs/>
                <w:lang w:val="ro-RO" w:eastAsia="ro-RO" w:bidi="ro-RO"/>
              </w:rPr>
              <w:t>Informații suplimentare</w:t>
            </w:r>
          </w:p>
        </w:tc>
      </w:tr>
      <w:tr w:rsidR="00FB5592" w:rsidRPr="004F0D55" w14:paraId="6F5DDD43" w14:textId="77777777" w:rsidTr="007538F2">
        <w:trPr>
          <w:jc w:val="center"/>
        </w:trPr>
        <w:tc>
          <w:tcPr>
            <w:tcW w:w="1701" w:type="dxa"/>
            <w:tcBorders>
              <w:top w:val="single" w:sz="4" w:space="0" w:color="auto"/>
              <w:left w:val="single" w:sz="4" w:space="0" w:color="auto"/>
            </w:tcBorders>
            <w:shd w:val="clear" w:color="auto" w:fill="FFFFFF"/>
          </w:tcPr>
          <w:p w14:paraId="5F2387B3"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t xml:space="preserve">Mărime </w:t>
            </w:r>
            <w:r w:rsidRPr="004F0D55">
              <w:rPr>
                <w:rFonts w:asciiTheme="majorBidi" w:hAnsiTheme="majorBidi" w:cstheme="majorBidi"/>
                <w:lang w:val="ro-RO" w:eastAsia="ro-RO" w:bidi="ro-RO"/>
              </w:rPr>
              <w:lastRenderedPageBreak/>
              <w:t>populație</w:t>
            </w:r>
          </w:p>
        </w:tc>
        <w:tc>
          <w:tcPr>
            <w:tcW w:w="1701" w:type="dxa"/>
            <w:tcBorders>
              <w:top w:val="single" w:sz="4" w:space="0" w:color="auto"/>
              <w:left w:val="single" w:sz="4" w:space="0" w:color="auto"/>
            </w:tcBorders>
            <w:shd w:val="clear" w:color="auto" w:fill="FFFFFF"/>
          </w:tcPr>
          <w:p w14:paraId="7119C833"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lastRenderedPageBreak/>
              <w:t xml:space="preserve">Număr indivizi </w:t>
            </w:r>
            <w:r w:rsidRPr="004F0D55">
              <w:rPr>
                <w:rFonts w:asciiTheme="majorBidi" w:hAnsiTheme="majorBidi" w:cstheme="majorBidi"/>
                <w:lang w:val="ro-RO" w:eastAsia="ro-RO" w:bidi="ro-RO"/>
              </w:rPr>
              <w:lastRenderedPageBreak/>
              <w:t>/ clasa de mărime a populației</w:t>
            </w:r>
          </w:p>
        </w:tc>
        <w:tc>
          <w:tcPr>
            <w:tcW w:w="1701" w:type="dxa"/>
            <w:tcBorders>
              <w:top w:val="single" w:sz="4" w:space="0" w:color="auto"/>
              <w:left w:val="single" w:sz="4" w:space="0" w:color="auto"/>
            </w:tcBorders>
            <w:shd w:val="clear" w:color="auto" w:fill="FFFFFF"/>
          </w:tcPr>
          <w:p w14:paraId="05223522" w14:textId="4079C9F8" w:rsidR="00485D83" w:rsidRPr="004F0D55" w:rsidRDefault="00485D83" w:rsidP="007538F2">
            <w:pPr>
              <w:pStyle w:val="Corptext"/>
              <w:spacing w:after="0" w:line="276" w:lineRule="auto"/>
              <w:jc w:val="center"/>
              <w:rPr>
                <w:rFonts w:asciiTheme="majorBidi" w:hAnsiTheme="majorBidi" w:cstheme="majorBidi"/>
                <w:lang w:val="ro-RO"/>
              </w:rPr>
            </w:pPr>
            <w:r>
              <w:rPr>
                <w:rFonts w:asciiTheme="majorBidi" w:hAnsiTheme="majorBidi" w:cstheme="majorBidi"/>
                <w:lang w:val="ro-RO" w:eastAsia="ro-RO" w:bidi="ro-RO"/>
              </w:rPr>
              <w:lastRenderedPageBreak/>
              <w:t>T</w:t>
            </w:r>
            <w:r w:rsidRPr="004737C8">
              <w:rPr>
                <w:rFonts w:asciiTheme="majorBidi" w:hAnsiTheme="majorBidi" w:cstheme="majorBidi"/>
                <w:lang w:val="ro-RO" w:eastAsia="ro-RO" w:bidi="ro-RO"/>
              </w:rPr>
              <w:t xml:space="preserve">rebuie </w:t>
            </w:r>
            <w:r w:rsidRPr="004737C8">
              <w:rPr>
                <w:rFonts w:asciiTheme="majorBidi" w:hAnsiTheme="majorBidi" w:cstheme="majorBidi"/>
                <w:lang w:val="ro-RO" w:eastAsia="ro-RO" w:bidi="ro-RO"/>
              </w:rPr>
              <w:lastRenderedPageBreak/>
              <w:t>determinată în termen de 3 ani</w:t>
            </w:r>
          </w:p>
        </w:tc>
        <w:tc>
          <w:tcPr>
            <w:tcW w:w="3969" w:type="dxa"/>
            <w:tcBorders>
              <w:top w:val="single" w:sz="4" w:space="0" w:color="auto"/>
              <w:left w:val="single" w:sz="4" w:space="0" w:color="auto"/>
              <w:right w:val="single" w:sz="4" w:space="0" w:color="auto"/>
            </w:tcBorders>
            <w:shd w:val="clear" w:color="auto" w:fill="FFFFFF"/>
          </w:tcPr>
          <w:p w14:paraId="0C5CFC59"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lastRenderedPageBreak/>
              <w:t xml:space="preserve">Nu sunt disponibile informații privind </w:t>
            </w:r>
            <w:r w:rsidRPr="004F0D55">
              <w:rPr>
                <w:rFonts w:asciiTheme="majorBidi" w:hAnsiTheme="majorBidi" w:cstheme="majorBidi"/>
                <w:lang w:val="ro-RO" w:eastAsia="ro-RO" w:bidi="ro-RO"/>
              </w:rPr>
              <w:lastRenderedPageBreak/>
              <w:t xml:space="preserve">mărimea populațiilor, dar nici despre prezența certă a speciei </w:t>
            </w:r>
            <w:r w:rsidRPr="004F0D55">
              <w:rPr>
                <w:rFonts w:asciiTheme="majorBidi" w:hAnsiTheme="majorBidi" w:cstheme="majorBidi"/>
                <w:i/>
                <w:iCs/>
                <w:lang w:val="ro-RO" w:eastAsia="ro-RO" w:bidi="ro-RO"/>
              </w:rPr>
              <w:t>Eriogaster catax</w:t>
            </w:r>
            <w:r w:rsidRPr="004F0D55">
              <w:rPr>
                <w:rFonts w:asciiTheme="majorBidi" w:hAnsiTheme="majorBidi" w:cstheme="majorBidi"/>
                <w:lang w:val="ro-RO" w:eastAsia="ro-RO" w:bidi="ro-RO"/>
              </w:rPr>
              <w:t xml:space="preserve"> în situl ROSCI0095 La Sărătura. Specia poate fi prezentă în zona nordică adiacentă sitului, monitorizarea fiind necesară pe o perioadă de trei ani pentru a certifica prezența sau absența speciei în sit.</w:t>
            </w:r>
          </w:p>
        </w:tc>
      </w:tr>
      <w:tr w:rsidR="00FB5592" w:rsidRPr="004F0D55" w14:paraId="08A11EA8" w14:textId="77777777" w:rsidTr="007538F2">
        <w:trPr>
          <w:jc w:val="center"/>
        </w:trPr>
        <w:tc>
          <w:tcPr>
            <w:tcW w:w="1701" w:type="dxa"/>
            <w:tcBorders>
              <w:top w:val="single" w:sz="4" w:space="0" w:color="auto"/>
              <w:left w:val="single" w:sz="4" w:space="0" w:color="auto"/>
              <w:bottom w:val="single" w:sz="4" w:space="0" w:color="auto"/>
            </w:tcBorders>
            <w:shd w:val="clear" w:color="auto" w:fill="FFFFFF"/>
          </w:tcPr>
          <w:p w14:paraId="2F052362"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lastRenderedPageBreak/>
              <w:t>Suprafața habitatului</w:t>
            </w:r>
          </w:p>
        </w:tc>
        <w:tc>
          <w:tcPr>
            <w:tcW w:w="1701" w:type="dxa"/>
            <w:tcBorders>
              <w:top w:val="single" w:sz="4" w:space="0" w:color="auto"/>
              <w:left w:val="single" w:sz="4" w:space="0" w:color="auto"/>
              <w:bottom w:val="single" w:sz="4" w:space="0" w:color="auto"/>
            </w:tcBorders>
            <w:shd w:val="clear" w:color="auto" w:fill="FFFFFF"/>
          </w:tcPr>
          <w:p w14:paraId="732B2F21"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t>ha</w:t>
            </w:r>
          </w:p>
        </w:tc>
        <w:tc>
          <w:tcPr>
            <w:tcW w:w="1701" w:type="dxa"/>
            <w:tcBorders>
              <w:top w:val="single" w:sz="4" w:space="0" w:color="auto"/>
              <w:left w:val="single" w:sz="4" w:space="0" w:color="auto"/>
              <w:bottom w:val="single" w:sz="4" w:space="0" w:color="auto"/>
            </w:tcBorders>
            <w:shd w:val="clear" w:color="auto" w:fill="FFFFFF"/>
          </w:tcPr>
          <w:p w14:paraId="5ABBFE98" w14:textId="77777777" w:rsidR="007D59EC" w:rsidRPr="004F0D55" w:rsidRDefault="007D59EC" w:rsidP="007538F2">
            <w:pPr>
              <w:pStyle w:val="Corptext"/>
              <w:spacing w:after="0" w:line="276" w:lineRule="auto"/>
              <w:jc w:val="center"/>
              <w:rPr>
                <w:rFonts w:asciiTheme="majorBidi" w:hAnsiTheme="majorBidi" w:cstheme="majorBidi"/>
                <w:lang w:val="ro-RO"/>
              </w:rPr>
            </w:pPr>
            <w:r w:rsidRPr="004F0D55">
              <w:rPr>
                <w:rFonts w:asciiTheme="majorBidi" w:hAnsiTheme="majorBidi" w:cstheme="majorBidi"/>
                <w:lang w:val="ro-RO" w:eastAsia="ro-RO" w:bidi="ro-RO"/>
              </w:rPr>
              <w:t xml:space="preserve">minim </w:t>
            </w:r>
            <w:r>
              <w:rPr>
                <w:rFonts w:asciiTheme="majorBidi" w:hAnsiTheme="majorBidi" w:cstheme="majorBidi"/>
                <w:lang w:val="ro-RO" w:eastAsia="ro-RO" w:bidi="ro-RO"/>
              </w:rPr>
              <w:t>1</w:t>
            </w:r>
            <w:r w:rsidRPr="004F0D55">
              <w:rPr>
                <w:rFonts w:asciiTheme="majorBidi" w:hAnsiTheme="majorBidi" w:cstheme="majorBidi"/>
                <w:lang w:val="ro-RO" w:eastAsia="ro-RO" w:bidi="ro-RO"/>
              </w:rPr>
              <w:t xml:space="preserve"> ha</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792305ED" w14:textId="77777777" w:rsidR="007D59EC" w:rsidRPr="004F0D55" w:rsidRDefault="007D59EC" w:rsidP="00BC71E0">
            <w:pPr>
              <w:pStyle w:val="Corptext"/>
              <w:spacing w:after="0" w:line="276" w:lineRule="auto"/>
              <w:jc w:val="both"/>
              <w:rPr>
                <w:rFonts w:asciiTheme="majorBidi" w:hAnsiTheme="majorBidi" w:cstheme="majorBidi"/>
                <w:lang w:val="ro-RO"/>
              </w:rPr>
            </w:pPr>
            <w:r w:rsidRPr="004F0D55">
              <w:rPr>
                <w:rFonts w:asciiTheme="majorBidi" w:hAnsiTheme="majorBidi" w:cstheme="majorBidi"/>
                <w:lang w:val="ro-RO" w:eastAsia="ro-RO" w:bidi="ro-RO"/>
              </w:rPr>
              <w:t xml:space="preserve">Habitatul potențial al speciei este prezent pe </w:t>
            </w:r>
            <w:r>
              <w:rPr>
                <w:rFonts w:asciiTheme="majorBidi" w:hAnsiTheme="majorBidi" w:cstheme="majorBidi"/>
                <w:lang w:val="ro-RO" w:eastAsia="ro-RO" w:bidi="ro-RO"/>
              </w:rPr>
              <w:t xml:space="preserve">două </w:t>
            </w:r>
            <w:r w:rsidRPr="004F0D55">
              <w:rPr>
                <w:rFonts w:asciiTheme="majorBidi" w:hAnsiTheme="majorBidi" w:cstheme="majorBidi"/>
                <w:lang w:val="ro-RO" w:eastAsia="ro-RO" w:bidi="ro-RO"/>
              </w:rPr>
              <w:t xml:space="preserve">porțiuni restrânse în cadrul sitului, unde sunt prezenți arbori de </w:t>
            </w:r>
            <w:r w:rsidRPr="004F0D55">
              <w:rPr>
                <w:rFonts w:asciiTheme="majorBidi" w:hAnsiTheme="majorBidi" w:cstheme="majorBidi"/>
                <w:i/>
                <w:iCs/>
                <w:lang w:val="ro-RO" w:eastAsia="ro-RO" w:bidi="ro-RO"/>
              </w:rPr>
              <w:t>Prunus spinosa</w:t>
            </w:r>
            <w:r w:rsidRPr="004F0D55">
              <w:rPr>
                <w:rFonts w:asciiTheme="majorBidi" w:hAnsiTheme="majorBidi" w:cstheme="majorBidi"/>
                <w:lang w:val="ro-RO" w:eastAsia="ro-RO" w:bidi="ro-RO"/>
              </w:rPr>
              <w:t>, în suprafață de sub 1 ha</w:t>
            </w:r>
            <w:r>
              <w:rPr>
                <w:rFonts w:asciiTheme="majorBidi" w:hAnsiTheme="majorBidi" w:cstheme="majorBidi"/>
                <w:lang w:val="ro-RO" w:eastAsia="ro-RO" w:bidi="ro-RO"/>
              </w:rPr>
              <w:t xml:space="preserve"> în total</w:t>
            </w:r>
            <w:r w:rsidRPr="004F0D55">
              <w:rPr>
                <w:rFonts w:asciiTheme="majorBidi" w:hAnsiTheme="majorBidi" w:cstheme="majorBidi"/>
                <w:lang w:val="ro-RO" w:eastAsia="ro-RO" w:bidi="ro-RO"/>
              </w:rPr>
              <w:t>.</w:t>
            </w:r>
          </w:p>
        </w:tc>
      </w:tr>
      <w:tr w:rsidR="00FB5592" w:rsidRPr="004F0D55" w14:paraId="1FB16808" w14:textId="77777777" w:rsidTr="007538F2">
        <w:trPr>
          <w:jc w:val="center"/>
        </w:trPr>
        <w:tc>
          <w:tcPr>
            <w:tcW w:w="1701" w:type="dxa"/>
            <w:tcBorders>
              <w:top w:val="single" w:sz="4" w:space="0" w:color="auto"/>
              <w:left w:val="single" w:sz="4" w:space="0" w:color="auto"/>
            </w:tcBorders>
            <w:shd w:val="clear" w:color="auto" w:fill="FFFFFF"/>
          </w:tcPr>
          <w:p w14:paraId="5F5575C1" w14:textId="77777777" w:rsidR="007D59EC" w:rsidRPr="004F0D55" w:rsidRDefault="007D59EC" w:rsidP="00BC71E0">
            <w:pPr>
              <w:pStyle w:val="Corptext"/>
              <w:spacing w:after="0" w:line="276" w:lineRule="auto"/>
              <w:jc w:val="both"/>
              <w:rPr>
                <w:rFonts w:asciiTheme="majorBidi" w:hAnsiTheme="majorBidi" w:cstheme="majorBidi"/>
                <w:lang w:val="ro-RO" w:eastAsia="ro-RO" w:bidi="ro-RO"/>
              </w:rPr>
            </w:pPr>
            <w:r w:rsidRPr="004F0D55">
              <w:rPr>
                <w:rFonts w:asciiTheme="majorBidi" w:hAnsiTheme="majorBidi" w:cstheme="majorBidi"/>
                <w:lang w:val="ro-RO" w:eastAsia="ro-RO" w:bidi="ro-RO"/>
              </w:rPr>
              <w:t xml:space="preserve">Densitatea plantelor gazdă </w:t>
            </w:r>
            <w:r w:rsidRPr="004F0D55">
              <w:rPr>
                <w:rFonts w:asciiTheme="majorBidi" w:hAnsiTheme="majorBidi" w:cstheme="majorBidi"/>
                <w:i/>
                <w:iCs/>
                <w:lang w:val="ro-RO" w:eastAsia="ro-RO" w:bidi="ro-RO"/>
              </w:rPr>
              <w:t>Prunus spinosa și Crataegus monogyna</w:t>
            </w:r>
            <w:r w:rsidRPr="004F0D55">
              <w:rPr>
                <w:rFonts w:asciiTheme="majorBidi" w:hAnsiTheme="majorBidi" w:cstheme="majorBidi"/>
                <w:lang w:val="ro-RO" w:eastAsia="ro-RO" w:bidi="ro-RO"/>
              </w:rPr>
              <w:t xml:space="preserve"> din habitatul potențial al speciei</w:t>
            </w:r>
          </w:p>
        </w:tc>
        <w:tc>
          <w:tcPr>
            <w:tcW w:w="1701" w:type="dxa"/>
            <w:tcBorders>
              <w:top w:val="single" w:sz="4" w:space="0" w:color="auto"/>
              <w:left w:val="single" w:sz="4" w:space="0" w:color="auto"/>
            </w:tcBorders>
            <w:shd w:val="clear" w:color="auto" w:fill="FFFFFF"/>
          </w:tcPr>
          <w:p w14:paraId="6C934A2C" w14:textId="77777777" w:rsidR="007D59EC" w:rsidRPr="004F0D55" w:rsidRDefault="007D59EC" w:rsidP="00BC71E0">
            <w:pPr>
              <w:pStyle w:val="Corptext"/>
              <w:spacing w:after="0" w:line="276" w:lineRule="auto"/>
              <w:jc w:val="both"/>
              <w:rPr>
                <w:rFonts w:asciiTheme="majorBidi" w:hAnsiTheme="majorBidi" w:cstheme="majorBidi"/>
                <w:lang w:val="ro-RO" w:eastAsia="ro-RO" w:bidi="ro-RO"/>
              </w:rPr>
            </w:pPr>
            <w:r w:rsidRPr="004F0D55">
              <w:rPr>
                <w:rFonts w:asciiTheme="majorBidi" w:hAnsiTheme="majorBidi" w:cstheme="majorBidi"/>
                <w:lang w:val="ro-RO" w:eastAsia="ro-RO" w:bidi="ro-RO"/>
              </w:rPr>
              <w:t>Număr exemplare plantă gazdă/ha</w:t>
            </w:r>
          </w:p>
        </w:tc>
        <w:tc>
          <w:tcPr>
            <w:tcW w:w="1701" w:type="dxa"/>
            <w:tcBorders>
              <w:top w:val="single" w:sz="4" w:space="0" w:color="auto"/>
              <w:left w:val="single" w:sz="4" w:space="0" w:color="auto"/>
            </w:tcBorders>
            <w:shd w:val="clear" w:color="auto" w:fill="FFFFFF"/>
          </w:tcPr>
          <w:p w14:paraId="69916AC0" w14:textId="77777777" w:rsidR="007D59EC" w:rsidRPr="004F0D55" w:rsidRDefault="007D59EC" w:rsidP="007538F2">
            <w:pPr>
              <w:pStyle w:val="Corptext"/>
              <w:spacing w:after="0" w:line="276" w:lineRule="auto"/>
              <w:jc w:val="center"/>
              <w:rPr>
                <w:rFonts w:asciiTheme="majorBidi" w:hAnsiTheme="majorBidi" w:cstheme="majorBidi"/>
                <w:lang w:val="ro-RO" w:eastAsia="ro-RO" w:bidi="ro-RO"/>
              </w:rPr>
            </w:pPr>
            <w:r w:rsidRPr="004F0D55">
              <w:rPr>
                <w:rFonts w:asciiTheme="majorBidi" w:hAnsiTheme="majorBidi" w:cstheme="majorBidi"/>
                <w:lang w:val="ro-RO" w:eastAsia="ro-RO" w:bidi="ro-RO"/>
              </w:rPr>
              <w:t>20</w:t>
            </w:r>
          </w:p>
        </w:tc>
        <w:tc>
          <w:tcPr>
            <w:tcW w:w="3969" w:type="dxa"/>
            <w:tcBorders>
              <w:top w:val="single" w:sz="4" w:space="0" w:color="auto"/>
              <w:left w:val="single" w:sz="4" w:space="0" w:color="auto"/>
              <w:right w:val="single" w:sz="4" w:space="0" w:color="auto"/>
            </w:tcBorders>
            <w:shd w:val="clear" w:color="auto" w:fill="FFFFFF"/>
          </w:tcPr>
          <w:p w14:paraId="0AB92FD4" w14:textId="77777777" w:rsidR="007D59EC" w:rsidRPr="004F0D55" w:rsidRDefault="007D59EC" w:rsidP="00BC71E0">
            <w:pPr>
              <w:pStyle w:val="Other0"/>
              <w:shd w:val="clear" w:color="auto" w:fill="auto"/>
              <w:spacing w:line="276" w:lineRule="auto"/>
              <w:jc w:val="both"/>
              <w:rPr>
                <w:rFonts w:asciiTheme="majorBidi" w:hAnsiTheme="majorBidi" w:cstheme="majorBidi"/>
                <w:sz w:val="24"/>
                <w:szCs w:val="24"/>
                <w:lang w:val="ro-RO" w:eastAsia="ro-RO" w:bidi="ro-RO"/>
              </w:rPr>
            </w:pPr>
            <w:r>
              <w:rPr>
                <w:rFonts w:asciiTheme="majorBidi" w:hAnsiTheme="majorBidi" w:cstheme="majorBidi"/>
                <w:sz w:val="24"/>
                <w:szCs w:val="24"/>
                <w:lang w:val="ro-RO" w:eastAsia="ro-RO" w:bidi="ro-RO"/>
              </w:rPr>
              <w:t>D</w:t>
            </w:r>
            <w:r w:rsidRPr="004F0D55">
              <w:rPr>
                <w:rFonts w:asciiTheme="majorBidi" w:hAnsiTheme="majorBidi" w:cstheme="majorBidi"/>
                <w:sz w:val="24"/>
                <w:szCs w:val="24"/>
                <w:lang w:val="ro-RO" w:eastAsia="ro-RO" w:bidi="ro-RO"/>
              </w:rPr>
              <w:t xml:space="preserve">ensitatea plantelor gazdă </w:t>
            </w:r>
            <w:r w:rsidRPr="004F0D55">
              <w:rPr>
                <w:rFonts w:asciiTheme="majorBidi" w:hAnsiTheme="majorBidi" w:cstheme="majorBidi"/>
                <w:i/>
                <w:iCs/>
                <w:sz w:val="24"/>
                <w:szCs w:val="24"/>
                <w:lang w:val="ro-RO" w:eastAsia="ro-RO" w:bidi="ro-RO"/>
              </w:rPr>
              <w:t>Prunus spinosa și Crataegus monogyna</w:t>
            </w:r>
            <w:r w:rsidRPr="004F0D55">
              <w:rPr>
                <w:rFonts w:asciiTheme="majorBidi" w:hAnsiTheme="majorBidi" w:cstheme="majorBidi"/>
                <w:sz w:val="24"/>
                <w:szCs w:val="24"/>
                <w:lang w:val="ro-RO" w:eastAsia="ro-RO" w:bidi="ro-RO"/>
              </w:rPr>
              <w:t xml:space="preserve"> din habitatul potențial al speciei</w:t>
            </w:r>
            <w:r>
              <w:rPr>
                <w:rFonts w:asciiTheme="majorBidi" w:hAnsiTheme="majorBidi" w:cstheme="majorBidi"/>
                <w:sz w:val="24"/>
                <w:szCs w:val="24"/>
                <w:lang w:val="ro-RO" w:eastAsia="ro-RO" w:bidi="ro-RO"/>
              </w:rPr>
              <w:t xml:space="preserve"> este în limite normale în zona nordică și nord-vestică a sitului, dar plantele gazdă sunt absente în majoritatea zonelor din sit</w:t>
            </w:r>
            <w:r w:rsidRPr="004F0D55">
              <w:rPr>
                <w:rFonts w:asciiTheme="majorBidi" w:hAnsiTheme="majorBidi" w:cstheme="majorBidi"/>
                <w:sz w:val="24"/>
                <w:szCs w:val="24"/>
                <w:lang w:val="ro-RO" w:eastAsia="ro-RO" w:bidi="ro-RO"/>
              </w:rPr>
              <w:t xml:space="preserve">. </w:t>
            </w:r>
          </w:p>
        </w:tc>
      </w:tr>
    </w:tbl>
    <w:p w14:paraId="3CDE5A04" w14:textId="77777777" w:rsidR="00105B86" w:rsidRPr="00992DE6" w:rsidRDefault="00105B86" w:rsidP="001D7D9F">
      <w:pPr>
        <w:pStyle w:val="Corptext"/>
        <w:spacing w:after="0" w:line="276" w:lineRule="auto"/>
        <w:jc w:val="both"/>
        <w:rPr>
          <w:rFonts w:asciiTheme="majorBidi" w:hAnsiTheme="majorBidi" w:cstheme="majorBidi"/>
          <w:b/>
          <w:bCs/>
          <w:color w:val="FF0000"/>
          <w:lang w:val="ro-RO" w:eastAsia="ro-RO" w:bidi="ro-RO"/>
        </w:rPr>
      </w:pPr>
    </w:p>
    <w:p w14:paraId="0DF8D3B4" w14:textId="0D2DE089" w:rsidR="001D7D9F" w:rsidRDefault="00D105D6" w:rsidP="001D7D9F">
      <w:pPr>
        <w:pStyle w:val="Corptext"/>
        <w:spacing w:after="0" w:line="276" w:lineRule="auto"/>
        <w:jc w:val="both"/>
        <w:rPr>
          <w:rFonts w:asciiTheme="majorBidi" w:hAnsiTheme="majorBidi" w:cstheme="majorBidi"/>
          <w:lang w:val="ro-RO" w:eastAsia="ro-RO" w:bidi="ro-RO"/>
        </w:rPr>
      </w:pPr>
      <w:r w:rsidRPr="007D59EC">
        <w:t>Tabelul 153</w:t>
      </w:r>
      <w:r w:rsidR="001D7D9F" w:rsidRPr="007D59EC">
        <w:t xml:space="preserve">. </w:t>
      </w:r>
      <w:r w:rsidR="001D7D9F" w:rsidRPr="007D59EC">
        <w:rPr>
          <w:lang w:val="ro-RO"/>
        </w:rPr>
        <w:t xml:space="preserve">Parametrii pentru specia </w:t>
      </w:r>
      <w:r w:rsidR="001D7D9F" w:rsidRPr="007D59EC">
        <w:rPr>
          <w:rFonts w:asciiTheme="majorBidi" w:hAnsiTheme="majorBidi" w:cstheme="majorBidi"/>
          <w:lang w:val="ro-RO" w:eastAsia="ro-RO" w:bidi="ro-RO"/>
        </w:rPr>
        <w:t xml:space="preserve">4028 </w:t>
      </w:r>
      <w:r w:rsidR="001D7D9F" w:rsidRPr="007D59EC">
        <w:rPr>
          <w:rFonts w:asciiTheme="majorBidi" w:hAnsiTheme="majorBidi" w:cstheme="majorBidi"/>
          <w:i/>
          <w:iCs/>
          <w:lang w:val="ro-RO" w:eastAsia="ro-RO" w:bidi="ro-RO"/>
        </w:rPr>
        <w:t>Catopta (Paracossulus) thrips</w:t>
      </w:r>
      <w:r w:rsidR="001D7D9F" w:rsidRPr="007D59EC">
        <w:rPr>
          <w:rFonts w:asciiTheme="majorBidi" w:hAnsiTheme="majorBidi" w:cstheme="majorBidi"/>
          <w:lang w:val="ro-RO" w:eastAsia="ro-RO" w:bidi="ro-RO"/>
        </w:rPr>
        <w:t xml:space="preserve"> (Sfredelitorul pelinului)</w:t>
      </w:r>
    </w:p>
    <w:p w14:paraId="74267A33" w14:textId="77777777" w:rsidR="007538F2" w:rsidRPr="007D59EC" w:rsidRDefault="007538F2" w:rsidP="001D7D9F">
      <w:pPr>
        <w:pStyle w:val="Corptext"/>
        <w:spacing w:after="0" w:line="276" w:lineRule="auto"/>
        <w:jc w:val="both"/>
        <w:rPr>
          <w:rFonts w:asciiTheme="majorBidi" w:hAnsiTheme="majorBidi" w:cstheme="majorBidi"/>
          <w:lang w:val="ro-RO"/>
        </w:rPr>
      </w:pPr>
    </w:p>
    <w:p w14:paraId="1DDE4662" w14:textId="26113D00" w:rsidR="001D7D9F" w:rsidRDefault="001D7D9F" w:rsidP="001D7D9F">
      <w:pPr>
        <w:pStyle w:val="Corptext"/>
        <w:spacing w:after="0" w:line="276" w:lineRule="auto"/>
        <w:ind w:firstLine="709"/>
        <w:jc w:val="both"/>
        <w:rPr>
          <w:rFonts w:asciiTheme="majorBidi" w:hAnsiTheme="majorBidi" w:cstheme="majorBidi"/>
          <w:lang w:val="ro-RO" w:eastAsia="ro-RO" w:bidi="ro-RO"/>
        </w:rPr>
      </w:pPr>
      <w:r w:rsidRPr="007D59EC">
        <w:rPr>
          <w:rFonts w:asciiTheme="majorBidi" w:hAnsiTheme="majorBidi" w:cstheme="majorBidi"/>
          <w:lang w:val="ro-RO" w:eastAsia="ro-RO" w:bidi="ro-RO"/>
        </w:rPr>
        <w:t xml:space="preserve">Specia este listată pe Formularul standard al sitului. dar nu sunt disponibile alte informații privind prezența certă a speciei de fluture </w:t>
      </w:r>
      <w:r w:rsidRPr="007D59EC">
        <w:rPr>
          <w:rFonts w:asciiTheme="majorBidi" w:hAnsiTheme="majorBidi" w:cstheme="majorBidi"/>
          <w:i/>
          <w:iCs/>
          <w:lang w:val="ro-RO" w:eastAsia="ro-RO" w:bidi="ro-RO"/>
        </w:rPr>
        <w:t>Catopta (Paracossulus) thrips</w:t>
      </w:r>
      <w:r w:rsidRPr="007D59EC">
        <w:rPr>
          <w:rFonts w:asciiTheme="majorBidi" w:hAnsiTheme="majorBidi" w:cstheme="majorBidi"/>
          <w:lang w:val="ro-RO" w:eastAsia="ro-RO" w:bidi="ro-RO"/>
        </w:rPr>
        <w:t xml:space="preserve"> pe teritoriul sitului, și nici a specie de plantă gazdă </w:t>
      </w:r>
      <w:r w:rsidRPr="007D59EC">
        <w:rPr>
          <w:rFonts w:asciiTheme="majorBidi" w:hAnsiTheme="majorBidi" w:cstheme="majorBidi"/>
          <w:i/>
          <w:iCs/>
          <w:lang w:val="ro-RO" w:eastAsia="ro-RO" w:bidi="ro-RO"/>
        </w:rPr>
        <w:t>Phlomis tuberosa</w:t>
      </w:r>
      <w:r w:rsidR="007D59EC">
        <w:rPr>
          <w:rFonts w:asciiTheme="majorBidi" w:hAnsiTheme="majorBidi" w:cstheme="majorBidi"/>
          <w:lang w:val="ro-RO" w:eastAsia="ro-RO" w:bidi="ro-RO"/>
        </w:rPr>
        <w:t xml:space="preserve">, însă </w:t>
      </w:r>
      <w:r w:rsidR="007D59EC" w:rsidRPr="00D05CBA">
        <w:rPr>
          <w:rFonts w:asciiTheme="majorBidi" w:hAnsiTheme="majorBidi" w:cstheme="majorBidi"/>
          <w:lang w:val="ro-RO" w:eastAsia="ro-RO" w:bidi="ro-RO"/>
        </w:rPr>
        <w:t>exist</w:t>
      </w:r>
      <w:r w:rsidR="007D59EC">
        <w:rPr>
          <w:rFonts w:asciiTheme="majorBidi" w:hAnsiTheme="majorBidi" w:cstheme="majorBidi"/>
          <w:lang w:val="ro-RO" w:eastAsia="ro-RO" w:bidi="ro-RO"/>
        </w:rPr>
        <w:t>ă</w:t>
      </w:r>
      <w:r w:rsidR="007D59EC" w:rsidRPr="00D05CBA">
        <w:rPr>
          <w:rFonts w:asciiTheme="majorBidi" w:hAnsiTheme="majorBidi" w:cstheme="majorBidi"/>
          <w:lang w:val="ro-RO" w:eastAsia="ro-RO" w:bidi="ro-RO"/>
        </w:rPr>
        <w:t xml:space="preserve"> condiții de apariție a plantei gazdă în zona nordică a sitului, planta fiind identificată în apropierea acestei zone, exterior de sit.</w:t>
      </w:r>
      <w:r w:rsidR="007D59EC">
        <w:rPr>
          <w:rFonts w:asciiTheme="majorBidi" w:hAnsiTheme="majorBidi" w:cstheme="majorBidi"/>
          <w:lang w:val="ro-RO" w:eastAsia="ro-RO" w:bidi="ro-RO"/>
        </w:rPr>
        <w:t xml:space="preserve"> </w:t>
      </w:r>
      <w:r w:rsidRPr="007D59EC">
        <w:rPr>
          <w:rFonts w:asciiTheme="majorBidi" w:hAnsiTheme="majorBidi" w:cstheme="majorBidi"/>
          <w:lang w:val="ro-RO" w:eastAsia="ro-RO" w:bidi="ro-RO"/>
        </w:rPr>
        <w:t xml:space="preserve">Având în vedere că nu sunt disponibile date privind mărimea populațiilor, suprafața habitatului sau alte informații relevante, starea de conservare este considerată </w:t>
      </w:r>
      <w:r w:rsidRPr="007D59EC">
        <w:rPr>
          <w:rFonts w:asciiTheme="majorBidi" w:hAnsiTheme="majorBidi" w:cstheme="majorBidi"/>
          <w:b/>
          <w:bCs/>
          <w:lang w:val="ro-RO" w:eastAsia="ro-RO" w:bidi="ro-RO"/>
        </w:rPr>
        <w:t>ne</w:t>
      </w:r>
      <w:r w:rsidR="007D59EC">
        <w:rPr>
          <w:rFonts w:asciiTheme="majorBidi" w:hAnsiTheme="majorBidi" w:cstheme="majorBidi"/>
          <w:b/>
          <w:bCs/>
          <w:lang w:val="ro-RO" w:eastAsia="ro-RO" w:bidi="ro-RO"/>
        </w:rPr>
        <w:t>favorabilă - rea</w:t>
      </w:r>
      <w:r w:rsidRPr="007D59EC">
        <w:rPr>
          <w:rFonts w:asciiTheme="majorBidi" w:hAnsiTheme="majorBidi" w:cstheme="majorBidi"/>
          <w:b/>
          <w:bCs/>
          <w:lang w:val="ro-RO" w:eastAsia="ro-RO" w:bidi="ro-RO"/>
        </w:rPr>
        <w:t xml:space="preserve">. </w:t>
      </w:r>
      <w:r w:rsidRPr="007D59EC">
        <w:rPr>
          <w:rFonts w:asciiTheme="majorBidi" w:hAnsiTheme="majorBidi" w:cstheme="majorBidi"/>
          <w:lang w:val="ro-RO" w:eastAsia="ro-RO" w:bidi="ro-RO"/>
        </w:rPr>
        <w:t xml:space="preserve">Obiectivul de conservare specific sitului pentru această specie este </w:t>
      </w:r>
      <w:r w:rsidRPr="007D59EC">
        <w:rPr>
          <w:rFonts w:asciiTheme="majorBidi" w:hAnsiTheme="majorBidi" w:cstheme="majorBidi"/>
          <w:b/>
          <w:bCs/>
          <w:lang w:val="ro-RO" w:eastAsia="ro-RO" w:bidi="ro-RO"/>
        </w:rPr>
        <w:t xml:space="preserve">îmbunătățirea </w:t>
      </w:r>
      <w:r w:rsidRPr="004D5EA0">
        <w:rPr>
          <w:rFonts w:asciiTheme="majorBidi" w:hAnsiTheme="majorBidi" w:cstheme="majorBidi"/>
          <w:b/>
          <w:bCs/>
          <w:lang w:val="ro-RO" w:eastAsia="ro-RO" w:bidi="ro-RO"/>
        </w:rPr>
        <w:t>stării de conservare</w:t>
      </w:r>
      <w:r w:rsidR="007D59EC">
        <w:rPr>
          <w:rFonts w:asciiTheme="majorBidi" w:hAnsiTheme="majorBidi" w:cstheme="majorBidi"/>
          <w:lang w:val="ro-RO" w:eastAsia="ro-RO" w:bidi="ro-RO"/>
        </w:rPr>
        <w:t>,</w:t>
      </w:r>
      <w:r w:rsidRPr="007D59EC">
        <w:rPr>
          <w:rFonts w:asciiTheme="majorBidi" w:hAnsiTheme="majorBidi" w:cstheme="majorBidi"/>
          <w:lang w:val="ro-RO" w:eastAsia="ro-RO" w:bidi="ro-RO"/>
        </w:rPr>
        <w:t xml:space="preserve"> </w:t>
      </w:r>
      <w:r w:rsidR="007D59EC">
        <w:rPr>
          <w:rFonts w:asciiTheme="majorBidi" w:hAnsiTheme="majorBidi" w:cstheme="majorBidi"/>
          <w:lang w:val="ro-RO" w:eastAsia="ro-RO" w:bidi="ro-RO"/>
        </w:rPr>
        <w:t>urmare a implementării măsurilor de conservare propuse</w:t>
      </w:r>
      <w:r w:rsidRPr="007D59EC">
        <w:rPr>
          <w:rFonts w:asciiTheme="majorBidi" w:hAnsiTheme="majorBidi" w:cstheme="majorBidi"/>
          <w:lang w:val="ro-RO" w:eastAsia="ro-RO" w:bidi="ro-RO"/>
        </w:rPr>
        <w:t>, definit prin următorii parametri și valori țintă:</w:t>
      </w:r>
    </w:p>
    <w:tbl>
      <w:tblPr>
        <w:tblStyle w:val="GrilTabel"/>
        <w:tblW w:w="4892" w:type="pct"/>
        <w:jc w:val="center"/>
        <w:tblLook w:val="04A0" w:firstRow="1" w:lastRow="0" w:firstColumn="1" w:lastColumn="0" w:noHBand="0" w:noVBand="1"/>
      </w:tblPr>
      <w:tblGrid>
        <w:gridCol w:w="1695"/>
        <w:gridCol w:w="1693"/>
        <w:gridCol w:w="1695"/>
        <w:gridCol w:w="3933"/>
      </w:tblGrid>
      <w:tr w:rsidR="0078175C" w:rsidRPr="00D05CBA" w14:paraId="0466FC42" w14:textId="77777777" w:rsidTr="007538F2">
        <w:trPr>
          <w:tblHeader/>
          <w:jc w:val="center"/>
        </w:trPr>
        <w:tc>
          <w:tcPr>
            <w:tcW w:w="1701" w:type="dxa"/>
            <w:tcBorders>
              <w:top w:val="single" w:sz="4" w:space="0" w:color="auto"/>
              <w:left w:val="single" w:sz="4" w:space="0" w:color="auto"/>
            </w:tcBorders>
            <w:shd w:val="clear" w:color="auto" w:fill="FFFFFF"/>
            <w:vAlign w:val="center"/>
          </w:tcPr>
          <w:p w14:paraId="5326ACA3" w14:textId="77777777" w:rsidR="007D59EC" w:rsidRPr="00D05CBA" w:rsidRDefault="007D59EC" w:rsidP="00BC71E0">
            <w:pPr>
              <w:pStyle w:val="Corptext"/>
              <w:spacing w:after="0" w:line="276" w:lineRule="auto"/>
              <w:jc w:val="center"/>
              <w:rPr>
                <w:rFonts w:asciiTheme="majorBidi" w:hAnsiTheme="majorBidi" w:cstheme="majorBidi"/>
                <w:lang w:val="ro-RO"/>
              </w:rPr>
            </w:pPr>
            <w:r w:rsidRPr="00D05CBA">
              <w:rPr>
                <w:rFonts w:asciiTheme="majorBidi" w:hAnsiTheme="majorBidi" w:cstheme="majorBidi"/>
                <w:b/>
                <w:bCs/>
                <w:lang w:val="ro-RO" w:eastAsia="ro-RO" w:bidi="ro-RO"/>
              </w:rPr>
              <w:t>Parametru</w:t>
            </w:r>
          </w:p>
        </w:tc>
        <w:tc>
          <w:tcPr>
            <w:tcW w:w="1701" w:type="dxa"/>
            <w:tcBorders>
              <w:top w:val="single" w:sz="4" w:space="0" w:color="auto"/>
              <w:left w:val="single" w:sz="4" w:space="0" w:color="auto"/>
            </w:tcBorders>
            <w:shd w:val="clear" w:color="auto" w:fill="FFFFFF"/>
            <w:vAlign w:val="center"/>
          </w:tcPr>
          <w:p w14:paraId="0DB9CE85" w14:textId="77777777" w:rsidR="007D59EC" w:rsidRPr="00D05CBA" w:rsidRDefault="007D59EC" w:rsidP="00BC71E0">
            <w:pPr>
              <w:pStyle w:val="Corptext"/>
              <w:spacing w:after="0" w:line="276" w:lineRule="auto"/>
              <w:jc w:val="center"/>
              <w:rPr>
                <w:rFonts w:asciiTheme="majorBidi" w:hAnsiTheme="majorBidi" w:cstheme="majorBidi"/>
                <w:lang w:val="ro-RO"/>
              </w:rPr>
            </w:pPr>
            <w:r w:rsidRPr="00D05CBA">
              <w:rPr>
                <w:rFonts w:asciiTheme="majorBidi" w:hAnsiTheme="majorBidi" w:cstheme="majorBidi"/>
                <w:b/>
                <w:bCs/>
                <w:lang w:val="ro-RO" w:eastAsia="ro-RO" w:bidi="ro-RO"/>
              </w:rPr>
              <w:t>Unitate de măsură</w:t>
            </w:r>
          </w:p>
        </w:tc>
        <w:tc>
          <w:tcPr>
            <w:tcW w:w="1701" w:type="dxa"/>
            <w:tcBorders>
              <w:top w:val="single" w:sz="4" w:space="0" w:color="auto"/>
              <w:left w:val="single" w:sz="4" w:space="0" w:color="auto"/>
            </w:tcBorders>
            <w:shd w:val="clear" w:color="auto" w:fill="FFFFFF"/>
            <w:vAlign w:val="center"/>
          </w:tcPr>
          <w:p w14:paraId="2C348DF9" w14:textId="77777777" w:rsidR="007D59EC" w:rsidRPr="00D05CBA" w:rsidRDefault="007D59EC" w:rsidP="007538F2">
            <w:pPr>
              <w:pStyle w:val="Corptext"/>
              <w:spacing w:after="0" w:line="276" w:lineRule="auto"/>
              <w:jc w:val="center"/>
              <w:rPr>
                <w:rFonts w:asciiTheme="majorBidi" w:hAnsiTheme="majorBidi" w:cstheme="majorBidi"/>
                <w:lang w:val="ro-RO"/>
              </w:rPr>
            </w:pPr>
            <w:r w:rsidRPr="00D05CBA">
              <w:rPr>
                <w:rFonts w:asciiTheme="majorBidi" w:hAnsiTheme="majorBidi" w:cstheme="majorBidi"/>
                <w:b/>
                <w:bCs/>
                <w:lang w:val="ro-RO" w:eastAsia="ro-RO" w:bidi="ro-RO"/>
              </w:rPr>
              <w:t>Valoare țintă</w:t>
            </w:r>
          </w:p>
        </w:tc>
        <w:tc>
          <w:tcPr>
            <w:tcW w:w="3969" w:type="dxa"/>
            <w:tcBorders>
              <w:top w:val="single" w:sz="4" w:space="0" w:color="auto"/>
              <w:left w:val="single" w:sz="4" w:space="0" w:color="auto"/>
              <w:right w:val="single" w:sz="4" w:space="0" w:color="auto"/>
            </w:tcBorders>
            <w:shd w:val="clear" w:color="auto" w:fill="FFFFFF"/>
            <w:vAlign w:val="center"/>
          </w:tcPr>
          <w:p w14:paraId="77375222" w14:textId="77777777" w:rsidR="007D59EC" w:rsidRPr="00D05CBA" w:rsidRDefault="007D59EC" w:rsidP="00BC71E0">
            <w:pPr>
              <w:pStyle w:val="Corptext"/>
              <w:spacing w:after="0" w:line="276" w:lineRule="auto"/>
              <w:jc w:val="center"/>
              <w:rPr>
                <w:rFonts w:asciiTheme="majorBidi" w:hAnsiTheme="majorBidi" w:cstheme="majorBidi"/>
                <w:lang w:val="ro-RO"/>
              </w:rPr>
            </w:pPr>
            <w:r w:rsidRPr="00D05CBA">
              <w:rPr>
                <w:rFonts w:asciiTheme="majorBidi" w:hAnsiTheme="majorBidi" w:cstheme="majorBidi"/>
                <w:b/>
                <w:bCs/>
                <w:lang w:val="ro-RO" w:eastAsia="ro-RO" w:bidi="ro-RO"/>
              </w:rPr>
              <w:t>Informații suplimentare</w:t>
            </w:r>
          </w:p>
        </w:tc>
      </w:tr>
      <w:tr w:rsidR="0078175C" w:rsidRPr="00D05CBA" w14:paraId="44BDD120" w14:textId="77777777" w:rsidTr="007538F2">
        <w:trPr>
          <w:jc w:val="center"/>
        </w:trPr>
        <w:tc>
          <w:tcPr>
            <w:tcW w:w="1701" w:type="dxa"/>
            <w:tcBorders>
              <w:top w:val="single" w:sz="4" w:space="0" w:color="auto"/>
              <w:left w:val="single" w:sz="4" w:space="0" w:color="auto"/>
            </w:tcBorders>
            <w:shd w:val="clear" w:color="auto" w:fill="FFFFFF"/>
          </w:tcPr>
          <w:p w14:paraId="4157E6A9"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t>Mărime populație</w:t>
            </w:r>
          </w:p>
        </w:tc>
        <w:tc>
          <w:tcPr>
            <w:tcW w:w="1701" w:type="dxa"/>
            <w:tcBorders>
              <w:top w:val="single" w:sz="4" w:space="0" w:color="auto"/>
              <w:left w:val="single" w:sz="4" w:space="0" w:color="auto"/>
            </w:tcBorders>
            <w:shd w:val="clear" w:color="auto" w:fill="FFFFFF"/>
          </w:tcPr>
          <w:p w14:paraId="6438AD85"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t>Număr indivizi / clasa de mărime a populației</w:t>
            </w:r>
          </w:p>
        </w:tc>
        <w:tc>
          <w:tcPr>
            <w:tcW w:w="1701" w:type="dxa"/>
            <w:tcBorders>
              <w:top w:val="single" w:sz="4" w:space="0" w:color="auto"/>
              <w:left w:val="single" w:sz="4" w:space="0" w:color="auto"/>
            </w:tcBorders>
            <w:shd w:val="clear" w:color="auto" w:fill="FFFFFF"/>
          </w:tcPr>
          <w:p w14:paraId="6D65B622" w14:textId="1E794610" w:rsidR="005C32E1" w:rsidRPr="00D05CBA" w:rsidRDefault="00485D83" w:rsidP="007538F2">
            <w:pPr>
              <w:pStyle w:val="Corptext"/>
              <w:spacing w:after="0" w:line="276" w:lineRule="auto"/>
              <w:jc w:val="center"/>
              <w:rPr>
                <w:rFonts w:asciiTheme="majorBidi" w:hAnsiTheme="majorBidi" w:cstheme="majorBidi"/>
                <w:lang w:val="ro-RO"/>
              </w:rPr>
            </w:pPr>
            <w:r>
              <w:rPr>
                <w:rFonts w:asciiTheme="majorBidi" w:hAnsiTheme="majorBidi" w:cstheme="majorBidi"/>
                <w:lang w:val="ro-RO" w:eastAsia="ro-RO" w:bidi="ro-RO"/>
              </w:rPr>
              <w:t>T</w:t>
            </w:r>
            <w:r w:rsidRPr="004737C8">
              <w:rPr>
                <w:rFonts w:asciiTheme="majorBidi" w:hAnsiTheme="majorBidi" w:cstheme="majorBidi"/>
                <w:lang w:val="ro-RO" w:eastAsia="ro-RO" w:bidi="ro-RO"/>
              </w:rPr>
              <w:t>rebuie determinată în termen de 3 ani</w:t>
            </w:r>
          </w:p>
        </w:tc>
        <w:tc>
          <w:tcPr>
            <w:tcW w:w="3969" w:type="dxa"/>
            <w:tcBorders>
              <w:top w:val="single" w:sz="4" w:space="0" w:color="auto"/>
              <w:left w:val="single" w:sz="4" w:space="0" w:color="auto"/>
              <w:right w:val="single" w:sz="4" w:space="0" w:color="auto"/>
            </w:tcBorders>
            <w:shd w:val="clear" w:color="auto" w:fill="FFFFFF"/>
          </w:tcPr>
          <w:p w14:paraId="720928FD"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t xml:space="preserve">Nu sunt disponibile informații privind mărimea populațiilor, dar nici despre prezența certă a speciei </w:t>
            </w:r>
            <w:r w:rsidRPr="00D05CBA">
              <w:rPr>
                <w:rFonts w:asciiTheme="majorBidi" w:hAnsiTheme="majorBidi" w:cstheme="majorBidi"/>
                <w:i/>
                <w:iCs/>
                <w:lang w:val="ro-RO" w:eastAsia="ro-RO" w:bidi="ro-RO"/>
              </w:rPr>
              <w:t>Catopta (Paracossulus) thrips</w:t>
            </w:r>
            <w:r w:rsidRPr="00D05CBA">
              <w:rPr>
                <w:rFonts w:asciiTheme="majorBidi" w:hAnsiTheme="majorBidi" w:cstheme="majorBidi"/>
                <w:lang w:val="ro-RO" w:eastAsia="ro-RO" w:bidi="ro-RO"/>
              </w:rPr>
              <w:t xml:space="preserve"> în situl ROSCI0095 La Sărătură. Probabil o </w:t>
            </w:r>
            <w:r w:rsidRPr="00D05CBA">
              <w:rPr>
                <w:rFonts w:asciiTheme="majorBidi" w:hAnsiTheme="majorBidi" w:cstheme="majorBidi"/>
                <w:lang w:val="ro-RO" w:eastAsia="ro-RO" w:bidi="ro-RO"/>
              </w:rPr>
              <w:lastRenderedPageBreak/>
              <w:t>parte din populația eventual rezidentă în zonă se află în afara limitelor sitului, mai ales la nord de limita sitului, unde probabil sunt condiții de habitat potențial. Specia poate fi prezentă în zona nordică adiacentă sitului, monitorizarea fiind necesară pe o perioadă de trei ani pentru a certifica prezența sau absența speciei în sit, urmând ca valoarea țintă a acesteia să fie definită ulterior.</w:t>
            </w:r>
          </w:p>
        </w:tc>
      </w:tr>
      <w:tr w:rsidR="0078175C" w:rsidRPr="00D05CBA" w14:paraId="2BBC71D6" w14:textId="77777777" w:rsidTr="007538F2">
        <w:trPr>
          <w:jc w:val="center"/>
        </w:trPr>
        <w:tc>
          <w:tcPr>
            <w:tcW w:w="1701" w:type="dxa"/>
            <w:tcBorders>
              <w:top w:val="single" w:sz="4" w:space="0" w:color="auto"/>
              <w:left w:val="single" w:sz="4" w:space="0" w:color="auto"/>
              <w:bottom w:val="single" w:sz="4" w:space="0" w:color="auto"/>
            </w:tcBorders>
            <w:shd w:val="clear" w:color="auto" w:fill="FFFFFF"/>
          </w:tcPr>
          <w:p w14:paraId="2E8619F9"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lastRenderedPageBreak/>
              <w:t>Suprafața habitatului</w:t>
            </w:r>
          </w:p>
        </w:tc>
        <w:tc>
          <w:tcPr>
            <w:tcW w:w="1701" w:type="dxa"/>
            <w:tcBorders>
              <w:top w:val="single" w:sz="4" w:space="0" w:color="auto"/>
              <w:left w:val="single" w:sz="4" w:space="0" w:color="auto"/>
              <w:bottom w:val="single" w:sz="4" w:space="0" w:color="auto"/>
            </w:tcBorders>
            <w:shd w:val="clear" w:color="auto" w:fill="FFFFFF"/>
          </w:tcPr>
          <w:p w14:paraId="699F3B53"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t>ha</w:t>
            </w:r>
          </w:p>
        </w:tc>
        <w:tc>
          <w:tcPr>
            <w:tcW w:w="1701" w:type="dxa"/>
            <w:tcBorders>
              <w:top w:val="single" w:sz="4" w:space="0" w:color="auto"/>
              <w:left w:val="single" w:sz="4" w:space="0" w:color="auto"/>
              <w:bottom w:val="single" w:sz="4" w:space="0" w:color="auto"/>
            </w:tcBorders>
            <w:shd w:val="clear" w:color="auto" w:fill="FFFFFF"/>
          </w:tcPr>
          <w:p w14:paraId="1CB3BF23" w14:textId="77777777" w:rsidR="007D59EC" w:rsidRPr="00D05CBA" w:rsidRDefault="007D59EC" w:rsidP="007538F2">
            <w:pPr>
              <w:pStyle w:val="Corptext"/>
              <w:spacing w:after="0" w:line="276" w:lineRule="auto"/>
              <w:jc w:val="center"/>
              <w:rPr>
                <w:rFonts w:asciiTheme="majorBidi" w:hAnsiTheme="majorBidi" w:cstheme="majorBidi"/>
                <w:lang w:val="ro-RO"/>
              </w:rPr>
            </w:pPr>
            <w:r w:rsidRPr="00D05CBA">
              <w:rPr>
                <w:rFonts w:asciiTheme="majorBidi" w:hAnsiTheme="majorBidi" w:cstheme="majorBidi"/>
                <w:lang w:val="ro-RO" w:eastAsia="ro-RO" w:bidi="ro-RO"/>
              </w:rPr>
              <w:t xml:space="preserve">minim </w:t>
            </w:r>
            <w:r>
              <w:rPr>
                <w:rFonts w:asciiTheme="majorBidi" w:hAnsiTheme="majorBidi" w:cstheme="majorBidi"/>
                <w:lang w:val="ro-RO" w:eastAsia="ro-RO" w:bidi="ro-RO"/>
              </w:rPr>
              <w:t>1</w:t>
            </w:r>
            <w:r w:rsidRPr="00D05CBA">
              <w:rPr>
                <w:rFonts w:asciiTheme="majorBidi" w:hAnsiTheme="majorBidi" w:cstheme="majorBidi"/>
                <w:lang w:val="ro-RO" w:eastAsia="ro-RO" w:bidi="ro-RO"/>
              </w:rPr>
              <w:t xml:space="preserve"> ha</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6B86F57" w14:textId="77777777" w:rsidR="007D59EC" w:rsidRPr="00D05CBA" w:rsidRDefault="007D59EC" w:rsidP="00BC71E0">
            <w:pPr>
              <w:pStyle w:val="Corptext"/>
              <w:spacing w:after="0" w:line="276" w:lineRule="auto"/>
              <w:jc w:val="both"/>
              <w:rPr>
                <w:rFonts w:asciiTheme="majorBidi" w:hAnsiTheme="majorBidi" w:cstheme="majorBidi"/>
                <w:lang w:val="ro-RO"/>
              </w:rPr>
            </w:pPr>
            <w:r w:rsidRPr="00D05CBA">
              <w:rPr>
                <w:rFonts w:asciiTheme="majorBidi" w:hAnsiTheme="majorBidi" w:cstheme="majorBidi"/>
                <w:lang w:val="ro-RO" w:eastAsia="ro-RO" w:bidi="ro-RO"/>
              </w:rPr>
              <w:t xml:space="preserve">Nu sunt informații despre suprafața habitatului speciei </w:t>
            </w:r>
            <w:r w:rsidRPr="00D05CBA">
              <w:rPr>
                <w:rFonts w:asciiTheme="majorBidi" w:hAnsiTheme="majorBidi" w:cstheme="majorBidi"/>
                <w:i/>
                <w:iCs/>
                <w:lang w:val="ro-RO" w:eastAsia="ro-RO" w:bidi="ro-RO"/>
              </w:rPr>
              <w:t>Catopta (Paracossulus) thrips</w:t>
            </w:r>
            <w:r w:rsidRPr="00D05CBA">
              <w:rPr>
                <w:rFonts w:asciiTheme="majorBidi" w:hAnsiTheme="majorBidi" w:cstheme="majorBidi"/>
                <w:lang w:val="ro-RO" w:eastAsia="ro-RO" w:bidi="ro-RO"/>
              </w:rPr>
              <w:t xml:space="preserve"> în sit. Trebuie cartate toate suprafețele de pajiști cu plantă gazdă </w:t>
            </w:r>
            <w:r w:rsidRPr="00D05CBA">
              <w:rPr>
                <w:rFonts w:asciiTheme="majorBidi" w:hAnsiTheme="majorBidi" w:cstheme="majorBidi"/>
                <w:i/>
                <w:iCs/>
                <w:lang w:val="ro-RO" w:eastAsia="ro-RO" w:bidi="ro-RO"/>
              </w:rPr>
              <w:t>Phlomis tuberosa</w:t>
            </w:r>
            <w:r w:rsidRPr="00D05CBA">
              <w:rPr>
                <w:rFonts w:asciiTheme="majorBidi" w:hAnsiTheme="majorBidi" w:cstheme="majorBidi"/>
                <w:lang w:val="ro-RO" w:eastAsia="ro-RO" w:bidi="ro-RO"/>
              </w:rPr>
              <w:t xml:space="preserve"> în perioada înfloririi a plantei, în lunile iunie-iulie, inclusiv în vecinătatea sitului. Habitatul potențial al speciei este absent în cadrul sitului, existând condiții de apariție a plantei gazdă în zona nordică a sitului, planta fiind identificată în apropierea acestei zone, exterior de sit.</w:t>
            </w:r>
          </w:p>
        </w:tc>
      </w:tr>
      <w:tr w:rsidR="0078175C" w:rsidRPr="00D05CBA" w14:paraId="02F13F78" w14:textId="77777777" w:rsidTr="007538F2">
        <w:trPr>
          <w:jc w:val="center"/>
        </w:trPr>
        <w:tc>
          <w:tcPr>
            <w:tcW w:w="1701" w:type="dxa"/>
            <w:tcBorders>
              <w:top w:val="single" w:sz="4" w:space="0" w:color="auto"/>
              <w:left w:val="single" w:sz="4" w:space="0" w:color="auto"/>
            </w:tcBorders>
            <w:shd w:val="clear" w:color="auto" w:fill="FFFFFF"/>
          </w:tcPr>
          <w:p w14:paraId="3E01F930" w14:textId="77777777" w:rsidR="007D59EC" w:rsidRPr="00D05CBA" w:rsidRDefault="007D59EC" w:rsidP="00BC71E0">
            <w:pPr>
              <w:pStyle w:val="Corptext"/>
              <w:spacing w:after="0" w:line="276" w:lineRule="auto"/>
              <w:jc w:val="both"/>
              <w:rPr>
                <w:rFonts w:asciiTheme="majorBidi" w:hAnsiTheme="majorBidi" w:cstheme="majorBidi"/>
                <w:lang w:val="ro-RO" w:eastAsia="ro-RO" w:bidi="ro-RO"/>
              </w:rPr>
            </w:pPr>
            <w:r w:rsidRPr="00D05CBA">
              <w:rPr>
                <w:rFonts w:asciiTheme="majorBidi" w:hAnsiTheme="majorBidi" w:cstheme="majorBidi"/>
                <w:lang w:val="ro-RO" w:eastAsia="ro-RO" w:bidi="ro-RO"/>
              </w:rPr>
              <w:t xml:space="preserve">Densitatea plantei gazdă </w:t>
            </w:r>
            <w:r w:rsidRPr="00D05CBA">
              <w:rPr>
                <w:rFonts w:asciiTheme="majorBidi" w:hAnsiTheme="majorBidi" w:cstheme="majorBidi"/>
                <w:i/>
                <w:iCs/>
                <w:lang w:val="ro-RO" w:eastAsia="ro-RO" w:bidi="ro-RO"/>
              </w:rPr>
              <w:t>Phlomis tuberosa</w:t>
            </w:r>
            <w:r w:rsidRPr="00D05CBA">
              <w:rPr>
                <w:rFonts w:asciiTheme="majorBidi" w:hAnsiTheme="majorBidi" w:cstheme="majorBidi"/>
                <w:lang w:val="ro-RO" w:eastAsia="ro-RO" w:bidi="ro-RO"/>
              </w:rPr>
              <w:t xml:space="preserve"> din habitatul potențial al speciei</w:t>
            </w:r>
          </w:p>
        </w:tc>
        <w:tc>
          <w:tcPr>
            <w:tcW w:w="1701" w:type="dxa"/>
            <w:tcBorders>
              <w:top w:val="single" w:sz="4" w:space="0" w:color="auto"/>
              <w:left w:val="single" w:sz="4" w:space="0" w:color="auto"/>
            </w:tcBorders>
            <w:shd w:val="clear" w:color="auto" w:fill="FFFFFF"/>
          </w:tcPr>
          <w:p w14:paraId="6CC18452" w14:textId="77777777" w:rsidR="007D59EC" w:rsidRPr="00D05CBA" w:rsidRDefault="007D59EC" w:rsidP="00BC71E0">
            <w:pPr>
              <w:pStyle w:val="Corptext"/>
              <w:spacing w:after="0" w:line="276" w:lineRule="auto"/>
              <w:jc w:val="both"/>
              <w:rPr>
                <w:rFonts w:asciiTheme="majorBidi" w:hAnsiTheme="majorBidi" w:cstheme="majorBidi"/>
                <w:lang w:val="ro-RO" w:eastAsia="ro-RO" w:bidi="ro-RO"/>
              </w:rPr>
            </w:pPr>
            <w:r w:rsidRPr="00D05CBA">
              <w:rPr>
                <w:rFonts w:asciiTheme="majorBidi" w:hAnsiTheme="majorBidi" w:cstheme="majorBidi"/>
                <w:lang w:val="ro-RO" w:eastAsia="ro-RO" w:bidi="ro-RO"/>
              </w:rPr>
              <w:t>Număr tulpini plantă gazdă</w:t>
            </w:r>
            <w:r>
              <w:rPr>
                <w:rFonts w:asciiTheme="majorBidi" w:hAnsiTheme="majorBidi" w:cstheme="majorBidi"/>
                <w:lang w:val="ro-RO" w:eastAsia="ro-RO" w:bidi="ro-RO"/>
              </w:rPr>
              <w:t xml:space="preserve"> </w:t>
            </w:r>
            <w:r w:rsidRPr="00D05CBA">
              <w:rPr>
                <w:rFonts w:asciiTheme="majorBidi" w:hAnsiTheme="majorBidi" w:cstheme="majorBidi"/>
                <w:lang w:val="ro-RO" w:eastAsia="ro-RO" w:bidi="ro-RO"/>
              </w:rPr>
              <w:t>/</w:t>
            </w:r>
            <w:r>
              <w:rPr>
                <w:rFonts w:asciiTheme="majorBidi" w:hAnsiTheme="majorBidi" w:cstheme="majorBidi"/>
                <w:lang w:val="ro-RO" w:eastAsia="ro-RO" w:bidi="ro-RO"/>
              </w:rPr>
              <w:t xml:space="preserve"> ha</w:t>
            </w:r>
          </w:p>
        </w:tc>
        <w:tc>
          <w:tcPr>
            <w:tcW w:w="1701" w:type="dxa"/>
            <w:tcBorders>
              <w:top w:val="single" w:sz="4" w:space="0" w:color="auto"/>
              <w:left w:val="single" w:sz="4" w:space="0" w:color="auto"/>
            </w:tcBorders>
            <w:shd w:val="clear" w:color="auto" w:fill="FFFFFF"/>
          </w:tcPr>
          <w:p w14:paraId="56FE2E7B" w14:textId="77777777" w:rsidR="007D59EC" w:rsidRPr="00D05CBA" w:rsidRDefault="007D59EC" w:rsidP="007538F2">
            <w:pPr>
              <w:pStyle w:val="Corptext"/>
              <w:spacing w:after="0" w:line="276" w:lineRule="auto"/>
              <w:jc w:val="center"/>
              <w:rPr>
                <w:rFonts w:asciiTheme="majorBidi" w:hAnsiTheme="majorBidi" w:cstheme="majorBidi"/>
                <w:lang w:val="ro-RO" w:eastAsia="ro-RO" w:bidi="ro-RO"/>
              </w:rPr>
            </w:pPr>
            <w:r>
              <w:rPr>
                <w:rFonts w:asciiTheme="majorBidi" w:hAnsiTheme="majorBidi" w:cstheme="majorBidi"/>
                <w:lang w:val="ro-RO" w:eastAsia="ro-RO" w:bidi="ro-RO"/>
              </w:rPr>
              <w:t>10-15</w:t>
            </w:r>
          </w:p>
        </w:tc>
        <w:tc>
          <w:tcPr>
            <w:tcW w:w="3969" w:type="dxa"/>
            <w:tcBorders>
              <w:top w:val="single" w:sz="4" w:space="0" w:color="auto"/>
              <w:left w:val="single" w:sz="4" w:space="0" w:color="auto"/>
              <w:right w:val="single" w:sz="4" w:space="0" w:color="auto"/>
            </w:tcBorders>
            <w:shd w:val="clear" w:color="auto" w:fill="FFFFFF"/>
          </w:tcPr>
          <w:p w14:paraId="704A05B7" w14:textId="77777777" w:rsidR="007D59EC" w:rsidRPr="00D05CBA" w:rsidRDefault="007D59EC" w:rsidP="00BC71E0">
            <w:pPr>
              <w:pStyle w:val="Other0"/>
              <w:shd w:val="clear" w:color="auto" w:fill="auto"/>
              <w:spacing w:line="276" w:lineRule="auto"/>
              <w:jc w:val="both"/>
              <w:rPr>
                <w:rFonts w:asciiTheme="majorBidi" w:hAnsiTheme="majorBidi" w:cstheme="majorBidi"/>
                <w:sz w:val="24"/>
                <w:szCs w:val="24"/>
                <w:lang w:val="ro-RO" w:eastAsia="ro-RO" w:bidi="ro-RO"/>
              </w:rPr>
            </w:pPr>
            <w:r w:rsidRPr="00D05CBA">
              <w:rPr>
                <w:rFonts w:asciiTheme="majorBidi" w:hAnsiTheme="majorBidi" w:cstheme="majorBidi"/>
                <w:sz w:val="24"/>
                <w:szCs w:val="24"/>
                <w:lang w:val="ro-RO" w:eastAsia="ro-RO" w:bidi="ro-RO"/>
              </w:rPr>
              <w:t xml:space="preserve">Monitorizarea densității plantei gazdă se va realiza în perioada înfloririi plantei, în lunile iunie-iulie. </w:t>
            </w:r>
            <w:r w:rsidRPr="004F0D55">
              <w:rPr>
                <w:rFonts w:asciiTheme="majorBidi" w:hAnsiTheme="majorBidi" w:cstheme="majorBidi"/>
                <w:sz w:val="24"/>
                <w:szCs w:val="22"/>
                <w:lang w:val="ro-RO" w:eastAsia="ro-RO" w:bidi="ro-RO"/>
              </w:rPr>
              <w:t xml:space="preserve">Nu este un parametru </w:t>
            </w:r>
            <w:r>
              <w:rPr>
                <w:rFonts w:asciiTheme="majorBidi" w:hAnsiTheme="majorBidi" w:cstheme="majorBidi"/>
                <w:sz w:val="24"/>
                <w:szCs w:val="22"/>
                <w:lang w:val="ro-RO" w:eastAsia="ro-RO" w:bidi="ro-RO"/>
              </w:rPr>
              <w:t>cu relevanță mare</w:t>
            </w:r>
            <w:r w:rsidRPr="004F0D55">
              <w:rPr>
                <w:rFonts w:asciiTheme="majorBidi" w:hAnsiTheme="majorBidi" w:cstheme="majorBidi"/>
                <w:sz w:val="24"/>
                <w:szCs w:val="22"/>
                <w:lang w:val="ro-RO" w:eastAsia="ro-RO" w:bidi="ro-RO"/>
              </w:rPr>
              <w:t>, specia putând avea populații stabile și în stare favorabilă de conservare și la densități scăzute ale plantei gazdă în cadrul habitatului.</w:t>
            </w:r>
            <w:r>
              <w:rPr>
                <w:rFonts w:asciiTheme="majorBidi" w:hAnsiTheme="majorBidi" w:cstheme="majorBidi"/>
                <w:sz w:val="24"/>
                <w:szCs w:val="22"/>
                <w:lang w:val="ro-RO" w:eastAsia="ro-RO" w:bidi="ro-RO"/>
              </w:rPr>
              <w:t xml:space="preserve"> Cu toate acestea, densitatea foarte scăzute ale plantei gazdă pot conduce la imposibilitatea de reproducere a speciei. </w:t>
            </w:r>
          </w:p>
        </w:tc>
      </w:tr>
    </w:tbl>
    <w:p w14:paraId="121864A8" w14:textId="77777777" w:rsidR="007D59EC" w:rsidRDefault="007D59EC" w:rsidP="001D7D9F">
      <w:pPr>
        <w:spacing w:line="276" w:lineRule="auto"/>
        <w:jc w:val="left"/>
        <w:rPr>
          <w:rFonts w:eastAsia="Times New Roman"/>
          <w:szCs w:val="24"/>
          <w:lang w:eastAsia="ro-RO"/>
        </w:rPr>
      </w:pPr>
    </w:p>
    <w:p w14:paraId="37AB676C" w14:textId="77777777" w:rsidR="007D59EC" w:rsidRPr="0028149E" w:rsidRDefault="007D59EC" w:rsidP="001D7D9F">
      <w:pPr>
        <w:spacing w:line="276" w:lineRule="auto"/>
        <w:jc w:val="left"/>
        <w:rPr>
          <w:rFonts w:eastAsia="Times New Roman"/>
          <w:szCs w:val="24"/>
          <w:lang w:eastAsia="ro-RO"/>
        </w:rPr>
      </w:pPr>
    </w:p>
    <w:p w14:paraId="75EA715B" w14:textId="77777777" w:rsidR="00FB5592" w:rsidRDefault="00FB5592" w:rsidP="001D7D9F">
      <w:pPr>
        <w:keepNext/>
        <w:keepLines/>
        <w:spacing w:line="276" w:lineRule="auto"/>
        <w:outlineLvl w:val="0"/>
        <w:rPr>
          <w:rFonts w:eastAsia="Times New Roman"/>
          <w:b/>
          <w:szCs w:val="24"/>
        </w:rPr>
      </w:pPr>
      <w:bookmarkStart w:id="182" w:name="_Toc5550889"/>
      <w:bookmarkStart w:id="183" w:name="_Toc535263577"/>
      <w:bookmarkStart w:id="184" w:name="_Toc156640960"/>
      <w:bookmarkEnd w:id="181"/>
      <w:r>
        <w:rPr>
          <w:rFonts w:eastAsia="Times New Roman"/>
          <w:b/>
          <w:szCs w:val="24"/>
        </w:rPr>
        <w:br w:type="page"/>
      </w:r>
    </w:p>
    <w:p w14:paraId="0257221B" w14:textId="32D3798A" w:rsidR="001D7D9F" w:rsidRPr="0028149E" w:rsidRDefault="001D7D9F" w:rsidP="001D7D9F">
      <w:pPr>
        <w:keepNext/>
        <w:keepLines/>
        <w:spacing w:line="276" w:lineRule="auto"/>
        <w:outlineLvl w:val="0"/>
        <w:rPr>
          <w:rFonts w:eastAsia="Times New Roman"/>
          <w:b/>
          <w:szCs w:val="24"/>
        </w:rPr>
      </w:pPr>
      <w:r w:rsidRPr="0028149E">
        <w:rPr>
          <w:rFonts w:eastAsia="Times New Roman"/>
          <w:b/>
          <w:szCs w:val="24"/>
        </w:rPr>
        <w:lastRenderedPageBreak/>
        <w:t>7. SCOPUL ȘI OBIECTIVELE PLANULUI DE MANAGEMENT</w:t>
      </w:r>
      <w:bookmarkEnd w:id="182"/>
      <w:bookmarkEnd w:id="183"/>
      <w:bookmarkEnd w:id="184"/>
    </w:p>
    <w:p w14:paraId="63C4280B" w14:textId="77777777" w:rsidR="001D7D9F" w:rsidRPr="0028149E" w:rsidRDefault="001D7D9F" w:rsidP="001D7D9F">
      <w:pPr>
        <w:keepNext/>
        <w:keepLines/>
        <w:spacing w:before="200" w:line="276" w:lineRule="auto"/>
        <w:outlineLvl w:val="1"/>
        <w:rPr>
          <w:rFonts w:eastAsia="Times New Roman"/>
          <w:b/>
          <w:szCs w:val="24"/>
        </w:rPr>
      </w:pPr>
      <w:bookmarkStart w:id="185" w:name="_Toc5550890"/>
      <w:bookmarkStart w:id="186" w:name="_Toc535263578"/>
      <w:bookmarkStart w:id="187" w:name="_Toc156640961"/>
      <w:r w:rsidRPr="0028149E">
        <w:rPr>
          <w:rFonts w:eastAsia="Times New Roman"/>
          <w:b/>
          <w:szCs w:val="24"/>
        </w:rPr>
        <w:t>7.1. Scopul Planului de management pentru aria naturală protejată</w:t>
      </w:r>
      <w:bookmarkEnd w:id="185"/>
      <w:bookmarkEnd w:id="186"/>
      <w:bookmarkEnd w:id="187"/>
    </w:p>
    <w:p w14:paraId="77411DB7" w14:textId="77777777" w:rsidR="001D7D9F" w:rsidRPr="0028149E" w:rsidRDefault="001D7D9F" w:rsidP="001D7D9F">
      <w:pPr>
        <w:spacing w:line="276" w:lineRule="auto"/>
        <w:rPr>
          <w:szCs w:val="24"/>
        </w:rPr>
      </w:pPr>
      <w:bookmarkStart w:id="188" w:name="_Toc535263579"/>
    </w:p>
    <w:p w14:paraId="181DDFA8" w14:textId="77777777" w:rsidR="001D7D9F" w:rsidRPr="0028149E" w:rsidRDefault="001D7D9F" w:rsidP="001D7D9F">
      <w:pPr>
        <w:spacing w:line="276" w:lineRule="auto"/>
        <w:ind w:firstLine="709"/>
        <w:rPr>
          <w:szCs w:val="24"/>
        </w:rPr>
      </w:pPr>
      <w:r w:rsidRPr="0028149E">
        <w:rPr>
          <w:szCs w:val="24"/>
        </w:rPr>
        <w:t xml:space="preserve">Scopul principal al Planului de Management îl reprezintă îmbunătățirea stării de conservare a speciilor și habitatelor de interes conservativ desemnate în cadrul ariilor naturale protejate </w:t>
      </w:r>
      <w:r w:rsidRPr="00615DC5">
        <w:rPr>
          <w:rFonts w:asciiTheme="majorBidi" w:hAnsiTheme="majorBidi" w:cstheme="majorBidi"/>
          <w:bCs/>
          <w:szCs w:val="24"/>
        </w:rPr>
        <w:t>ROSCI0095 La Sărătură și RONPA0225 La Sărătură</w:t>
      </w:r>
      <w:r w:rsidRPr="0028149E">
        <w:rPr>
          <w:szCs w:val="24"/>
        </w:rPr>
        <w:t>, a ecosistemelor naturale și a elementelor de interes conservativ, precum și dezvoltarea durabilă a comunităților din zonă prin păstrarea activităților tradiționale și ecoturism.</w:t>
      </w:r>
    </w:p>
    <w:p w14:paraId="4D19F258" w14:textId="77777777" w:rsidR="001D7D9F" w:rsidRPr="0028149E" w:rsidRDefault="001D7D9F" w:rsidP="001D7D9F">
      <w:pPr>
        <w:spacing w:line="276" w:lineRule="auto"/>
        <w:rPr>
          <w:bCs/>
          <w:szCs w:val="24"/>
        </w:rPr>
      </w:pPr>
    </w:p>
    <w:p w14:paraId="7772EA4A" w14:textId="77777777" w:rsidR="001D7D9F" w:rsidRPr="0028149E" w:rsidRDefault="001D7D9F" w:rsidP="001D7D9F">
      <w:pPr>
        <w:keepNext/>
        <w:keepLines/>
        <w:spacing w:line="276" w:lineRule="auto"/>
        <w:outlineLvl w:val="1"/>
        <w:rPr>
          <w:rFonts w:eastAsia="Times New Roman"/>
          <w:b/>
          <w:szCs w:val="24"/>
        </w:rPr>
      </w:pPr>
      <w:bookmarkStart w:id="189" w:name="_Toc5550891"/>
      <w:bookmarkStart w:id="190" w:name="_Toc156640962"/>
      <w:r w:rsidRPr="0028149E">
        <w:rPr>
          <w:rFonts w:eastAsia="Times New Roman"/>
          <w:b/>
          <w:szCs w:val="24"/>
        </w:rPr>
        <w:t>7.2. Obiective generale, măsuri generale, măsuri specifice/management și activități</w:t>
      </w:r>
      <w:bookmarkEnd w:id="188"/>
      <w:bookmarkEnd w:id="189"/>
      <w:bookmarkEnd w:id="190"/>
    </w:p>
    <w:p w14:paraId="0E930E4C" w14:textId="77777777" w:rsidR="001D7D9F" w:rsidRPr="0028149E" w:rsidRDefault="001D7D9F" w:rsidP="001D7D9F">
      <w:pPr>
        <w:pStyle w:val="NORMAL0"/>
        <w:spacing w:after="0" w:line="276" w:lineRule="auto"/>
        <w:rPr>
          <w:lang w:eastAsia="ro-RO"/>
        </w:rPr>
      </w:pPr>
    </w:p>
    <w:p w14:paraId="3A98455D" w14:textId="77777777" w:rsidR="001D7D9F" w:rsidRPr="0028149E" w:rsidRDefault="001D7D9F" w:rsidP="001D7D9F">
      <w:pPr>
        <w:pStyle w:val="Titlu3"/>
        <w:spacing w:before="0" w:after="240" w:line="276" w:lineRule="auto"/>
        <w:ind w:firstLine="720"/>
        <w:rPr>
          <w:rStyle w:val="Titlu3Caracter"/>
          <w:b/>
          <w:bCs/>
          <w:szCs w:val="24"/>
        </w:rPr>
      </w:pPr>
      <w:bookmarkStart w:id="191" w:name="_Toc5550892"/>
      <w:bookmarkStart w:id="192" w:name="_Toc156640963"/>
      <w:r w:rsidRPr="0028149E">
        <w:rPr>
          <w:rStyle w:val="Titlu3Caracter"/>
          <w:b/>
          <w:bCs/>
          <w:szCs w:val="24"/>
        </w:rPr>
        <w:t>7.2.1 Obiectiv general</w:t>
      </w:r>
      <w:bookmarkEnd w:id="191"/>
      <w:bookmarkEnd w:id="192"/>
    </w:p>
    <w:p w14:paraId="7EA9CCC2" w14:textId="77777777" w:rsidR="001D7D9F" w:rsidRPr="0028149E" w:rsidRDefault="001D7D9F" w:rsidP="001D7D9F">
      <w:pPr>
        <w:shd w:val="clear" w:color="auto" w:fill="FFFFFF"/>
        <w:spacing w:before="240" w:line="276" w:lineRule="auto"/>
        <w:ind w:firstLine="709"/>
        <w:rPr>
          <w:szCs w:val="24"/>
        </w:rPr>
      </w:pPr>
      <w:r w:rsidRPr="0028149E">
        <w:rPr>
          <w:szCs w:val="24"/>
        </w:rPr>
        <w:t>Obiectivele generale reprezintă ținte clare care trebuie să fie atinse și contribuie la îndeplinirea scopului planului de management, în perioada de timp declarată ca durată a planului de management, iar definirea acestora este corelată cu temele de bază:</w:t>
      </w:r>
    </w:p>
    <w:p w14:paraId="532135B9" w14:textId="77777777" w:rsidR="001D7D9F" w:rsidRPr="0028149E" w:rsidRDefault="001D7D9F" w:rsidP="001D7D9F">
      <w:pPr>
        <w:shd w:val="clear" w:color="auto" w:fill="FFFFFF"/>
        <w:spacing w:line="276" w:lineRule="auto"/>
        <w:rPr>
          <w:szCs w:val="24"/>
          <w:lang w:eastAsia="zh-CN"/>
        </w:rPr>
      </w:pPr>
    </w:p>
    <w:p w14:paraId="3C16CECD" w14:textId="3CDA81C1" w:rsidR="001D7D9F" w:rsidRPr="0028149E" w:rsidRDefault="00BE7916" w:rsidP="001D7D9F">
      <w:pPr>
        <w:pStyle w:val="Legend"/>
        <w:spacing w:after="0" w:line="276" w:lineRule="auto"/>
        <w:rPr>
          <w:b w:val="0"/>
          <w:bCs/>
          <w:szCs w:val="24"/>
        </w:rPr>
      </w:pPr>
      <w:r>
        <w:rPr>
          <w:b w:val="0"/>
          <w:bCs/>
        </w:rPr>
        <w:t>Tabel 154</w:t>
      </w:r>
      <w:r w:rsidR="001D7D9F" w:rsidRPr="0028149E">
        <w:rPr>
          <w:b w:val="0"/>
          <w:bCs/>
        </w:rPr>
        <w:t xml:space="preserve">. </w:t>
      </w:r>
      <w:r w:rsidR="001D7D9F" w:rsidRPr="0028149E">
        <w:rPr>
          <w:b w:val="0"/>
          <w:bCs/>
          <w:szCs w:val="24"/>
        </w:rPr>
        <w:t>Obiectivele generale ale planului de management</w:t>
      </w:r>
    </w:p>
    <w:tbl>
      <w:tblPr>
        <w:tblStyle w:val="TableGrid2"/>
        <w:tblW w:w="5000" w:type="pct"/>
        <w:tblLook w:val="04A0" w:firstRow="1" w:lastRow="0" w:firstColumn="1" w:lastColumn="0" w:noHBand="0" w:noVBand="1"/>
      </w:tblPr>
      <w:tblGrid>
        <w:gridCol w:w="778"/>
        <w:gridCol w:w="665"/>
        <w:gridCol w:w="3636"/>
        <w:gridCol w:w="4136"/>
      </w:tblGrid>
      <w:tr w:rsidR="001D7D9F" w:rsidRPr="0028149E" w14:paraId="28E6F29B" w14:textId="77777777" w:rsidTr="00A31D6F">
        <w:trPr>
          <w:tblHeader/>
        </w:trPr>
        <w:tc>
          <w:tcPr>
            <w:tcW w:w="422" w:type="pct"/>
            <w:vAlign w:val="center"/>
          </w:tcPr>
          <w:p w14:paraId="52086B15" w14:textId="77777777" w:rsidR="001D7D9F" w:rsidRPr="0028149E" w:rsidRDefault="001D7D9F" w:rsidP="00A31D6F">
            <w:pPr>
              <w:spacing w:line="276" w:lineRule="auto"/>
              <w:jc w:val="center"/>
              <w:rPr>
                <w:b/>
                <w:szCs w:val="24"/>
              </w:rPr>
            </w:pPr>
            <w:r w:rsidRPr="0028149E">
              <w:rPr>
                <w:b/>
                <w:szCs w:val="24"/>
              </w:rPr>
              <w:t>Nr</w:t>
            </w:r>
          </w:p>
          <w:p w14:paraId="2800F1F3" w14:textId="77777777" w:rsidR="001D7D9F" w:rsidRPr="0028149E" w:rsidRDefault="001D7D9F" w:rsidP="00A31D6F">
            <w:pPr>
              <w:spacing w:line="276" w:lineRule="auto"/>
              <w:jc w:val="center"/>
              <w:rPr>
                <w:b/>
                <w:szCs w:val="24"/>
              </w:rPr>
            </w:pPr>
            <w:r w:rsidRPr="0028149E">
              <w:rPr>
                <w:b/>
                <w:szCs w:val="24"/>
              </w:rPr>
              <w:t>crt</w:t>
            </w:r>
          </w:p>
        </w:tc>
        <w:tc>
          <w:tcPr>
            <w:tcW w:w="361" w:type="pct"/>
            <w:vAlign w:val="center"/>
          </w:tcPr>
          <w:p w14:paraId="474ED1A4" w14:textId="77777777" w:rsidR="001D7D9F" w:rsidRPr="0028149E" w:rsidRDefault="001D7D9F" w:rsidP="00A31D6F">
            <w:pPr>
              <w:spacing w:line="276" w:lineRule="auto"/>
              <w:jc w:val="center"/>
              <w:rPr>
                <w:b/>
                <w:szCs w:val="24"/>
              </w:rPr>
            </w:pPr>
            <w:r w:rsidRPr="0028149E">
              <w:rPr>
                <w:b/>
                <w:szCs w:val="24"/>
              </w:rPr>
              <w:t>Cod</w:t>
            </w:r>
          </w:p>
        </w:tc>
        <w:tc>
          <w:tcPr>
            <w:tcW w:w="1973" w:type="pct"/>
          </w:tcPr>
          <w:p w14:paraId="35CD5CAA" w14:textId="77777777" w:rsidR="001D7D9F" w:rsidRPr="0028149E" w:rsidRDefault="001D7D9F" w:rsidP="00A31D6F">
            <w:pPr>
              <w:spacing w:line="276" w:lineRule="auto"/>
              <w:jc w:val="center"/>
              <w:rPr>
                <w:b/>
                <w:szCs w:val="24"/>
              </w:rPr>
            </w:pPr>
            <w:r w:rsidRPr="0028149E">
              <w:rPr>
                <w:b/>
                <w:szCs w:val="24"/>
              </w:rPr>
              <w:t>Tema de bază</w:t>
            </w:r>
          </w:p>
        </w:tc>
        <w:tc>
          <w:tcPr>
            <w:tcW w:w="2244" w:type="pct"/>
          </w:tcPr>
          <w:p w14:paraId="2268C8AA" w14:textId="77777777" w:rsidR="001D7D9F" w:rsidRPr="0028149E" w:rsidRDefault="001D7D9F" w:rsidP="00A31D6F">
            <w:pPr>
              <w:spacing w:line="276" w:lineRule="auto"/>
              <w:jc w:val="center"/>
              <w:rPr>
                <w:b/>
                <w:szCs w:val="24"/>
              </w:rPr>
            </w:pPr>
            <w:r w:rsidRPr="0028149E">
              <w:rPr>
                <w:b/>
                <w:szCs w:val="24"/>
              </w:rPr>
              <w:t>Obiectiv general</w:t>
            </w:r>
          </w:p>
        </w:tc>
      </w:tr>
      <w:tr w:rsidR="001D7D9F" w:rsidRPr="0028149E" w14:paraId="4705E0E0" w14:textId="77777777" w:rsidTr="00A31D6F">
        <w:trPr>
          <w:trHeight w:val="317"/>
        </w:trPr>
        <w:tc>
          <w:tcPr>
            <w:tcW w:w="422" w:type="pct"/>
            <w:vAlign w:val="center"/>
          </w:tcPr>
          <w:p w14:paraId="3EF5FDC6" w14:textId="77777777" w:rsidR="001D7D9F" w:rsidRPr="0028149E" w:rsidRDefault="001D7D9F" w:rsidP="00A31D6F">
            <w:pPr>
              <w:numPr>
                <w:ilvl w:val="0"/>
                <w:numId w:val="5"/>
              </w:numPr>
              <w:autoSpaceDE w:val="0"/>
              <w:autoSpaceDN w:val="0"/>
              <w:adjustRightInd w:val="0"/>
              <w:spacing w:line="276" w:lineRule="auto"/>
              <w:rPr>
                <w:rFonts w:eastAsia="MS Mincho"/>
                <w:szCs w:val="24"/>
                <w:lang w:eastAsia="en-GB"/>
              </w:rPr>
            </w:pPr>
          </w:p>
        </w:tc>
        <w:tc>
          <w:tcPr>
            <w:tcW w:w="361" w:type="pct"/>
            <w:vAlign w:val="center"/>
          </w:tcPr>
          <w:p w14:paraId="7E156A1F" w14:textId="77777777" w:rsidR="001D7D9F" w:rsidRPr="0028149E" w:rsidRDefault="001D7D9F" w:rsidP="00A31D6F">
            <w:pPr>
              <w:spacing w:line="276" w:lineRule="auto"/>
              <w:rPr>
                <w:b/>
                <w:szCs w:val="24"/>
              </w:rPr>
            </w:pPr>
            <w:r w:rsidRPr="0028149E">
              <w:rPr>
                <w:b/>
                <w:szCs w:val="24"/>
              </w:rPr>
              <w:t>T1</w:t>
            </w:r>
          </w:p>
        </w:tc>
        <w:tc>
          <w:tcPr>
            <w:tcW w:w="1973" w:type="pct"/>
          </w:tcPr>
          <w:p w14:paraId="16951542" w14:textId="77777777" w:rsidR="001D7D9F" w:rsidRPr="0028149E" w:rsidRDefault="001D7D9F" w:rsidP="00A31D6F">
            <w:pPr>
              <w:spacing w:line="276" w:lineRule="auto"/>
              <w:rPr>
                <w:szCs w:val="24"/>
              </w:rPr>
            </w:pPr>
            <w:r w:rsidRPr="0028149E">
              <w:rPr>
                <w:szCs w:val="24"/>
              </w:rPr>
              <w:t>Conservarea și managementul biodiversității (al speciilor și habitatelor de interes conservativ)</w:t>
            </w:r>
          </w:p>
        </w:tc>
        <w:tc>
          <w:tcPr>
            <w:tcW w:w="2244" w:type="pct"/>
          </w:tcPr>
          <w:p w14:paraId="705D5153" w14:textId="77777777" w:rsidR="001D7D9F" w:rsidRPr="0028149E" w:rsidRDefault="001D7D9F" w:rsidP="00A31D6F">
            <w:pPr>
              <w:spacing w:line="276" w:lineRule="auto"/>
              <w:rPr>
                <w:szCs w:val="24"/>
              </w:rPr>
            </w:pPr>
            <w:r w:rsidRPr="0028149E">
              <w:rPr>
                <w:szCs w:val="24"/>
              </w:rPr>
              <w:t xml:space="preserve">OG 1: </w:t>
            </w:r>
            <w:r w:rsidRPr="0028149E">
              <w:t>Asigurarea conservării habitatelor și speciilor</w:t>
            </w:r>
            <w:r w:rsidRPr="0028149E">
              <w:rPr>
                <w:szCs w:val="24"/>
              </w:rPr>
              <w:t xml:space="preserve"> </w:t>
            </w:r>
            <w:r>
              <w:rPr>
                <w:szCs w:val="24"/>
              </w:rPr>
              <w:t>de interes conservativ din</w:t>
            </w:r>
            <w:r w:rsidRPr="0028149E">
              <w:rPr>
                <w:szCs w:val="24"/>
              </w:rPr>
              <w:t xml:space="preserve"> ariile naturale protejate </w:t>
            </w:r>
            <w:r w:rsidRPr="0028149E">
              <w:rPr>
                <w:rFonts w:asciiTheme="majorBidi" w:hAnsiTheme="majorBidi" w:cstheme="majorBidi"/>
                <w:szCs w:val="24"/>
              </w:rPr>
              <w:t xml:space="preserve">ROSCI0095 </w:t>
            </w:r>
            <w:r>
              <w:rPr>
                <w:rFonts w:asciiTheme="majorBidi" w:hAnsiTheme="majorBidi" w:cstheme="majorBidi"/>
                <w:szCs w:val="24"/>
              </w:rPr>
              <w:t>La Sărătură</w:t>
            </w:r>
            <w:r w:rsidRPr="0028149E">
              <w:rPr>
                <w:rFonts w:asciiTheme="majorBidi" w:hAnsiTheme="majorBidi" w:cstheme="majorBidi"/>
                <w:szCs w:val="24"/>
              </w:rPr>
              <w:t xml:space="preserve"> și RONPA0225 </w:t>
            </w:r>
            <w:r>
              <w:rPr>
                <w:rFonts w:asciiTheme="majorBidi" w:hAnsiTheme="majorBidi" w:cstheme="majorBidi"/>
                <w:szCs w:val="24"/>
              </w:rPr>
              <w:t>La Sărătură</w:t>
            </w:r>
          </w:p>
        </w:tc>
      </w:tr>
      <w:tr w:rsidR="001D7D9F" w:rsidRPr="0028149E" w14:paraId="0D226335" w14:textId="77777777" w:rsidTr="00A31D6F">
        <w:trPr>
          <w:trHeight w:val="654"/>
        </w:trPr>
        <w:tc>
          <w:tcPr>
            <w:tcW w:w="422" w:type="pct"/>
            <w:vMerge w:val="restart"/>
            <w:vAlign w:val="center"/>
          </w:tcPr>
          <w:p w14:paraId="4790D7CD" w14:textId="77777777" w:rsidR="001D7D9F" w:rsidRPr="0028149E" w:rsidRDefault="001D7D9F" w:rsidP="00A31D6F">
            <w:pPr>
              <w:numPr>
                <w:ilvl w:val="0"/>
                <w:numId w:val="5"/>
              </w:numPr>
              <w:autoSpaceDE w:val="0"/>
              <w:autoSpaceDN w:val="0"/>
              <w:adjustRightInd w:val="0"/>
              <w:spacing w:line="276" w:lineRule="auto"/>
              <w:rPr>
                <w:rFonts w:eastAsia="MS Mincho"/>
                <w:szCs w:val="24"/>
                <w:lang w:eastAsia="en-GB"/>
              </w:rPr>
            </w:pPr>
          </w:p>
        </w:tc>
        <w:tc>
          <w:tcPr>
            <w:tcW w:w="361" w:type="pct"/>
            <w:vMerge w:val="restart"/>
            <w:vAlign w:val="center"/>
          </w:tcPr>
          <w:p w14:paraId="1AB3B8EE" w14:textId="77777777" w:rsidR="001D7D9F" w:rsidRPr="0028149E" w:rsidRDefault="001D7D9F" w:rsidP="00A31D6F">
            <w:pPr>
              <w:spacing w:line="276" w:lineRule="auto"/>
              <w:rPr>
                <w:b/>
                <w:szCs w:val="24"/>
              </w:rPr>
            </w:pPr>
            <w:r w:rsidRPr="0028149E">
              <w:rPr>
                <w:b/>
                <w:szCs w:val="24"/>
              </w:rPr>
              <w:t>T2</w:t>
            </w:r>
          </w:p>
        </w:tc>
        <w:tc>
          <w:tcPr>
            <w:tcW w:w="1973" w:type="pct"/>
            <w:vMerge w:val="restart"/>
          </w:tcPr>
          <w:p w14:paraId="7BCA33AF" w14:textId="77777777" w:rsidR="001D7D9F" w:rsidRPr="0028149E" w:rsidRDefault="001D7D9F" w:rsidP="00A31D6F">
            <w:pPr>
              <w:spacing w:line="276" w:lineRule="auto"/>
              <w:rPr>
                <w:szCs w:val="24"/>
              </w:rPr>
            </w:pPr>
          </w:p>
          <w:p w14:paraId="172DCDBE" w14:textId="77777777" w:rsidR="001D7D9F" w:rsidRPr="0028149E" w:rsidRDefault="001D7D9F" w:rsidP="00A31D6F">
            <w:pPr>
              <w:spacing w:line="276" w:lineRule="auto"/>
              <w:rPr>
                <w:szCs w:val="24"/>
              </w:rPr>
            </w:pPr>
            <w:r w:rsidRPr="0028149E">
              <w:rPr>
                <w:szCs w:val="24"/>
              </w:rPr>
              <w:t>Inventarierea/evaluarea detaliată și monitoringul biodiversității</w:t>
            </w:r>
          </w:p>
        </w:tc>
        <w:tc>
          <w:tcPr>
            <w:tcW w:w="2244" w:type="pct"/>
            <w:vMerge w:val="restart"/>
          </w:tcPr>
          <w:p w14:paraId="533AAD97" w14:textId="77777777" w:rsidR="001D7D9F" w:rsidRPr="0028149E" w:rsidRDefault="001D7D9F" w:rsidP="00A31D6F">
            <w:pPr>
              <w:spacing w:line="276" w:lineRule="auto"/>
              <w:rPr>
                <w:szCs w:val="24"/>
                <w:lang w:eastAsia="zh-CN"/>
              </w:rPr>
            </w:pPr>
            <w:r w:rsidRPr="0028149E">
              <w:rPr>
                <w:szCs w:val="24"/>
              </w:rPr>
              <w:t>OG 2: Asigurarea bazei de informații/ date referitoare la speciile și habitatele de interes conservativ - inclusiv starea de conservare a acestora - cu scopul de a oferi suportul necesar pentru managementul biodiversității</w:t>
            </w:r>
          </w:p>
        </w:tc>
      </w:tr>
      <w:tr w:rsidR="001D7D9F" w:rsidRPr="0028149E" w14:paraId="5B46426D" w14:textId="77777777" w:rsidTr="00A31D6F">
        <w:trPr>
          <w:trHeight w:val="654"/>
        </w:trPr>
        <w:tc>
          <w:tcPr>
            <w:tcW w:w="422" w:type="pct"/>
            <w:vMerge/>
            <w:vAlign w:val="center"/>
          </w:tcPr>
          <w:p w14:paraId="7B44AA90" w14:textId="77777777" w:rsidR="001D7D9F" w:rsidRPr="0028149E" w:rsidRDefault="001D7D9F" w:rsidP="00A31D6F">
            <w:pPr>
              <w:autoSpaceDE w:val="0"/>
              <w:autoSpaceDN w:val="0"/>
              <w:adjustRightInd w:val="0"/>
              <w:spacing w:line="276" w:lineRule="auto"/>
              <w:rPr>
                <w:rFonts w:eastAsia="MS Mincho"/>
                <w:szCs w:val="24"/>
                <w:lang w:eastAsia="en-GB"/>
              </w:rPr>
            </w:pPr>
          </w:p>
        </w:tc>
        <w:tc>
          <w:tcPr>
            <w:tcW w:w="361" w:type="pct"/>
            <w:vMerge/>
            <w:vAlign w:val="center"/>
          </w:tcPr>
          <w:p w14:paraId="14504D00" w14:textId="77777777" w:rsidR="001D7D9F" w:rsidRPr="0028149E" w:rsidRDefault="001D7D9F" w:rsidP="00A31D6F">
            <w:pPr>
              <w:spacing w:line="276" w:lineRule="auto"/>
              <w:rPr>
                <w:b/>
                <w:szCs w:val="24"/>
              </w:rPr>
            </w:pPr>
          </w:p>
        </w:tc>
        <w:tc>
          <w:tcPr>
            <w:tcW w:w="1973" w:type="pct"/>
            <w:vMerge/>
          </w:tcPr>
          <w:p w14:paraId="67A6C80C" w14:textId="77777777" w:rsidR="001D7D9F" w:rsidRPr="0028149E" w:rsidRDefault="001D7D9F" w:rsidP="00A31D6F">
            <w:pPr>
              <w:spacing w:line="276" w:lineRule="auto"/>
              <w:rPr>
                <w:szCs w:val="24"/>
              </w:rPr>
            </w:pPr>
          </w:p>
        </w:tc>
        <w:tc>
          <w:tcPr>
            <w:tcW w:w="2244" w:type="pct"/>
            <w:vMerge/>
          </w:tcPr>
          <w:p w14:paraId="04556667" w14:textId="77777777" w:rsidR="001D7D9F" w:rsidRPr="0028149E" w:rsidRDefault="001D7D9F" w:rsidP="00A31D6F">
            <w:pPr>
              <w:spacing w:line="276" w:lineRule="auto"/>
              <w:rPr>
                <w:szCs w:val="24"/>
              </w:rPr>
            </w:pPr>
          </w:p>
        </w:tc>
      </w:tr>
      <w:tr w:rsidR="001D7D9F" w:rsidRPr="0028149E" w14:paraId="01588E4B" w14:textId="77777777" w:rsidTr="00A31D6F">
        <w:trPr>
          <w:trHeight w:val="568"/>
        </w:trPr>
        <w:tc>
          <w:tcPr>
            <w:tcW w:w="422" w:type="pct"/>
            <w:shd w:val="clear" w:color="auto" w:fill="auto"/>
            <w:vAlign w:val="center"/>
          </w:tcPr>
          <w:p w14:paraId="316F349A" w14:textId="77777777" w:rsidR="001D7D9F" w:rsidRPr="0028149E" w:rsidRDefault="001D7D9F" w:rsidP="00A31D6F">
            <w:pPr>
              <w:autoSpaceDE w:val="0"/>
              <w:autoSpaceDN w:val="0"/>
              <w:adjustRightInd w:val="0"/>
              <w:spacing w:line="276" w:lineRule="auto"/>
              <w:rPr>
                <w:rFonts w:eastAsia="MS Mincho"/>
                <w:szCs w:val="24"/>
                <w:lang w:eastAsia="en-GB"/>
              </w:rPr>
            </w:pPr>
            <w:r w:rsidRPr="0028149E">
              <w:rPr>
                <w:rFonts w:eastAsia="MS Mincho"/>
                <w:szCs w:val="24"/>
                <w:lang w:eastAsia="en-GB"/>
              </w:rPr>
              <w:t xml:space="preserve">3. </w:t>
            </w:r>
          </w:p>
        </w:tc>
        <w:tc>
          <w:tcPr>
            <w:tcW w:w="361" w:type="pct"/>
            <w:shd w:val="clear" w:color="auto" w:fill="auto"/>
            <w:vAlign w:val="center"/>
          </w:tcPr>
          <w:p w14:paraId="1241CC18" w14:textId="77777777" w:rsidR="001D7D9F" w:rsidRPr="0028149E" w:rsidRDefault="001D7D9F" w:rsidP="00A31D6F">
            <w:pPr>
              <w:spacing w:line="276" w:lineRule="auto"/>
              <w:rPr>
                <w:b/>
                <w:szCs w:val="24"/>
              </w:rPr>
            </w:pPr>
            <w:r w:rsidRPr="0028149E">
              <w:rPr>
                <w:b/>
                <w:szCs w:val="24"/>
              </w:rPr>
              <w:t>T3</w:t>
            </w:r>
          </w:p>
        </w:tc>
        <w:tc>
          <w:tcPr>
            <w:tcW w:w="1973" w:type="pct"/>
            <w:shd w:val="clear" w:color="auto" w:fill="auto"/>
          </w:tcPr>
          <w:p w14:paraId="013F6786" w14:textId="77777777" w:rsidR="001D7D9F" w:rsidRPr="0028149E" w:rsidRDefault="001D7D9F" w:rsidP="00A31D6F">
            <w:pPr>
              <w:spacing w:line="276" w:lineRule="auto"/>
              <w:rPr>
                <w:szCs w:val="24"/>
              </w:rPr>
            </w:pPr>
          </w:p>
          <w:p w14:paraId="787338FF" w14:textId="77777777" w:rsidR="001D7D9F" w:rsidRPr="0028149E" w:rsidRDefault="001D7D9F" w:rsidP="00A31D6F">
            <w:pPr>
              <w:spacing w:line="276" w:lineRule="auto"/>
              <w:rPr>
                <w:szCs w:val="24"/>
              </w:rPr>
            </w:pPr>
            <w:r>
              <w:rPr>
                <w:szCs w:val="24"/>
              </w:rPr>
              <w:t>Administra</w:t>
            </w:r>
            <w:r w:rsidRPr="0028149E">
              <w:rPr>
                <w:szCs w:val="24"/>
              </w:rPr>
              <w:t>rea și managementul efectiv al ariei naturale protejate și asigurarea durabilității managementului</w:t>
            </w:r>
          </w:p>
        </w:tc>
        <w:tc>
          <w:tcPr>
            <w:tcW w:w="2244" w:type="pct"/>
            <w:shd w:val="clear" w:color="auto" w:fill="auto"/>
          </w:tcPr>
          <w:p w14:paraId="775E8D1D" w14:textId="77777777" w:rsidR="001D7D9F" w:rsidRPr="0028149E" w:rsidRDefault="001D7D9F" w:rsidP="00A31D6F">
            <w:pPr>
              <w:spacing w:line="276" w:lineRule="auto"/>
              <w:rPr>
                <w:szCs w:val="24"/>
              </w:rPr>
            </w:pPr>
            <w:r w:rsidRPr="0028149E">
              <w:rPr>
                <w:szCs w:val="24"/>
              </w:rPr>
              <w:t xml:space="preserve">OG 3: </w:t>
            </w:r>
            <w:r w:rsidRPr="0028149E">
              <w:rPr>
                <w:szCs w:val="24"/>
                <w:lang w:eastAsia="ar-SA"/>
              </w:rPr>
              <w:t xml:space="preserve">Asigurarea managementului eficient al sitului cu scopul menținerii / restabilirii stării de conservare favorabilă a speciilor și habitatelor de interes conservativ, </w:t>
            </w:r>
          </w:p>
        </w:tc>
      </w:tr>
      <w:tr w:rsidR="001D7D9F" w:rsidRPr="0028149E" w14:paraId="3A5B7EAE" w14:textId="77777777" w:rsidTr="00A31D6F">
        <w:tc>
          <w:tcPr>
            <w:tcW w:w="422" w:type="pct"/>
            <w:vAlign w:val="center"/>
          </w:tcPr>
          <w:p w14:paraId="3D57975B" w14:textId="77777777" w:rsidR="001D7D9F" w:rsidRPr="0028149E" w:rsidRDefault="001D7D9F" w:rsidP="00A31D6F">
            <w:pPr>
              <w:autoSpaceDE w:val="0"/>
              <w:autoSpaceDN w:val="0"/>
              <w:adjustRightInd w:val="0"/>
              <w:spacing w:line="276" w:lineRule="auto"/>
              <w:rPr>
                <w:rFonts w:eastAsia="MS Mincho"/>
                <w:szCs w:val="24"/>
                <w:lang w:eastAsia="en-GB"/>
              </w:rPr>
            </w:pPr>
            <w:r w:rsidRPr="0028149E">
              <w:rPr>
                <w:rFonts w:eastAsia="MS Mincho"/>
                <w:szCs w:val="24"/>
                <w:lang w:eastAsia="en-GB"/>
              </w:rPr>
              <w:t>4.</w:t>
            </w:r>
          </w:p>
        </w:tc>
        <w:tc>
          <w:tcPr>
            <w:tcW w:w="361" w:type="pct"/>
            <w:vAlign w:val="center"/>
          </w:tcPr>
          <w:p w14:paraId="64565C2B" w14:textId="77777777" w:rsidR="001D7D9F" w:rsidRPr="0028149E" w:rsidRDefault="001D7D9F" w:rsidP="00A31D6F">
            <w:pPr>
              <w:spacing w:line="276" w:lineRule="auto"/>
              <w:rPr>
                <w:b/>
                <w:szCs w:val="24"/>
              </w:rPr>
            </w:pPr>
            <w:r w:rsidRPr="0028149E">
              <w:rPr>
                <w:b/>
                <w:szCs w:val="24"/>
              </w:rPr>
              <w:t>T4</w:t>
            </w:r>
          </w:p>
        </w:tc>
        <w:tc>
          <w:tcPr>
            <w:tcW w:w="1973" w:type="pct"/>
          </w:tcPr>
          <w:p w14:paraId="601AC851" w14:textId="77777777" w:rsidR="001D7D9F" w:rsidRPr="0028149E" w:rsidRDefault="001D7D9F" w:rsidP="00A31D6F">
            <w:pPr>
              <w:spacing w:line="276" w:lineRule="auto"/>
              <w:rPr>
                <w:szCs w:val="24"/>
              </w:rPr>
            </w:pPr>
          </w:p>
          <w:p w14:paraId="7E83BE70" w14:textId="77777777" w:rsidR="001D7D9F" w:rsidRPr="0028149E" w:rsidRDefault="001D7D9F" w:rsidP="00A31D6F">
            <w:pPr>
              <w:spacing w:line="276" w:lineRule="auto"/>
              <w:rPr>
                <w:szCs w:val="24"/>
              </w:rPr>
            </w:pPr>
            <w:r w:rsidRPr="0028149E">
              <w:rPr>
                <w:szCs w:val="24"/>
              </w:rPr>
              <w:t>Comunicare, educație ecologică și conștientizarea publicului</w:t>
            </w:r>
          </w:p>
        </w:tc>
        <w:tc>
          <w:tcPr>
            <w:tcW w:w="2244" w:type="pct"/>
          </w:tcPr>
          <w:p w14:paraId="1F2DC7EC" w14:textId="77777777" w:rsidR="001D7D9F" w:rsidRPr="0028149E" w:rsidRDefault="001D7D9F" w:rsidP="00A31D6F">
            <w:pPr>
              <w:spacing w:line="276" w:lineRule="auto"/>
              <w:rPr>
                <w:szCs w:val="24"/>
                <w:u w:val="single"/>
              </w:rPr>
            </w:pPr>
            <w:r w:rsidRPr="0028149E">
              <w:rPr>
                <w:szCs w:val="24"/>
              </w:rPr>
              <w:t xml:space="preserve">OG 4: </w:t>
            </w:r>
            <w:r w:rsidRPr="0028149E">
              <w:rPr>
                <w:szCs w:val="24"/>
                <w:lang w:eastAsia="ar-SA"/>
              </w:rPr>
              <w:t>Creșterea nivelului de conștientizare - îmbunătățirea cunoștințelor, schimbarea atitudinii și comportamentului - pentru grupurile interesate care au impact asupra conservării biodiversității.</w:t>
            </w:r>
          </w:p>
        </w:tc>
      </w:tr>
      <w:tr w:rsidR="001D7D9F" w:rsidRPr="0028149E" w14:paraId="33023092" w14:textId="77777777" w:rsidTr="00A31D6F">
        <w:trPr>
          <w:trHeight w:val="654"/>
        </w:trPr>
        <w:tc>
          <w:tcPr>
            <w:tcW w:w="422" w:type="pct"/>
            <w:vMerge w:val="restart"/>
            <w:vAlign w:val="center"/>
          </w:tcPr>
          <w:p w14:paraId="631799CC" w14:textId="77777777" w:rsidR="001D7D9F" w:rsidRPr="0028149E" w:rsidRDefault="001D7D9F" w:rsidP="00A31D6F">
            <w:pPr>
              <w:autoSpaceDE w:val="0"/>
              <w:autoSpaceDN w:val="0"/>
              <w:adjustRightInd w:val="0"/>
              <w:spacing w:line="276" w:lineRule="auto"/>
              <w:rPr>
                <w:rFonts w:eastAsia="MS Mincho"/>
                <w:szCs w:val="24"/>
                <w:lang w:eastAsia="en-GB"/>
              </w:rPr>
            </w:pPr>
            <w:r w:rsidRPr="0028149E">
              <w:rPr>
                <w:rFonts w:eastAsia="MS Mincho"/>
                <w:szCs w:val="24"/>
                <w:lang w:eastAsia="en-GB"/>
              </w:rPr>
              <w:t>5.</w:t>
            </w:r>
          </w:p>
        </w:tc>
        <w:tc>
          <w:tcPr>
            <w:tcW w:w="361" w:type="pct"/>
            <w:vMerge w:val="restart"/>
            <w:vAlign w:val="center"/>
          </w:tcPr>
          <w:p w14:paraId="1B7416FB" w14:textId="77777777" w:rsidR="001D7D9F" w:rsidRPr="0028149E" w:rsidRDefault="001D7D9F" w:rsidP="00A31D6F">
            <w:pPr>
              <w:spacing w:line="276" w:lineRule="auto"/>
              <w:rPr>
                <w:b/>
                <w:szCs w:val="24"/>
              </w:rPr>
            </w:pPr>
            <w:r w:rsidRPr="0028149E">
              <w:rPr>
                <w:b/>
                <w:szCs w:val="24"/>
              </w:rPr>
              <w:t>T5</w:t>
            </w:r>
          </w:p>
        </w:tc>
        <w:tc>
          <w:tcPr>
            <w:tcW w:w="1973" w:type="pct"/>
            <w:vMerge w:val="restart"/>
          </w:tcPr>
          <w:p w14:paraId="4FA255ED" w14:textId="77777777" w:rsidR="001D7D9F" w:rsidRPr="0028149E" w:rsidRDefault="001D7D9F" w:rsidP="00A31D6F">
            <w:pPr>
              <w:spacing w:line="276" w:lineRule="auto"/>
              <w:rPr>
                <w:szCs w:val="24"/>
              </w:rPr>
            </w:pPr>
          </w:p>
          <w:p w14:paraId="21C74E86" w14:textId="77777777" w:rsidR="001D7D9F" w:rsidRPr="0028149E" w:rsidRDefault="001D7D9F" w:rsidP="00A31D6F">
            <w:pPr>
              <w:spacing w:line="276" w:lineRule="auto"/>
              <w:rPr>
                <w:szCs w:val="24"/>
              </w:rPr>
            </w:pPr>
            <w:r w:rsidRPr="0028149E">
              <w:rPr>
                <w:szCs w:val="24"/>
              </w:rPr>
              <w:t xml:space="preserve">Utilizarea durabilă a resurselor </w:t>
            </w:r>
            <w:r w:rsidRPr="0028149E">
              <w:rPr>
                <w:szCs w:val="24"/>
              </w:rPr>
              <w:lastRenderedPageBreak/>
              <w:t>naturale</w:t>
            </w:r>
          </w:p>
        </w:tc>
        <w:tc>
          <w:tcPr>
            <w:tcW w:w="2244" w:type="pct"/>
            <w:vMerge w:val="restart"/>
          </w:tcPr>
          <w:p w14:paraId="761C33F5" w14:textId="77777777" w:rsidR="001D7D9F" w:rsidRPr="0028149E" w:rsidRDefault="001D7D9F" w:rsidP="00A31D6F">
            <w:pPr>
              <w:spacing w:line="276" w:lineRule="auto"/>
              <w:rPr>
                <w:b/>
                <w:szCs w:val="24"/>
                <w:u w:val="single"/>
              </w:rPr>
            </w:pPr>
            <w:r w:rsidRPr="0028149E">
              <w:rPr>
                <w:szCs w:val="24"/>
                <w:lang w:eastAsia="ar-SA"/>
              </w:rPr>
              <w:lastRenderedPageBreak/>
              <w:t xml:space="preserve">OG 5: Menținerea și promovarea activităților durabile de exploatare a </w:t>
            </w:r>
            <w:r w:rsidRPr="0028149E">
              <w:rPr>
                <w:szCs w:val="24"/>
                <w:lang w:eastAsia="ar-SA"/>
              </w:rPr>
              <w:lastRenderedPageBreak/>
              <w:t>resurselor naturale în zonele desemnate acestor activități și reducerea celor nedurabile.</w:t>
            </w:r>
          </w:p>
        </w:tc>
      </w:tr>
      <w:tr w:rsidR="001D7D9F" w:rsidRPr="0028149E" w14:paraId="0711BE9F" w14:textId="77777777" w:rsidTr="00A31D6F">
        <w:trPr>
          <w:trHeight w:val="654"/>
        </w:trPr>
        <w:tc>
          <w:tcPr>
            <w:tcW w:w="422" w:type="pct"/>
            <w:vMerge/>
            <w:vAlign w:val="center"/>
          </w:tcPr>
          <w:p w14:paraId="760E2089" w14:textId="77777777" w:rsidR="001D7D9F" w:rsidRPr="0028149E" w:rsidRDefault="001D7D9F" w:rsidP="00A31D6F">
            <w:pPr>
              <w:autoSpaceDE w:val="0"/>
              <w:autoSpaceDN w:val="0"/>
              <w:adjustRightInd w:val="0"/>
              <w:spacing w:line="276" w:lineRule="auto"/>
              <w:rPr>
                <w:rFonts w:eastAsia="MS Mincho"/>
                <w:szCs w:val="24"/>
                <w:lang w:eastAsia="en-GB"/>
              </w:rPr>
            </w:pPr>
          </w:p>
        </w:tc>
        <w:tc>
          <w:tcPr>
            <w:tcW w:w="361" w:type="pct"/>
            <w:vMerge/>
            <w:vAlign w:val="center"/>
          </w:tcPr>
          <w:p w14:paraId="17031D43" w14:textId="77777777" w:rsidR="001D7D9F" w:rsidRPr="0028149E" w:rsidRDefault="001D7D9F" w:rsidP="00A31D6F">
            <w:pPr>
              <w:spacing w:line="276" w:lineRule="auto"/>
              <w:rPr>
                <w:b/>
                <w:szCs w:val="24"/>
              </w:rPr>
            </w:pPr>
          </w:p>
        </w:tc>
        <w:tc>
          <w:tcPr>
            <w:tcW w:w="1973" w:type="pct"/>
            <w:vMerge/>
          </w:tcPr>
          <w:p w14:paraId="6D863F9F" w14:textId="77777777" w:rsidR="001D7D9F" w:rsidRPr="0028149E" w:rsidRDefault="001D7D9F" w:rsidP="00A31D6F">
            <w:pPr>
              <w:spacing w:line="276" w:lineRule="auto"/>
              <w:rPr>
                <w:szCs w:val="24"/>
              </w:rPr>
            </w:pPr>
          </w:p>
        </w:tc>
        <w:tc>
          <w:tcPr>
            <w:tcW w:w="2244" w:type="pct"/>
            <w:vMerge/>
          </w:tcPr>
          <w:p w14:paraId="52439E03" w14:textId="77777777" w:rsidR="001D7D9F" w:rsidRPr="0028149E" w:rsidRDefault="001D7D9F" w:rsidP="00A31D6F">
            <w:pPr>
              <w:spacing w:line="276" w:lineRule="auto"/>
              <w:rPr>
                <w:szCs w:val="24"/>
                <w:lang w:eastAsia="ar-SA"/>
              </w:rPr>
            </w:pPr>
          </w:p>
        </w:tc>
      </w:tr>
      <w:tr w:rsidR="001D7D9F" w:rsidRPr="0028149E" w14:paraId="5C3CD974" w14:textId="77777777" w:rsidTr="00A31D6F">
        <w:tc>
          <w:tcPr>
            <w:tcW w:w="422" w:type="pct"/>
            <w:vAlign w:val="center"/>
          </w:tcPr>
          <w:p w14:paraId="4ECA91F5" w14:textId="77777777" w:rsidR="001D7D9F" w:rsidRPr="0028149E" w:rsidRDefault="001D7D9F" w:rsidP="00A31D6F">
            <w:pPr>
              <w:autoSpaceDE w:val="0"/>
              <w:autoSpaceDN w:val="0"/>
              <w:adjustRightInd w:val="0"/>
              <w:spacing w:line="276" w:lineRule="auto"/>
              <w:rPr>
                <w:rFonts w:eastAsia="MS Mincho"/>
                <w:szCs w:val="24"/>
                <w:lang w:eastAsia="en-GB"/>
              </w:rPr>
            </w:pPr>
            <w:r w:rsidRPr="0028149E">
              <w:rPr>
                <w:rFonts w:eastAsia="MS Mincho"/>
                <w:szCs w:val="24"/>
                <w:lang w:eastAsia="en-GB"/>
              </w:rPr>
              <w:lastRenderedPageBreak/>
              <w:t>6.</w:t>
            </w:r>
          </w:p>
        </w:tc>
        <w:tc>
          <w:tcPr>
            <w:tcW w:w="361" w:type="pct"/>
            <w:vAlign w:val="center"/>
          </w:tcPr>
          <w:p w14:paraId="4C4E46AF" w14:textId="77777777" w:rsidR="001D7D9F" w:rsidRPr="0028149E" w:rsidRDefault="001D7D9F" w:rsidP="00A31D6F">
            <w:pPr>
              <w:spacing w:line="276" w:lineRule="auto"/>
              <w:rPr>
                <w:b/>
                <w:szCs w:val="24"/>
              </w:rPr>
            </w:pPr>
            <w:r w:rsidRPr="0028149E">
              <w:rPr>
                <w:b/>
                <w:szCs w:val="24"/>
              </w:rPr>
              <w:t>T6</w:t>
            </w:r>
          </w:p>
        </w:tc>
        <w:tc>
          <w:tcPr>
            <w:tcW w:w="1973" w:type="pct"/>
          </w:tcPr>
          <w:p w14:paraId="71FA89E1" w14:textId="77777777" w:rsidR="001D7D9F" w:rsidRPr="0028149E" w:rsidRDefault="001D7D9F" w:rsidP="00A31D6F">
            <w:pPr>
              <w:spacing w:line="276" w:lineRule="auto"/>
              <w:rPr>
                <w:szCs w:val="24"/>
              </w:rPr>
            </w:pPr>
          </w:p>
          <w:p w14:paraId="33886291" w14:textId="77777777" w:rsidR="001D7D9F" w:rsidRPr="0028149E" w:rsidRDefault="001D7D9F" w:rsidP="00A31D6F">
            <w:pPr>
              <w:spacing w:line="276" w:lineRule="auto"/>
              <w:rPr>
                <w:szCs w:val="24"/>
              </w:rPr>
            </w:pPr>
            <w:r w:rsidRPr="0028149E">
              <w:rPr>
                <w:szCs w:val="24"/>
              </w:rPr>
              <w:t>Turismul durabil (prin intermediul valorilor naturale și culturale)</w:t>
            </w:r>
          </w:p>
        </w:tc>
        <w:tc>
          <w:tcPr>
            <w:tcW w:w="2244" w:type="pct"/>
          </w:tcPr>
          <w:p w14:paraId="123A28D3" w14:textId="77777777" w:rsidR="001D7D9F" w:rsidRPr="0028149E" w:rsidRDefault="001D7D9F" w:rsidP="00A31D6F">
            <w:pPr>
              <w:spacing w:line="276" w:lineRule="auto"/>
              <w:contextualSpacing/>
              <w:rPr>
                <w:b/>
                <w:szCs w:val="24"/>
                <w:u w:val="single"/>
              </w:rPr>
            </w:pPr>
            <w:r w:rsidRPr="0028149E">
              <w:rPr>
                <w:szCs w:val="24"/>
                <w:lang w:eastAsia="ar-SA"/>
              </w:rPr>
              <w:t>OG 6: Crearea de oportunități pentru desfășurarea unui turism durabil - prin valorificarea valorilor naturale și culturale - cu scopul limitării impactului asupra mediului.</w:t>
            </w:r>
          </w:p>
        </w:tc>
      </w:tr>
    </w:tbl>
    <w:p w14:paraId="256F16D3" w14:textId="77777777" w:rsidR="001D7D9F" w:rsidRPr="0028149E" w:rsidRDefault="001D7D9F" w:rsidP="001D7D9F">
      <w:pPr>
        <w:spacing w:line="276" w:lineRule="auto"/>
        <w:rPr>
          <w:szCs w:val="24"/>
        </w:rPr>
      </w:pPr>
    </w:p>
    <w:p w14:paraId="31CB74C5" w14:textId="77777777" w:rsidR="001D7D9F" w:rsidRPr="0028149E" w:rsidRDefault="001D7D9F" w:rsidP="001D7D9F">
      <w:pPr>
        <w:pStyle w:val="Titlu3"/>
        <w:spacing w:before="0" w:after="240" w:line="276" w:lineRule="auto"/>
        <w:ind w:firstLine="720"/>
        <w:rPr>
          <w:rStyle w:val="Titlu3Caracter"/>
          <w:b/>
          <w:bCs/>
          <w:szCs w:val="24"/>
        </w:rPr>
      </w:pPr>
      <w:bookmarkStart w:id="193" w:name="_Toc5550893"/>
      <w:bookmarkStart w:id="194" w:name="_Toc156640964"/>
      <w:r w:rsidRPr="0028149E">
        <w:rPr>
          <w:rStyle w:val="Titlu3Caracter"/>
          <w:b/>
          <w:bCs/>
          <w:szCs w:val="24"/>
        </w:rPr>
        <w:t>7.2.2 Obiective specifice</w:t>
      </w:r>
      <w:bookmarkEnd w:id="193"/>
      <w:bookmarkEnd w:id="194"/>
    </w:p>
    <w:p w14:paraId="654B746B" w14:textId="77777777" w:rsidR="001D7D9F" w:rsidRPr="0028149E" w:rsidRDefault="001D7D9F" w:rsidP="001D7D9F">
      <w:pPr>
        <w:spacing w:before="240" w:line="276" w:lineRule="auto"/>
        <w:ind w:firstLine="709"/>
        <w:rPr>
          <w:szCs w:val="24"/>
        </w:rPr>
      </w:pPr>
      <w:r w:rsidRPr="0028149E">
        <w:rPr>
          <w:szCs w:val="24"/>
        </w:rPr>
        <w:t>Pentru fiecare obiectiv general definit anterior s-au identificat unul sau mai multe obiective specifice care sunt similare măsurilor generale de management.</w:t>
      </w:r>
    </w:p>
    <w:p w14:paraId="1ABE1852" w14:textId="77777777" w:rsidR="001D7D9F" w:rsidRPr="0028149E" w:rsidRDefault="001D7D9F" w:rsidP="001D7D9F">
      <w:pPr>
        <w:pStyle w:val="Legend"/>
        <w:spacing w:after="0" w:line="276" w:lineRule="auto"/>
      </w:pPr>
    </w:p>
    <w:p w14:paraId="09B7C767" w14:textId="722EDAF9" w:rsidR="001D7D9F" w:rsidRPr="0028149E" w:rsidRDefault="00BE7916" w:rsidP="001D7D9F">
      <w:pPr>
        <w:pStyle w:val="Legend"/>
        <w:spacing w:after="0" w:line="276" w:lineRule="auto"/>
        <w:rPr>
          <w:b w:val="0"/>
          <w:bCs/>
          <w:szCs w:val="24"/>
        </w:rPr>
      </w:pPr>
      <w:bookmarkStart w:id="195" w:name="_Hlk140591401"/>
      <w:r>
        <w:rPr>
          <w:b w:val="0"/>
          <w:bCs/>
        </w:rPr>
        <w:t>Tabel 155</w:t>
      </w:r>
      <w:r w:rsidR="001D7D9F" w:rsidRPr="0028149E">
        <w:rPr>
          <w:b w:val="0"/>
          <w:bCs/>
        </w:rPr>
        <w:t xml:space="preserve">. </w:t>
      </w:r>
      <w:bookmarkEnd w:id="195"/>
      <w:r w:rsidR="001D7D9F" w:rsidRPr="0028149E">
        <w:rPr>
          <w:b w:val="0"/>
          <w:bCs/>
          <w:szCs w:val="24"/>
        </w:rPr>
        <w:t>Obiectivele specifice corelate cu obiectivele generale ale planului de management</w:t>
      </w:r>
    </w:p>
    <w:tbl>
      <w:tblPr>
        <w:tblStyle w:val="TableGrid2"/>
        <w:tblW w:w="5000" w:type="pct"/>
        <w:tblLook w:val="04A0" w:firstRow="1" w:lastRow="0" w:firstColumn="1" w:lastColumn="0" w:noHBand="0" w:noVBand="1"/>
      </w:tblPr>
      <w:tblGrid>
        <w:gridCol w:w="509"/>
        <w:gridCol w:w="643"/>
        <w:gridCol w:w="2568"/>
        <w:gridCol w:w="2495"/>
        <w:gridCol w:w="3000"/>
      </w:tblGrid>
      <w:tr w:rsidR="001D7D9F" w:rsidRPr="0028149E" w14:paraId="51C37F60" w14:textId="77777777" w:rsidTr="00AA4C35">
        <w:trPr>
          <w:tblHeader/>
        </w:trPr>
        <w:tc>
          <w:tcPr>
            <w:tcW w:w="509" w:type="dxa"/>
            <w:tcBorders>
              <w:top w:val="single" w:sz="4" w:space="0" w:color="auto"/>
              <w:left w:val="single" w:sz="4" w:space="0" w:color="auto"/>
              <w:bottom w:val="single" w:sz="4" w:space="0" w:color="auto"/>
              <w:right w:val="single" w:sz="4" w:space="0" w:color="auto"/>
            </w:tcBorders>
            <w:vAlign w:val="center"/>
          </w:tcPr>
          <w:p w14:paraId="6A696413" w14:textId="77777777" w:rsidR="001D7D9F" w:rsidRPr="0028149E" w:rsidRDefault="001D7D9F" w:rsidP="00A31D6F">
            <w:pPr>
              <w:spacing w:line="276" w:lineRule="auto"/>
              <w:jc w:val="center"/>
              <w:rPr>
                <w:b/>
                <w:bCs/>
                <w:szCs w:val="24"/>
              </w:rPr>
            </w:pPr>
            <w:r w:rsidRPr="0028149E">
              <w:rPr>
                <w:b/>
                <w:bCs/>
                <w:szCs w:val="24"/>
              </w:rPr>
              <w:t>Nr</w:t>
            </w:r>
          </w:p>
          <w:p w14:paraId="68312CCE" w14:textId="77777777" w:rsidR="001D7D9F" w:rsidRPr="0028149E" w:rsidRDefault="001D7D9F" w:rsidP="00A31D6F">
            <w:pPr>
              <w:spacing w:line="276" w:lineRule="auto"/>
              <w:jc w:val="center"/>
              <w:rPr>
                <w:b/>
                <w:bCs/>
                <w:szCs w:val="24"/>
              </w:rPr>
            </w:pPr>
            <w:r w:rsidRPr="0028149E">
              <w:rPr>
                <w:b/>
                <w:bCs/>
                <w:szCs w:val="24"/>
              </w:rPr>
              <w:t>crt</w:t>
            </w:r>
          </w:p>
        </w:tc>
        <w:tc>
          <w:tcPr>
            <w:tcW w:w="643" w:type="dxa"/>
            <w:tcBorders>
              <w:top w:val="single" w:sz="4" w:space="0" w:color="auto"/>
              <w:left w:val="single" w:sz="4" w:space="0" w:color="auto"/>
              <w:bottom w:val="single" w:sz="4" w:space="0" w:color="auto"/>
              <w:right w:val="single" w:sz="4" w:space="0" w:color="auto"/>
            </w:tcBorders>
            <w:vAlign w:val="center"/>
          </w:tcPr>
          <w:p w14:paraId="4190B6FF" w14:textId="77777777" w:rsidR="001D7D9F" w:rsidRPr="0028149E" w:rsidRDefault="001D7D9F" w:rsidP="00A31D6F">
            <w:pPr>
              <w:spacing w:line="276" w:lineRule="auto"/>
              <w:jc w:val="center"/>
              <w:rPr>
                <w:b/>
                <w:bCs/>
                <w:szCs w:val="24"/>
              </w:rPr>
            </w:pPr>
            <w:r w:rsidRPr="0028149E">
              <w:rPr>
                <w:b/>
                <w:bCs/>
                <w:szCs w:val="24"/>
              </w:rPr>
              <w:t>Cod</w:t>
            </w:r>
          </w:p>
        </w:tc>
        <w:tc>
          <w:tcPr>
            <w:tcW w:w="2568" w:type="dxa"/>
            <w:tcBorders>
              <w:top w:val="single" w:sz="4" w:space="0" w:color="auto"/>
              <w:left w:val="single" w:sz="4" w:space="0" w:color="auto"/>
              <w:bottom w:val="single" w:sz="4" w:space="0" w:color="auto"/>
              <w:right w:val="single" w:sz="4" w:space="0" w:color="auto"/>
            </w:tcBorders>
          </w:tcPr>
          <w:p w14:paraId="67C93E82" w14:textId="77777777" w:rsidR="001D7D9F" w:rsidRPr="0028149E" w:rsidRDefault="001D7D9F" w:rsidP="00A31D6F">
            <w:pPr>
              <w:spacing w:line="276" w:lineRule="auto"/>
              <w:jc w:val="center"/>
              <w:rPr>
                <w:b/>
                <w:bCs/>
                <w:szCs w:val="24"/>
              </w:rPr>
            </w:pPr>
            <w:r w:rsidRPr="0028149E">
              <w:rPr>
                <w:b/>
                <w:bCs/>
                <w:szCs w:val="24"/>
              </w:rPr>
              <w:t>Tema de bază</w:t>
            </w:r>
          </w:p>
        </w:tc>
        <w:tc>
          <w:tcPr>
            <w:tcW w:w="2495" w:type="dxa"/>
            <w:tcBorders>
              <w:top w:val="single" w:sz="4" w:space="0" w:color="auto"/>
              <w:left w:val="single" w:sz="4" w:space="0" w:color="auto"/>
              <w:bottom w:val="single" w:sz="4" w:space="0" w:color="auto"/>
              <w:right w:val="single" w:sz="4" w:space="0" w:color="auto"/>
            </w:tcBorders>
          </w:tcPr>
          <w:p w14:paraId="2E6FF451" w14:textId="77777777" w:rsidR="001D7D9F" w:rsidRPr="0028149E" w:rsidRDefault="001D7D9F" w:rsidP="00A31D6F">
            <w:pPr>
              <w:spacing w:line="276" w:lineRule="auto"/>
              <w:jc w:val="center"/>
              <w:rPr>
                <w:b/>
                <w:bCs/>
              </w:rPr>
            </w:pPr>
            <w:r w:rsidRPr="0028149E">
              <w:rPr>
                <w:b/>
                <w:bCs/>
              </w:rPr>
              <w:t>Obiectiv general</w:t>
            </w:r>
          </w:p>
        </w:tc>
        <w:tc>
          <w:tcPr>
            <w:tcW w:w="3000" w:type="dxa"/>
            <w:tcBorders>
              <w:top w:val="single" w:sz="4" w:space="0" w:color="auto"/>
              <w:left w:val="single" w:sz="4" w:space="0" w:color="auto"/>
              <w:bottom w:val="single" w:sz="4" w:space="0" w:color="auto"/>
              <w:right w:val="single" w:sz="4" w:space="0" w:color="auto"/>
            </w:tcBorders>
          </w:tcPr>
          <w:p w14:paraId="17FCA144" w14:textId="77777777" w:rsidR="001D7D9F" w:rsidRPr="0028149E" w:rsidRDefault="001D7D9F" w:rsidP="00A31D6F">
            <w:pPr>
              <w:spacing w:line="276" w:lineRule="auto"/>
              <w:jc w:val="center"/>
              <w:rPr>
                <w:b/>
                <w:bCs/>
              </w:rPr>
            </w:pPr>
            <w:r w:rsidRPr="0028149E">
              <w:rPr>
                <w:b/>
                <w:bCs/>
              </w:rPr>
              <w:t xml:space="preserve">Obiectiv specific </w:t>
            </w:r>
          </w:p>
        </w:tc>
      </w:tr>
      <w:tr w:rsidR="001D7D9F" w:rsidRPr="0028149E" w14:paraId="576BDCC5" w14:textId="77777777" w:rsidTr="00AA4C35">
        <w:tc>
          <w:tcPr>
            <w:tcW w:w="509" w:type="dxa"/>
            <w:vMerge w:val="restart"/>
            <w:tcBorders>
              <w:top w:val="single" w:sz="4" w:space="0" w:color="auto"/>
              <w:left w:val="single" w:sz="4" w:space="0" w:color="auto"/>
              <w:bottom w:val="single" w:sz="4" w:space="0" w:color="auto"/>
              <w:right w:val="single" w:sz="4" w:space="0" w:color="auto"/>
            </w:tcBorders>
            <w:vAlign w:val="center"/>
          </w:tcPr>
          <w:p w14:paraId="53FA5F43"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t>1.</w:t>
            </w:r>
          </w:p>
        </w:tc>
        <w:tc>
          <w:tcPr>
            <w:tcW w:w="643" w:type="dxa"/>
            <w:vMerge w:val="restart"/>
            <w:tcBorders>
              <w:top w:val="single" w:sz="4" w:space="0" w:color="auto"/>
              <w:left w:val="single" w:sz="4" w:space="0" w:color="auto"/>
              <w:bottom w:val="single" w:sz="4" w:space="0" w:color="auto"/>
              <w:right w:val="single" w:sz="4" w:space="0" w:color="auto"/>
            </w:tcBorders>
            <w:vAlign w:val="center"/>
          </w:tcPr>
          <w:p w14:paraId="472581EE" w14:textId="77777777" w:rsidR="001D7D9F" w:rsidRPr="0028149E" w:rsidRDefault="001D7D9F" w:rsidP="00A31D6F">
            <w:pPr>
              <w:spacing w:line="276" w:lineRule="auto"/>
              <w:rPr>
                <w:b/>
                <w:bCs/>
                <w:szCs w:val="24"/>
              </w:rPr>
            </w:pPr>
            <w:r w:rsidRPr="0028149E">
              <w:rPr>
                <w:b/>
                <w:bCs/>
                <w:szCs w:val="24"/>
              </w:rPr>
              <w:t>T1</w:t>
            </w:r>
          </w:p>
        </w:tc>
        <w:tc>
          <w:tcPr>
            <w:tcW w:w="2568" w:type="dxa"/>
            <w:vMerge w:val="restart"/>
            <w:tcBorders>
              <w:top w:val="single" w:sz="4" w:space="0" w:color="auto"/>
              <w:left w:val="single" w:sz="4" w:space="0" w:color="auto"/>
              <w:bottom w:val="single" w:sz="4" w:space="0" w:color="auto"/>
              <w:right w:val="single" w:sz="4" w:space="0" w:color="auto"/>
            </w:tcBorders>
          </w:tcPr>
          <w:p w14:paraId="04F65338" w14:textId="77777777" w:rsidR="001D7D9F" w:rsidRPr="0028149E" w:rsidRDefault="001D7D9F" w:rsidP="00A31D6F">
            <w:pPr>
              <w:spacing w:line="276" w:lineRule="auto"/>
              <w:rPr>
                <w:szCs w:val="24"/>
              </w:rPr>
            </w:pPr>
          </w:p>
          <w:p w14:paraId="78E330F4" w14:textId="77777777" w:rsidR="001D7D9F" w:rsidRPr="0028149E" w:rsidRDefault="001D7D9F" w:rsidP="00A31D6F">
            <w:pPr>
              <w:spacing w:line="276" w:lineRule="auto"/>
              <w:jc w:val="left"/>
              <w:rPr>
                <w:szCs w:val="24"/>
              </w:rPr>
            </w:pPr>
            <w:r w:rsidRPr="0028149E">
              <w:rPr>
                <w:szCs w:val="24"/>
              </w:rPr>
              <w:t>Conservarea și managementul biodiversității (al speciilor și habitatelor de interes conservativ)</w:t>
            </w:r>
          </w:p>
        </w:tc>
        <w:tc>
          <w:tcPr>
            <w:tcW w:w="2495" w:type="dxa"/>
            <w:vMerge w:val="restart"/>
            <w:tcBorders>
              <w:top w:val="single" w:sz="4" w:space="0" w:color="auto"/>
              <w:left w:val="single" w:sz="4" w:space="0" w:color="auto"/>
              <w:bottom w:val="single" w:sz="4" w:space="0" w:color="auto"/>
              <w:right w:val="single" w:sz="4" w:space="0" w:color="auto"/>
            </w:tcBorders>
          </w:tcPr>
          <w:p w14:paraId="3EDA07E3" w14:textId="77777777" w:rsidR="001D7D9F" w:rsidRPr="0028149E" w:rsidRDefault="001D7D9F" w:rsidP="00A31D6F">
            <w:pPr>
              <w:spacing w:line="276" w:lineRule="auto"/>
              <w:rPr>
                <w:szCs w:val="24"/>
              </w:rPr>
            </w:pPr>
          </w:p>
          <w:p w14:paraId="4D6D640F" w14:textId="77777777" w:rsidR="001D7D9F" w:rsidRPr="0028149E" w:rsidRDefault="001D7D9F" w:rsidP="00A31D6F">
            <w:pPr>
              <w:spacing w:line="276" w:lineRule="auto"/>
            </w:pPr>
            <w:r w:rsidRPr="0028149E">
              <w:rPr>
                <w:szCs w:val="24"/>
              </w:rPr>
              <w:t xml:space="preserve">OG 1: </w:t>
            </w:r>
            <w:r w:rsidRPr="0028149E">
              <w:t>Asigurarea conservării habitatelor și speciilor</w:t>
            </w:r>
            <w:r w:rsidRPr="0028149E">
              <w:rPr>
                <w:szCs w:val="24"/>
              </w:rPr>
              <w:t xml:space="preserve"> </w:t>
            </w:r>
            <w:r>
              <w:rPr>
                <w:szCs w:val="24"/>
              </w:rPr>
              <w:t>de interes conservativ din</w:t>
            </w:r>
            <w:r w:rsidRPr="0028149E">
              <w:rPr>
                <w:szCs w:val="24"/>
              </w:rPr>
              <w:t xml:space="preserve"> ariile naturale protejate </w:t>
            </w:r>
            <w:r w:rsidRPr="0028149E">
              <w:rPr>
                <w:rFonts w:asciiTheme="majorBidi" w:hAnsiTheme="majorBidi" w:cstheme="majorBidi"/>
                <w:szCs w:val="24"/>
              </w:rPr>
              <w:t xml:space="preserve">ROSCI0095 </w:t>
            </w:r>
            <w:r>
              <w:rPr>
                <w:rFonts w:asciiTheme="majorBidi" w:hAnsiTheme="majorBidi" w:cstheme="majorBidi"/>
                <w:szCs w:val="24"/>
              </w:rPr>
              <w:t>La Sărătură</w:t>
            </w:r>
            <w:r w:rsidRPr="0028149E">
              <w:rPr>
                <w:rFonts w:asciiTheme="majorBidi" w:hAnsiTheme="majorBidi" w:cstheme="majorBidi"/>
                <w:szCs w:val="24"/>
              </w:rPr>
              <w:t xml:space="preserve"> și RONPA0225 </w:t>
            </w:r>
            <w:r>
              <w:rPr>
                <w:rFonts w:asciiTheme="majorBidi" w:hAnsiTheme="majorBidi" w:cstheme="majorBidi"/>
                <w:szCs w:val="24"/>
              </w:rPr>
              <w:t>La Sărătură</w:t>
            </w:r>
          </w:p>
        </w:tc>
        <w:tc>
          <w:tcPr>
            <w:tcW w:w="3000" w:type="dxa"/>
            <w:tcBorders>
              <w:top w:val="single" w:sz="4" w:space="0" w:color="auto"/>
              <w:left w:val="single" w:sz="4" w:space="0" w:color="auto"/>
              <w:bottom w:val="single" w:sz="4" w:space="0" w:color="auto"/>
              <w:right w:val="single" w:sz="4" w:space="0" w:color="auto"/>
            </w:tcBorders>
          </w:tcPr>
          <w:p w14:paraId="78A4700F" w14:textId="77777777" w:rsidR="001D7D9F" w:rsidRPr="0028149E" w:rsidRDefault="001D7D9F" w:rsidP="00A31D6F">
            <w:pPr>
              <w:spacing w:line="276" w:lineRule="auto"/>
              <w:rPr>
                <w:rFonts w:eastAsia="Times New Roman"/>
                <w:iCs/>
              </w:rPr>
            </w:pPr>
            <w:r w:rsidRPr="0028149E">
              <w:rPr>
                <w:rFonts w:eastAsia="Times New Roman"/>
                <w:iCs/>
              </w:rPr>
              <w:t xml:space="preserve">OS 1 Asigurarea conservării speciilor </w:t>
            </w:r>
            <w:r w:rsidRPr="0028149E">
              <w:rPr>
                <w:rFonts w:eastAsia="Times New Roman"/>
                <w:i/>
              </w:rPr>
              <w:t>Bombina variegata, Triturus cristatus</w:t>
            </w:r>
            <w:r w:rsidRPr="0028149E">
              <w:rPr>
                <w:rFonts w:eastAsia="Times New Roman"/>
              </w:rPr>
              <w:t xml:space="preserve"> și </w:t>
            </w:r>
            <w:r w:rsidRPr="0028149E">
              <w:rPr>
                <w:rFonts w:eastAsia="Times New Roman"/>
                <w:i/>
                <w:iCs/>
              </w:rPr>
              <w:t>Emys orbicularis</w:t>
            </w:r>
            <w:r w:rsidRPr="0028149E">
              <w:rPr>
                <w:rFonts w:eastAsia="Times New Roman"/>
              </w:rPr>
              <w:t xml:space="preserve"> în sensul atingerii / menținerii </w:t>
            </w:r>
            <w:r w:rsidRPr="0028149E">
              <w:rPr>
                <w:rFonts w:eastAsia="Times New Roman"/>
                <w:iCs/>
              </w:rPr>
              <w:t>stării ”favorabilă” de conservare a acestora</w:t>
            </w:r>
          </w:p>
        </w:tc>
      </w:tr>
      <w:tr w:rsidR="001D7D9F" w:rsidRPr="0028149E" w14:paraId="1DD13B8A" w14:textId="77777777" w:rsidTr="00AA4C35">
        <w:tc>
          <w:tcPr>
            <w:tcW w:w="509" w:type="dxa"/>
            <w:vMerge/>
            <w:vAlign w:val="center"/>
          </w:tcPr>
          <w:p w14:paraId="60014C01"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2CCDA56C" w14:textId="77777777" w:rsidR="001D7D9F" w:rsidRPr="0028149E" w:rsidRDefault="001D7D9F" w:rsidP="00A31D6F">
            <w:pPr>
              <w:spacing w:line="276" w:lineRule="auto"/>
              <w:rPr>
                <w:b/>
                <w:szCs w:val="24"/>
              </w:rPr>
            </w:pPr>
          </w:p>
        </w:tc>
        <w:tc>
          <w:tcPr>
            <w:tcW w:w="2568" w:type="dxa"/>
            <w:vMerge/>
          </w:tcPr>
          <w:p w14:paraId="684FD8A7" w14:textId="77777777" w:rsidR="001D7D9F" w:rsidRPr="0028149E" w:rsidRDefault="001D7D9F" w:rsidP="00A31D6F">
            <w:pPr>
              <w:spacing w:line="276" w:lineRule="auto"/>
              <w:rPr>
                <w:szCs w:val="24"/>
              </w:rPr>
            </w:pPr>
          </w:p>
        </w:tc>
        <w:tc>
          <w:tcPr>
            <w:tcW w:w="2495" w:type="dxa"/>
            <w:vMerge/>
          </w:tcPr>
          <w:p w14:paraId="5A377641"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1CC0718F" w14:textId="77777777" w:rsidR="001D7D9F" w:rsidRPr="0028149E" w:rsidRDefault="001D7D9F" w:rsidP="00A31D6F">
            <w:pPr>
              <w:spacing w:line="276" w:lineRule="auto"/>
              <w:rPr>
                <w:bCs/>
                <w:u w:val="single"/>
              </w:rPr>
            </w:pPr>
            <w:r w:rsidRPr="0028149E">
              <w:rPr>
                <w:rFonts w:eastAsia="Times New Roman"/>
                <w:iCs/>
              </w:rPr>
              <w:t>OS 2 Asigurarea conservării speciilor de nevertebrate, în sensul atingerii stării de conservare favorabilă a acestora</w:t>
            </w:r>
          </w:p>
        </w:tc>
      </w:tr>
      <w:tr w:rsidR="001D7D9F" w:rsidRPr="0028149E" w14:paraId="28CF3BAA" w14:textId="77777777" w:rsidTr="00AA4C35">
        <w:tc>
          <w:tcPr>
            <w:tcW w:w="509" w:type="dxa"/>
            <w:vMerge/>
            <w:vAlign w:val="center"/>
          </w:tcPr>
          <w:p w14:paraId="7EE5E6A2"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54CDDC52" w14:textId="77777777" w:rsidR="001D7D9F" w:rsidRPr="0028149E" w:rsidRDefault="001D7D9F" w:rsidP="00A31D6F">
            <w:pPr>
              <w:spacing w:line="276" w:lineRule="auto"/>
              <w:rPr>
                <w:b/>
                <w:szCs w:val="24"/>
              </w:rPr>
            </w:pPr>
          </w:p>
        </w:tc>
        <w:tc>
          <w:tcPr>
            <w:tcW w:w="2568" w:type="dxa"/>
            <w:vMerge/>
          </w:tcPr>
          <w:p w14:paraId="788A1F36" w14:textId="77777777" w:rsidR="001D7D9F" w:rsidRPr="0028149E" w:rsidRDefault="001D7D9F" w:rsidP="00A31D6F">
            <w:pPr>
              <w:spacing w:line="276" w:lineRule="auto"/>
              <w:rPr>
                <w:szCs w:val="24"/>
              </w:rPr>
            </w:pPr>
          </w:p>
        </w:tc>
        <w:tc>
          <w:tcPr>
            <w:tcW w:w="2495" w:type="dxa"/>
            <w:vMerge/>
          </w:tcPr>
          <w:p w14:paraId="65DC4A42"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4F19B8B1" w14:textId="77777777" w:rsidR="001D7D9F" w:rsidRPr="0028149E" w:rsidRDefault="001D7D9F" w:rsidP="00A31D6F">
            <w:pPr>
              <w:spacing w:line="276" w:lineRule="auto"/>
              <w:rPr>
                <w:rFonts w:eastAsia="Times New Roman"/>
                <w:iCs/>
              </w:rPr>
            </w:pPr>
            <w:r w:rsidRPr="0028149E">
              <w:rPr>
                <w:rFonts w:eastAsia="Times New Roman"/>
                <w:iCs/>
              </w:rPr>
              <w:t xml:space="preserve">OS 3 Asigurarea conservării </w:t>
            </w:r>
            <w:r w:rsidRPr="0028149E">
              <w:rPr>
                <w:rFonts w:cstheme="majorBidi"/>
                <w:szCs w:val="24"/>
              </w:rPr>
              <w:t xml:space="preserve">speciei </w:t>
            </w:r>
            <w:r w:rsidRPr="0028149E">
              <w:rPr>
                <w:rFonts w:cstheme="majorBidi"/>
                <w:i/>
                <w:iCs/>
                <w:szCs w:val="24"/>
              </w:rPr>
              <w:t xml:space="preserve">Armeria cf. maritima </w:t>
            </w:r>
            <w:r w:rsidRPr="0028149E">
              <w:rPr>
                <w:rFonts w:cstheme="majorBidi"/>
                <w:szCs w:val="24"/>
              </w:rPr>
              <w:t>(Mill.)Willd</w:t>
            </w:r>
            <w:r w:rsidRPr="0028149E">
              <w:rPr>
                <w:rFonts w:cstheme="majorBidi"/>
                <w:i/>
                <w:iCs/>
                <w:szCs w:val="24"/>
              </w:rPr>
              <w:t xml:space="preserve">. </w:t>
            </w:r>
          </w:p>
        </w:tc>
      </w:tr>
      <w:tr w:rsidR="001D7D9F" w:rsidRPr="0028149E" w14:paraId="79300B18" w14:textId="77777777" w:rsidTr="00AA4C35">
        <w:tc>
          <w:tcPr>
            <w:tcW w:w="509" w:type="dxa"/>
            <w:vMerge/>
            <w:vAlign w:val="center"/>
          </w:tcPr>
          <w:p w14:paraId="3130A8AC" w14:textId="77777777" w:rsidR="001D7D9F" w:rsidRPr="0028149E" w:rsidRDefault="001D7D9F" w:rsidP="00A31D6F">
            <w:pPr>
              <w:autoSpaceDE w:val="0"/>
              <w:autoSpaceDN w:val="0"/>
              <w:adjustRightInd w:val="0"/>
              <w:spacing w:line="276" w:lineRule="auto"/>
              <w:ind w:left="-47"/>
              <w:rPr>
                <w:rFonts w:eastAsia="MS Mincho"/>
                <w:szCs w:val="24"/>
                <w:lang w:eastAsia="en-GB"/>
              </w:rPr>
            </w:pPr>
          </w:p>
        </w:tc>
        <w:tc>
          <w:tcPr>
            <w:tcW w:w="643" w:type="dxa"/>
            <w:vMerge/>
            <w:vAlign w:val="center"/>
          </w:tcPr>
          <w:p w14:paraId="32C3A600" w14:textId="77777777" w:rsidR="001D7D9F" w:rsidRPr="0028149E" w:rsidRDefault="001D7D9F" w:rsidP="00A31D6F">
            <w:pPr>
              <w:spacing w:line="276" w:lineRule="auto"/>
              <w:rPr>
                <w:b/>
                <w:szCs w:val="24"/>
              </w:rPr>
            </w:pPr>
          </w:p>
        </w:tc>
        <w:tc>
          <w:tcPr>
            <w:tcW w:w="2568" w:type="dxa"/>
            <w:vMerge/>
          </w:tcPr>
          <w:p w14:paraId="16C42DD6" w14:textId="77777777" w:rsidR="001D7D9F" w:rsidRPr="0028149E" w:rsidRDefault="001D7D9F" w:rsidP="00A31D6F">
            <w:pPr>
              <w:spacing w:line="276" w:lineRule="auto"/>
              <w:rPr>
                <w:szCs w:val="24"/>
              </w:rPr>
            </w:pPr>
          </w:p>
        </w:tc>
        <w:tc>
          <w:tcPr>
            <w:tcW w:w="2495" w:type="dxa"/>
            <w:vMerge/>
          </w:tcPr>
          <w:p w14:paraId="7F1F2A6D"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69ABA6EF" w14:textId="77777777" w:rsidR="001D7D9F" w:rsidRPr="0028149E" w:rsidRDefault="001D7D9F" w:rsidP="00A31D6F">
            <w:pPr>
              <w:spacing w:line="276" w:lineRule="auto"/>
            </w:pPr>
            <w:r w:rsidRPr="0028149E">
              <w:rPr>
                <w:rFonts w:asciiTheme="majorBidi" w:hAnsiTheme="majorBidi" w:cstheme="majorBidi"/>
                <w:szCs w:val="24"/>
              </w:rPr>
              <w:t>OS 4 Asigurarea conservării habitatelor în sensul menținerii / îmbunătățirii stării de conservare a acestora</w:t>
            </w:r>
          </w:p>
        </w:tc>
      </w:tr>
      <w:tr w:rsidR="001D7D9F" w:rsidRPr="0028149E" w14:paraId="70A12E12" w14:textId="77777777" w:rsidTr="00AA4C35">
        <w:trPr>
          <w:trHeight w:val="1138"/>
        </w:trPr>
        <w:tc>
          <w:tcPr>
            <w:tcW w:w="509" w:type="dxa"/>
            <w:vMerge w:val="restart"/>
            <w:tcBorders>
              <w:top w:val="single" w:sz="4" w:space="0" w:color="auto"/>
              <w:left w:val="single" w:sz="4" w:space="0" w:color="auto"/>
              <w:right w:val="single" w:sz="4" w:space="0" w:color="auto"/>
            </w:tcBorders>
            <w:vAlign w:val="center"/>
          </w:tcPr>
          <w:p w14:paraId="4326839E"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t>2.</w:t>
            </w:r>
          </w:p>
        </w:tc>
        <w:tc>
          <w:tcPr>
            <w:tcW w:w="643" w:type="dxa"/>
            <w:vMerge w:val="restart"/>
            <w:tcBorders>
              <w:top w:val="single" w:sz="4" w:space="0" w:color="auto"/>
              <w:left w:val="single" w:sz="4" w:space="0" w:color="auto"/>
              <w:right w:val="single" w:sz="4" w:space="0" w:color="auto"/>
            </w:tcBorders>
            <w:vAlign w:val="center"/>
          </w:tcPr>
          <w:p w14:paraId="37940D74" w14:textId="77777777" w:rsidR="001D7D9F" w:rsidRPr="0028149E" w:rsidRDefault="001D7D9F" w:rsidP="00A31D6F">
            <w:pPr>
              <w:spacing w:line="276" w:lineRule="auto"/>
              <w:rPr>
                <w:b/>
                <w:bCs/>
                <w:szCs w:val="24"/>
              </w:rPr>
            </w:pPr>
            <w:r w:rsidRPr="0028149E">
              <w:rPr>
                <w:b/>
                <w:bCs/>
                <w:szCs w:val="24"/>
              </w:rPr>
              <w:t>T2</w:t>
            </w:r>
          </w:p>
        </w:tc>
        <w:tc>
          <w:tcPr>
            <w:tcW w:w="2568" w:type="dxa"/>
            <w:vMerge w:val="restart"/>
            <w:tcBorders>
              <w:top w:val="single" w:sz="4" w:space="0" w:color="auto"/>
              <w:left w:val="single" w:sz="4" w:space="0" w:color="auto"/>
              <w:right w:val="single" w:sz="4" w:space="0" w:color="auto"/>
            </w:tcBorders>
          </w:tcPr>
          <w:p w14:paraId="45D4F8CD" w14:textId="77777777" w:rsidR="001D7D9F" w:rsidRPr="0028149E" w:rsidRDefault="001D7D9F" w:rsidP="00A31D6F">
            <w:pPr>
              <w:spacing w:line="276" w:lineRule="auto"/>
              <w:rPr>
                <w:szCs w:val="24"/>
              </w:rPr>
            </w:pPr>
          </w:p>
          <w:p w14:paraId="1659AC43" w14:textId="77777777" w:rsidR="001D7D9F" w:rsidRPr="0028149E" w:rsidRDefault="001D7D9F" w:rsidP="00A31D6F">
            <w:pPr>
              <w:spacing w:line="276" w:lineRule="auto"/>
              <w:rPr>
                <w:szCs w:val="24"/>
              </w:rPr>
            </w:pPr>
          </w:p>
          <w:p w14:paraId="09324D60" w14:textId="77777777" w:rsidR="001D7D9F" w:rsidRPr="0028149E" w:rsidRDefault="001D7D9F" w:rsidP="00A31D6F">
            <w:pPr>
              <w:spacing w:line="276" w:lineRule="auto"/>
              <w:rPr>
                <w:szCs w:val="24"/>
              </w:rPr>
            </w:pPr>
          </w:p>
          <w:p w14:paraId="69CF16D7" w14:textId="77777777" w:rsidR="001D7D9F" w:rsidRPr="0028149E" w:rsidRDefault="001D7D9F" w:rsidP="00A31D6F">
            <w:pPr>
              <w:spacing w:line="276" w:lineRule="auto"/>
              <w:rPr>
                <w:szCs w:val="24"/>
              </w:rPr>
            </w:pPr>
          </w:p>
          <w:p w14:paraId="48AC346F" w14:textId="77777777" w:rsidR="001D7D9F" w:rsidRPr="0028149E" w:rsidRDefault="001D7D9F" w:rsidP="00A31D6F">
            <w:pPr>
              <w:spacing w:line="276" w:lineRule="auto"/>
              <w:rPr>
                <w:szCs w:val="24"/>
              </w:rPr>
            </w:pPr>
            <w:r w:rsidRPr="0028149E">
              <w:rPr>
                <w:szCs w:val="24"/>
              </w:rPr>
              <w:lastRenderedPageBreak/>
              <w:t>Inventarierea/evaluarea detaliată și monitoringul biodiversității</w:t>
            </w:r>
          </w:p>
        </w:tc>
        <w:tc>
          <w:tcPr>
            <w:tcW w:w="2495" w:type="dxa"/>
            <w:vMerge w:val="restart"/>
            <w:tcBorders>
              <w:top w:val="single" w:sz="4" w:space="0" w:color="auto"/>
              <w:left w:val="single" w:sz="4" w:space="0" w:color="auto"/>
              <w:right w:val="single" w:sz="4" w:space="0" w:color="auto"/>
            </w:tcBorders>
          </w:tcPr>
          <w:p w14:paraId="1164699B" w14:textId="77777777" w:rsidR="001D7D9F" w:rsidRPr="0028149E" w:rsidRDefault="001D7D9F" w:rsidP="00A31D6F">
            <w:pPr>
              <w:spacing w:line="276" w:lineRule="auto"/>
            </w:pPr>
            <w:r w:rsidRPr="0028149E">
              <w:rPr>
                <w:szCs w:val="24"/>
              </w:rPr>
              <w:lastRenderedPageBreak/>
              <w:t xml:space="preserve">OG 2: Asigurarea bazei de informații/ date referitoare la speciile și habitatele de interes </w:t>
            </w:r>
            <w:r w:rsidRPr="0028149E">
              <w:rPr>
                <w:szCs w:val="24"/>
              </w:rPr>
              <w:lastRenderedPageBreak/>
              <w:t>conservativ - inclusiv starea de conservare a acestora - cu scopul de a oferi suportul necesar pentru managementul biodiversității</w:t>
            </w:r>
          </w:p>
        </w:tc>
        <w:tc>
          <w:tcPr>
            <w:tcW w:w="3000" w:type="dxa"/>
            <w:tcBorders>
              <w:top w:val="single" w:sz="4" w:space="0" w:color="auto"/>
              <w:left w:val="single" w:sz="4" w:space="0" w:color="auto"/>
              <w:bottom w:val="single" w:sz="4" w:space="0" w:color="auto"/>
              <w:right w:val="single" w:sz="4" w:space="0" w:color="auto"/>
            </w:tcBorders>
          </w:tcPr>
          <w:p w14:paraId="54342CA2" w14:textId="77777777" w:rsidR="001D7D9F" w:rsidRPr="0028149E" w:rsidRDefault="001D7D9F" w:rsidP="00A31D6F">
            <w:pPr>
              <w:spacing w:line="276" w:lineRule="auto"/>
            </w:pPr>
            <w:r w:rsidRPr="0028149E">
              <w:rPr>
                <w:rFonts w:eastAsia="Times New Roman" w:cstheme="majorBidi"/>
                <w:bCs/>
                <w:szCs w:val="24"/>
              </w:rPr>
              <w:lastRenderedPageBreak/>
              <w:t xml:space="preserve">OS 5 Actualizarea inventarelor </w:t>
            </w:r>
            <w:r w:rsidRPr="0028149E">
              <w:rPr>
                <w:rFonts w:eastAsia="Times New Roman"/>
              </w:rPr>
              <w:t xml:space="preserve">(evaluarea detaliată) </w:t>
            </w:r>
            <w:r w:rsidRPr="0028149E">
              <w:rPr>
                <w:rFonts w:eastAsia="Times New Roman" w:cstheme="majorBidi"/>
                <w:bCs/>
                <w:szCs w:val="24"/>
              </w:rPr>
              <w:t>și monitoringul speciilor de herpetofaună</w:t>
            </w:r>
          </w:p>
        </w:tc>
      </w:tr>
      <w:tr w:rsidR="001D7D9F" w:rsidRPr="0028149E" w14:paraId="222FC84F" w14:textId="77777777" w:rsidTr="00AA4C35">
        <w:trPr>
          <w:trHeight w:val="1138"/>
        </w:trPr>
        <w:tc>
          <w:tcPr>
            <w:tcW w:w="509" w:type="dxa"/>
            <w:vMerge/>
            <w:tcBorders>
              <w:top w:val="single" w:sz="4" w:space="0" w:color="auto"/>
              <w:left w:val="single" w:sz="4" w:space="0" w:color="auto"/>
              <w:right w:val="single" w:sz="4" w:space="0" w:color="auto"/>
            </w:tcBorders>
            <w:vAlign w:val="center"/>
          </w:tcPr>
          <w:p w14:paraId="727165F7" w14:textId="77777777" w:rsidR="001D7D9F" w:rsidRPr="0028149E" w:rsidRDefault="001D7D9F" w:rsidP="00A31D6F">
            <w:pPr>
              <w:autoSpaceDE w:val="0"/>
              <w:autoSpaceDN w:val="0"/>
              <w:adjustRightInd w:val="0"/>
              <w:spacing w:line="276" w:lineRule="auto"/>
              <w:rPr>
                <w:szCs w:val="24"/>
                <w:lang w:eastAsia="en-GB"/>
              </w:rPr>
            </w:pPr>
          </w:p>
        </w:tc>
        <w:tc>
          <w:tcPr>
            <w:tcW w:w="643" w:type="dxa"/>
            <w:vMerge/>
            <w:tcBorders>
              <w:top w:val="single" w:sz="4" w:space="0" w:color="auto"/>
              <w:left w:val="single" w:sz="4" w:space="0" w:color="auto"/>
              <w:right w:val="single" w:sz="4" w:space="0" w:color="auto"/>
            </w:tcBorders>
            <w:vAlign w:val="center"/>
          </w:tcPr>
          <w:p w14:paraId="0361B7A2" w14:textId="77777777" w:rsidR="001D7D9F" w:rsidRPr="0028149E" w:rsidRDefault="001D7D9F" w:rsidP="00A31D6F">
            <w:pPr>
              <w:spacing w:line="276" w:lineRule="auto"/>
              <w:rPr>
                <w:b/>
                <w:bCs/>
                <w:szCs w:val="24"/>
              </w:rPr>
            </w:pPr>
          </w:p>
        </w:tc>
        <w:tc>
          <w:tcPr>
            <w:tcW w:w="2568" w:type="dxa"/>
            <w:vMerge/>
            <w:tcBorders>
              <w:top w:val="single" w:sz="4" w:space="0" w:color="auto"/>
              <w:left w:val="single" w:sz="4" w:space="0" w:color="auto"/>
              <w:right w:val="single" w:sz="4" w:space="0" w:color="auto"/>
            </w:tcBorders>
          </w:tcPr>
          <w:p w14:paraId="56CE81EA" w14:textId="77777777" w:rsidR="001D7D9F" w:rsidRPr="0028149E" w:rsidRDefault="001D7D9F" w:rsidP="00A31D6F">
            <w:pPr>
              <w:spacing w:line="276" w:lineRule="auto"/>
              <w:rPr>
                <w:szCs w:val="24"/>
              </w:rPr>
            </w:pPr>
          </w:p>
        </w:tc>
        <w:tc>
          <w:tcPr>
            <w:tcW w:w="2495" w:type="dxa"/>
            <w:vMerge/>
            <w:tcBorders>
              <w:top w:val="single" w:sz="4" w:space="0" w:color="auto"/>
              <w:left w:val="single" w:sz="4" w:space="0" w:color="auto"/>
              <w:right w:val="single" w:sz="4" w:space="0" w:color="auto"/>
            </w:tcBorders>
          </w:tcPr>
          <w:p w14:paraId="4B5AD376"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766F2D75" w14:textId="77777777" w:rsidR="001D7D9F" w:rsidRPr="0028149E" w:rsidRDefault="001D7D9F" w:rsidP="00A31D6F">
            <w:pPr>
              <w:spacing w:line="276" w:lineRule="auto"/>
              <w:rPr>
                <w:rFonts w:eastAsia="Times New Roman" w:cstheme="majorBidi"/>
                <w:bCs/>
                <w:szCs w:val="24"/>
              </w:rPr>
            </w:pPr>
            <w:r w:rsidRPr="0028149E">
              <w:rPr>
                <w:rFonts w:eastAsia="Times New Roman" w:cstheme="majorBidi"/>
                <w:bCs/>
                <w:szCs w:val="24"/>
              </w:rPr>
              <w:t xml:space="preserve">OS 6 Actualizarea inventarelor </w:t>
            </w:r>
            <w:r w:rsidRPr="0028149E">
              <w:rPr>
                <w:rFonts w:eastAsia="Times New Roman"/>
              </w:rPr>
              <w:t xml:space="preserve">(evaluarea detaliată) </w:t>
            </w:r>
            <w:r w:rsidRPr="0028149E">
              <w:rPr>
                <w:rFonts w:eastAsia="Times New Roman" w:cstheme="majorBidi"/>
                <w:bCs/>
                <w:szCs w:val="24"/>
              </w:rPr>
              <w:t>și monitoringul speciilor de nevertebrate</w:t>
            </w:r>
          </w:p>
        </w:tc>
      </w:tr>
      <w:tr w:rsidR="001D7D9F" w:rsidRPr="0028149E" w14:paraId="5AB81873" w14:textId="77777777" w:rsidTr="00AA4C35">
        <w:trPr>
          <w:trHeight w:val="1138"/>
        </w:trPr>
        <w:tc>
          <w:tcPr>
            <w:tcW w:w="509" w:type="dxa"/>
            <w:vMerge/>
            <w:tcBorders>
              <w:top w:val="single" w:sz="4" w:space="0" w:color="auto"/>
              <w:left w:val="single" w:sz="4" w:space="0" w:color="auto"/>
              <w:right w:val="single" w:sz="4" w:space="0" w:color="auto"/>
            </w:tcBorders>
            <w:vAlign w:val="center"/>
          </w:tcPr>
          <w:p w14:paraId="1E243A45" w14:textId="77777777" w:rsidR="001D7D9F" w:rsidRPr="0028149E" w:rsidRDefault="001D7D9F" w:rsidP="00A31D6F">
            <w:pPr>
              <w:autoSpaceDE w:val="0"/>
              <w:autoSpaceDN w:val="0"/>
              <w:adjustRightInd w:val="0"/>
              <w:spacing w:line="276" w:lineRule="auto"/>
              <w:rPr>
                <w:szCs w:val="24"/>
                <w:lang w:eastAsia="en-GB"/>
              </w:rPr>
            </w:pPr>
          </w:p>
        </w:tc>
        <w:tc>
          <w:tcPr>
            <w:tcW w:w="643" w:type="dxa"/>
            <w:vMerge/>
            <w:tcBorders>
              <w:top w:val="single" w:sz="4" w:space="0" w:color="auto"/>
              <w:left w:val="single" w:sz="4" w:space="0" w:color="auto"/>
              <w:right w:val="single" w:sz="4" w:space="0" w:color="auto"/>
            </w:tcBorders>
            <w:vAlign w:val="center"/>
          </w:tcPr>
          <w:p w14:paraId="6EDC2C0D" w14:textId="77777777" w:rsidR="001D7D9F" w:rsidRPr="0028149E" w:rsidRDefault="001D7D9F" w:rsidP="00A31D6F">
            <w:pPr>
              <w:spacing w:line="276" w:lineRule="auto"/>
              <w:rPr>
                <w:b/>
                <w:bCs/>
                <w:szCs w:val="24"/>
              </w:rPr>
            </w:pPr>
          </w:p>
        </w:tc>
        <w:tc>
          <w:tcPr>
            <w:tcW w:w="2568" w:type="dxa"/>
            <w:vMerge/>
            <w:tcBorders>
              <w:top w:val="single" w:sz="4" w:space="0" w:color="auto"/>
              <w:left w:val="single" w:sz="4" w:space="0" w:color="auto"/>
              <w:right w:val="single" w:sz="4" w:space="0" w:color="auto"/>
            </w:tcBorders>
          </w:tcPr>
          <w:p w14:paraId="0F92D767" w14:textId="77777777" w:rsidR="001D7D9F" w:rsidRPr="0028149E" w:rsidRDefault="001D7D9F" w:rsidP="00A31D6F">
            <w:pPr>
              <w:spacing w:line="276" w:lineRule="auto"/>
              <w:rPr>
                <w:szCs w:val="24"/>
              </w:rPr>
            </w:pPr>
          </w:p>
        </w:tc>
        <w:tc>
          <w:tcPr>
            <w:tcW w:w="2495" w:type="dxa"/>
            <w:vMerge/>
            <w:tcBorders>
              <w:top w:val="single" w:sz="4" w:space="0" w:color="auto"/>
              <w:left w:val="single" w:sz="4" w:space="0" w:color="auto"/>
              <w:right w:val="single" w:sz="4" w:space="0" w:color="auto"/>
            </w:tcBorders>
          </w:tcPr>
          <w:p w14:paraId="0F5E3475"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2C0F1C29" w14:textId="77777777" w:rsidR="001D7D9F" w:rsidRPr="0028149E" w:rsidRDefault="001D7D9F" w:rsidP="00A31D6F">
            <w:pPr>
              <w:spacing w:line="276" w:lineRule="auto"/>
              <w:rPr>
                <w:rFonts w:eastAsia="Times New Roman" w:cstheme="majorBidi"/>
                <w:bCs/>
                <w:szCs w:val="24"/>
              </w:rPr>
            </w:pPr>
            <w:r w:rsidRPr="0028149E">
              <w:rPr>
                <w:rFonts w:eastAsia="Times New Roman" w:cstheme="majorBidi"/>
                <w:bCs/>
                <w:szCs w:val="24"/>
              </w:rPr>
              <w:t>OS 7 Monitorizarea numărului indivizilor speciei</w:t>
            </w:r>
            <w:r w:rsidRPr="0028149E">
              <w:rPr>
                <w:rFonts w:eastAsia="Times New Roman" w:cstheme="majorBidi"/>
                <w:bCs/>
                <w:i/>
                <w:iCs/>
                <w:szCs w:val="24"/>
              </w:rPr>
              <w:t xml:space="preserve"> </w:t>
            </w:r>
            <w:r w:rsidRPr="0028149E">
              <w:rPr>
                <w:rFonts w:eastAsia="Times New Roman" w:cstheme="majorBidi"/>
                <w:bCs/>
                <w:i/>
                <w:szCs w:val="24"/>
              </w:rPr>
              <w:t>Armeria cf. maritima (Mill.)Willd</w:t>
            </w:r>
            <w:r w:rsidRPr="0028149E">
              <w:rPr>
                <w:rFonts w:eastAsia="Times New Roman" w:cstheme="majorBidi"/>
                <w:bCs/>
                <w:szCs w:val="24"/>
              </w:rPr>
              <w:t>,</w:t>
            </w:r>
            <w:r w:rsidRPr="0028149E">
              <w:rPr>
                <w:rFonts w:eastAsia="Times New Roman" w:cstheme="majorBidi"/>
                <w:b/>
                <w:szCs w:val="24"/>
              </w:rPr>
              <w:t xml:space="preserve"> </w:t>
            </w:r>
            <w:r w:rsidRPr="0028149E">
              <w:rPr>
                <w:rFonts w:eastAsia="Times New Roman" w:cstheme="majorBidi"/>
                <w:bCs/>
                <w:szCs w:val="24"/>
              </w:rPr>
              <w:t>precum și evaluarea înmulțirii speciei prin semințe și pe cale vegetativă</w:t>
            </w:r>
          </w:p>
        </w:tc>
      </w:tr>
      <w:tr w:rsidR="001D7D9F" w:rsidRPr="0028149E" w14:paraId="5E6CCEEA" w14:textId="77777777" w:rsidTr="00AA4C35">
        <w:tc>
          <w:tcPr>
            <w:tcW w:w="509" w:type="dxa"/>
            <w:vMerge/>
            <w:tcBorders>
              <w:top w:val="single" w:sz="4" w:space="0" w:color="auto"/>
              <w:left w:val="single" w:sz="4" w:space="0" w:color="auto"/>
              <w:right w:val="single" w:sz="4" w:space="0" w:color="auto"/>
            </w:tcBorders>
            <w:vAlign w:val="center"/>
          </w:tcPr>
          <w:p w14:paraId="638EDF86" w14:textId="77777777" w:rsidR="001D7D9F" w:rsidRPr="0028149E" w:rsidRDefault="001D7D9F" w:rsidP="00A31D6F">
            <w:pPr>
              <w:autoSpaceDE w:val="0"/>
              <w:autoSpaceDN w:val="0"/>
              <w:adjustRightInd w:val="0"/>
              <w:spacing w:line="276" w:lineRule="auto"/>
              <w:rPr>
                <w:szCs w:val="24"/>
                <w:lang w:eastAsia="en-GB"/>
              </w:rPr>
            </w:pPr>
          </w:p>
        </w:tc>
        <w:tc>
          <w:tcPr>
            <w:tcW w:w="643" w:type="dxa"/>
            <w:vMerge/>
            <w:tcBorders>
              <w:top w:val="single" w:sz="4" w:space="0" w:color="auto"/>
              <w:left w:val="single" w:sz="4" w:space="0" w:color="auto"/>
              <w:right w:val="single" w:sz="4" w:space="0" w:color="auto"/>
            </w:tcBorders>
            <w:vAlign w:val="center"/>
          </w:tcPr>
          <w:p w14:paraId="7B21F928" w14:textId="77777777" w:rsidR="001D7D9F" w:rsidRPr="0028149E" w:rsidRDefault="001D7D9F" w:rsidP="00A31D6F">
            <w:pPr>
              <w:spacing w:line="276" w:lineRule="auto"/>
              <w:rPr>
                <w:b/>
                <w:bCs/>
                <w:szCs w:val="24"/>
              </w:rPr>
            </w:pPr>
          </w:p>
        </w:tc>
        <w:tc>
          <w:tcPr>
            <w:tcW w:w="2568" w:type="dxa"/>
            <w:vMerge/>
            <w:tcBorders>
              <w:top w:val="single" w:sz="4" w:space="0" w:color="auto"/>
              <w:left w:val="single" w:sz="4" w:space="0" w:color="auto"/>
              <w:right w:val="single" w:sz="4" w:space="0" w:color="auto"/>
            </w:tcBorders>
          </w:tcPr>
          <w:p w14:paraId="61607FCC" w14:textId="77777777" w:rsidR="001D7D9F" w:rsidRPr="0028149E" w:rsidRDefault="001D7D9F" w:rsidP="00A31D6F">
            <w:pPr>
              <w:spacing w:line="276" w:lineRule="auto"/>
              <w:rPr>
                <w:szCs w:val="24"/>
              </w:rPr>
            </w:pPr>
          </w:p>
        </w:tc>
        <w:tc>
          <w:tcPr>
            <w:tcW w:w="2495" w:type="dxa"/>
            <w:vMerge/>
            <w:tcBorders>
              <w:top w:val="single" w:sz="4" w:space="0" w:color="auto"/>
              <w:left w:val="single" w:sz="4" w:space="0" w:color="auto"/>
              <w:right w:val="single" w:sz="4" w:space="0" w:color="auto"/>
            </w:tcBorders>
          </w:tcPr>
          <w:p w14:paraId="4E139026" w14:textId="77777777" w:rsidR="001D7D9F" w:rsidRPr="0028149E" w:rsidRDefault="001D7D9F" w:rsidP="00A31D6F">
            <w:pPr>
              <w:spacing w:line="276" w:lineRule="auto"/>
              <w:rPr>
                <w:szCs w:val="24"/>
              </w:rPr>
            </w:pPr>
          </w:p>
        </w:tc>
        <w:tc>
          <w:tcPr>
            <w:tcW w:w="3000" w:type="dxa"/>
            <w:tcBorders>
              <w:top w:val="single" w:sz="4" w:space="0" w:color="auto"/>
              <w:left w:val="single" w:sz="4" w:space="0" w:color="auto"/>
              <w:bottom w:val="single" w:sz="4" w:space="0" w:color="auto"/>
              <w:right w:val="single" w:sz="4" w:space="0" w:color="auto"/>
            </w:tcBorders>
          </w:tcPr>
          <w:p w14:paraId="5F8DCFE1" w14:textId="77777777" w:rsidR="001D7D9F" w:rsidRPr="0028149E" w:rsidRDefault="001D7D9F" w:rsidP="00A31D6F">
            <w:pPr>
              <w:spacing w:line="276" w:lineRule="auto"/>
              <w:rPr>
                <w:rFonts w:eastAsia="Times New Roman" w:cstheme="majorBidi"/>
                <w:bCs/>
                <w:szCs w:val="24"/>
              </w:rPr>
            </w:pPr>
            <w:r w:rsidRPr="0028149E">
              <w:rPr>
                <w:rFonts w:asciiTheme="majorBidi" w:eastAsia="Times New Roman" w:hAnsiTheme="majorBidi" w:cstheme="majorBidi"/>
                <w:bCs/>
                <w:szCs w:val="24"/>
              </w:rPr>
              <w:t>OS 8 Monitorizarea periodică a habitatelor de interes conservativ</w:t>
            </w:r>
          </w:p>
        </w:tc>
      </w:tr>
      <w:tr w:rsidR="001D7D9F" w:rsidRPr="0028149E" w14:paraId="7BD72599" w14:textId="77777777" w:rsidTr="00AA4C35">
        <w:tc>
          <w:tcPr>
            <w:tcW w:w="509" w:type="dxa"/>
            <w:vMerge w:val="restart"/>
            <w:tcBorders>
              <w:top w:val="single" w:sz="4" w:space="0" w:color="auto"/>
              <w:left w:val="single" w:sz="4" w:space="0" w:color="auto"/>
              <w:bottom w:val="single" w:sz="4" w:space="0" w:color="auto"/>
              <w:right w:val="single" w:sz="4" w:space="0" w:color="auto"/>
            </w:tcBorders>
            <w:vAlign w:val="center"/>
          </w:tcPr>
          <w:p w14:paraId="0F4AE198"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t>3.</w:t>
            </w:r>
          </w:p>
        </w:tc>
        <w:tc>
          <w:tcPr>
            <w:tcW w:w="643" w:type="dxa"/>
            <w:vMerge w:val="restart"/>
            <w:tcBorders>
              <w:top w:val="single" w:sz="4" w:space="0" w:color="auto"/>
              <w:left w:val="single" w:sz="4" w:space="0" w:color="auto"/>
              <w:bottom w:val="single" w:sz="4" w:space="0" w:color="auto"/>
              <w:right w:val="single" w:sz="4" w:space="0" w:color="auto"/>
            </w:tcBorders>
            <w:vAlign w:val="center"/>
          </w:tcPr>
          <w:p w14:paraId="46BD3DFD" w14:textId="77777777" w:rsidR="001D7D9F" w:rsidRPr="0028149E" w:rsidRDefault="001D7D9F" w:rsidP="00A31D6F">
            <w:pPr>
              <w:spacing w:line="276" w:lineRule="auto"/>
              <w:rPr>
                <w:b/>
                <w:bCs/>
                <w:szCs w:val="24"/>
              </w:rPr>
            </w:pPr>
            <w:r w:rsidRPr="0028149E">
              <w:rPr>
                <w:b/>
                <w:bCs/>
                <w:szCs w:val="24"/>
              </w:rPr>
              <w:t>T3</w:t>
            </w:r>
          </w:p>
        </w:tc>
        <w:tc>
          <w:tcPr>
            <w:tcW w:w="2568" w:type="dxa"/>
            <w:vMerge w:val="restart"/>
            <w:tcBorders>
              <w:top w:val="single" w:sz="4" w:space="0" w:color="auto"/>
              <w:left w:val="single" w:sz="4" w:space="0" w:color="auto"/>
              <w:bottom w:val="single" w:sz="4" w:space="0" w:color="auto"/>
              <w:right w:val="single" w:sz="4" w:space="0" w:color="auto"/>
            </w:tcBorders>
          </w:tcPr>
          <w:p w14:paraId="64FFEE78" w14:textId="77777777" w:rsidR="001D7D9F" w:rsidRPr="0028149E" w:rsidRDefault="001D7D9F" w:rsidP="00A31D6F">
            <w:pPr>
              <w:tabs>
                <w:tab w:val="left" w:pos="1175"/>
              </w:tabs>
              <w:spacing w:line="276" w:lineRule="auto"/>
              <w:rPr>
                <w:szCs w:val="24"/>
              </w:rPr>
            </w:pPr>
          </w:p>
          <w:p w14:paraId="496C7072" w14:textId="77777777" w:rsidR="001D7D9F" w:rsidRPr="0028149E" w:rsidRDefault="001D7D9F" w:rsidP="00A31D6F">
            <w:pPr>
              <w:tabs>
                <w:tab w:val="left" w:pos="1175"/>
              </w:tabs>
              <w:spacing w:line="276" w:lineRule="auto"/>
              <w:rPr>
                <w:szCs w:val="24"/>
              </w:rPr>
            </w:pPr>
            <w:r>
              <w:rPr>
                <w:szCs w:val="24"/>
              </w:rPr>
              <w:t>Administra</w:t>
            </w:r>
            <w:r w:rsidRPr="0028149E">
              <w:rPr>
                <w:szCs w:val="24"/>
              </w:rPr>
              <w:t>rea și managementul efectiv al ariei naturale protejate și asigurarea durabilității managementului</w:t>
            </w:r>
          </w:p>
        </w:tc>
        <w:tc>
          <w:tcPr>
            <w:tcW w:w="2495" w:type="dxa"/>
            <w:vMerge w:val="restart"/>
            <w:tcBorders>
              <w:top w:val="single" w:sz="4" w:space="0" w:color="auto"/>
              <w:left w:val="single" w:sz="4" w:space="0" w:color="auto"/>
              <w:bottom w:val="single" w:sz="4" w:space="0" w:color="auto"/>
              <w:right w:val="single" w:sz="4" w:space="0" w:color="auto"/>
            </w:tcBorders>
          </w:tcPr>
          <w:p w14:paraId="6022B31C" w14:textId="77777777" w:rsidR="001D7D9F" w:rsidRPr="0028149E" w:rsidRDefault="001D7D9F" w:rsidP="00A31D6F">
            <w:pPr>
              <w:spacing w:line="276" w:lineRule="auto"/>
              <w:contextualSpacing/>
            </w:pPr>
          </w:p>
          <w:p w14:paraId="2E3E1004" w14:textId="77777777" w:rsidR="001D7D9F" w:rsidRPr="0028149E" w:rsidRDefault="001D7D9F" w:rsidP="00A31D6F">
            <w:pPr>
              <w:spacing w:line="276" w:lineRule="auto"/>
              <w:contextualSpacing/>
              <w:rPr>
                <w:u w:val="single"/>
              </w:rPr>
            </w:pPr>
            <w:r w:rsidRPr="0028149E">
              <w:t xml:space="preserve">OG 3: </w:t>
            </w:r>
            <w:r w:rsidRPr="0028149E">
              <w:rPr>
                <w:lang w:eastAsia="ar-SA"/>
              </w:rPr>
              <w:t xml:space="preserve">Asigurarea managementului eficient al </w:t>
            </w:r>
            <w:r w:rsidRPr="0028149E">
              <w:rPr>
                <w:szCs w:val="24"/>
              </w:rPr>
              <w:t>ariei naturale protejate</w:t>
            </w:r>
            <w:r w:rsidRPr="0028149E">
              <w:rPr>
                <w:lang w:eastAsia="ar-SA"/>
              </w:rPr>
              <w:t xml:space="preserve"> cu scopul menținerii / restabilirii stării de conservare favorabilă a speciilor și habitatelor de interes conservativ.</w:t>
            </w:r>
          </w:p>
        </w:tc>
        <w:tc>
          <w:tcPr>
            <w:tcW w:w="3000" w:type="dxa"/>
            <w:tcBorders>
              <w:top w:val="single" w:sz="4" w:space="0" w:color="auto"/>
              <w:left w:val="single" w:sz="4" w:space="0" w:color="auto"/>
              <w:bottom w:val="single" w:sz="4" w:space="0" w:color="auto"/>
              <w:right w:val="single" w:sz="4" w:space="0" w:color="auto"/>
            </w:tcBorders>
          </w:tcPr>
          <w:p w14:paraId="1DF930F0" w14:textId="77777777" w:rsidR="001D7D9F" w:rsidRPr="0028149E" w:rsidRDefault="001D7D9F" w:rsidP="00A31D6F">
            <w:pPr>
              <w:spacing w:line="276" w:lineRule="auto"/>
            </w:pPr>
            <w:r w:rsidRPr="0028149E">
              <w:t>OS 9 Urmărirea respectării regulamentului și a prevederilor planului de management</w:t>
            </w:r>
          </w:p>
        </w:tc>
      </w:tr>
      <w:tr w:rsidR="001D7D9F" w:rsidRPr="0028149E" w14:paraId="6A332D2D" w14:textId="77777777" w:rsidTr="00AA4C35">
        <w:tc>
          <w:tcPr>
            <w:tcW w:w="509" w:type="dxa"/>
            <w:vMerge/>
            <w:vAlign w:val="center"/>
          </w:tcPr>
          <w:p w14:paraId="07CA6A8D"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7B666262" w14:textId="77777777" w:rsidR="001D7D9F" w:rsidRPr="0028149E" w:rsidRDefault="001D7D9F" w:rsidP="00A31D6F">
            <w:pPr>
              <w:spacing w:line="276" w:lineRule="auto"/>
              <w:rPr>
                <w:b/>
                <w:szCs w:val="24"/>
              </w:rPr>
            </w:pPr>
          </w:p>
        </w:tc>
        <w:tc>
          <w:tcPr>
            <w:tcW w:w="2568" w:type="dxa"/>
            <w:vMerge/>
          </w:tcPr>
          <w:p w14:paraId="21D94E87" w14:textId="77777777" w:rsidR="001D7D9F" w:rsidRPr="0028149E" w:rsidRDefault="001D7D9F" w:rsidP="00A31D6F">
            <w:pPr>
              <w:tabs>
                <w:tab w:val="left" w:pos="1175"/>
              </w:tabs>
              <w:spacing w:line="276" w:lineRule="auto"/>
              <w:rPr>
                <w:szCs w:val="24"/>
              </w:rPr>
            </w:pPr>
          </w:p>
        </w:tc>
        <w:tc>
          <w:tcPr>
            <w:tcW w:w="2495" w:type="dxa"/>
            <w:vMerge/>
          </w:tcPr>
          <w:p w14:paraId="28A64D83" w14:textId="77777777" w:rsidR="001D7D9F" w:rsidRPr="0028149E" w:rsidRDefault="001D7D9F" w:rsidP="00A31D6F">
            <w:pPr>
              <w:spacing w:line="276" w:lineRule="auto"/>
              <w:contextualSpacing/>
              <w:rPr>
                <w:szCs w:val="24"/>
              </w:rPr>
            </w:pPr>
          </w:p>
        </w:tc>
        <w:tc>
          <w:tcPr>
            <w:tcW w:w="3000" w:type="dxa"/>
            <w:tcBorders>
              <w:top w:val="single" w:sz="4" w:space="0" w:color="auto"/>
              <w:left w:val="single" w:sz="4" w:space="0" w:color="auto"/>
              <w:bottom w:val="single" w:sz="4" w:space="0" w:color="auto"/>
              <w:right w:val="single" w:sz="4" w:space="0" w:color="auto"/>
            </w:tcBorders>
          </w:tcPr>
          <w:p w14:paraId="0EF86479" w14:textId="77777777" w:rsidR="001D7D9F" w:rsidRPr="0028149E" w:rsidRDefault="001D7D9F" w:rsidP="00A31D6F">
            <w:pPr>
              <w:keepLines/>
              <w:tabs>
                <w:tab w:val="left" w:pos="1134"/>
              </w:tabs>
              <w:spacing w:line="276" w:lineRule="auto"/>
              <w:outlineLvl w:val="3"/>
            </w:pPr>
            <w:r w:rsidRPr="0028149E">
              <w:t>OS 10 Asigurarea finanțării/ bugetului necesar pentru implementarea planului de management</w:t>
            </w:r>
          </w:p>
        </w:tc>
      </w:tr>
      <w:tr w:rsidR="001D7D9F" w:rsidRPr="0028149E" w14:paraId="2134CBD0" w14:textId="77777777" w:rsidTr="00AA4C35">
        <w:tc>
          <w:tcPr>
            <w:tcW w:w="509" w:type="dxa"/>
            <w:vMerge/>
            <w:vAlign w:val="center"/>
          </w:tcPr>
          <w:p w14:paraId="48591288"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1C28B690" w14:textId="77777777" w:rsidR="001D7D9F" w:rsidRPr="0028149E" w:rsidRDefault="001D7D9F" w:rsidP="00A31D6F">
            <w:pPr>
              <w:spacing w:line="276" w:lineRule="auto"/>
              <w:rPr>
                <w:b/>
                <w:szCs w:val="24"/>
              </w:rPr>
            </w:pPr>
          </w:p>
        </w:tc>
        <w:tc>
          <w:tcPr>
            <w:tcW w:w="2568" w:type="dxa"/>
            <w:vMerge/>
          </w:tcPr>
          <w:p w14:paraId="60F06CE8" w14:textId="77777777" w:rsidR="001D7D9F" w:rsidRPr="0028149E" w:rsidRDefault="001D7D9F" w:rsidP="00A31D6F">
            <w:pPr>
              <w:tabs>
                <w:tab w:val="left" w:pos="1175"/>
              </w:tabs>
              <w:spacing w:line="276" w:lineRule="auto"/>
              <w:rPr>
                <w:szCs w:val="24"/>
              </w:rPr>
            </w:pPr>
          </w:p>
        </w:tc>
        <w:tc>
          <w:tcPr>
            <w:tcW w:w="2495" w:type="dxa"/>
            <w:vMerge/>
          </w:tcPr>
          <w:p w14:paraId="028EDBC6" w14:textId="77777777" w:rsidR="001D7D9F" w:rsidRPr="0028149E" w:rsidRDefault="001D7D9F" w:rsidP="00A31D6F">
            <w:pPr>
              <w:spacing w:line="276" w:lineRule="auto"/>
              <w:contextualSpacing/>
              <w:rPr>
                <w:szCs w:val="24"/>
              </w:rPr>
            </w:pPr>
          </w:p>
        </w:tc>
        <w:tc>
          <w:tcPr>
            <w:tcW w:w="3000" w:type="dxa"/>
            <w:tcBorders>
              <w:top w:val="single" w:sz="4" w:space="0" w:color="auto"/>
              <w:left w:val="single" w:sz="4" w:space="0" w:color="auto"/>
              <w:bottom w:val="single" w:sz="4" w:space="0" w:color="auto"/>
              <w:right w:val="single" w:sz="4" w:space="0" w:color="auto"/>
            </w:tcBorders>
          </w:tcPr>
          <w:p w14:paraId="3D91E617" w14:textId="77777777" w:rsidR="001D7D9F" w:rsidRPr="0028149E" w:rsidRDefault="001D7D9F" w:rsidP="00A31D6F">
            <w:pPr>
              <w:keepLines/>
              <w:tabs>
                <w:tab w:val="left" w:pos="1134"/>
              </w:tabs>
              <w:spacing w:line="276" w:lineRule="auto"/>
              <w:outlineLvl w:val="3"/>
            </w:pPr>
            <w:r w:rsidRPr="0028149E">
              <w:t>OS 11 Asigurarea logisticii necesare pentru implementarea planului de management</w:t>
            </w:r>
          </w:p>
        </w:tc>
      </w:tr>
      <w:tr w:rsidR="001D7D9F" w:rsidRPr="0028149E" w14:paraId="2E188B9B" w14:textId="77777777" w:rsidTr="00AA4C35">
        <w:tc>
          <w:tcPr>
            <w:tcW w:w="509" w:type="dxa"/>
            <w:vMerge/>
            <w:vAlign w:val="center"/>
          </w:tcPr>
          <w:p w14:paraId="017BB1AC"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015BD56D" w14:textId="77777777" w:rsidR="001D7D9F" w:rsidRPr="0028149E" w:rsidRDefault="001D7D9F" w:rsidP="00A31D6F">
            <w:pPr>
              <w:spacing w:line="276" w:lineRule="auto"/>
              <w:rPr>
                <w:b/>
                <w:szCs w:val="24"/>
              </w:rPr>
            </w:pPr>
          </w:p>
        </w:tc>
        <w:tc>
          <w:tcPr>
            <w:tcW w:w="2568" w:type="dxa"/>
            <w:vMerge/>
          </w:tcPr>
          <w:p w14:paraId="3B176415" w14:textId="77777777" w:rsidR="001D7D9F" w:rsidRPr="0028149E" w:rsidRDefault="001D7D9F" w:rsidP="00A31D6F">
            <w:pPr>
              <w:tabs>
                <w:tab w:val="left" w:pos="1175"/>
              </w:tabs>
              <w:spacing w:line="276" w:lineRule="auto"/>
              <w:rPr>
                <w:szCs w:val="24"/>
              </w:rPr>
            </w:pPr>
          </w:p>
        </w:tc>
        <w:tc>
          <w:tcPr>
            <w:tcW w:w="2495" w:type="dxa"/>
            <w:vMerge/>
          </w:tcPr>
          <w:p w14:paraId="0B67426C" w14:textId="77777777" w:rsidR="001D7D9F" w:rsidRPr="0028149E" w:rsidRDefault="001D7D9F" w:rsidP="00A31D6F">
            <w:pPr>
              <w:spacing w:line="276" w:lineRule="auto"/>
              <w:contextualSpacing/>
              <w:rPr>
                <w:szCs w:val="24"/>
              </w:rPr>
            </w:pPr>
          </w:p>
        </w:tc>
        <w:tc>
          <w:tcPr>
            <w:tcW w:w="3000" w:type="dxa"/>
            <w:tcBorders>
              <w:top w:val="single" w:sz="4" w:space="0" w:color="auto"/>
              <w:left w:val="single" w:sz="4" w:space="0" w:color="auto"/>
              <w:bottom w:val="single" w:sz="4" w:space="0" w:color="auto"/>
              <w:right w:val="single" w:sz="4" w:space="0" w:color="auto"/>
            </w:tcBorders>
          </w:tcPr>
          <w:p w14:paraId="136BEABA" w14:textId="77777777" w:rsidR="001D7D9F" w:rsidRPr="0028149E" w:rsidRDefault="001D7D9F" w:rsidP="00A31D6F">
            <w:pPr>
              <w:keepLines/>
              <w:tabs>
                <w:tab w:val="left" w:pos="1134"/>
              </w:tabs>
              <w:spacing w:line="276" w:lineRule="auto"/>
              <w:jc w:val="left"/>
              <w:outlineLvl w:val="3"/>
            </w:pPr>
            <w:r w:rsidRPr="0028149E">
              <w:t xml:space="preserve">OS 12 Dezvoltarea capacității personalului implicat în </w:t>
            </w:r>
            <w:r>
              <w:t>administra</w:t>
            </w:r>
            <w:r w:rsidRPr="0028149E">
              <w:t xml:space="preserve">rea / managementul </w:t>
            </w:r>
            <w:r w:rsidRPr="0028149E">
              <w:rPr>
                <w:szCs w:val="24"/>
              </w:rPr>
              <w:t>ariilor naturale protejate</w:t>
            </w:r>
          </w:p>
        </w:tc>
      </w:tr>
      <w:tr w:rsidR="001D7D9F" w:rsidRPr="0028149E" w14:paraId="13A51329" w14:textId="77777777" w:rsidTr="00AA4C35">
        <w:tc>
          <w:tcPr>
            <w:tcW w:w="509" w:type="dxa"/>
            <w:vMerge/>
            <w:vAlign w:val="center"/>
          </w:tcPr>
          <w:p w14:paraId="7EB08F53" w14:textId="77777777" w:rsidR="001D7D9F" w:rsidRPr="0028149E" w:rsidRDefault="001D7D9F" w:rsidP="00A31D6F">
            <w:pPr>
              <w:autoSpaceDE w:val="0"/>
              <w:autoSpaceDN w:val="0"/>
              <w:adjustRightInd w:val="0"/>
              <w:spacing w:line="276" w:lineRule="auto"/>
              <w:rPr>
                <w:rFonts w:eastAsia="MS Mincho"/>
                <w:szCs w:val="24"/>
                <w:lang w:eastAsia="en-GB"/>
              </w:rPr>
            </w:pPr>
          </w:p>
        </w:tc>
        <w:tc>
          <w:tcPr>
            <w:tcW w:w="643" w:type="dxa"/>
            <w:vMerge/>
            <w:vAlign w:val="center"/>
          </w:tcPr>
          <w:p w14:paraId="56775112" w14:textId="77777777" w:rsidR="001D7D9F" w:rsidRPr="0028149E" w:rsidRDefault="001D7D9F" w:rsidP="00A31D6F">
            <w:pPr>
              <w:spacing w:line="276" w:lineRule="auto"/>
              <w:rPr>
                <w:b/>
                <w:szCs w:val="24"/>
              </w:rPr>
            </w:pPr>
          </w:p>
        </w:tc>
        <w:tc>
          <w:tcPr>
            <w:tcW w:w="2568" w:type="dxa"/>
            <w:vMerge/>
          </w:tcPr>
          <w:p w14:paraId="3A6E0B5D" w14:textId="77777777" w:rsidR="001D7D9F" w:rsidRPr="0028149E" w:rsidRDefault="001D7D9F" w:rsidP="00A31D6F">
            <w:pPr>
              <w:tabs>
                <w:tab w:val="left" w:pos="1175"/>
              </w:tabs>
              <w:spacing w:line="276" w:lineRule="auto"/>
              <w:rPr>
                <w:szCs w:val="24"/>
              </w:rPr>
            </w:pPr>
          </w:p>
        </w:tc>
        <w:tc>
          <w:tcPr>
            <w:tcW w:w="2495" w:type="dxa"/>
            <w:vMerge/>
          </w:tcPr>
          <w:p w14:paraId="2AB6B0E0" w14:textId="77777777" w:rsidR="001D7D9F" w:rsidRPr="0028149E" w:rsidRDefault="001D7D9F" w:rsidP="00A31D6F">
            <w:pPr>
              <w:spacing w:line="276" w:lineRule="auto"/>
              <w:contextualSpacing/>
              <w:rPr>
                <w:szCs w:val="24"/>
              </w:rPr>
            </w:pPr>
          </w:p>
        </w:tc>
        <w:tc>
          <w:tcPr>
            <w:tcW w:w="3000" w:type="dxa"/>
            <w:tcBorders>
              <w:top w:val="single" w:sz="4" w:space="0" w:color="auto"/>
              <w:left w:val="single" w:sz="4" w:space="0" w:color="auto"/>
              <w:bottom w:val="single" w:sz="4" w:space="0" w:color="auto"/>
              <w:right w:val="single" w:sz="4" w:space="0" w:color="auto"/>
            </w:tcBorders>
          </w:tcPr>
          <w:p w14:paraId="3DAC3CCB" w14:textId="77777777" w:rsidR="001D7D9F" w:rsidRPr="0028149E" w:rsidRDefault="001D7D9F" w:rsidP="00A31D6F">
            <w:pPr>
              <w:keepLines/>
              <w:tabs>
                <w:tab w:val="left" w:pos="1134"/>
              </w:tabs>
              <w:spacing w:line="276" w:lineRule="auto"/>
              <w:outlineLvl w:val="3"/>
            </w:pPr>
            <w:r w:rsidRPr="0028149E">
              <w:t>OS 13 Realizarea raportărilor necesare către autorități</w:t>
            </w:r>
          </w:p>
        </w:tc>
      </w:tr>
      <w:tr w:rsidR="001D7D9F" w:rsidRPr="0028149E" w14:paraId="6B959A61" w14:textId="77777777" w:rsidTr="00AA4C35">
        <w:tc>
          <w:tcPr>
            <w:tcW w:w="509" w:type="dxa"/>
            <w:tcBorders>
              <w:top w:val="single" w:sz="4" w:space="0" w:color="auto"/>
              <w:left w:val="single" w:sz="4" w:space="0" w:color="auto"/>
              <w:bottom w:val="single" w:sz="4" w:space="0" w:color="auto"/>
              <w:right w:val="single" w:sz="4" w:space="0" w:color="auto"/>
            </w:tcBorders>
            <w:vAlign w:val="center"/>
          </w:tcPr>
          <w:p w14:paraId="3EDCD673"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t>4.</w:t>
            </w:r>
          </w:p>
        </w:tc>
        <w:tc>
          <w:tcPr>
            <w:tcW w:w="643" w:type="dxa"/>
            <w:tcBorders>
              <w:top w:val="single" w:sz="4" w:space="0" w:color="auto"/>
              <w:left w:val="single" w:sz="4" w:space="0" w:color="auto"/>
              <w:bottom w:val="single" w:sz="4" w:space="0" w:color="auto"/>
              <w:right w:val="single" w:sz="4" w:space="0" w:color="auto"/>
            </w:tcBorders>
            <w:vAlign w:val="center"/>
          </w:tcPr>
          <w:p w14:paraId="391BC95A" w14:textId="77777777" w:rsidR="001D7D9F" w:rsidRPr="0028149E" w:rsidRDefault="001D7D9F" w:rsidP="00A31D6F">
            <w:pPr>
              <w:spacing w:line="276" w:lineRule="auto"/>
              <w:rPr>
                <w:b/>
                <w:bCs/>
                <w:szCs w:val="24"/>
              </w:rPr>
            </w:pPr>
            <w:r w:rsidRPr="0028149E">
              <w:rPr>
                <w:b/>
                <w:bCs/>
                <w:szCs w:val="24"/>
              </w:rPr>
              <w:t>T4</w:t>
            </w:r>
          </w:p>
        </w:tc>
        <w:tc>
          <w:tcPr>
            <w:tcW w:w="2568" w:type="dxa"/>
            <w:tcBorders>
              <w:top w:val="single" w:sz="4" w:space="0" w:color="auto"/>
              <w:left w:val="single" w:sz="4" w:space="0" w:color="auto"/>
              <w:bottom w:val="single" w:sz="4" w:space="0" w:color="auto"/>
              <w:right w:val="single" w:sz="4" w:space="0" w:color="auto"/>
            </w:tcBorders>
          </w:tcPr>
          <w:p w14:paraId="7A0857C9" w14:textId="77777777" w:rsidR="001D7D9F" w:rsidRPr="0028149E" w:rsidRDefault="001D7D9F" w:rsidP="00A31D6F">
            <w:pPr>
              <w:spacing w:line="276" w:lineRule="auto"/>
              <w:rPr>
                <w:szCs w:val="24"/>
              </w:rPr>
            </w:pPr>
          </w:p>
          <w:p w14:paraId="2D1CAEE9" w14:textId="77777777" w:rsidR="001D7D9F" w:rsidRPr="0028149E" w:rsidRDefault="001D7D9F" w:rsidP="00A31D6F">
            <w:pPr>
              <w:spacing w:line="276" w:lineRule="auto"/>
              <w:rPr>
                <w:szCs w:val="24"/>
              </w:rPr>
            </w:pPr>
            <w:r w:rsidRPr="0028149E">
              <w:rPr>
                <w:szCs w:val="24"/>
              </w:rPr>
              <w:t>Comunicare, educație ecologică și conștientizarea publicului</w:t>
            </w:r>
          </w:p>
        </w:tc>
        <w:tc>
          <w:tcPr>
            <w:tcW w:w="2495" w:type="dxa"/>
            <w:tcBorders>
              <w:top w:val="single" w:sz="4" w:space="0" w:color="auto"/>
              <w:left w:val="single" w:sz="4" w:space="0" w:color="auto"/>
              <w:bottom w:val="single" w:sz="4" w:space="0" w:color="auto"/>
              <w:right w:val="single" w:sz="4" w:space="0" w:color="auto"/>
            </w:tcBorders>
          </w:tcPr>
          <w:p w14:paraId="406EE1E8" w14:textId="77777777" w:rsidR="001D7D9F" w:rsidRPr="0028149E" w:rsidRDefault="001D7D9F" w:rsidP="00A31D6F">
            <w:pPr>
              <w:spacing w:line="276" w:lineRule="auto"/>
              <w:rPr>
                <w:u w:val="single"/>
              </w:rPr>
            </w:pPr>
            <w:r w:rsidRPr="0028149E">
              <w:t xml:space="preserve">OG 4: </w:t>
            </w:r>
            <w:r w:rsidRPr="0028149E">
              <w:rPr>
                <w:lang w:eastAsia="ar-SA"/>
              </w:rPr>
              <w:t xml:space="preserve">Creșterea nivelului de conștientizare - îmbunătățirea cunoștințelor, schimbarea atitudinii și comportamentului - </w:t>
            </w:r>
            <w:r w:rsidRPr="0028149E">
              <w:rPr>
                <w:lang w:eastAsia="ar-SA"/>
              </w:rPr>
              <w:lastRenderedPageBreak/>
              <w:t>pentru grupurile interesate care au impact asupra conservării biodiversității.</w:t>
            </w:r>
          </w:p>
        </w:tc>
        <w:tc>
          <w:tcPr>
            <w:tcW w:w="3000" w:type="dxa"/>
            <w:tcBorders>
              <w:top w:val="single" w:sz="4" w:space="0" w:color="auto"/>
              <w:left w:val="single" w:sz="4" w:space="0" w:color="auto"/>
              <w:bottom w:val="single" w:sz="4" w:space="0" w:color="auto"/>
              <w:right w:val="single" w:sz="4" w:space="0" w:color="auto"/>
            </w:tcBorders>
          </w:tcPr>
          <w:p w14:paraId="78DD6322" w14:textId="77777777" w:rsidR="001D7D9F" w:rsidRPr="0028149E" w:rsidRDefault="001D7D9F" w:rsidP="00A31D6F">
            <w:pPr>
              <w:spacing w:line="276" w:lineRule="auto"/>
            </w:pPr>
          </w:p>
          <w:p w14:paraId="60311818" w14:textId="77777777" w:rsidR="001D7D9F" w:rsidRPr="0028149E" w:rsidRDefault="001D7D9F" w:rsidP="00A31D6F">
            <w:pPr>
              <w:spacing w:line="276" w:lineRule="auto"/>
              <w:jc w:val="left"/>
            </w:pPr>
            <w:r w:rsidRPr="0028149E">
              <w:t>OS 14 Realizarea și implementarea Strategiei și Planului de acțiune privind conștientizarea publicului</w:t>
            </w:r>
          </w:p>
          <w:p w14:paraId="56763D97" w14:textId="77777777" w:rsidR="001D7D9F" w:rsidRPr="0028149E" w:rsidRDefault="001D7D9F" w:rsidP="00A31D6F">
            <w:pPr>
              <w:spacing w:line="276" w:lineRule="auto"/>
            </w:pPr>
          </w:p>
          <w:p w14:paraId="1125A0C7" w14:textId="77777777" w:rsidR="001D7D9F" w:rsidRPr="0028149E" w:rsidRDefault="001D7D9F" w:rsidP="00A31D6F">
            <w:pPr>
              <w:spacing w:line="276" w:lineRule="auto"/>
            </w:pPr>
          </w:p>
        </w:tc>
      </w:tr>
      <w:tr w:rsidR="001D7D9F" w:rsidRPr="0028149E" w14:paraId="5868DFBE" w14:textId="77777777" w:rsidTr="00AA4C35">
        <w:trPr>
          <w:trHeight w:val="743"/>
        </w:trPr>
        <w:tc>
          <w:tcPr>
            <w:tcW w:w="509" w:type="dxa"/>
            <w:vMerge w:val="restart"/>
            <w:tcBorders>
              <w:top w:val="single" w:sz="4" w:space="0" w:color="auto"/>
              <w:left w:val="single" w:sz="4" w:space="0" w:color="auto"/>
              <w:bottom w:val="single" w:sz="4" w:space="0" w:color="auto"/>
              <w:right w:val="single" w:sz="4" w:space="0" w:color="auto"/>
            </w:tcBorders>
            <w:vAlign w:val="center"/>
          </w:tcPr>
          <w:p w14:paraId="65505BE5"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lastRenderedPageBreak/>
              <w:t>5.</w:t>
            </w:r>
          </w:p>
        </w:tc>
        <w:tc>
          <w:tcPr>
            <w:tcW w:w="643" w:type="dxa"/>
            <w:vMerge w:val="restart"/>
            <w:tcBorders>
              <w:top w:val="single" w:sz="4" w:space="0" w:color="auto"/>
              <w:left w:val="single" w:sz="4" w:space="0" w:color="auto"/>
              <w:bottom w:val="single" w:sz="4" w:space="0" w:color="auto"/>
              <w:right w:val="single" w:sz="4" w:space="0" w:color="auto"/>
            </w:tcBorders>
            <w:vAlign w:val="center"/>
          </w:tcPr>
          <w:p w14:paraId="56E24651" w14:textId="77777777" w:rsidR="001D7D9F" w:rsidRPr="0028149E" w:rsidRDefault="001D7D9F" w:rsidP="00A31D6F">
            <w:pPr>
              <w:spacing w:line="276" w:lineRule="auto"/>
              <w:rPr>
                <w:b/>
                <w:bCs/>
                <w:szCs w:val="24"/>
              </w:rPr>
            </w:pPr>
            <w:r w:rsidRPr="0028149E">
              <w:rPr>
                <w:b/>
                <w:bCs/>
                <w:szCs w:val="24"/>
              </w:rPr>
              <w:t>T5</w:t>
            </w:r>
          </w:p>
        </w:tc>
        <w:tc>
          <w:tcPr>
            <w:tcW w:w="2568" w:type="dxa"/>
            <w:vMerge w:val="restart"/>
            <w:tcBorders>
              <w:top w:val="single" w:sz="4" w:space="0" w:color="auto"/>
              <w:left w:val="single" w:sz="4" w:space="0" w:color="auto"/>
              <w:bottom w:val="single" w:sz="4" w:space="0" w:color="auto"/>
              <w:right w:val="single" w:sz="4" w:space="0" w:color="auto"/>
            </w:tcBorders>
          </w:tcPr>
          <w:p w14:paraId="41B0815E" w14:textId="77777777" w:rsidR="001D7D9F" w:rsidRPr="0028149E" w:rsidRDefault="001D7D9F" w:rsidP="00A31D6F">
            <w:pPr>
              <w:spacing w:line="276" w:lineRule="auto"/>
              <w:rPr>
                <w:szCs w:val="24"/>
              </w:rPr>
            </w:pPr>
            <w:r w:rsidRPr="0028149E">
              <w:rPr>
                <w:szCs w:val="24"/>
              </w:rPr>
              <w:t>Utilizarea durabilă a resurselor naturale</w:t>
            </w:r>
          </w:p>
        </w:tc>
        <w:tc>
          <w:tcPr>
            <w:tcW w:w="2495" w:type="dxa"/>
            <w:vMerge w:val="restart"/>
            <w:tcBorders>
              <w:top w:val="single" w:sz="4" w:space="0" w:color="auto"/>
              <w:left w:val="single" w:sz="4" w:space="0" w:color="auto"/>
              <w:bottom w:val="single" w:sz="4" w:space="0" w:color="auto"/>
              <w:right w:val="single" w:sz="4" w:space="0" w:color="auto"/>
            </w:tcBorders>
          </w:tcPr>
          <w:p w14:paraId="2B5FDB3A" w14:textId="77777777" w:rsidR="001D7D9F" w:rsidRPr="0028149E" w:rsidRDefault="001D7D9F" w:rsidP="00A31D6F">
            <w:pPr>
              <w:spacing w:line="276" w:lineRule="auto"/>
              <w:rPr>
                <w:b/>
                <w:bCs/>
                <w:u w:val="single"/>
              </w:rPr>
            </w:pPr>
            <w:r w:rsidRPr="0028149E">
              <w:rPr>
                <w:lang w:eastAsia="ar-SA"/>
              </w:rPr>
              <w:t>OG 5: Menținerea și promovarea activităților durabile de exploatare a resurselor naturale în zonele desemnate acestor activități și reducerea celor nedurabile.</w:t>
            </w:r>
          </w:p>
        </w:tc>
        <w:tc>
          <w:tcPr>
            <w:tcW w:w="3000" w:type="dxa"/>
            <w:tcBorders>
              <w:top w:val="single" w:sz="4" w:space="0" w:color="auto"/>
              <w:left w:val="single" w:sz="4" w:space="0" w:color="auto"/>
              <w:bottom w:val="single" w:sz="4" w:space="0" w:color="auto"/>
              <w:right w:val="single" w:sz="4" w:space="0" w:color="auto"/>
            </w:tcBorders>
          </w:tcPr>
          <w:p w14:paraId="1769FF03" w14:textId="77777777" w:rsidR="001D7D9F" w:rsidRPr="0028149E" w:rsidRDefault="001D7D9F" w:rsidP="00A31D6F">
            <w:pPr>
              <w:spacing w:line="276" w:lineRule="auto"/>
            </w:pPr>
            <w:r w:rsidRPr="0028149E">
              <w:t xml:space="preserve">OS 15 Promovarea utilizării durabile a resurselor naturale </w:t>
            </w:r>
          </w:p>
        </w:tc>
      </w:tr>
      <w:tr w:rsidR="001D7D9F" w:rsidRPr="0028149E" w14:paraId="0627B521" w14:textId="77777777" w:rsidTr="00AA4C35">
        <w:tc>
          <w:tcPr>
            <w:tcW w:w="509" w:type="dxa"/>
            <w:vMerge/>
            <w:vAlign w:val="center"/>
          </w:tcPr>
          <w:p w14:paraId="4A5C6B11" w14:textId="77777777" w:rsidR="001D7D9F" w:rsidRPr="0028149E" w:rsidRDefault="001D7D9F" w:rsidP="00A31D6F">
            <w:pPr>
              <w:autoSpaceDE w:val="0"/>
              <w:autoSpaceDN w:val="0"/>
              <w:adjustRightInd w:val="0"/>
              <w:spacing w:line="276" w:lineRule="auto"/>
              <w:ind w:left="313"/>
              <w:rPr>
                <w:rFonts w:eastAsia="MS Mincho"/>
                <w:szCs w:val="24"/>
                <w:lang w:eastAsia="en-GB"/>
              </w:rPr>
            </w:pPr>
          </w:p>
        </w:tc>
        <w:tc>
          <w:tcPr>
            <w:tcW w:w="643" w:type="dxa"/>
            <w:vMerge/>
            <w:vAlign w:val="center"/>
          </w:tcPr>
          <w:p w14:paraId="56844C5B" w14:textId="77777777" w:rsidR="001D7D9F" w:rsidRPr="0028149E" w:rsidRDefault="001D7D9F" w:rsidP="00A31D6F">
            <w:pPr>
              <w:spacing w:line="276" w:lineRule="auto"/>
              <w:rPr>
                <w:b/>
                <w:szCs w:val="24"/>
              </w:rPr>
            </w:pPr>
          </w:p>
        </w:tc>
        <w:tc>
          <w:tcPr>
            <w:tcW w:w="2568" w:type="dxa"/>
            <w:vMerge/>
          </w:tcPr>
          <w:p w14:paraId="2C722F74" w14:textId="77777777" w:rsidR="001D7D9F" w:rsidRPr="0028149E" w:rsidRDefault="001D7D9F" w:rsidP="00A31D6F">
            <w:pPr>
              <w:spacing w:line="276" w:lineRule="auto"/>
              <w:rPr>
                <w:szCs w:val="24"/>
              </w:rPr>
            </w:pPr>
          </w:p>
        </w:tc>
        <w:tc>
          <w:tcPr>
            <w:tcW w:w="2495" w:type="dxa"/>
            <w:vMerge/>
          </w:tcPr>
          <w:p w14:paraId="33933A4D" w14:textId="77777777" w:rsidR="001D7D9F" w:rsidRPr="0028149E" w:rsidRDefault="001D7D9F" w:rsidP="00A31D6F">
            <w:pPr>
              <w:spacing w:line="276" w:lineRule="auto"/>
              <w:rPr>
                <w:szCs w:val="24"/>
                <w:lang w:eastAsia="ar-SA"/>
              </w:rPr>
            </w:pPr>
          </w:p>
        </w:tc>
        <w:tc>
          <w:tcPr>
            <w:tcW w:w="3000" w:type="dxa"/>
            <w:tcBorders>
              <w:top w:val="single" w:sz="4" w:space="0" w:color="auto"/>
              <w:left w:val="single" w:sz="4" w:space="0" w:color="auto"/>
              <w:bottom w:val="single" w:sz="4" w:space="0" w:color="auto"/>
              <w:right w:val="single" w:sz="4" w:space="0" w:color="auto"/>
            </w:tcBorders>
          </w:tcPr>
          <w:p w14:paraId="3230688D" w14:textId="77777777" w:rsidR="001D7D9F" w:rsidRPr="0028149E" w:rsidRDefault="001D7D9F" w:rsidP="00A31D6F">
            <w:pPr>
              <w:keepLines/>
              <w:tabs>
                <w:tab w:val="left" w:pos="1134"/>
              </w:tabs>
              <w:spacing w:line="276" w:lineRule="auto"/>
              <w:outlineLvl w:val="3"/>
            </w:pPr>
            <w:r w:rsidRPr="0028149E">
              <w:t xml:space="preserve">OS 16 Promovarea unei dezvoltări urbane durabile a localităților aflate pe teritoriul sau în vecinătatea </w:t>
            </w:r>
            <w:r w:rsidRPr="0028149E">
              <w:rPr>
                <w:szCs w:val="24"/>
              </w:rPr>
              <w:t>ariilor naturale protejate</w:t>
            </w:r>
          </w:p>
        </w:tc>
      </w:tr>
      <w:tr w:rsidR="001D7D9F" w:rsidRPr="0028149E" w14:paraId="2F017A06" w14:textId="77777777" w:rsidTr="00AA4C35">
        <w:tc>
          <w:tcPr>
            <w:tcW w:w="509" w:type="dxa"/>
            <w:tcBorders>
              <w:top w:val="single" w:sz="4" w:space="0" w:color="auto"/>
              <w:left w:val="single" w:sz="4" w:space="0" w:color="auto"/>
              <w:bottom w:val="single" w:sz="4" w:space="0" w:color="auto"/>
              <w:right w:val="single" w:sz="4" w:space="0" w:color="auto"/>
            </w:tcBorders>
            <w:vAlign w:val="center"/>
          </w:tcPr>
          <w:p w14:paraId="3C5C668A" w14:textId="77777777" w:rsidR="001D7D9F" w:rsidRPr="0028149E" w:rsidRDefault="001D7D9F" w:rsidP="00A31D6F">
            <w:pPr>
              <w:autoSpaceDE w:val="0"/>
              <w:autoSpaceDN w:val="0"/>
              <w:adjustRightInd w:val="0"/>
              <w:spacing w:line="276" w:lineRule="auto"/>
              <w:rPr>
                <w:szCs w:val="24"/>
                <w:lang w:eastAsia="en-GB"/>
              </w:rPr>
            </w:pPr>
            <w:r w:rsidRPr="0028149E">
              <w:rPr>
                <w:szCs w:val="24"/>
                <w:lang w:eastAsia="en-GB"/>
              </w:rPr>
              <w:t>6.</w:t>
            </w:r>
          </w:p>
        </w:tc>
        <w:tc>
          <w:tcPr>
            <w:tcW w:w="643" w:type="dxa"/>
            <w:tcBorders>
              <w:top w:val="single" w:sz="4" w:space="0" w:color="auto"/>
              <w:left w:val="single" w:sz="4" w:space="0" w:color="auto"/>
              <w:bottom w:val="single" w:sz="4" w:space="0" w:color="auto"/>
              <w:right w:val="single" w:sz="4" w:space="0" w:color="auto"/>
            </w:tcBorders>
            <w:vAlign w:val="center"/>
          </w:tcPr>
          <w:p w14:paraId="3FD694C6" w14:textId="77777777" w:rsidR="001D7D9F" w:rsidRPr="0028149E" w:rsidRDefault="001D7D9F" w:rsidP="00A31D6F">
            <w:pPr>
              <w:spacing w:line="276" w:lineRule="auto"/>
              <w:rPr>
                <w:b/>
                <w:bCs/>
                <w:szCs w:val="24"/>
              </w:rPr>
            </w:pPr>
            <w:r w:rsidRPr="0028149E">
              <w:rPr>
                <w:b/>
                <w:bCs/>
                <w:szCs w:val="24"/>
              </w:rPr>
              <w:t>T6</w:t>
            </w:r>
          </w:p>
        </w:tc>
        <w:tc>
          <w:tcPr>
            <w:tcW w:w="2568" w:type="dxa"/>
            <w:tcBorders>
              <w:top w:val="single" w:sz="4" w:space="0" w:color="auto"/>
              <w:left w:val="single" w:sz="4" w:space="0" w:color="auto"/>
              <w:bottom w:val="single" w:sz="4" w:space="0" w:color="auto"/>
              <w:right w:val="single" w:sz="4" w:space="0" w:color="auto"/>
            </w:tcBorders>
          </w:tcPr>
          <w:p w14:paraId="26164533" w14:textId="77777777" w:rsidR="001D7D9F" w:rsidRPr="0028149E" w:rsidRDefault="001D7D9F" w:rsidP="00A31D6F">
            <w:pPr>
              <w:spacing w:line="276" w:lineRule="auto"/>
              <w:rPr>
                <w:szCs w:val="24"/>
              </w:rPr>
            </w:pPr>
            <w:r w:rsidRPr="0028149E">
              <w:rPr>
                <w:szCs w:val="24"/>
              </w:rPr>
              <w:t>Turismul durabil (prin intermediul valorilor naturale și culturale)</w:t>
            </w:r>
          </w:p>
        </w:tc>
        <w:tc>
          <w:tcPr>
            <w:tcW w:w="2495" w:type="dxa"/>
            <w:tcBorders>
              <w:top w:val="single" w:sz="4" w:space="0" w:color="auto"/>
              <w:left w:val="single" w:sz="4" w:space="0" w:color="auto"/>
              <w:bottom w:val="single" w:sz="4" w:space="0" w:color="auto"/>
              <w:right w:val="single" w:sz="4" w:space="0" w:color="auto"/>
            </w:tcBorders>
          </w:tcPr>
          <w:p w14:paraId="3F698421" w14:textId="77777777" w:rsidR="001D7D9F" w:rsidRPr="0028149E" w:rsidRDefault="001D7D9F" w:rsidP="00A31D6F">
            <w:pPr>
              <w:spacing w:line="276" w:lineRule="auto"/>
              <w:contextualSpacing/>
              <w:rPr>
                <w:b/>
                <w:bCs/>
                <w:u w:val="single"/>
              </w:rPr>
            </w:pPr>
            <w:r w:rsidRPr="0028149E">
              <w:rPr>
                <w:lang w:eastAsia="ar-SA"/>
              </w:rPr>
              <w:t>OG 6: Crearea de oportunități pentru desfășurarea unui turism durabil - prin valorificarea valorilor naturale și culturale - cu scopul limitării impactului asupra mediului.</w:t>
            </w:r>
          </w:p>
        </w:tc>
        <w:tc>
          <w:tcPr>
            <w:tcW w:w="3000" w:type="dxa"/>
            <w:tcBorders>
              <w:top w:val="single" w:sz="4" w:space="0" w:color="auto"/>
              <w:left w:val="single" w:sz="4" w:space="0" w:color="auto"/>
              <w:bottom w:val="single" w:sz="4" w:space="0" w:color="auto"/>
              <w:right w:val="single" w:sz="4" w:space="0" w:color="auto"/>
            </w:tcBorders>
          </w:tcPr>
          <w:p w14:paraId="4DFEAE38" w14:textId="77777777" w:rsidR="001D7D9F" w:rsidRPr="0028149E" w:rsidRDefault="001D7D9F" w:rsidP="00A31D6F">
            <w:pPr>
              <w:spacing w:line="276" w:lineRule="auto"/>
            </w:pPr>
          </w:p>
          <w:p w14:paraId="3E6E7814" w14:textId="77777777" w:rsidR="001D7D9F" w:rsidRPr="0028149E" w:rsidRDefault="001D7D9F" w:rsidP="00A31D6F">
            <w:pPr>
              <w:spacing w:line="276" w:lineRule="auto"/>
            </w:pPr>
            <w:r w:rsidRPr="0028149E">
              <w:t>OS 17 Implementarea măsurilor necesare pentru asigurarea unui turism durabil</w:t>
            </w:r>
          </w:p>
        </w:tc>
      </w:tr>
    </w:tbl>
    <w:p w14:paraId="24C9F53D" w14:textId="77777777" w:rsidR="00FB5592" w:rsidRDefault="00FB5592" w:rsidP="00FB5592">
      <w:pPr>
        <w:pStyle w:val="NORMAL0"/>
        <w:spacing w:after="0" w:line="276" w:lineRule="auto"/>
        <w:rPr>
          <w:rStyle w:val="Titlu3Caracter"/>
          <w:rFonts w:eastAsia="Calibri"/>
          <w:b w:val="0"/>
          <w:bCs w:val="0"/>
        </w:rPr>
      </w:pPr>
      <w:bookmarkStart w:id="196" w:name="_Toc5550894"/>
      <w:bookmarkStart w:id="197" w:name="_Toc156640965"/>
    </w:p>
    <w:bookmarkEnd w:id="196"/>
    <w:bookmarkEnd w:id="197"/>
    <w:p w14:paraId="53A778BD" w14:textId="77777777" w:rsidR="001D7D9F" w:rsidRPr="0028149E" w:rsidRDefault="001D7D9F" w:rsidP="009B7A2B">
      <w:pPr>
        <w:pStyle w:val="NORMAL0"/>
        <w:spacing w:line="276" w:lineRule="auto"/>
        <w:ind w:firstLine="0"/>
        <w:rPr>
          <w:rStyle w:val="Titlu1Caracter"/>
          <w:rFonts w:eastAsia="Calibri"/>
          <w:b w:val="0"/>
          <w:bCs w:val="0"/>
          <w:szCs w:val="24"/>
        </w:rPr>
        <w:sectPr w:rsidR="001D7D9F" w:rsidRPr="0028149E" w:rsidSect="00D63087">
          <w:footerReference w:type="default" r:id="rId11"/>
          <w:footerReference w:type="first" r:id="rId12"/>
          <w:pgSz w:w="11906" w:h="16838" w:code="9"/>
          <w:pgMar w:top="1440" w:right="1467" w:bottom="1440" w:left="1440" w:header="720" w:footer="720" w:gutter="0"/>
          <w:cols w:space="720"/>
          <w:titlePg/>
          <w:docGrid w:linePitch="360"/>
        </w:sectPr>
      </w:pPr>
    </w:p>
    <w:p w14:paraId="71AAD0D1" w14:textId="77777777" w:rsidR="008E5191" w:rsidRPr="0028149E" w:rsidRDefault="008E5191" w:rsidP="008E5191">
      <w:pPr>
        <w:pStyle w:val="Titlu3"/>
        <w:spacing w:before="0" w:after="240" w:line="276" w:lineRule="auto"/>
        <w:rPr>
          <w:rStyle w:val="Titlu3Caracter"/>
          <w:b/>
          <w:bCs/>
          <w:szCs w:val="24"/>
        </w:rPr>
      </w:pPr>
      <w:r w:rsidRPr="0028149E">
        <w:rPr>
          <w:rStyle w:val="Titlu3Caracter"/>
          <w:b/>
          <w:bCs/>
          <w:szCs w:val="24"/>
        </w:rPr>
        <w:lastRenderedPageBreak/>
        <w:t>7.2.3 Măsuri specifice/ măsuri de management</w:t>
      </w:r>
    </w:p>
    <w:p w14:paraId="7D2438FA" w14:textId="77777777" w:rsidR="008E5191" w:rsidRDefault="008E5191" w:rsidP="001D7D9F">
      <w:pPr>
        <w:keepNext/>
        <w:spacing w:line="276" w:lineRule="auto"/>
        <w:outlineLvl w:val="3"/>
        <w:rPr>
          <w:rFonts w:eastAsia="Times New Roman"/>
          <w:b/>
          <w:bCs/>
          <w:szCs w:val="28"/>
          <w:u w:val="single"/>
        </w:rPr>
      </w:pPr>
    </w:p>
    <w:p w14:paraId="5ACFC027" w14:textId="77777777" w:rsidR="001D7D9F" w:rsidRPr="0028149E" w:rsidRDefault="001D7D9F" w:rsidP="001D7D9F">
      <w:pPr>
        <w:keepNext/>
        <w:spacing w:line="276" w:lineRule="auto"/>
        <w:outlineLvl w:val="3"/>
        <w:rPr>
          <w:rFonts w:eastAsia="Times New Roman"/>
          <w:b/>
          <w:bCs/>
          <w:szCs w:val="28"/>
          <w:u w:val="single"/>
        </w:rPr>
      </w:pPr>
      <w:r w:rsidRPr="0028149E">
        <w:rPr>
          <w:rFonts w:eastAsia="Times New Roman"/>
          <w:b/>
          <w:bCs/>
          <w:szCs w:val="28"/>
          <w:u w:val="single"/>
        </w:rPr>
        <w:t>Tema 1. Conservarea și managementul biodiversității</w:t>
      </w:r>
    </w:p>
    <w:p w14:paraId="6F0B7BAC" w14:textId="77777777" w:rsidR="001D7D9F" w:rsidRPr="0028149E" w:rsidRDefault="001D7D9F" w:rsidP="001D7D9F">
      <w:pPr>
        <w:pStyle w:val="NORMAL0"/>
        <w:spacing w:after="0" w:line="276" w:lineRule="auto"/>
      </w:pPr>
    </w:p>
    <w:p w14:paraId="269457B8" w14:textId="77777777" w:rsidR="001D7D9F" w:rsidRPr="0028149E" w:rsidRDefault="001D7D9F" w:rsidP="001D7D9F">
      <w:pPr>
        <w:spacing w:line="276" w:lineRule="auto"/>
        <w:outlineLvl w:val="4"/>
        <w:rPr>
          <w:rFonts w:asciiTheme="majorBidi" w:hAnsiTheme="majorBidi" w:cstheme="majorBidi"/>
          <w:b/>
          <w:bCs/>
          <w:szCs w:val="24"/>
        </w:rPr>
      </w:pPr>
      <w:r w:rsidRPr="0028149E">
        <w:rPr>
          <w:rFonts w:eastAsia="Times New Roman"/>
          <w:b/>
          <w:bCs/>
          <w:iCs/>
          <w:szCs w:val="24"/>
        </w:rPr>
        <w:t xml:space="preserve">OG 1: </w:t>
      </w:r>
      <w:r w:rsidRPr="0028149E">
        <w:rPr>
          <w:b/>
          <w:bCs/>
        </w:rPr>
        <w:t>Asigurarea conservării habitatelor și speciilor</w:t>
      </w:r>
      <w:r w:rsidRPr="0028149E">
        <w:rPr>
          <w:b/>
          <w:bCs/>
          <w:szCs w:val="24"/>
        </w:rPr>
        <w:t xml:space="preserve"> </w:t>
      </w:r>
      <w:r w:rsidRPr="00500F2D">
        <w:rPr>
          <w:b/>
          <w:bCs/>
          <w:szCs w:val="24"/>
        </w:rPr>
        <w:t>de interes conservativ din</w:t>
      </w:r>
      <w:r w:rsidRPr="00500F2D">
        <w:rPr>
          <w:szCs w:val="24"/>
        </w:rPr>
        <w:t xml:space="preserve"> </w:t>
      </w:r>
      <w:r w:rsidRPr="00500F2D">
        <w:rPr>
          <w:b/>
          <w:bCs/>
          <w:szCs w:val="24"/>
        </w:rPr>
        <w:t xml:space="preserve">ariile </w:t>
      </w:r>
      <w:r w:rsidRPr="0028149E">
        <w:rPr>
          <w:b/>
          <w:bCs/>
          <w:szCs w:val="24"/>
        </w:rPr>
        <w:t xml:space="preserve">naturale protejate </w:t>
      </w:r>
      <w:r w:rsidRPr="0028149E">
        <w:rPr>
          <w:rFonts w:asciiTheme="majorBidi" w:hAnsiTheme="majorBidi" w:cstheme="majorBidi"/>
          <w:b/>
          <w:bCs/>
          <w:szCs w:val="24"/>
        </w:rPr>
        <w:t xml:space="preserve">ROSCI0095 </w:t>
      </w:r>
      <w:r>
        <w:rPr>
          <w:rFonts w:asciiTheme="majorBidi" w:hAnsiTheme="majorBidi" w:cstheme="majorBidi"/>
          <w:b/>
          <w:bCs/>
          <w:szCs w:val="24"/>
        </w:rPr>
        <w:t>La Sărătură</w:t>
      </w:r>
      <w:r w:rsidRPr="0028149E">
        <w:rPr>
          <w:rFonts w:asciiTheme="majorBidi" w:hAnsiTheme="majorBidi" w:cstheme="majorBidi"/>
          <w:b/>
          <w:bCs/>
          <w:szCs w:val="24"/>
        </w:rPr>
        <w:t xml:space="preserve"> și RONPA0225 </w:t>
      </w:r>
      <w:r>
        <w:rPr>
          <w:rFonts w:asciiTheme="majorBidi" w:hAnsiTheme="majorBidi" w:cstheme="majorBidi"/>
          <w:b/>
          <w:bCs/>
          <w:szCs w:val="24"/>
        </w:rPr>
        <w:t>La Sărătură</w:t>
      </w:r>
    </w:p>
    <w:p w14:paraId="23F5E66B" w14:textId="77777777" w:rsidR="001D7D9F" w:rsidRPr="0028149E" w:rsidRDefault="001D7D9F" w:rsidP="001D7D9F">
      <w:pPr>
        <w:pStyle w:val="NORMAL0"/>
        <w:spacing w:after="0" w:line="276" w:lineRule="auto"/>
      </w:pPr>
    </w:p>
    <w:p w14:paraId="2B954FAB" w14:textId="12518386" w:rsidR="001D7D9F" w:rsidRPr="0028149E" w:rsidRDefault="00BE7916" w:rsidP="001D7D9F">
      <w:pPr>
        <w:pStyle w:val="Legend"/>
        <w:spacing w:after="0" w:line="276" w:lineRule="auto"/>
        <w:rPr>
          <w:szCs w:val="24"/>
        </w:rPr>
      </w:pPr>
      <w:r>
        <w:rPr>
          <w:b w:val="0"/>
          <w:bCs/>
        </w:rPr>
        <w:t>Tabel 156</w:t>
      </w:r>
      <w:r w:rsidR="001D7D9F" w:rsidRPr="0028149E">
        <w:rPr>
          <w:b w:val="0"/>
          <w:bCs/>
        </w:rPr>
        <w:t xml:space="preserve">. </w:t>
      </w:r>
      <w:bookmarkStart w:id="198" w:name="_Hlk141640029"/>
      <w:r w:rsidR="001D7D9F" w:rsidRPr="0028149E">
        <w:rPr>
          <w:b w:val="0"/>
          <w:bCs/>
          <w:iCs w:val="0"/>
        </w:rPr>
        <w:t xml:space="preserve">OS 1 </w:t>
      </w:r>
      <w:r w:rsidR="001D7D9F" w:rsidRPr="0028149E">
        <w:rPr>
          <w:rFonts w:eastAsia="Times New Roman"/>
          <w:b w:val="0"/>
          <w:bCs/>
        </w:rPr>
        <w:t xml:space="preserve">Asigurarea conservării speciilor </w:t>
      </w:r>
      <w:r w:rsidR="001D7D9F" w:rsidRPr="0028149E">
        <w:rPr>
          <w:rFonts w:eastAsia="Times New Roman"/>
          <w:b w:val="0"/>
          <w:bCs/>
          <w:i/>
        </w:rPr>
        <w:t xml:space="preserve">Bombina variegata, </w:t>
      </w:r>
      <w:r w:rsidR="001D7D9F" w:rsidRPr="0028149E">
        <w:rPr>
          <w:b w:val="0"/>
          <w:bCs/>
          <w:i/>
          <w:szCs w:val="24"/>
        </w:rPr>
        <w:t>Triturus cristatus</w:t>
      </w:r>
      <w:r w:rsidR="001D7D9F" w:rsidRPr="0028149E">
        <w:rPr>
          <w:rFonts w:eastAsia="Times New Roman"/>
          <w:b w:val="0"/>
          <w:bCs/>
        </w:rPr>
        <w:t xml:space="preserve"> și </w:t>
      </w:r>
      <w:r w:rsidR="001D7D9F" w:rsidRPr="0028149E">
        <w:rPr>
          <w:rFonts w:eastAsia="Times New Roman"/>
          <w:b w:val="0"/>
          <w:bCs/>
          <w:i/>
          <w:iCs w:val="0"/>
        </w:rPr>
        <w:t>Emys orbicularis</w:t>
      </w:r>
      <w:r w:rsidR="001D7D9F" w:rsidRPr="0028149E">
        <w:rPr>
          <w:rFonts w:eastAsia="Times New Roman"/>
          <w:b w:val="0"/>
          <w:bCs/>
        </w:rPr>
        <w:t xml:space="preserve"> în sensul atingerii / menținerii stării</w:t>
      </w:r>
      <w:r w:rsidR="001D7D9F" w:rsidRPr="0028149E">
        <w:rPr>
          <w:rFonts w:eastAsia="Times New Roman"/>
          <w:b w:val="0"/>
          <w:bCs/>
          <w:iCs w:val="0"/>
        </w:rPr>
        <w:t xml:space="preserve"> ”favorabilă”</w:t>
      </w:r>
      <w:r w:rsidR="001D7D9F" w:rsidRPr="0028149E">
        <w:rPr>
          <w:rFonts w:eastAsia="Times New Roman"/>
          <w:b w:val="0"/>
          <w:bCs/>
        </w:rPr>
        <w:t xml:space="preserve"> de conservare a acestora</w:t>
      </w:r>
      <w:bookmarkEnd w:id="198"/>
    </w:p>
    <w:tbl>
      <w:tblPr>
        <w:tblStyle w:val="TableGrid2"/>
        <w:tblW w:w="5000" w:type="pct"/>
        <w:tblLook w:val="04A0" w:firstRow="1" w:lastRow="0" w:firstColumn="1" w:lastColumn="0" w:noHBand="0" w:noVBand="1"/>
      </w:tblPr>
      <w:tblGrid>
        <w:gridCol w:w="927"/>
        <w:gridCol w:w="816"/>
        <w:gridCol w:w="3444"/>
        <w:gridCol w:w="5993"/>
        <w:gridCol w:w="2994"/>
      </w:tblGrid>
      <w:tr w:rsidR="001D7D9F" w:rsidRPr="0028149E" w14:paraId="3DFC931E" w14:textId="77777777" w:rsidTr="00A31D6F">
        <w:trPr>
          <w:tblHeader/>
        </w:trPr>
        <w:tc>
          <w:tcPr>
            <w:tcW w:w="927" w:type="dxa"/>
            <w:tcBorders>
              <w:top w:val="single" w:sz="4" w:space="0" w:color="auto"/>
              <w:left w:val="single" w:sz="4" w:space="0" w:color="auto"/>
              <w:bottom w:val="single" w:sz="4" w:space="0" w:color="auto"/>
              <w:right w:val="single" w:sz="4" w:space="0" w:color="auto"/>
            </w:tcBorders>
          </w:tcPr>
          <w:p w14:paraId="1A1E20D3" w14:textId="10D0471A" w:rsidR="001D7D9F" w:rsidRPr="0028149E" w:rsidRDefault="001D7D9F" w:rsidP="00DE5993">
            <w:pPr>
              <w:spacing w:line="276" w:lineRule="auto"/>
              <w:ind w:left="-110" w:right="-117"/>
              <w:jc w:val="center"/>
              <w:rPr>
                <w:b/>
                <w:bCs/>
              </w:rPr>
            </w:pPr>
            <w:r w:rsidRPr="0028149E">
              <w:rPr>
                <w:b/>
                <w:bCs/>
              </w:rPr>
              <w:t>Cod</w:t>
            </w:r>
          </w:p>
          <w:p w14:paraId="10DDFFFE" w14:textId="77777777" w:rsidR="001D7D9F" w:rsidRPr="0028149E" w:rsidRDefault="001D7D9F" w:rsidP="00DE5993">
            <w:pPr>
              <w:spacing w:line="276" w:lineRule="auto"/>
              <w:ind w:left="-110" w:right="-117"/>
              <w:jc w:val="center"/>
              <w:rPr>
                <w:b/>
                <w:bCs/>
              </w:rPr>
            </w:pPr>
            <w:r w:rsidRPr="0028149E">
              <w:rPr>
                <w:b/>
                <w:bCs/>
              </w:rPr>
              <w:t>MS</w:t>
            </w:r>
          </w:p>
        </w:tc>
        <w:tc>
          <w:tcPr>
            <w:tcW w:w="816" w:type="dxa"/>
            <w:tcBorders>
              <w:top w:val="single" w:sz="4" w:space="0" w:color="auto"/>
              <w:left w:val="single" w:sz="4" w:space="0" w:color="auto"/>
              <w:bottom w:val="single" w:sz="4" w:space="0" w:color="auto"/>
              <w:right w:val="single" w:sz="4" w:space="0" w:color="auto"/>
            </w:tcBorders>
          </w:tcPr>
          <w:p w14:paraId="2FB275BC" w14:textId="77777777" w:rsidR="001D7D9F" w:rsidRPr="0028149E" w:rsidRDefault="001D7D9F" w:rsidP="00DE5993">
            <w:pPr>
              <w:spacing w:line="276" w:lineRule="auto"/>
              <w:jc w:val="center"/>
              <w:rPr>
                <w:b/>
                <w:bCs/>
              </w:rPr>
            </w:pPr>
            <w:r w:rsidRPr="0028149E">
              <w:rPr>
                <w:b/>
                <w:bCs/>
              </w:rPr>
              <w:t>Tip MS</w:t>
            </w:r>
          </w:p>
        </w:tc>
        <w:tc>
          <w:tcPr>
            <w:tcW w:w="3444" w:type="dxa"/>
            <w:tcBorders>
              <w:top w:val="single" w:sz="4" w:space="0" w:color="auto"/>
              <w:left w:val="single" w:sz="4" w:space="0" w:color="auto"/>
              <w:bottom w:val="single" w:sz="4" w:space="0" w:color="auto"/>
              <w:right w:val="single" w:sz="4" w:space="0" w:color="auto"/>
            </w:tcBorders>
          </w:tcPr>
          <w:p w14:paraId="6C5B8B8E" w14:textId="77777777" w:rsidR="001D7D9F" w:rsidRPr="0028149E" w:rsidRDefault="001D7D9F" w:rsidP="00A31D6F">
            <w:pPr>
              <w:spacing w:line="276" w:lineRule="auto"/>
              <w:jc w:val="center"/>
              <w:rPr>
                <w:b/>
                <w:bCs/>
              </w:rPr>
            </w:pPr>
            <w:r w:rsidRPr="0028149E">
              <w:rPr>
                <w:b/>
                <w:bCs/>
              </w:rPr>
              <w:t>Titlu MS</w:t>
            </w:r>
          </w:p>
        </w:tc>
        <w:tc>
          <w:tcPr>
            <w:tcW w:w="5993" w:type="dxa"/>
            <w:tcBorders>
              <w:top w:val="single" w:sz="4" w:space="0" w:color="auto"/>
              <w:left w:val="single" w:sz="4" w:space="0" w:color="auto"/>
              <w:bottom w:val="single" w:sz="4" w:space="0" w:color="auto"/>
              <w:right w:val="single" w:sz="4" w:space="0" w:color="auto"/>
            </w:tcBorders>
          </w:tcPr>
          <w:p w14:paraId="0F05B3C3" w14:textId="77777777" w:rsidR="001D7D9F" w:rsidRPr="0028149E" w:rsidRDefault="001D7D9F" w:rsidP="00A31D6F">
            <w:pPr>
              <w:spacing w:line="276" w:lineRule="auto"/>
              <w:jc w:val="center"/>
              <w:rPr>
                <w:b/>
                <w:bCs/>
              </w:rPr>
            </w:pPr>
            <w:r w:rsidRPr="0028149E">
              <w:rPr>
                <w:b/>
                <w:bCs/>
              </w:rPr>
              <w:t>Descriere MS</w:t>
            </w:r>
          </w:p>
        </w:tc>
        <w:tc>
          <w:tcPr>
            <w:tcW w:w="2994" w:type="dxa"/>
            <w:tcBorders>
              <w:top w:val="single" w:sz="4" w:space="0" w:color="auto"/>
              <w:left w:val="single" w:sz="4" w:space="0" w:color="auto"/>
              <w:bottom w:val="single" w:sz="4" w:space="0" w:color="auto"/>
              <w:right w:val="single" w:sz="4" w:space="0" w:color="auto"/>
            </w:tcBorders>
          </w:tcPr>
          <w:p w14:paraId="68CDE5FA" w14:textId="77777777" w:rsidR="001D7D9F" w:rsidRPr="0028149E" w:rsidRDefault="001D7D9F" w:rsidP="00A31D6F">
            <w:pPr>
              <w:spacing w:line="276" w:lineRule="auto"/>
              <w:jc w:val="center"/>
              <w:rPr>
                <w:b/>
                <w:bCs/>
              </w:rPr>
            </w:pPr>
            <w:r w:rsidRPr="0028149E">
              <w:rPr>
                <w:b/>
                <w:bCs/>
              </w:rPr>
              <w:t>Presiune / amenințare</w:t>
            </w:r>
          </w:p>
        </w:tc>
      </w:tr>
      <w:tr w:rsidR="001D7D9F" w:rsidRPr="0028149E" w14:paraId="7478F6D5" w14:textId="77777777" w:rsidTr="00A31D6F">
        <w:tc>
          <w:tcPr>
            <w:tcW w:w="927" w:type="dxa"/>
            <w:tcBorders>
              <w:top w:val="single" w:sz="4" w:space="0" w:color="auto"/>
              <w:left w:val="single" w:sz="4" w:space="0" w:color="auto"/>
              <w:bottom w:val="single" w:sz="4" w:space="0" w:color="auto"/>
              <w:right w:val="single" w:sz="4" w:space="0" w:color="auto"/>
            </w:tcBorders>
          </w:tcPr>
          <w:p w14:paraId="1DA4C3F0" w14:textId="77777777" w:rsidR="001D7D9F" w:rsidRPr="0028149E" w:rsidRDefault="001D7D9F" w:rsidP="00DE5993">
            <w:pPr>
              <w:spacing w:line="276" w:lineRule="auto"/>
              <w:jc w:val="center"/>
            </w:pPr>
            <w:r w:rsidRPr="0028149E">
              <w:t>1.1.1</w:t>
            </w:r>
          </w:p>
        </w:tc>
        <w:tc>
          <w:tcPr>
            <w:tcW w:w="816" w:type="dxa"/>
            <w:tcBorders>
              <w:top w:val="single" w:sz="4" w:space="0" w:color="auto"/>
              <w:left w:val="single" w:sz="4" w:space="0" w:color="auto"/>
              <w:bottom w:val="single" w:sz="4" w:space="0" w:color="auto"/>
              <w:right w:val="single" w:sz="4" w:space="0" w:color="auto"/>
            </w:tcBorders>
          </w:tcPr>
          <w:p w14:paraId="54FD8017" w14:textId="77777777" w:rsidR="001D7D9F" w:rsidRPr="0028149E" w:rsidRDefault="001D7D9F" w:rsidP="00DE5993">
            <w:pPr>
              <w:spacing w:line="276" w:lineRule="auto"/>
              <w:ind w:left="35"/>
              <w:jc w:val="center"/>
            </w:pPr>
            <w:r w:rsidRPr="0028149E">
              <w:t>MR</w:t>
            </w:r>
          </w:p>
        </w:tc>
        <w:tc>
          <w:tcPr>
            <w:tcW w:w="3444" w:type="dxa"/>
            <w:tcBorders>
              <w:top w:val="single" w:sz="4" w:space="0" w:color="auto"/>
              <w:left w:val="single" w:sz="4" w:space="0" w:color="auto"/>
              <w:bottom w:val="single" w:sz="4" w:space="0" w:color="auto"/>
              <w:right w:val="single" w:sz="4" w:space="0" w:color="auto"/>
            </w:tcBorders>
          </w:tcPr>
          <w:p w14:paraId="1C27CB26" w14:textId="77777777" w:rsidR="001D7D9F" w:rsidRPr="0028149E" w:rsidRDefault="001D7D9F" w:rsidP="00A31D6F">
            <w:pPr>
              <w:spacing w:line="276" w:lineRule="auto"/>
            </w:pPr>
            <w:r w:rsidRPr="0028149E">
              <w:rPr>
                <w:rFonts w:eastAsia="Times New Roman"/>
              </w:rPr>
              <w:t xml:space="preserve">Reglementarea pășunatului </w:t>
            </w:r>
          </w:p>
        </w:tc>
        <w:tc>
          <w:tcPr>
            <w:tcW w:w="5993" w:type="dxa"/>
            <w:tcBorders>
              <w:top w:val="single" w:sz="4" w:space="0" w:color="auto"/>
              <w:left w:val="single" w:sz="4" w:space="0" w:color="auto"/>
              <w:bottom w:val="single" w:sz="4" w:space="0" w:color="auto"/>
              <w:right w:val="single" w:sz="4" w:space="0" w:color="auto"/>
            </w:tcBorders>
          </w:tcPr>
          <w:p w14:paraId="3DA92DA6" w14:textId="77777777" w:rsidR="001D7D9F" w:rsidRPr="0028149E" w:rsidRDefault="001D7D9F" w:rsidP="00A31D6F">
            <w:pPr>
              <w:spacing w:line="276" w:lineRule="auto"/>
              <w:rPr>
                <w:rFonts w:eastAsia="Times New Roman"/>
              </w:rPr>
            </w:pPr>
            <w:r w:rsidRPr="0028149E">
              <w:rPr>
                <w:rFonts w:eastAsia="Times New Roman"/>
              </w:rPr>
              <w:t>Teritoriul ariei protejate ROSCI0095 are și statut de rezervație naturală de interes național categoria IV, iar în acest tip de arie protejată sunt admise unele activități de valorificare durabilă a unor resurse naturale. În situația în care pășunatul face parte din modul firesc de gospodărire a ariei protejate, este necesară asigurarea pășunatului cu un număr adecvat de animale, de cel mult 1 Unitate Vită Mare (UVM)/ha, cu atât mai mult cu cât animalele se adapă în zonele umede care sunt habitat pentru speci</w:t>
            </w:r>
            <w:r>
              <w:rPr>
                <w:rFonts w:eastAsia="Times New Roman"/>
              </w:rPr>
              <w:t>ile de amfibieni</w:t>
            </w:r>
            <w:r w:rsidRPr="0028149E">
              <w:rPr>
                <w:rFonts w:eastAsia="Times New Roman"/>
              </w:rPr>
              <w:t>.</w:t>
            </w:r>
          </w:p>
          <w:p w14:paraId="1E48FFAA" w14:textId="77777777" w:rsidR="001D7D9F" w:rsidRPr="0028149E" w:rsidRDefault="001D7D9F" w:rsidP="00A31D6F">
            <w:pPr>
              <w:spacing w:line="276" w:lineRule="auto"/>
              <w:rPr>
                <w:rFonts w:eastAsia="Times New Roman"/>
              </w:rPr>
            </w:pPr>
            <w:r>
              <w:rPr>
                <w:rFonts w:eastAsia="Times New Roman"/>
              </w:rPr>
              <w:t>Măsura</w:t>
            </w:r>
            <w:r w:rsidRPr="0028149E">
              <w:rPr>
                <w:rFonts w:eastAsia="Times New Roman"/>
              </w:rPr>
              <w:t xml:space="preserve"> se referă la speciile de amfibieni </w:t>
            </w:r>
            <w:r w:rsidRPr="0028149E">
              <w:rPr>
                <w:rFonts w:eastAsia="Times New Roman"/>
                <w:bCs/>
                <w:i/>
              </w:rPr>
              <w:t xml:space="preserve">Bombina variegata </w:t>
            </w:r>
            <w:r w:rsidRPr="0028149E">
              <w:rPr>
                <w:rFonts w:eastAsia="Times New Roman"/>
                <w:bCs/>
                <w:iCs/>
              </w:rPr>
              <w:t>și</w:t>
            </w:r>
            <w:r w:rsidRPr="0028149E">
              <w:rPr>
                <w:rFonts w:eastAsia="Times New Roman"/>
                <w:b/>
                <w:bCs/>
                <w:i/>
              </w:rPr>
              <w:t xml:space="preserve"> </w:t>
            </w:r>
            <w:r w:rsidRPr="0028149E">
              <w:rPr>
                <w:i/>
                <w:szCs w:val="24"/>
              </w:rPr>
              <w:t>Triturus cristatus.</w:t>
            </w:r>
          </w:p>
          <w:p w14:paraId="7184E5BC" w14:textId="77777777" w:rsidR="001D7D9F" w:rsidRPr="0028149E" w:rsidRDefault="001D7D9F" w:rsidP="00A31D6F">
            <w:pPr>
              <w:spacing w:line="276" w:lineRule="auto"/>
              <w:rPr>
                <w:lang w:eastAsia="ro-RO"/>
              </w:rPr>
            </w:pPr>
            <w:r w:rsidRPr="0028149E">
              <w:rPr>
                <w:rFonts w:eastAsia="Times New Roman"/>
                <w:bCs/>
              </w:rPr>
              <w:t>Localizare:</w:t>
            </w:r>
            <w:r w:rsidRPr="0028149E">
              <w:rPr>
                <w:rFonts w:eastAsia="Times New Roman"/>
                <w:b/>
              </w:rPr>
              <w:t xml:space="preserve"> </w:t>
            </w:r>
            <w:r w:rsidRPr="0028149E">
              <w:rPr>
                <w:rFonts w:eastAsia="Times New Roman"/>
              </w:rPr>
              <w:t>toată suprafața ROSCI0095 și a RONPA0225 La Sărătură</w:t>
            </w:r>
          </w:p>
        </w:tc>
        <w:tc>
          <w:tcPr>
            <w:tcW w:w="2994" w:type="dxa"/>
            <w:tcBorders>
              <w:top w:val="single" w:sz="4" w:space="0" w:color="auto"/>
              <w:left w:val="single" w:sz="4" w:space="0" w:color="auto"/>
              <w:bottom w:val="single" w:sz="4" w:space="0" w:color="auto"/>
              <w:right w:val="single" w:sz="4" w:space="0" w:color="auto"/>
            </w:tcBorders>
          </w:tcPr>
          <w:p w14:paraId="126E5A5B" w14:textId="77777777" w:rsidR="001D7D9F" w:rsidRPr="0028149E" w:rsidRDefault="001D7D9F" w:rsidP="00A31D6F">
            <w:pPr>
              <w:spacing w:line="276" w:lineRule="auto"/>
              <w:rPr>
                <w:rFonts w:eastAsia="Times New Roman"/>
                <w:szCs w:val="24"/>
              </w:rPr>
            </w:pPr>
            <w:r w:rsidRPr="0028149E">
              <w:rPr>
                <w:rFonts w:eastAsia="Times New Roman"/>
                <w:szCs w:val="24"/>
              </w:rPr>
              <w:t>A04.01 pășunatul intensiv</w:t>
            </w:r>
          </w:p>
          <w:p w14:paraId="2E8D0EAE" w14:textId="77777777" w:rsidR="001D7D9F" w:rsidRPr="0028149E" w:rsidRDefault="001D7D9F" w:rsidP="00A31D6F">
            <w:pPr>
              <w:spacing w:line="276" w:lineRule="auto"/>
              <w:rPr>
                <w:lang w:eastAsia="ro-RO"/>
              </w:rPr>
            </w:pPr>
            <w:r w:rsidRPr="0028149E">
              <w:rPr>
                <w:rFonts w:eastAsia="Times New Roman"/>
                <w:lang w:eastAsia="ro-RO"/>
              </w:rPr>
              <w:t>A04.01.01 pășunatul intensiv al vacilor</w:t>
            </w:r>
          </w:p>
        </w:tc>
      </w:tr>
      <w:tr w:rsidR="001D7D9F" w:rsidRPr="0028149E" w14:paraId="724AC1E4" w14:textId="77777777" w:rsidTr="00A31D6F">
        <w:trPr>
          <w:trHeight w:val="2027"/>
        </w:trPr>
        <w:tc>
          <w:tcPr>
            <w:tcW w:w="927" w:type="dxa"/>
            <w:tcBorders>
              <w:top w:val="single" w:sz="4" w:space="0" w:color="auto"/>
              <w:left w:val="single" w:sz="4" w:space="0" w:color="auto"/>
              <w:bottom w:val="single" w:sz="4" w:space="0" w:color="auto"/>
              <w:right w:val="single" w:sz="4" w:space="0" w:color="auto"/>
            </w:tcBorders>
          </w:tcPr>
          <w:p w14:paraId="5FA25079" w14:textId="77777777" w:rsidR="001D7D9F" w:rsidRPr="0028149E" w:rsidRDefault="001D7D9F" w:rsidP="00DE5993">
            <w:pPr>
              <w:spacing w:line="276" w:lineRule="auto"/>
              <w:jc w:val="center"/>
            </w:pPr>
            <w:r w:rsidRPr="0028149E">
              <w:lastRenderedPageBreak/>
              <w:t>1.1.2</w:t>
            </w:r>
          </w:p>
        </w:tc>
        <w:tc>
          <w:tcPr>
            <w:tcW w:w="816" w:type="dxa"/>
            <w:tcBorders>
              <w:top w:val="single" w:sz="4" w:space="0" w:color="auto"/>
              <w:left w:val="single" w:sz="4" w:space="0" w:color="auto"/>
              <w:bottom w:val="single" w:sz="4" w:space="0" w:color="auto"/>
              <w:right w:val="single" w:sz="4" w:space="0" w:color="auto"/>
            </w:tcBorders>
          </w:tcPr>
          <w:p w14:paraId="70F61EFA" w14:textId="77777777" w:rsidR="001D7D9F" w:rsidRPr="0028149E" w:rsidRDefault="001D7D9F" w:rsidP="00DE5993">
            <w:pPr>
              <w:spacing w:line="276" w:lineRule="auto"/>
              <w:ind w:left="35"/>
              <w:jc w:val="center"/>
            </w:pPr>
            <w:r w:rsidRPr="0028149E">
              <w:t>A</w:t>
            </w:r>
          </w:p>
          <w:p w14:paraId="2D0F41AD" w14:textId="77777777" w:rsidR="001D7D9F" w:rsidRPr="0028149E" w:rsidRDefault="001D7D9F" w:rsidP="00DE5993">
            <w:pPr>
              <w:spacing w:line="276" w:lineRule="auto"/>
              <w:ind w:left="35"/>
              <w:jc w:val="center"/>
            </w:pPr>
          </w:p>
        </w:tc>
        <w:tc>
          <w:tcPr>
            <w:tcW w:w="3444" w:type="dxa"/>
            <w:tcBorders>
              <w:top w:val="single" w:sz="4" w:space="0" w:color="auto"/>
              <w:left w:val="single" w:sz="4" w:space="0" w:color="auto"/>
              <w:bottom w:val="single" w:sz="4" w:space="0" w:color="auto"/>
              <w:right w:val="single" w:sz="4" w:space="0" w:color="auto"/>
            </w:tcBorders>
            <w:vAlign w:val="center"/>
          </w:tcPr>
          <w:p w14:paraId="3D575035"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eastAsia="Times New Roman"/>
              </w:rPr>
              <w:t>Realizarea unui studiu de fezabilitate în vederea refacerii caracterului natural al zonelor umede</w:t>
            </w:r>
          </w:p>
          <w:p w14:paraId="59ACCA3C"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54D7367D"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5F523951"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706DC572"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3E3C8B45"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33B79C6D"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25F8CA94"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54806675"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tc>
        <w:tc>
          <w:tcPr>
            <w:tcW w:w="5993" w:type="dxa"/>
            <w:tcBorders>
              <w:top w:val="single" w:sz="4" w:space="0" w:color="auto"/>
              <w:left w:val="single" w:sz="4" w:space="0" w:color="auto"/>
              <w:bottom w:val="single" w:sz="4" w:space="0" w:color="auto"/>
              <w:right w:val="single" w:sz="4" w:space="0" w:color="auto"/>
            </w:tcBorders>
          </w:tcPr>
          <w:p w14:paraId="5CE77669" w14:textId="77777777" w:rsidR="001D7D9F" w:rsidRPr="0028149E" w:rsidRDefault="001D7D9F" w:rsidP="00A31D6F">
            <w:pPr>
              <w:widowControl w:val="0"/>
              <w:spacing w:line="276" w:lineRule="auto"/>
              <w:rPr>
                <w:rFonts w:eastAsia="Times New Roman"/>
              </w:rPr>
            </w:pPr>
            <w:r w:rsidRPr="0028149E">
              <w:rPr>
                <w:rFonts w:eastAsia="Times New Roman"/>
              </w:rPr>
              <w:t xml:space="preserve">Habitatele acvatice permanente naturale au fost transformate în iazuri cu pești, prin îndiguirea cu valuri de pământ, plus impermeabilizare prin adăugarea unei membrane de plastic, vizibilă și deteriorată în prezent. Transformarea și alterarea habitatelor acvatice naturale au dus cel mai probabil la starea de conservare nefavorabilă a speciei </w:t>
            </w:r>
            <w:r w:rsidRPr="0028149E">
              <w:rPr>
                <w:rFonts w:eastAsia="Times New Roman"/>
                <w:i/>
                <w:iCs/>
              </w:rPr>
              <w:t>Bombina variegata</w:t>
            </w:r>
            <w:r w:rsidRPr="0028149E">
              <w:rPr>
                <w:rFonts w:eastAsia="Times New Roman"/>
              </w:rPr>
              <w:t>. Este important aici de menționat că specia de interes conservativ tritonul cu creastă (</w:t>
            </w:r>
            <w:r w:rsidRPr="0028149E">
              <w:rPr>
                <w:rFonts w:eastAsia="Times New Roman"/>
                <w:i/>
                <w:iCs/>
              </w:rPr>
              <w:t>Triturus cristatus</w:t>
            </w:r>
            <w:r w:rsidRPr="0028149E">
              <w:rPr>
                <w:rFonts w:eastAsia="Times New Roman"/>
              </w:rPr>
              <w:t xml:space="preserve">), nu a fost identificat în teren, cel mai probabil tot din aceste cauze. În consecință, este necesară refacerea caracterului natural al zonelor umede. Chiar dacă în prezent nu constituie un impact, măsura este importantă și pentru specia </w:t>
            </w:r>
            <w:r w:rsidRPr="0028149E">
              <w:rPr>
                <w:rFonts w:eastAsia="Times New Roman"/>
                <w:i/>
                <w:iCs/>
              </w:rPr>
              <w:t>Emys orbicularis</w:t>
            </w:r>
            <w:r w:rsidRPr="0028149E">
              <w:rPr>
                <w:rFonts w:eastAsia="Times New Roman"/>
              </w:rPr>
              <w:t>, pentru hrănirea și dezvoltarea tineretului,.</w:t>
            </w:r>
          </w:p>
          <w:p w14:paraId="36B6872B" w14:textId="77777777" w:rsidR="001D7D9F" w:rsidRPr="0028149E" w:rsidRDefault="001D7D9F" w:rsidP="00A31D6F">
            <w:pPr>
              <w:widowControl w:val="0"/>
              <w:spacing w:line="276" w:lineRule="auto"/>
              <w:rPr>
                <w:lang w:eastAsia="ro-RO"/>
              </w:rPr>
            </w:pPr>
            <w:r w:rsidRPr="0028149E">
              <w:rPr>
                <w:rFonts w:eastAsia="Times New Roman"/>
                <w:bCs/>
              </w:rPr>
              <w:t>Localizare:</w:t>
            </w:r>
            <w:r w:rsidRPr="0028149E">
              <w:rPr>
                <w:rFonts w:eastAsia="Times New Roman"/>
                <w:b/>
              </w:rPr>
              <w:t xml:space="preserve"> </w:t>
            </w:r>
            <w:r w:rsidRPr="0028149E">
              <w:rPr>
                <w:rFonts w:eastAsia="Times New Roman"/>
              </w:rPr>
              <w:t>zonele umede din ROSCI0095 și RONPA0225 La Sărătură</w:t>
            </w:r>
          </w:p>
        </w:tc>
        <w:tc>
          <w:tcPr>
            <w:tcW w:w="2994" w:type="dxa"/>
            <w:tcBorders>
              <w:top w:val="single" w:sz="4" w:space="0" w:color="auto"/>
              <w:left w:val="single" w:sz="4" w:space="0" w:color="auto"/>
              <w:bottom w:val="single" w:sz="4" w:space="0" w:color="auto"/>
              <w:right w:val="single" w:sz="4" w:space="0" w:color="auto"/>
            </w:tcBorders>
          </w:tcPr>
          <w:p w14:paraId="136C3B1D" w14:textId="77777777" w:rsidR="001D7D9F" w:rsidRPr="0028149E" w:rsidRDefault="001D7D9F" w:rsidP="00A31D6F">
            <w:pPr>
              <w:spacing w:line="276" w:lineRule="auto"/>
              <w:rPr>
                <w:rFonts w:eastAsia="Times New Roman"/>
              </w:rPr>
            </w:pPr>
            <w:r w:rsidRPr="0028149E">
              <w:rPr>
                <w:rFonts w:eastAsia="Times New Roman"/>
              </w:rPr>
              <w:t>J02.01.01 "polderizare" - îndiguire în vederea creării unor incinte agricole, silvice, piscicole etc.</w:t>
            </w:r>
          </w:p>
          <w:p w14:paraId="3A248DBE" w14:textId="77777777" w:rsidR="001D7D9F" w:rsidRPr="0028149E" w:rsidRDefault="001D7D9F" w:rsidP="00A31D6F">
            <w:pPr>
              <w:spacing w:line="276" w:lineRule="auto"/>
              <w:rPr>
                <w:rFonts w:eastAsia="Times New Roman"/>
                <w:lang w:eastAsia="ro-RO"/>
              </w:rPr>
            </w:pPr>
          </w:p>
          <w:p w14:paraId="275E936F" w14:textId="77777777" w:rsidR="001D7D9F" w:rsidRPr="0028149E" w:rsidRDefault="001D7D9F" w:rsidP="00A31D6F">
            <w:pPr>
              <w:spacing w:line="276" w:lineRule="auto"/>
              <w:rPr>
                <w:lang w:eastAsia="ro-RO"/>
              </w:rPr>
            </w:pPr>
            <w:r w:rsidRPr="0028149E">
              <w:rPr>
                <w:bCs/>
                <w:szCs w:val="24"/>
              </w:rPr>
              <w:t>M01.02 secete și precipitații reduse</w:t>
            </w:r>
          </w:p>
        </w:tc>
      </w:tr>
      <w:tr w:rsidR="001D7D9F" w:rsidRPr="0028149E" w14:paraId="2E970745" w14:textId="77777777" w:rsidTr="00A31D6F">
        <w:trPr>
          <w:trHeight w:val="765"/>
        </w:trPr>
        <w:tc>
          <w:tcPr>
            <w:tcW w:w="927" w:type="dxa"/>
            <w:tcBorders>
              <w:top w:val="single" w:sz="4" w:space="0" w:color="auto"/>
              <w:left w:val="single" w:sz="4" w:space="0" w:color="auto"/>
              <w:bottom w:val="single" w:sz="4" w:space="0" w:color="auto"/>
              <w:right w:val="single" w:sz="4" w:space="0" w:color="auto"/>
            </w:tcBorders>
          </w:tcPr>
          <w:p w14:paraId="38FD4D5A" w14:textId="77777777" w:rsidR="001D7D9F" w:rsidRPr="0028149E" w:rsidRDefault="001D7D9F" w:rsidP="00DE5993">
            <w:pPr>
              <w:spacing w:line="276" w:lineRule="auto"/>
              <w:jc w:val="center"/>
            </w:pPr>
            <w:r w:rsidRPr="0028149E">
              <w:t>1.1.3</w:t>
            </w:r>
          </w:p>
        </w:tc>
        <w:tc>
          <w:tcPr>
            <w:tcW w:w="816" w:type="dxa"/>
            <w:tcBorders>
              <w:top w:val="single" w:sz="4" w:space="0" w:color="auto"/>
              <w:left w:val="single" w:sz="4" w:space="0" w:color="auto"/>
              <w:bottom w:val="single" w:sz="4" w:space="0" w:color="auto"/>
              <w:right w:val="single" w:sz="4" w:space="0" w:color="auto"/>
            </w:tcBorders>
          </w:tcPr>
          <w:p w14:paraId="688D438B" w14:textId="77777777" w:rsidR="001D7D9F" w:rsidRPr="0028149E" w:rsidRDefault="001D7D9F" w:rsidP="00DE5993">
            <w:pPr>
              <w:spacing w:line="276" w:lineRule="auto"/>
              <w:ind w:left="35"/>
              <w:jc w:val="center"/>
            </w:pPr>
            <w:r w:rsidRPr="0028149E">
              <w:t>A</w:t>
            </w:r>
          </w:p>
        </w:tc>
        <w:tc>
          <w:tcPr>
            <w:tcW w:w="3444" w:type="dxa"/>
            <w:tcBorders>
              <w:top w:val="single" w:sz="4" w:space="0" w:color="auto"/>
              <w:left w:val="single" w:sz="4" w:space="0" w:color="auto"/>
              <w:bottom w:val="single" w:sz="4" w:space="0" w:color="auto"/>
              <w:right w:val="single" w:sz="4" w:space="0" w:color="auto"/>
            </w:tcBorders>
            <w:vAlign w:val="center"/>
          </w:tcPr>
          <w:p w14:paraId="0E652123"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eastAsia="Times New Roman"/>
              </w:rPr>
              <w:t>Controlul / eliminarea speciilor de pești invazive</w:t>
            </w:r>
          </w:p>
          <w:p w14:paraId="58B4F5EF"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314BB0D6"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3FCBC182"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06CB61CF"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437403E9"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p w14:paraId="54C6E6F2"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p>
        </w:tc>
        <w:tc>
          <w:tcPr>
            <w:tcW w:w="5993" w:type="dxa"/>
            <w:tcBorders>
              <w:top w:val="single" w:sz="4" w:space="0" w:color="auto"/>
              <w:left w:val="single" w:sz="4" w:space="0" w:color="auto"/>
              <w:bottom w:val="single" w:sz="4" w:space="0" w:color="auto"/>
              <w:right w:val="single" w:sz="4" w:space="0" w:color="auto"/>
            </w:tcBorders>
          </w:tcPr>
          <w:p w14:paraId="6D96C1EE" w14:textId="77777777" w:rsidR="001D7D9F" w:rsidRPr="0028149E" w:rsidRDefault="001D7D9F" w:rsidP="00A31D6F">
            <w:pPr>
              <w:spacing w:line="276" w:lineRule="auto"/>
              <w:rPr>
                <w:rFonts w:eastAsia="Times New Roman"/>
              </w:rPr>
            </w:pPr>
            <w:r w:rsidRPr="0028149E">
              <w:rPr>
                <w:rFonts w:eastAsia="Times New Roman"/>
              </w:rPr>
              <w:t xml:space="preserve">Zonele umede naturale, transformate în iazuri prin îndiguire cu valuri de pământ, plus impermeabilizare prin adăugarea unei membrane de plastic sunt în prezent populate cu cel puțin două specii de pești invazive: </w:t>
            </w:r>
            <w:r w:rsidRPr="0028149E">
              <w:rPr>
                <w:rFonts w:eastAsia="Times New Roman"/>
                <w:i/>
              </w:rPr>
              <w:t>Pseudorasbora parva</w:t>
            </w:r>
            <w:r w:rsidRPr="0028149E">
              <w:rPr>
                <w:rFonts w:eastAsia="Times New Roman"/>
              </w:rPr>
              <w:t xml:space="preserve"> și mai ales </w:t>
            </w:r>
            <w:r w:rsidRPr="0028149E">
              <w:rPr>
                <w:rFonts w:eastAsia="Times New Roman"/>
                <w:i/>
              </w:rPr>
              <w:t>Lepomis gibbosus</w:t>
            </w:r>
            <w:r w:rsidRPr="0028149E">
              <w:rPr>
                <w:rFonts w:eastAsia="Times New Roman"/>
              </w:rPr>
              <w:t xml:space="preserve">, care este prădător. Refacerea caracterului natural al zonelor umede presupune și eliminarea acestor specii de pești. Aceasta se poate realiza prin drenarea apei lacului și decolmatarea acestuia, iar apoi umplerea lacului de la pârâul care îl alimentează. Ulterior, popularea / colonizarea cu specii dependente de habitate </w:t>
            </w:r>
            <w:r w:rsidRPr="0028149E">
              <w:rPr>
                <w:rFonts w:eastAsia="Times New Roman"/>
              </w:rPr>
              <w:lastRenderedPageBreak/>
              <w:t xml:space="preserve">acvatice trebuie să fie naturală. </w:t>
            </w:r>
          </w:p>
          <w:p w14:paraId="4B9AB681" w14:textId="77777777" w:rsidR="001D7D9F" w:rsidRPr="0028149E" w:rsidRDefault="001D7D9F" w:rsidP="00A31D6F">
            <w:pPr>
              <w:spacing w:line="276" w:lineRule="auto"/>
              <w:rPr>
                <w:rFonts w:eastAsia="Times New Roman"/>
              </w:rPr>
            </w:pPr>
            <w:r w:rsidRPr="0028149E">
              <w:rPr>
                <w:rFonts w:eastAsia="Times New Roman"/>
              </w:rPr>
              <w:t>Măsura se aplică pentru toate speciile de herpetofaună.</w:t>
            </w:r>
          </w:p>
          <w:p w14:paraId="09585433"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eastAsia="Times New Roman"/>
                <w:bCs/>
              </w:rPr>
              <w:t>Localizare:</w:t>
            </w:r>
            <w:r w:rsidRPr="0028149E">
              <w:rPr>
                <w:rFonts w:eastAsia="Times New Roman"/>
                <w:b/>
              </w:rPr>
              <w:t xml:space="preserve"> </w:t>
            </w:r>
            <w:r w:rsidRPr="0028149E">
              <w:rPr>
                <w:rFonts w:eastAsia="Times New Roman"/>
              </w:rPr>
              <w:t>zonele umede din ROSCI0095 și RONPA0225 La Sărătură</w:t>
            </w:r>
          </w:p>
        </w:tc>
        <w:tc>
          <w:tcPr>
            <w:tcW w:w="2994" w:type="dxa"/>
            <w:tcBorders>
              <w:top w:val="single" w:sz="4" w:space="0" w:color="auto"/>
              <w:left w:val="single" w:sz="4" w:space="0" w:color="auto"/>
              <w:bottom w:val="single" w:sz="4" w:space="0" w:color="auto"/>
              <w:right w:val="single" w:sz="4" w:space="0" w:color="auto"/>
            </w:tcBorders>
          </w:tcPr>
          <w:p w14:paraId="1CA2DA22" w14:textId="77777777" w:rsidR="001D7D9F" w:rsidRPr="0028149E" w:rsidRDefault="001D7D9F" w:rsidP="00A31D6F">
            <w:pPr>
              <w:spacing w:line="276" w:lineRule="auto"/>
              <w:rPr>
                <w:rFonts w:eastAsia="Times New Roman"/>
                <w:szCs w:val="24"/>
              </w:rPr>
            </w:pPr>
            <w:r w:rsidRPr="0028149E">
              <w:rPr>
                <w:rFonts w:eastAsia="Times New Roman"/>
              </w:rPr>
              <w:lastRenderedPageBreak/>
              <w:t>I01 - specii invazive non-native (alogene)</w:t>
            </w:r>
          </w:p>
        </w:tc>
      </w:tr>
    </w:tbl>
    <w:p w14:paraId="72FEAF64" w14:textId="77777777" w:rsidR="001D7D9F" w:rsidRPr="0028149E" w:rsidRDefault="001D7D9F" w:rsidP="001D7D9F">
      <w:pPr>
        <w:spacing w:line="276" w:lineRule="auto"/>
        <w:rPr>
          <w:szCs w:val="24"/>
        </w:rPr>
      </w:pPr>
      <w:r w:rsidRPr="0028149E">
        <w:rPr>
          <w:szCs w:val="24"/>
        </w:rPr>
        <w:lastRenderedPageBreak/>
        <w:t>Notă: Activitate (A) / Măsură restrictivă (MR)</w:t>
      </w:r>
    </w:p>
    <w:p w14:paraId="2F9B7A8D" w14:textId="77777777" w:rsidR="001D7D9F" w:rsidRPr="0028149E" w:rsidRDefault="001D7D9F" w:rsidP="001D7D9F">
      <w:pPr>
        <w:spacing w:line="276" w:lineRule="auto"/>
        <w:rPr>
          <w:szCs w:val="24"/>
        </w:rPr>
      </w:pPr>
    </w:p>
    <w:p w14:paraId="7AB94A5C" w14:textId="7905AF57" w:rsidR="001D7D9F" w:rsidRPr="0028149E" w:rsidRDefault="00BE7916" w:rsidP="001D7D9F">
      <w:pPr>
        <w:pStyle w:val="Legend"/>
        <w:spacing w:after="0" w:line="276" w:lineRule="auto"/>
      </w:pPr>
      <w:r>
        <w:rPr>
          <w:b w:val="0"/>
          <w:bCs/>
        </w:rPr>
        <w:t>Tabel 157</w:t>
      </w:r>
      <w:r w:rsidR="001D7D9F" w:rsidRPr="0028149E">
        <w:rPr>
          <w:b w:val="0"/>
          <w:bCs/>
        </w:rPr>
        <w:t xml:space="preserve">. </w:t>
      </w:r>
      <w:r w:rsidR="001D7D9F" w:rsidRPr="0028149E">
        <w:rPr>
          <w:rFonts w:asciiTheme="majorBidi" w:hAnsiTheme="majorBidi" w:cstheme="majorBidi"/>
          <w:b w:val="0"/>
          <w:bCs/>
          <w:szCs w:val="24"/>
        </w:rPr>
        <w:t xml:space="preserve">OS 2 </w:t>
      </w:r>
      <w:r w:rsidR="001D7D9F" w:rsidRPr="0028149E">
        <w:rPr>
          <w:rFonts w:eastAsia="Times New Roman"/>
          <w:b w:val="0"/>
          <w:bCs/>
          <w:iCs w:val="0"/>
          <w:szCs w:val="20"/>
        </w:rPr>
        <w:t>Asigurarea conservării speciilor de nevertebrate, în sensul atingerii stării de conservare ”favorabilă” a acestora</w:t>
      </w:r>
    </w:p>
    <w:tbl>
      <w:tblPr>
        <w:tblStyle w:val="TableGrid2"/>
        <w:tblW w:w="5000" w:type="pct"/>
        <w:tblLook w:val="04A0" w:firstRow="1" w:lastRow="0" w:firstColumn="1" w:lastColumn="0" w:noHBand="0" w:noVBand="1"/>
      </w:tblPr>
      <w:tblGrid>
        <w:gridCol w:w="927"/>
        <w:gridCol w:w="816"/>
        <w:gridCol w:w="3444"/>
        <w:gridCol w:w="5993"/>
        <w:gridCol w:w="2994"/>
      </w:tblGrid>
      <w:tr w:rsidR="001D7D9F" w:rsidRPr="0028149E" w14:paraId="3483A44D" w14:textId="77777777" w:rsidTr="00A31D6F">
        <w:trPr>
          <w:tblHeader/>
        </w:trPr>
        <w:tc>
          <w:tcPr>
            <w:tcW w:w="327" w:type="pct"/>
            <w:tcBorders>
              <w:top w:val="single" w:sz="4" w:space="0" w:color="auto"/>
              <w:left w:val="single" w:sz="4" w:space="0" w:color="auto"/>
              <w:bottom w:val="single" w:sz="4" w:space="0" w:color="auto"/>
              <w:right w:val="single" w:sz="4" w:space="0" w:color="auto"/>
            </w:tcBorders>
          </w:tcPr>
          <w:p w14:paraId="3166B524" w14:textId="22040F6B" w:rsidR="001D7D9F" w:rsidRPr="0028149E" w:rsidRDefault="001D7D9F" w:rsidP="00DE5993">
            <w:pPr>
              <w:spacing w:line="276" w:lineRule="auto"/>
              <w:ind w:left="-110" w:right="-117"/>
              <w:jc w:val="center"/>
              <w:rPr>
                <w:b/>
                <w:bCs/>
              </w:rPr>
            </w:pPr>
            <w:r w:rsidRPr="0028149E">
              <w:rPr>
                <w:b/>
                <w:bCs/>
              </w:rPr>
              <w:t>Cod</w:t>
            </w:r>
          </w:p>
          <w:p w14:paraId="4C3FFA86" w14:textId="77777777" w:rsidR="001D7D9F" w:rsidRPr="0028149E" w:rsidRDefault="001D7D9F" w:rsidP="00DE5993">
            <w:pPr>
              <w:spacing w:line="276" w:lineRule="auto"/>
              <w:ind w:left="-110" w:right="-117"/>
              <w:jc w:val="center"/>
              <w:rPr>
                <w:b/>
                <w:bCs/>
              </w:rPr>
            </w:pPr>
            <w:r w:rsidRPr="0028149E">
              <w:rPr>
                <w:b/>
                <w:bCs/>
              </w:rPr>
              <w:t>MS</w:t>
            </w:r>
          </w:p>
        </w:tc>
        <w:tc>
          <w:tcPr>
            <w:tcW w:w="288" w:type="pct"/>
            <w:tcBorders>
              <w:top w:val="single" w:sz="4" w:space="0" w:color="auto"/>
              <w:left w:val="single" w:sz="4" w:space="0" w:color="auto"/>
              <w:bottom w:val="single" w:sz="4" w:space="0" w:color="auto"/>
              <w:right w:val="single" w:sz="4" w:space="0" w:color="auto"/>
            </w:tcBorders>
          </w:tcPr>
          <w:p w14:paraId="4D7AB55B" w14:textId="77777777" w:rsidR="001D7D9F" w:rsidRPr="0028149E" w:rsidRDefault="001D7D9F" w:rsidP="00DE5993">
            <w:pPr>
              <w:spacing w:line="276" w:lineRule="auto"/>
              <w:jc w:val="center"/>
              <w:rPr>
                <w:b/>
                <w:bCs/>
              </w:rPr>
            </w:pPr>
            <w:r w:rsidRPr="0028149E">
              <w:rPr>
                <w:b/>
                <w:bCs/>
              </w:rPr>
              <w:t>Tip MS</w:t>
            </w:r>
          </w:p>
        </w:tc>
        <w:tc>
          <w:tcPr>
            <w:tcW w:w="1215" w:type="pct"/>
            <w:tcBorders>
              <w:top w:val="single" w:sz="4" w:space="0" w:color="auto"/>
              <w:left w:val="single" w:sz="4" w:space="0" w:color="auto"/>
              <w:bottom w:val="single" w:sz="4" w:space="0" w:color="auto"/>
              <w:right w:val="single" w:sz="4" w:space="0" w:color="auto"/>
            </w:tcBorders>
          </w:tcPr>
          <w:p w14:paraId="778C3341" w14:textId="77777777" w:rsidR="001D7D9F" w:rsidRPr="0028149E" w:rsidRDefault="001D7D9F" w:rsidP="00A31D6F">
            <w:pPr>
              <w:spacing w:line="276" w:lineRule="auto"/>
              <w:jc w:val="center"/>
              <w:rPr>
                <w:b/>
                <w:bCs/>
              </w:rPr>
            </w:pPr>
            <w:r w:rsidRPr="0028149E">
              <w:rPr>
                <w:b/>
                <w:bCs/>
              </w:rPr>
              <w:t>Titlu MS</w:t>
            </w:r>
          </w:p>
        </w:tc>
        <w:tc>
          <w:tcPr>
            <w:tcW w:w="2114" w:type="pct"/>
            <w:tcBorders>
              <w:top w:val="single" w:sz="4" w:space="0" w:color="auto"/>
              <w:left w:val="single" w:sz="4" w:space="0" w:color="auto"/>
              <w:bottom w:val="single" w:sz="4" w:space="0" w:color="auto"/>
              <w:right w:val="single" w:sz="4" w:space="0" w:color="auto"/>
            </w:tcBorders>
          </w:tcPr>
          <w:p w14:paraId="58974497" w14:textId="77777777" w:rsidR="001D7D9F" w:rsidRPr="0028149E" w:rsidRDefault="001D7D9F" w:rsidP="00A31D6F">
            <w:pPr>
              <w:spacing w:line="276" w:lineRule="auto"/>
              <w:jc w:val="center"/>
              <w:rPr>
                <w:b/>
                <w:bCs/>
              </w:rPr>
            </w:pPr>
            <w:r w:rsidRPr="0028149E">
              <w:rPr>
                <w:b/>
                <w:bCs/>
              </w:rPr>
              <w:t>Descriere MS</w:t>
            </w:r>
          </w:p>
        </w:tc>
        <w:tc>
          <w:tcPr>
            <w:tcW w:w="1056" w:type="pct"/>
            <w:tcBorders>
              <w:top w:val="single" w:sz="4" w:space="0" w:color="auto"/>
              <w:left w:val="single" w:sz="4" w:space="0" w:color="auto"/>
              <w:bottom w:val="single" w:sz="4" w:space="0" w:color="auto"/>
              <w:right w:val="single" w:sz="4" w:space="0" w:color="auto"/>
            </w:tcBorders>
          </w:tcPr>
          <w:p w14:paraId="3E2F37FC" w14:textId="77777777" w:rsidR="001D7D9F" w:rsidRPr="0028149E" w:rsidRDefault="001D7D9F" w:rsidP="00A31D6F">
            <w:pPr>
              <w:spacing w:line="276" w:lineRule="auto"/>
              <w:jc w:val="center"/>
              <w:rPr>
                <w:b/>
                <w:bCs/>
              </w:rPr>
            </w:pPr>
            <w:r w:rsidRPr="0028149E">
              <w:rPr>
                <w:b/>
                <w:bCs/>
              </w:rPr>
              <w:t>Presiune / amenințare</w:t>
            </w:r>
          </w:p>
        </w:tc>
      </w:tr>
      <w:tr w:rsidR="001D7D9F" w:rsidRPr="0028149E" w14:paraId="29213358" w14:textId="77777777" w:rsidTr="00A31D6F">
        <w:tc>
          <w:tcPr>
            <w:tcW w:w="327" w:type="pct"/>
            <w:tcBorders>
              <w:top w:val="single" w:sz="4" w:space="0" w:color="auto"/>
              <w:left w:val="single" w:sz="4" w:space="0" w:color="auto"/>
              <w:bottom w:val="single" w:sz="4" w:space="0" w:color="auto"/>
              <w:right w:val="single" w:sz="4" w:space="0" w:color="auto"/>
            </w:tcBorders>
          </w:tcPr>
          <w:p w14:paraId="3942EB13" w14:textId="77777777" w:rsidR="001D7D9F" w:rsidRPr="0028149E" w:rsidRDefault="001D7D9F" w:rsidP="00DE5993">
            <w:pPr>
              <w:spacing w:line="276" w:lineRule="auto"/>
              <w:jc w:val="center"/>
            </w:pPr>
            <w:r w:rsidRPr="0028149E">
              <w:t>1.2.1</w:t>
            </w:r>
          </w:p>
        </w:tc>
        <w:tc>
          <w:tcPr>
            <w:tcW w:w="288" w:type="pct"/>
            <w:tcBorders>
              <w:top w:val="single" w:sz="4" w:space="0" w:color="auto"/>
              <w:left w:val="single" w:sz="4" w:space="0" w:color="auto"/>
              <w:bottom w:val="single" w:sz="4" w:space="0" w:color="auto"/>
              <w:right w:val="single" w:sz="4" w:space="0" w:color="auto"/>
            </w:tcBorders>
          </w:tcPr>
          <w:p w14:paraId="57410E38" w14:textId="77777777" w:rsidR="001D7D9F" w:rsidRPr="0028149E" w:rsidRDefault="001D7D9F" w:rsidP="00DE5993">
            <w:pPr>
              <w:spacing w:line="276" w:lineRule="auto"/>
              <w:ind w:left="35"/>
              <w:jc w:val="center"/>
            </w:pPr>
            <w:r w:rsidRPr="0028149E">
              <w:rPr>
                <w:rFonts w:asciiTheme="majorBidi" w:hAnsiTheme="majorBidi" w:cstheme="majorBidi"/>
                <w:szCs w:val="24"/>
              </w:rPr>
              <w:t>A</w:t>
            </w:r>
          </w:p>
        </w:tc>
        <w:tc>
          <w:tcPr>
            <w:tcW w:w="1215" w:type="pct"/>
            <w:tcBorders>
              <w:top w:val="single" w:sz="4" w:space="0" w:color="auto"/>
              <w:left w:val="single" w:sz="4" w:space="0" w:color="auto"/>
              <w:bottom w:val="single" w:sz="4" w:space="0" w:color="auto"/>
              <w:right w:val="single" w:sz="4" w:space="0" w:color="auto"/>
            </w:tcBorders>
          </w:tcPr>
          <w:p w14:paraId="75CB5DC5" w14:textId="77777777" w:rsidR="001D7D9F" w:rsidRPr="0028149E" w:rsidRDefault="001D7D9F" w:rsidP="00A31D6F">
            <w:pPr>
              <w:spacing w:line="276" w:lineRule="auto"/>
              <w:rPr>
                <w:bCs/>
              </w:rPr>
            </w:pPr>
            <w:r w:rsidRPr="0028149E">
              <w:rPr>
                <w:rFonts w:asciiTheme="majorBidi" w:hAnsiTheme="majorBidi" w:cstheme="majorBidi"/>
                <w:szCs w:val="24"/>
              </w:rPr>
              <w:t>Realizarea unui studiu de fezabilitate referitor la repopularea ROSCI0095 cu speciile de interes conservativ pentru care a fost desemnat (</w:t>
            </w:r>
            <w:r w:rsidRPr="0028149E">
              <w:rPr>
                <w:rFonts w:asciiTheme="majorBidi" w:hAnsiTheme="majorBidi" w:cstheme="majorBidi"/>
                <w:i/>
                <w:iCs/>
                <w:szCs w:val="24"/>
              </w:rPr>
              <w:t>Catopta thrips, Eriogaster catax, Lycaena dispar</w:t>
            </w:r>
            <w:r w:rsidRPr="0028149E">
              <w:rPr>
                <w:rFonts w:asciiTheme="majorBidi" w:hAnsiTheme="majorBidi" w:cstheme="majorBidi"/>
                <w:szCs w:val="24"/>
              </w:rPr>
              <w:t>) și repopularea sitului cu speciile în cauză.</w:t>
            </w:r>
          </w:p>
        </w:tc>
        <w:tc>
          <w:tcPr>
            <w:tcW w:w="2114" w:type="pct"/>
            <w:tcBorders>
              <w:top w:val="single" w:sz="4" w:space="0" w:color="auto"/>
              <w:left w:val="single" w:sz="4" w:space="0" w:color="auto"/>
              <w:bottom w:val="single" w:sz="4" w:space="0" w:color="auto"/>
              <w:right w:val="single" w:sz="4" w:space="0" w:color="auto"/>
            </w:tcBorders>
          </w:tcPr>
          <w:p w14:paraId="15D95032" w14:textId="77777777" w:rsidR="001D7D9F" w:rsidRPr="0028149E" w:rsidRDefault="001D7D9F" w:rsidP="00A31D6F">
            <w:pPr>
              <w:spacing w:line="276" w:lineRule="auto"/>
              <w:rPr>
                <w:rFonts w:asciiTheme="majorBidi" w:hAnsiTheme="majorBidi" w:cstheme="majorBidi"/>
                <w:strike/>
                <w:szCs w:val="24"/>
              </w:rPr>
            </w:pPr>
            <w:r w:rsidRPr="0028149E">
              <w:rPr>
                <w:rFonts w:asciiTheme="majorBidi" w:hAnsiTheme="majorBidi" w:cstheme="majorBidi"/>
                <w:szCs w:val="24"/>
              </w:rPr>
              <w:t xml:space="preserve">Se vor realiza activități de monitorizare a refacerii habitatului primar al speciilor. </w:t>
            </w:r>
          </w:p>
          <w:p w14:paraId="4CE64AEE"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Se vor desfășura activități de repopulare a sitului cu exemplare ale speciilor de interes, prin recoltarea de ouă din siturile unde speciile sunt prezente în mod cunoscut și creșterea în laborator a unui număr suficient de indivizi pentru repopulare. </w:t>
            </w:r>
          </w:p>
          <w:p w14:paraId="39D57237" w14:textId="77777777" w:rsidR="001D7D9F" w:rsidRPr="0028149E" w:rsidRDefault="001D7D9F" w:rsidP="00A31D6F">
            <w:pPr>
              <w:spacing w:line="276" w:lineRule="auto"/>
              <w:rPr>
                <w:lang w:eastAsia="ro-RO"/>
              </w:rPr>
            </w:pPr>
            <w:r w:rsidRPr="0028149E">
              <w:rPr>
                <w:rFonts w:asciiTheme="majorBidi" w:hAnsiTheme="majorBidi" w:cstheme="majorBidi"/>
                <w:szCs w:val="24"/>
              </w:rPr>
              <w:t>Soluțiile pentru repopulare se vor stabili prin intermediul unui studiu de fundamentare / fezabilitate.</w:t>
            </w:r>
          </w:p>
        </w:tc>
        <w:tc>
          <w:tcPr>
            <w:tcW w:w="1056" w:type="pct"/>
            <w:tcBorders>
              <w:top w:val="single" w:sz="4" w:space="0" w:color="auto"/>
              <w:left w:val="single" w:sz="4" w:space="0" w:color="auto"/>
              <w:bottom w:val="single" w:sz="4" w:space="0" w:color="auto"/>
              <w:right w:val="single" w:sz="4" w:space="0" w:color="auto"/>
            </w:tcBorders>
          </w:tcPr>
          <w:p w14:paraId="4C8B7515" w14:textId="77777777" w:rsidR="001D7D9F" w:rsidRPr="0028149E" w:rsidRDefault="001D7D9F" w:rsidP="00A31D6F">
            <w:pPr>
              <w:spacing w:line="276" w:lineRule="auto"/>
              <w:rPr>
                <w:sz w:val="17"/>
                <w:szCs w:val="17"/>
              </w:rPr>
            </w:pPr>
            <w:r w:rsidRPr="0028149E">
              <w:rPr>
                <w:rFonts w:asciiTheme="majorBidi" w:hAnsiTheme="majorBidi" w:cstheme="majorBidi"/>
                <w:szCs w:val="24"/>
              </w:rPr>
              <w:t>A04.01.01 păşunatul intensiv al vacilor</w:t>
            </w:r>
            <w:r w:rsidRPr="0028149E">
              <w:rPr>
                <w:sz w:val="17"/>
                <w:szCs w:val="17"/>
              </w:rPr>
              <w:t xml:space="preserve"> </w:t>
            </w:r>
          </w:p>
          <w:p w14:paraId="1D177CF3" w14:textId="77777777" w:rsidR="001D7D9F" w:rsidRPr="0028149E" w:rsidRDefault="001D7D9F" w:rsidP="00A31D6F">
            <w:pPr>
              <w:spacing w:line="276" w:lineRule="auto"/>
              <w:rPr>
                <w:lang w:eastAsia="ro-RO"/>
              </w:rPr>
            </w:pPr>
            <w:r w:rsidRPr="0028149E">
              <w:rPr>
                <w:rFonts w:asciiTheme="majorBidi" w:hAnsiTheme="majorBidi" w:cstheme="majorBidi"/>
                <w:szCs w:val="24"/>
              </w:rPr>
              <w:t>A04.01.02 păşunatul intensiv al oilor</w:t>
            </w:r>
          </w:p>
        </w:tc>
      </w:tr>
      <w:tr w:rsidR="001D7D9F" w:rsidRPr="0028149E" w14:paraId="4D8276C3" w14:textId="77777777" w:rsidTr="00A31D6F">
        <w:tc>
          <w:tcPr>
            <w:tcW w:w="327" w:type="pct"/>
            <w:tcBorders>
              <w:top w:val="single" w:sz="4" w:space="0" w:color="auto"/>
              <w:left w:val="single" w:sz="4" w:space="0" w:color="auto"/>
              <w:bottom w:val="single" w:sz="4" w:space="0" w:color="auto"/>
              <w:right w:val="single" w:sz="4" w:space="0" w:color="auto"/>
            </w:tcBorders>
          </w:tcPr>
          <w:p w14:paraId="79BB923A" w14:textId="77777777" w:rsidR="001D7D9F" w:rsidRPr="0028149E" w:rsidRDefault="001D7D9F" w:rsidP="00DE5993">
            <w:pPr>
              <w:spacing w:line="276" w:lineRule="auto"/>
              <w:jc w:val="center"/>
            </w:pPr>
            <w:r w:rsidRPr="0028149E">
              <w:t>1.2.2</w:t>
            </w:r>
          </w:p>
        </w:tc>
        <w:tc>
          <w:tcPr>
            <w:tcW w:w="288" w:type="pct"/>
            <w:tcBorders>
              <w:top w:val="single" w:sz="4" w:space="0" w:color="auto"/>
              <w:left w:val="single" w:sz="4" w:space="0" w:color="auto"/>
              <w:bottom w:val="single" w:sz="4" w:space="0" w:color="auto"/>
              <w:right w:val="single" w:sz="4" w:space="0" w:color="auto"/>
            </w:tcBorders>
          </w:tcPr>
          <w:p w14:paraId="2BE5C46A" w14:textId="77777777" w:rsidR="001D7D9F" w:rsidRPr="0028149E" w:rsidRDefault="001D7D9F" w:rsidP="00DE5993">
            <w:pPr>
              <w:spacing w:line="276" w:lineRule="auto"/>
              <w:ind w:left="35"/>
              <w:jc w:val="center"/>
              <w:rPr>
                <w:rFonts w:asciiTheme="majorBidi" w:hAnsiTheme="majorBidi" w:cstheme="majorBidi"/>
                <w:szCs w:val="24"/>
                <w:lang w:eastAsia="ro-RO"/>
              </w:rPr>
            </w:pPr>
            <w:r w:rsidRPr="0028149E">
              <w:rPr>
                <w:rFonts w:asciiTheme="majorBidi" w:hAnsiTheme="majorBidi" w:cstheme="majorBidi"/>
                <w:szCs w:val="24"/>
              </w:rPr>
              <w:t>MR</w:t>
            </w:r>
          </w:p>
        </w:tc>
        <w:tc>
          <w:tcPr>
            <w:tcW w:w="1215" w:type="pct"/>
            <w:tcBorders>
              <w:top w:val="single" w:sz="4" w:space="0" w:color="auto"/>
              <w:left w:val="single" w:sz="4" w:space="0" w:color="auto"/>
              <w:bottom w:val="single" w:sz="4" w:space="0" w:color="auto"/>
              <w:right w:val="single" w:sz="4" w:space="0" w:color="auto"/>
            </w:tcBorders>
          </w:tcPr>
          <w:p w14:paraId="28ACEE67" w14:textId="77777777" w:rsidR="001D7D9F" w:rsidRPr="0028149E" w:rsidRDefault="001D7D9F" w:rsidP="00A31D6F">
            <w:pPr>
              <w:spacing w:line="276" w:lineRule="auto"/>
              <w:rPr>
                <w:rFonts w:eastAsia="Times New Roman"/>
                <w:bCs/>
                <w:szCs w:val="24"/>
              </w:rPr>
            </w:pPr>
            <w:r w:rsidRPr="0028149E">
              <w:rPr>
                <w:rFonts w:asciiTheme="majorBidi" w:hAnsiTheme="majorBidi" w:cstheme="majorBidi"/>
                <w:szCs w:val="24"/>
              </w:rPr>
              <w:t xml:space="preserve">Interzicerea accesului animalelor domestice în arealul potențial de distribuție a speciilor de nevertebrate </w:t>
            </w:r>
          </w:p>
        </w:tc>
        <w:tc>
          <w:tcPr>
            <w:tcW w:w="2114" w:type="pct"/>
            <w:tcBorders>
              <w:top w:val="single" w:sz="4" w:space="0" w:color="auto"/>
              <w:left w:val="single" w:sz="4" w:space="0" w:color="auto"/>
              <w:bottom w:val="single" w:sz="4" w:space="0" w:color="auto"/>
              <w:right w:val="single" w:sz="4" w:space="0" w:color="auto"/>
            </w:tcBorders>
          </w:tcPr>
          <w:p w14:paraId="0D429B5F" w14:textId="77777777" w:rsidR="001D7D9F" w:rsidRPr="0028149E" w:rsidRDefault="001D7D9F" w:rsidP="00A31D6F">
            <w:pPr>
              <w:spacing w:line="276" w:lineRule="auto"/>
              <w:rPr>
                <w:rFonts w:asciiTheme="majorBidi" w:hAnsiTheme="majorBidi" w:cstheme="majorBidi"/>
                <w:i/>
                <w:szCs w:val="24"/>
              </w:rPr>
            </w:pPr>
            <w:r w:rsidRPr="0028149E">
              <w:rPr>
                <w:rFonts w:asciiTheme="majorBidi" w:hAnsiTheme="majorBidi" w:cstheme="majorBidi"/>
                <w:szCs w:val="24"/>
              </w:rPr>
              <w:t>Se va interzice strict accesul în arealul potențial de distribuție a speciilor de nevertebrate pe o suprafață de circa 5 ha (suprafața rezervației naturale RONPA0225 aprobată inițial prin Legea 5 / 2000) a turmelor de oi și a cirezilor de vaci, responsabile de distrugerea covorului vegetal și de degradarea habitatelor specifice speciilor de interes comunitar.</w:t>
            </w:r>
          </w:p>
        </w:tc>
        <w:tc>
          <w:tcPr>
            <w:tcW w:w="1056" w:type="pct"/>
            <w:tcBorders>
              <w:top w:val="single" w:sz="4" w:space="0" w:color="auto"/>
              <w:left w:val="single" w:sz="4" w:space="0" w:color="auto"/>
              <w:bottom w:val="single" w:sz="4" w:space="0" w:color="auto"/>
              <w:right w:val="single" w:sz="4" w:space="0" w:color="auto"/>
            </w:tcBorders>
          </w:tcPr>
          <w:p w14:paraId="4F4F3698" w14:textId="77777777" w:rsidR="001D7D9F" w:rsidRPr="0028149E" w:rsidRDefault="001D7D9F" w:rsidP="00A31D6F">
            <w:pPr>
              <w:spacing w:line="276" w:lineRule="auto"/>
              <w:rPr>
                <w:sz w:val="17"/>
                <w:szCs w:val="17"/>
              </w:rPr>
            </w:pPr>
            <w:r w:rsidRPr="0028149E">
              <w:rPr>
                <w:rFonts w:asciiTheme="majorBidi" w:hAnsiTheme="majorBidi" w:cstheme="majorBidi"/>
                <w:szCs w:val="24"/>
              </w:rPr>
              <w:t>A04.01.01 păşunatul intensiv al vacilor</w:t>
            </w:r>
            <w:r w:rsidRPr="0028149E">
              <w:rPr>
                <w:sz w:val="17"/>
                <w:szCs w:val="17"/>
              </w:rPr>
              <w:t xml:space="preserve"> </w:t>
            </w:r>
          </w:p>
          <w:p w14:paraId="2CEE5011"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A04.01.02 păşunatul intensiv al oilor</w:t>
            </w:r>
          </w:p>
        </w:tc>
      </w:tr>
      <w:tr w:rsidR="001D7D9F" w:rsidRPr="0028149E" w14:paraId="44F3E587" w14:textId="77777777" w:rsidTr="00A31D6F">
        <w:tc>
          <w:tcPr>
            <w:tcW w:w="327" w:type="pct"/>
            <w:tcBorders>
              <w:top w:val="single" w:sz="4" w:space="0" w:color="auto"/>
              <w:left w:val="single" w:sz="4" w:space="0" w:color="auto"/>
              <w:bottom w:val="single" w:sz="4" w:space="0" w:color="auto"/>
              <w:right w:val="single" w:sz="4" w:space="0" w:color="auto"/>
            </w:tcBorders>
          </w:tcPr>
          <w:p w14:paraId="211307D5" w14:textId="77777777" w:rsidR="001D7D9F" w:rsidRPr="0028149E" w:rsidRDefault="001D7D9F" w:rsidP="00DE5993">
            <w:pPr>
              <w:spacing w:line="276" w:lineRule="auto"/>
              <w:jc w:val="center"/>
            </w:pPr>
            <w:r w:rsidRPr="0028149E">
              <w:t>1.2.3</w:t>
            </w:r>
          </w:p>
        </w:tc>
        <w:tc>
          <w:tcPr>
            <w:tcW w:w="288" w:type="pct"/>
            <w:tcBorders>
              <w:top w:val="single" w:sz="4" w:space="0" w:color="auto"/>
              <w:left w:val="single" w:sz="4" w:space="0" w:color="auto"/>
              <w:bottom w:val="single" w:sz="4" w:space="0" w:color="auto"/>
              <w:right w:val="single" w:sz="4" w:space="0" w:color="auto"/>
            </w:tcBorders>
          </w:tcPr>
          <w:p w14:paraId="72204CEB" w14:textId="77777777" w:rsidR="001D7D9F" w:rsidRPr="0028149E" w:rsidRDefault="001D7D9F" w:rsidP="00DE5993">
            <w:pPr>
              <w:spacing w:line="276" w:lineRule="auto"/>
              <w:ind w:left="35"/>
              <w:jc w:val="center"/>
            </w:pPr>
            <w:r w:rsidRPr="0028149E">
              <w:rPr>
                <w:rFonts w:asciiTheme="majorBidi" w:hAnsiTheme="majorBidi" w:cstheme="majorBidi"/>
                <w:szCs w:val="24"/>
              </w:rPr>
              <w:t>A</w:t>
            </w:r>
          </w:p>
        </w:tc>
        <w:tc>
          <w:tcPr>
            <w:tcW w:w="1215" w:type="pct"/>
            <w:tcBorders>
              <w:top w:val="single" w:sz="4" w:space="0" w:color="auto"/>
              <w:left w:val="single" w:sz="4" w:space="0" w:color="auto"/>
              <w:bottom w:val="single" w:sz="4" w:space="0" w:color="auto"/>
              <w:right w:val="single" w:sz="4" w:space="0" w:color="auto"/>
            </w:tcBorders>
          </w:tcPr>
          <w:p w14:paraId="5C33CBB4" w14:textId="77777777" w:rsidR="001D7D9F" w:rsidRPr="0028149E" w:rsidRDefault="001D7D9F" w:rsidP="00A31D6F">
            <w:pPr>
              <w:spacing w:line="276" w:lineRule="auto"/>
            </w:pPr>
            <w:r w:rsidRPr="0028149E">
              <w:rPr>
                <w:rFonts w:asciiTheme="majorBidi" w:hAnsiTheme="majorBidi" w:cstheme="majorBidi"/>
                <w:szCs w:val="24"/>
              </w:rPr>
              <w:t xml:space="preserve">Informarea populației cu privire </w:t>
            </w:r>
            <w:r w:rsidRPr="0028149E">
              <w:rPr>
                <w:rFonts w:asciiTheme="majorBidi" w:hAnsiTheme="majorBidi" w:cstheme="majorBidi"/>
                <w:szCs w:val="24"/>
              </w:rPr>
              <w:lastRenderedPageBreak/>
              <w:t xml:space="preserve">la existența și statutul ariilor naturale protejate </w:t>
            </w:r>
          </w:p>
        </w:tc>
        <w:tc>
          <w:tcPr>
            <w:tcW w:w="2114" w:type="pct"/>
            <w:tcBorders>
              <w:top w:val="single" w:sz="4" w:space="0" w:color="auto"/>
              <w:left w:val="single" w:sz="4" w:space="0" w:color="auto"/>
              <w:bottom w:val="single" w:sz="4" w:space="0" w:color="auto"/>
              <w:right w:val="single" w:sz="4" w:space="0" w:color="auto"/>
            </w:tcBorders>
          </w:tcPr>
          <w:p w14:paraId="4A1AADCE" w14:textId="77777777" w:rsidR="001D7D9F" w:rsidRPr="0028149E" w:rsidRDefault="001D7D9F" w:rsidP="00A31D6F">
            <w:pPr>
              <w:spacing w:line="276" w:lineRule="auto"/>
              <w:rPr>
                <w:lang w:eastAsia="ro-RO"/>
              </w:rPr>
            </w:pPr>
            <w:r w:rsidRPr="0028149E">
              <w:rPr>
                <w:rFonts w:asciiTheme="majorBidi" w:hAnsiTheme="majorBidi" w:cstheme="majorBidi"/>
                <w:szCs w:val="24"/>
              </w:rPr>
              <w:lastRenderedPageBreak/>
              <w:t xml:space="preserve">Se vor monta panouri informative referitoare la limitele și </w:t>
            </w:r>
            <w:r w:rsidRPr="0028149E">
              <w:rPr>
                <w:rFonts w:asciiTheme="majorBidi" w:hAnsiTheme="majorBidi" w:cstheme="majorBidi"/>
                <w:szCs w:val="24"/>
              </w:rPr>
              <w:lastRenderedPageBreak/>
              <w:t xml:space="preserve">statutul ariilor naturale protejate, panouri care vor conține și interdicțiile referitoare la accesul animalelor în cadrul acetora și la tranzitarea </w:t>
            </w:r>
            <w:r>
              <w:rPr>
                <w:rFonts w:asciiTheme="majorBidi" w:hAnsiTheme="majorBidi" w:cstheme="majorBidi"/>
                <w:szCs w:val="24"/>
              </w:rPr>
              <w:t>a</w:t>
            </w:r>
            <w:r w:rsidRPr="0028149E">
              <w:rPr>
                <w:rFonts w:asciiTheme="majorBidi" w:hAnsiTheme="majorBidi" w:cstheme="majorBidi"/>
                <w:szCs w:val="24"/>
              </w:rPr>
              <w:t>riilor protejate cu vehicule motorizate.</w:t>
            </w:r>
          </w:p>
        </w:tc>
        <w:tc>
          <w:tcPr>
            <w:tcW w:w="1056" w:type="pct"/>
            <w:tcBorders>
              <w:top w:val="single" w:sz="4" w:space="0" w:color="auto"/>
              <w:left w:val="single" w:sz="4" w:space="0" w:color="auto"/>
              <w:bottom w:val="single" w:sz="4" w:space="0" w:color="auto"/>
              <w:right w:val="single" w:sz="4" w:space="0" w:color="auto"/>
            </w:tcBorders>
          </w:tcPr>
          <w:p w14:paraId="7C8A8383" w14:textId="77777777" w:rsidR="001D7D9F" w:rsidRPr="0028149E" w:rsidRDefault="001D7D9F" w:rsidP="00A31D6F">
            <w:pPr>
              <w:spacing w:line="276" w:lineRule="auto"/>
              <w:rPr>
                <w:sz w:val="17"/>
                <w:szCs w:val="17"/>
              </w:rPr>
            </w:pPr>
            <w:r w:rsidRPr="0028149E">
              <w:rPr>
                <w:rFonts w:asciiTheme="majorBidi" w:hAnsiTheme="majorBidi" w:cstheme="majorBidi"/>
                <w:szCs w:val="24"/>
              </w:rPr>
              <w:lastRenderedPageBreak/>
              <w:t xml:space="preserve">A04.01.01 păşunatul </w:t>
            </w:r>
            <w:r w:rsidRPr="0028149E">
              <w:rPr>
                <w:rFonts w:asciiTheme="majorBidi" w:hAnsiTheme="majorBidi" w:cstheme="majorBidi"/>
                <w:szCs w:val="24"/>
              </w:rPr>
              <w:lastRenderedPageBreak/>
              <w:t>intensiv al vacilor</w:t>
            </w:r>
            <w:r w:rsidRPr="0028149E">
              <w:rPr>
                <w:sz w:val="17"/>
                <w:szCs w:val="17"/>
              </w:rPr>
              <w:t xml:space="preserve"> </w:t>
            </w:r>
          </w:p>
          <w:p w14:paraId="68E423F6" w14:textId="77777777" w:rsidR="001D7D9F" w:rsidRPr="0028149E" w:rsidRDefault="001D7D9F" w:rsidP="00A31D6F">
            <w:pPr>
              <w:spacing w:line="276" w:lineRule="auto"/>
              <w:rPr>
                <w:rFonts w:asciiTheme="majorBidi" w:hAnsiTheme="majorBidi" w:cstheme="majorBidi"/>
                <w:szCs w:val="24"/>
              </w:rPr>
            </w:pPr>
            <w:r w:rsidRPr="0028149E">
              <w:rPr>
                <w:rFonts w:asciiTheme="majorBidi" w:hAnsiTheme="majorBidi" w:cstheme="majorBidi"/>
                <w:szCs w:val="24"/>
              </w:rPr>
              <w:t xml:space="preserve">A04.01.02 păşunatul intensiv al oilor </w:t>
            </w:r>
          </w:p>
          <w:p w14:paraId="13447973" w14:textId="77777777" w:rsidR="001D7D9F" w:rsidRPr="0028149E" w:rsidRDefault="001D7D9F" w:rsidP="00A31D6F">
            <w:pPr>
              <w:spacing w:line="276" w:lineRule="auto"/>
              <w:rPr>
                <w:lang w:eastAsia="ro-RO"/>
              </w:rPr>
            </w:pPr>
            <w:r w:rsidRPr="0028149E">
              <w:rPr>
                <w:rFonts w:asciiTheme="majorBidi" w:hAnsiTheme="majorBidi" w:cstheme="majorBidi"/>
                <w:szCs w:val="24"/>
              </w:rPr>
              <w:t>G02.08 locuri de campare şi zone de parcare pentru rulote</w:t>
            </w:r>
          </w:p>
        </w:tc>
      </w:tr>
      <w:tr w:rsidR="001D7D9F" w:rsidRPr="0028149E" w14:paraId="0D854F1D" w14:textId="77777777" w:rsidTr="00A31D6F">
        <w:tc>
          <w:tcPr>
            <w:tcW w:w="327" w:type="pct"/>
            <w:tcBorders>
              <w:top w:val="single" w:sz="4" w:space="0" w:color="auto"/>
              <w:left w:val="single" w:sz="4" w:space="0" w:color="auto"/>
              <w:bottom w:val="single" w:sz="4" w:space="0" w:color="auto"/>
              <w:right w:val="single" w:sz="4" w:space="0" w:color="auto"/>
            </w:tcBorders>
          </w:tcPr>
          <w:p w14:paraId="5BB94116" w14:textId="77777777" w:rsidR="001D7D9F" w:rsidRPr="0028149E" w:rsidRDefault="001D7D9F" w:rsidP="00DE5993">
            <w:pPr>
              <w:spacing w:line="276" w:lineRule="auto"/>
              <w:jc w:val="center"/>
            </w:pPr>
            <w:r w:rsidRPr="0028149E">
              <w:lastRenderedPageBreak/>
              <w:t>1.2.4</w:t>
            </w:r>
          </w:p>
        </w:tc>
        <w:tc>
          <w:tcPr>
            <w:tcW w:w="288" w:type="pct"/>
            <w:tcBorders>
              <w:top w:val="single" w:sz="4" w:space="0" w:color="auto"/>
              <w:left w:val="single" w:sz="4" w:space="0" w:color="auto"/>
              <w:bottom w:val="single" w:sz="4" w:space="0" w:color="auto"/>
              <w:right w:val="single" w:sz="4" w:space="0" w:color="auto"/>
            </w:tcBorders>
          </w:tcPr>
          <w:p w14:paraId="6D02C90C" w14:textId="77777777" w:rsidR="001D7D9F" w:rsidRPr="0028149E" w:rsidRDefault="001D7D9F" w:rsidP="00DE5993">
            <w:pPr>
              <w:spacing w:line="276" w:lineRule="auto"/>
              <w:ind w:left="35"/>
              <w:jc w:val="center"/>
            </w:pPr>
            <w:r w:rsidRPr="0028149E">
              <w:rPr>
                <w:rFonts w:asciiTheme="majorBidi" w:hAnsiTheme="majorBidi" w:cstheme="majorBidi"/>
                <w:szCs w:val="24"/>
              </w:rPr>
              <w:t>MR</w:t>
            </w:r>
          </w:p>
        </w:tc>
        <w:tc>
          <w:tcPr>
            <w:tcW w:w="1215" w:type="pct"/>
            <w:tcBorders>
              <w:top w:val="single" w:sz="4" w:space="0" w:color="auto"/>
              <w:left w:val="single" w:sz="4" w:space="0" w:color="auto"/>
              <w:bottom w:val="single" w:sz="4" w:space="0" w:color="auto"/>
              <w:right w:val="single" w:sz="4" w:space="0" w:color="auto"/>
            </w:tcBorders>
          </w:tcPr>
          <w:p w14:paraId="1EE7CC52" w14:textId="77777777" w:rsidR="001D7D9F" w:rsidRPr="0028149E" w:rsidRDefault="001D7D9F" w:rsidP="00A31D6F">
            <w:pPr>
              <w:spacing w:line="276" w:lineRule="auto"/>
              <w:rPr>
                <w:szCs w:val="24"/>
              </w:rPr>
            </w:pPr>
            <w:r w:rsidRPr="0028149E">
              <w:rPr>
                <w:rFonts w:asciiTheme="majorBidi" w:hAnsiTheme="majorBidi" w:cstheme="majorBidi"/>
                <w:szCs w:val="24"/>
              </w:rPr>
              <w:t xml:space="preserve">Interzicerea accesului motorizat spre locurile de  campare în interiorul sitului </w:t>
            </w:r>
          </w:p>
        </w:tc>
        <w:tc>
          <w:tcPr>
            <w:tcW w:w="2114" w:type="pct"/>
            <w:tcBorders>
              <w:top w:val="single" w:sz="4" w:space="0" w:color="auto"/>
              <w:left w:val="single" w:sz="4" w:space="0" w:color="auto"/>
              <w:bottom w:val="single" w:sz="4" w:space="0" w:color="auto"/>
              <w:right w:val="single" w:sz="4" w:space="0" w:color="auto"/>
            </w:tcBorders>
          </w:tcPr>
          <w:p w14:paraId="3D961C1D" w14:textId="77777777" w:rsidR="001D7D9F" w:rsidRPr="0028149E" w:rsidRDefault="001D7D9F" w:rsidP="00A31D6F">
            <w:pPr>
              <w:autoSpaceDE w:val="0"/>
              <w:autoSpaceDN w:val="0"/>
              <w:adjustRightInd w:val="0"/>
              <w:spacing w:line="276" w:lineRule="auto"/>
              <w:rPr>
                <w:lang w:eastAsia="en-GB"/>
              </w:rPr>
            </w:pPr>
            <w:r w:rsidRPr="0028149E">
              <w:rPr>
                <w:rFonts w:asciiTheme="majorBidi" w:hAnsiTheme="majorBidi" w:cstheme="majorBidi"/>
                <w:szCs w:val="24"/>
              </w:rPr>
              <w:t>Se va interzice tranzitarea ariilor naturale protejate cu autovehicule, ATV-uri și alte vehicule motorizate spre locurile de campare aflate la limita nordică a sitului.</w:t>
            </w:r>
          </w:p>
        </w:tc>
        <w:tc>
          <w:tcPr>
            <w:tcW w:w="1056" w:type="pct"/>
            <w:tcBorders>
              <w:top w:val="single" w:sz="4" w:space="0" w:color="auto"/>
              <w:left w:val="single" w:sz="4" w:space="0" w:color="auto"/>
              <w:bottom w:val="single" w:sz="4" w:space="0" w:color="auto"/>
              <w:right w:val="single" w:sz="4" w:space="0" w:color="auto"/>
            </w:tcBorders>
          </w:tcPr>
          <w:p w14:paraId="42C15276" w14:textId="77777777" w:rsidR="001D7D9F" w:rsidRPr="0028149E" w:rsidRDefault="001D7D9F" w:rsidP="00A31D6F">
            <w:pPr>
              <w:spacing w:line="276" w:lineRule="auto"/>
              <w:rPr>
                <w:lang w:eastAsia="en-GB"/>
              </w:rPr>
            </w:pPr>
            <w:r w:rsidRPr="0028149E">
              <w:rPr>
                <w:rFonts w:asciiTheme="majorBidi" w:hAnsiTheme="majorBidi" w:cstheme="majorBidi"/>
                <w:szCs w:val="24"/>
              </w:rPr>
              <w:t>G02.08 locuri de campare şi zone de parcare pentru rulote</w:t>
            </w:r>
          </w:p>
        </w:tc>
      </w:tr>
    </w:tbl>
    <w:p w14:paraId="4E38C1A2" w14:textId="77777777" w:rsidR="001D7D9F" w:rsidRPr="0028149E" w:rsidRDefault="001D7D9F" w:rsidP="001D7D9F">
      <w:pPr>
        <w:spacing w:line="276" w:lineRule="auto"/>
        <w:rPr>
          <w:szCs w:val="24"/>
        </w:rPr>
      </w:pPr>
      <w:r w:rsidRPr="0028149E">
        <w:rPr>
          <w:szCs w:val="24"/>
        </w:rPr>
        <w:t>Notă: Activitate (A) / Măsură restrictivă (MR)</w:t>
      </w:r>
    </w:p>
    <w:p w14:paraId="7269433C" w14:textId="77777777" w:rsidR="001D7D9F" w:rsidRPr="0028149E" w:rsidRDefault="001D7D9F" w:rsidP="001D7D9F">
      <w:pPr>
        <w:spacing w:line="276" w:lineRule="auto"/>
        <w:rPr>
          <w:b/>
          <w:i/>
          <w:szCs w:val="24"/>
        </w:rPr>
      </w:pPr>
    </w:p>
    <w:p w14:paraId="4B453767" w14:textId="02A9D5AC" w:rsidR="001D7D9F" w:rsidRPr="0028149E" w:rsidRDefault="00BE7916" w:rsidP="001D7D9F">
      <w:pPr>
        <w:pStyle w:val="Legend"/>
        <w:spacing w:after="0" w:line="276" w:lineRule="auto"/>
        <w:rPr>
          <w:bCs/>
          <w:szCs w:val="24"/>
        </w:rPr>
      </w:pPr>
      <w:r>
        <w:rPr>
          <w:b w:val="0"/>
          <w:bCs/>
        </w:rPr>
        <w:t>Tabel 158</w:t>
      </w:r>
      <w:r w:rsidR="001D7D9F" w:rsidRPr="0028149E">
        <w:rPr>
          <w:b w:val="0"/>
          <w:bCs/>
        </w:rPr>
        <w:t xml:space="preserve">. </w:t>
      </w:r>
      <w:r w:rsidR="001D7D9F" w:rsidRPr="0028149E">
        <w:rPr>
          <w:rFonts w:asciiTheme="majorBidi" w:hAnsiTheme="majorBidi" w:cstheme="majorBidi"/>
          <w:b w:val="0"/>
          <w:bCs/>
          <w:szCs w:val="24"/>
        </w:rPr>
        <w:t xml:space="preserve">OS 3 Asigurarea conservării speciei </w:t>
      </w:r>
      <w:r w:rsidR="001D7D9F" w:rsidRPr="0028149E">
        <w:rPr>
          <w:rFonts w:cstheme="majorBidi"/>
          <w:b w:val="0"/>
          <w:bCs/>
          <w:i/>
          <w:szCs w:val="24"/>
        </w:rPr>
        <w:t xml:space="preserve">Armeria cf. maritima </w:t>
      </w:r>
      <w:r w:rsidR="001D7D9F" w:rsidRPr="0028149E">
        <w:rPr>
          <w:rFonts w:cstheme="majorBidi"/>
          <w:b w:val="0"/>
          <w:bCs/>
          <w:szCs w:val="24"/>
        </w:rPr>
        <w:t>(Mill.)Willd</w:t>
      </w:r>
      <w:r w:rsidR="001D7D9F" w:rsidRPr="0028149E">
        <w:rPr>
          <w:rFonts w:cstheme="majorBidi"/>
          <w:b w:val="0"/>
          <w:bCs/>
          <w:i/>
          <w:szCs w:val="24"/>
        </w:rPr>
        <w:t>.</w:t>
      </w:r>
      <w:r w:rsidR="001D7D9F" w:rsidRPr="0028149E">
        <w:rPr>
          <w:rFonts w:cstheme="majorBidi"/>
          <w:b w:val="0"/>
          <w:bCs/>
          <w:szCs w:val="24"/>
        </w:rPr>
        <w:t xml:space="preserve"> </w:t>
      </w:r>
    </w:p>
    <w:tbl>
      <w:tblPr>
        <w:tblStyle w:val="TableGrid2"/>
        <w:tblW w:w="5000" w:type="pct"/>
        <w:jc w:val="center"/>
        <w:tblLook w:val="04A0" w:firstRow="1" w:lastRow="0" w:firstColumn="1" w:lastColumn="0" w:noHBand="0" w:noVBand="1"/>
      </w:tblPr>
      <w:tblGrid>
        <w:gridCol w:w="925"/>
        <w:gridCol w:w="816"/>
        <w:gridCol w:w="3443"/>
        <w:gridCol w:w="5995"/>
        <w:gridCol w:w="2995"/>
      </w:tblGrid>
      <w:tr w:rsidR="001D7D9F" w:rsidRPr="0028149E" w14:paraId="1AAB55C8" w14:textId="77777777" w:rsidTr="00A31D6F">
        <w:trPr>
          <w:tblHeader/>
          <w:jc w:val="center"/>
        </w:trPr>
        <w:tc>
          <w:tcPr>
            <w:tcW w:w="924" w:type="dxa"/>
            <w:tcBorders>
              <w:top w:val="single" w:sz="4" w:space="0" w:color="auto"/>
              <w:left w:val="single" w:sz="4" w:space="0" w:color="auto"/>
              <w:bottom w:val="single" w:sz="4" w:space="0" w:color="auto"/>
              <w:right w:val="single" w:sz="4" w:space="0" w:color="auto"/>
            </w:tcBorders>
          </w:tcPr>
          <w:p w14:paraId="396B45C2" w14:textId="21447203" w:rsidR="001D7D9F" w:rsidRDefault="001D7D9F" w:rsidP="00DE5993">
            <w:pPr>
              <w:spacing w:line="276" w:lineRule="auto"/>
              <w:ind w:left="-110" w:right="-117"/>
              <w:jc w:val="center"/>
              <w:rPr>
                <w:b/>
                <w:szCs w:val="24"/>
              </w:rPr>
            </w:pPr>
            <w:r w:rsidRPr="0028149E">
              <w:rPr>
                <w:b/>
                <w:szCs w:val="24"/>
              </w:rPr>
              <w:t>Cod</w:t>
            </w:r>
          </w:p>
          <w:p w14:paraId="635FE70F" w14:textId="77777777" w:rsidR="001D7D9F" w:rsidRPr="0028149E" w:rsidRDefault="001D7D9F" w:rsidP="00DE5993">
            <w:pPr>
              <w:spacing w:line="276" w:lineRule="auto"/>
              <w:ind w:left="-110" w:right="-117"/>
              <w:jc w:val="center"/>
              <w:rPr>
                <w:b/>
                <w:szCs w:val="24"/>
              </w:rPr>
            </w:pPr>
            <w:r w:rsidRPr="0028149E">
              <w:rPr>
                <w:b/>
                <w:szCs w:val="24"/>
              </w:rPr>
              <w:t>MS</w:t>
            </w:r>
          </w:p>
        </w:tc>
        <w:tc>
          <w:tcPr>
            <w:tcW w:w="816" w:type="dxa"/>
            <w:tcBorders>
              <w:top w:val="single" w:sz="4" w:space="0" w:color="auto"/>
              <w:left w:val="single" w:sz="4" w:space="0" w:color="auto"/>
              <w:bottom w:val="single" w:sz="4" w:space="0" w:color="auto"/>
              <w:right w:val="single" w:sz="4" w:space="0" w:color="auto"/>
            </w:tcBorders>
          </w:tcPr>
          <w:p w14:paraId="71302481" w14:textId="77777777" w:rsidR="001D7D9F" w:rsidRPr="0028149E" w:rsidRDefault="001D7D9F" w:rsidP="00DE5993">
            <w:pPr>
              <w:spacing w:line="276" w:lineRule="auto"/>
              <w:jc w:val="center"/>
              <w:rPr>
                <w:b/>
                <w:szCs w:val="24"/>
              </w:rPr>
            </w:pPr>
            <w:r w:rsidRPr="0028149E">
              <w:rPr>
                <w:b/>
                <w:szCs w:val="24"/>
              </w:rPr>
              <w:t>Tip MS</w:t>
            </w:r>
          </w:p>
        </w:tc>
        <w:tc>
          <w:tcPr>
            <w:tcW w:w="3442" w:type="dxa"/>
            <w:tcBorders>
              <w:top w:val="single" w:sz="4" w:space="0" w:color="auto"/>
              <w:left w:val="single" w:sz="4" w:space="0" w:color="auto"/>
              <w:bottom w:val="single" w:sz="4" w:space="0" w:color="auto"/>
              <w:right w:val="single" w:sz="4" w:space="0" w:color="auto"/>
            </w:tcBorders>
          </w:tcPr>
          <w:p w14:paraId="5EF564F1" w14:textId="77777777" w:rsidR="001D7D9F" w:rsidRPr="0028149E" w:rsidRDefault="001D7D9F" w:rsidP="00A31D6F">
            <w:pPr>
              <w:spacing w:line="276" w:lineRule="auto"/>
              <w:jc w:val="center"/>
              <w:rPr>
                <w:b/>
                <w:szCs w:val="24"/>
              </w:rPr>
            </w:pPr>
            <w:r w:rsidRPr="0028149E">
              <w:rPr>
                <w:b/>
                <w:szCs w:val="24"/>
              </w:rPr>
              <w:t>Titlu MS</w:t>
            </w:r>
          </w:p>
        </w:tc>
        <w:tc>
          <w:tcPr>
            <w:tcW w:w="5993" w:type="dxa"/>
            <w:tcBorders>
              <w:top w:val="single" w:sz="4" w:space="0" w:color="auto"/>
              <w:left w:val="single" w:sz="4" w:space="0" w:color="auto"/>
              <w:bottom w:val="single" w:sz="4" w:space="0" w:color="auto"/>
              <w:right w:val="single" w:sz="4" w:space="0" w:color="auto"/>
            </w:tcBorders>
          </w:tcPr>
          <w:p w14:paraId="072E69F7" w14:textId="77777777" w:rsidR="001D7D9F" w:rsidRPr="0028149E" w:rsidRDefault="001D7D9F" w:rsidP="00A31D6F">
            <w:pPr>
              <w:spacing w:line="276" w:lineRule="auto"/>
              <w:jc w:val="center"/>
              <w:rPr>
                <w:b/>
                <w:szCs w:val="24"/>
              </w:rPr>
            </w:pPr>
            <w:r w:rsidRPr="0028149E">
              <w:rPr>
                <w:b/>
                <w:szCs w:val="24"/>
              </w:rPr>
              <w:t>Descriere MS</w:t>
            </w:r>
          </w:p>
        </w:tc>
        <w:tc>
          <w:tcPr>
            <w:tcW w:w="2994" w:type="dxa"/>
            <w:tcBorders>
              <w:top w:val="single" w:sz="4" w:space="0" w:color="auto"/>
              <w:left w:val="single" w:sz="4" w:space="0" w:color="auto"/>
              <w:bottom w:val="single" w:sz="4" w:space="0" w:color="auto"/>
              <w:right w:val="single" w:sz="4" w:space="0" w:color="auto"/>
            </w:tcBorders>
          </w:tcPr>
          <w:p w14:paraId="1AA3D83D" w14:textId="77777777" w:rsidR="001D7D9F" w:rsidRPr="0028149E" w:rsidRDefault="001D7D9F" w:rsidP="00A31D6F">
            <w:pPr>
              <w:spacing w:line="276" w:lineRule="auto"/>
              <w:jc w:val="center"/>
              <w:rPr>
                <w:b/>
                <w:szCs w:val="24"/>
              </w:rPr>
            </w:pPr>
            <w:r w:rsidRPr="0028149E">
              <w:rPr>
                <w:b/>
                <w:szCs w:val="24"/>
              </w:rPr>
              <w:t>Presiune/ amenințare</w:t>
            </w:r>
          </w:p>
        </w:tc>
      </w:tr>
      <w:tr w:rsidR="001D7D9F" w:rsidRPr="0028149E" w14:paraId="2796CBD5" w14:textId="77777777" w:rsidTr="00A31D6F">
        <w:trPr>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3A06A748" w14:textId="77777777" w:rsidR="001D7D9F" w:rsidRPr="0028149E" w:rsidRDefault="001D7D9F" w:rsidP="00DE5993">
            <w:pPr>
              <w:spacing w:line="276" w:lineRule="auto"/>
              <w:jc w:val="center"/>
              <w:rPr>
                <w:szCs w:val="24"/>
              </w:rPr>
            </w:pPr>
            <w:bookmarkStart w:id="199" w:name="_Hlk90721075"/>
            <w:r w:rsidRPr="0028149E">
              <w:rPr>
                <w:szCs w:val="24"/>
              </w:rPr>
              <w:t>1.3.1</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2C4C55E4" w14:textId="77777777" w:rsidR="001D7D9F" w:rsidRPr="0028149E" w:rsidRDefault="001D7D9F" w:rsidP="00DE5993">
            <w:pPr>
              <w:spacing w:line="276" w:lineRule="auto"/>
              <w:jc w:val="center"/>
              <w:rPr>
                <w:szCs w:val="24"/>
              </w:rP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shd w:val="clear" w:color="auto" w:fill="auto"/>
          </w:tcPr>
          <w:p w14:paraId="0787D26A" w14:textId="77777777" w:rsidR="001D7D9F" w:rsidRPr="0028149E" w:rsidRDefault="001D7D9F" w:rsidP="00A31D6F">
            <w:pPr>
              <w:spacing w:line="276" w:lineRule="auto"/>
            </w:pPr>
            <w:r w:rsidRPr="0028149E">
              <w:rPr>
                <w:rFonts w:cstheme="majorBidi"/>
                <w:szCs w:val="24"/>
              </w:rPr>
              <w:t xml:space="preserve">Monitorizarea habitatului speciei </w:t>
            </w:r>
            <w:r w:rsidRPr="0028149E">
              <w:rPr>
                <w:rFonts w:cstheme="majorBidi"/>
                <w:i/>
                <w:iCs/>
                <w:szCs w:val="24"/>
              </w:rPr>
              <w:t xml:space="preserve">Armeria maritima </w:t>
            </w:r>
            <w:r w:rsidRPr="0028149E">
              <w:rPr>
                <w:rFonts w:cstheme="majorBidi"/>
                <w:szCs w:val="24"/>
              </w:rPr>
              <w:t>și corelarea limitelor rezervației RONPA0225 La Sărătură cu acesta la o eventuală reactualizare a limitelor acesteia.</w:t>
            </w: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009FE409" w14:textId="77777777" w:rsidR="001D7D9F" w:rsidRPr="0028149E" w:rsidRDefault="001D7D9F" w:rsidP="00A31D6F">
            <w:pPr>
              <w:spacing w:line="276" w:lineRule="auto"/>
              <w:rPr>
                <w:szCs w:val="24"/>
              </w:rPr>
            </w:pPr>
            <w:r w:rsidRPr="0028149E">
              <w:rPr>
                <w:rFonts w:cstheme="majorBidi"/>
                <w:szCs w:val="24"/>
              </w:rPr>
              <w:t xml:space="preserve">Un număr de circa 300.000 de indivizi de </w:t>
            </w:r>
            <w:r w:rsidRPr="0028149E">
              <w:rPr>
                <w:rFonts w:cstheme="majorBidi"/>
                <w:i/>
                <w:iCs/>
                <w:szCs w:val="24"/>
              </w:rPr>
              <w:t>Armeria cf. maritima</w:t>
            </w:r>
            <w:r w:rsidRPr="0028149E">
              <w:rPr>
                <w:rFonts w:cstheme="majorBidi"/>
                <w:szCs w:val="24"/>
              </w:rPr>
              <w:t xml:space="preserve"> se află în afara sitului, imediat dincolo de limita nordică a acestuia, din cauza trasării sale deficitare. </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10FBD13D" w14:textId="77777777" w:rsidR="001D7D9F" w:rsidRPr="0028149E" w:rsidRDefault="001D7D9F" w:rsidP="00A31D6F">
            <w:pPr>
              <w:spacing w:line="276" w:lineRule="auto"/>
              <w:rPr>
                <w:szCs w:val="24"/>
                <w:lang w:eastAsia="ro-RO"/>
              </w:rPr>
            </w:pPr>
            <w:r w:rsidRPr="0028149E">
              <w:rPr>
                <w:rFonts w:eastAsiaTheme="minorEastAsia" w:cstheme="majorBidi"/>
                <w:szCs w:val="24"/>
                <w:lang w:eastAsia="zh-CN"/>
              </w:rPr>
              <w:t>-</w:t>
            </w:r>
          </w:p>
        </w:tc>
      </w:tr>
      <w:bookmarkEnd w:id="199"/>
      <w:tr w:rsidR="001D7D9F" w:rsidRPr="0028149E" w14:paraId="2B34DD83" w14:textId="77777777" w:rsidTr="00A31D6F">
        <w:trPr>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5F1671F9" w14:textId="77777777" w:rsidR="001D7D9F" w:rsidRPr="0028149E" w:rsidRDefault="001D7D9F" w:rsidP="00DE5993">
            <w:pPr>
              <w:spacing w:line="276" w:lineRule="auto"/>
              <w:jc w:val="center"/>
              <w:rPr>
                <w:szCs w:val="24"/>
              </w:rPr>
            </w:pPr>
            <w:r w:rsidRPr="0028149E">
              <w:rPr>
                <w:szCs w:val="24"/>
              </w:rPr>
              <w:t>1.3.2</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7B1F3981" w14:textId="77777777" w:rsidR="001D7D9F" w:rsidRPr="0028149E" w:rsidRDefault="001D7D9F" w:rsidP="00DE5993">
            <w:pPr>
              <w:spacing w:line="276" w:lineRule="auto"/>
              <w:jc w:val="center"/>
              <w:rPr>
                <w:rFonts w:asciiTheme="majorBidi" w:hAnsiTheme="majorBidi" w:cstheme="majorBidi"/>
                <w:szCs w:val="24"/>
                <w:lang w:eastAsia="ro-RO"/>
              </w:rPr>
            </w:pPr>
            <w:r w:rsidRPr="0028149E">
              <w:rPr>
                <w:rFonts w:cstheme="majorBidi"/>
                <w:szCs w:val="24"/>
              </w:rPr>
              <w:t>MR</w:t>
            </w:r>
          </w:p>
        </w:tc>
        <w:tc>
          <w:tcPr>
            <w:tcW w:w="3442" w:type="dxa"/>
            <w:tcBorders>
              <w:top w:val="single" w:sz="4" w:space="0" w:color="auto"/>
              <w:left w:val="single" w:sz="4" w:space="0" w:color="auto"/>
              <w:bottom w:val="single" w:sz="4" w:space="0" w:color="auto"/>
              <w:right w:val="single" w:sz="4" w:space="0" w:color="auto"/>
            </w:tcBorders>
            <w:shd w:val="clear" w:color="auto" w:fill="auto"/>
          </w:tcPr>
          <w:p w14:paraId="77EDFC80" w14:textId="77777777" w:rsidR="001D7D9F" w:rsidRPr="0028149E" w:rsidRDefault="001D7D9F" w:rsidP="00A31D6F">
            <w:pPr>
              <w:spacing w:line="276" w:lineRule="auto"/>
              <w:rPr>
                <w:rFonts w:asciiTheme="majorBidi" w:hAnsiTheme="majorBidi" w:cstheme="majorBidi"/>
                <w:szCs w:val="24"/>
                <w:lang w:eastAsia="ro-RO"/>
              </w:rPr>
            </w:pPr>
            <w:r w:rsidRPr="0028149E">
              <w:rPr>
                <w:rFonts w:cstheme="majorBidi"/>
                <w:szCs w:val="24"/>
              </w:rPr>
              <w:t>Reglementarea pășunatului pe raza ariilor naturale protejate</w:t>
            </w: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7FFCB767" w14:textId="77777777" w:rsidR="001D7D9F" w:rsidRPr="0028149E" w:rsidRDefault="001D7D9F" w:rsidP="00A31D6F">
            <w:pPr>
              <w:spacing w:line="276" w:lineRule="auto"/>
              <w:rPr>
                <w:rFonts w:cstheme="majorBidi"/>
                <w:szCs w:val="24"/>
              </w:rPr>
            </w:pPr>
            <w:r w:rsidRPr="0028149E">
              <w:rPr>
                <w:rFonts w:cstheme="majorBidi"/>
                <w:szCs w:val="24"/>
              </w:rPr>
              <w:t xml:space="preserve">Pășunatul din interiorul ariei protejate se concentrează și este intensiv în arealul habitatului 1530* (unde specia este mai puțin prezentă) și este extensiv, mai rar întâlnit în perimetrul habitatului 6240*. </w:t>
            </w:r>
          </w:p>
          <w:p w14:paraId="1D14E2D5" w14:textId="77777777" w:rsidR="001D7D9F" w:rsidRPr="0028149E" w:rsidRDefault="001D7D9F" w:rsidP="00A31D6F">
            <w:pPr>
              <w:spacing w:line="276" w:lineRule="auto"/>
              <w:rPr>
                <w:rFonts w:cstheme="majorBidi"/>
                <w:szCs w:val="24"/>
              </w:rPr>
            </w:pPr>
            <w:r w:rsidRPr="0028149E">
              <w:rPr>
                <w:rFonts w:cstheme="majorBidi"/>
              </w:rPr>
              <w:t xml:space="preserve">Se va menține caracterul extensiv al pășunatului în partea nordică și sudică a sitului unde se află cele mai importante </w:t>
            </w:r>
            <w:r w:rsidRPr="0028149E">
              <w:rPr>
                <w:rFonts w:cstheme="majorBidi"/>
              </w:rPr>
              <w:lastRenderedPageBreak/>
              <w:t>efective ale speciei</w:t>
            </w:r>
            <w:r w:rsidRPr="0028149E">
              <w:t xml:space="preserve"> și se vor lua măsuri pentru instituirea unui pășunat extensiv și pe raza habitatului 1530* unde specia este mai puțin prezentă.</w:t>
            </w:r>
          </w:p>
          <w:p w14:paraId="454EB4F5" w14:textId="77777777" w:rsidR="001D7D9F" w:rsidRPr="0028149E" w:rsidRDefault="001D7D9F" w:rsidP="00A31D6F">
            <w:pPr>
              <w:spacing w:line="276" w:lineRule="auto"/>
              <w:rPr>
                <w:rFonts w:asciiTheme="majorBidi" w:hAnsiTheme="majorBidi" w:cstheme="majorBidi"/>
                <w:szCs w:val="24"/>
                <w:lang w:eastAsia="ro-RO"/>
              </w:rPr>
            </w:pPr>
            <w:r w:rsidRPr="0028149E">
              <w:rPr>
                <w:szCs w:val="24"/>
              </w:rPr>
              <w:t xml:space="preserve">Pășunatul se va menține la o valoare de maxim 1 UVM/ha. </w:t>
            </w:r>
            <w:r w:rsidRPr="0028149E">
              <w:rPr>
                <w:rFonts w:cstheme="majorBidi"/>
                <w:szCs w:val="24"/>
              </w:rPr>
              <w:t>Se vor efectua controale privind  pășunatul pe suprafața ariei naturale protejate.</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778101F4" w14:textId="77777777" w:rsidR="001D7D9F" w:rsidRPr="0028149E" w:rsidRDefault="001D7D9F" w:rsidP="00A31D6F">
            <w:pPr>
              <w:spacing w:line="276" w:lineRule="auto"/>
              <w:rPr>
                <w:rFonts w:asciiTheme="majorBidi" w:hAnsiTheme="majorBidi" w:cstheme="majorBidi"/>
                <w:bCs/>
                <w:szCs w:val="24"/>
                <w:lang w:eastAsia="ro-RO"/>
              </w:rPr>
            </w:pPr>
            <w:r w:rsidRPr="0028149E">
              <w:rPr>
                <w:bCs/>
                <w:szCs w:val="24"/>
              </w:rPr>
              <w:lastRenderedPageBreak/>
              <w:t xml:space="preserve">A04.01.01 păşunatul intensiv al vacilor                     </w:t>
            </w:r>
          </w:p>
        </w:tc>
      </w:tr>
      <w:tr w:rsidR="001D7D9F" w:rsidRPr="0028149E" w14:paraId="4E6BB6EA" w14:textId="77777777" w:rsidTr="00A31D6F">
        <w:trPr>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2622A569" w14:textId="77777777" w:rsidR="001D7D9F" w:rsidRPr="0028149E" w:rsidRDefault="001D7D9F" w:rsidP="00DE5993">
            <w:pPr>
              <w:spacing w:line="276" w:lineRule="auto"/>
              <w:jc w:val="center"/>
              <w:rPr>
                <w:szCs w:val="24"/>
              </w:rPr>
            </w:pPr>
            <w:r w:rsidRPr="0028149E">
              <w:rPr>
                <w:szCs w:val="24"/>
              </w:rPr>
              <w:lastRenderedPageBreak/>
              <w:t>1.3.3</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1A30772D" w14:textId="77777777" w:rsidR="001D7D9F" w:rsidRPr="0028149E" w:rsidRDefault="001D7D9F" w:rsidP="00DE5993">
            <w:pPr>
              <w:spacing w:line="276" w:lineRule="auto"/>
              <w:jc w:val="center"/>
              <w:rPr>
                <w:rFonts w:cstheme="majorBidi"/>
                <w:szCs w:val="24"/>
              </w:rPr>
            </w:pPr>
            <w:r w:rsidRPr="0028149E">
              <w:rPr>
                <w:rFonts w:cstheme="majorBidi"/>
                <w:szCs w:val="24"/>
              </w:rPr>
              <w:t>MR</w:t>
            </w:r>
          </w:p>
        </w:tc>
        <w:tc>
          <w:tcPr>
            <w:tcW w:w="3442" w:type="dxa"/>
            <w:tcBorders>
              <w:top w:val="single" w:sz="4" w:space="0" w:color="auto"/>
              <w:left w:val="single" w:sz="4" w:space="0" w:color="auto"/>
              <w:bottom w:val="single" w:sz="4" w:space="0" w:color="auto"/>
              <w:right w:val="single" w:sz="4" w:space="0" w:color="auto"/>
            </w:tcBorders>
            <w:shd w:val="clear" w:color="auto" w:fill="auto"/>
          </w:tcPr>
          <w:p w14:paraId="5058BE81" w14:textId="77777777" w:rsidR="001D7D9F" w:rsidRPr="0028149E" w:rsidRDefault="001D7D9F" w:rsidP="00A31D6F">
            <w:pPr>
              <w:spacing w:line="276" w:lineRule="auto"/>
              <w:rPr>
                <w:rFonts w:cstheme="majorBidi"/>
                <w:strike/>
                <w:szCs w:val="24"/>
              </w:rPr>
            </w:pPr>
            <w:r w:rsidRPr="0028149E">
              <w:rPr>
                <w:rFonts w:cstheme="majorBidi"/>
                <w:szCs w:val="24"/>
              </w:rPr>
              <w:t xml:space="preserve">Interzicerea extragerii ilegale a specie </w:t>
            </w:r>
            <w:r w:rsidRPr="0028149E">
              <w:rPr>
                <w:rFonts w:eastAsia="Times New Roman" w:cstheme="majorBidi"/>
                <w:bCs/>
                <w:i/>
                <w:szCs w:val="24"/>
              </w:rPr>
              <w:t>Armeria cf. maritima</w:t>
            </w: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77914DCD" w14:textId="77777777" w:rsidR="001D7D9F" w:rsidRPr="0028149E" w:rsidRDefault="001D7D9F" w:rsidP="00A31D6F">
            <w:pPr>
              <w:tabs>
                <w:tab w:val="left" w:pos="900"/>
              </w:tabs>
              <w:spacing w:line="276" w:lineRule="auto"/>
              <w:rPr>
                <w:rFonts w:cstheme="majorBidi"/>
                <w:szCs w:val="24"/>
              </w:rPr>
            </w:pPr>
            <w:r w:rsidRPr="0028149E">
              <w:rPr>
                <w:rFonts w:cstheme="majorBidi"/>
                <w:szCs w:val="24"/>
              </w:rPr>
              <w:t xml:space="preserve">Supravegherea populației în timpul maximului înfloririi (lunile mai și iunie) pentru a împiedica extragerea abuzivă a acesteia în scopul valorificării ornamentale. </w:t>
            </w:r>
          </w:p>
          <w:p w14:paraId="1C62A3BE" w14:textId="77777777" w:rsidR="001D7D9F" w:rsidRPr="0028149E" w:rsidRDefault="001D7D9F" w:rsidP="00A31D6F">
            <w:pPr>
              <w:spacing w:line="276" w:lineRule="auto"/>
              <w:rPr>
                <w:rFonts w:cstheme="majorBidi"/>
                <w:szCs w:val="24"/>
              </w:rPr>
            </w:pPr>
            <w:r w:rsidRPr="0028149E">
              <w:rPr>
                <w:rFonts w:cstheme="majorBidi"/>
                <w:szCs w:val="24"/>
              </w:rPr>
              <w:t>Aceasta se poate realiza prin patrularea săptămânală a sitului în perioada mai-iunie.</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0F3063A7" w14:textId="77777777" w:rsidR="001D7D9F" w:rsidRPr="0028149E" w:rsidRDefault="001D7D9F" w:rsidP="00A31D6F">
            <w:pPr>
              <w:spacing w:line="276" w:lineRule="auto"/>
              <w:rPr>
                <w:rFonts w:eastAsia="Times New Roman"/>
                <w:szCs w:val="24"/>
              </w:rPr>
            </w:pPr>
            <w:r w:rsidRPr="0028149E">
              <w:rPr>
                <w:rFonts w:eastAsiaTheme="minorEastAsia" w:cstheme="majorBidi"/>
                <w:szCs w:val="24"/>
                <w:lang w:eastAsia="zh-CN"/>
              </w:rPr>
              <w:t>F04.01 prădarea stațiunilor floristice</w:t>
            </w:r>
          </w:p>
        </w:tc>
      </w:tr>
    </w:tbl>
    <w:p w14:paraId="15550028" w14:textId="77777777" w:rsidR="001D7D9F" w:rsidRPr="0028149E" w:rsidRDefault="001D7D9F" w:rsidP="001D7D9F">
      <w:pPr>
        <w:spacing w:line="276" w:lineRule="auto"/>
        <w:rPr>
          <w:szCs w:val="24"/>
        </w:rPr>
      </w:pPr>
      <w:r w:rsidRPr="0028149E">
        <w:t>Notă: Activitate (A) / Măsură restrictivă (MR)</w:t>
      </w:r>
    </w:p>
    <w:p w14:paraId="78F3CD81" w14:textId="77777777" w:rsidR="001D7D9F" w:rsidRPr="0028149E" w:rsidRDefault="001D7D9F" w:rsidP="001D7D9F">
      <w:pPr>
        <w:spacing w:line="276" w:lineRule="auto"/>
        <w:rPr>
          <w:szCs w:val="24"/>
        </w:rPr>
      </w:pPr>
    </w:p>
    <w:p w14:paraId="3C1FB8F0" w14:textId="3A17C44E" w:rsidR="001D7D9F" w:rsidRPr="0028149E" w:rsidRDefault="00BE7916" w:rsidP="001D7D9F">
      <w:pPr>
        <w:pStyle w:val="Legend"/>
        <w:spacing w:after="0" w:line="276" w:lineRule="auto"/>
        <w:rPr>
          <w:bCs/>
          <w:szCs w:val="24"/>
        </w:rPr>
      </w:pPr>
      <w:r>
        <w:rPr>
          <w:b w:val="0"/>
          <w:bCs/>
        </w:rPr>
        <w:t>Tabel 159</w:t>
      </w:r>
      <w:r w:rsidR="001D7D9F" w:rsidRPr="0028149E">
        <w:rPr>
          <w:b w:val="0"/>
          <w:bCs/>
        </w:rPr>
        <w:t xml:space="preserve">. </w:t>
      </w:r>
      <w:r w:rsidR="001D7D9F" w:rsidRPr="0028149E">
        <w:rPr>
          <w:rFonts w:asciiTheme="majorBidi" w:hAnsiTheme="majorBidi" w:cstheme="majorBidi"/>
          <w:b w:val="0"/>
          <w:bCs/>
          <w:szCs w:val="24"/>
        </w:rPr>
        <w:t>OS 4 Asigurarea conservării habitatelor în sensul menținerii / îmbunătățirii stării de conservare a acestora</w:t>
      </w:r>
    </w:p>
    <w:tbl>
      <w:tblPr>
        <w:tblStyle w:val="TableGrid2"/>
        <w:tblW w:w="5000" w:type="pct"/>
        <w:jc w:val="center"/>
        <w:tblLook w:val="04A0" w:firstRow="1" w:lastRow="0" w:firstColumn="1" w:lastColumn="0" w:noHBand="0" w:noVBand="1"/>
      </w:tblPr>
      <w:tblGrid>
        <w:gridCol w:w="923"/>
        <w:gridCol w:w="830"/>
        <w:gridCol w:w="3437"/>
        <w:gridCol w:w="5982"/>
        <w:gridCol w:w="2990"/>
        <w:gridCol w:w="12"/>
      </w:tblGrid>
      <w:tr w:rsidR="001D7D9F" w:rsidRPr="0028149E" w14:paraId="267397A4" w14:textId="77777777" w:rsidTr="00A31D6F">
        <w:trPr>
          <w:gridAfter w:val="1"/>
          <w:wAfter w:w="12" w:type="dxa"/>
          <w:tblHeader/>
          <w:jc w:val="center"/>
        </w:trPr>
        <w:tc>
          <w:tcPr>
            <w:tcW w:w="924" w:type="dxa"/>
            <w:tcBorders>
              <w:top w:val="single" w:sz="4" w:space="0" w:color="auto"/>
              <w:left w:val="single" w:sz="4" w:space="0" w:color="auto"/>
              <w:bottom w:val="single" w:sz="4" w:space="0" w:color="auto"/>
              <w:right w:val="single" w:sz="4" w:space="0" w:color="auto"/>
            </w:tcBorders>
          </w:tcPr>
          <w:p w14:paraId="28069865" w14:textId="59D68E17" w:rsidR="001D7D9F" w:rsidRDefault="001D7D9F" w:rsidP="00DE5993">
            <w:pPr>
              <w:spacing w:line="276" w:lineRule="auto"/>
              <w:ind w:left="-110" w:right="-117"/>
              <w:jc w:val="center"/>
              <w:rPr>
                <w:b/>
                <w:szCs w:val="24"/>
              </w:rPr>
            </w:pPr>
            <w:r w:rsidRPr="0028149E">
              <w:rPr>
                <w:b/>
                <w:szCs w:val="24"/>
              </w:rPr>
              <w:t>Cod</w:t>
            </w:r>
          </w:p>
          <w:p w14:paraId="20111FED" w14:textId="77777777" w:rsidR="001D7D9F" w:rsidRPr="0028149E" w:rsidRDefault="001D7D9F" w:rsidP="00DE5993">
            <w:pPr>
              <w:spacing w:line="276" w:lineRule="auto"/>
              <w:ind w:left="-110" w:right="-117"/>
              <w:jc w:val="center"/>
              <w:rPr>
                <w:b/>
                <w:szCs w:val="24"/>
              </w:rPr>
            </w:pPr>
            <w:r w:rsidRPr="0028149E">
              <w:rPr>
                <w:b/>
                <w:szCs w:val="24"/>
              </w:rPr>
              <w:t>MS</w:t>
            </w:r>
          </w:p>
        </w:tc>
        <w:tc>
          <w:tcPr>
            <w:tcW w:w="816" w:type="dxa"/>
            <w:tcBorders>
              <w:top w:val="single" w:sz="4" w:space="0" w:color="auto"/>
              <w:left w:val="single" w:sz="4" w:space="0" w:color="auto"/>
              <w:bottom w:val="single" w:sz="4" w:space="0" w:color="auto"/>
              <w:right w:val="single" w:sz="4" w:space="0" w:color="auto"/>
            </w:tcBorders>
          </w:tcPr>
          <w:p w14:paraId="4C029AA4" w14:textId="77777777" w:rsidR="001D7D9F" w:rsidRPr="0028149E" w:rsidRDefault="001D7D9F" w:rsidP="00DE5993">
            <w:pPr>
              <w:spacing w:line="276" w:lineRule="auto"/>
              <w:jc w:val="center"/>
              <w:rPr>
                <w:b/>
                <w:szCs w:val="24"/>
              </w:rPr>
            </w:pPr>
            <w:r w:rsidRPr="0028149E">
              <w:rPr>
                <w:b/>
                <w:szCs w:val="24"/>
              </w:rPr>
              <w:t>Tip MS</w:t>
            </w:r>
          </w:p>
        </w:tc>
        <w:tc>
          <w:tcPr>
            <w:tcW w:w="3442" w:type="dxa"/>
            <w:tcBorders>
              <w:top w:val="single" w:sz="4" w:space="0" w:color="auto"/>
              <w:left w:val="single" w:sz="4" w:space="0" w:color="auto"/>
              <w:bottom w:val="single" w:sz="4" w:space="0" w:color="auto"/>
              <w:right w:val="single" w:sz="4" w:space="0" w:color="auto"/>
            </w:tcBorders>
          </w:tcPr>
          <w:p w14:paraId="1AF373BA" w14:textId="77777777" w:rsidR="001D7D9F" w:rsidRPr="0028149E" w:rsidRDefault="001D7D9F" w:rsidP="00A31D6F">
            <w:pPr>
              <w:spacing w:line="276" w:lineRule="auto"/>
              <w:jc w:val="center"/>
              <w:rPr>
                <w:b/>
                <w:szCs w:val="24"/>
              </w:rPr>
            </w:pPr>
            <w:r w:rsidRPr="0028149E">
              <w:rPr>
                <w:b/>
                <w:szCs w:val="24"/>
              </w:rPr>
              <w:t>Titlu MS</w:t>
            </w:r>
          </w:p>
        </w:tc>
        <w:tc>
          <w:tcPr>
            <w:tcW w:w="5993" w:type="dxa"/>
            <w:tcBorders>
              <w:top w:val="single" w:sz="4" w:space="0" w:color="auto"/>
              <w:left w:val="single" w:sz="4" w:space="0" w:color="auto"/>
              <w:bottom w:val="single" w:sz="4" w:space="0" w:color="auto"/>
              <w:right w:val="single" w:sz="4" w:space="0" w:color="auto"/>
            </w:tcBorders>
          </w:tcPr>
          <w:p w14:paraId="08AB5A80" w14:textId="77777777" w:rsidR="001D7D9F" w:rsidRPr="0028149E" w:rsidRDefault="001D7D9F" w:rsidP="00A31D6F">
            <w:pPr>
              <w:spacing w:line="276" w:lineRule="auto"/>
              <w:jc w:val="center"/>
              <w:rPr>
                <w:b/>
                <w:szCs w:val="24"/>
              </w:rPr>
            </w:pPr>
            <w:r w:rsidRPr="0028149E">
              <w:rPr>
                <w:b/>
                <w:szCs w:val="24"/>
              </w:rPr>
              <w:t>Descriere MS</w:t>
            </w:r>
          </w:p>
        </w:tc>
        <w:tc>
          <w:tcPr>
            <w:tcW w:w="2994" w:type="dxa"/>
            <w:tcBorders>
              <w:top w:val="single" w:sz="4" w:space="0" w:color="auto"/>
              <w:left w:val="single" w:sz="4" w:space="0" w:color="auto"/>
              <w:bottom w:val="single" w:sz="4" w:space="0" w:color="auto"/>
              <w:right w:val="single" w:sz="4" w:space="0" w:color="auto"/>
            </w:tcBorders>
          </w:tcPr>
          <w:p w14:paraId="30BB8F42" w14:textId="77777777" w:rsidR="001D7D9F" w:rsidRPr="0028149E" w:rsidRDefault="001D7D9F" w:rsidP="00A31D6F">
            <w:pPr>
              <w:spacing w:line="276" w:lineRule="auto"/>
              <w:jc w:val="center"/>
              <w:rPr>
                <w:b/>
                <w:szCs w:val="24"/>
              </w:rPr>
            </w:pPr>
            <w:r w:rsidRPr="0028149E">
              <w:rPr>
                <w:b/>
                <w:szCs w:val="24"/>
              </w:rPr>
              <w:t>Presiune/ amenințare</w:t>
            </w:r>
          </w:p>
        </w:tc>
      </w:tr>
      <w:tr w:rsidR="001D7D9F" w:rsidRPr="0028149E" w14:paraId="11F0F722" w14:textId="77777777" w:rsidTr="00A31D6F">
        <w:trPr>
          <w:gridAfter w:val="1"/>
          <w:wAfter w:w="12" w:type="dxa"/>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3B8D3F0D" w14:textId="77777777" w:rsidR="001D7D9F" w:rsidRPr="0028149E" w:rsidRDefault="001D7D9F" w:rsidP="00DE5993">
            <w:pPr>
              <w:spacing w:line="276" w:lineRule="auto"/>
              <w:jc w:val="center"/>
              <w:rPr>
                <w:szCs w:val="24"/>
              </w:rPr>
            </w:pPr>
            <w:r w:rsidRPr="0028149E">
              <w:rPr>
                <w:szCs w:val="24"/>
              </w:rPr>
              <w:t>1.4.1</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34B8B2B6" w14:textId="77777777" w:rsidR="001D7D9F" w:rsidRPr="0028149E" w:rsidRDefault="001D7D9F" w:rsidP="00DE5993">
            <w:pPr>
              <w:spacing w:line="276" w:lineRule="auto"/>
              <w:jc w:val="center"/>
              <w:rPr>
                <w:szCs w:val="24"/>
              </w:rP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shd w:val="clear" w:color="auto" w:fill="auto"/>
          </w:tcPr>
          <w:p w14:paraId="2CACB38E"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Realizarea unui studiu privind evaluarea impactului canalului de desecare asupra habitatului 1530*</w:t>
            </w:r>
          </w:p>
          <w:p w14:paraId="78711457" w14:textId="77777777" w:rsidR="001D7D9F" w:rsidRPr="0028149E" w:rsidRDefault="001D7D9F" w:rsidP="00A31D6F">
            <w:pPr>
              <w:spacing w:line="276" w:lineRule="auto"/>
            </w:pP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252651EE"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 xml:space="preserve">Îmbunătățirea </w:t>
            </w:r>
            <w:r w:rsidRPr="0028149E">
              <w:rPr>
                <w:rFonts w:eastAsia="Times New Roman"/>
                <w:bCs/>
                <w:szCs w:val="24"/>
              </w:rPr>
              <w:t xml:space="preserve">structurii și funcțiunilor specifice </w:t>
            </w:r>
            <w:r w:rsidRPr="0028149E">
              <w:rPr>
                <w:bCs/>
                <w:szCs w:val="24"/>
              </w:rPr>
              <w:t>habitatului 1530* prin u</w:t>
            </w:r>
            <w:r w:rsidRPr="0028149E">
              <w:rPr>
                <w:rFonts w:asciiTheme="majorBidi" w:hAnsiTheme="majorBidi" w:cstheme="majorBidi"/>
                <w:szCs w:val="24"/>
                <w:lang w:eastAsia="ro-RO"/>
              </w:rPr>
              <w:t>mplerea canalului de desecare. Măcar canalele marginale ar trebui umplute în următoarea perioadă de 5 ani, deoarece ele drenează în exces umiditatea șesului salin.</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4A21E8E8" w14:textId="77777777" w:rsidR="001D7D9F" w:rsidRPr="0028149E" w:rsidRDefault="001D7D9F" w:rsidP="00A31D6F">
            <w:pPr>
              <w:spacing w:line="276" w:lineRule="auto"/>
              <w:rPr>
                <w:szCs w:val="24"/>
                <w:lang w:eastAsia="ro-RO"/>
              </w:rPr>
            </w:pPr>
            <w:r w:rsidRPr="0028149E">
              <w:rPr>
                <w:bCs/>
                <w:szCs w:val="24"/>
                <w:lang w:eastAsia="ro-RO"/>
              </w:rPr>
              <w:t>J02.03.02 Canalizare</w:t>
            </w:r>
          </w:p>
        </w:tc>
      </w:tr>
      <w:tr w:rsidR="001D7D9F" w:rsidRPr="0028149E" w14:paraId="0CD9D414" w14:textId="77777777" w:rsidTr="00A31D6F">
        <w:trPr>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64458793" w14:textId="1716009E" w:rsidR="001D7D9F" w:rsidRPr="0028149E" w:rsidRDefault="001D7D9F" w:rsidP="00DE5993">
            <w:pPr>
              <w:spacing w:line="276" w:lineRule="auto"/>
              <w:jc w:val="center"/>
              <w:rPr>
                <w:szCs w:val="24"/>
              </w:rPr>
            </w:pPr>
            <w:r w:rsidRPr="0028149E">
              <w:rPr>
                <w:szCs w:val="24"/>
              </w:rPr>
              <w:t>1.4.2</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5A6F0365" w14:textId="77777777" w:rsidR="001D7D9F" w:rsidRPr="0028149E" w:rsidRDefault="001D7D9F" w:rsidP="00DE5993">
            <w:pPr>
              <w:spacing w:line="276" w:lineRule="auto"/>
              <w:jc w:val="center"/>
              <w:rPr>
                <w:rFonts w:asciiTheme="majorBidi" w:hAnsiTheme="majorBidi" w:cstheme="majorBidi"/>
                <w:szCs w:val="24"/>
                <w:lang w:eastAsia="ro-RO"/>
              </w:rP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shd w:val="clear" w:color="auto" w:fill="auto"/>
            <w:vAlign w:val="center"/>
          </w:tcPr>
          <w:p w14:paraId="6FE2103B"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Eliminarea speciilor invazive și speciile ruderale apărute ca urmare a pășunatului intensiv și a amplasării  stânei și a târlirii </w:t>
            </w: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4E959FC5" w14:textId="77777777" w:rsidR="001D7D9F" w:rsidRPr="0028149E" w:rsidRDefault="001D7D9F" w:rsidP="00A31D6F">
            <w:pPr>
              <w:spacing w:line="276" w:lineRule="auto"/>
              <w:rPr>
                <w:rFonts w:asciiTheme="majorBidi" w:hAnsiTheme="majorBidi" w:cstheme="majorBidi"/>
                <w:szCs w:val="24"/>
                <w:lang w:eastAsia="ro-RO"/>
              </w:rPr>
            </w:pPr>
            <w:r>
              <w:rPr>
                <w:szCs w:val="24"/>
              </w:rPr>
              <w:t>Administrator</w:t>
            </w:r>
            <w:r w:rsidRPr="0028149E">
              <w:rPr>
                <w:szCs w:val="24"/>
              </w:rPr>
              <w:t xml:space="preserve">ul sitului va intreprinde acțiuni de identificare și eliminare a </w:t>
            </w:r>
            <w:r w:rsidRPr="0028149E">
              <w:rPr>
                <w:rFonts w:asciiTheme="majorBidi" w:hAnsiTheme="majorBidi" w:cstheme="majorBidi"/>
                <w:szCs w:val="24"/>
                <w:lang w:eastAsia="ro-RO"/>
              </w:rPr>
              <w:t>speciilor invazive și speciile ruderale apărute ca urmare a pășunatului intensiv și a amplasării  stânei și a târlirii de pe suprafața habitatului de inters comunitar 1530*</w:t>
            </w:r>
          </w:p>
        </w:tc>
        <w:tc>
          <w:tcPr>
            <w:tcW w:w="2994" w:type="dxa"/>
            <w:gridSpan w:val="2"/>
            <w:tcBorders>
              <w:top w:val="single" w:sz="4" w:space="0" w:color="auto"/>
              <w:left w:val="single" w:sz="4" w:space="0" w:color="auto"/>
              <w:bottom w:val="single" w:sz="4" w:space="0" w:color="auto"/>
              <w:right w:val="single" w:sz="4" w:space="0" w:color="auto"/>
            </w:tcBorders>
            <w:shd w:val="clear" w:color="auto" w:fill="FFFFFF"/>
          </w:tcPr>
          <w:p w14:paraId="5D1F179D" w14:textId="77777777" w:rsidR="001D7D9F" w:rsidRPr="0028149E" w:rsidRDefault="001D7D9F" w:rsidP="00A31D6F">
            <w:pPr>
              <w:spacing w:line="276" w:lineRule="auto"/>
              <w:rPr>
                <w:bCs/>
                <w:szCs w:val="24"/>
                <w:lang w:eastAsia="ro-RO"/>
              </w:rPr>
            </w:pPr>
            <w:r w:rsidRPr="0028149E">
              <w:rPr>
                <w:szCs w:val="24"/>
              </w:rPr>
              <w:t>I.01 Specii invazive non-native (alogene)</w:t>
            </w:r>
          </w:p>
        </w:tc>
      </w:tr>
      <w:tr w:rsidR="001D7D9F" w:rsidRPr="0028149E" w14:paraId="3BB58B0E" w14:textId="77777777" w:rsidTr="00A31D6F">
        <w:trPr>
          <w:gridAfter w:val="1"/>
          <w:wAfter w:w="12" w:type="dxa"/>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1BA9C847" w14:textId="77777777" w:rsidR="001D7D9F" w:rsidRPr="0028149E" w:rsidRDefault="001D7D9F" w:rsidP="00DE5993">
            <w:pPr>
              <w:spacing w:line="276" w:lineRule="auto"/>
              <w:jc w:val="center"/>
              <w:rPr>
                <w:szCs w:val="24"/>
              </w:rPr>
            </w:pPr>
            <w:r w:rsidRPr="0028149E">
              <w:rPr>
                <w:szCs w:val="24"/>
              </w:rPr>
              <w:lastRenderedPageBreak/>
              <w:t>1.4.3</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5B750A6F" w14:textId="77777777" w:rsidR="001D7D9F" w:rsidRPr="0028149E" w:rsidRDefault="001D7D9F" w:rsidP="00DE5993">
            <w:pPr>
              <w:spacing w:line="276" w:lineRule="auto"/>
              <w:jc w:val="center"/>
              <w:rPr>
                <w:rFonts w:asciiTheme="majorBidi" w:hAnsiTheme="majorBidi" w:cstheme="majorBidi"/>
                <w:szCs w:val="24"/>
                <w:lang w:eastAsia="ro-RO"/>
              </w:rPr>
            </w:pPr>
            <w:r w:rsidRPr="0028149E">
              <w:rPr>
                <w:rFonts w:asciiTheme="majorBidi" w:hAnsiTheme="majorBidi" w:cstheme="majorBidi"/>
                <w:szCs w:val="24"/>
                <w:lang w:eastAsia="ro-RO"/>
              </w:rPr>
              <w:t>MR/A</w:t>
            </w:r>
          </w:p>
        </w:tc>
        <w:tc>
          <w:tcPr>
            <w:tcW w:w="3442" w:type="dxa"/>
            <w:tcBorders>
              <w:top w:val="single" w:sz="4" w:space="0" w:color="auto"/>
              <w:left w:val="single" w:sz="4" w:space="0" w:color="auto"/>
              <w:bottom w:val="single" w:sz="4" w:space="0" w:color="auto"/>
              <w:right w:val="single" w:sz="4" w:space="0" w:color="auto"/>
            </w:tcBorders>
            <w:shd w:val="clear" w:color="auto" w:fill="auto"/>
            <w:vAlign w:val="center"/>
          </w:tcPr>
          <w:p w14:paraId="341E1878"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Reglementarea pășunatului pe raza ariilor naturale protejate</w:t>
            </w:r>
          </w:p>
          <w:p w14:paraId="019D8CC3" w14:textId="77777777" w:rsidR="001D7D9F" w:rsidRPr="0028149E" w:rsidRDefault="001D7D9F" w:rsidP="00A31D6F">
            <w:pPr>
              <w:spacing w:line="276" w:lineRule="auto"/>
              <w:rPr>
                <w:rFonts w:asciiTheme="majorBidi" w:hAnsiTheme="majorBidi" w:cstheme="majorBidi"/>
                <w:szCs w:val="24"/>
                <w:lang w:eastAsia="ro-RO"/>
              </w:rPr>
            </w:pPr>
          </w:p>
          <w:p w14:paraId="142DCE2A" w14:textId="77777777" w:rsidR="001D7D9F" w:rsidRPr="0028149E" w:rsidRDefault="001D7D9F" w:rsidP="00A31D6F">
            <w:pPr>
              <w:spacing w:line="276" w:lineRule="auto"/>
              <w:rPr>
                <w:rFonts w:asciiTheme="majorBidi" w:hAnsiTheme="majorBidi" w:cstheme="majorBidi"/>
                <w:szCs w:val="24"/>
                <w:lang w:eastAsia="ro-RO"/>
              </w:rPr>
            </w:pPr>
          </w:p>
          <w:p w14:paraId="3C4AD303" w14:textId="77777777" w:rsidR="001D7D9F" w:rsidRPr="0028149E" w:rsidRDefault="001D7D9F" w:rsidP="00A31D6F">
            <w:pPr>
              <w:spacing w:line="276" w:lineRule="auto"/>
              <w:rPr>
                <w:rFonts w:asciiTheme="majorBidi" w:hAnsiTheme="majorBidi" w:cstheme="majorBidi"/>
                <w:szCs w:val="24"/>
                <w:lang w:eastAsia="ro-RO"/>
              </w:rPr>
            </w:pPr>
          </w:p>
          <w:p w14:paraId="1D8DF072" w14:textId="77777777" w:rsidR="001D7D9F" w:rsidRPr="0028149E" w:rsidRDefault="001D7D9F" w:rsidP="00A31D6F">
            <w:pPr>
              <w:spacing w:line="276" w:lineRule="auto"/>
              <w:rPr>
                <w:rFonts w:asciiTheme="majorBidi" w:hAnsiTheme="majorBidi" w:cstheme="majorBidi"/>
                <w:szCs w:val="24"/>
                <w:lang w:eastAsia="ro-RO"/>
              </w:rPr>
            </w:pPr>
          </w:p>
          <w:p w14:paraId="694E192F" w14:textId="77777777" w:rsidR="001D7D9F" w:rsidRPr="0028149E" w:rsidRDefault="001D7D9F" w:rsidP="00A31D6F">
            <w:pPr>
              <w:spacing w:line="276" w:lineRule="auto"/>
              <w:rPr>
                <w:rFonts w:asciiTheme="majorBidi" w:hAnsiTheme="majorBidi" w:cstheme="majorBidi"/>
                <w:szCs w:val="24"/>
                <w:lang w:eastAsia="ro-RO"/>
              </w:rPr>
            </w:pPr>
          </w:p>
          <w:p w14:paraId="7428FCC2" w14:textId="77777777" w:rsidR="001D7D9F" w:rsidRPr="0028149E" w:rsidRDefault="001D7D9F" w:rsidP="00A31D6F">
            <w:pPr>
              <w:spacing w:line="276" w:lineRule="auto"/>
              <w:rPr>
                <w:rFonts w:asciiTheme="majorBidi" w:hAnsiTheme="majorBidi" w:cstheme="majorBidi"/>
                <w:szCs w:val="24"/>
                <w:lang w:eastAsia="ro-RO"/>
              </w:rPr>
            </w:pPr>
          </w:p>
          <w:p w14:paraId="637592C3" w14:textId="77777777" w:rsidR="001D7D9F" w:rsidRPr="0028149E" w:rsidRDefault="001D7D9F" w:rsidP="00A31D6F">
            <w:pPr>
              <w:spacing w:line="276" w:lineRule="auto"/>
              <w:rPr>
                <w:rFonts w:asciiTheme="majorBidi" w:hAnsiTheme="majorBidi" w:cstheme="majorBidi"/>
                <w:szCs w:val="24"/>
                <w:lang w:eastAsia="ro-RO"/>
              </w:rPr>
            </w:pPr>
          </w:p>
          <w:p w14:paraId="308C3F72" w14:textId="77777777" w:rsidR="001D7D9F" w:rsidRPr="0028149E" w:rsidRDefault="001D7D9F" w:rsidP="00A31D6F">
            <w:pPr>
              <w:spacing w:line="276" w:lineRule="auto"/>
              <w:rPr>
                <w:rFonts w:asciiTheme="majorBidi" w:hAnsiTheme="majorBidi" w:cstheme="majorBidi"/>
                <w:szCs w:val="24"/>
                <w:lang w:eastAsia="ro-RO"/>
              </w:rPr>
            </w:pPr>
          </w:p>
          <w:p w14:paraId="0F6AD4E1" w14:textId="77777777" w:rsidR="001D7D9F" w:rsidRPr="0028149E" w:rsidRDefault="001D7D9F" w:rsidP="00A31D6F">
            <w:pPr>
              <w:spacing w:line="276" w:lineRule="auto"/>
              <w:rPr>
                <w:rFonts w:asciiTheme="majorBidi" w:hAnsiTheme="majorBidi" w:cstheme="majorBidi"/>
                <w:szCs w:val="24"/>
                <w:lang w:eastAsia="ro-RO"/>
              </w:rPr>
            </w:pPr>
          </w:p>
          <w:p w14:paraId="107574C3" w14:textId="77777777" w:rsidR="001D7D9F" w:rsidRPr="0028149E" w:rsidRDefault="001D7D9F" w:rsidP="00A31D6F">
            <w:pPr>
              <w:spacing w:line="276" w:lineRule="auto"/>
              <w:rPr>
                <w:rFonts w:asciiTheme="majorBidi" w:hAnsiTheme="majorBidi" w:cstheme="majorBidi"/>
                <w:szCs w:val="24"/>
                <w:lang w:eastAsia="ro-RO"/>
              </w:rPr>
            </w:pPr>
          </w:p>
          <w:p w14:paraId="050D1916" w14:textId="77777777" w:rsidR="001D7D9F" w:rsidRPr="0028149E" w:rsidRDefault="001D7D9F" w:rsidP="00A31D6F">
            <w:pPr>
              <w:spacing w:line="276" w:lineRule="auto"/>
              <w:rPr>
                <w:rFonts w:asciiTheme="majorBidi" w:hAnsiTheme="majorBidi" w:cstheme="majorBidi"/>
                <w:szCs w:val="24"/>
                <w:lang w:eastAsia="ro-RO"/>
              </w:rPr>
            </w:pPr>
          </w:p>
          <w:p w14:paraId="628815F7" w14:textId="77777777" w:rsidR="001D7D9F" w:rsidRPr="0028149E" w:rsidRDefault="001D7D9F" w:rsidP="00A31D6F">
            <w:pPr>
              <w:spacing w:line="276" w:lineRule="auto"/>
              <w:rPr>
                <w:rFonts w:asciiTheme="majorBidi" w:hAnsiTheme="majorBidi" w:cstheme="majorBidi"/>
                <w:szCs w:val="24"/>
                <w:lang w:eastAsia="ro-RO"/>
              </w:rPr>
            </w:pP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19BF8EAF"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Suprapășunatul actualmente existent nu trebuie să se extindă și să continue, pășunatul trebuie regularizat și adus între parametri legali. </w:t>
            </w:r>
          </w:p>
          <w:p w14:paraId="64D17CE7" w14:textId="77777777" w:rsidR="001D7D9F" w:rsidRPr="0028149E" w:rsidRDefault="001D7D9F" w:rsidP="00A31D6F">
            <w:pPr>
              <w:spacing w:line="276" w:lineRule="auto"/>
              <w:rPr>
                <w:rFonts w:asciiTheme="majorBidi" w:hAnsiTheme="majorBidi" w:cstheme="majorBidi"/>
                <w:szCs w:val="24"/>
                <w:lang w:eastAsia="ro-RO"/>
              </w:rPr>
            </w:pPr>
            <w:r w:rsidRPr="0028149E">
              <w:rPr>
                <w:rFonts w:eastAsia="Times New Roman"/>
                <w:szCs w:val="24"/>
                <w:lang w:eastAsia="ro-RO"/>
              </w:rPr>
              <w:t xml:space="preserve">Se recomandă identificarea unor suprafețe de probă în care pășunatul să fie restricționat, mai ales în perimetrele </w:t>
            </w:r>
            <w:r w:rsidRPr="0028149E">
              <w:rPr>
                <w:rFonts w:asciiTheme="majorBidi" w:hAnsiTheme="majorBidi" w:cstheme="majorBidi"/>
                <w:szCs w:val="24"/>
                <w:lang w:eastAsia="ro-RO"/>
              </w:rPr>
              <w:t xml:space="preserve">cu habitat 6240* având efective mari de </w:t>
            </w:r>
            <w:r w:rsidRPr="0028149E">
              <w:rPr>
                <w:rFonts w:asciiTheme="majorBidi" w:hAnsiTheme="majorBidi" w:cstheme="majorBidi"/>
                <w:i/>
                <w:iCs/>
                <w:szCs w:val="24"/>
                <w:lang w:eastAsia="ro-RO"/>
              </w:rPr>
              <w:t xml:space="preserve">Armeria cf. maritima. </w:t>
            </w:r>
            <w:r w:rsidRPr="0028149E">
              <w:rPr>
                <w:rFonts w:asciiTheme="majorBidi" w:hAnsiTheme="majorBidi" w:cstheme="majorBidi"/>
                <w:szCs w:val="24"/>
                <w:lang w:eastAsia="ro-RO"/>
              </w:rPr>
              <w:t xml:space="preserve">Aceste perimetre pot fi delimitate prin crearea unor centuri de arbuști spinoși, care să împiedice intrarea animalelor. </w:t>
            </w:r>
          </w:p>
          <w:p w14:paraId="53B1A600" w14:textId="77777777" w:rsidR="001D7D9F" w:rsidRPr="0028149E" w:rsidRDefault="001D7D9F" w:rsidP="00A31D6F">
            <w:pPr>
              <w:spacing w:line="276" w:lineRule="auto"/>
              <w:rPr>
                <w:szCs w:val="24"/>
                <w:lang w:eastAsia="ro-RO"/>
              </w:rPr>
            </w:pPr>
            <w:r w:rsidRPr="0028149E">
              <w:rPr>
                <w:rFonts w:asciiTheme="majorBidi" w:hAnsiTheme="majorBidi" w:cstheme="majorBidi"/>
                <w:szCs w:val="24"/>
                <w:lang w:eastAsia="ro-RO"/>
              </w:rPr>
              <w:t xml:space="preserve">În restul suprafeței habitatului 6240* și pe suprafața habitatului 1530* pășunatul </w:t>
            </w:r>
            <w:r w:rsidRPr="0028149E">
              <w:rPr>
                <w:szCs w:val="24"/>
                <w:lang w:eastAsia="ro-RO"/>
              </w:rPr>
              <w:t xml:space="preserve">se va menține la o valoare de maxim 1 UVM/ha. </w:t>
            </w:r>
          </w:p>
          <w:p w14:paraId="613A200B"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Se vor efectua controale privind  pășunatul pe suprafața ariei naturale protejate.</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0DEC423B" w14:textId="77777777" w:rsidR="001D7D9F" w:rsidRPr="0028149E" w:rsidRDefault="001D7D9F" w:rsidP="00A31D6F">
            <w:pPr>
              <w:spacing w:line="276" w:lineRule="auto"/>
              <w:jc w:val="left"/>
              <w:rPr>
                <w:rFonts w:asciiTheme="majorBidi" w:hAnsiTheme="majorBidi" w:cstheme="majorBidi"/>
                <w:bCs/>
                <w:szCs w:val="24"/>
                <w:lang w:eastAsia="ro-RO"/>
              </w:rPr>
            </w:pPr>
            <w:r w:rsidRPr="0028149E">
              <w:rPr>
                <w:rFonts w:asciiTheme="majorBidi" w:hAnsiTheme="majorBidi" w:cstheme="majorBidi"/>
                <w:bCs/>
                <w:szCs w:val="24"/>
                <w:lang w:eastAsia="ro-RO"/>
              </w:rPr>
              <w:t xml:space="preserve">A04.01.05 </w:t>
            </w:r>
            <w:r w:rsidRPr="0028149E">
              <w:rPr>
                <w:rFonts w:asciiTheme="majorBidi" w:hAnsiTheme="majorBidi" w:cstheme="majorBidi"/>
              </w:rPr>
              <w:t xml:space="preserve">păşunatul intensiv în amestec de animale </w:t>
            </w:r>
          </w:p>
        </w:tc>
      </w:tr>
      <w:tr w:rsidR="001D7D9F" w:rsidRPr="0028149E" w14:paraId="145D5F37" w14:textId="77777777" w:rsidTr="00A31D6F">
        <w:trPr>
          <w:gridAfter w:val="1"/>
          <w:wAfter w:w="12" w:type="dxa"/>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3EA465B6" w14:textId="77777777" w:rsidR="001D7D9F" w:rsidRPr="0028149E" w:rsidRDefault="001D7D9F" w:rsidP="00DE5993">
            <w:pPr>
              <w:spacing w:line="276" w:lineRule="auto"/>
              <w:jc w:val="center"/>
              <w:rPr>
                <w:szCs w:val="24"/>
              </w:rPr>
            </w:pPr>
            <w:r w:rsidRPr="0028149E">
              <w:rPr>
                <w:szCs w:val="24"/>
              </w:rPr>
              <w:t>1.4.4</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43DED7DA" w14:textId="77777777" w:rsidR="001D7D9F" w:rsidRPr="0028149E" w:rsidRDefault="001D7D9F" w:rsidP="00DE5993">
            <w:pPr>
              <w:spacing w:line="276" w:lineRule="auto"/>
              <w:jc w:val="center"/>
              <w:rPr>
                <w:rFonts w:asciiTheme="majorBidi" w:hAnsiTheme="majorBidi" w:cstheme="majorBidi"/>
                <w:szCs w:val="24"/>
                <w:lang w:eastAsia="ro-RO"/>
              </w:rPr>
            </w:pPr>
            <w:r w:rsidRPr="0028149E">
              <w:rPr>
                <w:rFonts w:asciiTheme="majorBidi" w:hAnsiTheme="majorBidi" w:cstheme="majorBidi"/>
                <w:szCs w:val="24"/>
                <w:lang w:eastAsia="ro-RO"/>
              </w:rPr>
              <w:t>MR</w:t>
            </w:r>
          </w:p>
        </w:tc>
        <w:tc>
          <w:tcPr>
            <w:tcW w:w="3442" w:type="dxa"/>
            <w:tcBorders>
              <w:top w:val="single" w:sz="4" w:space="0" w:color="auto"/>
              <w:left w:val="single" w:sz="4" w:space="0" w:color="auto"/>
              <w:bottom w:val="single" w:sz="4" w:space="0" w:color="auto"/>
              <w:right w:val="single" w:sz="4" w:space="0" w:color="auto"/>
            </w:tcBorders>
            <w:shd w:val="clear" w:color="auto" w:fill="auto"/>
            <w:vAlign w:val="center"/>
          </w:tcPr>
          <w:p w14:paraId="570B8CC7"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Interzicerea creării de construcții noi și a amplasării de stâne și locuri de târlire în arealul de distribuție al habitatelor 1530* și 6240*</w:t>
            </w:r>
            <w:r w:rsidRPr="0028149E">
              <w:rPr>
                <w:rFonts w:asciiTheme="majorBidi" w:hAnsiTheme="majorBidi" w:cstheme="majorBidi"/>
                <w:strike/>
                <w:szCs w:val="24"/>
                <w:lang w:eastAsia="ro-RO"/>
              </w:rPr>
              <w:t xml:space="preserve"> </w:t>
            </w: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71248C2D"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Nu se vor mai aproba noi proiecte de construcții de orice fel în arealul de distribuție al habitatelor 1530* și 6240*.</w:t>
            </w:r>
          </w:p>
          <w:p w14:paraId="22228B0B"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Interzicerea </w:t>
            </w:r>
            <w:r w:rsidRPr="0028149E">
              <w:rPr>
                <w:szCs w:val="24"/>
                <w:lang w:eastAsia="ro-RO"/>
              </w:rPr>
              <w:t xml:space="preserve">amplasării de stâne și locuri de târlire </w:t>
            </w:r>
            <w:r w:rsidRPr="0028149E">
              <w:rPr>
                <w:rFonts w:asciiTheme="majorBidi" w:hAnsiTheme="majorBidi" w:cstheme="majorBidi"/>
                <w:szCs w:val="24"/>
                <w:lang w:eastAsia="ro-RO"/>
              </w:rPr>
              <w:t xml:space="preserve">în arealul de distribuție al habitatelor 1530* și 6240*. </w:t>
            </w:r>
            <w:r w:rsidRPr="0028149E">
              <w:rPr>
                <w:szCs w:val="24"/>
              </w:rPr>
              <w:t>Zonele de târlire compromit structura de vegetație, de aceea trebuie interzis ca instalarea stânelor să se facă în interiorul habitatelor sau la limita acestora.</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223CDFAB" w14:textId="77777777" w:rsidR="001D7D9F" w:rsidRPr="0028149E" w:rsidRDefault="001D7D9F" w:rsidP="00A31D6F">
            <w:pPr>
              <w:spacing w:line="276" w:lineRule="auto"/>
              <w:jc w:val="left"/>
              <w:rPr>
                <w:rFonts w:asciiTheme="majorBidi" w:hAnsiTheme="majorBidi" w:cstheme="majorBidi"/>
                <w:bCs/>
                <w:szCs w:val="24"/>
                <w:lang w:eastAsia="ro-RO"/>
              </w:rPr>
            </w:pPr>
            <w:r w:rsidRPr="0028149E">
              <w:rPr>
                <w:bCs/>
                <w:szCs w:val="24"/>
                <w:lang w:eastAsia="ro-RO"/>
              </w:rPr>
              <w:t xml:space="preserve">E04.01 </w:t>
            </w:r>
            <w:r w:rsidRPr="0028149E">
              <w:rPr>
                <w:rFonts w:asciiTheme="majorBidi" w:hAnsiTheme="majorBidi" w:cstheme="majorBidi"/>
              </w:rPr>
              <w:t xml:space="preserve">Infrastructuri agricole, construcţii în peisaj </w:t>
            </w:r>
          </w:p>
        </w:tc>
      </w:tr>
      <w:tr w:rsidR="001D7D9F" w:rsidRPr="0028149E" w14:paraId="632C500E" w14:textId="77777777" w:rsidTr="00A31D6F">
        <w:trPr>
          <w:gridAfter w:val="1"/>
          <w:wAfter w:w="12" w:type="dxa"/>
          <w:jc w:val="center"/>
        </w:trPr>
        <w:tc>
          <w:tcPr>
            <w:tcW w:w="924" w:type="dxa"/>
            <w:tcBorders>
              <w:top w:val="single" w:sz="4" w:space="0" w:color="auto"/>
              <w:left w:val="single" w:sz="4" w:space="0" w:color="auto"/>
              <w:bottom w:val="single" w:sz="4" w:space="0" w:color="auto"/>
              <w:right w:val="single" w:sz="4" w:space="0" w:color="auto"/>
            </w:tcBorders>
            <w:shd w:val="clear" w:color="auto" w:fill="FFFFFF"/>
          </w:tcPr>
          <w:p w14:paraId="5D1A8E61" w14:textId="77777777" w:rsidR="001D7D9F" w:rsidRPr="0028149E" w:rsidRDefault="001D7D9F" w:rsidP="00DE5993">
            <w:pPr>
              <w:spacing w:line="276" w:lineRule="auto"/>
              <w:jc w:val="center"/>
              <w:rPr>
                <w:szCs w:val="24"/>
              </w:rPr>
            </w:pPr>
            <w:r w:rsidRPr="0028149E">
              <w:rPr>
                <w:szCs w:val="24"/>
              </w:rPr>
              <w:t>1.4.5</w:t>
            </w:r>
          </w:p>
        </w:tc>
        <w:tc>
          <w:tcPr>
            <w:tcW w:w="816" w:type="dxa"/>
            <w:tcBorders>
              <w:top w:val="single" w:sz="4" w:space="0" w:color="auto"/>
              <w:left w:val="single" w:sz="4" w:space="0" w:color="auto"/>
              <w:bottom w:val="single" w:sz="4" w:space="0" w:color="auto"/>
              <w:right w:val="single" w:sz="4" w:space="0" w:color="auto"/>
            </w:tcBorders>
            <w:shd w:val="clear" w:color="auto" w:fill="FFFFFF"/>
          </w:tcPr>
          <w:p w14:paraId="5ED5116D" w14:textId="77777777" w:rsidR="001D7D9F" w:rsidRPr="0028149E" w:rsidRDefault="001D7D9F" w:rsidP="00DE5993">
            <w:pPr>
              <w:spacing w:line="276" w:lineRule="auto"/>
              <w:jc w:val="center"/>
              <w:rPr>
                <w:rFonts w:asciiTheme="majorBidi" w:hAnsiTheme="majorBidi" w:cstheme="majorBidi"/>
                <w:szCs w:val="24"/>
                <w:lang w:eastAsia="ro-RO"/>
              </w:rPr>
            </w:pPr>
            <w:r w:rsidRPr="0028149E">
              <w:rPr>
                <w:rFonts w:asciiTheme="majorBidi" w:hAnsiTheme="majorBidi" w:cstheme="majorBidi"/>
                <w:szCs w:val="24"/>
                <w:lang w:eastAsia="ro-RO"/>
              </w:rPr>
              <w:t>MR</w:t>
            </w:r>
          </w:p>
        </w:tc>
        <w:tc>
          <w:tcPr>
            <w:tcW w:w="3442" w:type="dxa"/>
            <w:tcBorders>
              <w:top w:val="single" w:sz="4" w:space="0" w:color="auto"/>
              <w:left w:val="single" w:sz="4" w:space="0" w:color="auto"/>
              <w:bottom w:val="single" w:sz="4" w:space="0" w:color="auto"/>
              <w:right w:val="single" w:sz="4" w:space="0" w:color="auto"/>
            </w:tcBorders>
            <w:shd w:val="clear" w:color="auto" w:fill="auto"/>
            <w:vAlign w:val="center"/>
          </w:tcPr>
          <w:p w14:paraId="2F0A7BE8"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Menținerea folosinței actuale a terenurilor </w:t>
            </w:r>
          </w:p>
          <w:p w14:paraId="4040500B" w14:textId="77777777" w:rsidR="001D7D9F" w:rsidRPr="0028149E" w:rsidRDefault="001D7D9F" w:rsidP="00A31D6F">
            <w:pPr>
              <w:spacing w:line="276" w:lineRule="auto"/>
              <w:rPr>
                <w:rFonts w:asciiTheme="majorBidi" w:hAnsiTheme="majorBidi" w:cstheme="majorBidi"/>
                <w:szCs w:val="24"/>
                <w:lang w:eastAsia="ro-RO"/>
              </w:rPr>
            </w:pPr>
          </w:p>
          <w:p w14:paraId="7E4B8AE3" w14:textId="77777777" w:rsidR="001D7D9F" w:rsidRPr="0028149E" w:rsidRDefault="001D7D9F" w:rsidP="00A31D6F">
            <w:pPr>
              <w:spacing w:line="276" w:lineRule="auto"/>
              <w:rPr>
                <w:rFonts w:asciiTheme="majorBidi" w:hAnsiTheme="majorBidi" w:cstheme="majorBidi"/>
                <w:szCs w:val="24"/>
                <w:lang w:eastAsia="ro-RO"/>
              </w:rPr>
            </w:pPr>
          </w:p>
          <w:p w14:paraId="331C1EF3" w14:textId="77777777" w:rsidR="001D7D9F" w:rsidRPr="0028149E" w:rsidRDefault="001D7D9F" w:rsidP="00A31D6F">
            <w:pPr>
              <w:spacing w:line="276" w:lineRule="auto"/>
              <w:rPr>
                <w:rFonts w:asciiTheme="majorBidi" w:hAnsiTheme="majorBidi" w:cstheme="majorBidi"/>
                <w:szCs w:val="24"/>
                <w:lang w:eastAsia="ro-RO"/>
              </w:rPr>
            </w:pPr>
          </w:p>
        </w:tc>
        <w:tc>
          <w:tcPr>
            <w:tcW w:w="5993" w:type="dxa"/>
            <w:tcBorders>
              <w:top w:val="single" w:sz="4" w:space="0" w:color="auto"/>
              <w:left w:val="single" w:sz="4" w:space="0" w:color="auto"/>
              <w:bottom w:val="single" w:sz="4" w:space="0" w:color="auto"/>
              <w:right w:val="single" w:sz="4" w:space="0" w:color="auto"/>
            </w:tcBorders>
            <w:shd w:val="clear" w:color="auto" w:fill="auto"/>
          </w:tcPr>
          <w:p w14:paraId="58DC2D1D" w14:textId="77777777" w:rsidR="001D7D9F" w:rsidRPr="0028149E" w:rsidRDefault="001D7D9F" w:rsidP="00A31D6F">
            <w:pPr>
              <w:spacing w:line="276" w:lineRule="auto"/>
              <w:rPr>
                <w:rFonts w:asciiTheme="majorBidi" w:hAnsiTheme="majorBidi" w:cstheme="majorBidi"/>
                <w:szCs w:val="24"/>
                <w:lang w:eastAsia="ro-RO"/>
              </w:rPr>
            </w:pPr>
            <w:r w:rsidRPr="0028149E">
              <w:rPr>
                <w:szCs w:val="24"/>
              </w:rPr>
              <w:t xml:space="preserve">Nu este permisă înlocuirea pajiștilor cu terenuri arabile. Înlocuirea pășunii cu terenuri arabile ar duce la pierderea unor suprafețe din habitatele </w:t>
            </w:r>
            <w:r w:rsidRPr="0028149E">
              <w:rPr>
                <w:rFonts w:asciiTheme="majorBidi" w:hAnsiTheme="majorBidi" w:cstheme="majorBidi"/>
                <w:szCs w:val="24"/>
                <w:lang w:eastAsia="ro-RO"/>
              </w:rPr>
              <w:t xml:space="preserve">1530* și 6240*, iar orice diminuare a suprafeței acestora ar conduce la efecte negative asupra stării de conservare, astfel încât acest lucru </w:t>
            </w:r>
            <w:r w:rsidRPr="0028149E">
              <w:rPr>
                <w:rFonts w:asciiTheme="majorBidi" w:hAnsiTheme="majorBidi" w:cstheme="majorBidi"/>
                <w:szCs w:val="24"/>
                <w:lang w:eastAsia="ro-RO"/>
              </w:rPr>
              <w:lastRenderedPageBreak/>
              <w:t xml:space="preserve">trebuie prevenit. </w:t>
            </w:r>
          </w:p>
        </w:tc>
        <w:tc>
          <w:tcPr>
            <w:tcW w:w="2994" w:type="dxa"/>
            <w:tcBorders>
              <w:top w:val="single" w:sz="4" w:space="0" w:color="auto"/>
              <w:left w:val="single" w:sz="4" w:space="0" w:color="auto"/>
              <w:bottom w:val="single" w:sz="4" w:space="0" w:color="auto"/>
              <w:right w:val="single" w:sz="4" w:space="0" w:color="auto"/>
            </w:tcBorders>
            <w:shd w:val="clear" w:color="auto" w:fill="FFFFFF"/>
          </w:tcPr>
          <w:p w14:paraId="11BB8D67" w14:textId="77777777" w:rsidR="001D7D9F" w:rsidRPr="0028149E" w:rsidRDefault="001D7D9F" w:rsidP="00A31D6F">
            <w:pPr>
              <w:spacing w:line="276" w:lineRule="auto"/>
              <w:jc w:val="left"/>
              <w:rPr>
                <w:rFonts w:asciiTheme="majorBidi" w:hAnsiTheme="majorBidi" w:cstheme="majorBidi"/>
                <w:bCs/>
                <w:szCs w:val="24"/>
                <w:lang w:eastAsia="ro-RO"/>
              </w:rPr>
            </w:pPr>
            <w:r w:rsidRPr="0028149E">
              <w:rPr>
                <w:bCs/>
                <w:szCs w:val="24"/>
                <w:lang w:eastAsia="ro-RO"/>
              </w:rPr>
              <w:lastRenderedPageBreak/>
              <w:t xml:space="preserve">E04.01 </w:t>
            </w:r>
            <w:r w:rsidRPr="0028149E">
              <w:rPr>
                <w:rFonts w:asciiTheme="majorBidi" w:hAnsiTheme="majorBidi" w:cstheme="majorBidi"/>
                <w:lang w:eastAsia="ro-RO"/>
              </w:rPr>
              <w:t xml:space="preserve">Infrastructuri agricole, construcţii în peisaj </w:t>
            </w:r>
          </w:p>
        </w:tc>
      </w:tr>
    </w:tbl>
    <w:p w14:paraId="3608064C" w14:textId="77777777" w:rsidR="001D7D9F" w:rsidRPr="0028149E" w:rsidRDefault="001D7D9F" w:rsidP="001D7D9F">
      <w:pPr>
        <w:spacing w:line="276" w:lineRule="auto"/>
        <w:rPr>
          <w:b/>
          <w:szCs w:val="24"/>
        </w:rPr>
      </w:pPr>
      <w:r w:rsidRPr="0028149E">
        <w:lastRenderedPageBreak/>
        <w:t>Notă: Activitate (A) / Măsură restrictivă (MR)</w:t>
      </w:r>
    </w:p>
    <w:p w14:paraId="6CE669F3" w14:textId="77777777" w:rsidR="001D7D9F" w:rsidRPr="0028149E" w:rsidRDefault="001D7D9F" w:rsidP="001D7D9F">
      <w:pPr>
        <w:spacing w:line="276" w:lineRule="auto"/>
        <w:rPr>
          <w:b/>
          <w:szCs w:val="24"/>
        </w:rPr>
      </w:pPr>
    </w:p>
    <w:p w14:paraId="5E7B6F09" w14:textId="77777777" w:rsidR="001D7D9F" w:rsidRPr="0028149E" w:rsidRDefault="001D7D9F" w:rsidP="001D7D9F">
      <w:pPr>
        <w:keepNext/>
        <w:spacing w:line="276" w:lineRule="auto"/>
        <w:outlineLvl w:val="3"/>
        <w:rPr>
          <w:rFonts w:eastAsia="Times New Roman"/>
          <w:b/>
          <w:bCs/>
          <w:szCs w:val="24"/>
          <w:u w:val="single"/>
        </w:rPr>
      </w:pPr>
      <w:r w:rsidRPr="0028149E">
        <w:rPr>
          <w:rFonts w:eastAsia="Times New Roman"/>
          <w:b/>
          <w:bCs/>
          <w:szCs w:val="24"/>
          <w:u w:val="single"/>
        </w:rPr>
        <w:t>Tema 2 Inventarierea/evaluarea detaliată și monitoringul biodiversității</w:t>
      </w:r>
    </w:p>
    <w:p w14:paraId="405F8B81" w14:textId="77777777" w:rsidR="001D7D9F" w:rsidRPr="0028149E" w:rsidRDefault="001D7D9F" w:rsidP="001D7D9F">
      <w:pPr>
        <w:spacing w:line="276" w:lineRule="auto"/>
        <w:rPr>
          <w:b/>
          <w:bCs/>
          <w:szCs w:val="24"/>
          <w:u w:val="single"/>
        </w:rPr>
      </w:pPr>
    </w:p>
    <w:p w14:paraId="2C77A889" w14:textId="77777777" w:rsidR="001D7D9F" w:rsidRPr="0028149E" w:rsidRDefault="001D7D9F" w:rsidP="001D7D9F">
      <w:pPr>
        <w:spacing w:line="276" w:lineRule="auto"/>
        <w:outlineLvl w:val="4"/>
        <w:rPr>
          <w:rFonts w:eastAsia="Times New Roman"/>
          <w:b/>
          <w:bCs/>
          <w:szCs w:val="24"/>
        </w:rPr>
      </w:pPr>
      <w:r w:rsidRPr="0028149E">
        <w:rPr>
          <w:rFonts w:eastAsia="Times New Roman"/>
          <w:b/>
          <w:bCs/>
          <w:szCs w:val="24"/>
        </w:rPr>
        <w:t>OG 2: Asigurarea bazei de informații/ date referitoare la speciile și habitatele de interes conservativ - inclusiv starea de conservare a acestora - cu scopul de a oferi suportul necesar pentru managementul biodiversității</w:t>
      </w:r>
    </w:p>
    <w:p w14:paraId="05894CFD" w14:textId="77777777" w:rsidR="001D7D9F" w:rsidRPr="0028149E" w:rsidRDefault="001D7D9F" w:rsidP="001D7D9F">
      <w:pPr>
        <w:pStyle w:val="Legend"/>
        <w:spacing w:after="0" w:line="276" w:lineRule="auto"/>
      </w:pPr>
    </w:p>
    <w:p w14:paraId="7F5B48BE" w14:textId="6110E61D" w:rsidR="001D7D9F" w:rsidRPr="0028149E" w:rsidRDefault="00BE7916" w:rsidP="001D7D9F">
      <w:pPr>
        <w:pStyle w:val="Legend"/>
        <w:spacing w:after="0" w:line="276" w:lineRule="auto"/>
        <w:rPr>
          <w:rFonts w:eastAsia="Times New Roman"/>
          <w:szCs w:val="24"/>
        </w:rPr>
      </w:pPr>
      <w:r>
        <w:rPr>
          <w:b w:val="0"/>
          <w:bCs/>
        </w:rPr>
        <w:t>Tabel 160</w:t>
      </w:r>
      <w:r w:rsidR="001D7D9F" w:rsidRPr="0028149E">
        <w:rPr>
          <w:b w:val="0"/>
          <w:bCs/>
        </w:rPr>
        <w:t xml:space="preserve">. </w:t>
      </w:r>
      <w:r w:rsidR="001D7D9F" w:rsidRPr="0028149E">
        <w:rPr>
          <w:rFonts w:eastAsia="Times New Roman"/>
          <w:b w:val="0"/>
          <w:bCs/>
          <w:szCs w:val="24"/>
        </w:rPr>
        <w:t xml:space="preserve">OS 5 </w:t>
      </w:r>
      <w:r w:rsidR="001D7D9F" w:rsidRPr="0028149E">
        <w:rPr>
          <w:rFonts w:eastAsia="Times New Roman" w:cstheme="majorBidi"/>
          <w:b w:val="0"/>
          <w:bCs/>
          <w:szCs w:val="24"/>
        </w:rPr>
        <w:t xml:space="preserve">Actualizarea inventarelor </w:t>
      </w:r>
      <w:r w:rsidR="001D7D9F" w:rsidRPr="0028149E">
        <w:rPr>
          <w:rFonts w:eastAsia="Times New Roman"/>
          <w:b w:val="0"/>
          <w:bCs/>
        </w:rPr>
        <w:t xml:space="preserve">(evaluarea detaliată) </w:t>
      </w:r>
      <w:r w:rsidR="001D7D9F" w:rsidRPr="0028149E">
        <w:rPr>
          <w:rFonts w:eastAsia="Times New Roman" w:cstheme="majorBidi"/>
          <w:b w:val="0"/>
          <w:bCs/>
          <w:szCs w:val="24"/>
        </w:rPr>
        <w:t>și monitoringul speciilor de herpetofaună</w:t>
      </w:r>
    </w:p>
    <w:tbl>
      <w:tblPr>
        <w:tblStyle w:val="TableGrid2"/>
        <w:tblW w:w="5000" w:type="pct"/>
        <w:tblLook w:val="04A0" w:firstRow="1" w:lastRow="0" w:firstColumn="1" w:lastColumn="0" w:noHBand="0" w:noVBand="1"/>
      </w:tblPr>
      <w:tblGrid>
        <w:gridCol w:w="925"/>
        <w:gridCol w:w="816"/>
        <w:gridCol w:w="3443"/>
        <w:gridCol w:w="5995"/>
        <w:gridCol w:w="2995"/>
      </w:tblGrid>
      <w:tr w:rsidR="001D7D9F" w:rsidRPr="0028149E" w14:paraId="6A360309" w14:textId="77777777" w:rsidTr="00A31D6F">
        <w:trPr>
          <w:tblHeader/>
        </w:trPr>
        <w:tc>
          <w:tcPr>
            <w:tcW w:w="924" w:type="dxa"/>
            <w:tcBorders>
              <w:top w:val="single" w:sz="4" w:space="0" w:color="auto"/>
              <w:left w:val="single" w:sz="4" w:space="0" w:color="auto"/>
              <w:bottom w:val="single" w:sz="4" w:space="0" w:color="auto"/>
              <w:right w:val="single" w:sz="4" w:space="0" w:color="auto"/>
            </w:tcBorders>
          </w:tcPr>
          <w:p w14:paraId="6C02A21F" w14:textId="42227554" w:rsidR="001D7D9F" w:rsidRDefault="001D7D9F" w:rsidP="00DE5993">
            <w:pPr>
              <w:spacing w:line="276" w:lineRule="auto"/>
              <w:ind w:left="-110" w:right="-117"/>
              <w:jc w:val="center"/>
              <w:rPr>
                <w:b/>
                <w:bCs/>
              </w:rPr>
            </w:pPr>
            <w:r w:rsidRPr="0028149E">
              <w:rPr>
                <w:b/>
                <w:bCs/>
              </w:rPr>
              <w:t>Cod</w:t>
            </w:r>
          </w:p>
          <w:p w14:paraId="3C127E44" w14:textId="77777777" w:rsidR="001D7D9F" w:rsidRPr="0028149E" w:rsidRDefault="001D7D9F" w:rsidP="00DE5993">
            <w:pPr>
              <w:spacing w:line="276" w:lineRule="auto"/>
              <w:ind w:left="-110" w:right="-117"/>
              <w:jc w:val="center"/>
              <w:rPr>
                <w:b/>
                <w:bCs/>
              </w:rPr>
            </w:pPr>
            <w:r w:rsidRPr="0028149E">
              <w:rPr>
                <w:b/>
                <w:bCs/>
              </w:rPr>
              <w:t>MS</w:t>
            </w:r>
          </w:p>
        </w:tc>
        <w:tc>
          <w:tcPr>
            <w:tcW w:w="816" w:type="dxa"/>
            <w:tcBorders>
              <w:top w:val="single" w:sz="4" w:space="0" w:color="auto"/>
              <w:left w:val="single" w:sz="4" w:space="0" w:color="auto"/>
              <w:bottom w:val="single" w:sz="4" w:space="0" w:color="auto"/>
              <w:right w:val="single" w:sz="4" w:space="0" w:color="auto"/>
            </w:tcBorders>
          </w:tcPr>
          <w:p w14:paraId="2C82CC0C" w14:textId="77777777" w:rsidR="001D7D9F" w:rsidRPr="0028149E" w:rsidRDefault="001D7D9F" w:rsidP="00DE5993">
            <w:pPr>
              <w:spacing w:line="276" w:lineRule="auto"/>
              <w:jc w:val="center"/>
              <w:rPr>
                <w:b/>
                <w:bCs/>
              </w:rPr>
            </w:pPr>
            <w:r w:rsidRPr="0028149E">
              <w:rPr>
                <w:b/>
                <w:bCs/>
              </w:rPr>
              <w:t>Tip MS</w:t>
            </w:r>
          </w:p>
        </w:tc>
        <w:tc>
          <w:tcPr>
            <w:tcW w:w="3442" w:type="dxa"/>
            <w:tcBorders>
              <w:top w:val="single" w:sz="4" w:space="0" w:color="auto"/>
              <w:left w:val="single" w:sz="4" w:space="0" w:color="auto"/>
              <w:bottom w:val="single" w:sz="4" w:space="0" w:color="auto"/>
              <w:right w:val="single" w:sz="4" w:space="0" w:color="auto"/>
            </w:tcBorders>
          </w:tcPr>
          <w:p w14:paraId="30DABDEE" w14:textId="77777777" w:rsidR="001D7D9F" w:rsidRPr="0028149E" w:rsidRDefault="001D7D9F" w:rsidP="00A31D6F">
            <w:pPr>
              <w:spacing w:line="276" w:lineRule="auto"/>
              <w:jc w:val="center"/>
              <w:rPr>
                <w:b/>
                <w:bCs/>
              </w:rPr>
            </w:pPr>
            <w:r w:rsidRPr="0028149E">
              <w:rPr>
                <w:b/>
                <w:bCs/>
              </w:rPr>
              <w:t>Titlu MS</w:t>
            </w:r>
          </w:p>
        </w:tc>
        <w:tc>
          <w:tcPr>
            <w:tcW w:w="5993" w:type="dxa"/>
            <w:tcBorders>
              <w:top w:val="single" w:sz="4" w:space="0" w:color="auto"/>
              <w:left w:val="single" w:sz="4" w:space="0" w:color="auto"/>
              <w:bottom w:val="single" w:sz="4" w:space="0" w:color="auto"/>
              <w:right w:val="single" w:sz="4" w:space="0" w:color="auto"/>
            </w:tcBorders>
          </w:tcPr>
          <w:p w14:paraId="52B51792" w14:textId="77777777" w:rsidR="001D7D9F" w:rsidRPr="0028149E" w:rsidRDefault="001D7D9F" w:rsidP="00A31D6F">
            <w:pPr>
              <w:spacing w:line="276" w:lineRule="auto"/>
              <w:jc w:val="center"/>
              <w:rPr>
                <w:b/>
                <w:bCs/>
              </w:rPr>
            </w:pPr>
            <w:r w:rsidRPr="0028149E">
              <w:rPr>
                <w:b/>
                <w:bCs/>
              </w:rPr>
              <w:t>Descriere MS</w:t>
            </w:r>
          </w:p>
        </w:tc>
        <w:tc>
          <w:tcPr>
            <w:tcW w:w="2994" w:type="dxa"/>
            <w:tcBorders>
              <w:top w:val="single" w:sz="4" w:space="0" w:color="auto"/>
              <w:left w:val="single" w:sz="4" w:space="0" w:color="auto"/>
              <w:bottom w:val="single" w:sz="4" w:space="0" w:color="auto"/>
              <w:right w:val="single" w:sz="4" w:space="0" w:color="auto"/>
            </w:tcBorders>
          </w:tcPr>
          <w:p w14:paraId="08561A27" w14:textId="77777777" w:rsidR="001D7D9F" w:rsidRPr="0028149E" w:rsidRDefault="001D7D9F" w:rsidP="00A31D6F">
            <w:pPr>
              <w:spacing w:line="276" w:lineRule="auto"/>
              <w:jc w:val="center"/>
              <w:rPr>
                <w:b/>
                <w:bCs/>
              </w:rPr>
            </w:pPr>
            <w:r w:rsidRPr="0028149E">
              <w:rPr>
                <w:b/>
                <w:bCs/>
              </w:rPr>
              <w:t>Presiune/ amenințare</w:t>
            </w:r>
          </w:p>
        </w:tc>
      </w:tr>
      <w:tr w:rsidR="001D7D9F" w:rsidRPr="0028149E" w14:paraId="280FD64B" w14:textId="77777777" w:rsidTr="00A31D6F">
        <w:tc>
          <w:tcPr>
            <w:tcW w:w="924" w:type="dxa"/>
            <w:tcBorders>
              <w:top w:val="single" w:sz="4" w:space="0" w:color="auto"/>
              <w:left w:val="single" w:sz="4" w:space="0" w:color="auto"/>
              <w:bottom w:val="single" w:sz="4" w:space="0" w:color="auto"/>
              <w:right w:val="single" w:sz="4" w:space="0" w:color="auto"/>
            </w:tcBorders>
          </w:tcPr>
          <w:p w14:paraId="351F6B4E" w14:textId="77777777" w:rsidR="001D7D9F" w:rsidRPr="0028149E" w:rsidRDefault="001D7D9F" w:rsidP="00DE5993">
            <w:pPr>
              <w:spacing w:line="276" w:lineRule="auto"/>
              <w:jc w:val="center"/>
            </w:pPr>
            <w:bookmarkStart w:id="200" w:name="_Hlk141642230"/>
            <w:r w:rsidRPr="0028149E">
              <w:t>2.1.1</w:t>
            </w:r>
          </w:p>
        </w:tc>
        <w:tc>
          <w:tcPr>
            <w:tcW w:w="816" w:type="dxa"/>
            <w:tcBorders>
              <w:top w:val="single" w:sz="4" w:space="0" w:color="auto"/>
              <w:left w:val="single" w:sz="4" w:space="0" w:color="auto"/>
              <w:bottom w:val="single" w:sz="4" w:space="0" w:color="auto"/>
              <w:right w:val="single" w:sz="4" w:space="0" w:color="auto"/>
            </w:tcBorders>
          </w:tcPr>
          <w:p w14:paraId="11644C8E" w14:textId="77777777" w:rsidR="001D7D9F" w:rsidRPr="0028149E" w:rsidRDefault="001D7D9F" w:rsidP="00DE5993">
            <w:pPr>
              <w:spacing w:line="276" w:lineRule="auto"/>
              <w:jc w:val="cente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tcPr>
          <w:p w14:paraId="4FD9A66C" w14:textId="77777777" w:rsidR="001D7D9F" w:rsidRPr="0028149E" w:rsidRDefault="001D7D9F" w:rsidP="00A31D6F">
            <w:pPr>
              <w:spacing w:line="276" w:lineRule="auto"/>
              <w:rPr>
                <w:rFonts w:eastAsia="Times New Roman"/>
                <w:b/>
              </w:rPr>
            </w:pPr>
            <w:r w:rsidRPr="0028149E">
              <w:rPr>
                <w:rFonts w:eastAsia="Times New Roman"/>
              </w:rPr>
              <w:t xml:space="preserve">Studiul prezenței și distribuției speciei </w:t>
            </w:r>
            <w:r w:rsidRPr="0028149E">
              <w:rPr>
                <w:rFonts w:eastAsia="Times New Roman"/>
                <w:bCs/>
                <w:i/>
              </w:rPr>
              <w:t>Bombina variegata</w:t>
            </w:r>
          </w:p>
          <w:p w14:paraId="6BD257F8" w14:textId="77777777" w:rsidR="001D7D9F" w:rsidRPr="0028149E" w:rsidRDefault="001D7D9F" w:rsidP="00A31D6F">
            <w:pPr>
              <w:spacing w:line="276" w:lineRule="auto"/>
            </w:pPr>
          </w:p>
        </w:tc>
        <w:tc>
          <w:tcPr>
            <w:tcW w:w="5993" w:type="dxa"/>
            <w:tcBorders>
              <w:top w:val="single" w:sz="4" w:space="0" w:color="auto"/>
              <w:left w:val="single" w:sz="4" w:space="0" w:color="auto"/>
              <w:bottom w:val="single" w:sz="4" w:space="0" w:color="auto"/>
              <w:right w:val="single" w:sz="4" w:space="0" w:color="auto"/>
            </w:tcBorders>
          </w:tcPr>
          <w:p w14:paraId="7F85C405" w14:textId="77777777" w:rsidR="001D7D9F" w:rsidRPr="0028149E" w:rsidRDefault="001D7D9F" w:rsidP="00A31D6F">
            <w:pPr>
              <w:spacing w:line="276" w:lineRule="auto"/>
              <w:rPr>
                <w:rFonts w:eastAsia="Times New Roman"/>
              </w:rPr>
            </w:pPr>
            <w:r w:rsidRPr="0028149E">
              <w:rPr>
                <w:rFonts w:eastAsia="Times New Roman"/>
              </w:rPr>
              <w:t>Specia a fost identificată în teren în timpul studiilor pentru planul de management, dar este posibilă și identificarea altor habitate în care specia este prezentă.</w:t>
            </w:r>
          </w:p>
          <w:p w14:paraId="49BDE8A1" w14:textId="77777777" w:rsidR="001D7D9F" w:rsidRPr="0028149E" w:rsidRDefault="001D7D9F" w:rsidP="00A31D6F">
            <w:pPr>
              <w:tabs>
                <w:tab w:val="left" w:pos="900"/>
              </w:tabs>
              <w:spacing w:line="276" w:lineRule="auto"/>
            </w:pPr>
            <w:r w:rsidRPr="0028149E">
              <w:rPr>
                <w:rFonts w:eastAsia="Times New Roman"/>
                <w:bCs/>
              </w:rPr>
              <w:t>Localizare:</w:t>
            </w:r>
            <w:r w:rsidRPr="0028149E">
              <w:rPr>
                <w:rFonts w:eastAsia="Times New Roman"/>
                <w:b/>
              </w:rPr>
              <w:t xml:space="preserve"> </w:t>
            </w:r>
            <w:r w:rsidRPr="0028149E">
              <w:rPr>
                <w:rFonts w:eastAsia="Times New Roman"/>
              </w:rPr>
              <w:t>zonele umede din ROSCI0095 și a RN La Sărătură</w:t>
            </w:r>
          </w:p>
        </w:tc>
        <w:tc>
          <w:tcPr>
            <w:tcW w:w="2994" w:type="dxa"/>
            <w:tcBorders>
              <w:top w:val="single" w:sz="4" w:space="0" w:color="auto"/>
              <w:left w:val="single" w:sz="4" w:space="0" w:color="auto"/>
              <w:bottom w:val="single" w:sz="4" w:space="0" w:color="auto"/>
              <w:right w:val="single" w:sz="4" w:space="0" w:color="auto"/>
            </w:tcBorders>
          </w:tcPr>
          <w:p w14:paraId="15924939" w14:textId="77777777" w:rsidR="001D7D9F" w:rsidRPr="0028149E" w:rsidRDefault="001D7D9F" w:rsidP="00A31D6F">
            <w:pPr>
              <w:spacing w:line="276" w:lineRule="auto"/>
              <w:jc w:val="center"/>
            </w:pPr>
            <w:r w:rsidRPr="0028149E">
              <w:rPr>
                <w:rFonts w:eastAsia="Times New Roman"/>
              </w:rPr>
              <w:t>-</w:t>
            </w:r>
          </w:p>
        </w:tc>
      </w:tr>
      <w:tr w:rsidR="001D7D9F" w:rsidRPr="0028149E" w14:paraId="58181EE7" w14:textId="77777777" w:rsidTr="00A31D6F">
        <w:tc>
          <w:tcPr>
            <w:tcW w:w="924" w:type="dxa"/>
            <w:tcBorders>
              <w:top w:val="single" w:sz="4" w:space="0" w:color="auto"/>
              <w:left w:val="single" w:sz="4" w:space="0" w:color="auto"/>
              <w:bottom w:val="single" w:sz="4" w:space="0" w:color="auto"/>
              <w:right w:val="single" w:sz="4" w:space="0" w:color="auto"/>
            </w:tcBorders>
          </w:tcPr>
          <w:p w14:paraId="029CB2C6" w14:textId="77777777" w:rsidR="001D7D9F" w:rsidRPr="0028149E" w:rsidRDefault="001D7D9F" w:rsidP="00DE5993">
            <w:pPr>
              <w:spacing w:line="276" w:lineRule="auto"/>
              <w:jc w:val="center"/>
            </w:pPr>
            <w:r w:rsidRPr="0028149E">
              <w:t>2.1.2</w:t>
            </w:r>
          </w:p>
        </w:tc>
        <w:tc>
          <w:tcPr>
            <w:tcW w:w="816" w:type="dxa"/>
            <w:tcBorders>
              <w:top w:val="single" w:sz="4" w:space="0" w:color="auto"/>
              <w:left w:val="single" w:sz="4" w:space="0" w:color="auto"/>
              <w:bottom w:val="single" w:sz="4" w:space="0" w:color="auto"/>
              <w:right w:val="single" w:sz="4" w:space="0" w:color="auto"/>
            </w:tcBorders>
          </w:tcPr>
          <w:p w14:paraId="5082F9E5" w14:textId="77777777" w:rsidR="001D7D9F" w:rsidRPr="0028149E" w:rsidRDefault="001D7D9F" w:rsidP="00DE5993">
            <w:pPr>
              <w:spacing w:line="276" w:lineRule="auto"/>
              <w:jc w:val="cente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tcPr>
          <w:p w14:paraId="4BB9A73A" w14:textId="77777777" w:rsidR="001D7D9F" w:rsidRPr="0028149E" w:rsidRDefault="001D7D9F" w:rsidP="00A31D6F">
            <w:pPr>
              <w:spacing w:line="276" w:lineRule="auto"/>
            </w:pPr>
            <w:r w:rsidRPr="0028149E">
              <w:rPr>
                <w:rFonts w:eastAsia="Times New Roman"/>
              </w:rPr>
              <w:t xml:space="preserve">Studiul prezenței și distribuției speciei </w:t>
            </w:r>
            <w:r w:rsidRPr="0028149E">
              <w:rPr>
                <w:rFonts w:eastAsia="Times New Roman"/>
                <w:bCs/>
                <w:i/>
              </w:rPr>
              <w:t>Triturus cristatus</w:t>
            </w:r>
          </w:p>
        </w:tc>
        <w:tc>
          <w:tcPr>
            <w:tcW w:w="5993" w:type="dxa"/>
            <w:tcBorders>
              <w:top w:val="single" w:sz="4" w:space="0" w:color="auto"/>
              <w:left w:val="single" w:sz="4" w:space="0" w:color="auto"/>
              <w:bottom w:val="single" w:sz="4" w:space="0" w:color="auto"/>
              <w:right w:val="single" w:sz="4" w:space="0" w:color="auto"/>
            </w:tcBorders>
          </w:tcPr>
          <w:p w14:paraId="2C512F2B" w14:textId="77777777" w:rsidR="001D7D9F" w:rsidRPr="0028149E" w:rsidRDefault="001D7D9F" w:rsidP="00A31D6F">
            <w:pPr>
              <w:spacing w:line="276" w:lineRule="auto"/>
              <w:rPr>
                <w:rFonts w:eastAsia="Times New Roman"/>
              </w:rPr>
            </w:pPr>
            <w:r w:rsidRPr="0028149E">
              <w:rPr>
                <w:rFonts w:eastAsia="Times New Roman"/>
              </w:rPr>
              <w:t>În cursul studiilor pentru elaborarea planului de management specia nu a fost identificată în teren. Aceasta nu exclude totuși, posibilitatea existenței în aria protejată a acestei specii.</w:t>
            </w:r>
          </w:p>
          <w:p w14:paraId="418B48F5" w14:textId="5171AFD6" w:rsidR="001D7D9F" w:rsidRPr="0028149E" w:rsidRDefault="001D7D9F" w:rsidP="00A31D6F">
            <w:pPr>
              <w:tabs>
                <w:tab w:val="left" w:pos="900"/>
              </w:tabs>
              <w:spacing w:line="276" w:lineRule="auto"/>
            </w:pPr>
            <w:r w:rsidRPr="0028149E">
              <w:rPr>
                <w:rFonts w:eastAsia="Times New Roman"/>
                <w:bCs/>
              </w:rPr>
              <w:t>Localizare:</w:t>
            </w:r>
            <w:r w:rsidRPr="0028149E">
              <w:rPr>
                <w:rFonts w:eastAsia="Times New Roman"/>
              </w:rPr>
              <w:t xml:space="preserve"> zonele umede din ROSCI0095 și a</w:t>
            </w:r>
            <w:r w:rsidR="00DE5993">
              <w:rPr>
                <w:rFonts w:eastAsia="Times New Roman"/>
              </w:rPr>
              <w:t xml:space="preserve"> </w:t>
            </w:r>
            <w:r w:rsidRPr="0028149E">
              <w:rPr>
                <w:rFonts w:eastAsia="Times New Roman"/>
              </w:rPr>
              <w:t>RN La Sărătură</w:t>
            </w:r>
          </w:p>
        </w:tc>
        <w:tc>
          <w:tcPr>
            <w:tcW w:w="2994" w:type="dxa"/>
            <w:tcBorders>
              <w:top w:val="single" w:sz="4" w:space="0" w:color="auto"/>
              <w:left w:val="single" w:sz="4" w:space="0" w:color="auto"/>
              <w:bottom w:val="single" w:sz="4" w:space="0" w:color="auto"/>
              <w:right w:val="single" w:sz="4" w:space="0" w:color="auto"/>
            </w:tcBorders>
          </w:tcPr>
          <w:p w14:paraId="177AABA9" w14:textId="77777777" w:rsidR="001D7D9F" w:rsidRPr="0028149E" w:rsidRDefault="001D7D9F" w:rsidP="00A31D6F">
            <w:pPr>
              <w:spacing w:line="276" w:lineRule="auto"/>
              <w:jc w:val="center"/>
            </w:pPr>
            <w:r w:rsidRPr="0028149E">
              <w:t>-</w:t>
            </w:r>
          </w:p>
        </w:tc>
      </w:tr>
      <w:tr w:rsidR="001D7D9F" w:rsidRPr="0028149E" w14:paraId="753CAC5C" w14:textId="77777777" w:rsidTr="00A31D6F">
        <w:tc>
          <w:tcPr>
            <w:tcW w:w="924" w:type="dxa"/>
            <w:tcBorders>
              <w:top w:val="single" w:sz="4" w:space="0" w:color="auto"/>
              <w:left w:val="single" w:sz="4" w:space="0" w:color="auto"/>
              <w:bottom w:val="single" w:sz="4" w:space="0" w:color="auto"/>
              <w:right w:val="single" w:sz="4" w:space="0" w:color="auto"/>
            </w:tcBorders>
          </w:tcPr>
          <w:p w14:paraId="306659B6" w14:textId="77777777" w:rsidR="001D7D9F" w:rsidRPr="0028149E" w:rsidRDefault="001D7D9F" w:rsidP="00DE5993">
            <w:pPr>
              <w:spacing w:line="276" w:lineRule="auto"/>
              <w:jc w:val="center"/>
            </w:pPr>
            <w:r w:rsidRPr="0028149E">
              <w:t>2.1.3</w:t>
            </w:r>
          </w:p>
        </w:tc>
        <w:tc>
          <w:tcPr>
            <w:tcW w:w="816" w:type="dxa"/>
            <w:tcBorders>
              <w:top w:val="single" w:sz="4" w:space="0" w:color="auto"/>
              <w:left w:val="single" w:sz="4" w:space="0" w:color="auto"/>
              <w:bottom w:val="single" w:sz="4" w:space="0" w:color="auto"/>
              <w:right w:val="single" w:sz="4" w:space="0" w:color="auto"/>
            </w:tcBorders>
          </w:tcPr>
          <w:p w14:paraId="618C7421" w14:textId="77777777" w:rsidR="001D7D9F" w:rsidRPr="0028149E" w:rsidRDefault="001D7D9F" w:rsidP="00DE5993">
            <w:pPr>
              <w:spacing w:line="276" w:lineRule="auto"/>
              <w:jc w:val="center"/>
              <w:rPr>
                <w:rFonts w:cstheme="majorBidi"/>
                <w:szCs w:val="24"/>
              </w:rP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tcPr>
          <w:p w14:paraId="64500E19" w14:textId="77777777" w:rsidR="001D7D9F" w:rsidRPr="0028149E" w:rsidRDefault="001D7D9F" w:rsidP="00A31D6F">
            <w:pPr>
              <w:spacing w:line="276" w:lineRule="auto"/>
              <w:rPr>
                <w:rFonts w:eastAsia="Times New Roman"/>
              </w:rPr>
            </w:pPr>
            <w:r w:rsidRPr="0028149E">
              <w:rPr>
                <w:rFonts w:eastAsia="Times New Roman"/>
              </w:rPr>
              <w:t xml:space="preserve">Studiul prezenței și distribuției speciei </w:t>
            </w:r>
            <w:r w:rsidRPr="0028149E">
              <w:rPr>
                <w:rFonts w:eastAsia="Times New Roman"/>
                <w:i/>
                <w:iCs/>
              </w:rPr>
              <w:t>Emys orbicularis</w:t>
            </w:r>
          </w:p>
        </w:tc>
        <w:tc>
          <w:tcPr>
            <w:tcW w:w="5993" w:type="dxa"/>
            <w:tcBorders>
              <w:top w:val="single" w:sz="4" w:space="0" w:color="auto"/>
              <w:left w:val="single" w:sz="4" w:space="0" w:color="auto"/>
              <w:bottom w:val="single" w:sz="4" w:space="0" w:color="auto"/>
              <w:right w:val="single" w:sz="4" w:space="0" w:color="auto"/>
            </w:tcBorders>
          </w:tcPr>
          <w:p w14:paraId="6E39B570" w14:textId="77777777" w:rsidR="001D7D9F" w:rsidRPr="0028149E" w:rsidRDefault="001D7D9F" w:rsidP="00A31D6F">
            <w:pPr>
              <w:spacing w:line="276" w:lineRule="auto"/>
              <w:rPr>
                <w:rFonts w:eastAsia="Times New Roman"/>
              </w:rPr>
            </w:pPr>
            <w:r w:rsidRPr="0028149E">
              <w:rPr>
                <w:rFonts w:eastAsia="Times New Roman"/>
              </w:rPr>
              <w:t>Specia a fost identificată în teren în timpul studiilor pentru planul de management, dar este posibilă și identificarea altor habitate în care specia este prezentă.</w:t>
            </w:r>
          </w:p>
          <w:p w14:paraId="36F27A28" w14:textId="77777777" w:rsidR="001D7D9F" w:rsidRPr="0028149E" w:rsidRDefault="001D7D9F" w:rsidP="00A31D6F">
            <w:pPr>
              <w:spacing w:line="276" w:lineRule="auto"/>
              <w:rPr>
                <w:rFonts w:eastAsia="Times New Roman"/>
              </w:rPr>
            </w:pPr>
            <w:r w:rsidRPr="0028149E">
              <w:rPr>
                <w:rFonts w:eastAsia="Times New Roman"/>
              </w:rPr>
              <w:t xml:space="preserve">Este importantă identificarea locurilor / cartierelor de </w:t>
            </w:r>
            <w:r w:rsidRPr="0028149E">
              <w:rPr>
                <w:rFonts w:eastAsia="Times New Roman"/>
              </w:rPr>
              <w:lastRenderedPageBreak/>
              <w:t>reproducere ale speciei pe uscat.</w:t>
            </w:r>
          </w:p>
          <w:p w14:paraId="0F451CBD" w14:textId="77777777" w:rsidR="001D7D9F" w:rsidRPr="0028149E" w:rsidRDefault="001D7D9F" w:rsidP="00A31D6F">
            <w:pPr>
              <w:spacing w:line="276" w:lineRule="auto"/>
              <w:rPr>
                <w:rFonts w:eastAsia="Times New Roman"/>
              </w:rPr>
            </w:pPr>
            <w:r w:rsidRPr="0028149E">
              <w:rPr>
                <w:rFonts w:eastAsia="Times New Roman"/>
                <w:bCs/>
              </w:rPr>
              <w:t>Localizare:</w:t>
            </w:r>
            <w:r w:rsidRPr="0028149E">
              <w:rPr>
                <w:rFonts w:eastAsia="Times New Roman"/>
                <w:b/>
              </w:rPr>
              <w:t xml:space="preserve"> </w:t>
            </w:r>
            <w:r w:rsidRPr="0028149E">
              <w:rPr>
                <w:rFonts w:eastAsia="Times New Roman"/>
              </w:rPr>
              <w:t>toată suprafața ROSCI0095 și a</w:t>
            </w:r>
            <w:r>
              <w:rPr>
                <w:rFonts w:eastAsia="Times New Roman"/>
              </w:rPr>
              <w:t xml:space="preserve">          </w:t>
            </w:r>
            <w:r w:rsidRPr="0028149E">
              <w:rPr>
                <w:rFonts w:eastAsia="Times New Roman"/>
              </w:rPr>
              <w:t xml:space="preserve"> RN La Sărătură</w:t>
            </w:r>
          </w:p>
        </w:tc>
        <w:tc>
          <w:tcPr>
            <w:tcW w:w="2994" w:type="dxa"/>
            <w:tcBorders>
              <w:top w:val="single" w:sz="4" w:space="0" w:color="auto"/>
              <w:left w:val="single" w:sz="4" w:space="0" w:color="auto"/>
              <w:bottom w:val="single" w:sz="4" w:space="0" w:color="auto"/>
              <w:right w:val="single" w:sz="4" w:space="0" w:color="auto"/>
            </w:tcBorders>
          </w:tcPr>
          <w:p w14:paraId="696C27B8" w14:textId="77777777" w:rsidR="001D7D9F" w:rsidRPr="0028149E" w:rsidRDefault="001D7D9F" w:rsidP="00A31D6F">
            <w:pPr>
              <w:spacing w:line="276" w:lineRule="auto"/>
              <w:jc w:val="center"/>
            </w:pPr>
          </w:p>
        </w:tc>
      </w:tr>
      <w:tr w:rsidR="001D7D9F" w:rsidRPr="0028149E" w14:paraId="06EA945B" w14:textId="77777777" w:rsidTr="00A31D6F">
        <w:trPr>
          <w:trHeight w:val="2749"/>
        </w:trPr>
        <w:tc>
          <w:tcPr>
            <w:tcW w:w="924" w:type="dxa"/>
            <w:tcBorders>
              <w:top w:val="single" w:sz="4" w:space="0" w:color="auto"/>
              <w:left w:val="single" w:sz="4" w:space="0" w:color="auto"/>
              <w:bottom w:val="single" w:sz="4" w:space="0" w:color="auto"/>
              <w:right w:val="single" w:sz="4" w:space="0" w:color="auto"/>
            </w:tcBorders>
          </w:tcPr>
          <w:p w14:paraId="33AD428E" w14:textId="77777777" w:rsidR="001D7D9F" w:rsidRPr="0028149E" w:rsidRDefault="001D7D9F" w:rsidP="00DE5993">
            <w:pPr>
              <w:spacing w:line="276" w:lineRule="auto"/>
              <w:jc w:val="center"/>
            </w:pPr>
            <w:r w:rsidRPr="0028149E">
              <w:lastRenderedPageBreak/>
              <w:t>2.1.4</w:t>
            </w:r>
          </w:p>
        </w:tc>
        <w:tc>
          <w:tcPr>
            <w:tcW w:w="816" w:type="dxa"/>
            <w:tcBorders>
              <w:top w:val="single" w:sz="4" w:space="0" w:color="auto"/>
              <w:left w:val="single" w:sz="4" w:space="0" w:color="auto"/>
              <w:bottom w:val="single" w:sz="4" w:space="0" w:color="auto"/>
              <w:right w:val="single" w:sz="4" w:space="0" w:color="auto"/>
            </w:tcBorders>
          </w:tcPr>
          <w:p w14:paraId="18DF0240" w14:textId="77777777" w:rsidR="001D7D9F" w:rsidRPr="0028149E" w:rsidRDefault="001D7D9F" w:rsidP="00DE5993">
            <w:pPr>
              <w:spacing w:line="276" w:lineRule="auto"/>
              <w:jc w:val="center"/>
            </w:pPr>
            <w:r w:rsidRPr="0028149E">
              <w:t>A</w:t>
            </w:r>
          </w:p>
        </w:tc>
        <w:tc>
          <w:tcPr>
            <w:tcW w:w="3442" w:type="dxa"/>
            <w:tcBorders>
              <w:top w:val="single" w:sz="4" w:space="0" w:color="auto"/>
              <w:left w:val="single" w:sz="4" w:space="0" w:color="auto"/>
              <w:bottom w:val="single" w:sz="4" w:space="0" w:color="auto"/>
              <w:right w:val="single" w:sz="4" w:space="0" w:color="auto"/>
            </w:tcBorders>
          </w:tcPr>
          <w:p w14:paraId="3E6621B9" w14:textId="77777777" w:rsidR="001D7D9F" w:rsidRPr="0028149E" w:rsidRDefault="001D7D9F" w:rsidP="00A31D6F">
            <w:pPr>
              <w:spacing w:line="276" w:lineRule="auto"/>
            </w:pPr>
            <w:r w:rsidRPr="0028149E">
              <w:rPr>
                <w:rFonts w:eastAsia="Times New Roman"/>
              </w:rPr>
              <w:t>Studiul prezenței și distribuției în ariile naturale protejate a altor specii de herpetofaună</w:t>
            </w:r>
          </w:p>
        </w:tc>
        <w:tc>
          <w:tcPr>
            <w:tcW w:w="5993" w:type="dxa"/>
            <w:tcBorders>
              <w:top w:val="single" w:sz="4" w:space="0" w:color="auto"/>
              <w:left w:val="single" w:sz="4" w:space="0" w:color="auto"/>
              <w:bottom w:val="single" w:sz="4" w:space="0" w:color="auto"/>
              <w:right w:val="single" w:sz="4" w:space="0" w:color="auto"/>
            </w:tcBorders>
          </w:tcPr>
          <w:p w14:paraId="6F289331" w14:textId="77777777" w:rsidR="001D7D9F" w:rsidRPr="0028149E" w:rsidRDefault="001D7D9F" w:rsidP="00A31D6F">
            <w:pPr>
              <w:spacing w:line="276" w:lineRule="auto"/>
              <w:rPr>
                <w:rFonts w:eastAsia="Times New Roman"/>
              </w:rPr>
            </w:pPr>
            <w:r w:rsidRPr="0028149E">
              <w:rPr>
                <w:rFonts w:eastAsia="Times New Roman"/>
              </w:rPr>
              <w:t>În cursul studiilor pentru elaborarea planului de management, în ROSCI0</w:t>
            </w:r>
            <w:r>
              <w:rPr>
                <w:rFonts w:eastAsia="Times New Roman"/>
              </w:rPr>
              <w:t>095</w:t>
            </w:r>
            <w:r w:rsidRPr="0028149E">
              <w:rPr>
                <w:rFonts w:eastAsia="Times New Roman"/>
              </w:rPr>
              <w:t xml:space="preserve"> au fost identificate și alte specii de herpetofaună după cum urmează: </w:t>
            </w:r>
            <w:r w:rsidRPr="0028149E">
              <w:rPr>
                <w:rFonts w:eastAsia="Times New Roman"/>
                <w:i/>
              </w:rPr>
              <w:t xml:space="preserve">Bufo bufo, Hyla cf. arborea, Pelophylax kl. esculentus </w:t>
            </w:r>
            <w:r w:rsidRPr="0028149E">
              <w:rPr>
                <w:rFonts w:eastAsia="Times New Roman"/>
              </w:rPr>
              <w:t xml:space="preserve">și </w:t>
            </w:r>
            <w:r w:rsidRPr="0028149E">
              <w:rPr>
                <w:rFonts w:eastAsia="Times New Roman"/>
                <w:i/>
              </w:rPr>
              <w:t xml:space="preserve">Rana dalmatina. </w:t>
            </w:r>
            <w:r w:rsidRPr="0028149E">
              <w:rPr>
                <w:rFonts w:eastAsia="Times New Roman"/>
              </w:rPr>
              <w:t>Studiul distribuției și mărimii populațiilor acestor specii este important pentru că prezența lor crește valoarea conservativă a zonei.</w:t>
            </w:r>
          </w:p>
          <w:p w14:paraId="02A3A89B" w14:textId="30C72A9D" w:rsidR="001D7D9F" w:rsidRPr="0028149E" w:rsidRDefault="001D7D9F" w:rsidP="00A31D6F">
            <w:pPr>
              <w:spacing w:line="276" w:lineRule="auto"/>
            </w:pPr>
            <w:r w:rsidRPr="0028149E">
              <w:rPr>
                <w:rFonts w:eastAsia="Times New Roman"/>
                <w:bCs/>
              </w:rPr>
              <w:t>Localizare:</w:t>
            </w:r>
            <w:r w:rsidRPr="0028149E">
              <w:rPr>
                <w:rFonts w:eastAsia="Times New Roman"/>
              </w:rPr>
              <w:t xml:space="preserve"> zonele umede din ROSCI0095 și a RN La Sărătură</w:t>
            </w:r>
          </w:p>
        </w:tc>
        <w:tc>
          <w:tcPr>
            <w:tcW w:w="2994" w:type="dxa"/>
            <w:tcBorders>
              <w:top w:val="single" w:sz="4" w:space="0" w:color="auto"/>
              <w:left w:val="single" w:sz="4" w:space="0" w:color="auto"/>
              <w:bottom w:val="single" w:sz="4" w:space="0" w:color="auto"/>
              <w:right w:val="single" w:sz="4" w:space="0" w:color="auto"/>
            </w:tcBorders>
          </w:tcPr>
          <w:p w14:paraId="5B87E1B4" w14:textId="77777777" w:rsidR="001D7D9F" w:rsidRPr="0028149E" w:rsidRDefault="001D7D9F" w:rsidP="00A31D6F">
            <w:pPr>
              <w:spacing w:line="276" w:lineRule="auto"/>
              <w:jc w:val="center"/>
            </w:pPr>
            <w:r w:rsidRPr="0028149E">
              <w:rPr>
                <w:rFonts w:eastAsia="Times New Roman"/>
              </w:rPr>
              <w:t>-</w:t>
            </w:r>
          </w:p>
        </w:tc>
      </w:tr>
      <w:tr w:rsidR="001D7D9F" w:rsidRPr="0028149E" w14:paraId="1F11A4CE" w14:textId="77777777" w:rsidTr="00A31D6F">
        <w:trPr>
          <w:trHeight w:val="565"/>
        </w:trPr>
        <w:tc>
          <w:tcPr>
            <w:tcW w:w="924" w:type="dxa"/>
            <w:tcBorders>
              <w:top w:val="single" w:sz="4" w:space="0" w:color="auto"/>
              <w:left w:val="single" w:sz="4" w:space="0" w:color="auto"/>
              <w:bottom w:val="single" w:sz="4" w:space="0" w:color="auto"/>
              <w:right w:val="single" w:sz="4" w:space="0" w:color="auto"/>
            </w:tcBorders>
          </w:tcPr>
          <w:p w14:paraId="704A28FE" w14:textId="77777777" w:rsidR="001D7D9F" w:rsidRPr="0028149E" w:rsidRDefault="001D7D9F" w:rsidP="00DE5993">
            <w:pPr>
              <w:spacing w:line="276" w:lineRule="auto"/>
              <w:jc w:val="center"/>
            </w:pPr>
            <w:r w:rsidRPr="0028149E">
              <w:t>2.1.5</w:t>
            </w:r>
          </w:p>
        </w:tc>
        <w:tc>
          <w:tcPr>
            <w:tcW w:w="816" w:type="dxa"/>
            <w:tcBorders>
              <w:top w:val="single" w:sz="4" w:space="0" w:color="auto"/>
              <w:left w:val="single" w:sz="4" w:space="0" w:color="auto"/>
              <w:bottom w:val="single" w:sz="4" w:space="0" w:color="auto"/>
              <w:right w:val="single" w:sz="4" w:space="0" w:color="auto"/>
            </w:tcBorders>
          </w:tcPr>
          <w:p w14:paraId="6813927B" w14:textId="77777777" w:rsidR="001D7D9F" w:rsidRPr="0028149E" w:rsidRDefault="001D7D9F" w:rsidP="00DE5993">
            <w:pPr>
              <w:spacing w:line="276" w:lineRule="auto"/>
              <w:jc w:val="center"/>
            </w:pPr>
            <w:r w:rsidRPr="0028149E">
              <w:t>A</w:t>
            </w:r>
          </w:p>
        </w:tc>
        <w:tc>
          <w:tcPr>
            <w:tcW w:w="3442" w:type="dxa"/>
            <w:tcBorders>
              <w:top w:val="single" w:sz="4" w:space="0" w:color="auto"/>
              <w:left w:val="single" w:sz="4" w:space="0" w:color="auto"/>
              <w:bottom w:val="single" w:sz="4" w:space="0" w:color="auto"/>
              <w:right w:val="single" w:sz="4" w:space="0" w:color="auto"/>
            </w:tcBorders>
          </w:tcPr>
          <w:p w14:paraId="51E75C6A"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bCs/>
                <w:i/>
              </w:rPr>
              <w:t>Bombina variegata</w:t>
            </w:r>
          </w:p>
        </w:tc>
        <w:tc>
          <w:tcPr>
            <w:tcW w:w="5993" w:type="dxa"/>
            <w:tcBorders>
              <w:top w:val="single" w:sz="4" w:space="0" w:color="auto"/>
              <w:left w:val="single" w:sz="4" w:space="0" w:color="auto"/>
              <w:bottom w:val="single" w:sz="4" w:space="0" w:color="auto"/>
              <w:right w:val="single" w:sz="4" w:space="0" w:color="auto"/>
            </w:tcBorders>
          </w:tcPr>
          <w:p w14:paraId="33D11F48" w14:textId="77777777" w:rsidR="001D7D9F" w:rsidRPr="0028149E" w:rsidRDefault="001D7D9F" w:rsidP="00A31D6F">
            <w:pPr>
              <w:spacing w:line="276" w:lineRule="auto"/>
              <w:rPr>
                <w:rFonts w:eastAsia="Times New Roman"/>
              </w:rPr>
            </w:pPr>
            <w:r w:rsidRPr="0028149E">
              <w:rPr>
                <w:rFonts w:eastAsia="Times New Roman"/>
              </w:rPr>
              <w:t>Monitorizarea efectivului populației suprafeței și calității habitatului speciei va oferi informații asupra tendinței și asupra magnitudinii tendinței acestor parametrii care definesc starea de conservare. Activitatea de monitorizare trebuie să se desfășoare cel puțin odată la 2 ani, conform planului de monitorizare și urmând protocolul de monitorizare specific</w:t>
            </w:r>
          </w:p>
          <w:p w14:paraId="78A9DFA6" w14:textId="77777777" w:rsidR="001D7D9F" w:rsidRPr="0028149E" w:rsidRDefault="001D7D9F" w:rsidP="00A31D6F">
            <w:pPr>
              <w:spacing w:line="276" w:lineRule="auto"/>
              <w:rPr>
                <w:rFonts w:eastAsia="Times New Roman"/>
              </w:rPr>
            </w:pPr>
            <w:r w:rsidRPr="0028149E">
              <w:rPr>
                <w:rFonts w:eastAsia="Times New Roman"/>
                <w:bCs/>
              </w:rPr>
              <w:t>Localizare:</w:t>
            </w:r>
            <w:r w:rsidRPr="0028149E">
              <w:rPr>
                <w:rFonts w:eastAsia="Times New Roman"/>
                <w:b/>
              </w:rPr>
              <w:t xml:space="preserve"> </w:t>
            </w:r>
            <w:r w:rsidRPr="0028149E">
              <w:rPr>
                <w:rFonts w:eastAsia="Times New Roman"/>
              </w:rPr>
              <w:t>zonele umede din ROSCI0095 și a</w:t>
            </w:r>
            <w:r>
              <w:rPr>
                <w:rFonts w:eastAsia="Times New Roman"/>
              </w:rPr>
              <w:t xml:space="preserve"> </w:t>
            </w:r>
            <w:r w:rsidRPr="0028149E">
              <w:rPr>
                <w:rFonts w:eastAsia="Times New Roman"/>
              </w:rPr>
              <w:t>RN La Sărătură</w:t>
            </w:r>
          </w:p>
        </w:tc>
        <w:tc>
          <w:tcPr>
            <w:tcW w:w="2994" w:type="dxa"/>
            <w:tcBorders>
              <w:top w:val="single" w:sz="4" w:space="0" w:color="auto"/>
              <w:left w:val="single" w:sz="4" w:space="0" w:color="auto"/>
              <w:bottom w:val="single" w:sz="4" w:space="0" w:color="auto"/>
              <w:right w:val="single" w:sz="4" w:space="0" w:color="auto"/>
            </w:tcBorders>
          </w:tcPr>
          <w:p w14:paraId="27F5E2FC" w14:textId="77777777" w:rsidR="001D7D9F" w:rsidRPr="0028149E" w:rsidRDefault="001D7D9F" w:rsidP="00A31D6F">
            <w:pPr>
              <w:spacing w:line="276" w:lineRule="auto"/>
              <w:jc w:val="center"/>
              <w:rPr>
                <w:rFonts w:eastAsia="Times New Roman"/>
              </w:rPr>
            </w:pPr>
            <w:r w:rsidRPr="0028149E">
              <w:rPr>
                <w:rFonts w:eastAsia="Times New Roman"/>
              </w:rPr>
              <w:t>-</w:t>
            </w:r>
          </w:p>
        </w:tc>
      </w:tr>
      <w:tr w:rsidR="001D7D9F" w:rsidRPr="0028149E" w14:paraId="27D06ED9" w14:textId="77777777" w:rsidTr="00A31D6F">
        <w:trPr>
          <w:trHeight w:val="565"/>
        </w:trPr>
        <w:tc>
          <w:tcPr>
            <w:tcW w:w="924" w:type="dxa"/>
            <w:tcBorders>
              <w:top w:val="single" w:sz="4" w:space="0" w:color="auto"/>
              <w:left w:val="single" w:sz="4" w:space="0" w:color="auto"/>
              <w:bottom w:val="single" w:sz="4" w:space="0" w:color="auto"/>
              <w:right w:val="single" w:sz="4" w:space="0" w:color="auto"/>
            </w:tcBorders>
          </w:tcPr>
          <w:p w14:paraId="02EC42B7" w14:textId="77777777" w:rsidR="001D7D9F" w:rsidRPr="0028149E" w:rsidRDefault="001D7D9F" w:rsidP="00DE5993">
            <w:pPr>
              <w:spacing w:line="276" w:lineRule="auto"/>
              <w:jc w:val="center"/>
            </w:pPr>
            <w:r w:rsidRPr="0028149E">
              <w:t>2.1.6</w:t>
            </w:r>
          </w:p>
        </w:tc>
        <w:tc>
          <w:tcPr>
            <w:tcW w:w="816" w:type="dxa"/>
            <w:tcBorders>
              <w:top w:val="single" w:sz="4" w:space="0" w:color="auto"/>
              <w:left w:val="single" w:sz="4" w:space="0" w:color="auto"/>
              <w:bottom w:val="single" w:sz="4" w:space="0" w:color="auto"/>
              <w:right w:val="single" w:sz="4" w:space="0" w:color="auto"/>
            </w:tcBorders>
          </w:tcPr>
          <w:p w14:paraId="3CC80BB8" w14:textId="77777777" w:rsidR="001D7D9F" w:rsidRPr="0028149E" w:rsidRDefault="001D7D9F" w:rsidP="00DE5993">
            <w:pPr>
              <w:spacing w:line="276" w:lineRule="auto"/>
              <w:jc w:val="center"/>
            </w:pPr>
            <w:r w:rsidRPr="0028149E">
              <w:t>A</w:t>
            </w:r>
          </w:p>
        </w:tc>
        <w:tc>
          <w:tcPr>
            <w:tcW w:w="3442" w:type="dxa"/>
            <w:tcBorders>
              <w:top w:val="single" w:sz="4" w:space="0" w:color="auto"/>
              <w:left w:val="single" w:sz="4" w:space="0" w:color="auto"/>
              <w:bottom w:val="single" w:sz="4" w:space="0" w:color="auto"/>
              <w:right w:val="single" w:sz="4" w:space="0" w:color="auto"/>
            </w:tcBorders>
          </w:tcPr>
          <w:p w14:paraId="61767640"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i/>
                <w:iCs/>
              </w:rPr>
              <w:t>Emys orbicularis</w:t>
            </w:r>
          </w:p>
        </w:tc>
        <w:tc>
          <w:tcPr>
            <w:tcW w:w="5993" w:type="dxa"/>
            <w:tcBorders>
              <w:top w:val="single" w:sz="4" w:space="0" w:color="auto"/>
              <w:left w:val="single" w:sz="4" w:space="0" w:color="auto"/>
              <w:bottom w:val="single" w:sz="4" w:space="0" w:color="auto"/>
              <w:right w:val="single" w:sz="4" w:space="0" w:color="auto"/>
            </w:tcBorders>
          </w:tcPr>
          <w:p w14:paraId="18A34F04"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w:t>
            </w:r>
            <w:r>
              <w:rPr>
                <w:rFonts w:eastAsia="Times New Roman"/>
              </w:rPr>
              <w:t>calității habitatului speciei vor</w:t>
            </w:r>
            <w:r w:rsidRPr="0028149E">
              <w:rPr>
                <w:rFonts w:eastAsia="Times New Roman"/>
              </w:rPr>
              <w:t xml:space="preserve"> oferi informații asupra tendinței și asupra magnitudinii tendinței acestor parametrii care definesc starea de conservare. Activitatea de monitorizare trebuie să se desfășoare cel puțin odată la 2 ani, conform </w:t>
            </w:r>
            <w:r w:rsidRPr="0028149E">
              <w:rPr>
                <w:rFonts w:eastAsia="Times New Roman"/>
              </w:rPr>
              <w:lastRenderedPageBreak/>
              <w:t>planului de monitorizare și urmând protocolul de monitorizare specific. Este importantă și monitorizare locurilor / cartierelor de reproducere ale speciei pe uscat.</w:t>
            </w:r>
          </w:p>
          <w:p w14:paraId="4C1B1728" w14:textId="0CE215B4" w:rsidR="001D7D9F" w:rsidRPr="0028149E" w:rsidRDefault="001D7D9F" w:rsidP="00A31D6F">
            <w:pPr>
              <w:spacing w:line="276" w:lineRule="auto"/>
              <w:rPr>
                <w:rFonts w:eastAsia="Times New Roman"/>
              </w:rPr>
            </w:pPr>
            <w:r w:rsidRPr="0028149E">
              <w:rPr>
                <w:rFonts w:eastAsia="Times New Roman"/>
                <w:bCs/>
              </w:rPr>
              <w:t>Localizare:</w:t>
            </w:r>
            <w:r w:rsidRPr="0028149E">
              <w:rPr>
                <w:rFonts w:eastAsia="Times New Roman"/>
                <w:b/>
              </w:rPr>
              <w:t xml:space="preserve"> </w:t>
            </w:r>
            <w:r w:rsidRPr="0028149E">
              <w:rPr>
                <w:rFonts w:eastAsia="Times New Roman"/>
              </w:rPr>
              <w:t>toată suprafața din ROSCI0095 și a</w:t>
            </w:r>
            <w:r>
              <w:rPr>
                <w:rFonts w:eastAsia="Times New Roman"/>
              </w:rPr>
              <w:t xml:space="preserve"> </w:t>
            </w:r>
            <w:r w:rsidRPr="0028149E">
              <w:rPr>
                <w:rFonts w:eastAsia="Times New Roman"/>
              </w:rPr>
              <w:t>RN La Sărătură</w:t>
            </w:r>
          </w:p>
        </w:tc>
        <w:tc>
          <w:tcPr>
            <w:tcW w:w="2994" w:type="dxa"/>
            <w:tcBorders>
              <w:top w:val="single" w:sz="4" w:space="0" w:color="auto"/>
              <w:left w:val="single" w:sz="4" w:space="0" w:color="auto"/>
              <w:bottom w:val="single" w:sz="4" w:space="0" w:color="auto"/>
              <w:right w:val="single" w:sz="4" w:space="0" w:color="auto"/>
            </w:tcBorders>
          </w:tcPr>
          <w:p w14:paraId="4654370B" w14:textId="77777777" w:rsidR="001D7D9F" w:rsidRPr="0028149E" w:rsidRDefault="001D7D9F" w:rsidP="00A31D6F">
            <w:pPr>
              <w:spacing w:line="276" w:lineRule="auto"/>
              <w:jc w:val="center"/>
              <w:rPr>
                <w:rFonts w:eastAsia="Times New Roman"/>
              </w:rPr>
            </w:pPr>
          </w:p>
        </w:tc>
      </w:tr>
    </w:tbl>
    <w:bookmarkEnd w:id="200"/>
    <w:p w14:paraId="02394A1C" w14:textId="77777777" w:rsidR="001D7D9F" w:rsidRPr="0028149E" w:rsidRDefault="001D7D9F" w:rsidP="001D7D9F">
      <w:pPr>
        <w:spacing w:line="276" w:lineRule="auto"/>
        <w:rPr>
          <w:szCs w:val="24"/>
        </w:rPr>
      </w:pPr>
      <w:r w:rsidRPr="0028149E">
        <w:lastRenderedPageBreak/>
        <w:t>Notă: Activitate (A) / Măsură restrictivă (MR)</w:t>
      </w:r>
    </w:p>
    <w:p w14:paraId="6ADCCE64" w14:textId="77777777" w:rsidR="001D7D9F" w:rsidRPr="0028149E" w:rsidRDefault="001D7D9F" w:rsidP="001D7D9F">
      <w:pPr>
        <w:spacing w:line="276" w:lineRule="auto"/>
        <w:rPr>
          <w:rFonts w:eastAsia="Times New Roman"/>
          <w:szCs w:val="24"/>
          <w:lang w:eastAsia="ro-RO"/>
        </w:rPr>
      </w:pPr>
    </w:p>
    <w:p w14:paraId="33E6B157" w14:textId="0DEBA39E" w:rsidR="001D7D9F" w:rsidRPr="0028149E" w:rsidRDefault="001D7D9F" w:rsidP="001D7D9F">
      <w:pPr>
        <w:spacing w:line="276" w:lineRule="auto"/>
        <w:rPr>
          <w:rFonts w:eastAsia="Times New Roman"/>
          <w:szCs w:val="24"/>
          <w:lang w:eastAsia="ro-RO"/>
        </w:rPr>
      </w:pPr>
      <w:r w:rsidRPr="0028149E">
        <w:t xml:space="preserve">Tabel </w:t>
      </w:r>
      <w:r>
        <w:t>1</w:t>
      </w:r>
      <w:r w:rsidR="00BE7916">
        <w:t>61</w:t>
      </w:r>
      <w:r w:rsidRPr="0028149E">
        <w:t xml:space="preserve">. </w:t>
      </w:r>
      <w:r w:rsidRPr="0028149E">
        <w:rPr>
          <w:rFonts w:eastAsia="Times New Roman" w:cstheme="majorBidi"/>
          <w:szCs w:val="24"/>
        </w:rPr>
        <w:t xml:space="preserve">OS 6 Actualizarea inventarelor </w:t>
      </w:r>
      <w:r w:rsidRPr="0028149E">
        <w:rPr>
          <w:rFonts w:eastAsia="Times New Roman"/>
        </w:rPr>
        <w:t xml:space="preserve">(evaluarea detaliată) </w:t>
      </w:r>
      <w:r w:rsidRPr="0028149E">
        <w:rPr>
          <w:rFonts w:eastAsia="Times New Roman" w:cstheme="majorBidi"/>
          <w:szCs w:val="24"/>
        </w:rPr>
        <w:t>și monitoringul speciilor de nevertebrate</w:t>
      </w:r>
    </w:p>
    <w:tbl>
      <w:tblPr>
        <w:tblStyle w:val="TableGrid2"/>
        <w:tblW w:w="5000" w:type="pct"/>
        <w:tblLook w:val="04A0" w:firstRow="1" w:lastRow="0" w:firstColumn="1" w:lastColumn="0" w:noHBand="0" w:noVBand="1"/>
      </w:tblPr>
      <w:tblGrid>
        <w:gridCol w:w="925"/>
        <w:gridCol w:w="816"/>
        <w:gridCol w:w="3443"/>
        <w:gridCol w:w="5995"/>
        <w:gridCol w:w="2995"/>
      </w:tblGrid>
      <w:tr w:rsidR="001D7D9F" w:rsidRPr="0028149E" w14:paraId="13AE5D34" w14:textId="77777777" w:rsidTr="00A31D6F">
        <w:trPr>
          <w:tblHeader/>
        </w:trPr>
        <w:tc>
          <w:tcPr>
            <w:tcW w:w="924" w:type="dxa"/>
            <w:tcBorders>
              <w:top w:val="single" w:sz="4" w:space="0" w:color="auto"/>
              <w:left w:val="single" w:sz="4" w:space="0" w:color="auto"/>
              <w:bottom w:val="single" w:sz="4" w:space="0" w:color="auto"/>
              <w:right w:val="single" w:sz="4" w:space="0" w:color="auto"/>
            </w:tcBorders>
          </w:tcPr>
          <w:p w14:paraId="342E2D73" w14:textId="586746AC" w:rsidR="001D7D9F" w:rsidRDefault="001D7D9F" w:rsidP="00DE5993">
            <w:pPr>
              <w:spacing w:line="276" w:lineRule="auto"/>
              <w:ind w:left="-110" w:right="-117"/>
              <w:jc w:val="center"/>
              <w:rPr>
                <w:b/>
                <w:bCs/>
              </w:rPr>
            </w:pPr>
            <w:r w:rsidRPr="0028149E">
              <w:rPr>
                <w:b/>
                <w:bCs/>
              </w:rPr>
              <w:t>Cod</w:t>
            </w:r>
          </w:p>
          <w:p w14:paraId="6A925C42" w14:textId="77777777" w:rsidR="001D7D9F" w:rsidRPr="0028149E" w:rsidRDefault="001D7D9F" w:rsidP="00DE5993">
            <w:pPr>
              <w:spacing w:line="276" w:lineRule="auto"/>
              <w:ind w:left="-110" w:right="-117"/>
              <w:jc w:val="center"/>
              <w:rPr>
                <w:b/>
                <w:bCs/>
              </w:rPr>
            </w:pPr>
            <w:r w:rsidRPr="0028149E">
              <w:rPr>
                <w:b/>
                <w:bCs/>
              </w:rPr>
              <w:t>MS</w:t>
            </w:r>
          </w:p>
        </w:tc>
        <w:tc>
          <w:tcPr>
            <w:tcW w:w="816" w:type="dxa"/>
            <w:tcBorders>
              <w:top w:val="single" w:sz="4" w:space="0" w:color="auto"/>
              <w:left w:val="single" w:sz="4" w:space="0" w:color="auto"/>
              <w:bottom w:val="single" w:sz="4" w:space="0" w:color="auto"/>
              <w:right w:val="single" w:sz="4" w:space="0" w:color="auto"/>
            </w:tcBorders>
          </w:tcPr>
          <w:p w14:paraId="0BEA34C2" w14:textId="77777777" w:rsidR="001D7D9F" w:rsidRPr="0028149E" w:rsidRDefault="001D7D9F" w:rsidP="00DE5993">
            <w:pPr>
              <w:spacing w:line="276" w:lineRule="auto"/>
              <w:jc w:val="center"/>
              <w:rPr>
                <w:b/>
                <w:bCs/>
              </w:rPr>
            </w:pPr>
            <w:r w:rsidRPr="0028149E">
              <w:rPr>
                <w:b/>
                <w:bCs/>
              </w:rPr>
              <w:t>Tip MS</w:t>
            </w:r>
          </w:p>
        </w:tc>
        <w:tc>
          <w:tcPr>
            <w:tcW w:w="3442" w:type="dxa"/>
            <w:tcBorders>
              <w:top w:val="single" w:sz="4" w:space="0" w:color="auto"/>
              <w:left w:val="single" w:sz="4" w:space="0" w:color="auto"/>
              <w:bottom w:val="single" w:sz="4" w:space="0" w:color="auto"/>
              <w:right w:val="single" w:sz="4" w:space="0" w:color="auto"/>
            </w:tcBorders>
          </w:tcPr>
          <w:p w14:paraId="32F6B5B8" w14:textId="77777777" w:rsidR="001D7D9F" w:rsidRPr="0028149E" w:rsidRDefault="001D7D9F" w:rsidP="00A31D6F">
            <w:pPr>
              <w:spacing w:line="276" w:lineRule="auto"/>
              <w:jc w:val="center"/>
              <w:rPr>
                <w:b/>
                <w:bCs/>
              </w:rPr>
            </w:pPr>
            <w:r w:rsidRPr="0028149E">
              <w:rPr>
                <w:b/>
                <w:bCs/>
              </w:rPr>
              <w:t>Titlu MS</w:t>
            </w:r>
          </w:p>
        </w:tc>
        <w:tc>
          <w:tcPr>
            <w:tcW w:w="5993" w:type="dxa"/>
            <w:tcBorders>
              <w:top w:val="single" w:sz="4" w:space="0" w:color="auto"/>
              <w:left w:val="single" w:sz="4" w:space="0" w:color="auto"/>
              <w:bottom w:val="single" w:sz="4" w:space="0" w:color="auto"/>
              <w:right w:val="single" w:sz="4" w:space="0" w:color="auto"/>
            </w:tcBorders>
          </w:tcPr>
          <w:p w14:paraId="3DA61302" w14:textId="77777777" w:rsidR="001D7D9F" w:rsidRPr="0028149E" w:rsidRDefault="001D7D9F" w:rsidP="00A31D6F">
            <w:pPr>
              <w:spacing w:line="276" w:lineRule="auto"/>
              <w:jc w:val="center"/>
              <w:rPr>
                <w:b/>
                <w:bCs/>
              </w:rPr>
            </w:pPr>
            <w:r w:rsidRPr="0028149E">
              <w:rPr>
                <w:b/>
                <w:bCs/>
              </w:rPr>
              <w:t>Descriere MS</w:t>
            </w:r>
          </w:p>
        </w:tc>
        <w:tc>
          <w:tcPr>
            <w:tcW w:w="2994" w:type="dxa"/>
            <w:tcBorders>
              <w:top w:val="single" w:sz="4" w:space="0" w:color="auto"/>
              <w:left w:val="single" w:sz="4" w:space="0" w:color="auto"/>
              <w:bottom w:val="single" w:sz="4" w:space="0" w:color="auto"/>
              <w:right w:val="single" w:sz="4" w:space="0" w:color="auto"/>
            </w:tcBorders>
          </w:tcPr>
          <w:p w14:paraId="2734124A" w14:textId="77777777" w:rsidR="001D7D9F" w:rsidRPr="0028149E" w:rsidRDefault="001D7D9F" w:rsidP="00A31D6F">
            <w:pPr>
              <w:spacing w:line="276" w:lineRule="auto"/>
              <w:jc w:val="center"/>
              <w:rPr>
                <w:b/>
                <w:bCs/>
              </w:rPr>
            </w:pPr>
            <w:r w:rsidRPr="0028149E">
              <w:rPr>
                <w:b/>
                <w:bCs/>
              </w:rPr>
              <w:t>Presiune/ amenințare</w:t>
            </w:r>
          </w:p>
        </w:tc>
      </w:tr>
      <w:tr w:rsidR="001D7D9F" w:rsidRPr="0028149E" w14:paraId="18A95E6E" w14:textId="77777777" w:rsidTr="00A31D6F">
        <w:tc>
          <w:tcPr>
            <w:tcW w:w="924" w:type="dxa"/>
            <w:tcBorders>
              <w:top w:val="single" w:sz="4" w:space="0" w:color="auto"/>
              <w:left w:val="single" w:sz="4" w:space="0" w:color="auto"/>
              <w:bottom w:val="single" w:sz="4" w:space="0" w:color="auto"/>
              <w:right w:val="single" w:sz="4" w:space="0" w:color="auto"/>
            </w:tcBorders>
          </w:tcPr>
          <w:p w14:paraId="233A4FD6" w14:textId="77777777" w:rsidR="001D7D9F" w:rsidRPr="0028149E" w:rsidRDefault="001D7D9F" w:rsidP="00DE5993">
            <w:pPr>
              <w:spacing w:line="276" w:lineRule="auto"/>
              <w:jc w:val="center"/>
            </w:pPr>
            <w:r w:rsidRPr="0028149E">
              <w:t>2.2.1</w:t>
            </w:r>
          </w:p>
        </w:tc>
        <w:tc>
          <w:tcPr>
            <w:tcW w:w="816" w:type="dxa"/>
            <w:tcBorders>
              <w:top w:val="single" w:sz="4" w:space="0" w:color="auto"/>
              <w:left w:val="single" w:sz="4" w:space="0" w:color="auto"/>
              <w:bottom w:val="single" w:sz="4" w:space="0" w:color="auto"/>
              <w:right w:val="single" w:sz="4" w:space="0" w:color="auto"/>
            </w:tcBorders>
          </w:tcPr>
          <w:p w14:paraId="0F158436" w14:textId="77777777" w:rsidR="001D7D9F" w:rsidRPr="0028149E" w:rsidRDefault="001D7D9F" w:rsidP="00DE5993">
            <w:pPr>
              <w:spacing w:line="276" w:lineRule="auto"/>
              <w:jc w:val="cente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tcPr>
          <w:p w14:paraId="477DB953" w14:textId="77777777" w:rsidR="001D7D9F" w:rsidRPr="0028149E" w:rsidRDefault="001D7D9F" w:rsidP="00A31D6F">
            <w:pPr>
              <w:spacing w:line="276" w:lineRule="auto"/>
            </w:pPr>
            <w:r w:rsidRPr="0028149E">
              <w:rPr>
                <w:rFonts w:asciiTheme="majorBidi" w:hAnsiTheme="majorBidi" w:cstheme="majorBidi"/>
                <w:szCs w:val="24"/>
              </w:rPr>
              <w:t xml:space="preserve">Inventarierea periodică a prezenței speciilor </w:t>
            </w:r>
            <w:r w:rsidRPr="0028149E">
              <w:rPr>
                <w:rFonts w:asciiTheme="majorBidi" w:hAnsiTheme="majorBidi" w:cstheme="majorBidi"/>
                <w:i/>
                <w:iCs/>
                <w:szCs w:val="24"/>
              </w:rPr>
              <w:t>Catopta thrips, Eriogaster catax, Lycaena dispar</w:t>
            </w:r>
          </w:p>
        </w:tc>
        <w:tc>
          <w:tcPr>
            <w:tcW w:w="5993" w:type="dxa"/>
            <w:tcBorders>
              <w:top w:val="single" w:sz="4" w:space="0" w:color="auto"/>
              <w:left w:val="single" w:sz="4" w:space="0" w:color="auto"/>
              <w:bottom w:val="single" w:sz="4" w:space="0" w:color="auto"/>
              <w:right w:val="single" w:sz="4" w:space="0" w:color="auto"/>
            </w:tcBorders>
          </w:tcPr>
          <w:p w14:paraId="3D3B7759" w14:textId="77777777" w:rsidR="001D7D9F" w:rsidRPr="0028149E" w:rsidRDefault="001D7D9F" w:rsidP="00A31D6F">
            <w:pPr>
              <w:tabs>
                <w:tab w:val="left" w:pos="900"/>
              </w:tabs>
              <w:spacing w:line="276" w:lineRule="auto"/>
              <w:rPr>
                <w:rFonts w:asciiTheme="majorBidi" w:hAnsiTheme="majorBidi" w:cstheme="majorBidi"/>
                <w:szCs w:val="24"/>
              </w:rPr>
            </w:pPr>
            <w:r w:rsidRPr="0028149E">
              <w:rPr>
                <w:rFonts w:eastAsia="Times New Roman"/>
              </w:rPr>
              <w:t>În cursul studiilor pentru elaborarea planului de management c</w:t>
            </w:r>
            <w:r w:rsidRPr="0028149E">
              <w:rPr>
                <w:rFonts w:asciiTheme="majorBidi" w:hAnsiTheme="majorBidi" w:cstheme="majorBidi"/>
                <w:szCs w:val="24"/>
              </w:rPr>
              <w:t xml:space="preserve">ele </w:t>
            </w:r>
            <w:r>
              <w:rPr>
                <w:rFonts w:asciiTheme="majorBidi" w:hAnsiTheme="majorBidi" w:cstheme="majorBidi"/>
                <w:szCs w:val="24"/>
              </w:rPr>
              <w:t>3</w:t>
            </w:r>
            <w:r w:rsidRPr="0028149E">
              <w:rPr>
                <w:rFonts w:asciiTheme="majorBidi" w:hAnsiTheme="majorBidi" w:cstheme="majorBidi"/>
                <w:szCs w:val="24"/>
              </w:rPr>
              <w:t xml:space="preserve"> specii de lepidoptere nu au fost identificate în arealul ariilor naturale protejate suprapuse </w:t>
            </w:r>
            <w:r>
              <w:rPr>
                <w:rFonts w:asciiTheme="majorBidi" w:hAnsiTheme="majorBidi" w:cstheme="majorBidi"/>
                <w:szCs w:val="24"/>
              </w:rPr>
              <w:t>La Sărătură</w:t>
            </w:r>
            <w:r w:rsidRPr="0028149E">
              <w:rPr>
                <w:rFonts w:asciiTheme="majorBidi" w:hAnsiTheme="majorBidi" w:cstheme="majorBidi"/>
                <w:szCs w:val="24"/>
              </w:rPr>
              <w:t>.</w:t>
            </w:r>
          </w:p>
          <w:p w14:paraId="2D5E7523" w14:textId="77777777" w:rsidR="001D7D9F" w:rsidRPr="0028149E" w:rsidRDefault="001D7D9F" w:rsidP="00A31D6F">
            <w:pPr>
              <w:tabs>
                <w:tab w:val="left" w:pos="900"/>
              </w:tabs>
              <w:spacing w:line="276" w:lineRule="auto"/>
            </w:pPr>
            <w:r w:rsidRPr="0028149E">
              <w:rPr>
                <w:rFonts w:asciiTheme="majorBidi" w:hAnsiTheme="majorBidi" w:cstheme="majorBidi"/>
                <w:szCs w:val="24"/>
              </w:rPr>
              <w:t>Se vor realiza campanii periodice de inventariere a speciilor de interes, pentru a se investiga prezența potențială a acestora în ariile limitrofe sitului și potențialul de repopulare naturală a acestuia cu speciile în cauză</w:t>
            </w:r>
          </w:p>
        </w:tc>
        <w:tc>
          <w:tcPr>
            <w:tcW w:w="2994" w:type="dxa"/>
            <w:tcBorders>
              <w:top w:val="single" w:sz="4" w:space="0" w:color="auto"/>
              <w:left w:val="single" w:sz="4" w:space="0" w:color="auto"/>
              <w:bottom w:val="single" w:sz="4" w:space="0" w:color="auto"/>
              <w:right w:val="single" w:sz="4" w:space="0" w:color="auto"/>
            </w:tcBorders>
          </w:tcPr>
          <w:p w14:paraId="1BC09775" w14:textId="77777777" w:rsidR="001D7D9F" w:rsidRPr="0028149E" w:rsidRDefault="001D7D9F" w:rsidP="00A31D6F">
            <w:pPr>
              <w:spacing w:line="276" w:lineRule="auto"/>
              <w:rPr>
                <w:sz w:val="17"/>
                <w:szCs w:val="17"/>
              </w:rPr>
            </w:pPr>
            <w:r w:rsidRPr="0028149E">
              <w:rPr>
                <w:rFonts w:asciiTheme="majorBidi" w:hAnsiTheme="majorBidi" w:cstheme="majorBidi"/>
                <w:szCs w:val="24"/>
              </w:rPr>
              <w:t>A04.01.01 păşunatul intensiv al vacilor</w:t>
            </w:r>
            <w:r w:rsidRPr="0028149E">
              <w:rPr>
                <w:sz w:val="17"/>
                <w:szCs w:val="17"/>
              </w:rPr>
              <w:t xml:space="preserve"> </w:t>
            </w:r>
          </w:p>
          <w:p w14:paraId="467F31E1" w14:textId="77777777" w:rsidR="001D7D9F" w:rsidRPr="0028149E" w:rsidRDefault="001D7D9F" w:rsidP="00A31D6F">
            <w:pPr>
              <w:spacing w:line="276" w:lineRule="auto"/>
            </w:pPr>
            <w:r w:rsidRPr="0028149E">
              <w:rPr>
                <w:rFonts w:asciiTheme="majorBidi" w:hAnsiTheme="majorBidi" w:cstheme="majorBidi"/>
                <w:szCs w:val="24"/>
              </w:rPr>
              <w:t>A04.01.02 păşunatul intensiv al oilor</w:t>
            </w:r>
          </w:p>
        </w:tc>
      </w:tr>
      <w:tr w:rsidR="001D7D9F" w:rsidRPr="0028149E" w14:paraId="0D9D0DEB" w14:textId="77777777" w:rsidTr="00A31D6F">
        <w:tc>
          <w:tcPr>
            <w:tcW w:w="924" w:type="dxa"/>
            <w:tcBorders>
              <w:top w:val="single" w:sz="4" w:space="0" w:color="auto"/>
              <w:left w:val="single" w:sz="4" w:space="0" w:color="auto"/>
              <w:bottom w:val="single" w:sz="4" w:space="0" w:color="auto"/>
              <w:right w:val="single" w:sz="4" w:space="0" w:color="auto"/>
            </w:tcBorders>
          </w:tcPr>
          <w:p w14:paraId="349865B2" w14:textId="77777777" w:rsidR="001D7D9F" w:rsidRPr="0028149E" w:rsidRDefault="001D7D9F" w:rsidP="00DE5993">
            <w:pPr>
              <w:spacing w:line="276" w:lineRule="auto"/>
              <w:jc w:val="center"/>
            </w:pPr>
            <w:r w:rsidRPr="0028149E">
              <w:t>2.2.2</w:t>
            </w:r>
          </w:p>
        </w:tc>
        <w:tc>
          <w:tcPr>
            <w:tcW w:w="816" w:type="dxa"/>
            <w:tcBorders>
              <w:top w:val="single" w:sz="4" w:space="0" w:color="auto"/>
              <w:left w:val="single" w:sz="4" w:space="0" w:color="auto"/>
              <w:bottom w:val="single" w:sz="4" w:space="0" w:color="auto"/>
              <w:right w:val="single" w:sz="4" w:space="0" w:color="auto"/>
            </w:tcBorders>
          </w:tcPr>
          <w:p w14:paraId="55823F4B" w14:textId="77777777" w:rsidR="001D7D9F" w:rsidRPr="0028149E" w:rsidRDefault="001D7D9F" w:rsidP="00DE5993">
            <w:pPr>
              <w:spacing w:line="276" w:lineRule="auto"/>
              <w:jc w:val="cente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tcPr>
          <w:p w14:paraId="00C31417" w14:textId="77777777" w:rsidR="001D7D9F" w:rsidRPr="0028149E" w:rsidRDefault="001D7D9F" w:rsidP="00A31D6F">
            <w:pPr>
              <w:spacing w:line="276" w:lineRule="auto"/>
            </w:pPr>
            <w:r w:rsidRPr="0028149E">
              <w:rPr>
                <w:rFonts w:asciiTheme="majorBidi" w:hAnsiTheme="majorBidi" w:cstheme="majorBidi"/>
                <w:szCs w:val="24"/>
              </w:rPr>
              <w:t xml:space="preserve">Monitorizarea periodică a stării de conservare a habitatelor specifice speciilor </w:t>
            </w:r>
            <w:r w:rsidRPr="0028149E">
              <w:rPr>
                <w:rFonts w:asciiTheme="majorBidi" w:hAnsiTheme="majorBidi" w:cstheme="majorBidi"/>
                <w:i/>
                <w:iCs/>
                <w:szCs w:val="24"/>
              </w:rPr>
              <w:t>Catopta thrips, Eriogaster catax, Lycaena dispar</w:t>
            </w:r>
          </w:p>
        </w:tc>
        <w:tc>
          <w:tcPr>
            <w:tcW w:w="5993" w:type="dxa"/>
            <w:tcBorders>
              <w:top w:val="single" w:sz="4" w:space="0" w:color="auto"/>
              <w:left w:val="single" w:sz="4" w:space="0" w:color="auto"/>
              <w:bottom w:val="single" w:sz="4" w:space="0" w:color="auto"/>
              <w:right w:val="single" w:sz="4" w:space="0" w:color="auto"/>
            </w:tcBorders>
          </w:tcPr>
          <w:p w14:paraId="56E662C9" w14:textId="77777777" w:rsidR="001D7D9F" w:rsidRPr="0028149E" w:rsidRDefault="001D7D9F" w:rsidP="00A31D6F">
            <w:pPr>
              <w:tabs>
                <w:tab w:val="left" w:pos="900"/>
              </w:tabs>
              <w:spacing w:line="276" w:lineRule="auto"/>
            </w:pPr>
            <w:r w:rsidRPr="0028149E">
              <w:rPr>
                <w:rFonts w:asciiTheme="majorBidi" w:hAnsiTheme="majorBidi" w:cstheme="majorBidi"/>
                <w:szCs w:val="24"/>
              </w:rPr>
              <w:t>Se va monitoriza evoluția calității habitatelor speciilor de interes după aplicarea măsurilor restrictive, pentru a se evalua potențialul de repopulare, naturală sau artificială, a sitului cu speciile de interes comunitar</w:t>
            </w:r>
          </w:p>
        </w:tc>
        <w:tc>
          <w:tcPr>
            <w:tcW w:w="2994" w:type="dxa"/>
            <w:tcBorders>
              <w:top w:val="single" w:sz="4" w:space="0" w:color="auto"/>
              <w:left w:val="single" w:sz="4" w:space="0" w:color="auto"/>
              <w:bottom w:val="single" w:sz="4" w:space="0" w:color="auto"/>
              <w:right w:val="single" w:sz="4" w:space="0" w:color="auto"/>
            </w:tcBorders>
          </w:tcPr>
          <w:p w14:paraId="5F68AE35" w14:textId="77777777" w:rsidR="001D7D9F" w:rsidRPr="0028149E" w:rsidRDefault="001D7D9F" w:rsidP="00A31D6F">
            <w:pPr>
              <w:spacing w:line="276" w:lineRule="auto"/>
              <w:rPr>
                <w:sz w:val="17"/>
                <w:szCs w:val="17"/>
              </w:rPr>
            </w:pPr>
            <w:r w:rsidRPr="0028149E">
              <w:rPr>
                <w:rFonts w:asciiTheme="majorBidi" w:hAnsiTheme="majorBidi" w:cstheme="majorBidi"/>
                <w:szCs w:val="24"/>
              </w:rPr>
              <w:t>A04.01.01 păşunatul intensiv al vacilor</w:t>
            </w:r>
            <w:r w:rsidRPr="0028149E">
              <w:rPr>
                <w:sz w:val="17"/>
                <w:szCs w:val="17"/>
              </w:rPr>
              <w:t xml:space="preserve"> </w:t>
            </w:r>
          </w:p>
          <w:p w14:paraId="4DF00FDA" w14:textId="77777777" w:rsidR="001D7D9F" w:rsidRPr="0028149E" w:rsidRDefault="001D7D9F" w:rsidP="00A31D6F">
            <w:pPr>
              <w:spacing w:line="276" w:lineRule="auto"/>
            </w:pPr>
            <w:r w:rsidRPr="0028149E">
              <w:rPr>
                <w:rFonts w:asciiTheme="majorBidi" w:hAnsiTheme="majorBidi" w:cstheme="majorBidi"/>
                <w:szCs w:val="24"/>
              </w:rPr>
              <w:t>A04.01.02 păşunatul intensiv al oilor</w:t>
            </w:r>
          </w:p>
        </w:tc>
      </w:tr>
    </w:tbl>
    <w:p w14:paraId="5D2B9D2D" w14:textId="77777777" w:rsidR="001D7D9F" w:rsidRPr="0028149E" w:rsidRDefault="001D7D9F" w:rsidP="001D7D9F">
      <w:pPr>
        <w:spacing w:line="276" w:lineRule="auto"/>
        <w:rPr>
          <w:szCs w:val="24"/>
        </w:rPr>
      </w:pPr>
      <w:r w:rsidRPr="0028149E">
        <w:t>Notă: Activitate (A) / Măsură restrictivă (MR)</w:t>
      </w:r>
    </w:p>
    <w:p w14:paraId="6D39B903" w14:textId="77777777" w:rsidR="001D7D9F" w:rsidRPr="0028149E" w:rsidRDefault="001D7D9F" w:rsidP="001D7D9F">
      <w:pPr>
        <w:spacing w:line="276" w:lineRule="auto"/>
        <w:rPr>
          <w:rFonts w:eastAsia="Times New Roman"/>
          <w:szCs w:val="24"/>
          <w:lang w:eastAsia="ro-RO"/>
        </w:rPr>
      </w:pPr>
    </w:p>
    <w:p w14:paraId="5A7B96FC" w14:textId="59114430" w:rsidR="001D7D9F" w:rsidRPr="0028149E" w:rsidRDefault="00BE7916" w:rsidP="001D7D9F">
      <w:pPr>
        <w:pStyle w:val="Legend"/>
        <w:spacing w:after="0" w:line="276" w:lineRule="auto"/>
        <w:rPr>
          <w:rFonts w:eastAsia="Times New Roman"/>
          <w:szCs w:val="24"/>
        </w:rPr>
      </w:pPr>
      <w:r>
        <w:rPr>
          <w:b w:val="0"/>
          <w:bCs/>
        </w:rPr>
        <w:lastRenderedPageBreak/>
        <w:t>Tabel 162</w:t>
      </w:r>
      <w:r w:rsidR="001D7D9F" w:rsidRPr="0028149E">
        <w:rPr>
          <w:b w:val="0"/>
          <w:bCs/>
        </w:rPr>
        <w:t xml:space="preserve">. </w:t>
      </w:r>
      <w:r w:rsidR="001D7D9F" w:rsidRPr="0028149E">
        <w:rPr>
          <w:rFonts w:eastAsia="Times New Roman" w:cstheme="majorBidi"/>
          <w:b w:val="0"/>
          <w:bCs/>
          <w:szCs w:val="24"/>
        </w:rPr>
        <w:t>OS 7 Monitorizarea numărului indivizilor speciei</w:t>
      </w:r>
      <w:r w:rsidR="001D7D9F" w:rsidRPr="0028149E">
        <w:rPr>
          <w:rFonts w:eastAsia="Times New Roman" w:cstheme="majorBidi"/>
          <w:b w:val="0"/>
          <w:bCs/>
          <w:i/>
          <w:szCs w:val="24"/>
        </w:rPr>
        <w:t xml:space="preserve"> Armeria cf. maritima (Mill.)Willd</w:t>
      </w:r>
      <w:r w:rsidR="001D7D9F" w:rsidRPr="0028149E">
        <w:rPr>
          <w:rFonts w:eastAsia="Times New Roman" w:cstheme="majorBidi"/>
          <w:b w:val="0"/>
          <w:bCs/>
          <w:szCs w:val="24"/>
        </w:rPr>
        <w:t>, precum și evaluarea înmulțirii speciei prin semințe și pe cale vegetativă</w:t>
      </w:r>
    </w:p>
    <w:tbl>
      <w:tblPr>
        <w:tblStyle w:val="TableGrid2"/>
        <w:tblW w:w="5000" w:type="pct"/>
        <w:tblLook w:val="04A0" w:firstRow="1" w:lastRow="0" w:firstColumn="1" w:lastColumn="0" w:noHBand="0" w:noVBand="1"/>
      </w:tblPr>
      <w:tblGrid>
        <w:gridCol w:w="925"/>
        <w:gridCol w:w="816"/>
        <w:gridCol w:w="3443"/>
        <w:gridCol w:w="5995"/>
        <w:gridCol w:w="2995"/>
      </w:tblGrid>
      <w:tr w:rsidR="001D7D9F" w:rsidRPr="0028149E" w14:paraId="5C61F731" w14:textId="77777777" w:rsidTr="00A31D6F">
        <w:trPr>
          <w:tblHeader/>
        </w:trPr>
        <w:tc>
          <w:tcPr>
            <w:tcW w:w="924" w:type="dxa"/>
            <w:tcBorders>
              <w:top w:val="single" w:sz="4" w:space="0" w:color="auto"/>
              <w:left w:val="single" w:sz="4" w:space="0" w:color="auto"/>
              <w:bottom w:val="single" w:sz="4" w:space="0" w:color="auto"/>
              <w:right w:val="single" w:sz="4" w:space="0" w:color="auto"/>
            </w:tcBorders>
          </w:tcPr>
          <w:p w14:paraId="525C14CB" w14:textId="0D0F1BBD" w:rsidR="001D7D9F" w:rsidRDefault="001D7D9F" w:rsidP="00DE5993">
            <w:pPr>
              <w:spacing w:line="276" w:lineRule="auto"/>
              <w:ind w:left="-110" w:right="-117"/>
              <w:jc w:val="center"/>
              <w:rPr>
                <w:b/>
                <w:bCs/>
              </w:rPr>
            </w:pPr>
            <w:r w:rsidRPr="0028149E">
              <w:rPr>
                <w:b/>
                <w:bCs/>
              </w:rPr>
              <w:t>Cod</w:t>
            </w:r>
          </w:p>
          <w:p w14:paraId="31968205" w14:textId="77777777" w:rsidR="001D7D9F" w:rsidRPr="0028149E" w:rsidRDefault="001D7D9F" w:rsidP="00DE5993">
            <w:pPr>
              <w:spacing w:line="276" w:lineRule="auto"/>
              <w:ind w:left="-110" w:right="-117"/>
              <w:jc w:val="center"/>
              <w:rPr>
                <w:b/>
                <w:bCs/>
              </w:rPr>
            </w:pPr>
            <w:r w:rsidRPr="0028149E">
              <w:rPr>
                <w:b/>
                <w:bCs/>
              </w:rPr>
              <w:t>MS</w:t>
            </w:r>
          </w:p>
        </w:tc>
        <w:tc>
          <w:tcPr>
            <w:tcW w:w="816" w:type="dxa"/>
            <w:tcBorders>
              <w:top w:val="single" w:sz="4" w:space="0" w:color="auto"/>
              <w:left w:val="single" w:sz="4" w:space="0" w:color="auto"/>
              <w:bottom w:val="single" w:sz="4" w:space="0" w:color="auto"/>
              <w:right w:val="single" w:sz="4" w:space="0" w:color="auto"/>
            </w:tcBorders>
          </w:tcPr>
          <w:p w14:paraId="7606BE39" w14:textId="77777777" w:rsidR="001D7D9F" w:rsidRPr="0028149E" w:rsidRDefault="001D7D9F" w:rsidP="00DE5993">
            <w:pPr>
              <w:spacing w:line="276" w:lineRule="auto"/>
              <w:jc w:val="center"/>
              <w:rPr>
                <w:b/>
                <w:bCs/>
              </w:rPr>
            </w:pPr>
            <w:r w:rsidRPr="0028149E">
              <w:rPr>
                <w:b/>
                <w:bCs/>
              </w:rPr>
              <w:t>Tip MS</w:t>
            </w:r>
          </w:p>
        </w:tc>
        <w:tc>
          <w:tcPr>
            <w:tcW w:w="3442" w:type="dxa"/>
            <w:tcBorders>
              <w:top w:val="single" w:sz="4" w:space="0" w:color="auto"/>
              <w:left w:val="single" w:sz="4" w:space="0" w:color="auto"/>
              <w:bottom w:val="single" w:sz="4" w:space="0" w:color="auto"/>
              <w:right w:val="single" w:sz="4" w:space="0" w:color="auto"/>
            </w:tcBorders>
          </w:tcPr>
          <w:p w14:paraId="7BBC8AB0" w14:textId="77777777" w:rsidR="001D7D9F" w:rsidRPr="0028149E" w:rsidRDefault="001D7D9F" w:rsidP="00A31D6F">
            <w:pPr>
              <w:spacing w:line="276" w:lineRule="auto"/>
              <w:jc w:val="center"/>
              <w:rPr>
                <w:b/>
                <w:bCs/>
              </w:rPr>
            </w:pPr>
            <w:r w:rsidRPr="0028149E">
              <w:rPr>
                <w:b/>
                <w:bCs/>
              </w:rPr>
              <w:t>Titlu MS</w:t>
            </w:r>
          </w:p>
        </w:tc>
        <w:tc>
          <w:tcPr>
            <w:tcW w:w="5993" w:type="dxa"/>
            <w:tcBorders>
              <w:top w:val="single" w:sz="4" w:space="0" w:color="auto"/>
              <w:left w:val="single" w:sz="4" w:space="0" w:color="auto"/>
              <w:bottom w:val="single" w:sz="4" w:space="0" w:color="auto"/>
              <w:right w:val="single" w:sz="4" w:space="0" w:color="auto"/>
            </w:tcBorders>
          </w:tcPr>
          <w:p w14:paraId="0B21770E" w14:textId="77777777" w:rsidR="001D7D9F" w:rsidRPr="0028149E" w:rsidRDefault="001D7D9F" w:rsidP="00A31D6F">
            <w:pPr>
              <w:spacing w:line="276" w:lineRule="auto"/>
              <w:jc w:val="center"/>
              <w:rPr>
                <w:b/>
                <w:bCs/>
              </w:rPr>
            </w:pPr>
            <w:r w:rsidRPr="0028149E">
              <w:rPr>
                <w:b/>
                <w:bCs/>
              </w:rPr>
              <w:t>Descriere MS</w:t>
            </w:r>
          </w:p>
        </w:tc>
        <w:tc>
          <w:tcPr>
            <w:tcW w:w="2994" w:type="dxa"/>
            <w:tcBorders>
              <w:top w:val="single" w:sz="4" w:space="0" w:color="auto"/>
              <w:left w:val="single" w:sz="4" w:space="0" w:color="auto"/>
              <w:bottom w:val="single" w:sz="4" w:space="0" w:color="auto"/>
              <w:right w:val="single" w:sz="4" w:space="0" w:color="auto"/>
            </w:tcBorders>
          </w:tcPr>
          <w:p w14:paraId="1DE103F8" w14:textId="77777777" w:rsidR="001D7D9F" w:rsidRPr="0028149E" w:rsidRDefault="001D7D9F" w:rsidP="00A31D6F">
            <w:pPr>
              <w:spacing w:line="276" w:lineRule="auto"/>
              <w:jc w:val="center"/>
              <w:rPr>
                <w:b/>
                <w:bCs/>
              </w:rPr>
            </w:pPr>
            <w:r w:rsidRPr="0028149E">
              <w:rPr>
                <w:b/>
                <w:bCs/>
              </w:rPr>
              <w:t>Presiune/ amenințare</w:t>
            </w:r>
          </w:p>
        </w:tc>
      </w:tr>
      <w:tr w:rsidR="001D7D9F" w:rsidRPr="0028149E" w14:paraId="37762F2B" w14:textId="77777777" w:rsidTr="00A31D6F">
        <w:tc>
          <w:tcPr>
            <w:tcW w:w="924" w:type="dxa"/>
            <w:tcBorders>
              <w:top w:val="single" w:sz="4" w:space="0" w:color="auto"/>
              <w:left w:val="single" w:sz="4" w:space="0" w:color="auto"/>
              <w:bottom w:val="single" w:sz="4" w:space="0" w:color="auto"/>
              <w:right w:val="single" w:sz="4" w:space="0" w:color="auto"/>
            </w:tcBorders>
          </w:tcPr>
          <w:p w14:paraId="3554F22F" w14:textId="77777777" w:rsidR="001D7D9F" w:rsidRPr="0028149E" w:rsidRDefault="001D7D9F" w:rsidP="00DE5993">
            <w:pPr>
              <w:spacing w:line="276" w:lineRule="auto"/>
              <w:jc w:val="center"/>
            </w:pPr>
            <w:r w:rsidRPr="0028149E">
              <w:t>2.3.1</w:t>
            </w:r>
          </w:p>
        </w:tc>
        <w:tc>
          <w:tcPr>
            <w:tcW w:w="816" w:type="dxa"/>
            <w:tcBorders>
              <w:top w:val="single" w:sz="4" w:space="0" w:color="auto"/>
              <w:left w:val="single" w:sz="4" w:space="0" w:color="auto"/>
              <w:bottom w:val="single" w:sz="4" w:space="0" w:color="auto"/>
              <w:right w:val="single" w:sz="4" w:space="0" w:color="auto"/>
            </w:tcBorders>
          </w:tcPr>
          <w:p w14:paraId="16DBD7AF" w14:textId="77777777" w:rsidR="001D7D9F" w:rsidRPr="0028149E" w:rsidRDefault="001D7D9F" w:rsidP="00DE5993">
            <w:pPr>
              <w:spacing w:line="276" w:lineRule="auto"/>
              <w:jc w:val="cente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tcPr>
          <w:p w14:paraId="0AEE098D" w14:textId="77777777" w:rsidR="001D7D9F" w:rsidRPr="0028149E" w:rsidRDefault="001D7D9F" w:rsidP="00A31D6F">
            <w:pPr>
              <w:spacing w:line="276" w:lineRule="auto"/>
            </w:pPr>
            <w:r w:rsidRPr="0028149E">
              <w:rPr>
                <w:rFonts w:cstheme="majorBidi"/>
                <w:szCs w:val="24"/>
              </w:rPr>
              <w:t xml:space="preserve">Monitorizarea anuală a populației de </w:t>
            </w:r>
            <w:r w:rsidRPr="0028149E">
              <w:rPr>
                <w:rFonts w:eastAsia="Times New Roman" w:cstheme="majorBidi"/>
                <w:bCs/>
                <w:i/>
                <w:szCs w:val="24"/>
              </w:rPr>
              <w:t>Armeria cf. maritima</w:t>
            </w:r>
          </w:p>
        </w:tc>
        <w:tc>
          <w:tcPr>
            <w:tcW w:w="5993" w:type="dxa"/>
            <w:tcBorders>
              <w:top w:val="single" w:sz="4" w:space="0" w:color="auto"/>
              <w:left w:val="single" w:sz="4" w:space="0" w:color="auto"/>
              <w:bottom w:val="single" w:sz="4" w:space="0" w:color="auto"/>
              <w:right w:val="single" w:sz="4" w:space="0" w:color="auto"/>
            </w:tcBorders>
          </w:tcPr>
          <w:p w14:paraId="68F129CE" w14:textId="77777777" w:rsidR="001D7D9F" w:rsidRPr="0028149E" w:rsidRDefault="001D7D9F" w:rsidP="00A31D6F">
            <w:pPr>
              <w:spacing w:line="276" w:lineRule="auto"/>
              <w:rPr>
                <w:rFonts w:cstheme="majorBidi"/>
                <w:szCs w:val="24"/>
              </w:rPr>
            </w:pPr>
            <w:r w:rsidRPr="0028149E">
              <w:rPr>
                <w:rFonts w:cstheme="majorBidi"/>
                <w:szCs w:val="24"/>
              </w:rPr>
              <w:t>Activitate ce se va face în decursul lunii mai, pentru ca specia să fie la maximum de înflorire. Se vor preleva cel puțin 50 de probe cu arealul de 1 mp în care se vor număra indivizii înfloriți / vegetativi în perimetrul colinelor din nordul sitului (inclusiv arealul speciei aflat imediat dincolo de limita nordică) din habitatul de elecție al speciei, 6240* dar și în sudul sitului, în arealul aceluiași tip de habitat de aici. Se va realiza media nr</w:t>
            </w:r>
            <w:r>
              <w:rPr>
                <w:rFonts w:cstheme="majorBidi"/>
                <w:szCs w:val="24"/>
              </w:rPr>
              <w:t>. indivizi / m</w:t>
            </w:r>
            <w:r w:rsidRPr="00171981">
              <w:rPr>
                <w:rFonts w:cstheme="majorBidi"/>
                <w:szCs w:val="24"/>
                <w:vertAlign w:val="superscript"/>
              </w:rPr>
              <w:t>2</w:t>
            </w:r>
            <w:r w:rsidRPr="0028149E">
              <w:rPr>
                <w:rFonts w:cstheme="majorBidi"/>
                <w:szCs w:val="24"/>
              </w:rPr>
              <w:t xml:space="preserve"> și se va extrapola la întreaga suprafață. Pentru perimetrele habitatului 1530* populate mai rar de această specie (fitocenozele asociației </w:t>
            </w:r>
            <w:r w:rsidRPr="0028149E">
              <w:rPr>
                <w:rFonts w:cstheme="majorBidi"/>
                <w:i/>
                <w:iCs/>
                <w:szCs w:val="24"/>
              </w:rPr>
              <w:t>Achillleo – Festucetum pseudovinae</w:t>
            </w:r>
            <w:r w:rsidRPr="0028149E">
              <w:rPr>
                <w:rFonts w:cstheme="majorBidi"/>
                <w:szCs w:val="24"/>
              </w:rPr>
              <w:t xml:space="preserve">) se vor realiza cel puțin 50 de probe, procedându-se la fel ca în cazul precedent. </w:t>
            </w:r>
          </w:p>
          <w:p w14:paraId="06DDBDE6" w14:textId="77777777" w:rsidR="001D7D9F" w:rsidRPr="0028149E" w:rsidRDefault="001D7D9F" w:rsidP="00A31D6F">
            <w:pPr>
              <w:tabs>
                <w:tab w:val="left" w:pos="900"/>
              </w:tabs>
              <w:spacing w:line="276" w:lineRule="auto"/>
            </w:pPr>
            <w:r w:rsidRPr="0028149E">
              <w:rPr>
                <w:rFonts w:cstheme="majorBidi"/>
                <w:szCs w:val="24"/>
              </w:rPr>
              <w:t xml:space="preserve">În decursul procedurilor se vor identifica eventualele areale de unde specia a fost extrasă ilegal, pentru valorificarea sa ornamentală. </w:t>
            </w:r>
          </w:p>
        </w:tc>
        <w:tc>
          <w:tcPr>
            <w:tcW w:w="2994" w:type="dxa"/>
            <w:tcBorders>
              <w:top w:val="single" w:sz="4" w:space="0" w:color="auto"/>
              <w:left w:val="single" w:sz="4" w:space="0" w:color="auto"/>
              <w:bottom w:val="single" w:sz="4" w:space="0" w:color="auto"/>
              <w:right w:val="single" w:sz="4" w:space="0" w:color="auto"/>
            </w:tcBorders>
          </w:tcPr>
          <w:p w14:paraId="03CACFEA" w14:textId="77777777" w:rsidR="001D7D9F" w:rsidRPr="0028149E" w:rsidRDefault="001D7D9F" w:rsidP="00A31D6F">
            <w:pPr>
              <w:spacing w:line="276" w:lineRule="auto"/>
              <w:rPr>
                <w:rFonts w:eastAsiaTheme="minorEastAsia" w:cstheme="majorBidi"/>
                <w:szCs w:val="24"/>
                <w:lang w:eastAsia="zh-CN"/>
              </w:rPr>
            </w:pPr>
            <w:r w:rsidRPr="0028149E">
              <w:rPr>
                <w:rFonts w:eastAsiaTheme="minorEastAsia" w:cstheme="majorBidi"/>
                <w:szCs w:val="24"/>
                <w:lang w:eastAsia="zh-CN"/>
              </w:rPr>
              <w:t>F04.01 prădarea stațiunilor floristice</w:t>
            </w:r>
          </w:p>
          <w:p w14:paraId="1696EFB2" w14:textId="77777777" w:rsidR="001D7D9F" w:rsidRPr="0028149E" w:rsidRDefault="001D7D9F" w:rsidP="00A31D6F">
            <w:pPr>
              <w:spacing w:line="276" w:lineRule="auto"/>
              <w:jc w:val="left"/>
            </w:pPr>
            <w:r w:rsidRPr="0028149E">
              <w:rPr>
                <w:bCs/>
                <w:szCs w:val="24"/>
              </w:rPr>
              <w:t xml:space="preserve">A04.01.01 păşunatul intensiv al vacilor                     </w:t>
            </w:r>
          </w:p>
        </w:tc>
      </w:tr>
      <w:tr w:rsidR="001D7D9F" w:rsidRPr="0028149E" w14:paraId="66593E64" w14:textId="77777777" w:rsidTr="00A31D6F">
        <w:tc>
          <w:tcPr>
            <w:tcW w:w="924" w:type="dxa"/>
            <w:tcBorders>
              <w:top w:val="single" w:sz="4" w:space="0" w:color="auto"/>
              <w:left w:val="single" w:sz="4" w:space="0" w:color="auto"/>
              <w:bottom w:val="single" w:sz="4" w:space="0" w:color="auto"/>
              <w:right w:val="single" w:sz="4" w:space="0" w:color="auto"/>
            </w:tcBorders>
          </w:tcPr>
          <w:p w14:paraId="4BFC649B" w14:textId="77777777" w:rsidR="001D7D9F" w:rsidRPr="0028149E" w:rsidRDefault="001D7D9F" w:rsidP="00DE5993">
            <w:pPr>
              <w:spacing w:line="276" w:lineRule="auto"/>
              <w:jc w:val="center"/>
            </w:pPr>
            <w:r w:rsidRPr="0028149E">
              <w:t>2.3.2</w:t>
            </w:r>
          </w:p>
        </w:tc>
        <w:tc>
          <w:tcPr>
            <w:tcW w:w="816" w:type="dxa"/>
            <w:tcBorders>
              <w:top w:val="single" w:sz="4" w:space="0" w:color="auto"/>
              <w:left w:val="single" w:sz="4" w:space="0" w:color="auto"/>
              <w:bottom w:val="single" w:sz="4" w:space="0" w:color="auto"/>
              <w:right w:val="single" w:sz="4" w:space="0" w:color="auto"/>
            </w:tcBorders>
          </w:tcPr>
          <w:p w14:paraId="2CAC5BF0" w14:textId="77777777" w:rsidR="001D7D9F" w:rsidRPr="0028149E" w:rsidRDefault="001D7D9F" w:rsidP="00DE5993">
            <w:pPr>
              <w:spacing w:line="276" w:lineRule="auto"/>
              <w:jc w:val="center"/>
              <w:rPr>
                <w:rFonts w:cstheme="majorBidi"/>
                <w:szCs w:val="24"/>
              </w:rPr>
            </w:pPr>
            <w:r w:rsidRPr="0028149E">
              <w:rPr>
                <w:rFonts w:cstheme="majorBidi"/>
                <w:szCs w:val="24"/>
              </w:rPr>
              <w:t>A</w:t>
            </w:r>
          </w:p>
        </w:tc>
        <w:tc>
          <w:tcPr>
            <w:tcW w:w="3442" w:type="dxa"/>
            <w:tcBorders>
              <w:top w:val="single" w:sz="4" w:space="0" w:color="auto"/>
              <w:left w:val="single" w:sz="4" w:space="0" w:color="auto"/>
              <w:bottom w:val="single" w:sz="4" w:space="0" w:color="auto"/>
              <w:right w:val="single" w:sz="4" w:space="0" w:color="auto"/>
            </w:tcBorders>
          </w:tcPr>
          <w:p w14:paraId="6B4FC08E" w14:textId="77777777" w:rsidR="001D7D9F" w:rsidRPr="0028149E" w:rsidRDefault="001D7D9F" w:rsidP="00A31D6F">
            <w:pPr>
              <w:spacing w:line="276" w:lineRule="auto"/>
              <w:rPr>
                <w:rFonts w:cstheme="majorBidi"/>
                <w:szCs w:val="24"/>
              </w:rPr>
            </w:pPr>
            <w:r w:rsidRPr="0028149E">
              <w:rPr>
                <w:rFonts w:cstheme="majorBidi"/>
                <w:szCs w:val="24"/>
              </w:rPr>
              <w:t>Evaluarea fertilității populației / capacității sale de înmulțire sexuată</w:t>
            </w:r>
          </w:p>
        </w:tc>
        <w:tc>
          <w:tcPr>
            <w:tcW w:w="5993" w:type="dxa"/>
            <w:tcBorders>
              <w:top w:val="single" w:sz="4" w:space="0" w:color="auto"/>
              <w:left w:val="single" w:sz="4" w:space="0" w:color="auto"/>
              <w:bottom w:val="single" w:sz="4" w:space="0" w:color="auto"/>
              <w:right w:val="single" w:sz="4" w:space="0" w:color="auto"/>
            </w:tcBorders>
          </w:tcPr>
          <w:p w14:paraId="6D9AF487" w14:textId="77777777" w:rsidR="001D7D9F" w:rsidRPr="0028149E" w:rsidRDefault="001D7D9F" w:rsidP="00A31D6F">
            <w:pPr>
              <w:tabs>
                <w:tab w:val="left" w:pos="900"/>
              </w:tabs>
              <w:spacing w:line="276" w:lineRule="auto"/>
              <w:rPr>
                <w:rFonts w:cstheme="majorBidi"/>
                <w:szCs w:val="24"/>
              </w:rPr>
            </w:pPr>
            <w:r w:rsidRPr="0028149E">
              <w:rPr>
                <w:rFonts w:cstheme="majorBidi"/>
                <w:szCs w:val="24"/>
              </w:rPr>
              <w:t>Este importantă aprecierea capacității de înmulțire sexuată a speciei, care asigură o capacitate de răspândire în spațiu mai mare decât înmulțirea vegetativă prin separarea rețelelor de rizomi. În plus, spre deosebire de înmulțirea vegetativă</w:t>
            </w:r>
            <w:r>
              <w:rPr>
                <w:rFonts w:cstheme="majorBidi"/>
                <w:szCs w:val="24"/>
              </w:rPr>
              <w:t>,</w:t>
            </w:r>
            <w:r w:rsidRPr="0028149E">
              <w:rPr>
                <w:rFonts w:cstheme="majorBidi"/>
                <w:szCs w:val="24"/>
              </w:rPr>
              <w:t xml:space="preserve"> cea sexuată asigură variabilitatea genetică a speciei, atât de necesară. Vor fi numărate în a treia decadă a lunii mai infrutescențele și numărul semințelor viabile / infrutescență pentru toată populația. </w:t>
            </w:r>
          </w:p>
        </w:tc>
        <w:tc>
          <w:tcPr>
            <w:tcW w:w="2994" w:type="dxa"/>
            <w:tcBorders>
              <w:top w:val="single" w:sz="4" w:space="0" w:color="auto"/>
              <w:left w:val="single" w:sz="4" w:space="0" w:color="auto"/>
              <w:bottom w:val="single" w:sz="4" w:space="0" w:color="auto"/>
              <w:right w:val="single" w:sz="4" w:space="0" w:color="auto"/>
            </w:tcBorders>
          </w:tcPr>
          <w:p w14:paraId="6CA3E370" w14:textId="77777777" w:rsidR="001D7D9F" w:rsidRPr="0028149E" w:rsidRDefault="001D7D9F" w:rsidP="00A31D6F">
            <w:pPr>
              <w:spacing w:line="276" w:lineRule="auto"/>
              <w:jc w:val="center"/>
              <w:rPr>
                <w:rFonts w:eastAsiaTheme="minorEastAsia" w:cstheme="majorBidi"/>
                <w:szCs w:val="24"/>
                <w:lang w:eastAsia="zh-CN"/>
              </w:rPr>
            </w:pPr>
            <w:r w:rsidRPr="0028149E">
              <w:rPr>
                <w:rFonts w:eastAsiaTheme="minorEastAsia" w:cstheme="majorBidi"/>
                <w:szCs w:val="24"/>
                <w:lang w:eastAsia="zh-CN"/>
              </w:rPr>
              <w:t>-</w:t>
            </w:r>
          </w:p>
        </w:tc>
      </w:tr>
    </w:tbl>
    <w:p w14:paraId="08BB622A" w14:textId="77777777" w:rsidR="001D7D9F" w:rsidRPr="0028149E" w:rsidRDefault="001D7D9F" w:rsidP="001D7D9F">
      <w:pPr>
        <w:spacing w:line="276" w:lineRule="auto"/>
        <w:rPr>
          <w:szCs w:val="24"/>
        </w:rPr>
      </w:pPr>
      <w:r w:rsidRPr="0028149E">
        <w:lastRenderedPageBreak/>
        <w:t>Notă: Activitate (A) / Măsură restrictivă (MR)</w:t>
      </w:r>
    </w:p>
    <w:p w14:paraId="17B1A4F3" w14:textId="77777777" w:rsidR="001D7D9F" w:rsidRPr="0028149E" w:rsidRDefault="001D7D9F" w:rsidP="001D7D9F">
      <w:pPr>
        <w:spacing w:line="276" w:lineRule="auto"/>
        <w:rPr>
          <w:rFonts w:eastAsia="Times New Roman"/>
          <w:szCs w:val="24"/>
          <w:lang w:eastAsia="ro-RO"/>
        </w:rPr>
      </w:pPr>
    </w:p>
    <w:p w14:paraId="1511C0E4" w14:textId="52F48A80" w:rsidR="001D7D9F" w:rsidRPr="0028149E" w:rsidRDefault="00BE7916" w:rsidP="001D7D9F">
      <w:pPr>
        <w:pStyle w:val="Legend"/>
        <w:spacing w:after="0" w:line="276" w:lineRule="auto"/>
        <w:rPr>
          <w:rFonts w:eastAsia="Times New Roman"/>
          <w:szCs w:val="24"/>
        </w:rPr>
      </w:pPr>
      <w:r>
        <w:rPr>
          <w:b w:val="0"/>
          <w:bCs/>
        </w:rPr>
        <w:t>Tabel 163</w:t>
      </w:r>
      <w:r w:rsidR="001D7D9F" w:rsidRPr="0028149E">
        <w:rPr>
          <w:b w:val="0"/>
          <w:bCs/>
        </w:rPr>
        <w:t xml:space="preserve">. </w:t>
      </w:r>
      <w:r w:rsidR="001D7D9F" w:rsidRPr="0028149E">
        <w:rPr>
          <w:rFonts w:eastAsia="Times New Roman" w:cstheme="majorBidi"/>
          <w:b w:val="0"/>
          <w:bCs/>
          <w:szCs w:val="24"/>
        </w:rPr>
        <w:t xml:space="preserve">OS 8 </w:t>
      </w:r>
      <w:r w:rsidR="001D7D9F" w:rsidRPr="0028149E">
        <w:rPr>
          <w:rFonts w:asciiTheme="majorBidi" w:eastAsia="Times New Roman" w:hAnsiTheme="majorBidi" w:cstheme="majorBidi"/>
          <w:b w:val="0"/>
          <w:bCs/>
          <w:szCs w:val="24"/>
        </w:rPr>
        <w:t>Monitorizarea periodică a habitatelor de interes conservativ</w:t>
      </w:r>
    </w:p>
    <w:tbl>
      <w:tblPr>
        <w:tblStyle w:val="TableGrid2"/>
        <w:tblW w:w="5000" w:type="pct"/>
        <w:tblLook w:val="04A0" w:firstRow="1" w:lastRow="0" w:firstColumn="1" w:lastColumn="0" w:noHBand="0" w:noVBand="1"/>
      </w:tblPr>
      <w:tblGrid>
        <w:gridCol w:w="925"/>
        <w:gridCol w:w="816"/>
        <w:gridCol w:w="3443"/>
        <w:gridCol w:w="5995"/>
        <w:gridCol w:w="2995"/>
      </w:tblGrid>
      <w:tr w:rsidR="001D7D9F" w:rsidRPr="0028149E" w14:paraId="0E1CC3B5" w14:textId="77777777" w:rsidTr="00A31D6F">
        <w:trPr>
          <w:tblHeader/>
        </w:trPr>
        <w:tc>
          <w:tcPr>
            <w:tcW w:w="924" w:type="dxa"/>
            <w:tcBorders>
              <w:top w:val="single" w:sz="4" w:space="0" w:color="auto"/>
              <w:left w:val="single" w:sz="4" w:space="0" w:color="auto"/>
              <w:bottom w:val="single" w:sz="4" w:space="0" w:color="auto"/>
              <w:right w:val="single" w:sz="4" w:space="0" w:color="auto"/>
            </w:tcBorders>
          </w:tcPr>
          <w:p w14:paraId="6521B0A9" w14:textId="17A7E0AD" w:rsidR="001D7D9F" w:rsidRDefault="001D7D9F" w:rsidP="00DE5993">
            <w:pPr>
              <w:spacing w:line="276" w:lineRule="auto"/>
              <w:ind w:left="-110" w:right="-117"/>
              <w:jc w:val="center"/>
              <w:rPr>
                <w:b/>
                <w:bCs/>
              </w:rPr>
            </w:pPr>
            <w:r w:rsidRPr="0028149E">
              <w:rPr>
                <w:b/>
                <w:bCs/>
              </w:rPr>
              <w:t>Cod</w:t>
            </w:r>
          </w:p>
          <w:p w14:paraId="58832852" w14:textId="77777777" w:rsidR="001D7D9F" w:rsidRPr="0028149E" w:rsidRDefault="001D7D9F" w:rsidP="00DE5993">
            <w:pPr>
              <w:spacing w:line="276" w:lineRule="auto"/>
              <w:ind w:left="-110" w:right="-117"/>
              <w:jc w:val="center"/>
              <w:rPr>
                <w:b/>
                <w:bCs/>
              </w:rPr>
            </w:pPr>
            <w:r w:rsidRPr="0028149E">
              <w:rPr>
                <w:b/>
                <w:bCs/>
              </w:rPr>
              <w:t>MS</w:t>
            </w:r>
          </w:p>
        </w:tc>
        <w:tc>
          <w:tcPr>
            <w:tcW w:w="816" w:type="dxa"/>
            <w:tcBorders>
              <w:top w:val="single" w:sz="4" w:space="0" w:color="auto"/>
              <w:left w:val="single" w:sz="4" w:space="0" w:color="auto"/>
              <w:bottom w:val="single" w:sz="4" w:space="0" w:color="auto"/>
              <w:right w:val="single" w:sz="4" w:space="0" w:color="auto"/>
            </w:tcBorders>
          </w:tcPr>
          <w:p w14:paraId="3AAEC554" w14:textId="77777777" w:rsidR="001D7D9F" w:rsidRPr="0028149E" w:rsidRDefault="001D7D9F" w:rsidP="00DE5993">
            <w:pPr>
              <w:spacing w:line="276" w:lineRule="auto"/>
              <w:jc w:val="center"/>
              <w:rPr>
                <w:b/>
                <w:bCs/>
              </w:rPr>
            </w:pPr>
            <w:r w:rsidRPr="0028149E">
              <w:rPr>
                <w:b/>
                <w:bCs/>
              </w:rPr>
              <w:t>Tip MS</w:t>
            </w:r>
          </w:p>
        </w:tc>
        <w:tc>
          <w:tcPr>
            <w:tcW w:w="3442" w:type="dxa"/>
            <w:tcBorders>
              <w:top w:val="single" w:sz="4" w:space="0" w:color="auto"/>
              <w:left w:val="single" w:sz="4" w:space="0" w:color="auto"/>
              <w:bottom w:val="single" w:sz="4" w:space="0" w:color="auto"/>
              <w:right w:val="single" w:sz="4" w:space="0" w:color="auto"/>
            </w:tcBorders>
          </w:tcPr>
          <w:p w14:paraId="5DD504CD" w14:textId="77777777" w:rsidR="001D7D9F" w:rsidRPr="0028149E" w:rsidRDefault="001D7D9F" w:rsidP="00A31D6F">
            <w:pPr>
              <w:spacing w:line="276" w:lineRule="auto"/>
              <w:jc w:val="center"/>
              <w:rPr>
                <w:b/>
                <w:bCs/>
              </w:rPr>
            </w:pPr>
            <w:r w:rsidRPr="0028149E">
              <w:rPr>
                <w:b/>
                <w:bCs/>
              </w:rPr>
              <w:t>Titlu MS</w:t>
            </w:r>
          </w:p>
        </w:tc>
        <w:tc>
          <w:tcPr>
            <w:tcW w:w="5993" w:type="dxa"/>
            <w:tcBorders>
              <w:top w:val="single" w:sz="4" w:space="0" w:color="auto"/>
              <w:left w:val="single" w:sz="4" w:space="0" w:color="auto"/>
              <w:bottom w:val="single" w:sz="4" w:space="0" w:color="auto"/>
              <w:right w:val="single" w:sz="4" w:space="0" w:color="auto"/>
            </w:tcBorders>
          </w:tcPr>
          <w:p w14:paraId="50260BC8" w14:textId="77777777" w:rsidR="001D7D9F" w:rsidRPr="0028149E" w:rsidRDefault="001D7D9F" w:rsidP="00A31D6F">
            <w:pPr>
              <w:spacing w:line="276" w:lineRule="auto"/>
              <w:jc w:val="center"/>
              <w:rPr>
                <w:b/>
                <w:bCs/>
              </w:rPr>
            </w:pPr>
            <w:r w:rsidRPr="0028149E">
              <w:rPr>
                <w:b/>
                <w:bCs/>
              </w:rPr>
              <w:t>Descriere MS</w:t>
            </w:r>
          </w:p>
        </w:tc>
        <w:tc>
          <w:tcPr>
            <w:tcW w:w="2994" w:type="dxa"/>
            <w:tcBorders>
              <w:top w:val="single" w:sz="4" w:space="0" w:color="auto"/>
              <w:left w:val="single" w:sz="4" w:space="0" w:color="auto"/>
              <w:bottom w:val="single" w:sz="4" w:space="0" w:color="auto"/>
              <w:right w:val="single" w:sz="4" w:space="0" w:color="auto"/>
            </w:tcBorders>
          </w:tcPr>
          <w:p w14:paraId="5E9ED34B" w14:textId="77777777" w:rsidR="001D7D9F" w:rsidRPr="0028149E" w:rsidRDefault="001D7D9F" w:rsidP="00A31D6F">
            <w:pPr>
              <w:spacing w:line="276" w:lineRule="auto"/>
              <w:jc w:val="center"/>
              <w:rPr>
                <w:b/>
                <w:bCs/>
              </w:rPr>
            </w:pPr>
            <w:r w:rsidRPr="0028149E">
              <w:rPr>
                <w:b/>
                <w:bCs/>
              </w:rPr>
              <w:t>Presiune/ amenințare</w:t>
            </w:r>
          </w:p>
        </w:tc>
      </w:tr>
      <w:tr w:rsidR="001D7D9F" w:rsidRPr="0028149E" w14:paraId="5ECCD242" w14:textId="77777777" w:rsidTr="00A31D6F">
        <w:tc>
          <w:tcPr>
            <w:tcW w:w="924" w:type="dxa"/>
            <w:tcBorders>
              <w:top w:val="single" w:sz="4" w:space="0" w:color="auto"/>
              <w:left w:val="single" w:sz="4" w:space="0" w:color="auto"/>
              <w:bottom w:val="single" w:sz="4" w:space="0" w:color="auto"/>
              <w:right w:val="single" w:sz="4" w:space="0" w:color="auto"/>
            </w:tcBorders>
          </w:tcPr>
          <w:p w14:paraId="008CB9F8" w14:textId="77777777" w:rsidR="001D7D9F" w:rsidRPr="0028149E" w:rsidRDefault="001D7D9F" w:rsidP="00DE5993">
            <w:pPr>
              <w:spacing w:line="276" w:lineRule="auto"/>
              <w:jc w:val="center"/>
            </w:pPr>
            <w:r w:rsidRPr="0028149E">
              <w:t>2.4.1</w:t>
            </w:r>
          </w:p>
        </w:tc>
        <w:tc>
          <w:tcPr>
            <w:tcW w:w="816" w:type="dxa"/>
            <w:tcBorders>
              <w:top w:val="single" w:sz="4" w:space="0" w:color="auto"/>
              <w:left w:val="single" w:sz="4" w:space="0" w:color="auto"/>
              <w:bottom w:val="single" w:sz="4" w:space="0" w:color="auto"/>
              <w:right w:val="single" w:sz="4" w:space="0" w:color="auto"/>
            </w:tcBorders>
          </w:tcPr>
          <w:p w14:paraId="31C70FF3" w14:textId="77777777" w:rsidR="001D7D9F" w:rsidRPr="0028149E" w:rsidRDefault="001D7D9F" w:rsidP="00DE5993">
            <w:pPr>
              <w:spacing w:line="276" w:lineRule="auto"/>
              <w:jc w:val="cente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tcPr>
          <w:p w14:paraId="3CBBA13D" w14:textId="77777777" w:rsidR="001D7D9F" w:rsidRPr="0028149E" w:rsidRDefault="001D7D9F" w:rsidP="00A31D6F">
            <w:pPr>
              <w:spacing w:line="276" w:lineRule="auto"/>
            </w:pPr>
            <w:r w:rsidRPr="0028149E">
              <w:rPr>
                <w:rFonts w:asciiTheme="majorBidi" w:hAnsiTheme="majorBidi" w:cstheme="majorBidi"/>
                <w:szCs w:val="24"/>
                <w:lang w:eastAsia="ro-RO"/>
              </w:rPr>
              <w:t>Monitorizarea habitatului 1530*</w:t>
            </w:r>
          </w:p>
        </w:tc>
        <w:tc>
          <w:tcPr>
            <w:tcW w:w="5993" w:type="dxa"/>
            <w:tcBorders>
              <w:top w:val="single" w:sz="4" w:space="0" w:color="auto"/>
              <w:left w:val="single" w:sz="4" w:space="0" w:color="auto"/>
              <w:bottom w:val="single" w:sz="4" w:space="0" w:color="auto"/>
              <w:right w:val="single" w:sz="4" w:space="0" w:color="auto"/>
            </w:tcBorders>
          </w:tcPr>
          <w:p w14:paraId="05257CD7" w14:textId="77777777" w:rsidR="001D7D9F" w:rsidRPr="0028149E" w:rsidRDefault="001D7D9F" w:rsidP="00A31D6F">
            <w:pPr>
              <w:tabs>
                <w:tab w:val="left" w:pos="900"/>
              </w:tabs>
              <w:spacing w:line="276" w:lineRule="auto"/>
            </w:pPr>
            <w:r w:rsidRPr="0028149E">
              <w:rPr>
                <w:rFonts w:asciiTheme="majorBidi" w:hAnsiTheme="majorBidi" w:cstheme="majorBidi"/>
                <w:szCs w:val="24"/>
                <w:lang w:eastAsia="ro-RO"/>
              </w:rPr>
              <w:t>Monitorizarea anuală a habitatului 1530*, în intervalul august - septembrie</w:t>
            </w:r>
          </w:p>
        </w:tc>
        <w:tc>
          <w:tcPr>
            <w:tcW w:w="2994" w:type="dxa"/>
            <w:tcBorders>
              <w:top w:val="single" w:sz="4" w:space="0" w:color="auto"/>
              <w:left w:val="single" w:sz="4" w:space="0" w:color="auto"/>
              <w:bottom w:val="single" w:sz="4" w:space="0" w:color="auto"/>
              <w:right w:val="single" w:sz="4" w:space="0" w:color="auto"/>
            </w:tcBorders>
          </w:tcPr>
          <w:p w14:paraId="0A32ED78" w14:textId="77777777" w:rsidR="001D7D9F" w:rsidRPr="0028149E" w:rsidRDefault="001D7D9F" w:rsidP="00A31D6F">
            <w:pPr>
              <w:spacing w:line="276" w:lineRule="auto"/>
              <w:jc w:val="center"/>
            </w:pPr>
            <w:r w:rsidRPr="0028149E">
              <w:rPr>
                <w:rFonts w:asciiTheme="majorBidi" w:hAnsiTheme="majorBidi" w:cstheme="majorBidi"/>
                <w:szCs w:val="24"/>
                <w:lang w:eastAsia="ro-RO"/>
              </w:rPr>
              <w:t>-</w:t>
            </w:r>
          </w:p>
        </w:tc>
      </w:tr>
      <w:tr w:rsidR="001D7D9F" w:rsidRPr="0028149E" w14:paraId="000D9737" w14:textId="77777777" w:rsidTr="00A31D6F">
        <w:tc>
          <w:tcPr>
            <w:tcW w:w="924" w:type="dxa"/>
            <w:tcBorders>
              <w:top w:val="single" w:sz="4" w:space="0" w:color="auto"/>
              <w:left w:val="single" w:sz="4" w:space="0" w:color="auto"/>
              <w:bottom w:val="single" w:sz="4" w:space="0" w:color="auto"/>
              <w:right w:val="single" w:sz="4" w:space="0" w:color="auto"/>
            </w:tcBorders>
          </w:tcPr>
          <w:p w14:paraId="72AB1A9F" w14:textId="77777777" w:rsidR="001D7D9F" w:rsidRPr="0028149E" w:rsidRDefault="001D7D9F" w:rsidP="00DE5993">
            <w:pPr>
              <w:spacing w:line="276" w:lineRule="auto"/>
              <w:jc w:val="center"/>
            </w:pPr>
            <w:r w:rsidRPr="0028149E">
              <w:t>2.4.2</w:t>
            </w:r>
          </w:p>
        </w:tc>
        <w:tc>
          <w:tcPr>
            <w:tcW w:w="816" w:type="dxa"/>
            <w:tcBorders>
              <w:top w:val="single" w:sz="4" w:space="0" w:color="auto"/>
              <w:left w:val="single" w:sz="4" w:space="0" w:color="auto"/>
              <w:bottom w:val="single" w:sz="4" w:space="0" w:color="auto"/>
              <w:right w:val="single" w:sz="4" w:space="0" w:color="auto"/>
            </w:tcBorders>
          </w:tcPr>
          <w:p w14:paraId="29292E23" w14:textId="77777777" w:rsidR="001D7D9F" w:rsidRPr="0028149E" w:rsidRDefault="001D7D9F" w:rsidP="00DE5993">
            <w:pPr>
              <w:spacing w:line="276" w:lineRule="auto"/>
              <w:jc w:val="center"/>
            </w:pPr>
            <w:r w:rsidRPr="0028149E">
              <w:rPr>
                <w:rFonts w:asciiTheme="majorBidi" w:hAnsiTheme="majorBidi" w:cstheme="majorBidi"/>
                <w:szCs w:val="24"/>
                <w:lang w:eastAsia="ro-RO"/>
              </w:rPr>
              <w:t>A</w:t>
            </w:r>
          </w:p>
        </w:tc>
        <w:tc>
          <w:tcPr>
            <w:tcW w:w="3442" w:type="dxa"/>
            <w:tcBorders>
              <w:top w:val="single" w:sz="4" w:space="0" w:color="auto"/>
              <w:left w:val="single" w:sz="4" w:space="0" w:color="auto"/>
              <w:bottom w:val="single" w:sz="4" w:space="0" w:color="auto"/>
              <w:right w:val="single" w:sz="4" w:space="0" w:color="auto"/>
            </w:tcBorders>
          </w:tcPr>
          <w:p w14:paraId="2BDBCF9B" w14:textId="77777777" w:rsidR="001D7D9F" w:rsidRPr="0028149E" w:rsidRDefault="001D7D9F" w:rsidP="00A31D6F">
            <w:pPr>
              <w:spacing w:line="276" w:lineRule="auto"/>
            </w:pPr>
            <w:r w:rsidRPr="0028149E">
              <w:rPr>
                <w:rFonts w:asciiTheme="majorBidi" w:hAnsiTheme="majorBidi" w:cstheme="majorBidi"/>
                <w:szCs w:val="24"/>
                <w:lang w:eastAsia="ro-RO"/>
              </w:rPr>
              <w:t>Monitorizarea habitatului 6240*</w:t>
            </w:r>
          </w:p>
        </w:tc>
        <w:tc>
          <w:tcPr>
            <w:tcW w:w="5993" w:type="dxa"/>
            <w:tcBorders>
              <w:top w:val="single" w:sz="4" w:space="0" w:color="auto"/>
              <w:left w:val="single" w:sz="4" w:space="0" w:color="auto"/>
              <w:bottom w:val="single" w:sz="4" w:space="0" w:color="auto"/>
              <w:right w:val="single" w:sz="4" w:space="0" w:color="auto"/>
            </w:tcBorders>
          </w:tcPr>
          <w:p w14:paraId="2AB82D73" w14:textId="77777777" w:rsidR="001D7D9F" w:rsidRPr="0028149E" w:rsidRDefault="001D7D9F" w:rsidP="00A31D6F">
            <w:pPr>
              <w:tabs>
                <w:tab w:val="left" w:pos="900"/>
              </w:tabs>
              <w:spacing w:line="276" w:lineRule="auto"/>
            </w:pPr>
            <w:r w:rsidRPr="0028149E">
              <w:rPr>
                <w:rFonts w:asciiTheme="majorBidi" w:hAnsiTheme="majorBidi" w:cstheme="majorBidi"/>
                <w:szCs w:val="24"/>
                <w:lang w:eastAsia="ro-RO"/>
              </w:rPr>
              <w:t>Monitorizarea anuală a habitatului 6240*, în intervalul mai - iunie</w:t>
            </w:r>
          </w:p>
        </w:tc>
        <w:tc>
          <w:tcPr>
            <w:tcW w:w="2994" w:type="dxa"/>
            <w:tcBorders>
              <w:top w:val="single" w:sz="4" w:space="0" w:color="auto"/>
              <w:left w:val="single" w:sz="4" w:space="0" w:color="auto"/>
              <w:bottom w:val="single" w:sz="4" w:space="0" w:color="auto"/>
              <w:right w:val="single" w:sz="4" w:space="0" w:color="auto"/>
            </w:tcBorders>
          </w:tcPr>
          <w:p w14:paraId="76B45AD5" w14:textId="77777777" w:rsidR="001D7D9F" w:rsidRPr="0028149E" w:rsidRDefault="001D7D9F" w:rsidP="00A31D6F">
            <w:pPr>
              <w:spacing w:line="276" w:lineRule="auto"/>
              <w:jc w:val="center"/>
            </w:pPr>
            <w:r w:rsidRPr="0028149E">
              <w:rPr>
                <w:rFonts w:asciiTheme="majorBidi" w:hAnsiTheme="majorBidi" w:cstheme="majorBidi"/>
                <w:szCs w:val="24"/>
                <w:lang w:eastAsia="ro-RO"/>
              </w:rPr>
              <w:t>-</w:t>
            </w:r>
          </w:p>
        </w:tc>
      </w:tr>
    </w:tbl>
    <w:p w14:paraId="246ED9F2" w14:textId="77777777" w:rsidR="001D7D9F" w:rsidRPr="0028149E" w:rsidRDefault="001D7D9F" w:rsidP="001D7D9F">
      <w:pPr>
        <w:pStyle w:val="NORMAL0"/>
        <w:spacing w:after="0" w:line="276" w:lineRule="auto"/>
        <w:ind w:firstLine="0"/>
        <w:rPr>
          <w:rStyle w:val="Titlu1Caracter"/>
          <w:rFonts w:eastAsia="Calibri"/>
          <w:b w:val="0"/>
          <w:bCs w:val="0"/>
          <w:szCs w:val="24"/>
        </w:rPr>
      </w:pPr>
      <w:r w:rsidRPr="0028149E">
        <w:t>Notă: Activitate (A) / Măsură restrictivă (MR)</w:t>
      </w:r>
    </w:p>
    <w:p w14:paraId="4BABDEE6" w14:textId="77777777" w:rsidR="001D7D9F" w:rsidRPr="0028149E" w:rsidRDefault="001D7D9F" w:rsidP="001D7D9F">
      <w:pPr>
        <w:pStyle w:val="NORMAL0"/>
        <w:spacing w:line="276" w:lineRule="auto"/>
        <w:rPr>
          <w:rStyle w:val="Titlu1Caracter"/>
          <w:rFonts w:eastAsia="Calibri"/>
          <w:b w:val="0"/>
          <w:bCs w:val="0"/>
          <w:szCs w:val="24"/>
        </w:rPr>
        <w:sectPr w:rsidR="001D7D9F" w:rsidRPr="0028149E" w:rsidSect="00D63087">
          <w:pgSz w:w="16838" w:h="11906" w:orient="landscape" w:code="9"/>
          <w:pgMar w:top="1440" w:right="1440" w:bottom="1467" w:left="1440" w:header="720" w:footer="720" w:gutter="0"/>
          <w:cols w:space="720"/>
          <w:titlePg/>
          <w:docGrid w:linePitch="360"/>
        </w:sectPr>
      </w:pPr>
    </w:p>
    <w:p w14:paraId="1B92F7B2" w14:textId="77777777" w:rsidR="001D7D9F" w:rsidRPr="0028149E" w:rsidRDefault="001D7D9F" w:rsidP="001D7D9F">
      <w:pPr>
        <w:keepNext/>
        <w:spacing w:line="276" w:lineRule="auto"/>
        <w:outlineLvl w:val="3"/>
        <w:rPr>
          <w:rFonts w:eastAsia="Times New Roman"/>
          <w:b/>
          <w:bCs/>
          <w:szCs w:val="24"/>
          <w:u w:val="single"/>
        </w:rPr>
      </w:pPr>
      <w:r w:rsidRPr="0028149E">
        <w:rPr>
          <w:rFonts w:eastAsia="Times New Roman"/>
          <w:b/>
          <w:bCs/>
          <w:szCs w:val="24"/>
          <w:u w:val="single"/>
        </w:rPr>
        <w:lastRenderedPageBreak/>
        <w:t xml:space="preserve">Tema 3. </w:t>
      </w:r>
      <w:r>
        <w:rPr>
          <w:rFonts w:eastAsia="Times New Roman"/>
          <w:b/>
          <w:bCs/>
          <w:szCs w:val="24"/>
          <w:u w:val="single"/>
        </w:rPr>
        <w:t>Administra</w:t>
      </w:r>
      <w:r w:rsidRPr="0028149E">
        <w:rPr>
          <w:rFonts w:eastAsia="Times New Roman"/>
          <w:b/>
          <w:bCs/>
          <w:szCs w:val="24"/>
          <w:u w:val="single"/>
        </w:rPr>
        <w:t>rea și managementul eficient al ariei naturale protejate și asigurarea durabilității managementului</w:t>
      </w:r>
    </w:p>
    <w:p w14:paraId="70352ED8" w14:textId="77777777" w:rsidR="001D7D9F" w:rsidRPr="0028149E" w:rsidRDefault="001D7D9F" w:rsidP="001D7D9F">
      <w:pPr>
        <w:spacing w:line="276" w:lineRule="auto"/>
        <w:outlineLvl w:val="4"/>
        <w:rPr>
          <w:rFonts w:eastAsia="Times New Roman"/>
          <w:b/>
          <w:bCs/>
          <w:szCs w:val="24"/>
          <w:lang w:eastAsia="ar-SA"/>
        </w:rPr>
      </w:pPr>
      <w:r w:rsidRPr="0028149E">
        <w:rPr>
          <w:rFonts w:eastAsia="Times New Roman"/>
          <w:b/>
          <w:bCs/>
          <w:szCs w:val="24"/>
        </w:rPr>
        <w:t xml:space="preserve">OG 3: </w:t>
      </w:r>
      <w:r w:rsidRPr="0028149E">
        <w:rPr>
          <w:rFonts w:eastAsia="Times New Roman"/>
          <w:b/>
          <w:bCs/>
          <w:szCs w:val="24"/>
          <w:lang w:eastAsia="ar-SA"/>
        </w:rPr>
        <w:t xml:space="preserve">Asigurarea managementului eficient al </w:t>
      </w:r>
      <w:r w:rsidRPr="0028149E">
        <w:rPr>
          <w:b/>
          <w:bCs/>
          <w:szCs w:val="24"/>
        </w:rPr>
        <w:t>ariilor naturale protejate</w:t>
      </w:r>
      <w:r w:rsidRPr="0028149E">
        <w:rPr>
          <w:rFonts w:eastAsia="Times New Roman"/>
          <w:b/>
          <w:bCs/>
          <w:szCs w:val="24"/>
          <w:lang w:eastAsia="ar-SA"/>
        </w:rPr>
        <w:t xml:space="preserve"> cu scopul menținerii / restabilirii stării de conservare favorabilă a speciilor și habitatelor de interes conservativ</w:t>
      </w:r>
    </w:p>
    <w:p w14:paraId="435303BD" w14:textId="77777777" w:rsidR="001D7D9F" w:rsidRPr="0028149E" w:rsidRDefault="001D7D9F" w:rsidP="001D7D9F">
      <w:pPr>
        <w:pStyle w:val="Legend"/>
        <w:spacing w:after="0" w:line="276" w:lineRule="auto"/>
        <w:rPr>
          <w:highlight w:val="yellow"/>
        </w:rPr>
      </w:pPr>
    </w:p>
    <w:p w14:paraId="62C33975" w14:textId="5896E4F6" w:rsidR="001D7D9F" w:rsidRPr="0028149E" w:rsidRDefault="00BE7916" w:rsidP="001D7D9F">
      <w:pPr>
        <w:pStyle w:val="Legend"/>
        <w:spacing w:after="0" w:line="276" w:lineRule="auto"/>
        <w:rPr>
          <w:rFonts w:eastAsia="Times New Roman"/>
          <w:b w:val="0"/>
          <w:bCs/>
          <w:sz w:val="22"/>
        </w:rPr>
      </w:pPr>
      <w:r>
        <w:rPr>
          <w:b w:val="0"/>
          <w:bCs/>
        </w:rPr>
        <w:t>Tabel 164</w:t>
      </w:r>
      <w:r w:rsidR="001D7D9F" w:rsidRPr="0028149E">
        <w:rPr>
          <w:b w:val="0"/>
          <w:bCs/>
        </w:rPr>
        <w:t xml:space="preserve">. </w:t>
      </w:r>
      <w:r w:rsidR="001D7D9F" w:rsidRPr="0028149E">
        <w:rPr>
          <w:rFonts w:eastAsia="Times New Roman"/>
          <w:b w:val="0"/>
          <w:bCs/>
          <w:szCs w:val="24"/>
        </w:rPr>
        <w:t>OS 9 Urmărirea respectării regulamentului și a prevederilor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1FAC5B41" w14:textId="77777777" w:rsidTr="00A31D6F">
        <w:trPr>
          <w:jc w:val="center"/>
        </w:trPr>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76802880" w14:textId="77777777" w:rsidR="001D7D9F" w:rsidRPr="0028149E" w:rsidRDefault="001D7D9F" w:rsidP="00A31D6F">
            <w:pPr>
              <w:spacing w:line="276" w:lineRule="auto"/>
              <w:jc w:val="center"/>
              <w:rPr>
                <w:b/>
                <w:szCs w:val="24"/>
              </w:rPr>
            </w:pPr>
            <w:r w:rsidRPr="0028149E">
              <w:rPr>
                <w:b/>
                <w:szCs w:val="24"/>
              </w:rPr>
              <w:t>Cod</w:t>
            </w:r>
          </w:p>
          <w:p w14:paraId="2D9E9F07"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Borders>
              <w:top w:val="single" w:sz="4" w:space="0" w:color="auto"/>
              <w:left w:val="single" w:sz="4" w:space="0" w:color="auto"/>
              <w:bottom w:val="single" w:sz="4" w:space="0" w:color="auto"/>
              <w:right w:val="single" w:sz="4" w:space="0" w:color="auto"/>
            </w:tcBorders>
          </w:tcPr>
          <w:p w14:paraId="39479201" w14:textId="77777777" w:rsidR="001D7D9F" w:rsidRPr="0028149E" w:rsidRDefault="001D7D9F" w:rsidP="00A31D6F">
            <w:pPr>
              <w:spacing w:line="276" w:lineRule="auto"/>
              <w:jc w:val="center"/>
              <w:rPr>
                <w:b/>
                <w:szCs w:val="24"/>
              </w:rPr>
            </w:pPr>
            <w:r w:rsidRPr="0028149E">
              <w:rPr>
                <w:b/>
                <w:szCs w:val="24"/>
              </w:rPr>
              <w:t>Tip MS</w:t>
            </w: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09B90EA0"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tcBorders>
              <w:top w:val="single" w:sz="4" w:space="0" w:color="auto"/>
              <w:left w:val="single" w:sz="4" w:space="0" w:color="auto"/>
              <w:bottom w:val="single" w:sz="4" w:space="0" w:color="auto"/>
              <w:right w:val="single" w:sz="4" w:space="0" w:color="auto"/>
            </w:tcBorders>
            <w:shd w:val="clear" w:color="auto" w:fill="auto"/>
            <w:vAlign w:val="center"/>
          </w:tcPr>
          <w:p w14:paraId="1B72D6EF"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4A54FADE" w14:textId="77777777" w:rsidTr="00A31D6F">
        <w:trPr>
          <w:jc w:val="center"/>
        </w:trPr>
        <w:tc>
          <w:tcPr>
            <w:tcW w:w="1036" w:type="dxa"/>
            <w:tcBorders>
              <w:top w:val="single" w:sz="4" w:space="0" w:color="auto"/>
              <w:left w:val="single" w:sz="4" w:space="0" w:color="auto"/>
              <w:bottom w:val="single" w:sz="4" w:space="0" w:color="auto"/>
              <w:right w:val="single" w:sz="4" w:space="0" w:color="auto"/>
            </w:tcBorders>
            <w:vAlign w:val="center"/>
          </w:tcPr>
          <w:p w14:paraId="32358A95" w14:textId="77777777" w:rsidR="001D7D9F" w:rsidRPr="0028149E" w:rsidRDefault="001D7D9F" w:rsidP="00A31D6F">
            <w:pPr>
              <w:spacing w:line="276" w:lineRule="auto"/>
              <w:jc w:val="center"/>
              <w:rPr>
                <w:szCs w:val="24"/>
                <w:lang w:eastAsia="ro-RO"/>
              </w:rPr>
            </w:pPr>
            <w:r w:rsidRPr="0028149E">
              <w:rPr>
                <w:szCs w:val="24"/>
                <w:lang w:eastAsia="ro-RO"/>
              </w:rPr>
              <w:t>3.1.1</w:t>
            </w:r>
          </w:p>
        </w:tc>
        <w:tc>
          <w:tcPr>
            <w:tcW w:w="907" w:type="dxa"/>
            <w:tcBorders>
              <w:top w:val="single" w:sz="4" w:space="0" w:color="auto"/>
              <w:left w:val="single" w:sz="4" w:space="0" w:color="auto"/>
              <w:bottom w:val="single" w:sz="4" w:space="0" w:color="auto"/>
              <w:right w:val="single" w:sz="4" w:space="0" w:color="auto"/>
            </w:tcBorders>
          </w:tcPr>
          <w:p w14:paraId="4B1231EC" w14:textId="77777777" w:rsidR="001D7D9F" w:rsidRDefault="001D7D9F" w:rsidP="00A31D6F">
            <w:pPr>
              <w:spacing w:line="276" w:lineRule="auto"/>
              <w:ind w:left="16"/>
              <w:jc w:val="center"/>
              <w:rPr>
                <w:szCs w:val="24"/>
                <w:lang w:eastAsia="ro-RO"/>
              </w:rPr>
            </w:pPr>
          </w:p>
          <w:p w14:paraId="141202A1" w14:textId="77777777" w:rsidR="001D7D9F" w:rsidRDefault="001D7D9F" w:rsidP="00A31D6F">
            <w:pPr>
              <w:spacing w:line="276" w:lineRule="auto"/>
              <w:ind w:left="16"/>
              <w:jc w:val="center"/>
              <w:rPr>
                <w:szCs w:val="24"/>
                <w:lang w:eastAsia="ro-RO"/>
              </w:rPr>
            </w:pPr>
          </w:p>
          <w:p w14:paraId="11FB9071" w14:textId="77777777" w:rsidR="001D7D9F" w:rsidRDefault="001D7D9F" w:rsidP="00A31D6F">
            <w:pPr>
              <w:spacing w:line="276" w:lineRule="auto"/>
              <w:ind w:left="16"/>
              <w:jc w:val="center"/>
              <w:rPr>
                <w:szCs w:val="24"/>
                <w:lang w:eastAsia="ro-RO"/>
              </w:rPr>
            </w:pPr>
          </w:p>
          <w:p w14:paraId="7AE0EA22" w14:textId="77777777" w:rsidR="001D7D9F" w:rsidRDefault="001D7D9F" w:rsidP="00A31D6F">
            <w:pPr>
              <w:spacing w:line="276" w:lineRule="auto"/>
              <w:ind w:left="16"/>
              <w:jc w:val="center"/>
              <w:rPr>
                <w:szCs w:val="24"/>
                <w:lang w:eastAsia="ro-RO"/>
              </w:rPr>
            </w:pPr>
          </w:p>
          <w:p w14:paraId="21830534"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tcBorders>
              <w:top w:val="single" w:sz="4" w:space="0" w:color="auto"/>
              <w:left w:val="single" w:sz="4" w:space="0" w:color="auto"/>
              <w:bottom w:val="single" w:sz="4" w:space="0" w:color="auto"/>
              <w:right w:val="single" w:sz="4" w:space="0" w:color="auto"/>
            </w:tcBorders>
            <w:vAlign w:val="center"/>
          </w:tcPr>
          <w:p w14:paraId="3A6B5044" w14:textId="77777777" w:rsidR="001D7D9F" w:rsidRPr="0028149E" w:rsidRDefault="001D7D9F" w:rsidP="00A31D6F">
            <w:pPr>
              <w:spacing w:line="276" w:lineRule="auto"/>
              <w:rPr>
                <w:szCs w:val="24"/>
              </w:rPr>
            </w:pPr>
            <w:r w:rsidRPr="0028149E">
              <w:rPr>
                <w:szCs w:val="24"/>
                <w:lang w:eastAsia="ro-RO"/>
              </w:rPr>
              <w:t>Realizarea de patrule periodice pe teritoriul ariilor naturale protejate</w:t>
            </w:r>
          </w:p>
        </w:tc>
        <w:tc>
          <w:tcPr>
            <w:tcW w:w="4344" w:type="dxa"/>
            <w:tcBorders>
              <w:top w:val="single" w:sz="4" w:space="0" w:color="auto"/>
              <w:left w:val="single" w:sz="4" w:space="0" w:color="auto"/>
              <w:bottom w:val="single" w:sz="4" w:space="0" w:color="auto"/>
              <w:right w:val="single" w:sz="4" w:space="0" w:color="auto"/>
            </w:tcBorders>
          </w:tcPr>
          <w:p w14:paraId="41F31945" w14:textId="77777777" w:rsidR="001D7D9F" w:rsidRPr="0028149E" w:rsidRDefault="001D7D9F" w:rsidP="00A31D6F">
            <w:pPr>
              <w:spacing w:line="276" w:lineRule="auto"/>
              <w:ind w:left="16"/>
              <w:rPr>
                <w:szCs w:val="24"/>
                <w:lang w:eastAsia="ro-RO"/>
              </w:rPr>
            </w:pPr>
            <w:r w:rsidRPr="0028149E">
              <w:rPr>
                <w:szCs w:val="24"/>
                <w:lang w:eastAsia="ro-RO"/>
              </w:rPr>
              <w:t>Efectuarea de patrule periodice pe teritoriul sitului, în vederea asigurării respectării regulamentului și a prevederilor planului de management.</w:t>
            </w:r>
          </w:p>
          <w:p w14:paraId="261D3A5E" w14:textId="77777777" w:rsidR="001D7D9F" w:rsidRPr="0028149E" w:rsidRDefault="001D7D9F" w:rsidP="00A31D6F">
            <w:pPr>
              <w:spacing w:line="276" w:lineRule="auto"/>
              <w:ind w:left="16"/>
              <w:rPr>
                <w:szCs w:val="24"/>
              </w:rPr>
            </w:pPr>
            <w:r w:rsidRPr="0028149E">
              <w:rPr>
                <w:szCs w:val="24"/>
              </w:rPr>
              <w:t xml:space="preserve">În lunile mai și iunie se vor efectua patrule săptămânale pentru </w:t>
            </w:r>
            <w:r w:rsidRPr="0028149E">
              <w:rPr>
                <w:rFonts w:cstheme="majorBidi"/>
                <w:szCs w:val="24"/>
              </w:rPr>
              <w:t xml:space="preserve">supravegherea populației de </w:t>
            </w:r>
            <w:r w:rsidRPr="0028149E">
              <w:rPr>
                <w:rFonts w:eastAsia="Times New Roman" w:cstheme="majorBidi"/>
                <w:bCs/>
                <w:i/>
                <w:szCs w:val="24"/>
              </w:rPr>
              <w:t xml:space="preserve">Armeria cf. maritima </w:t>
            </w:r>
            <w:r w:rsidRPr="0028149E">
              <w:rPr>
                <w:rFonts w:cstheme="majorBidi"/>
                <w:szCs w:val="24"/>
              </w:rPr>
              <w:t>în timpul maximului înfloririi acesteia.</w:t>
            </w:r>
          </w:p>
        </w:tc>
      </w:tr>
      <w:tr w:rsidR="001D7D9F" w:rsidRPr="0028149E" w14:paraId="5D1172A8" w14:textId="77777777" w:rsidTr="00A31D6F">
        <w:trPr>
          <w:jc w:val="center"/>
        </w:trPr>
        <w:tc>
          <w:tcPr>
            <w:tcW w:w="1036" w:type="dxa"/>
            <w:tcBorders>
              <w:top w:val="single" w:sz="4" w:space="0" w:color="auto"/>
              <w:left w:val="single" w:sz="4" w:space="0" w:color="auto"/>
              <w:bottom w:val="single" w:sz="4" w:space="0" w:color="auto"/>
              <w:right w:val="single" w:sz="4" w:space="0" w:color="auto"/>
            </w:tcBorders>
            <w:vAlign w:val="center"/>
          </w:tcPr>
          <w:p w14:paraId="392904DE" w14:textId="77777777" w:rsidR="001D7D9F" w:rsidRDefault="001D7D9F" w:rsidP="00A31D6F">
            <w:pPr>
              <w:spacing w:line="276" w:lineRule="auto"/>
              <w:jc w:val="center"/>
              <w:rPr>
                <w:szCs w:val="24"/>
                <w:lang w:eastAsia="ro-RO"/>
              </w:rPr>
            </w:pPr>
          </w:p>
          <w:p w14:paraId="75AC99E7" w14:textId="77777777" w:rsidR="001D7D9F" w:rsidRDefault="001D7D9F" w:rsidP="00A31D6F">
            <w:pPr>
              <w:spacing w:line="276" w:lineRule="auto"/>
              <w:jc w:val="center"/>
              <w:rPr>
                <w:szCs w:val="24"/>
                <w:lang w:eastAsia="ro-RO"/>
              </w:rPr>
            </w:pPr>
          </w:p>
          <w:p w14:paraId="79992A47" w14:textId="77777777" w:rsidR="001D7D9F" w:rsidRDefault="001D7D9F" w:rsidP="00A31D6F">
            <w:pPr>
              <w:spacing w:line="276" w:lineRule="auto"/>
              <w:jc w:val="center"/>
              <w:rPr>
                <w:szCs w:val="24"/>
                <w:lang w:eastAsia="ro-RO"/>
              </w:rPr>
            </w:pPr>
          </w:p>
          <w:p w14:paraId="03F7CD46" w14:textId="77777777" w:rsidR="001D7D9F" w:rsidRDefault="001D7D9F" w:rsidP="00A31D6F">
            <w:pPr>
              <w:spacing w:line="276" w:lineRule="auto"/>
              <w:rPr>
                <w:szCs w:val="24"/>
                <w:lang w:eastAsia="ro-RO"/>
              </w:rPr>
            </w:pPr>
          </w:p>
          <w:p w14:paraId="548AA40F" w14:textId="77777777" w:rsidR="001D7D9F" w:rsidRPr="0028149E" w:rsidRDefault="001D7D9F" w:rsidP="00A31D6F">
            <w:pPr>
              <w:spacing w:line="276" w:lineRule="auto"/>
              <w:rPr>
                <w:szCs w:val="24"/>
                <w:lang w:eastAsia="ro-RO"/>
              </w:rPr>
            </w:pPr>
            <w:r w:rsidRPr="0028149E">
              <w:rPr>
                <w:szCs w:val="24"/>
                <w:lang w:eastAsia="ro-RO"/>
              </w:rPr>
              <w:t>3.1.2</w:t>
            </w:r>
          </w:p>
          <w:p w14:paraId="65C4C50A" w14:textId="77777777" w:rsidR="001D7D9F" w:rsidRPr="0028149E" w:rsidRDefault="001D7D9F" w:rsidP="00A31D6F">
            <w:pPr>
              <w:spacing w:line="276" w:lineRule="auto"/>
              <w:jc w:val="center"/>
              <w:rPr>
                <w:szCs w:val="24"/>
                <w:lang w:eastAsia="ro-RO"/>
              </w:rPr>
            </w:pPr>
          </w:p>
          <w:p w14:paraId="48C7F88F" w14:textId="77777777" w:rsidR="001D7D9F" w:rsidRPr="0028149E" w:rsidRDefault="001D7D9F" w:rsidP="00A31D6F">
            <w:pPr>
              <w:spacing w:line="276" w:lineRule="auto"/>
              <w:jc w:val="center"/>
              <w:rPr>
                <w:szCs w:val="24"/>
                <w:lang w:eastAsia="ro-RO"/>
              </w:rPr>
            </w:pPr>
          </w:p>
          <w:p w14:paraId="3A975D51" w14:textId="77777777" w:rsidR="001D7D9F" w:rsidRPr="0028149E" w:rsidRDefault="001D7D9F" w:rsidP="00A31D6F">
            <w:pPr>
              <w:spacing w:line="276" w:lineRule="auto"/>
              <w:jc w:val="center"/>
              <w:rPr>
                <w:szCs w:val="24"/>
                <w:lang w:eastAsia="ro-RO"/>
              </w:rPr>
            </w:pPr>
          </w:p>
          <w:p w14:paraId="5BE3BE52" w14:textId="77777777" w:rsidR="001D7D9F" w:rsidRPr="0028149E" w:rsidRDefault="001D7D9F" w:rsidP="00A31D6F">
            <w:pPr>
              <w:spacing w:line="276" w:lineRule="auto"/>
              <w:jc w:val="center"/>
              <w:rPr>
                <w:szCs w:val="24"/>
                <w:lang w:eastAsia="ro-RO"/>
              </w:rPr>
            </w:pPr>
          </w:p>
          <w:p w14:paraId="4B093E15" w14:textId="77777777" w:rsidR="001D7D9F" w:rsidRPr="0028149E" w:rsidRDefault="001D7D9F" w:rsidP="00A31D6F">
            <w:pPr>
              <w:spacing w:line="276" w:lineRule="auto"/>
              <w:jc w:val="center"/>
              <w:rPr>
                <w:szCs w:val="24"/>
                <w:lang w:eastAsia="ro-RO"/>
              </w:rPr>
            </w:pPr>
          </w:p>
          <w:p w14:paraId="3C9F93DB" w14:textId="77777777" w:rsidR="001D7D9F" w:rsidRPr="0028149E" w:rsidRDefault="001D7D9F" w:rsidP="00A31D6F">
            <w:pPr>
              <w:spacing w:line="276" w:lineRule="auto"/>
              <w:jc w:val="center"/>
              <w:rPr>
                <w:szCs w:val="24"/>
                <w:lang w:eastAsia="ro-RO"/>
              </w:rPr>
            </w:pPr>
          </w:p>
          <w:p w14:paraId="50F8056F" w14:textId="77777777" w:rsidR="001D7D9F" w:rsidRPr="0028149E" w:rsidRDefault="001D7D9F" w:rsidP="00A31D6F">
            <w:pPr>
              <w:spacing w:line="276" w:lineRule="auto"/>
              <w:jc w:val="center"/>
              <w:rPr>
                <w:szCs w:val="24"/>
                <w:lang w:eastAsia="ro-RO"/>
              </w:rPr>
            </w:pPr>
          </w:p>
          <w:p w14:paraId="55F55B19" w14:textId="77777777" w:rsidR="001D7D9F" w:rsidRPr="0028149E" w:rsidRDefault="001D7D9F" w:rsidP="00A31D6F">
            <w:pPr>
              <w:spacing w:line="276" w:lineRule="auto"/>
              <w:jc w:val="center"/>
              <w:rPr>
                <w:szCs w:val="24"/>
                <w:lang w:eastAsia="ro-RO"/>
              </w:rPr>
            </w:pPr>
          </w:p>
          <w:p w14:paraId="40B4BDE0" w14:textId="77777777" w:rsidR="001D7D9F" w:rsidRPr="0028149E" w:rsidRDefault="001D7D9F" w:rsidP="00A31D6F">
            <w:pPr>
              <w:spacing w:line="276" w:lineRule="auto"/>
              <w:jc w:val="center"/>
              <w:rPr>
                <w:szCs w:val="24"/>
                <w:lang w:eastAsia="ro-RO"/>
              </w:rPr>
            </w:pPr>
          </w:p>
          <w:p w14:paraId="70E51483" w14:textId="77777777" w:rsidR="001D7D9F" w:rsidRPr="0028149E" w:rsidRDefault="001D7D9F" w:rsidP="00A31D6F">
            <w:pPr>
              <w:spacing w:line="276" w:lineRule="auto"/>
              <w:jc w:val="center"/>
              <w:rPr>
                <w:szCs w:val="24"/>
                <w:lang w:eastAsia="ro-RO"/>
              </w:rPr>
            </w:pPr>
          </w:p>
          <w:p w14:paraId="1F50D323" w14:textId="77777777" w:rsidR="001D7D9F" w:rsidRPr="0028149E" w:rsidRDefault="001D7D9F" w:rsidP="00A31D6F">
            <w:pPr>
              <w:spacing w:line="276" w:lineRule="auto"/>
              <w:jc w:val="center"/>
              <w:rPr>
                <w:szCs w:val="24"/>
                <w:lang w:eastAsia="ro-RO"/>
              </w:rPr>
            </w:pPr>
          </w:p>
          <w:p w14:paraId="7AC0AEC4" w14:textId="77777777" w:rsidR="001D7D9F" w:rsidRPr="0028149E" w:rsidRDefault="001D7D9F" w:rsidP="00A31D6F">
            <w:pPr>
              <w:spacing w:line="276" w:lineRule="auto"/>
              <w:jc w:val="center"/>
              <w:rPr>
                <w:szCs w:val="24"/>
                <w:lang w:eastAsia="ro-RO"/>
              </w:rPr>
            </w:pPr>
          </w:p>
        </w:tc>
        <w:tc>
          <w:tcPr>
            <w:tcW w:w="907" w:type="dxa"/>
            <w:tcBorders>
              <w:top w:val="single" w:sz="4" w:space="0" w:color="auto"/>
              <w:left w:val="single" w:sz="4" w:space="0" w:color="auto"/>
              <w:bottom w:val="single" w:sz="4" w:space="0" w:color="auto"/>
              <w:right w:val="single" w:sz="4" w:space="0" w:color="auto"/>
            </w:tcBorders>
          </w:tcPr>
          <w:p w14:paraId="4CFD993A" w14:textId="77777777" w:rsidR="001D7D9F" w:rsidRPr="0028149E" w:rsidRDefault="001D7D9F" w:rsidP="00A31D6F">
            <w:pPr>
              <w:spacing w:line="276" w:lineRule="auto"/>
              <w:ind w:left="16"/>
              <w:jc w:val="center"/>
              <w:rPr>
                <w:szCs w:val="24"/>
                <w:lang w:eastAsia="ro-RO"/>
              </w:rPr>
            </w:pPr>
          </w:p>
          <w:p w14:paraId="37EC2202" w14:textId="77777777" w:rsidR="001D7D9F" w:rsidRDefault="001D7D9F" w:rsidP="00A31D6F">
            <w:pPr>
              <w:spacing w:line="276" w:lineRule="auto"/>
              <w:ind w:left="16"/>
              <w:jc w:val="center"/>
              <w:rPr>
                <w:szCs w:val="24"/>
                <w:lang w:eastAsia="ro-RO"/>
              </w:rPr>
            </w:pPr>
          </w:p>
          <w:p w14:paraId="78E17BB1" w14:textId="77777777" w:rsidR="001D7D9F" w:rsidRDefault="001D7D9F" w:rsidP="00A31D6F">
            <w:pPr>
              <w:spacing w:line="276" w:lineRule="auto"/>
              <w:rPr>
                <w:szCs w:val="24"/>
                <w:lang w:eastAsia="ro-RO"/>
              </w:rPr>
            </w:pPr>
          </w:p>
          <w:p w14:paraId="7D5334C0" w14:textId="77777777" w:rsidR="001D7D9F" w:rsidRDefault="001D7D9F" w:rsidP="00A31D6F">
            <w:pPr>
              <w:spacing w:line="276" w:lineRule="auto"/>
              <w:ind w:left="16"/>
              <w:jc w:val="center"/>
              <w:rPr>
                <w:szCs w:val="24"/>
                <w:lang w:eastAsia="ro-RO"/>
              </w:rPr>
            </w:pPr>
          </w:p>
          <w:p w14:paraId="7C1BA8E6"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4C2B8933" w14:textId="77777777" w:rsidR="001D7D9F" w:rsidRPr="0028149E" w:rsidRDefault="001D7D9F" w:rsidP="00A31D6F">
            <w:pPr>
              <w:spacing w:line="276" w:lineRule="auto"/>
              <w:ind w:left="16"/>
              <w:jc w:val="center"/>
              <w:rPr>
                <w:szCs w:val="24"/>
                <w:lang w:eastAsia="ro-RO"/>
              </w:rPr>
            </w:pPr>
          </w:p>
          <w:p w14:paraId="3D3B36EE" w14:textId="77777777" w:rsidR="001D7D9F" w:rsidRPr="0028149E" w:rsidRDefault="001D7D9F" w:rsidP="00A31D6F">
            <w:pPr>
              <w:spacing w:line="276" w:lineRule="auto"/>
              <w:ind w:left="16"/>
              <w:jc w:val="center"/>
              <w:rPr>
                <w:szCs w:val="24"/>
                <w:lang w:eastAsia="ro-RO"/>
              </w:rPr>
            </w:pPr>
          </w:p>
          <w:p w14:paraId="23B7144A" w14:textId="77777777" w:rsidR="001D7D9F" w:rsidRPr="0028149E" w:rsidRDefault="001D7D9F" w:rsidP="00A31D6F">
            <w:pPr>
              <w:spacing w:line="276" w:lineRule="auto"/>
              <w:ind w:left="16"/>
              <w:jc w:val="center"/>
              <w:rPr>
                <w:szCs w:val="24"/>
                <w:lang w:eastAsia="ro-RO"/>
              </w:rPr>
            </w:pPr>
          </w:p>
        </w:tc>
        <w:tc>
          <w:tcPr>
            <w:tcW w:w="2827" w:type="dxa"/>
            <w:tcBorders>
              <w:top w:val="single" w:sz="4" w:space="0" w:color="auto"/>
              <w:left w:val="single" w:sz="4" w:space="0" w:color="auto"/>
              <w:bottom w:val="single" w:sz="4" w:space="0" w:color="auto"/>
              <w:right w:val="single" w:sz="4" w:space="0" w:color="auto"/>
            </w:tcBorders>
            <w:vAlign w:val="center"/>
          </w:tcPr>
          <w:p w14:paraId="41922DD4" w14:textId="77777777" w:rsidR="001D7D9F" w:rsidRPr="0028149E" w:rsidRDefault="001D7D9F" w:rsidP="00A31D6F">
            <w:pPr>
              <w:spacing w:line="276" w:lineRule="auto"/>
              <w:rPr>
                <w:rFonts w:eastAsia="Times New Roman"/>
                <w:szCs w:val="24"/>
              </w:rPr>
            </w:pPr>
            <w:r w:rsidRPr="0028149E">
              <w:rPr>
                <w:rFonts w:eastAsia="Times New Roman"/>
                <w:szCs w:val="24"/>
              </w:rPr>
              <w:t xml:space="preserve">Evaluarea impactului pentru proiectele, planurile și programele care se realizează pe teritoriul  și în vecinătatea </w:t>
            </w:r>
            <w:r w:rsidRPr="0028149E">
              <w:rPr>
                <w:szCs w:val="24"/>
                <w:lang w:eastAsia="ro-RO"/>
              </w:rPr>
              <w:t>ariilor naturale protejate</w:t>
            </w:r>
            <w:r w:rsidRPr="0028149E">
              <w:rPr>
                <w:rFonts w:eastAsia="Times New Roman"/>
                <w:szCs w:val="24"/>
              </w:rPr>
              <w:t>  </w:t>
            </w:r>
          </w:p>
          <w:p w14:paraId="1FF4FAC7" w14:textId="77777777" w:rsidR="001D7D9F" w:rsidRPr="0028149E" w:rsidRDefault="001D7D9F" w:rsidP="00A31D6F">
            <w:pPr>
              <w:spacing w:line="276" w:lineRule="auto"/>
              <w:rPr>
                <w:rFonts w:eastAsia="Times New Roman"/>
                <w:szCs w:val="24"/>
              </w:rPr>
            </w:pPr>
          </w:p>
          <w:p w14:paraId="14457931" w14:textId="77777777" w:rsidR="001D7D9F" w:rsidRPr="0028149E" w:rsidRDefault="001D7D9F" w:rsidP="00A31D6F">
            <w:pPr>
              <w:spacing w:line="276" w:lineRule="auto"/>
              <w:rPr>
                <w:rFonts w:eastAsia="Times New Roman"/>
                <w:szCs w:val="24"/>
              </w:rPr>
            </w:pPr>
          </w:p>
          <w:p w14:paraId="4846F88F" w14:textId="77777777" w:rsidR="001D7D9F" w:rsidRPr="0028149E" w:rsidRDefault="001D7D9F" w:rsidP="00A31D6F">
            <w:pPr>
              <w:spacing w:line="276" w:lineRule="auto"/>
              <w:rPr>
                <w:rFonts w:eastAsia="Times New Roman"/>
                <w:szCs w:val="24"/>
              </w:rPr>
            </w:pPr>
          </w:p>
          <w:p w14:paraId="65BA62C9" w14:textId="77777777" w:rsidR="001D7D9F" w:rsidRPr="0028149E" w:rsidRDefault="001D7D9F" w:rsidP="00A31D6F">
            <w:pPr>
              <w:spacing w:line="276" w:lineRule="auto"/>
              <w:rPr>
                <w:rFonts w:eastAsia="Times New Roman"/>
                <w:szCs w:val="24"/>
              </w:rPr>
            </w:pPr>
          </w:p>
          <w:p w14:paraId="3A6C94E2" w14:textId="77777777" w:rsidR="001D7D9F" w:rsidRPr="0028149E" w:rsidRDefault="001D7D9F" w:rsidP="00A31D6F">
            <w:pPr>
              <w:spacing w:line="276" w:lineRule="auto"/>
              <w:rPr>
                <w:szCs w:val="24"/>
                <w:lang w:eastAsia="ro-RO"/>
              </w:rPr>
            </w:pPr>
          </w:p>
        </w:tc>
        <w:tc>
          <w:tcPr>
            <w:tcW w:w="4344" w:type="dxa"/>
            <w:tcBorders>
              <w:top w:val="single" w:sz="4" w:space="0" w:color="auto"/>
              <w:left w:val="single" w:sz="4" w:space="0" w:color="auto"/>
              <w:bottom w:val="single" w:sz="4" w:space="0" w:color="auto"/>
              <w:right w:val="single" w:sz="4" w:space="0" w:color="auto"/>
            </w:tcBorders>
          </w:tcPr>
          <w:p w14:paraId="72987019" w14:textId="77777777" w:rsidR="001D7D9F" w:rsidRPr="0028149E" w:rsidRDefault="001D7D9F" w:rsidP="00A31D6F">
            <w:pPr>
              <w:spacing w:line="276" w:lineRule="auto"/>
              <w:ind w:left="16"/>
              <w:rPr>
                <w:lang w:eastAsia="ro-RO"/>
              </w:rPr>
            </w:pPr>
            <w:r w:rsidRPr="0028149E">
              <w:rPr>
                <w:rFonts w:eastAsia="Times New Roman"/>
              </w:rPr>
              <w:t>Proiectele, planurile și programele vor fi analizate din punctul de vedere al impactului potențial asupra speciilor criteriu, habitatului acestora și asupra habitatelor de interes conservativ. Se va urmări acordarea de avize favorabile doar acelor proiecte și planuri sau programe care sunt în conformitate cu prevederile regulamentului și ale planului de management, și care nu vor avea un impact negativ asupra speciilor și habitatelor de interes conservativ. De asemenea, se va ține cont și de impactul asupra celorlalte specii de interes conservativ listate la subcapitolul 3.4 al acestui Plan de Management.</w:t>
            </w:r>
          </w:p>
        </w:tc>
      </w:tr>
    </w:tbl>
    <w:p w14:paraId="01686F60" w14:textId="77777777" w:rsidR="001D7D9F" w:rsidRPr="0028149E" w:rsidRDefault="001D7D9F" w:rsidP="001D7D9F">
      <w:pPr>
        <w:spacing w:line="276" w:lineRule="auto"/>
        <w:rPr>
          <w:rFonts w:eastAsia="Times New Roman"/>
          <w:szCs w:val="24"/>
          <w:lang w:eastAsia="ro-RO"/>
        </w:rPr>
      </w:pPr>
    </w:p>
    <w:p w14:paraId="1E856F46" w14:textId="2CC4CE27" w:rsidR="001D7D9F" w:rsidRPr="0028149E" w:rsidRDefault="00BE7916" w:rsidP="001D7D9F">
      <w:pPr>
        <w:pStyle w:val="Legend"/>
        <w:spacing w:after="0" w:line="276" w:lineRule="auto"/>
        <w:rPr>
          <w:rFonts w:eastAsia="Times New Roman"/>
          <w:b w:val="0"/>
          <w:bCs/>
          <w:szCs w:val="24"/>
        </w:rPr>
      </w:pPr>
      <w:r>
        <w:rPr>
          <w:b w:val="0"/>
          <w:bCs/>
        </w:rPr>
        <w:t>Tabel 165</w:t>
      </w:r>
      <w:r w:rsidR="001D7D9F" w:rsidRPr="0028149E">
        <w:rPr>
          <w:b w:val="0"/>
          <w:bCs/>
        </w:rPr>
        <w:t xml:space="preserve">. </w:t>
      </w:r>
      <w:r w:rsidR="001D7D9F" w:rsidRPr="0028149E">
        <w:rPr>
          <w:rFonts w:eastAsia="Times New Roman"/>
          <w:b w:val="0"/>
          <w:bCs/>
          <w:szCs w:val="24"/>
        </w:rPr>
        <w:t>OS 10 Asigurarea finanțării / bugetului necesar pentru implementarea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5B1BB98B" w14:textId="77777777" w:rsidTr="00A31D6F">
        <w:trPr>
          <w:tblHeader/>
          <w:jc w:val="center"/>
        </w:trPr>
        <w:tc>
          <w:tcPr>
            <w:tcW w:w="1036" w:type="dxa"/>
            <w:shd w:val="clear" w:color="auto" w:fill="auto"/>
            <w:vAlign w:val="center"/>
          </w:tcPr>
          <w:p w14:paraId="000A8928" w14:textId="77777777" w:rsidR="001D7D9F" w:rsidRPr="0028149E" w:rsidRDefault="001D7D9F" w:rsidP="00A31D6F">
            <w:pPr>
              <w:spacing w:line="276" w:lineRule="auto"/>
              <w:jc w:val="center"/>
              <w:rPr>
                <w:b/>
                <w:szCs w:val="24"/>
              </w:rPr>
            </w:pPr>
            <w:r w:rsidRPr="0028149E">
              <w:rPr>
                <w:b/>
                <w:szCs w:val="24"/>
              </w:rPr>
              <w:t>Cod</w:t>
            </w:r>
          </w:p>
          <w:p w14:paraId="2F3C6F67"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3C8A9687"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2BBD892E"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21447A7C"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7ADB3AB5" w14:textId="77777777" w:rsidTr="00A31D6F">
        <w:trPr>
          <w:jc w:val="center"/>
        </w:trPr>
        <w:tc>
          <w:tcPr>
            <w:tcW w:w="1036" w:type="dxa"/>
            <w:vAlign w:val="center"/>
          </w:tcPr>
          <w:p w14:paraId="51A9E2CF" w14:textId="77777777" w:rsidR="001D7D9F" w:rsidRPr="0028149E" w:rsidRDefault="001D7D9F" w:rsidP="00A31D6F">
            <w:pPr>
              <w:spacing w:line="276" w:lineRule="auto"/>
              <w:jc w:val="center"/>
              <w:rPr>
                <w:szCs w:val="24"/>
                <w:lang w:eastAsia="ro-RO"/>
              </w:rPr>
            </w:pPr>
            <w:r w:rsidRPr="0028149E">
              <w:rPr>
                <w:szCs w:val="24"/>
                <w:lang w:eastAsia="ro-RO"/>
              </w:rPr>
              <w:t>3.2.1</w:t>
            </w:r>
          </w:p>
          <w:p w14:paraId="7D6F0CD1" w14:textId="77777777" w:rsidR="001D7D9F" w:rsidRPr="0028149E" w:rsidRDefault="001D7D9F" w:rsidP="00A31D6F">
            <w:pPr>
              <w:spacing w:line="276" w:lineRule="auto"/>
              <w:jc w:val="center"/>
              <w:rPr>
                <w:szCs w:val="24"/>
                <w:lang w:eastAsia="ro-RO"/>
              </w:rPr>
            </w:pPr>
          </w:p>
        </w:tc>
        <w:tc>
          <w:tcPr>
            <w:tcW w:w="907" w:type="dxa"/>
          </w:tcPr>
          <w:p w14:paraId="284BA42A" w14:textId="77777777" w:rsidR="001D7D9F" w:rsidRPr="0028149E" w:rsidRDefault="001D7D9F" w:rsidP="00A31D6F">
            <w:pPr>
              <w:spacing w:line="276" w:lineRule="auto"/>
              <w:ind w:left="16"/>
              <w:jc w:val="center"/>
              <w:rPr>
                <w:szCs w:val="24"/>
                <w:lang w:eastAsia="ro-RO"/>
              </w:rPr>
            </w:pPr>
          </w:p>
          <w:p w14:paraId="78E5AB02"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1DDE5E12" w14:textId="77777777" w:rsidR="001D7D9F" w:rsidRPr="0028149E" w:rsidRDefault="001D7D9F" w:rsidP="00A31D6F">
            <w:pPr>
              <w:spacing w:line="276" w:lineRule="auto"/>
              <w:rPr>
                <w:bCs/>
                <w:iCs/>
                <w:szCs w:val="24"/>
              </w:rPr>
            </w:pPr>
            <w:r w:rsidRPr="0028149E">
              <w:rPr>
                <w:bCs/>
                <w:iCs/>
                <w:szCs w:val="24"/>
              </w:rPr>
              <w:t>Identificarea de surse de finanțare</w:t>
            </w:r>
          </w:p>
        </w:tc>
        <w:tc>
          <w:tcPr>
            <w:tcW w:w="4344" w:type="dxa"/>
          </w:tcPr>
          <w:p w14:paraId="76CB9334" w14:textId="77777777" w:rsidR="001D7D9F" w:rsidRPr="0028149E" w:rsidRDefault="001D7D9F" w:rsidP="00A31D6F">
            <w:pPr>
              <w:spacing w:line="276" w:lineRule="auto"/>
              <w:rPr>
                <w:szCs w:val="24"/>
              </w:rPr>
            </w:pPr>
            <w:r>
              <w:rPr>
                <w:szCs w:val="24"/>
              </w:rPr>
              <w:t>Administrator</w:t>
            </w:r>
            <w:r w:rsidRPr="0028149E">
              <w:rPr>
                <w:szCs w:val="24"/>
              </w:rPr>
              <w:t xml:space="preserve">ul va urmări identificarea de surse de finanțare în vederea asigurării bugetului necesar pentru implementarea </w:t>
            </w:r>
            <w:r w:rsidRPr="0028149E">
              <w:rPr>
                <w:szCs w:val="24"/>
              </w:rPr>
              <w:lastRenderedPageBreak/>
              <w:t>planului de management.</w:t>
            </w:r>
          </w:p>
        </w:tc>
      </w:tr>
      <w:tr w:rsidR="001D7D9F" w:rsidRPr="0028149E" w14:paraId="6F93150A" w14:textId="77777777" w:rsidTr="00A31D6F">
        <w:trPr>
          <w:jc w:val="center"/>
        </w:trPr>
        <w:tc>
          <w:tcPr>
            <w:tcW w:w="1036" w:type="dxa"/>
            <w:vAlign w:val="center"/>
          </w:tcPr>
          <w:p w14:paraId="476825AB" w14:textId="77777777" w:rsidR="001D7D9F" w:rsidRPr="0028149E" w:rsidRDefault="001D7D9F" w:rsidP="00A31D6F">
            <w:pPr>
              <w:spacing w:line="276" w:lineRule="auto"/>
              <w:jc w:val="center"/>
              <w:rPr>
                <w:szCs w:val="24"/>
                <w:lang w:eastAsia="ro-RO"/>
              </w:rPr>
            </w:pPr>
            <w:r w:rsidRPr="0028149E">
              <w:rPr>
                <w:szCs w:val="24"/>
                <w:lang w:eastAsia="ro-RO"/>
              </w:rPr>
              <w:lastRenderedPageBreak/>
              <w:t>3.2.2</w:t>
            </w:r>
          </w:p>
          <w:p w14:paraId="0179EAF7" w14:textId="77777777" w:rsidR="001D7D9F" w:rsidRPr="0028149E" w:rsidRDefault="001D7D9F" w:rsidP="00A31D6F">
            <w:pPr>
              <w:spacing w:line="276" w:lineRule="auto"/>
              <w:jc w:val="center"/>
              <w:rPr>
                <w:szCs w:val="24"/>
                <w:lang w:eastAsia="ro-RO"/>
              </w:rPr>
            </w:pPr>
          </w:p>
          <w:p w14:paraId="3D37B10A" w14:textId="77777777" w:rsidR="001D7D9F" w:rsidRPr="0028149E" w:rsidRDefault="001D7D9F" w:rsidP="00A31D6F">
            <w:pPr>
              <w:spacing w:line="276" w:lineRule="auto"/>
              <w:jc w:val="center"/>
              <w:rPr>
                <w:szCs w:val="24"/>
                <w:lang w:eastAsia="ro-RO"/>
              </w:rPr>
            </w:pPr>
          </w:p>
          <w:p w14:paraId="1C8FA607" w14:textId="77777777" w:rsidR="001D7D9F" w:rsidRPr="0028149E" w:rsidRDefault="001D7D9F" w:rsidP="00A31D6F">
            <w:pPr>
              <w:spacing w:line="276" w:lineRule="auto"/>
              <w:jc w:val="center"/>
              <w:rPr>
                <w:szCs w:val="24"/>
                <w:lang w:eastAsia="ro-RO"/>
              </w:rPr>
            </w:pPr>
          </w:p>
        </w:tc>
        <w:tc>
          <w:tcPr>
            <w:tcW w:w="907" w:type="dxa"/>
          </w:tcPr>
          <w:p w14:paraId="4DE10DDE" w14:textId="77777777" w:rsidR="001D7D9F" w:rsidRPr="0028149E" w:rsidRDefault="001D7D9F" w:rsidP="00A31D6F">
            <w:pPr>
              <w:spacing w:line="276" w:lineRule="auto"/>
              <w:ind w:left="16"/>
              <w:jc w:val="center"/>
              <w:rPr>
                <w:szCs w:val="24"/>
                <w:lang w:eastAsia="ro-RO"/>
              </w:rPr>
            </w:pPr>
          </w:p>
          <w:p w14:paraId="4DDDE7BF"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55106C04" w14:textId="77777777" w:rsidR="001D7D9F" w:rsidRPr="0028149E" w:rsidRDefault="001D7D9F" w:rsidP="00A31D6F">
            <w:pPr>
              <w:spacing w:line="276" w:lineRule="auto"/>
              <w:rPr>
                <w:bCs/>
                <w:iCs/>
                <w:szCs w:val="24"/>
              </w:rPr>
            </w:pPr>
            <w:r w:rsidRPr="0028149E">
              <w:rPr>
                <w:bCs/>
                <w:iCs/>
                <w:szCs w:val="24"/>
              </w:rPr>
              <w:t>Elaborarea de cereri de finanțare pentru diferite fonduri și programe de finanțare.</w:t>
            </w:r>
          </w:p>
        </w:tc>
        <w:tc>
          <w:tcPr>
            <w:tcW w:w="4344" w:type="dxa"/>
          </w:tcPr>
          <w:p w14:paraId="720CC94A" w14:textId="77777777" w:rsidR="001D7D9F" w:rsidRPr="0028149E" w:rsidRDefault="001D7D9F" w:rsidP="00A31D6F">
            <w:pPr>
              <w:spacing w:line="276" w:lineRule="auto"/>
              <w:rPr>
                <w:bCs/>
                <w:iCs/>
                <w:szCs w:val="24"/>
              </w:rPr>
            </w:pPr>
            <w:r>
              <w:rPr>
                <w:szCs w:val="24"/>
                <w:lang w:eastAsia="ro-RO"/>
              </w:rPr>
              <w:t>Administrator</w:t>
            </w:r>
            <w:r w:rsidRPr="0028149E">
              <w:rPr>
                <w:szCs w:val="24"/>
                <w:lang w:eastAsia="ro-RO"/>
              </w:rPr>
              <w:t>ul sitului va depune cereri de finanțare pentru diferite fonduri și programe de finanțare în vederea asigurării bugetului necesar pentru implementarea planului de management</w:t>
            </w:r>
          </w:p>
        </w:tc>
      </w:tr>
      <w:tr w:rsidR="001D7D9F" w:rsidRPr="0028149E" w14:paraId="4803381A" w14:textId="77777777" w:rsidTr="00A31D6F">
        <w:trPr>
          <w:jc w:val="center"/>
        </w:trPr>
        <w:tc>
          <w:tcPr>
            <w:tcW w:w="1036" w:type="dxa"/>
            <w:vAlign w:val="center"/>
          </w:tcPr>
          <w:p w14:paraId="789B15E4" w14:textId="77777777" w:rsidR="001D7D9F" w:rsidRPr="0028149E" w:rsidRDefault="001D7D9F" w:rsidP="00A31D6F">
            <w:pPr>
              <w:spacing w:line="276" w:lineRule="auto"/>
              <w:jc w:val="center"/>
              <w:rPr>
                <w:szCs w:val="24"/>
                <w:lang w:eastAsia="ro-RO"/>
              </w:rPr>
            </w:pPr>
            <w:r w:rsidRPr="0028149E">
              <w:rPr>
                <w:szCs w:val="24"/>
                <w:lang w:eastAsia="ro-RO"/>
              </w:rPr>
              <w:t>3.2.3</w:t>
            </w:r>
          </w:p>
          <w:p w14:paraId="70A3D65E" w14:textId="77777777" w:rsidR="001D7D9F" w:rsidRPr="0028149E" w:rsidRDefault="001D7D9F" w:rsidP="00A31D6F">
            <w:pPr>
              <w:spacing w:line="276" w:lineRule="auto"/>
              <w:jc w:val="center"/>
              <w:rPr>
                <w:szCs w:val="24"/>
                <w:lang w:eastAsia="ro-RO"/>
              </w:rPr>
            </w:pPr>
          </w:p>
          <w:p w14:paraId="5863CECE" w14:textId="77777777" w:rsidR="001D7D9F" w:rsidRPr="0028149E" w:rsidRDefault="001D7D9F" w:rsidP="00A31D6F">
            <w:pPr>
              <w:spacing w:line="276" w:lineRule="auto"/>
              <w:jc w:val="center"/>
              <w:rPr>
                <w:szCs w:val="24"/>
                <w:lang w:eastAsia="ro-RO"/>
              </w:rPr>
            </w:pPr>
          </w:p>
          <w:p w14:paraId="08019C04" w14:textId="77777777" w:rsidR="001D7D9F" w:rsidRPr="0028149E" w:rsidRDefault="001D7D9F" w:rsidP="00A31D6F">
            <w:pPr>
              <w:spacing w:line="276" w:lineRule="auto"/>
              <w:jc w:val="center"/>
              <w:rPr>
                <w:szCs w:val="24"/>
                <w:lang w:eastAsia="ro-RO"/>
              </w:rPr>
            </w:pPr>
          </w:p>
          <w:p w14:paraId="40CAFD80" w14:textId="77777777" w:rsidR="001D7D9F" w:rsidRPr="0028149E" w:rsidRDefault="001D7D9F" w:rsidP="00A31D6F">
            <w:pPr>
              <w:spacing w:line="276" w:lineRule="auto"/>
              <w:jc w:val="center"/>
              <w:rPr>
                <w:szCs w:val="24"/>
                <w:lang w:eastAsia="ro-RO"/>
              </w:rPr>
            </w:pPr>
          </w:p>
          <w:p w14:paraId="466BEC3E" w14:textId="77777777" w:rsidR="001D7D9F" w:rsidRPr="0028149E" w:rsidRDefault="001D7D9F" w:rsidP="00A31D6F">
            <w:pPr>
              <w:spacing w:line="276" w:lineRule="auto"/>
              <w:jc w:val="center"/>
              <w:rPr>
                <w:szCs w:val="24"/>
                <w:lang w:eastAsia="ro-RO"/>
              </w:rPr>
            </w:pPr>
          </w:p>
          <w:p w14:paraId="3552F113" w14:textId="77777777" w:rsidR="001D7D9F" w:rsidRPr="0028149E" w:rsidRDefault="001D7D9F" w:rsidP="00A31D6F">
            <w:pPr>
              <w:spacing w:line="276" w:lineRule="auto"/>
              <w:jc w:val="center"/>
              <w:rPr>
                <w:szCs w:val="24"/>
                <w:lang w:eastAsia="ro-RO"/>
              </w:rPr>
            </w:pPr>
          </w:p>
        </w:tc>
        <w:tc>
          <w:tcPr>
            <w:tcW w:w="907" w:type="dxa"/>
          </w:tcPr>
          <w:p w14:paraId="49F7249E" w14:textId="77777777" w:rsidR="001D7D9F" w:rsidRPr="0028149E" w:rsidRDefault="001D7D9F" w:rsidP="00A31D6F">
            <w:pPr>
              <w:spacing w:line="276" w:lineRule="auto"/>
              <w:ind w:left="16"/>
              <w:jc w:val="center"/>
              <w:rPr>
                <w:szCs w:val="24"/>
                <w:lang w:eastAsia="ro-RO"/>
              </w:rPr>
            </w:pPr>
          </w:p>
          <w:p w14:paraId="29449C83"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483522A2" w14:textId="77777777" w:rsidR="001D7D9F" w:rsidRPr="0028149E" w:rsidRDefault="001D7D9F" w:rsidP="00A31D6F">
            <w:pPr>
              <w:spacing w:line="276" w:lineRule="auto"/>
              <w:rPr>
                <w:bCs/>
                <w:iCs/>
                <w:szCs w:val="24"/>
              </w:rPr>
            </w:pPr>
            <w:r w:rsidRPr="0028149E">
              <w:rPr>
                <w:bCs/>
                <w:iCs/>
                <w:szCs w:val="24"/>
              </w:rPr>
              <w:t>Evaluarea cererilor de avize și eliberarea avizelor</w:t>
            </w:r>
          </w:p>
          <w:p w14:paraId="397E80E9" w14:textId="77777777" w:rsidR="001D7D9F" w:rsidRPr="0028149E" w:rsidRDefault="001D7D9F" w:rsidP="00A31D6F">
            <w:pPr>
              <w:spacing w:line="276" w:lineRule="auto"/>
              <w:rPr>
                <w:bCs/>
                <w:iCs/>
                <w:szCs w:val="24"/>
              </w:rPr>
            </w:pPr>
          </w:p>
          <w:p w14:paraId="45243F3D" w14:textId="77777777" w:rsidR="001D7D9F" w:rsidRPr="0028149E" w:rsidRDefault="001D7D9F" w:rsidP="00A31D6F">
            <w:pPr>
              <w:spacing w:line="276" w:lineRule="auto"/>
              <w:rPr>
                <w:bCs/>
                <w:iCs/>
                <w:szCs w:val="24"/>
              </w:rPr>
            </w:pPr>
          </w:p>
          <w:p w14:paraId="1A9AE3C6" w14:textId="77777777" w:rsidR="001D7D9F" w:rsidRPr="0028149E" w:rsidRDefault="001D7D9F" w:rsidP="00A31D6F">
            <w:pPr>
              <w:spacing w:line="276" w:lineRule="auto"/>
              <w:rPr>
                <w:bCs/>
                <w:iCs/>
                <w:szCs w:val="24"/>
              </w:rPr>
            </w:pPr>
          </w:p>
          <w:p w14:paraId="4320E9E3" w14:textId="77777777" w:rsidR="001D7D9F" w:rsidRPr="0028149E" w:rsidRDefault="001D7D9F" w:rsidP="00A31D6F">
            <w:pPr>
              <w:spacing w:line="276" w:lineRule="auto"/>
              <w:rPr>
                <w:bCs/>
                <w:iCs/>
                <w:szCs w:val="24"/>
              </w:rPr>
            </w:pPr>
            <w:r w:rsidRPr="0028149E">
              <w:rPr>
                <w:bCs/>
                <w:iCs/>
                <w:szCs w:val="24"/>
              </w:rPr>
              <w:t xml:space="preserve"> </w:t>
            </w:r>
          </w:p>
        </w:tc>
        <w:tc>
          <w:tcPr>
            <w:tcW w:w="4344" w:type="dxa"/>
          </w:tcPr>
          <w:p w14:paraId="60B983D4" w14:textId="77777777" w:rsidR="001D7D9F" w:rsidRPr="0028149E" w:rsidRDefault="001D7D9F" w:rsidP="00A31D6F">
            <w:pPr>
              <w:spacing w:line="276" w:lineRule="auto"/>
              <w:rPr>
                <w:bCs/>
                <w:iCs/>
                <w:szCs w:val="24"/>
              </w:rPr>
            </w:pPr>
            <w:r>
              <w:rPr>
                <w:szCs w:val="24"/>
                <w:lang w:eastAsia="ro-RO"/>
              </w:rPr>
              <w:t>Administrator</w:t>
            </w:r>
            <w:r w:rsidRPr="0028149E">
              <w:rPr>
                <w:szCs w:val="24"/>
                <w:lang w:eastAsia="ro-RO"/>
              </w:rPr>
              <w:t>ul sitului</w:t>
            </w:r>
            <w:r w:rsidRPr="0028149E">
              <w:rPr>
                <w:bCs/>
                <w:iCs/>
                <w:szCs w:val="24"/>
              </w:rPr>
              <w:t xml:space="preserve"> va evalua cererile de avize primite și documentațiile aferente, inclusiv deplasându-se la fața locului pentru verificarea situației, dacă este cazul. Pentru această activitate se poate percepe un tarif, veniturile obținute din această activitate fiind alocate implementării planului de management.</w:t>
            </w:r>
          </w:p>
        </w:tc>
      </w:tr>
    </w:tbl>
    <w:p w14:paraId="3E8C205A" w14:textId="77777777" w:rsidR="001D7D9F" w:rsidRPr="0028149E" w:rsidRDefault="001D7D9F" w:rsidP="001D7D9F">
      <w:pPr>
        <w:spacing w:line="276" w:lineRule="auto"/>
        <w:rPr>
          <w:rFonts w:eastAsia="Times New Roman"/>
          <w:bCs/>
          <w:i/>
          <w:iCs/>
          <w:szCs w:val="24"/>
        </w:rPr>
      </w:pPr>
    </w:p>
    <w:p w14:paraId="20C1ED8C" w14:textId="327C6DE3" w:rsidR="001D7D9F" w:rsidRPr="0028149E" w:rsidRDefault="00BE7916" w:rsidP="001D7D9F">
      <w:pPr>
        <w:pStyle w:val="Legend"/>
        <w:spacing w:after="0" w:line="276" w:lineRule="auto"/>
        <w:rPr>
          <w:rFonts w:eastAsia="Times New Roman"/>
          <w:b w:val="0"/>
          <w:bCs/>
          <w:szCs w:val="24"/>
        </w:rPr>
      </w:pPr>
      <w:r>
        <w:rPr>
          <w:b w:val="0"/>
          <w:bCs/>
        </w:rPr>
        <w:t>Tabel 166</w:t>
      </w:r>
      <w:r w:rsidR="001D7D9F" w:rsidRPr="0028149E">
        <w:rPr>
          <w:b w:val="0"/>
          <w:bCs/>
        </w:rPr>
        <w:t xml:space="preserve">. </w:t>
      </w:r>
      <w:r w:rsidR="001D7D9F" w:rsidRPr="0028149E">
        <w:rPr>
          <w:rFonts w:eastAsia="Times New Roman"/>
          <w:b w:val="0"/>
          <w:bCs/>
          <w:szCs w:val="24"/>
        </w:rPr>
        <w:t>OS 11 Asigurarea logisticii necesare pentru implementarea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06865918" w14:textId="77777777" w:rsidTr="00A31D6F">
        <w:trPr>
          <w:tblHeader/>
          <w:jc w:val="center"/>
        </w:trPr>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4AC2C6F6" w14:textId="77777777" w:rsidR="001D7D9F" w:rsidRPr="0028149E" w:rsidRDefault="001D7D9F" w:rsidP="00A31D6F">
            <w:pPr>
              <w:spacing w:line="276" w:lineRule="auto"/>
              <w:jc w:val="center"/>
              <w:rPr>
                <w:b/>
                <w:szCs w:val="24"/>
              </w:rPr>
            </w:pPr>
            <w:r w:rsidRPr="0028149E">
              <w:rPr>
                <w:b/>
                <w:szCs w:val="24"/>
              </w:rPr>
              <w:t>Cod</w:t>
            </w:r>
          </w:p>
          <w:p w14:paraId="2D57A090"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Borders>
              <w:top w:val="single" w:sz="4" w:space="0" w:color="auto"/>
              <w:left w:val="single" w:sz="4" w:space="0" w:color="auto"/>
              <w:bottom w:val="single" w:sz="4" w:space="0" w:color="auto"/>
              <w:right w:val="single" w:sz="4" w:space="0" w:color="auto"/>
            </w:tcBorders>
          </w:tcPr>
          <w:p w14:paraId="15B77BF2" w14:textId="77777777" w:rsidR="001D7D9F" w:rsidRPr="0028149E" w:rsidRDefault="001D7D9F" w:rsidP="00A31D6F">
            <w:pPr>
              <w:spacing w:line="276" w:lineRule="auto"/>
              <w:jc w:val="center"/>
              <w:rPr>
                <w:b/>
                <w:szCs w:val="24"/>
              </w:rPr>
            </w:pPr>
            <w:r w:rsidRPr="0028149E">
              <w:rPr>
                <w:b/>
                <w:szCs w:val="24"/>
              </w:rPr>
              <w:t>Tip MS</w:t>
            </w: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3B1ABF44"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tcBorders>
              <w:top w:val="single" w:sz="4" w:space="0" w:color="auto"/>
              <w:left w:val="single" w:sz="4" w:space="0" w:color="auto"/>
              <w:bottom w:val="single" w:sz="4" w:space="0" w:color="auto"/>
              <w:right w:val="single" w:sz="4" w:space="0" w:color="auto"/>
            </w:tcBorders>
            <w:shd w:val="clear" w:color="auto" w:fill="auto"/>
            <w:vAlign w:val="center"/>
          </w:tcPr>
          <w:p w14:paraId="0C287111"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19E6F8B6" w14:textId="77777777" w:rsidTr="00A31D6F">
        <w:trPr>
          <w:jc w:val="center"/>
        </w:trPr>
        <w:tc>
          <w:tcPr>
            <w:tcW w:w="1036" w:type="dxa"/>
            <w:tcBorders>
              <w:top w:val="single" w:sz="4" w:space="0" w:color="auto"/>
              <w:left w:val="single" w:sz="4" w:space="0" w:color="auto"/>
              <w:bottom w:val="single" w:sz="4" w:space="0" w:color="auto"/>
              <w:right w:val="single" w:sz="4" w:space="0" w:color="auto"/>
            </w:tcBorders>
            <w:vAlign w:val="center"/>
          </w:tcPr>
          <w:p w14:paraId="6B149EDF" w14:textId="77777777" w:rsidR="001D7D9F" w:rsidRPr="0028149E" w:rsidRDefault="001D7D9F" w:rsidP="00A31D6F">
            <w:pPr>
              <w:spacing w:line="276" w:lineRule="auto"/>
              <w:jc w:val="center"/>
              <w:rPr>
                <w:szCs w:val="24"/>
                <w:lang w:eastAsia="ro-RO"/>
              </w:rPr>
            </w:pPr>
            <w:r w:rsidRPr="0028149E">
              <w:rPr>
                <w:szCs w:val="24"/>
                <w:lang w:eastAsia="ro-RO"/>
              </w:rPr>
              <w:t>3.3.1</w:t>
            </w:r>
          </w:p>
          <w:p w14:paraId="111FB0D9" w14:textId="77777777" w:rsidR="001D7D9F" w:rsidRPr="0028149E" w:rsidRDefault="001D7D9F" w:rsidP="00A31D6F">
            <w:pPr>
              <w:spacing w:line="276" w:lineRule="auto"/>
              <w:jc w:val="center"/>
              <w:rPr>
                <w:szCs w:val="24"/>
                <w:lang w:eastAsia="ro-RO"/>
              </w:rPr>
            </w:pPr>
          </w:p>
        </w:tc>
        <w:tc>
          <w:tcPr>
            <w:tcW w:w="907" w:type="dxa"/>
            <w:tcBorders>
              <w:top w:val="single" w:sz="4" w:space="0" w:color="auto"/>
              <w:left w:val="single" w:sz="4" w:space="0" w:color="auto"/>
              <w:bottom w:val="single" w:sz="4" w:space="0" w:color="auto"/>
              <w:right w:val="single" w:sz="4" w:space="0" w:color="auto"/>
            </w:tcBorders>
          </w:tcPr>
          <w:p w14:paraId="07D0349A" w14:textId="77777777" w:rsidR="001D7D9F" w:rsidRPr="0028149E" w:rsidRDefault="001D7D9F" w:rsidP="00A31D6F">
            <w:pPr>
              <w:spacing w:line="276" w:lineRule="auto"/>
              <w:ind w:left="16"/>
              <w:jc w:val="center"/>
              <w:rPr>
                <w:szCs w:val="24"/>
                <w:lang w:eastAsia="ro-RO"/>
              </w:rPr>
            </w:pPr>
          </w:p>
          <w:p w14:paraId="597E9B29"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tcBorders>
              <w:top w:val="single" w:sz="4" w:space="0" w:color="auto"/>
              <w:left w:val="single" w:sz="4" w:space="0" w:color="auto"/>
              <w:bottom w:val="single" w:sz="4" w:space="0" w:color="auto"/>
              <w:right w:val="single" w:sz="4" w:space="0" w:color="auto"/>
            </w:tcBorders>
            <w:vAlign w:val="center"/>
          </w:tcPr>
          <w:p w14:paraId="69135BF8" w14:textId="77777777" w:rsidR="001D7D9F" w:rsidRPr="0028149E" w:rsidRDefault="001D7D9F" w:rsidP="00A31D6F">
            <w:pPr>
              <w:widowControl w:val="0"/>
              <w:autoSpaceDE w:val="0"/>
              <w:autoSpaceDN w:val="0"/>
              <w:adjustRightInd w:val="0"/>
              <w:spacing w:line="276" w:lineRule="auto"/>
              <w:ind w:left="53"/>
            </w:pPr>
            <w:r w:rsidRPr="0028149E">
              <w:t>Ajustarea/modificarea indicatorilor în funcție de modificarea implementării planului de management</w:t>
            </w:r>
          </w:p>
        </w:tc>
        <w:tc>
          <w:tcPr>
            <w:tcW w:w="4344" w:type="dxa"/>
            <w:tcBorders>
              <w:top w:val="single" w:sz="4" w:space="0" w:color="auto"/>
              <w:left w:val="single" w:sz="4" w:space="0" w:color="auto"/>
              <w:bottom w:val="single" w:sz="4" w:space="0" w:color="auto"/>
              <w:right w:val="single" w:sz="4" w:space="0" w:color="auto"/>
            </w:tcBorders>
          </w:tcPr>
          <w:p w14:paraId="26BC1E66"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Se va monitoriza implementarea planului de management și se vor efectua ajustări/modificări ale indicatorilor în funcție de modificarea implementării planului de management</w:t>
            </w:r>
          </w:p>
        </w:tc>
      </w:tr>
      <w:tr w:rsidR="001D7D9F" w:rsidRPr="0028149E" w14:paraId="4A581DCE" w14:textId="77777777" w:rsidTr="00A31D6F">
        <w:trPr>
          <w:jc w:val="center"/>
        </w:trPr>
        <w:tc>
          <w:tcPr>
            <w:tcW w:w="1036" w:type="dxa"/>
            <w:tcBorders>
              <w:top w:val="single" w:sz="4" w:space="0" w:color="auto"/>
              <w:left w:val="single" w:sz="4" w:space="0" w:color="auto"/>
              <w:bottom w:val="single" w:sz="4" w:space="0" w:color="auto"/>
              <w:right w:val="single" w:sz="4" w:space="0" w:color="auto"/>
            </w:tcBorders>
            <w:vAlign w:val="center"/>
          </w:tcPr>
          <w:p w14:paraId="4CE026CC" w14:textId="77777777" w:rsidR="001D7D9F" w:rsidRPr="0028149E" w:rsidRDefault="001D7D9F" w:rsidP="00A31D6F">
            <w:pPr>
              <w:spacing w:line="276" w:lineRule="auto"/>
              <w:jc w:val="center"/>
              <w:rPr>
                <w:szCs w:val="24"/>
                <w:lang w:eastAsia="ro-RO"/>
              </w:rPr>
            </w:pPr>
            <w:r w:rsidRPr="0028149E">
              <w:rPr>
                <w:szCs w:val="24"/>
                <w:lang w:eastAsia="ro-RO"/>
              </w:rPr>
              <w:t>3.3.2</w:t>
            </w:r>
          </w:p>
          <w:p w14:paraId="4E3D414A" w14:textId="77777777" w:rsidR="001D7D9F" w:rsidRPr="0028149E" w:rsidRDefault="001D7D9F" w:rsidP="00A31D6F">
            <w:pPr>
              <w:spacing w:line="276" w:lineRule="auto"/>
              <w:jc w:val="center"/>
              <w:rPr>
                <w:szCs w:val="24"/>
                <w:lang w:eastAsia="ro-RO"/>
              </w:rPr>
            </w:pPr>
          </w:p>
          <w:p w14:paraId="1EFEA447" w14:textId="77777777" w:rsidR="001D7D9F" w:rsidRPr="0028149E" w:rsidRDefault="001D7D9F" w:rsidP="00A31D6F">
            <w:pPr>
              <w:spacing w:line="276" w:lineRule="auto"/>
              <w:jc w:val="center"/>
              <w:rPr>
                <w:szCs w:val="24"/>
                <w:lang w:eastAsia="ro-RO"/>
              </w:rPr>
            </w:pPr>
          </w:p>
          <w:p w14:paraId="29F0FCF4" w14:textId="77777777" w:rsidR="001D7D9F" w:rsidRPr="0028149E" w:rsidRDefault="001D7D9F" w:rsidP="00A31D6F">
            <w:pPr>
              <w:spacing w:line="276" w:lineRule="auto"/>
              <w:jc w:val="center"/>
              <w:rPr>
                <w:szCs w:val="24"/>
                <w:lang w:eastAsia="ro-RO"/>
              </w:rPr>
            </w:pPr>
          </w:p>
        </w:tc>
        <w:tc>
          <w:tcPr>
            <w:tcW w:w="907" w:type="dxa"/>
            <w:tcBorders>
              <w:top w:val="single" w:sz="4" w:space="0" w:color="auto"/>
              <w:left w:val="single" w:sz="4" w:space="0" w:color="auto"/>
              <w:bottom w:val="single" w:sz="4" w:space="0" w:color="auto"/>
              <w:right w:val="single" w:sz="4" w:space="0" w:color="auto"/>
            </w:tcBorders>
          </w:tcPr>
          <w:p w14:paraId="1D24E938" w14:textId="77777777" w:rsidR="001D7D9F" w:rsidRPr="0028149E" w:rsidRDefault="001D7D9F" w:rsidP="00A31D6F">
            <w:pPr>
              <w:spacing w:line="276" w:lineRule="auto"/>
              <w:ind w:left="16"/>
              <w:jc w:val="center"/>
              <w:rPr>
                <w:szCs w:val="24"/>
                <w:lang w:eastAsia="ro-RO"/>
              </w:rPr>
            </w:pPr>
          </w:p>
          <w:p w14:paraId="2C13D53F"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tcBorders>
              <w:top w:val="single" w:sz="4" w:space="0" w:color="auto"/>
              <w:left w:val="single" w:sz="4" w:space="0" w:color="auto"/>
              <w:bottom w:val="single" w:sz="4" w:space="0" w:color="auto"/>
              <w:right w:val="single" w:sz="4" w:space="0" w:color="auto"/>
            </w:tcBorders>
            <w:vAlign w:val="center"/>
          </w:tcPr>
          <w:p w14:paraId="0FE8ABCE"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logisticii necesare pentru implementarea planului de management</w:t>
            </w:r>
          </w:p>
        </w:tc>
        <w:tc>
          <w:tcPr>
            <w:tcW w:w="4344" w:type="dxa"/>
            <w:tcBorders>
              <w:top w:val="single" w:sz="4" w:space="0" w:color="auto"/>
              <w:left w:val="single" w:sz="4" w:space="0" w:color="auto"/>
              <w:bottom w:val="single" w:sz="4" w:space="0" w:color="auto"/>
              <w:right w:val="single" w:sz="4" w:space="0" w:color="auto"/>
            </w:tcBorders>
          </w:tcPr>
          <w:p w14:paraId="6C13B01C"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Actualizare/îmbunătățire bazei de date GIS; achiziții de tehnică pentru inventare/monitorizare; achiziții vehicule pentru patrulare și pentru monitorizare; birotică.</w:t>
            </w:r>
          </w:p>
        </w:tc>
      </w:tr>
    </w:tbl>
    <w:p w14:paraId="317C3696" w14:textId="77777777" w:rsidR="001D7D9F" w:rsidRPr="0028149E" w:rsidRDefault="001D7D9F" w:rsidP="001D7D9F">
      <w:pPr>
        <w:spacing w:line="276" w:lineRule="auto"/>
        <w:rPr>
          <w:rFonts w:eastAsia="Times New Roman"/>
          <w:bCs/>
          <w:i/>
          <w:iCs/>
          <w:szCs w:val="24"/>
        </w:rPr>
      </w:pPr>
    </w:p>
    <w:p w14:paraId="0546EEAA" w14:textId="3E3061B7" w:rsidR="001D7D9F" w:rsidRPr="0028149E" w:rsidRDefault="00BE7916" w:rsidP="001D7D9F">
      <w:pPr>
        <w:pStyle w:val="Legend"/>
        <w:spacing w:after="0" w:line="276" w:lineRule="auto"/>
        <w:rPr>
          <w:rFonts w:eastAsia="Times New Roman"/>
          <w:b w:val="0"/>
          <w:bCs/>
          <w:szCs w:val="24"/>
          <w:lang w:eastAsia="ro-RO"/>
        </w:rPr>
      </w:pPr>
      <w:r>
        <w:rPr>
          <w:b w:val="0"/>
          <w:bCs/>
        </w:rPr>
        <w:t>Tabel 167</w:t>
      </w:r>
      <w:r w:rsidR="001D7D9F" w:rsidRPr="0028149E">
        <w:rPr>
          <w:b w:val="0"/>
          <w:bCs/>
        </w:rPr>
        <w:t xml:space="preserve">. </w:t>
      </w:r>
      <w:r w:rsidR="001D7D9F" w:rsidRPr="0028149E">
        <w:rPr>
          <w:rFonts w:eastAsia="Times New Roman"/>
          <w:b w:val="0"/>
          <w:bCs/>
          <w:szCs w:val="24"/>
        </w:rPr>
        <w:t xml:space="preserve">OS 12 Dezvoltarea capacității personalului implicat în </w:t>
      </w:r>
      <w:r w:rsidR="001D7D9F">
        <w:rPr>
          <w:rFonts w:eastAsia="Times New Roman"/>
          <w:b w:val="0"/>
          <w:bCs/>
          <w:szCs w:val="24"/>
        </w:rPr>
        <w:t>administra</w:t>
      </w:r>
      <w:r w:rsidR="001D7D9F" w:rsidRPr="0028149E">
        <w:rPr>
          <w:rFonts w:eastAsia="Times New Roman"/>
          <w:b w:val="0"/>
          <w:bCs/>
          <w:szCs w:val="24"/>
        </w:rPr>
        <w:t xml:space="preserve">rea / managementul </w:t>
      </w:r>
      <w:r w:rsidR="001D7D9F" w:rsidRPr="0028149E">
        <w:rPr>
          <w:b w:val="0"/>
          <w:bCs/>
          <w:szCs w:val="24"/>
        </w:rPr>
        <w:t>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67DBBAB8" w14:textId="77777777" w:rsidTr="00A31D6F">
        <w:trPr>
          <w:tblHeader/>
          <w:jc w:val="center"/>
        </w:trPr>
        <w:tc>
          <w:tcPr>
            <w:tcW w:w="1036" w:type="dxa"/>
            <w:shd w:val="clear" w:color="auto" w:fill="auto"/>
            <w:vAlign w:val="center"/>
          </w:tcPr>
          <w:p w14:paraId="0D3E9EE4" w14:textId="77777777" w:rsidR="001D7D9F" w:rsidRPr="0028149E" w:rsidRDefault="001D7D9F" w:rsidP="00A31D6F">
            <w:pPr>
              <w:spacing w:line="276" w:lineRule="auto"/>
              <w:jc w:val="center"/>
              <w:rPr>
                <w:b/>
                <w:szCs w:val="24"/>
              </w:rPr>
            </w:pPr>
            <w:r w:rsidRPr="0028149E">
              <w:rPr>
                <w:b/>
                <w:szCs w:val="24"/>
              </w:rPr>
              <w:t>Cod</w:t>
            </w:r>
          </w:p>
          <w:p w14:paraId="36624DF8"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74560552"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23172003"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4933EB6E"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1117A227" w14:textId="77777777" w:rsidTr="00A31D6F">
        <w:trPr>
          <w:jc w:val="center"/>
        </w:trPr>
        <w:tc>
          <w:tcPr>
            <w:tcW w:w="1036" w:type="dxa"/>
            <w:vAlign w:val="center"/>
          </w:tcPr>
          <w:p w14:paraId="739703ED" w14:textId="77777777" w:rsidR="001D7D9F" w:rsidRPr="0028149E" w:rsidRDefault="001D7D9F" w:rsidP="00A31D6F">
            <w:pPr>
              <w:spacing w:line="276" w:lineRule="auto"/>
              <w:jc w:val="center"/>
              <w:rPr>
                <w:szCs w:val="24"/>
                <w:lang w:eastAsia="ro-RO"/>
              </w:rPr>
            </w:pPr>
            <w:r w:rsidRPr="0028149E">
              <w:rPr>
                <w:szCs w:val="24"/>
                <w:lang w:eastAsia="ro-RO"/>
              </w:rPr>
              <w:t>3.4.1</w:t>
            </w:r>
          </w:p>
          <w:p w14:paraId="037E8833" w14:textId="77777777" w:rsidR="001D7D9F" w:rsidRPr="0028149E" w:rsidRDefault="001D7D9F" w:rsidP="00A31D6F">
            <w:pPr>
              <w:spacing w:line="276" w:lineRule="auto"/>
              <w:jc w:val="center"/>
              <w:rPr>
                <w:szCs w:val="24"/>
                <w:lang w:eastAsia="ro-RO"/>
              </w:rPr>
            </w:pPr>
          </w:p>
        </w:tc>
        <w:tc>
          <w:tcPr>
            <w:tcW w:w="907" w:type="dxa"/>
          </w:tcPr>
          <w:p w14:paraId="283BABA0" w14:textId="77777777" w:rsidR="001D7D9F" w:rsidRPr="0028149E" w:rsidRDefault="001D7D9F" w:rsidP="00A31D6F">
            <w:pPr>
              <w:spacing w:line="276" w:lineRule="auto"/>
              <w:ind w:left="16"/>
              <w:jc w:val="center"/>
              <w:rPr>
                <w:szCs w:val="24"/>
                <w:lang w:eastAsia="ro-RO"/>
              </w:rPr>
            </w:pPr>
          </w:p>
          <w:p w14:paraId="1433DB37"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246D8867"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de personal implicat în managementul ariilor naturale protejate</w:t>
            </w:r>
          </w:p>
        </w:tc>
        <w:tc>
          <w:tcPr>
            <w:tcW w:w="4344" w:type="dxa"/>
          </w:tcPr>
          <w:p w14:paraId="19168C78"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Se va urmări asigurarea mijloacelor logistice și financiare necesare dezvoltării profesionale pentru personalul/ voluntarii implicați în managementul sitului.</w:t>
            </w:r>
          </w:p>
        </w:tc>
      </w:tr>
      <w:tr w:rsidR="001D7D9F" w:rsidRPr="0028149E" w14:paraId="7588C642" w14:textId="77777777" w:rsidTr="00A31D6F">
        <w:trPr>
          <w:jc w:val="center"/>
        </w:trPr>
        <w:tc>
          <w:tcPr>
            <w:tcW w:w="1036" w:type="dxa"/>
            <w:vAlign w:val="center"/>
          </w:tcPr>
          <w:p w14:paraId="52B45B61" w14:textId="77777777" w:rsidR="001D7D9F" w:rsidRPr="0028149E" w:rsidRDefault="001D7D9F" w:rsidP="00A31D6F">
            <w:pPr>
              <w:spacing w:line="276" w:lineRule="auto"/>
              <w:jc w:val="center"/>
              <w:rPr>
                <w:szCs w:val="24"/>
                <w:lang w:eastAsia="ro-RO"/>
              </w:rPr>
            </w:pPr>
            <w:r w:rsidRPr="0028149E">
              <w:rPr>
                <w:szCs w:val="24"/>
                <w:lang w:eastAsia="ro-RO"/>
              </w:rPr>
              <w:t>3.4.2</w:t>
            </w:r>
          </w:p>
          <w:p w14:paraId="6C226E54" w14:textId="77777777" w:rsidR="001D7D9F" w:rsidRPr="0028149E" w:rsidRDefault="001D7D9F" w:rsidP="00A31D6F">
            <w:pPr>
              <w:spacing w:line="276" w:lineRule="auto"/>
              <w:jc w:val="center"/>
              <w:rPr>
                <w:szCs w:val="24"/>
                <w:lang w:eastAsia="ro-RO"/>
              </w:rPr>
            </w:pPr>
          </w:p>
          <w:p w14:paraId="7FEF8166" w14:textId="77777777" w:rsidR="001D7D9F" w:rsidRPr="0028149E" w:rsidRDefault="001D7D9F" w:rsidP="00A31D6F">
            <w:pPr>
              <w:spacing w:line="276" w:lineRule="auto"/>
              <w:jc w:val="center"/>
              <w:rPr>
                <w:szCs w:val="24"/>
                <w:lang w:eastAsia="ro-RO"/>
              </w:rPr>
            </w:pPr>
          </w:p>
          <w:p w14:paraId="2244340C" w14:textId="77777777" w:rsidR="001D7D9F" w:rsidRPr="0028149E" w:rsidRDefault="001D7D9F" w:rsidP="00A31D6F">
            <w:pPr>
              <w:spacing w:line="276" w:lineRule="auto"/>
              <w:jc w:val="center"/>
              <w:rPr>
                <w:szCs w:val="24"/>
                <w:lang w:eastAsia="ro-RO"/>
              </w:rPr>
            </w:pPr>
          </w:p>
        </w:tc>
        <w:tc>
          <w:tcPr>
            <w:tcW w:w="907" w:type="dxa"/>
          </w:tcPr>
          <w:p w14:paraId="2D8D6BEE" w14:textId="77777777" w:rsidR="001D7D9F" w:rsidRPr="0028149E" w:rsidRDefault="001D7D9F" w:rsidP="00A31D6F">
            <w:pPr>
              <w:spacing w:line="276" w:lineRule="auto"/>
              <w:ind w:left="16"/>
              <w:jc w:val="center"/>
              <w:rPr>
                <w:szCs w:val="24"/>
                <w:lang w:eastAsia="ro-RO"/>
              </w:rPr>
            </w:pPr>
          </w:p>
          <w:p w14:paraId="25724C73"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2CEB9A17"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Desfășurarea și participarea la cursuri de instruire necesare</w:t>
            </w:r>
          </w:p>
        </w:tc>
        <w:tc>
          <w:tcPr>
            <w:tcW w:w="4344" w:type="dxa"/>
          </w:tcPr>
          <w:p w14:paraId="658334AD"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 xml:space="preserve">Se vor promova activitățile de instruire a personalului propriu în vederea asigurării unui personal calificat corespunzător </w:t>
            </w:r>
            <w:r w:rsidRPr="0028149E">
              <w:rPr>
                <w:szCs w:val="24"/>
              </w:rPr>
              <w:lastRenderedPageBreak/>
              <w:t>pentru implementarea activităților prevăzute în planul de management.</w:t>
            </w:r>
          </w:p>
        </w:tc>
      </w:tr>
    </w:tbl>
    <w:p w14:paraId="1B2AC405" w14:textId="77777777" w:rsidR="001D7D9F" w:rsidRPr="0028149E" w:rsidRDefault="001D7D9F" w:rsidP="001D7D9F">
      <w:pPr>
        <w:spacing w:line="276" w:lineRule="auto"/>
        <w:rPr>
          <w:rFonts w:eastAsia="Times New Roman"/>
          <w:szCs w:val="24"/>
          <w:lang w:eastAsia="ro-RO"/>
        </w:rPr>
      </w:pPr>
    </w:p>
    <w:p w14:paraId="52AEB8F9" w14:textId="54162A2B" w:rsidR="001D7D9F" w:rsidRPr="0028149E" w:rsidRDefault="00BE7916" w:rsidP="001D7D9F">
      <w:pPr>
        <w:pStyle w:val="Legend"/>
        <w:spacing w:after="0" w:line="276" w:lineRule="auto"/>
        <w:rPr>
          <w:rFonts w:eastAsia="Times New Roman"/>
          <w:b w:val="0"/>
          <w:bCs/>
          <w:szCs w:val="24"/>
        </w:rPr>
      </w:pPr>
      <w:r>
        <w:rPr>
          <w:b w:val="0"/>
          <w:bCs/>
        </w:rPr>
        <w:t>Tabel 168</w:t>
      </w:r>
      <w:r w:rsidR="001D7D9F" w:rsidRPr="0028149E">
        <w:rPr>
          <w:b w:val="0"/>
          <w:bCs/>
        </w:rPr>
        <w:t xml:space="preserve">. </w:t>
      </w:r>
      <w:r w:rsidR="001D7D9F" w:rsidRPr="0028149E">
        <w:rPr>
          <w:rFonts w:eastAsia="Times New Roman"/>
          <w:b w:val="0"/>
          <w:bCs/>
          <w:szCs w:val="24"/>
        </w:rPr>
        <w:t>OS 13 Realizarea raportărilor necesare către autorități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4BE67305" w14:textId="77777777" w:rsidTr="00A31D6F">
        <w:trPr>
          <w:tblHeader/>
          <w:jc w:val="center"/>
        </w:trPr>
        <w:tc>
          <w:tcPr>
            <w:tcW w:w="1036" w:type="dxa"/>
            <w:shd w:val="clear" w:color="auto" w:fill="auto"/>
            <w:vAlign w:val="center"/>
          </w:tcPr>
          <w:p w14:paraId="13FB1B66" w14:textId="77777777" w:rsidR="001D7D9F" w:rsidRPr="0028149E" w:rsidRDefault="001D7D9F" w:rsidP="00A31D6F">
            <w:pPr>
              <w:spacing w:line="276" w:lineRule="auto"/>
              <w:jc w:val="center"/>
              <w:rPr>
                <w:b/>
                <w:szCs w:val="24"/>
              </w:rPr>
            </w:pPr>
            <w:r w:rsidRPr="0028149E">
              <w:rPr>
                <w:b/>
                <w:szCs w:val="24"/>
              </w:rPr>
              <w:t>Cod</w:t>
            </w:r>
          </w:p>
          <w:p w14:paraId="2356E3F6"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577407EB"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19609B04"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2A27975C"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1CB883D8" w14:textId="77777777" w:rsidTr="00A31D6F">
        <w:trPr>
          <w:jc w:val="center"/>
        </w:trPr>
        <w:tc>
          <w:tcPr>
            <w:tcW w:w="1036" w:type="dxa"/>
            <w:vAlign w:val="center"/>
          </w:tcPr>
          <w:p w14:paraId="62D77569" w14:textId="77777777" w:rsidR="001D7D9F" w:rsidRPr="0028149E" w:rsidRDefault="001D7D9F" w:rsidP="00A31D6F">
            <w:pPr>
              <w:spacing w:line="276" w:lineRule="auto"/>
              <w:jc w:val="center"/>
              <w:rPr>
                <w:szCs w:val="24"/>
                <w:lang w:eastAsia="ro-RO"/>
              </w:rPr>
            </w:pPr>
          </w:p>
          <w:p w14:paraId="7EC01AE0" w14:textId="77777777" w:rsidR="001D7D9F" w:rsidRPr="0028149E" w:rsidRDefault="001D7D9F" w:rsidP="00A31D6F">
            <w:pPr>
              <w:spacing w:line="276" w:lineRule="auto"/>
              <w:jc w:val="center"/>
              <w:rPr>
                <w:szCs w:val="24"/>
                <w:lang w:eastAsia="ro-RO"/>
              </w:rPr>
            </w:pPr>
            <w:r w:rsidRPr="0028149E">
              <w:rPr>
                <w:szCs w:val="24"/>
                <w:lang w:eastAsia="ro-RO"/>
              </w:rPr>
              <w:t>3.5.1</w:t>
            </w:r>
          </w:p>
        </w:tc>
        <w:tc>
          <w:tcPr>
            <w:tcW w:w="907" w:type="dxa"/>
          </w:tcPr>
          <w:p w14:paraId="2AD40C7F" w14:textId="77777777" w:rsidR="001D7D9F" w:rsidRPr="0028149E" w:rsidRDefault="001D7D9F" w:rsidP="00A31D6F">
            <w:pPr>
              <w:spacing w:line="276" w:lineRule="auto"/>
              <w:ind w:left="16"/>
              <w:jc w:val="center"/>
              <w:rPr>
                <w:szCs w:val="24"/>
                <w:lang w:eastAsia="ro-RO"/>
              </w:rPr>
            </w:pPr>
          </w:p>
          <w:p w14:paraId="23F02733"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4F1C98CE" w14:textId="77777777" w:rsidR="001D7D9F" w:rsidRPr="0028149E" w:rsidRDefault="001D7D9F" w:rsidP="00A31D6F">
            <w:pPr>
              <w:spacing w:line="276" w:lineRule="auto"/>
              <w:ind w:left="16"/>
              <w:rPr>
                <w:szCs w:val="24"/>
              </w:rPr>
            </w:pPr>
            <w:r w:rsidRPr="0028149E">
              <w:rPr>
                <w:szCs w:val="24"/>
                <w:lang w:eastAsia="ro-RO"/>
              </w:rPr>
              <w:t>Elaborarea rapoartelor de activitate și financiare</w:t>
            </w:r>
          </w:p>
        </w:tc>
        <w:tc>
          <w:tcPr>
            <w:tcW w:w="4344" w:type="dxa"/>
          </w:tcPr>
          <w:p w14:paraId="171F0967" w14:textId="77777777" w:rsidR="001D7D9F" w:rsidRPr="0028149E" w:rsidRDefault="001D7D9F" w:rsidP="00A31D6F">
            <w:pPr>
              <w:spacing w:line="276" w:lineRule="auto"/>
              <w:ind w:left="16"/>
              <w:rPr>
                <w:szCs w:val="24"/>
              </w:rPr>
            </w:pPr>
            <w:r>
              <w:rPr>
                <w:szCs w:val="24"/>
              </w:rPr>
              <w:t>Administrator</w:t>
            </w:r>
            <w:r w:rsidRPr="0028149E">
              <w:rPr>
                <w:szCs w:val="24"/>
              </w:rPr>
              <w:t>ul va realiza rapoartele de activitate și financiare necesare</w:t>
            </w:r>
          </w:p>
        </w:tc>
      </w:tr>
      <w:tr w:rsidR="001D7D9F" w:rsidRPr="0028149E" w14:paraId="45CC4FF9" w14:textId="77777777" w:rsidTr="00A31D6F">
        <w:trPr>
          <w:jc w:val="center"/>
        </w:trPr>
        <w:tc>
          <w:tcPr>
            <w:tcW w:w="1036" w:type="dxa"/>
            <w:vAlign w:val="center"/>
          </w:tcPr>
          <w:p w14:paraId="6DA6BD9F" w14:textId="77777777" w:rsidR="001D7D9F" w:rsidRPr="0028149E" w:rsidRDefault="001D7D9F" w:rsidP="00A31D6F">
            <w:pPr>
              <w:spacing w:line="276" w:lineRule="auto"/>
              <w:jc w:val="center"/>
              <w:rPr>
                <w:szCs w:val="24"/>
                <w:lang w:eastAsia="ro-RO"/>
              </w:rPr>
            </w:pPr>
          </w:p>
          <w:p w14:paraId="30C579E5" w14:textId="77777777" w:rsidR="001D7D9F" w:rsidRPr="0028149E" w:rsidRDefault="001D7D9F" w:rsidP="00A31D6F">
            <w:pPr>
              <w:spacing w:line="276" w:lineRule="auto"/>
              <w:jc w:val="center"/>
              <w:rPr>
                <w:szCs w:val="24"/>
                <w:lang w:eastAsia="ro-RO"/>
              </w:rPr>
            </w:pPr>
            <w:r w:rsidRPr="0028149E">
              <w:rPr>
                <w:szCs w:val="24"/>
                <w:lang w:eastAsia="ro-RO"/>
              </w:rPr>
              <w:t>3.5.2</w:t>
            </w:r>
          </w:p>
          <w:p w14:paraId="22E206DB" w14:textId="77777777" w:rsidR="001D7D9F" w:rsidRPr="0028149E" w:rsidRDefault="001D7D9F" w:rsidP="00A31D6F">
            <w:pPr>
              <w:spacing w:line="276" w:lineRule="auto"/>
              <w:jc w:val="center"/>
              <w:rPr>
                <w:szCs w:val="24"/>
                <w:lang w:eastAsia="ro-RO"/>
              </w:rPr>
            </w:pPr>
          </w:p>
          <w:p w14:paraId="542DD008" w14:textId="77777777" w:rsidR="001D7D9F" w:rsidRPr="0028149E" w:rsidRDefault="001D7D9F" w:rsidP="00A31D6F">
            <w:pPr>
              <w:spacing w:line="276" w:lineRule="auto"/>
              <w:jc w:val="center"/>
              <w:rPr>
                <w:szCs w:val="24"/>
                <w:lang w:eastAsia="ro-RO"/>
              </w:rPr>
            </w:pPr>
          </w:p>
        </w:tc>
        <w:tc>
          <w:tcPr>
            <w:tcW w:w="907" w:type="dxa"/>
          </w:tcPr>
          <w:p w14:paraId="7C929FE4" w14:textId="77777777" w:rsidR="001D7D9F" w:rsidRPr="0028149E" w:rsidRDefault="001D7D9F" w:rsidP="00A31D6F">
            <w:pPr>
              <w:spacing w:line="276" w:lineRule="auto"/>
              <w:ind w:left="16"/>
              <w:jc w:val="center"/>
              <w:rPr>
                <w:szCs w:val="24"/>
                <w:lang w:eastAsia="ro-RO"/>
              </w:rPr>
            </w:pPr>
          </w:p>
          <w:p w14:paraId="200CD7A1"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27B90140" w14:textId="77777777" w:rsidR="001D7D9F" w:rsidRPr="0028149E" w:rsidRDefault="001D7D9F" w:rsidP="00A31D6F">
            <w:pPr>
              <w:spacing w:line="276" w:lineRule="auto"/>
              <w:ind w:left="16"/>
              <w:rPr>
                <w:szCs w:val="24"/>
                <w:lang w:eastAsia="ro-RO"/>
              </w:rPr>
            </w:pPr>
            <w:r w:rsidRPr="0028149E">
              <w:rPr>
                <w:szCs w:val="24"/>
                <w:lang w:eastAsia="ro-RO"/>
              </w:rPr>
              <w:t>Trimiterea și completarea rapoartelor în funcție de solicitările autorităților</w:t>
            </w:r>
          </w:p>
          <w:p w14:paraId="7F71ABD8" w14:textId="77777777" w:rsidR="001D7D9F" w:rsidRPr="0028149E" w:rsidRDefault="001D7D9F" w:rsidP="00A31D6F">
            <w:pPr>
              <w:spacing w:line="276" w:lineRule="auto"/>
              <w:ind w:left="16"/>
              <w:rPr>
                <w:szCs w:val="24"/>
                <w:lang w:eastAsia="ro-RO"/>
              </w:rPr>
            </w:pPr>
          </w:p>
        </w:tc>
        <w:tc>
          <w:tcPr>
            <w:tcW w:w="4344" w:type="dxa"/>
          </w:tcPr>
          <w:p w14:paraId="46DA7521" w14:textId="77777777" w:rsidR="001D7D9F" w:rsidRPr="0028149E" w:rsidRDefault="001D7D9F" w:rsidP="00A31D6F">
            <w:pPr>
              <w:spacing w:line="276" w:lineRule="auto"/>
              <w:ind w:left="16"/>
              <w:rPr>
                <w:szCs w:val="24"/>
                <w:lang w:eastAsia="ro-RO"/>
              </w:rPr>
            </w:pPr>
            <w:r>
              <w:rPr>
                <w:szCs w:val="24"/>
              </w:rPr>
              <w:t>Administrator</w:t>
            </w:r>
            <w:r w:rsidRPr="0028149E">
              <w:rPr>
                <w:szCs w:val="24"/>
              </w:rPr>
              <w:t>ul va răspunde solicitărilor  autorității publice centrale pentru protecția mediului, apelor și pădurilor pentru trimiterea rapoartelor de activitate și financiare.</w:t>
            </w:r>
          </w:p>
        </w:tc>
      </w:tr>
    </w:tbl>
    <w:p w14:paraId="4A24ED41" w14:textId="77777777" w:rsidR="001D7D9F" w:rsidRPr="0028149E" w:rsidRDefault="001D7D9F" w:rsidP="001D7D9F">
      <w:pPr>
        <w:spacing w:line="276" w:lineRule="auto"/>
        <w:rPr>
          <w:rFonts w:eastAsia="Times New Roman"/>
          <w:szCs w:val="24"/>
          <w:lang w:eastAsia="ro-RO"/>
        </w:rPr>
      </w:pPr>
    </w:p>
    <w:p w14:paraId="05AEC2BD" w14:textId="77777777" w:rsidR="001D7D9F" w:rsidRPr="0028149E" w:rsidRDefault="001D7D9F" w:rsidP="001D7D9F">
      <w:pPr>
        <w:keepNext/>
        <w:spacing w:line="276" w:lineRule="auto"/>
        <w:outlineLvl w:val="3"/>
        <w:rPr>
          <w:rFonts w:eastAsia="Times New Roman"/>
          <w:b/>
          <w:bCs/>
          <w:szCs w:val="24"/>
          <w:u w:val="single"/>
        </w:rPr>
      </w:pPr>
      <w:r w:rsidRPr="0028149E">
        <w:rPr>
          <w:rFonts w:eastAsia="Times New Roman"/>
          <w:b/>
          <w:bCs/>
          <w:szCs w:val="24"/>
          <w:u w:val="single"/>
        </w:rPr>
        <w:t>Tema 4. Comunicare, educație ecologică și conștientizarea publicului</w:t>
      </w:r>
    </w:p>
    <w:p w14:paraId="1C718442" w14:textId="77777777" w:rsidR="001D7D9F" w:rsidRPr="0028149E" w:rsidRDefault="001D7D9F" w:rsidP="001D7D9F">
      <w:pPr>
        <w:spacing w:line="276" w:lineRule="auto"/>
        <w:outlineLvl w:val="4"/>
        <w:rPr>
          <w:rFonts w:eastAsia="Times New Roman"/>
          <w:b/>
          <w:bCs/>
          <w:szCs w:val="24"/>
          <w:lang w:eastAsia="ar-SA"/>
        </w:rPr>
      </w:pPr>
      <w:r w:rsidRPr="0028149E">
        <w:rPr>
          <w:rFonts w:eastAsia="Times New Roman"/>
          <w:b/>
          <w:bCs/>
          <w:szCs w:val="24"/>
        </w:rPr>
        <w:t xml:space="preserve">OG 4: </w:t>
      </w:r>
      <w:r w:rsidRPr="0028149E">
        <w:rPr>
          <w:rFonts w:eastAsia="Times New Roman"/>
          <w:b/>
          <w:bCs/>
          <w:szCs w:val="24"/>
          <w:lang w:eastAsia="ar-SA"/>
        </w:rPr>
        <w:t>Creșterea nivelului de conștientizare - îmbunătățirea cunoștințelor, schimbarea atitudinii și comportamentului - pentru grupurile interesate care au impact asupra conservării biodiversității</w:t>
      </w:r>
    </w:p>
    <w:p w14:paraId="49EBA946" w14:textId="77777777" w:rsidR="001D7D9F" w:rsidRPr="0028149E" w:rsidRDefault="001D7D9F" w:rsidP="001D7D9F">
      <w:pPr>
        <w:pStyle w:val="Legend"/>
        <w:spacing w:after="0" w:line="276" w:lineRule="auto"/>
      </w:pPr>
    </w:p>
    <w:p w14:paraId="70C9BF57" w14:textId="72E2CF3D" w:rsidR="001D7D9F" w:rsidRPr="0028149E" w:rsidRDefault="00BE7916" w:rsidP="001D7D9F">
      <w:pPr>
        <w:pStyle w:val="Legend"/>
        <w:spacing w:after="0" w:line="276" w:lineRule="auto"/>
        <w:rPr>
          <w:rFonts w:eastAsia="Times New Roman"/>
          <w:b w:val="0"/>
          <w:bCs/>
          <w:szCs w:val="24"/>
        </w:rPr>
      </w:pPr>
      <w:r>
        <w:rPr>
          <w:b w:val="0"/>
          <w:bCs/>
        </w:rPr>
        <w:t>Tabel 169</w:t>
      </w:r>
      <w:r w:rsidR="001D7D9F" w:rsidRPr="0028149E">
        <w:rPr>
          <w:b w:val="0"/>
          <w:bCs/>
        </w:rPr>
        <w:t xml:space="preserve">. </w:t>
      </w:r>
      <w:r w:rsidR="001D7D9F" w:rsidRPr="0028149E">
        <w:rPr>
          <w:rFonts w:eastAsia="Times New Roman"/>
          <w:b w:val="0"/>
          <w:bCs/>
          <w:szCs w:val="24"/>
        </w:rPr>
        <w:t>OS 14 Realizarea și implementarea Strategiei și Planului de acțiune privind conștientizarea publicului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214B18B0" w14:textId="77777777" w:rsidTr="00A31D6F">
        <w:trPr>
          <w:tblHeader/>
          <w:jc w:val="center"/>
        </w:trPr>
        <w:tc>
          <w:tcPr>
            <w:tcW w:w="1036" w:type="dxa"/>
            <w:shd w:val="clear" w:color="auto" w:fill="auto"/>
            <w:vAlign w:val="center"/>
          </w:tcPr>
          <w:p w14:paraId="06BE4F71" w14:textId="77777777" w:rsidR="001D7D9F" w:rsidRPr="0028149E" w:rsidRDefault="001D7D9F" w:rsidP="00A31D6F">
            <w:pPr>
              <w:spacing w:line="276" w:lineRule="auto"/>
              <w:jc w:val="center"/>
              <w:rPr>
                <w:b/>
                <w:szCs w:val="24"/>
              </w:rPr>
            </w:pPr>
            <w:r w:rsidRPr="0028149E">
              <w:rPr>
                <w:b/>
                <w:szCs w:val="24"/>
              </w:rPr>
              <w:t>Cod</w:t>
            </w:r>
          </w:p>
          <w:p w14:paraId="4DFA45A4"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154E8923"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00EFAE0E"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05F4F441"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39089871" w14:textId="77777777" w:rsidTr="00A31D6F">
        <w:trPr>
          <w:jc w:val="center"/>
        </w:trPr>
        <w:tc>
          <w:tcPr>
            <w:tcW w:w="1036" w:type="dxa"/>
            <w:vAlign w:val="center"/>
          </w:tcPr>
          <w:p w14:paraId="58FEEA51" w14:textId="77777777" w:rsidR="001D7D9F" w:rsidRPr="0028149E" w:rsidRDefault="001D7D9F" w:rsidP="00A31D6F">
            <w:pPr>
              <w:spacing w:line="276" w:lineRule="auto"/>
              <w:jc w:val="center"/>
              <w:rPr>
                <w:szCs w:val="24"/>
                <w:lang w:eastAsia="ro-RO"/>
              </w:rPr>
            </w:pPr>
            <w:r w:rsidRPr="0028149E">
              <w:rPr>
                <w:szCs w:val="24"/>
                <w:lang w:eastAsia="ro-RO"/>
              </w:rPr>
              <w:t>4.1.1</w:t>
            </w:r>
          </w:p>
          <w:p w14:paraId="466FFFD4" w14:textId="77777777" w:rsidR="001D7D9F" w:rsidRPr="0028149E" w:rsidRDefault="001D7D9F" w:rsidP="00A31D6F">
            <w:pPr>
              <w:spacing w:line="276" w:lineRule="auto"/>
              <w:jc w:val="center"/>
              <w:rPr>
                <w:szCs w:val="24"/>
                <w:lang w:eastAsia="ro-RO"/>
              </w:rPr>
            </w:pPr>
          </w:p>
        </w:tc>
        <w:tc>
          <w:tcPr>
            <w:tcW w:w="907" w:type="dxa"/>
          </w:tcPr>
          <w:p w14:paraId="51B63471" w14:textId="77777777" w:rsidR="001D7D9F" w:rsidRPr="0028149E" w:rsidRDefault="001D7D9F" w:rsidP="00A31D6F">
            <w:pPr>
              <w:spacing w:line="276" w:lineRule="auto"/>
              <w:ind w:left="16"/>
              <w:jc w:val="center"/>
              <w:rPr>
                <w:szCs w:val="24"/>
                <w:lang w:eastAsia="ro-RO"/>
              </w:rPr>
            </w:pPr>
          </w:p>
          <w:p w14:paraId="5606B761"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5AB5E665" w14:textId="77777777" w:rsidR="001D7D9F" w:rsidRPr="0028149E" w:rsidRDefault="001D7D9F" w:rsidP="00A31D6F">
            <w:pPr>
              <w:spacing w:line="276" w:lineRule="auto"/>
              <w:rPr>
                <w:szCs w:val="24"/>
              </w:rPr>
            </w:pPr>
            <w:r w:rsidRPr="0028149E">
              <w:rPr>
                <w:szCs w:val="24"/>
              </w:rPr>
              <w:t xml:space="preserve">Elaborarea Strategiei și </w:t>
            </w:r>
            <w:r w:rsidRPr="0028149E">
              <w:rPr>
                <w:rFonts w:eastAsia="Times New Roman"/>
                <w:bCs/>
                <w:iCs/>
                <w:szCs w:val="24"/>
              </w:rPr>
              <w:t>Planului de acțiune privind conștientizarea publicului</w:t>
            </w:r>
          </w:p>
        </w:tc>
        <w:tc>
          <w:tcPr>
            <w:tcW w:w="4344" w:type="dxa"/>
          </w:tcPr>
          <w:p w14:paraId="0F548896"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 xml:space="preserve">Constituirea unui Grup de lucru pentru </w:t>
            </w:r>
            <w:r w:rsidRPr="0028149E">
              <w:rPr>
                <w:szCs w:val="24"/>
                <w:lang w:eastAsia="ro-RO"/>
              </w:rPr>
              <w:t>elaborarea strategiei privind conștientizarea publicului asupra importanței, avantajelor și restricțiilor ce decurg din existența ariilor naturale protejate.</w:t>
            </w:r>
          </w:p>
        </w:tc>
      </w:tr>
      <w:tr w:rsidR="001D7D9F" w:rsidRPr="0028149E" w14:paraId="66A47AA9" w14:textId="77777777" w:rsidTr="00A31D6F">
        <w:trPr>
          <w:jc w:val="center"/>
        </w:trPr>
        <w:tc>
          <w:tcPr>
            <w:tcW w:w="1036" w:type="dxa"/>
            <w:vAlign w:val="center"/>
          </w:tcPr>
          <w:p w14:paraId="19CCF880" w14:textId="77777777" w:rsidR="001D7D9F" w:rsidRPr="0028149E" w:rsidRDefault="001D7D9F" w:rsidP="00A31D6F">
            <w:pPr>
              <w:spacing w:line="276" w:lineRule="auto"/>
              <w:jc w:val="center"/>
              <w:rPr>
                <w:szCs w:val="24"/>
                <w:lang w:eastAsia="ro-RO"/>
              </w:rPr>
            </w:pPr>
            <w:r w:rsidRPr="0028149E">
              <w:rPr>
                <w:szCs w:val="24"/>
                <w:lang w:eastAsia="ro-RO"/>
              </w:rPr>
              <w:t>4.1.2</w:t>
            </w:r>
          </w:p>
          <w:p w14:paraId="67660AFB" w14:textId="77777777" w:rsidR="001D7D9F" w:rsidRPr="0028149E" w:rsidRDefault="001D7D9F" w:rsidP="00A31D6F">
            <w:pPr>
              <w:spacing w:line="276" w:lineRule="auto"/>
              <w:jc w:val="center"/>
              <w:rPr>
                <w:szCs w:val="24"/>
                <w:lang w:eastAsia="ro-RO"/>
              </w:rPr>
            </w:pPr>
          </w:p>
          <w:p w14:paraId="50C04022" w14:textId="77777777" w:rsidR="001D7D9F" w:rsidRPr="0028149E" w:rsidRDefault="001D7D9F" w:rsidP="00A31D6F">
            <w:pPr>
              <w:spacing w:line="276" w:lineRule="auto"/>
              <w:jc w:val="center"/>
              <w:rPr>
                <w:szCs w:val="24"/>
                <w:lang w:eastAsia="ro-RO"/>
              </w:rPr>
            </w:pPr>
          </w:p>
          <w:p w14:paraId="7A694957" w14:textId="77777777" w:rsidR="001D7D9F" w:rsidRPr="0028149E" w:rsidRDefault="001D7D9F" w:rsidP="00A31D6F">
            <w:pPr>
              <w:spacing w:line="276" w:lineRule="auto"/>
              <w:jc w:val="center"/>
              <w:rPr>
                <w:szCs w:val="24"/>
                <w:lang w:eastAsia="ro-RO"/>
              </w:rPr>
            </w:pPr>
          </w:p>
        </w:tc>
        <w:tc>
          <w:tcPr>
            <w:tcW w:w="907" w:type="dxa"/>
          </w:tcPr>
          <w:p w14:paraId="342F8B83"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1F07F2A3" w14:textId="77777777" w:rsidR="001D7D9F" w:rsidRPr="0028149E" w:rsidRDefault="001D7D9F" w:rsidP="00A31D6F">
            <w:pPr>
              <w:spacing w:line="276" w:lineRule="auto"/>
              <w:ind w:left="16"/>
              <w:jc w:val="center"/>
              <w:rPr>
                <w:szCs w:val="24"/>
                <w:lang w:eastAsia="ro-RO"/>
              </w:rPr>
            </w:pPr>
          </w:p>
        </w:tc>
        <w:tc>
          <w:tcPr>
            <w:tcW w:w="2827" w:type="dxa"/>
            <w:vAlign w:val="center"/>
          </w:tcPr>
          <w:p w14:paraId="0EF42D16"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Realizarea de materiale informative referitoare la sriile protejate - broșuri, pliante, postere, cărți și alte modalități de informare</w:t>
            </w:r>
          </w:p>
        </w:tc>
        <w:tc>
          <w:tcPr>
            <w:tcW w:w="4344" w:type="dxa"/>
          </w:tcPr>
          <w:p w14:paraId="48725E9D" w14:textId="77777777" w:rsidR="001D7D9F" w:rsidRPr="0028149E" w:rsidRDefault="001D7D9F" w:rsidP="00A31D6F">
            <w:pPr>
              <w:widowControl w:val="0"/>
              <w:autoSpaceDE w:val="0"/>
              <w:autoSpaceDN w:val="0"/>
              <w:adjustRightInd w:val="0"/>
              <w:spacing w:line="276" w:lineRule="auto"/>
              <w:ind w:left="32" w:firstLine="32"/>
              <w:rPr>
                <w:szCs w:val="24"/>
              </w:rPr>
            </w:pPr>
            <w:r w:rsidRPr="0028149E">
              <w:rPr>
                <w:szCs w:val="24"/>
              </w:rPr>
              <w:t>Se va asigura baza materială pentru realizarea de materiale informative referitoare la cele două arii protejate - broșuri, pliante, postere, cărți și alte modalități de informare</w:t>
            </w:r>
          </w:p>
        </w:tc>
      </w:tr>
      <w:tr w:rsidR="001D7D9F" w:rsidRPr="0028149E" w14:paraId="29DCB8A2" w14:textId="77777777" w:rsidTr="00A31D6F">
        <w:trPr>
          <w:jc w:val="center"/>
        </w:trPr>
        <w:tc>
          <w:tcPr>
            <w:tcW w:w="1036" w:type="dxa"/>
            <w:vAlign w:val="center"/>
          </w:tcPr>
          <w:p w14:paraId="4F028620" w14:textId="77777777" w:rsidR="001D7D9F" w:rsidRPr="0028149E" w:rsidRDefault="001D7D9F" w:rsidP="00A31D6F">
            <w:pPr>
              <w:spacing w:line="276" w:lineRule="auto"/>
              <w:jc w:val="center"/>
              <w:rPr>
                <w:szCs w:val="24"/>
                <w:lang w:eastAsia="ro-RO"/>
              </w:rPr>
            </w:pPr>
            <w:r w:rsidRPr="0028149E">
              <w:rPr>
                <w:szCs w:val="24"/>
                <w:lang w:eastAsia="ro-RO"/>
              </w:rPr>
              <w:t>4.1.3</w:t>
            </w:r>
          </w:p>
        </w:tc>
        <w:tc>
          <w:tcPr>
            <w:tcW w:w="907" w:type="dxa"/>
          </w:tcPr>
          <w:p w14:paraId="2EE06692"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71CBCCEC" w14:textId="77777777" w:rsidR="001D7D9F" w:rsidRPr="0028149E" w:rsidRDefault="001D7D9F" w:rsidP="00A31D6F">
            <w:pPr>
              <w:spacing w:line="276" w:lineRule="auto"/>
              <w:rPr>
                <w:szCs w:val="24"/>
                <w:lang w:eastAsia="ro-RO"/>
              </w:rPr>
            </w:pPr>
            <w:r w:rsidRPr="0028149E">
              <w:rPr>
                <w:szCs w:val="24"/>
                <w:lang w:eastAsia="ro-RO"/>
              </w:rPr>
              <w:t>Realizarea de panouri informative</w:t>
            </w:r>
          </w:p>
        </w:tc>
        <w:tc>
          <w:tcPr>
            <w:tcW w:w="4344" w:type="dxa"/>
          </w:tcPr>
          <w:p w14:paraId="32816A6D" w14:textId="77777777" w:rsidR="001D7D9F" w:rsidRPr="0028149E" w:rsidRDefault="001D7D9F" w:rsidP="00A31D6F">
            <w:pPr>
              <w:spacing w:line="276" w:lineRule="auto"/>
              <w:ind w:left="23"/>
              <w:rPr>
                <w:szCs w:val="24"/>
              </w:rPr>
            </w:pPr>
            <w:r w:rsidRPr="0028149E">
              <w:rPr>
                <w:szCs w:val="24"/>
              </w:rPr>
              <w:t>Se va asigura baza materială pentru realizarea și amplasarea de panouri informative</w:t>
            </w:r>
          </w:p>
        </w:tc>
      </w:tr>
      <w:tr w:rsidR="001D7D9F" w:rsidRPr="0028149E" w14:paraId="2F98711A" w14:textId="77777777" w:rsidTr="00A31D6F">
        <w:trPr>
          <w:jc w:val="center"/>
        </w:trPr>
        <w:tc>
          <w:tcPr>
            <w:tcW w:w="1036" w:type="dxa"/>
            <w:vAlign w:val="center"/>
          </w:tcPr>
          <w:p w14:paraId="13A3DAF2" w14:textId="77777777" w:rsidR="001D7D9F" w:rsidRPr="0028149E" w:rsidRDefault="001D7D9F" w:rsidP="00A31D6F">
            <w:pPr>
              <w:spacing w:line="276" w:lineRule="auto"/>
              <w:jc w:val="center"/>
              <w:rPr>
                <w:szCs w:val="24"/>
                <w:lang w:eastAsia="ro-RO"/>
              </w:rPr>
            </w:pPr>
            <w:r w:rsidRPr="0028149E">
              <w:rPr>
                <w:szCs w:val="24"/>
                <w:lang w:eastAsia="ro-RO"/>
              </w:rPr>
              <w:t>4.1.4</w:t>
            </w:r>
          </w:p>
          <w:p w14:paraId="10134351" w14:textId="77777777" w:rsidR="001D7D9F" w:rsidRPr="0028149E" w:rsidRDefault="001D7D9F" w:rsidP="00A31D6F">
            <w:pPr>
              <w:spacing w:line="276" w:lineRule="auto"/>
              <w:jc w:val="center"/>
              <w:rPr>
                <w:szCs w:val="24"/>
                <w:lang w:eastAsia="ro-RO"/>
              </w:rPr>
            </w:pPr>
          </w:p>
          <w:p w14:paraId="4E0A4641" w14:textId="77777777" w:rsidR="001D7D9F" w:rsidRPr="0028149E" w:rsidRDefault="001D7D9F" w:rsidP="00A31D6F">
            <w:pPr>
              <w:spacing w:line="276" w:lineRule="auto"/>
              <w:jc w:val="center"/>
              <w:rPr>
                <w:szCs w:val="24"/>
                <w:lang w:eastAsia="ro-RO"/>
              </w:rPr>
            </w:pPr>
          </w:p>
        </w:tc>
        <w:tc>
          <w:tcPr>
            <w:tcW w:w="907" w:type="dxa"/>
          </w:tcPr>
          <w:p w14:paraId="7B35FE8E" w14:textId="77777777" w:rsidR="001D7D9F" w:rsidRPr="0028149E" w:rsidRDefault="001D7D9F" w:rsidP="00A31D6F">
            <w:pPr>
              <w:spacing w:line="276" w:lineRule="auto"/>
              <w:ind w:left="16"/>
              <w:jc w:val="center"/>
              <w:rPr>
                <w:szCs w:val="24"/>
                <w:lang w:eastAsia="ro-RO"/>
              </w:rPr>
            </w:pPr>
          </w:p>
          <w:p w14:paraId="617390B5" w14:textId="77777777" w:rsidR="001D7D9F" w:rsidRPr="0028149E" w:rsidRDefault="001D7D9F" w:rsidP="00A31D6F">
            <w:pPr>
              <w:spacing w:line="276" w:lineRule="auto"/>
              <w:ind w:left="16"/>
              <w:jc w:val="center"/>
              <w:rPr>
                <w:szCs w:val="24"/>
                <w:lang w:eastAsia="ro-RO"/>
              </w:rPr>
            </w:pPr>
          </w:p>
          <w:p w14:paraId="29836B2A" w14:textId="77777777" w:rsidR="001D7D9F" w:rsidRPr="0028149E" w:rsidRDefault="001D7D9F" w:rsidP="00A31D6F">
            <w:pPr>
              <w:spacing w:line="276" w:lineRule="auto"/>
              <w:ind w:left="16"/>
              <w:jc w:val="center"/>
              <w:rPr>
                <w:szCs w:val="24"/>
                <w:lang w:eastAsia="ro-RO"/>
              </w:rPr>
            </w:pPr>
          </w:p>
          <w:p w14:paraId="31B2E3F4" w14:textId="77777777" w:rsidR="001D7D9F" w:rsidRPr="0028149E" w:rsidRDefault="001D7D9F" w:rsidP="00A31D6F">
            <w:pPr>
              <w:spacing w:line="276" w:lineRule="auto"/>
              <w:ind w:left="16"/>
              <w:jc w:val="center"/>
              <w:rPr>
                <w:szCs w:val="24"/>
                <w:lang w:eastAsia="ro-RO"/>
              </w:rPr>
            </w:pPr>
            <w:r w:rsidRPr="0028149E">
              <w:rPr>
                <w:szCs w:val="24"/>
                <w:lang w:eastAsia="ro-RO"/>
              </w:rPr>
              <w:lastRenderedPageBreak/>
              <w:t>A4</w:t>
            </w:r>
          </w:p>
        </w:tc>
        <w:tc>
          <w:tcPr>
            <w:tcW w:w="2827" w:type="dxa"/>
            <w:vAlign w:val="center"/>
          </w:tcPr>
          <w:p w14:paraId="36DFDC3C"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lastRenderedPageBreak/>
              <w:t xml:space="preserve">Realizarea de întâlniri cu instituții / organizații cu atribuții referitoare la </w:t>
            </w:r>
            <w:r w:rsidRPr="0028149E">
              <w:rPr>
                <w:szCs w:val="24"/>
                <w:lang w:eastAsia="ro-RO"/>
              </w:rPr>
              <w:lastRenderedPageBreak/>
              <w:t xml:space="preserve">conservarea biodiversității în </w:t>
            </w:r>
            <w:r w:rsidRPr="0028149E">
              <w:rPr>
                <w:szCs w:val="24"/>
              </w:rPr>
              <w:t>ariile naturale protejată</w:t>
            </w:r>
            <w:r w:rsidRPr="0028149E">
              <w:rPr>
                <w:szCs w:val="24"/>
                <w:lang w:eastAsia="ro-RO"/>
              </w:rPr>
              <w:t xml:space="preserve"> de discutare a problemelor legate de implementarea planului de management</w:t>
            </w:r>
          </w:p>
        </w:tc>
        <w:tc>
          <w:tcPr>
            <w:tcW w:w="4344" w:type="dxa"/>
          </w:tcPr>
          <w:p w14:paraId="4510C669" w14:textId="77777777" w:rsidR="001D7D9F" w:rsidRPr="0028149E" w:rsidRDefault="001D7D9F" w:rsidP="00A31D6F">
            <w:pPr>
              <w:widowControl w:val="0"/>
              <w:autoSpaceDE w:val="0"/>
              <w:autoSpaceDN w:val="0"/>
              <w:adjustRightInd w:val="0"/>
              <w:spacing w:line="276" w:lineRule="auto"/>
              <w:ind w:left="32" w:firstLine="32"/>
              <w:rPr>
                <w:szCs w:val="24"/>
              </w:rPr>
            </w:pPr>
            <w:r>
              <w:rPr>
                <w:szCs w:val="24"/>
              </w:rPr>
              <w:lastRenderedPageBreak/>
              <w:t>Administrator</w:t>
            </w:r>
            <w:r w:rsidRPr="0028149E">
              <w:rPr>
                <w:szCs w:val="24"/>
              </w:rPr>
              <w:t xml:space="preserve">ul va organiza întâlniri periodice cu instituții/organizații având atribuții referitoare la conservarea </w:t>
            </w:r>
            <w:r w:rsidRPr="0028149E">
              <w:rPr>
                <w:szCs w:val="24"/>
              </w:rPr>
              <w:lastRenderedPageBreak/>
              <w:t>biodiversității în ROSCI0095 și</w:t>
            </w:r>
            <w:r>
              <w:rPr>
                <w:szCs w:val="24"/>
              </w:rPr>
              <w:t xml:space="preserve">           </w:t>
            </w:r>
            <w:r w:rsidRPr="0028149E">
              <w:rPr>
                <w:szCs w:val="24"/>
              </w:rPr>
              <w:t xml:space="preserve"> RN </w:t>
            </w:r>
            <w:r>
              <w:rPr>
                <w:szCs w:val="24"/>
              </w:rPr>
              <w:t>La Sărătură</w:t>
            </w:r>
            <w:r w:rsidRPr="0028149E">
              <w:rPr>
                <w:szCs w:val="24"/>
              </w:rPr>
              <w:t>, cu scopul de a discuta problemele legate de implementarea planului de management.</w:t>
            </w:r>
          </w:p>
        </w:tc>
      </w:tr>
      <w:tr w:rsidR="001D7D9F" w:rsidRPr="0028149E" w14:paraId="76738514" w14:textId="77777777" w:rsidTr="00A31D6F">
        <w:trPr>
          <w:jc w:val="center"/>
        </w:trPr>
        <w:tc>
          <w:tcPr>
            <w:tcW w:w="1036" w:type="dxa"/>
            <w:vAlign w:val="center"/>
          </w:tcPr>
          <w:p w14:paraId="0637CCD0" w14:textId="77777777" w:rsidR="001D7D9F" w:rsidRPr="0028149E" w:rsidRDefault="001D7D9F" w:rsidP="00A31D6F">
            <w:pPr>
              <w:spacing w:line="276" w:lineRule="auto"/>
              <w:jc w:val="center"/>
              <w:rPr>
                <w:szCs w:val="24"/>
                <w:lang w:eastAsia="ro-RO"/>
              </w:rPr>
            </w:pPr>
            <w:r w:rsidRPr="0028149E">
              <w:rPr>
                <w:szCs w:val="24"/>
                <w:lang w:eastAsia="ro-RO"/>
              </w:rPr>
              <w:lastRenderedPageBreak/>
              <w:t>4.1.5</w:t>
            </w:r>
          </w:p>
        </w:tc>
        <w:tc>
          <w:tcPr>
            <w:tcW w:w="907" w:type="dxa"/>
          </w:tcPr>
          <w:p w14:paraId="25B8FD4A" w14:textId="77777777" w:rsidR="001D7D9F" w:rsidRPr="0028149E" w:rsidRDefault="001D7D9F" w:rsidP="00A31D6F">
            <w:pPr>
              <w:spacing w:line="276" w:lineRule="auto"/>
              <w:ind w:left="16"/>
              <w:jc w:val="center"/>
              <w:rPr>
                <w:szCs w:val="24"/>
                <w:lang w:eastAsia="ro-RO"/>
              </w:rPr>
            </w:pPr>
          </w:p>
          <w:p w14:paraId="44D9BC6D" w14:textId="77777777" w:rsidR="001D7D9F" w:rsidRPr="0028149E" w:rsidRDefault="001D7D9F" w:rsidP="00A31D6F">
            <w:pPr>
              <w:spacing w:line="276" w:lineRule="auto"/>
              <w:ind w:left="16"/>
              <w:jc w:val="center"/>
              <w:rPr>
                <w:szCs w:val="24"/>
                <w:lang w:eastAsia="ro-RO"/>
              </w:rPr>
            </w:pPr>
            <w:r w:rsidRPr="0028149E">
              <w:rPr>
                <w:szCs w:val="24"/>
                <w:lang w:eastAsia="ro-RO"/>
              </w:rPr>
              <w:t>A5</w:t>
            </w:r>
          </w:p>
        </w:tc>
        <w:tc>
          <w:tcPr>
            <w:tcW w:w="2827" w:type="dxa"/>
            <w:vAlign w:val="center"/>
          </w:tcPr>
          <w:p w14:paraId="701E7271" w14:textId="77777777" w:rsidR="001D7D9F" w:rsidRPr="0028149E" w:rsidRDefault="001D7D9F" w:rsidP="00A31D6F">
            <w:pPr>
              <w:spacing w:line="276" w:lineRule="auto"/>
              <w:rPr>
                <w:szCs w:val="24"/>
                <w:lang w:eastAsia="ro-RO"/>
              </w:rPr>
            </w:pPr>
            <w:r w:rsidRPr="0028149E">
              <w:rPr>
                <w:szCs w:val="24"/>
                <w:lang w:eastAsia="ro-RO"/>
              </w:rPr>
              <w:t>Organizarea de activități educative cu tânăra generație</w:t>
            </w:r>
          </w:p>
        </w:tc>
        <w:tc>
          <w:tcPr>
            <w:tcW w:w="4344" w:type="dxa"/>
          </w:tcPr>
          <w:p w14:paraId="5B1958E1" w14:textId="77777777" w:rsidR="001D7D9F" w:rsidRPr="0028149E" w:rsidRDefault="001D7D9F" w:rsidP="00A31D6F">
            <w:pPr>
              <w:spacing w:line="276" w:lineRule="auto"/>
              <w:ind w:left="23"/>
              <w:rPr>
                <w:szCs w:val="24"/>
              </w:rPr>
            </w:pPr>
            <w:r>
              <w:rPr>
                <w:szCs w:val="24"/>
              </w:rPr>
              <w:t>Administrator</w:t>
            </w:r>
            <w:r w:rsidRPr="0028149E">
              <w:rPr>
                <w:szCs w:val="24"/>
              </w:rPr>
              <w:t xml:space="preserve">ul va organiza acțiuni de educare cu copii și tineri din zona ariilor naturale protejate ROSCI0095 </w:t>
            </w:r>
            <w:r>
              <w:rPr>
                <w:szCs w:val="24"/>
              </w:rPr>
              <w:t>La Sărătură</w:t>
            </w:r>
            <w:r w:rsidRPr="0028149E">
              <w:rPr>
                <w:szCs w:val="24"/>
              </w:rPr>
              <w:t xml:space="preserve"> - satele din Comuna Șintereag</w:t>
            </w:r>
          </w:p>
        </w:tc>
      </w:tr>
    </w:tbl>
    <w:p w14:paraId="48C54C32" w14:textId="77777777" w:rsidR="001D7D9F" w:rsidRPr="0028149E" w:rsidRDefault="001D7D9F" w:rsidP="001D7D9F">
      <w:pPr>
        <w:spacing w:line="276" w:lineRule="auto"/>
        <w:rPr>
          <w:rFonts w:eastAsia="Times New Roman"/>
          <w:szCs w:val="24"/>
          <w:lang w:eastAsia="ro-RO"/>
        </w:rPr>
      </w:pPr>
    </w:p>
    <w:p w14:paraId="540904C9" w14:textId="77777777" w:rsidR="001D7D9F" w:rsidRPr="0028149E" w:rsidRDefault="001D7D9F" w:rsidP="001D7D9F">
      <w:pPr>
        <w:keepNext/>
        <w:spacing w:line="276" w:lineRule="auto"/>
        <w:outlineLvl w:val="3"/>
        <w:rPr>
          <w:rFonts w:eastAsia="Times New Roman"/>
          <w:b/>
          <w:bCs/>
          <w:szCs w:val="24"/>
          <w:u w:val="single"/>
        </w:rPr>
      </w:pPr>
      <w:r w:rsidRPr="0028149E">
        <w:rPr>
          <w:rFonts w:eastAsia="Times New Roman"/>
          <w:b/>
          <w:bCs/>
          <w:szCs w:val="24"/>
          <w:u w:val="single"/>
        </w:rPr>
        <w:t>Tema 5. Utilizarea durabilă a resurselor naturale</w:t>
      </w:r>
    </w:p>
    <w:p w14:paraId="79097F10" w14:textId="77777777" w:rsidR="001D7D9F" w:rsidRPr="0028149E" w:rsidRDefault="001D7D9F" w:rsidP="001D7D9F">
      <w:pPr>
        <w:spacing w:line="276" w:lineRule="auto"/>
        <w:rPr>
          <w:b/>
          <w:bCs/>
          <w:szCs w:val="24"/>
          <w:u w:val="single"/>
        </w:rPr>
      </w:pPr>
    </w:p>
    <w:p w14:paraId="7C5C862A" w14:textId="77777777" w:rsidR="001D7D9F" w:rsidRPr="0028149E" w:rsidRDefault="001D7D9F" w:rsidP="001D7D9F">
      <w:pPr>
        <w:spacing w:line="276" w:lineRule="auto"/>
        <w:outlineLvl w:val="4"/>
        <w:rPr>
          <w:rFonts w:eastAsia="Times New Roman"/>
          <w:b/>
          <w:bCs/>
          <w:szCs w:val="24"/>
          <w:lang w:eastAsia="ar-SA"/>
        </w:rPr>
      </w:pPr>
      <w:r w:rsidRPr="0028149E">
        <w:rPr>
          <w:rFonts w:eastAsia="Times New Roman"/>
          <w:b/>
          <w:bCs/>
          <w:szCs w:val="24"/>
        </w:rPr>
        <w:t xml:space="preserve">OG 5: </w:t>
      </w:r>
      <w:r w:rsidRPr="0028149E">
        <w:rPr>
          <w:rFonts w:eastAsia="Times New Roman"/>
          <w:b/>
          <w:bCs/>
          <w:szCs w:val="24"/>
          <w:lang w:eastAsia="ar-SA"/>
        </w:rPr>
        <w:t>Menținerea și promovarea activităților durabile de exploatare a resurselor naturale în zonele desemnate acestor activități și reducerea celor nedurabile</w:t>
      </w:r>
    </w:p>
    <w:p w14:paraId="0493F51E" w14:textId="77777777" w:rsidR="001D7D9F" w:rsidRPr="0028149E" w:rsidRDefault="001D7D9F" w:rsidP="001D7D9F">
      <w:pPr>
        <w:pStyle w:val="Legend"/>
        <w:spacing w:after="0" w:line="276" w:lineRule="auto"/>
      </w:pPr>
    </w:p>
    <w:p w14:paraId="3B2F3D1E" w14:textId="6A073587" w:rsidR="001D7D9F" w:rsidRPr="0028149E" w:rsidRDefault="00BE7916" w:rsidP="001D7D9F">
      <w:pPr>
        <w:pStyle w:val="Legend"/>
        <w:spacing w:after="0" w:line="276" w:lineRule="auto"/>
        <w:rPr>
          <w:rFonts w:eastAsia="Times New Roman"/>
          <w:b w:val="0"/>
          <w:bCs/>
          <w:szCs w:val="24"/>
        </w:rPr>
      </w:pPr>
      <w:r>
        <w:rPr>
          <w:b w:val="0"/>
          <w:bCs/>
        </w:rPr>
        <w:t>Tabel 170</w:t>
      </w:r>
      <w:r w:rsidR="001D7D9F" w:rsidRPr="0028149E">
        <w:rPr>
          <w:b w:val="0"/>
          <w:bCs/>
        </w:rPr>
        <w:t xml:space="preserve">. </w:t>
      </w:r>
      <w:r w:rsidR="001D7D9F" w:rsidRPr="0028149E">
        <w:rPr>
          <w:rFonts w:eastAsia="Times New Roman"/>
          <w:b w:val="0"/>
          <w:bCs/>
          <w:szCs w:val="24"/>
        </w:rPr>
        <w:t xml:space="preserve">OS 15 Promovarea utilizării durabile a resurselor naturale </w:t>
      </w:r>
    </w:p>
    <w:p w14:paraId="1E486ABD" w14:textId="77777777" w:rsidR="001D7D9F" w:rsidRPr="0028149E" w:rsidRDefault="001D7D9F" w:rsidP="001D7D9F">
      <w:pPr>
        <w:spacing w:line="276" w:lineRule="auto"/>
        <w:rPr>
          <w:rFonts w:eastAsia="Times New Roman"/>
          <w:b/>
          <w:bCs/>
          <w:iCs/>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739FD448" w14:textId="77777777" w:rsidTr="00A31D6F">
        <w:trPr>
          <w:tblHeader/>
          <w:jc w:val="center"/>
        </w:trPr>
        <w:tc>
          <w:tcPr>
            <w:tcW w:w="1036" w:type="dxa"/>
            <w:shd w:val="clear" w:color="auto" w:fill="auto"/>
            <w:vAlign w:val="center"/>
          </w:tcPr>
          <w:p w14:paraId="5B338909" w14:textId="77777777" w:rsidR="001D7D9F" w:rsidRPr="0028149E" w:rsidRDefault="001D7D9F" w:rsidP="00A31D6F">
            <w:pPr>
              <w:spacing w:line="276" w:lineRule="auto"/>
              <w:jc w:val="center"/>
              <w:rPr>
                <w:b/>
                <w:szCs w:val="24"/>
              </w:rPr>
            </w:pPr>
            <w:r w:rsidRPr="0028149E">
              <w:rPr>
                <w:b/>
                <w:szCs w:val="24"/>
              </w:rPr>
              <w:t>Cod</w:t>
            </w:r>
          </w:p>
          <w:p w14:paraId="631CF6D5"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69363E0A"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60F6FEB7"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7E96A0B2"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7036D5E4" w14:textId="77777777" w:rsidTr="00A31D6F">
        <w:trPr>
          <w:jc w:val="center"/>
        </w:trPr>
        <w:tc>
          <w:tcPr>
            <w:tcW w:w="1036" w:type="dxa"/>
            <w:vAlign w:val="center"/>
          </w:tcPr>
          <w:p w14:paraId="559FC5AA" w14:textId="77777777" w:rsidR="001D7D9F" w:rsidRDefault="001D7D9F" w:rsidP="00A31D6F">
            <w:pPr>
              <w:spacing w:line="276" w:lineRule="auto"/>
              <w:jc w:val="center"/>
              <w:rPr>
                <w:szCs w:val="24"/>
                <w:lang w:eastAsia="ro-RO"/>
              </w:rPr>
            </w:pPr>
          </w:p>
          <w:p w14:paraId="6D6F002B" w14:textId="77777777" w:rsidR="001D7D9F" w:rsidRDefault="001D7D9F" w:rsidP="00A31D6F">
            <w:pPr>
              <w:spacing w:line="276" w:lineRule="auto"/>
              <w:jc w:val="center"/>
              <w:rPr>
                <w:szCs w:val="24"/>
                <w:lang w:eastAsia="ro-RO"/>
              </w:rPr>
            </w:pPr>
          </w:p>
          <w:p w14:paraId="566663A9" w14:textId="77777777" w:rsidR="001D7D9F" w:rsidRPr="0028149E" w:rsidRDefault="001D7D9F" w:rsidP="00A31D6F">
            <w:pPr>
              <w:spacing w:line="276" w:lineRule="auto"/>
              <w:jc w:val="center"/>
              <w:rPr>
                <w:szCs w:val="24"/>
                <w:lang w:eastAsia="ro-RO"/>
              </w:rPr>
            </w:pPr>
            <w:r w:rsidRPr="0028149E">
              <w:rPr>
                <w:szCs w:val="24"/>
                <w:lang w:eastAsia="ro-RO"/>
              </w:rPr>
              <w:t>5.1.1</w:t>
            </w:r>
          </w:p>
          <w:p w14:paraId="310A35EB" w14:textId="77777777" w:rsidR="001D7D9F" w:rsidRPr="0028149E" w:rsidRDefault="001D7D9F" w:rsidP="00A31D6F">
            <w:pPr>
              <w:spacing w:line="276" w:lineRule="auto"/>
              <w:jc w:val="center"/>
              <w:rPr>
                <w:szCs w:val="24"/>
                <w:lang w:eastAsia="ro-RO"/>
              </w:rPr>
            </w:pPr>
          </w:p>
          <w:p w14:paraId="6FC344F2" w14:textId="77777777" w:rsidR="001D7D9F" w:rsidRPr="0028149E" w:rsidRDefault="001D7D9F" w:rsidP="00A31D6F">
            <w:pPr>
              <w:spacing w:line="276" w:lineRule="auto"/>
              <w:jc w:val="center"/>
              <w:rPr>
                <w:szCs w:val="24"/>
                <w:lang w:eastAsia="ro-RO"/>
              </w:rPr>
            </w:pPr>
          </w:p>
          <w:p w14:paraId="3138EA2E" w14:textId="77777777" w:rsidR="001D7D9F" w:rsidRPr="0028149E" w:rsidRDefault="001D7D9F" w:rsidP="00A31D6F">
            <w:pPr>
              <w:spacing w:line="276" w:lineRule="auto"/>
              <w:jc w:val="center"/>
              <w:rPr>
                <w:szCs w:val="24"/>
                <w:lang w:eastAsia="ro-RO"/>
              </w:rPr>
            </w:pPr>
          </w:p>
          <w:p w14:paraId="6F7CC0B2" w14:textId="77777777" w:rsidR="001D7D9F" w:rsidRPr="0028149E" w:rsidRDefault="001D7D9F" w:rsidP="00A31D6F">
            <w:pPr>
              <w:spacing w:line="276" w:lineRule="auto"/>
              <w:jc w:val="center"/>
              <w:rPr>
                <w:szCs w:val="24"/>
                <w:lang w:eastAsia="ro-RO"/>
              </w:rPr>
            </w:pPr>
          </w:p>
        </w:tc>
        <w:tc>
          <w:tcPr>
            <w:tcW w:w="907" w:type="dxa"/>
          </w:tcPr>
          <w:p w14:paraId="1FF972A3" w14:textId="77777777" w:rsidR="001D7D9F" w:rsidRDefault="001D7D9F" w:rsidP="00A31D6F">
            <w:pPr>
              <w:spacing w:line="276" w:lineRule="auto"/>
              <w:ind w:left="16"/>
              <w:jc w:val="center"/>
              <w:rPr>
                <w:szCs w:val="24"/>
                <w:lang w:eastAsia="ro-RO"/>
              </w:rPr>
            </w:pPr>
          </w:p>
          <w:p w14:paraId="3FAFA85D" w14:textId="77777777" w:rsidR="001D7D9F" w:rsidRDefault="001D7D9F" w:rsidP="00A31D6F">
            <w:pPr>
              <w:spacing w:line="276" w:lineRule="auto"/>
              <w:ind w:left="16"/>
              <w:jc w:val="center"/>
              <w:rPr>
                <w:szCs w:val="24"/>
                <w:lang w:eastAsia="ro-RO"/>
              </w:rPr>
            </w:pPr>
          </w:p>
          <w:p w14:paraId="50DAC6C2"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7407EB8C" w14:textId="77777777" w:rsidR="001D7D9F" w:rsidRPr="0028149E" w:rsidRDefault="001D7D9F" w:rsidP="00A31D6F">
            <w:pPr>
              <w:spacing w:line="276" w:lineRule="auto"/>
              <w:ind w:left="16"/>
              <w:jc w:val="center"/>
              <w:rPr>
                <w:szCs w:val="24"/>
                <w:lang w:eastAsia="ro-RO"/>
              </w:rPr>
            </w:pPr>
          </w:p>
        </w:tc>
        <w:tc>
          <w:tcPr>
            <w:tcW w:w="2827" w:type="dxa"/>
            <w:vAlign w:val="center"/>
          </w:tcPr>
          <w:p w14:paraId="6EE4495A" w14:textId="77777777" w:rsidR="001D7D9F" w:rsidRPr="0028149E" w:rsidRDefault="001D7D9F" w:rsidP="00A31D6F">
            <w:pPr>
              <w:spacing w:line="276" w:lineRule="auto"/>
              <w:rPr>
                <w:szCs w:val="24"/>
                <w:lang w:eastAsia="ro-RO"/>
              </w:rPr>
            </w:pPr>
            <w:r w:rsidRPr="0028149E">
              <w:rPr>
                <w:szCs w:val="24"/>
                <w:lang w:eastAsia="ro-RO"/>
              </w:rPr>
              <w:t>Luarea de măsuri de informare/conștientizare asupra măsurilor și regulilor de gestionare durabilă a pășunilor pentru deținătorii și/sau utilizatorii acestora.</w:t>
            </w:r>
          </w:p>
        </w:tc>
        <w:tc>
          <w:tcPr>
            <w:tcW w:w="4344" w:type="dxa"/>
          </w:tcPr>
          <w:p w14:paraId="46DEE653" w14:textId="77777777" w:rsidR="001D7D9F" w:rsidRPr="0028149E" w:rsidRDefault="001D7D9F" w:rsidP="00A31D6F">
            <w:pPr>
              <w:spacing w:line="276" w:lineRule="auto"/>
              <w:rPr>
                <w:szCs w:val="24"/>
              </w:rPr>
            </w:pPr>
            <w:r w:rsidRPr="0028149E">
              <w:rPr>
                <w:szCs w:val="24"/>
              </w:rPr>
              <w:t xml:space="preserve">Se va proceda la această activitate pentru deținătorii/ utilizatorii/ gestionarii suprafețelor din ROSCI0095 </w:t>
            </w:r>
            <w:r>
              <w:rPr>
                <w:szCs w:val="24"/>
              </w:rPr>
              <w:t>La Sărătură</w:t>
            </w:r>
            <w:r w:rsidRPr="0028149E">
              <w:rPr>
                <w:szCs w:val="24"/>
              </w:rPr>
              <w:t xml:space="preserve"> care au această  categorie de folosință.</w:t>
            </w:r>
          </w:p>
        </w:tc>
      </w:tr>
    </w:tbl>
    <w:p w14:paraId="02B88092" w14:textId="77777777" w:rsidR="001D7D9F" w:rsidRPr="0028149E" w:rsidRDefault="001D7D9F" w:rsidP="001D7D9F">
      <w:pPr>
        <w:spacing w:line="276" w:lineRule="auto"/>
        <w:rPr>
          <w:rFonts w:eastAsia="Times New Roman"/>
          <w:szCs w:val="24"/>
          <w:lang w:eastAsia="ro-RO"/>
        </w:rPr>
      </w:pPr>
    </w:p>
    <w:p w14:paraId="7B291483" w14:textId="623B0DEB" w:rsidR="001D7D9F" w:rsidRPr="0028149E" w:rsidRDefault="00BE7916" w:rsidP="001D7D9F">
      <w:pPr>
        <w:pStyle w:val="Legend"/>
        <w:spacing w:after="0" w:line="276" w:lineRule="auto"/>
        <w:rPr>
          <w:rFonts w:eastAsia="Times New Roman"/>
          <w:b w:val="0"/>
          <w:bCs/>
          <w:szCs w:val="24"/>
        </w:rPr>
      </w:pPr>
      <w:r>
        <w:rPr>
          <w:b w:val="0"/>
          <w:bCs/>
        </w:rPr>
        <w:t>Tabel 171</w:t>
      </w:r>
      <w:r w:rsidR="001D7D9F" w:rsidRPr="0028149E">
        <w:rPr>
          <w:b w:val="0"/>
          <w:bCs/>
        </w:rPr>
        <w:t xml:space="preserve">. </w:t>
      </w:r>
      <w:r w:rsidR="001D7D9F" w:rsidRPr="0028149E">
        <w:rPr>
          <w:rFonts w:eastAsia="Times New Roman"/>
          <w:b w:val="0"/>
          <w:bCs/>
          <w:szCs w:val="24"/>
        </w:rPr>
        <w:t>OS 16 Promovarea unei dezvoltări urbane durabile a localităților aflate pe teritoriul sau în vecinătatea ariilor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6"/>
        <w:gridCol w:w="2864"/>
        <w:gridCol w:w="4387"/>
      </w:tblGrid>
      <w:tr w:rsidR="001D7D9F" w:rsidRPr="0028149E" w14:paraId="68E4B6FD" w14:textId="77777777" w:rsidTr="00A31D6F">
        <w:trPr>
          <w:tblHeader/>
          <w:jc w:val="center"/>
        </w:trPr>
        <w:tc>
          <w:tcPr>
            <w:tcW w:w="1038" w:type="dxa"/>
            <w:shd w:val="clear" w:color="auto" w:fill="auto"/>
            <w:vAlign w:val="center"/>
          </w:tcPr>
          <w:p w14:paraId="7204DDA0" w14:textId="77777777" w:rsidR="001D7D9F" w:rsidRPr="0028149E" w:rsidRDefault="001D7D9F" w:rsidP="00A31D6F">
            <w:pPr>
              <w:spacing w:line="276" w:lineRule="auto"/>
              <w:jc w:val="center"/>
              <w:rPr>
                <w:b/>
                <w:szCs w:val="24"/>
              </w:rPr>
            </w:pPr>
            <w:r w:rsidRPr="0028149E">
              <w:rPr>
                <w:b/>
                <w:szCs w:val="24"/>
              </w:rPr>
              <w:t>Cod</w:t>
            </w:r>
          </w:p>
          <w:p w14:paraId="3FB73398"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72431A6B" w14:textId="77777777" w:rsidR="001D7D9F" w:rsidRPr="0028149E" w:rsidRDefault="001D7D9F" w:rsidP="00A31D6F">
            <w:pPr>
              <w:spacing w:line="276" w:lineRule="auto"/>
              <w:jc w:val="center"/>
              <w:rPr>
                <w:b/>
                <w:szCs w:val="24"/>
              </w:rPr>
            </w:pPr>
            <w:r w:rsidRPr="0028149E">
              <w:rPr>
                <w:b/>
                <w:szCs w:val="24"/>
              </w:rPr>
              <w:t>Tip MS</w:t>
            </w:r>
          </w:p>
        </w:tc>
        <w:tc>
          <w:tcPr>
            <w:tcW w:w="2835" w:type="dxa"/>
            <w:shd w:val="clear" w:color="auto" w:fill="auto"/>
            <w:vAlign w:val="center"/>
          </w:tcPr>
          <w:p w14:paraId="135970A9" w14:textId="77777777" w:rsidR="001D7D9F" w:rsidRPr="0028149E" w:rsidRDefault="001D7D9F" w:rsidP="00A31D6F">
            <w:pPr>
              <w:spacing w:line="276" w:lineRule="auto"/>
              <w:ind w:left="360"/>
              <w:jc w:val="center"/>
              <w:rPr>
                <w:b/>
                <w:szCs w:val="24"/>
              </w:rPr>
            </w:pPr>
            <w:r w:rsidRPr="0028149E">
              <w:rPr>
                <w:b/>
                <w:szCs w:val="24"/>
              </w:rPr>
              <w:t>Titlu MS</w:t>
            </w:r>
          </w:p>
        </w:tc>
        <w:tc>
          <w:tcPr>
            <w:tcW w:w="4343" w:type="dxa"/>
            <w:shd w:val="clear" w:color="auto" w:fill="auto"/>
            <w:vAlign w:val="center"/>
          </w:tcPr>
          <w:p w14:paraId="6943CB8C"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5681C8D3" w14:textId="77777777" w:rsidTr="00A31D6F">
        <w:trPr>
          <w:jc w:val="center"/>
        </w:trPr>
        <w:tc>
          <w:tcPr>
            <w:tcW w:w="1038" w:type="dxa"/>
            <w:vAlign w:val="center"/>
          </w:tcPr>
          <w:p w14:paraId="294CEECA" w14:textId="77777777" w:rsidR="001D7D9F" w:rsidRPr="0028149E" w:rsidRDefault="001D7D9F" w:rsidP="00A31D6F">
            <w:pPr>
              <w:spacing w:line="276" w:lineRule="auto"/>
              <w:jc w:val="center"/>
              <w:rPr>
                <w:szCs w:val="24"/>
                <w:lang w:eastAsia="ro-RO"/>
              </w:rPr>
            </w:pPr>
            <w:r w:rsidRPr="0028149E">
              <w:rPr>
                <w:szCs w:val="24"/>
                <w:lang w:eastAsia="ro-RO"/>
              </w:rPr>
              <w:t>5.2.1</w:t>
            </w:r>
          </w:p>
          <w:p w14:paraId="07717DEC" w14:textId="77777777" w:rsidR="001D7D9F" w:rsidRPr="0028149E" w:rsidRDefault="001D7D9F" w:rsidP="00A31D6F">
            <w:pPr>
              <w:spacing w:line="276" w:lineRule="auto"/>
              <w:jc w:val="center"/>
              <w:rPr>
                <w:szCs w:val="24"/>
                <w:lang w:eastAsia="ro-RO"/>
              </w:rPr>
            </w:pPr>
          </w:p>
        </w:tc>
        <w:tc>
          <w:tcPr>
            <w:tcW w:w="907" w:type="dxa"/>
          </w:tcPr>
          <w:p w14:paraId="27F8859A" w14:textId="77777777" w:rsidR="001D7D9F" w:rsidRPr="0028149E" w:rsidRDefault="001D7D9F" w:rsidP="00A31D6F">
            <w:pPr>
              <w:spacing w:line="276" w:lineRule="auto"/>
              <w:ind w:left="16"/>
              <w:jc w:val="center"/>
              <w:rPr>
                <w:szCs w:val="24"/>
                <w:lang w:eastAsia="ro-RO"/>
              </w:rPr>
            </w:pPr>
          </w:p>
          <w:p w14:paraId="042A27A3" w14:textId="77777777" w:rsidR="001D7D9F" w:rsidRPr="0028149E" w:rsidRDefault="001D7D9F" w:rsidP="00A31D6F">
            <w:pPr>
              <w:spacing w:line="276" w:lineRule="auto"/>
              <w:ind w:left="16"/>
              <w:jc w:val="center"/>
              <w:rPr>
                <w:szCs w:val="24"/>
                <w:lang w:eastAsia="ro-RO"/>
              </w:rPr>
            </w:pPr>
          </w:p>
          <w:p w14:paraId="603F3EA7" w14:textId="77777777" w:rsidR="001D7D9F" w:rsidRPr="0028149E" w:rsidRDefault="001D7D9F" w:rsidP="00A31D6F">
            <w:pPr>
              <w:spacing w:line="276" w:lineRule="auto"/>
              <w:ind w:left="16"/>
              <w:jc w:val="center"/>
              <w:rPr>
                <w:szCs w:val="24"/>
                <w:lang w:eastAsia="ro-RO"/>
              </w:rPr>
            </w:pPr>
          </w:p>
          <w:p w14:paraId="75536D79" w14:textId="77777777" w:rsidR="001D7D9F" w:rsidRPr="0028149E" w:rsidRDefault="001D7D9F" w:rsidP="00A31D6F">
            <w:pPr>
              <w:spacing w:line="276" w:lineRule="auto"/>
              <w:ind w:left="16"/>
              <w:rPr>
                <w:szCs w:val="24"/>
                <w:lang w:eastAsia="ro-RO"/>
              </w:rPr>
            </w:pPr>
          </w:p>
          <w:p w14:paraId="1C9BAEE0" w14:textId="77777777" w:rsidR="001D7D9F" w:rsidRPr="0028149E" w:rsidRDefault="001D7D9F" w:rsidP="00A31D6F">
            <w:pPr>
              <w:spacing w:line="276" w:lineRule="auto"/>
              <w:jc w:val="center"/>
              <w:rPr>
                <w:szCs w:val="24"/>
                <w:lang w:eastAsia="ro-RO"/>
              </w:rPr>
            </w:pPr>
          </w:p>
          <w:p w14:paraId="1B907ADA"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10C5CEDF" w14:textId="77777777" w:rsidR="001D7D9F" w:rsidRPr="0028149E" w:rsidRDefault="001D7D9F" w:rsidP="00A31D6F">
            <w:pPr>
              <w:spacing w:line="276" w:lineRule="auto"/>
              <w:ind w:left="16"/>
              <w:jc w:val="center"/>
              <w:rPr>
                <w:szCs w:val="24"/>
                <w:lang w:eastAsia="ro-RO"/>
              </w:rPr>
            </w:pPr>
          </w:p>
        </w:tc>
        <w:tc>
          <w:tcPr>
            <w:tcW w:w="2835" w:type="dxa"/>
            <w:vAlign w:val="center"/>
          </w:tcPr>
          <w:p w14:paraId="0F9DF40B" w14:textId="77777777" w:rsidR="001D7D9F" w:rsidRPr="0028149E" w:rsidRDefault="001D7D9F" w:rsidP="00A31D6F">
            <w:pPr>
              <w:keepLines/>
              <w:spacing w:line="276" w:lineRule="auto"/>
              <w:rPr>
                <w:szCs w:val="24"/>
                <w:lang w:eastAsia="ro-RO"/>
              </w:rPr>
            </w:pPr>
            <w:r w:rsidRPr="0028149E">
              <w:rPr>
                <w:szCs w:val="24"/>
                <w:lang w:eastAsia="ro-RO"/>
              </w:rPr>
              <w:t xml:space="preserve">Promovarea includerii prevederilor Planului de management în procesul de elaborare a </w:t>
            </w:r>
            <w:r>
              <w:rPr>
                <w:szCs w:val="24"/>
                <w:lang w:eastAsia="ro-RO"/>
              </w:rPr>
              <w:t>documentelor</w:t>
            </w:r>
            <w:r w:rsidRPr="0028149E">
              <w:rPr>
                <w:szCs w:val="24"/>
                <w:lang w:eastAsia="ro-RO"/>
              </w:rPr>
              <w:t xml:space="preserve"> de urbanism: plan urbanistic general - PUG, respectiv plan urbanistic zonal - PUZ</w:t>
            </w:r>
          </w:p>
        </w:tc>
        <w:tc>
          <w:tcPr>
            <w:tcW w:w="4343" w:type="dxa"/>
          </w:tcPr>
          <w:p w14:paraId="39A7F1DC" w14:textId="77777777" w:rsidR="001D7D9F" w:rsidRDefault="001D7D9F" w:rsidP="00A31D6F">
            <w:pPr>
              <w:keepLines/>
              <w:spacing w:line="276" w:lineRule="auto"/>
              <w:ind w:left="16"/>
              <w:rPr>
                <w:szCs w:val="24"/>
              </w:rPr>
            </w:pPr>
            <w:r w:rsidRPr="006F404E">
              <w:rPr>
                <w:rFonts w:asciiTheme="majorBidi" w:eastAsia="SimSun" w:hAnsiTheme="majorBidi" w:cstheme="majorBidi"/>
                <w:color w:val="000000"/>
                <w:szCs w:val="24"/>
                <w:shd w:val="clear" w:color="auto" w:fill="FFFFFF"/>
                <w:lang w:bidi="ar"/>
              </w:rPr>
              <w:t>Planurile de dezvoltare pentru zonele incluse în arii naturale protejate</w:t>
            </w:r>
            <w:r>
              <w:rPr>
                <w:rFonts w:asciiTheme="majorBidi" w:eastAsia="SimSun" w:hAnsiTheme="majorBidi" w:cstheme="majorBidi"/>
                <w:color w:val="000000"/>
                <w:szCs w:val="24"/>
                <w:shd w:val="clear" w:color="auto" w:fill="FFFFFF"/>
                <w:lang w:bidi="ar"/>
              </w:rPr>
              <w:t xml:space="preserve">, inclusiv planurile de urbanism, </w:t>
            </w:r>
            <w:r w:rsidRPr="006F404E">
              <w:rPr>
                <w:rFonts w:asciiTheme="majorBidi" w:eastAsia="SimSun" w:hAnsiTheme="majorBidi" w:cstheme="majorBidi"/>
                <w:color w:val="000000"/>
                <w:szCs w:val="24"/>
                <w:shd w:val="clear" w:color="auto" w:fill="FFFFFF"/>
                <w:lang w:bidi="ar"/>
              </w:rPr>
              <w:t xml:space="preserve">se </w:t>
            </w:r>
            <w:r>
              <w:rPr>
                <w:rFonts w:asciiTheme="majorBidi" w:eastAsia="SimSun" w:hAnsiTheme="majorBidi" w:cstheme="majorBidi"/>
                <w:color w:val="000000"/>
                <w:szCs w:val="24"/>
                <w:shd w:val="clear" w:color="auto" w:fill="FFFFFF"/>
                <w:lang w:bidi="ar"/>
              </w:rPr>
              <w:t xml:space="preserve">vor </w:t>
            </w:r>
            <w:r w:rsidRPr="006F404E">
              <w:rPr>
                <w:rFonts w:asciiTheme="majorBidi" w:eastAsia="SimSun" w:hAnsiTheme="majorBidi" w:cstheme="majorBidi"/>
                <w:color w:val="000000"/>
                <w:szCs w:val="24"/>
                <w:shd w:val="clear" w:color="auto" w:fill="FFFFFF"/>
                <w:lang w:bidi="ar"/>
              </w:rPr>
              <w:t>modific</w:t>
            </w:r>
            <w:r>
              <w:rPr>
                <w:rFonts w:asciiTheme="majorBidi" w:eastAsia="SimSun" w:hAnsiTheme="majorBidi" w:cstheme="majorBidi"/>
                <w:color w:val="000000"/>
                <w:szCs w:val="24"/>
                <w:shd w:val="clear" w:color="auto" w:fill="FFFFFF"/>
                <w:lang w:bidi="ar"/>
              </w:rPr>
              <w:t>a</w:t>
            </w:r>
            <w:r w:rsidRPr="006F404E">
              <w:rPr>
                <w:rFonts w:asciiTheme="majorBidi" w:eastAsia="SimSun" w:hAnsiTheme="majorBidi" w:cstheme="majorBidi"/>
                <w:color w:val="000000"/>
                <w:szCs w:val="24"/>
                <w:shd w:val="clear" w:color="auto" w:fill="FFFFFF"/>
                <w:lang w:bidi="ar"/>
              </w:rPr>
              <w:t xml:space="preserve"> de către autoritățile responsabile în conformitate cu prevederile </w:t>
            </w:r>
            <w:r>
              <w:rPr>
                <w:rFonts w:asciiTheme="majorBidi" w:eastAsia="SimSun" w:hAnsiTheme="majorBidi" w:cstheme="majorBidi"/>
                <w:color w:val="000000"/>
                <w:szCs w:val="24"/>
                <w:shd w:val="clear" w:color="auto" w:fill="FFFFFF"/>
                <w:lang w:bidi="ar"/>
              </w:rPr>
              <w:t xml:space="preserve">prezentului </w:t>
            </w:r>
            <w:r w:rsidRPr="006F404E">
              <w:rPr>
                <w:rFonts w:asciiTheme="majorBidi" w:eastAsia="SimSun" w:hAnsiTheme="majorBidi" w:cstheme="majorBidi"/>
                <w:color w:val="000000"/>
                <w:szCs w:val="24"/>
                <w:shd w:val="clear" w:color="auto" w:fill="FFFFFF"/>
                <w:lang w:bidi="ar"/>
              </w:rPr>
              <w:t>plan</w:t>
            </w:r>
            <w:r>
              <w:rPr>
                <w:rFonts w:asciiTheme="majorBidi" w:eastAsia="SimSun" w:hAnsiTheme="majorBidi" w:cstheme="majorBidi"/>
                <w:color w:val="000000"/>
                <w:szCs w:val="24"/>
                <w:shd w:val="clear" w:color="auto" w:fill="FFFFFF"/>
                <w:lang w:bidi="ar"/>
              </w:rPr>
              <w:t>.</w:t>
            </w:r>
            <w:r w:rsidRPr="006F404E">
              <w:rPr>
                <w:rFonts w:asciiTheme="majorBidi" w:eastAsia="SimSun" w:hAnsiTheme="majorBidi" w:cstheme="majorBidi"/>
                <w:color w:val="000000"/>
                <w:szCs w:val="24"/>
                <w:shd w:val="clear" w:color="auto" w:fill="FFFFFF"/>
                <w:lang w:bidi="ar"/>
              </w:rPr>
              <w:t xml:space="preserve"> de management</w:t>
            </w:r>
            <w:r>
              <w:rPr>
                <w:rFonts w:asciiTheme="majorBidi" w:eastAsia="SimSun" w:hAnsiTheme="majorBidi" w:cstheme="majorBidi"/>
                <w:color w:val="000000"/>
                <w:szCs w:val="24"/>
                <w:shd w:val="clear" w:color="auto" w:fill="FFFFFF"/>
                <w:lang w:bidi="ar"/>
              </w:rPr>
              <w:t>.</w:t>
            </w:r>
          </w:p>
          <w:p w14:paraId="7AF650AC" w14:textId="77777777" w:rsidR="001D7D9F" w:rsidRPr="0028149E" w:rsidRDefault="001D7D9F" w:rsidP="00A31D6F">
            <w:pPr>
              <w:keepLines/>
              <w:spacing w:line="276" w:lineRule="auto"/>
              <w:ind w:left="16"/>
              <w:rPr>
                <w:szCs w:val="24"/>
              </w:rPr>
            </w:pPr>
            <w:r w:rsidRPr="0028149E">
              <w:rPr>
                <w:szCs w:val="24"/>
              </w:rPr>
              <w:t xml:space="preserve">Documentațiile de amenajare a teritoriului și urbanism menționate modificate și/sau actualizate de către autoritățile </w:t>
            </w:r>
            <w:r>
              <w:rPr>
                <w:szCs w:val="24"/>
              </w:rPr>
              <w:t>administra</w:t>
            </w:r>
            <w:r w:rsidRPr="0028149E">
              <w:rPr>
                <w:szCs w:val="24"/>
              </w:rPr>
              <w:t xml:space="preserve">ției publice locale menționate </w:t>
            </w:r>
            <w:r w:rsidRPr="0028149E">
              <w:rPr>
                <w:szCs w:val="24"/>
              </w:rPr>
              <w:lastRenderedPageBreak/>
              <w:t>vor include în piesele grafice/desenate și limitele ariei naturale protejate pentru care s-a realizat prezentul plan de management.</w:t>
            </w:r>
          </w:p>
        </w:tc>
      </w:tr>
    </w:tbl>
    <w:p w14:paraId="4C0227AF" w14:textId="77777777" w:rsidR="001D7D9F" w:rsidRPr="0028149E" w:rsidRDefault="001D7D9F" w:rsidP="001D7D9F">
      <w:pPr>
        <w:spacing w:line="276" w:lineRule="auto"/>
        <w:rPr>
          <w:rFonts w:eastAsia="Times New Roman"/>
          <w:szCs w:val="24"/>
          <w:lang w:eastAsia="ro-RO"/>
        </w:rPr>
      </w:pPr>
    </w:p>
    <w:p w14:paraId="09B94709" w14:textId="77777777" w:rsidR="001D7D9F" w:rsidRPr="0028149E" w:rsidRDefault="001D7D9F" w:rsidP="001D7D9F">
      <w:pPr>
        <w:spacing w:line="276" w:lineRule="auto"/>
        <w:rPr>
          <w:rFonts w:eastAsia="Times New Roman"/>
          <w:szCs w:val="24"/>
          <w:lang w:eastAsia="ro-RO"/>
        </w:rPr>
      </w:pPr>
    </w:p>
    <w:p w14:paraId="23E6CB4F" w14:textId="77777777" w:rsidR="001D7D9F" w:rsidRPr="0028149E" w:rsidRDefault="001D7D9F" w:rsidP="001D7D9F">
      <w:pPr>
        <w:keepNext/>
        <w:spacing w:line="276" w:lineRule="auto"/>
        <w:outlineLvl w:val="3"/>
        <w:rPr>
          <w:rFonts w:eastAsia="Times New Roman"/>
          <w:b/>
          <w:bCs/>
          <w:szCs w:val="24"/>
          <w:u w:val="single"/>
        </w:rPr>
      </w:pPr>
      <w:r w:rsidRPr="0028149E">
        <w:rPr>
          <w:rFonts w:eastAsia="Times New Roman"/>
          <w:b/>
          <w:bCs/>
          <w:szCs w:val="24"/>
          <w:u w:val="single"/>
        </w:rPr>
        <w:t>Tema 6. Turismul durabil (prin intermediul valorilor naturale și culturale)</w:t>
      </w:r>
    </w:p>
    <w:p w14:paraId="68126186" w14:textId="77777777" w:rsidR="001D7D9F" w:rsidRPr="0028149E" w:rsidRDefault="001D7D9F" w:rsidP="001D7D9F">
      <w:pPr>
        <w:spacing w:line="276" w:lineRule="auto"/>
        <w:outlineLvl w:val="4"/>
        <w:rPr>
          <w:rFonts w:eastAsia="Times New Roman"/>
          <w:b/>
          <w:bCs/>
          <w:szCs w:val="24"/>
          <w:lang w:eastAsia="ar-SA"/>
        </w:rPr>
      </w:pPr>
      <w:r w:rsidRPr="0028149E">
        <w:rPr>
          <w:rFonts w:eastAsia="Times New Roman"/>
          <w:b/>
          <w:bCs/>
          <w:szCs w:val="24"/>
        </w:rPr>
        <w:t xml:space="preserve">OG 6: </w:t>
      </w:r>
      <w:r w:rsidRPr="0028149E">
        <w:rPr>
          <w:rFonts w:eastAsia="Times New Roman"/>
          <w:b/>
          <w:bCs/>
          <w:szCs w:val="24"/>
          <w:lang w:eastAsia="ar-SA"/>
        </w:rPr>
        <w:t>Crearea de oportunități pentru desfășurarea unui turism durabil - prin valorificarea valorilor naturale și culturale - cu scopul limitării impactului asupra mediului</w:t>
      </w:r>
    </w:p>
    <w:p w14:paraId="24344AFE" w14:textId="77777777" w:rsidR="001D7D9F" w:rsidRPr="0028149E" w:rsidRDefault="001D7D9F" w:rsidP="001D7D9F">
      <w:pPr>
        <w:pStyle w:val="Legend"/>
        <w:spacing w:after="0" w:line="276" w:lineRule="auto"/>
      </w:pPr>
    </w:p>
    <w:p w14:paraId="052DA8AD" w14:textId="29EA27C0" w:rsidR="001D7D9F" w:rsidRPr="0028149E" w:rsidRDefault="00BE7916" w:rsidP="001D7D9F">
      <w:pPr>
        <w:pStyle w:val="Legend"/>
        <w:spacing w:after="0" w:line="276" w:lineRule="auto"/>
        <w:rPr>
          <w:rFonts w:eastAsia="Times New Roman"/>
          <w:b w:val="0"/>
          <w:bCs/>
          <w:szCs w:val="24"/>
        </w:rPr>
      </w:pPr>
      <w:bookmarkStart w:id="201" w:name="_Hlk140592118"/>
      <w:r>
        <w:rPr>
          <w:b w:val="0"/>
          <w:bCs/>
        </w:rPr>
        <w:t>Tabel 172</w:t>
      </w:r>
      <w:r w:rsidR="001D7D9F" w:rsidRPr="0028149E">
        <w:rPr>
          <w:b w:val="0"/>
          <w:bCs/>
        </w:rPr>
        <w:t xml:space="preserve">. </w:t>
      </w:r>
      <w:bookmarkEnd w:id="201"/>
      <w:r w:rsidR="001D7D9F" w:rsidRPr="0028149E">
        <w:rPr>
          <w:rFonts w:eastAsia="Times New Roman"/>
          <w:b w:val="0"/>
          <w:bCs/>
          <w:szCs w:val="24"/>
        </w:rPr>
        <w:t>OS 17 Implementarea măsurilor necesare pentru asigurarea unui turism durabil</w:t>
      </w:r>
    </w:p>
    <w:p w14:paraId="43ACA361" w14:textId="77777777" w:rsidR="001D7D9F" w:rsidRPr="0028149E" w:rsidRDefault="001D7D9F" w:rsidP="001D7D9F">
      <w:pPr>
        <w:spacing w:line="276" w:lineRule="auto"/>
        <w:rPr>
          <w:b/>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17"/>
        <w:gridCol w:w="2858"/>
        <w:gridCol w:w="4392"/>
      </w:tblGrid>
      <w:tr w:rsidR="001D7D9F" w:rsidRPr="0028149E" w14:paraId="6C385E28" w14:textId="77777777" w:rsidTr="00A31D6F">
        <w:trPr>
          <w:tblHeader/>
          <w:jc w:val="center"/>
        </w:trPr>
        <w:tc>
          <w:tcPr>
            <w:tcW w:w="1036" w:type="dxa"/>
            <w:shd w:val="clear" w:color="auto" w:fill="auto"/>
            <w:vAlign w:val="center"/>
          </w:tcPr>
          <w:p w14:paraId="5104925C" w14:textId="77777777" w:rsidR="001D7D9F" w:rsidRPr="0028149E" w:rsidRDefault="001D7D9F" w:rsidP="00A31D6F">
            <w:pPr>
              <w:spacing w:line="276" w:lineRule="auto"/>
              <w:jc w:val="center"/>
              <w:rPr>
                <w:b/>
                <w:szCs w:val="24"/>
              </w:rPr>
            </w:pPr>
            <w:r w:rsidRPr="0028149E">
              <w:rPr>
                <w:b/>
                <w:szCs w:val="24"/>
              </w:rPr>
              <w:t>Cod</w:t>
            </w:r>
          </w:p>
          <w:p w14:paraId="376FB042" w14:textId="77777777" w:rsidR="001D7D9F" w:rsidRPr="0028149E" w:rsidRDefault="001D7D9F" w:rsidP="00A31D6F">
            <w:pPr>
              <w:spacing w:line="276" w:lineRule="auto"/>
              <w:ind w:left="31"/>
              <w:jc w:val="center"/>
              <w:rPr>
                <w:b/>
                <w:szCs w:val="24"/>
              </w:rPr>
            </w:pPr>
            <w:r w:rsidRPr="0028149E">
              <w:rPr>
                <w:b/>
                <w:szCs w:val="24"/>
              </w:rPr>
              <w:t>MS</w:t>
            </w:r>
          </w:p>
        </w:tc>
        <w:tc>
          <w:tcPr>
            <w:tcW w:w="907" w:type="dxa"/>
          </w:tcPr>
          <w:p w14:paraId="52C9AFD6" w14:textId="77777777" w:rsidR="001D7D9F" w:rsidRPr="0028149E" w:rsidRDefault="001D7D9F" w:rsidP="00A31D6F">
            <w:pPr>
              <w:spacing w:line="276" w:lineRule="auto"/>
              <w:jc w:val="center"/>
              <w:rPr>
                <w:b/>
                <w:szCs w:val="24"/>
              </w:rPr>
            </w:pPr>
            <w:r w:rsidRPr="0028149E">
              <w:rPr>
                <w:b/>
                <w:szCs w:val="24"/>
              </w:rPr>
              <w:t>Tip MS</w:t>
            </w:r>
          </w:p>
        </w:tc>
        <w:tc>
          <w:tcPr>
            <w:tcW w:w="2827" w:type="dxa"/>
            <w:shd w:val="clear" w:color="auto" w:fill="auto"/>
            <w:vAlign w:val="center"/>
          </w:tcPr>
          <w:p w14:paraId="1E6B991C" w14:textId="77777777" w:rsidR="001D7D9F" w:rsidRPr="0028149E" w:rsidRDefault="001D7D9F" w:rsidP="00A31D6F">
            <w:pPr>
              <w:spacing w:line="276" w:lineRule="auto"/>
              <w:ind w:left="360"/>
              <w:jc w:val="center"/>
              <w:rPr>
                <w:b/>
                <w:szCs w:val="24"/>
              </w:rPr>
            </w:pPr>
            <w:r w:rsidRPr="0028149E">
              <w:rPr>
                <w:b/>
                <w:szCs w:val="24"/>
              </w:rPr>
              <w:t>Titlu MS</w:t>
            </w:r>
          </w:p>
        </w:tc>
        <w:tc>
          <w:tcPr>
            <w:tcW w:w="4344" w:type="dxa"/>
            <w:shd w:val="clear" w:color="auto" w:fill="auto"/>
            <w:vAlign w:val="center"/>
          </w:tcPr>
          <w:p w14:paraId="20DD7E06" w14:textId="77777777" w:rsidR="001D7D9F" w:rsidRPr="0028149E" w:rsidRDefault="001D7D9F" w:rsidP="00A31D6F">
            <w:pPr>
              <w:spacing w:line="276" w:lineRule="auto"/>
              <w:ind w:left="360"/>
              <w:jc w:val="center"/>
              <w:rPr>
                <w:b/>
                <w:szCs w:val="24"/>
              </w:rPr>
            </w:pPr>
            <w:r w:rsidRPr="0028149E">
              <w:rPr>
                <w:b/>
                <w:szCs w:val="24"/>
              </w:rPr>
              <w:t>Descriere MS</w:t>
            </w:r>
          </w:p>
        </w:tc>
      </w:tr>
      <w:tr w:rsidR="001D7D9F" w:rsidRPr="0028149E" w14:paraId="360B551C" w14:textId="77777777" w:rsidTr="00A31D6F">
        <w:trPr>
          <w:trHeight w:val="1828"/>
          <w:jc w:val="center"/>
        </w:trPr>
        <w:tc>
          <w:tcPr>
            <w:tcW w:w="1036" w:type="dxa"/>
            <w:vAlign w:val="center"/>
          </w:tcPr>
          <w:p w14:paraId="4981044A" w14:textId="77777777" w:rsidR="001D7D9F" w:rsidRPr="0028149E" w:rsidRDefault="001D7D9F" w:rsidP="00A31D6F">
            <w:pPr>
              <w:spacing w:line="276" w:lineRule="auto"/>
              <w:jc w:val="center"/>
              <w:rPr>
                <w:szCs w:val="24"/>
                <w:lang w:eastAsia="ro-RO"/>
              </w:rPr>
            </w:pPr>
          </w:p>
          <w:p w14:paraId="758E6A1D" w14:textId="77777777" w:rsidR="001D7D9F" w:rsidRPr="0028149E" w:rsidRDefault="001D7D9F" w:rsidP="00A31D6F">
            <w:pPr>
              <w:spacing w:line="276" w:lineRule="auto"/>
              <w:jc w:val="center"/>
              <w:rPr>
                <w:szCs w:val="24"/>
                <w:lang w:eastAsia="ro-RO"/>
              </w:rPr>
            </w:pPr>
          </w:p>
          <w:p w14:paraId="7389D591" w14:textId="77777777" w:rsidR="001D7D9F" w:rsidRPr="0028149E" w:rsidRDefault="001D7D9F" w:rsidP="00A31D6F">
            <w:pPr>
              <w:spacing w:line="276" w:lineRule="auto"/>
              <w:jc w:val="center"/>
              <w:rPr>
                <w:szCs w:val="24"/>
                <w:lang w:eastAsia="ro-RO"/>
              </w:rPr>
            </w:pPr>
            <w:r w:rsidRPr="0028149E">
              <w:rPr>
                <w:szCs w:val="24"/>
                <w:lang w:eastAsia="ro-RO"/>
              </w:rPr>
              <w:t>6.1.1</w:t>
            </w:r>
          </w:p>
          <w:p w14:paraId="09D2FF69" w14:textId="77777777" w:rsidR="001D7D9F" w:rsidRPr="0028149E" w:rsidRDefault="001D7D9F" w:rsidP="00A31D6F">
            <w:pPr>
              <w:spacing w:line="276" w:lineRule="auto"/>
              <w:jc w:val="center"/>
              <w:rPr>
                <w:szCs w:val="24"/>
                <w:lang w:eastAsia="ro-RO"/>
              </w:rPr>
            </w:pPr>
          </w:p>
          <w:p w14:paraId="7E9D09A0" w14:textId="77777777" w:rsidR="001D7D9F" w:rsidRPr="0028149E" w:rsidRDefault="001D7D9F" w:rsidP="00A31D6F">
            <w:pPr>
              <w:spacing w:line="276" w:lineRule="auto"/>
              <w:jc w:val="center"/>
              <w:rPr>
                <w:szCs w:val="24"/>
                <w:lang w:eastAsia="ro-RO"/>
              </w:rPr>
            </w:pPr>
          </w:p>
          <w:p w14:paraId="69873EF3" w14:textId="77777777" w:rsidR="001D7D9F" w:rsidRPr="0028149E" w:rsidRDefault="001D7D9F" w:rsidP="00A31D6F">
            <w:pPr>
              <w:spacing w:line="276" w:lineRule="auto"/>
              <w:jc w:val="center"/>
              <w:rPr>
                <w:szCs w:val="24"/>
                <w:lang w:eastAsia="ro-RO"/>
              </w:rPr>
            </w:pPr>
          </w:p>
        </w:tc>
        <w:tc>
          <w:tcPr>
            <w:tcW w:w="907" w:type="dxa"/>
          </w:tcPr>
          <w:p w14:paraId="0486EBFD" w14:textId="77777777" w:rsidR="001D7D9F" w:rsidRPr="0028149E" w:rsidRDefault="001D7D9F" w:rsidP="00A31D6F">
            <w:pPr>
              <w:spacing w:line="276" w:lineRule="auto"/>
              <w:ind w:left="16"/>
              <w:jc w:val="center"/>
              <w:rPr>
                <w:szCs w:val="24"/>
                <w:lang w:eastAsia="ro-RO"/>
              </w:rPr>
            </w:pPr>
          </w:p>
          <w:p w14:paraId="4717F81D" w14:textId="77777777" w:rsidR="001D7D9F" w:rsidRPr="0028149E" w:rsidRDefault="001D7D9F" w:rsidP="00A31D6F">
            <w:pPr>
              <w:spacing w:line="276" w:lineRule="auto"/>
              <w:ind w:left="16"/>
              <w:jc w:val="center"/>
              <w:rPr>
                <w:szCs w:val="24"/>
                <w:lang w:eastAsia="ro-RO"/>
              </w:rPr>
            </w:pPr>
          </w:p>
          <w:p w14:paraId="7D965B01" w14:textId="77777777" w:rsidR="001D7D9F" w:rsidRPr="0028149E" w:rsidRDefault="001D7D9F" w:rsidP="00A31D6F">
            <w:pPr>
              <w:spacing w:line="276" w:lineRule="auto"/>
              <w:ind w:left="16"/>
              <w:jc w:val="center"/>
              <w:rPr>
                <w:szCs w:val="24"/>
                <w:lang w:eastAsia="ro-RO"/>
              </w:rPr>
            </w:pPr>
          </w:p>
          <w:p w14:paraId="0C2E39D7"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646DA5F9" w14:textId="77777777" w:rsidR="001D7D9F" w:rsidRPr="0028149E" w:rsidRDefault="001D7D9F" w:rsidP="00A31D6F">
            <w:pPr>
              <w:keepLines/>
              <w:spacing w:line="276" w:lineRule="auto"/>
              <w:rPr>
                <w:szCs w:val="24"/>
                <w:lang w:eastAsia="ro-RO"/>
              </w:rPr>
            </w:pPr>
            <w:r w:rsidRPr="0028149E">
              <w:rPr>
                <w:szCs w:val="24"/>
                <w:lang w:eastAsia="ro-RO"/>
              </w:rPr>
              <w:t>Instalarea de panouri și indicatoare în principalele puncte de interes</w:t>
            </w:r>
          </w:p>
        </w:tc>
        <w:tc>
          <w:tcPr>
            <w:tcW w:w="4344" w:type="dxa"/>
          </w:tcPr>
          <w:p w14:paraId="5D853C7D" w14:textId="77777777" w:rsidR="001D7D9F" w:rsidRPr="0028149E" w:rsidRDefault="001D7D9F" w:rsidP="00A31D6F">
            <w:pPr>
              <w:keepLines/>
              <w:spacing w:line="276" w:lineRule="auto"/>
              <w:ind w:left="16"/>
              <w:rPr>
                <w:szCs w:val="24"/>
                <w:lang w:eastAsia="ro-RO"/>
              </w:rPr>
            </w:pPr>
            <w:r w:rsidRPr="0028149E">
              <w:rPr>
                <w:szCs w:val="24"/>
                <w:lang w:eastAsia="ro-RO"/>
              </w:rPr>
              <w:t>Instalarea de panouri și indicatoare va crește vizibilitatea ariilor naturale protejate și gradul de conștientizare în rândul localnicilor și turiștilor.</w:t>
            </w:r>
          </w:p>
          <w:p w14:paraId="5B6E6AFD" w14:textId="77777777" w:rsidR="001D7D9F" w:rsidRPr="0028149E" w:rsidRDefault="001D7D9F" w:rsidP="00A31D6F">
            <w:pPr>
              <w:numPr>
                <w:ilvl w:val="0"/>
                <w:numId w:val="6"/>
              </w:numPr>
              <w:tabs>
                <w:tab w:val="left" w:pos="274"/>
              </w:tabs>
              <w:spacing w:line="276" w:lineRule="auto"/>
              <w:ind w:left="-9" w:firstLine="0"/>
              <w:rPr>
                <w:szCs w:val="24"/>
              </w:rPr>
            </w:pPr>
            <w:r w:rsidRPr="0028149E">
              <w:rPr>
                <w:szCs w:val="24"/>
              </w:rPr>
              <w:t xml:space="preserve">Panouri generale, situate la drum, în zona principalelor puncte de interes; </w:t>
            </w:r>
          </w:p>
        </w:tc>
      </w:tr>
      <w:tr w:rsidR="001D7D9F" w:rsidRPr="0028149E" w14:paraId="766A8C70" w14:textId="77777777" w:rsidTr="00A31D6F">
        <w:trPr>
          <w:jc w:val="center"/>
        </w:trPr>
        <w:tc>
          <w:tcPr>
            <w:tcW w:w="1036" w:type="dxa"/>
            <w:vAlign w:val="center"/>
          </w:tcPr>
          <w:p w14:paraId="6BCCEDE8" w14:textId="77777777" w:rsidR="001D7D9F" w:rsidRPr="0028149E" w:rsidRDefault="001D7D9F" w:rsidP="00A31D6F">
            <w:pPr>
              <w:spacing w:line="276" w:lineRule="auto"/>
              <w:jc w:val="center"/>
              <w:rPr>
                <w:szCs w:val="24"/>
                <w:lang w:eastAsia="ro-RO"/>
              </w:rPr>
            </w:pPr>
            <w:r w:rsidRPr="0028149E">
              <w:rPr>
                <w:szCs w:val="24"/>
                <w:lang w:eastAsia="ro-RO"/>
              </w:rPr>
              <w:t>6.1.2</w:t>
            </w:r>
          </w:p>
          <w:p w14:paraId="2FCFDC36" w14:textId="77777777" w:rsidR="001D7D9F" w:rsidRPr="0028149E" w:rsidRDefault="001D7D9F" w:rsidP="00A31D6F">
            <w:pPr>
              <w:spacing w:line="276" w:lineRule="auto"/>
              <w:jc w:val="center"/>
              <w:rPr>
                <w:szCs w:val="24"/>
                <w:lang w:eastAsia="ro-RO"/>
              </w:rPr>
            </w:pPr>
          </w:p>
          <w:p w14:paraId="543FD211" w14:textId="77777777" w:rsidR="001D7D9F" w:rsidRPr="0028149E" w:rsidRDefault="001D7D9F" w:rsidP="00A31D6F">
            <w:pPr>
              <w:spacing w:line="276" w:lineRule="auto"/>
              <w:jc w:val="center"/>
              <w:rPr>
                <w:szCs w:val="24"/>
                <w:lang w:eastAsia="ro-RO"/>
              </w:rPr>
            </w:pPr>
          </w:p>
        </w:tc>
        <w:tc>
          <w:tcPr>
            <w:tcW w:w="907" w:type="dxa"/>
          </w:tcPr>
          <w:p w14:paraId="2F6AB6D6" w14:textId="77777777" w:rsidR="001D7D9F" w:rsidRPr="0028149E" w:rsidRDefault="001D7D9F" w:rsidP="00A31D6F">
            <w:pPr>
              <w:spacing w:line="276" w:lineRule="auto"/>
              <w:ind w:left="16"/>
              <w:jc w:val="center"/>
              <w:rPr>
                <w:szCs w:val="24"/>
                <w:lang w:eastAsia="ro-RO"/>
              </w:rPr>
            </w:pPr>
          </w:p>
          <w:p w14:paraId="2BF4EF5C" w14:textId="77777777" w:rsidR="001D7D9F" w:rsidRPr="0028149E" w:rsidRDefault="001D7D9F" w:rsidP="00A31D6F">
            <w:pPr>
              <w:spacing w:line="276" w:lineRule="auto"/>
              <w:ind w:left="16"/>
              <w:jc w:val="center"/>
              <w:rPr>
                <w:szCs w:val="24"/>
                <w:lang w:eastAsia="ro-RO"/>
              </w:rPr>
            </w:pPr>
          </w:p>
          <w:p w14:paraId="6E8F5810" w14:textId="77777777" w:rsidR="001D7D9F" w:rsidRPr="0028149E" w:rsidRDefault="001D7D9F" w:rsidP="00A31D6F">
            <w:pPr>
              <w:spacing w:line="276" w:lineRule="auto"/>
              <w:ind w:left="16"/>
              <w:jc w:val="center"/>
              <w:rPr>
                <w:szCs w:val="24"/>
                <w:lang w:eastAsia="ro-RO"/>
              </w:rPr>
            </w:pPr>
          </w:p>
          <w:p w14:paraId="0C324E22" w14:textId="77777777" w:rsidR="001D7D9F" w:rsidRPr="0028149E" w:rsidRDefault="001D7D9F" w:rsidP="00A31D6F">
            <w:pPr>
              <w:spacing w:line="276" w:lineRule="auto"/>
              <w:ind w:left="16"/>
              <w:jc w:val="center"/>
              <w:rPr>
                <w:szCs w:val="24"/>
                <w:lang w:eastAsia="ro-RO"/>
              </w:rPr>
            </w:pPr>
          </w:p>
          <w:p w14:paraId="00EC2C9F"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7F788110" w14:textId="77777777" w:rsidR="001D7D9F" w:rsidRPr="0028149E" w:rsidRDefault="001D7D9F" w:rsidP="00A31D6F">
            <w:pPr>
              <w:spacing w:line="276" w:lineRule="auto"/>
              <w:ind w:left="16"/>
              <w:jc w:val="center"/>
              <w:rPr>
                <w:szCs w:val="24"/>
                <w:lang w:eastAsia="ro-RO"/>
              </w:rPr>
            </w:pPr>
          </w:p>
          <w:p w14:paraId="4CFC3095" w14:textId="77777777" w:rsidR="001D7D9F" w:rsidRPr="0028149E" w:rsidRDefault="001D7D9F" w:rsidP="00A31D6F">
            <w:pPr>
              <w:spacing w:line="276" w:lineRule="auto"/>
              <w:ind w:left="16"/>
              <w:jc w:val="center"/>
              <w:rPr>
                <w:szCs w:val="24"/>
                <w:lang w:eastAsia="ro-RO"/>
              </w:rPr>
            </w:pPr>
          </w:p>
        </w:tc>
        <w:tc>
          <w:tcPr>
            <w:tcW w:w="2827" w:type="dxa"/>
            <w:vAlign w:val="center"/>
          </w:tcPr>
          <w:p w14:paraId="01E0AD8F" w14:textId="77777777" w:rsidR="001D7D9F" w:rsidRPr="0028149E" w:rsidRDefault="001D7D9F" w:rsidP="00A31D6F">
            <w:pPr>
              <w:spacing w:line="276" w:lineRule="auto"/>
              <w:ind w:left="16"/>
              <w:rPr>
                <w:szCs w:val="24"/>
                <w:lang w:eastAsia="ro-RO"/>
              </w:rPr>
            </w:pPr>
            <w:r w:rsidRPr="0028149E">
              <w:rPr>
                <w:szCs w:val="24"/>
                <w:lang w:eastAsia="ro-RO"/>
              </w:rPr>
              <w:t>Dezvoltarea de parteneriate cu persoane și instituții relevante</w:t>
            </w:r>
          </w:p>
          <w:p w14:paraId="236EE9DE" w14:textId="77777777" w:rsidR="001D7D9F" w:rsidRPr="0028149E" w:rsidRDefault="001D7D9F" w:rsidP="00A31D6F">
            <w:pPr>
              <w:spacing w:line="276" w:lineRule="auto"/>
              <w:ind w:left="16"/>
              <w:rPr>
                <w:szCs w:val="24"/>
                <w:lang w:eastAsia="ro-RO"/>
              </w:rPr>
            </w:pPr>
          </w:p>
          <w:p w14:paraId="710EB5DA" w14:textId="77777777" w:rsidR="001D7D9F" w:rsidRPr="0028149E" w:rsidRDefault="001D7D9F" w:rsidP="00A31D6F">
            <w:pPr>
              <w:spacing w:line="276" w:lineRule="auto"/>
              <w:ind w:left="16"/>
              <w:rPr>
                <w:szCs w:val="24"/>
                <w:lang w:eastAsia="ro-RO"/>
              </w:rPr>
            </w:pPr>
          </w:p>
          <w:p w14:paraId="5C63529F" w14:textId="77777777" w:rsidR="001D7D9F" w:rsidRPr="0028149E" w:rsidRDefault="001D7D9F" w:rsidP="00A31D6F">
            <w:pPr>
              <w:spacing w:line="276" w:lineRule="auto"/>
              <w:ind w:left="16"/>
              <w:rPr>
                <w:szCs w:val="24"/>
                <w:lang w:eastAsia="ro-RO"/>
              </w:rPr>
            </w:pPr>
          </w:p>
        </w:tc>
        <w:tc>
          <w:tcPr>
            <w:tcW w:w="4344" w:type="dxa"/>
          </w:tcPr>
          <w:p w14:paraId="6965834A" w14:textId="77777777" w:rsidR="001D7D9F" w:rsidRPr="0028149E" w:rsidRDefault="001D7D9F" w:rsidP="00A31D6F">
            <w:pPr>
              <w:spacing w:line="276" w:lineRule="auto"/>
              <w:rPr>
                <w:szCs w:val="24"/>
                <w:lang w:eastAsia="ro-RO"/>
              </w:rPr>
            </w:pPr>
            <w:r w:rsidRPr="0028149E">
              <w:rPr>
                <w:szCs w:val="24"/>
                <w:lang w:eastAsia="ro-RO"/>
              </w:rPr>
              <w:t xml:space="preserve">Dezvoltarea parteneriatului comunitar cu autoritățile și factorii interesați cheie pentru </w:t>
            </w:r>
            <w:r>
              <w:rPr>
                <w:szCs w:val="24"/>
                <w:lang w:eastAsia="ro-RO"/>
              </w:rPr>
              <w:t>administra</w:t>
            </w:r>
            <w:r w:rsidRPr="0028149E">
              <w:rPr>
                <w:szCs w:val="24"/>
                <w:lang w:eastAsia="ro-RO"/>
              </w:rPr>
              <w:t>rea și promovarea destinației ecoturistice. Dezvoltare parteneriate cu Inspectoratul Școlar Județean pentru oferirea de programe educative, cu unități de cazare și facilități turistice din zonă pentru promovarea corectă și pentru oferirea de servicii complementare, cu meșteri și fermieri locali, cu organizatori de evenimente culturale și de promovare.</w:t>
            </w:r>
          </w:p>
        </w:tc>
      </w:tr>
      <w:tr w:rsidR="001D7D9F" w:rsidRPr="0028149E" w14:paraId="42B29EC2" w14:textId="77777777" w:rsidTr="00A31D6F">
        <w:trPr>
          <w:jc w:val="center"/>
        </w:trPr>
        <w:tc>
          <w:tcPr>
            <w:tcW w:w="1036" w:type="dxa"/>
            <w:vAlign w:val="center"/>
          </w:tcPr>
          <w:p w14:paraId="709AADBB" w14:textId="77777777" w:rsidR="001D7D9F" w:rsidRPr="0028149E" w:rsidRDefault="001D7D9F" w:rsidP="00A31D6F">
            <w:pPr>
              <w:spacing w:line="276" w:lineRule="auto"/>
              <w:jc w:val="center"/>
              <w:rPr>
                <w:szCs w:val="24"/>
                <w:lang w:eastAsia="ro-RO"/>
              </w:rPr>
            </w:pPr>
            <w:r w:rsidRPr="0028149E">
              <w:rPr>
                <w:szCs w:val="24"/>
                <w:lang w:eastAsia="ro-RO"/>
              </w:rPr>
              <w:t>6.1.3</w:t>
            </w:r>
          </w:p>
          <w:p w14:paraId="7907C150" w14:textId="77777777" w:rsidR="001D7D9F" w:rsidRPr="0028149E" w:rsidRDefault="001D7D9F" w:rsidP="00A31D6F">
            <w:pPr>
              <w:spacing w:line="276" w:lineRule="auto"/>
              <w:jc w:val="center"/>
              <w:rPr>
                <w:szCs w:val="24"/>
                <w:lang w:eastAsia="ro-RO"/>
              </w:rPr>
            </w:pPr>
          </w:p>
        </w:tc>
        <w:tc>
          <w:tcPr>
            <w:tcW w:w="907" w:type="dxa"/>
          </w:tcPr>
          <w:p w14:paraId="399006EF" w14:textId="77777777" w:rsidR="001D7D9F" w:rsidRPr="0028149E" w:rsidRDefault="001D7D9F" w:rsidP="00A31D6F">
            <w:pPr>
              <w:spacing w:line="276" w:lineRule="auto"/>
              <w:ind w:left="16"/>
              <w:jc w:val="center"/>
              <w:rPr>
                <w:szCs w:val="24"/>
                <w:lang w:eastAsia="ro-RO"/>
              </w:rPr>
            </w:pPr>
          </w:p>
          <w:p w14:paraId="6566D5D0" w14:textId="77777777" w:rsidR="001D7D9F" w:rsidRPr="0028149E" w:rsidRDefault="001D7D9F" w:rsidP="00A31D6F">
            <w:pPr>
              <w:spacing w:line="276" w:lineRule="auto"/>
              <w:ind w:left="16"/>
              <w:jc w:val="center"/>
              <w:rPr>
                <w:szCs w:val="24"/>
                <w:lang w:eastAsia="ro-RO"/>
              </w:rPr>
            </w:pPr>
          </w:p>
          <w:p w14:paraId="35258858" w14:textId="77777777" w:rsidR="001D7D9F" w:rsidRPr="0028149E" w:rsidRDefault="001D7D9F" w:rsidP="00A31D6F">
            <w:pPr>
              <w:spacing w:line="276" w:lineRule="auto"/>
              <w:ind w:left="16"/>
              <w:jc w:val="center"/>
              <w:rPr>
                <w:szCs w:val="24"/>
                <w:lang w:eastAsia="ro-RO"/>
              </w:rPr>
            </w:pPr>
          </w:p>
          <w:p w14:paraId="7BEC7480" w14:textId="77777777" w:rsidR="001D7D9F" w:rsidRPr="0028149E" w:rsidRDefault="001D7D9F" w:rsidP="00A31D6F">
            <w:pPr>
              <w:spacing w:line="276" w:lineRule="auto"/>
              <w:ind w:left="16"/>
              <w:jc w:val="center"/>
              <w:rPr>
                <w:szCs w:val="24"/>
                <w:lang w:eastAsia="ro-RO"/>
              </w:rPr>
            </w:pPr>
            <w:r w:rsidRPr="0028149E">
              <w:rPr>
                <w:szCs w:val="24"/>
                <w:lang w:eastAsia="ro-RO"/>
              </w:rPr>
              <w:t>A</w:t>
            </w:r>
          </w:p>
          <w:p w14:paraId="393E5F37" w14:textId="77777777" w:rsidR="001D7D9F" w:rsidRPr="0028149E" w:rsidRDefault="001D7D9F" w:rsidP="00A31D6F">
            <w:pPr>
              <w:spacing w:line="276" w:lineRule="auto"/>
              <w:ind w:left="16"/>
              <w:jc w:val="center"/>
              <w:rPr>
                <w:szCs w:val="24"/>
                <w:lang w:eastAsia="ro-RO"/>
              </w:rPr>
            </w:pPr>
          </w:p>
        </w:tc>
        <w:tc>
          <w:tcPr>
            <w:tcW w:w="2827" w:type="dxa"/>
            <w:vAlign w:val="center"/>
          </w:tcPr>
          <w:p w14:paraId="28D79F9E" w14:textId="77777777" w:rsidR="001D7D9F" w:rsidRPr="0028149E" w:rsidRDefault="001D7D9F" w:rsidP="00A31D6F">
            <w:pPr>
              <w:spacing w:line="276" w:lineRule="auto"/>
              <w:ind w:left="16"/>
              <w:rPr>
                <w:szCs w:val="24"/>
                <w:lang w:eastAsia="ro-RO"/>
              </w:rPr>
            </w:pPr>
            <w:r w:rsidRPr="0028149E">
              <w:rPr>
                <w:szCs w:val="24"/>
                <w:lang w:eastAsia="ro-RO"/>
              </w:rPr>
              <w:t>Informare și conștientizare localnici cu privire la ariile naturale protejate, valorile naturale și oportunitățile de valorificare durabilă</w:t>
            </w:r>
          </w:p>
        </w:tc>
        <w:tc>
          <w:tcPr>
            <w:tcW w:w="4344" w:type="dxa"/>
          </w:tcPr>
          <w:p w14:paraId="731333AE" w14:textId="77777777" w:rsidR="001D7D9F" w:rsidRPr="0028149E" w:rsidRDefault="001D7D9F" w:rsidP="00A31D6F">
            <w:pPr>
              <w:spacing w:line="276" w:lineRule="auto"/>
              <w:rPr>
                <w:szCs w:val="24"/>
                <w:lang w:eastAsia="ro-RO"/>
              </w:rPr>
            </w:pPr>
            <w:r w:rsidRPr="0028149E">
              <w:rPr>
                <w:szCs w:val="24"/>
              </w:rPr>
              <w:t>Se vor organiza sesiuni prin care să se realizeze creșterea nivelului de informare și conștientizare a localnicilor, în special în ceea ce privește valorile naturale ale zonei în care trăiesc, avantajul de a fi într-o arie naturală protejată și  potențialul obținerii unor beneficii concrete pentru ei, familiile și comunitățile lor.</w:t>
            </w:r>
          </w:p>
        </w:tc>
      </w:tr>
      <w:tr w:rsidR="001D7D9F" w:rsidRPr="0028149E" w14:paraId="539C3FDF" w14:textId="77777777" w:rsidTr="00A31D6F">
        <w:trPr>
          <w:jc w:val="center"/>
        </w:trPr>
        <w:tc>
          <w:tcPr>
            <w:tcW w:w="1036" w:type="dxa"/>
            <w:vAlign w:val="center"/>
          </w:tcPr>
          <w:p w14:paraId="59815EC1" w14:textId="77777777" w:rsidR="001D7D9F" w:rsidRPr="0028149E" w:rsidRDefault="001D7D9F" w:rsidP="00A31D6F">
            <w:pPr>
              <w:spacing w:line="276" w:lineRule="auto"/>
              <w:jc w:val="center"/>
              <w:rPr>
                <w:szCs w:val="24"/>
                <w:lang w:eastAsia="ro-RO"/>
              </w:rPr>
            </w:pPr>
          </w:p>
          <w:p w14:paraId="531CE9A1" w14:textId="77777777" w:rsidR="001D7D9F" w:rsidRPr="0028149E" w:rsidRDefault="001D7D9F" w:rsidP="00A31D6F">
            <w:pPr>
              <w:spacing w:line="276" w:lineRule="auto"/>
              <w:jc w:val="center"/>
              <w:rPr>
                <w:szCs w:val="24"/>
                <w:lang w:eastAsia="ro-RO"/>
              </w:rPr>
            </w:pPr>
            <w:r w:rsidRPr="0028149E">
              <w:rPr>
                <w:szCs w:val="24"/>
                <w:lang w:eastAsia="ro-RO"/>
              </w:rPr>
              <w:lastRenderedPageBreak/>
              <w:t>6.1.4</w:t>
            </w:r>
          </w:p>
          <w:p w14:paraId="173BA553" w14:textId="77777777" w:rsidR="001D7D9F" w:rsidRPr="0028149E" w:rsidRDefault="001D7D9F" w:rsidP="00A31D6F">
            <w:pPr>
              <w:spacing w:line="276" w:lineRule="auto"/>
              <w:jc w:val="center"/>
              <w:rPr>
                <w:szCs w:val="24"/>
                <w:lang w:eastAsia="ro-RO"/>
              </w:rPr>
            </w:pPr>
          </w:p>
          <w:p w14:paraId="664220D7" w14:textId="77777777" w:rsidR="001D7D9F" w:rsidRPr="0028149E" w:rsidRDefault="001D7D9F" w:rsidP="00A31D6F">
            <w:pPr>
              <w:spacing w:line="276" w:lineRule="auto"/>
              <w:jc w:val="center"/>
              <w:rPr>
                <w:szCs w:val="24"/>
                <w:lang w:eastAsia="ro-RO"/>
              </w:rPr>
            </w:pPr>
          </w:p>
        </w:tc>
        <w:tc>
          <w:tcPr>
            <w:tcW w:w="907" w:type="dxa"/>
          </w:tcPr>
          <w:p w14:paraId="11F2C115" w14:textId="77777777" w:rsidR="001D7D9F" w:rsidRPr="0028149E" w:rsidRDefault="001D7D9F" w:rsidP="00A31D6F">
            <w:pPr>
              <w:spacing w:line="276" w:lineRule="auto"/>
              <w:ind w:left="16"/>
              <w:jc w:val="center"/>
              <w:rPr>
                <w:szCs w:val="24"/>
                <w:lang w:eastAsia="ro-RO"/>
              </w:rPr>
            </w:pPr>
          </w:p>
          <w:p w14:paraId="28E60877" w14:textId="77777777" w:rsidR="001D7D9F" w:rsidRPr="0028149E" w:rsidRDefault="001D7D9F" w:rsidP="00A31D6F">
            <w:pPr>
              <w:spacing w:line="276" w:lineRule="auto"/>
              <w:ind w:left="16"/>
              <w:jc w:val="center"/>
              <w:rPr>
                <w:szCs w:val="24"/>
                <w:lang w:eastAsia="ro-RO"/>
              </w:rPr>
            </w:pPr>
          </w:p>
          <w:p w14:paraId="1BDF7BCC" w14:textId="77777777" w:rsidR="001D7D9F" w:rsidRPr="0028149E" w:rsidRDefault="001D7D9F" w:rsidP="00A31D6F">
            <w:pPr>
              <w:spacing w:line="276" w:lineRule="auto"/>
              <w:ind w:left="16"/>
              <w:jc w:val="center"/>
              <w:rPr>
                <w:szCs w:val="24"/>
                <w:lang w:eastAsia="ro-RO"/>
              </w:rPr>
            </w:pPr>
          </w:p>
          <w:p w14:paraId="679D0E49" w14:textId="77777777" w:rsidR="001D7D9F" w:rsidRPr="0028149E" w:rsidRDefault="001D7D9F" w:rsidP="00A31D6F">
            <w:pPr>
              <w:spacing w:line="276" w:lineRule="auto"/>
              <w:ind w:left="16"/>
              <w:jc w:val="center"/>
              <w:rPr>
                <w:szCs w:val="24"/>
                <w:lang w:eastAsia="ro-RO"/>
              </w:rPr>
            </w:pPr>
            <w:r w:rsidRPr="0028149E">
              <w:rPr>
                <w:szCs w:val="24"/>
                <w:lang w:eastAsia="ro-RO"/>
              </w:rPr>
              <w:t>A</w:t>
            </w:r>
          </w:p>
        </w:tc>
        <w:tc>
          <w:tcPr>
            <w:tcW w:w="2827" w:type="dxa"/>
            <w:vAlign w:val="center"/>
          </w:tcPr>
          <w:p w14:paraId="0F39E3CF" w14:textId="77777777" w:rsidR="001D7D9F" w:rsidRPr="0028149E" w:rsidRDefault="001D7D9F" w:rsidP="00A31D6F">
            <w:pPr>
              <w:spacing w:line="276" w:lineRule="auto"/>
              <w:ind w:left="16"/>
              <w:rPr>
                <w:szCs w:val="24"/>
                <w:lang w:eastAsia="ro-RO"/>
              </w:rPr>
            </w:pPr>
            <w:r w:rsidRPr="0028149E">
              <w:rPr>
                <w:szCs w:val="24"/>
                <w:lang w:eastAsia="ro-RO"/>
              </w:rPr>
              <w:lastRenderedPageBreak/>
              <w:t xml:space="preserve">Monitorizarea impactului </w:t>
            </w:r>
            <w:r w:rsidRPr="0028149E">
              <w:rPr>
                <w:szCs w:val="24"/>
                <w:lang w:eastAsia="ro-RO"/>
              </w:rPr>
              <w:lastRenderedPageBreak/>
              <w:t>turismului asupra stării de conservare a speciilor si habitatelor specifice</w:t>
            </w:r>
          </w:p>
          <w:p w14:paraId="3AE53525" w14:textId="77777777" w:rsidR="001D7D9F" w:rsidRPr="0028149E" w:rsidRDefault="001D7D9F" w:rsidP="00A31D6F">
            <w:pPr>
              <w:spacing w:line="276" w:lineRule="auto"/>
              <w:ind w:left="16"/>
              <w:rPr>
                <w:szCs w:val="24"/>
                <w:lang w:eastAsia="ro-RO"/>
              </w:rPr>
            </w:pPr>
          </w:p>
          <w:p w14:paraId="0634A815" w14:textId="77777777" w:rsidR="001D7D9F" w:rsidRPr="0028149E" w:rsidRDefault="001D7D9F" w:rsidP="00A31D6F">
            <w:pPr>
              <w:spacing w:line="276" w:lineRule="auto"/>
              <w:ind w:left="16"/>
              <w:rPr>
                <w:szCs w:val="24"/>
                <w:lang w:eastAsia="ro-RO"/>
              </w:rPr>
            </w:pPr>
          </w:p>
        </w:tc>
        <w:tc>
          <w:tcPr>
            <w:tcW w:w="4344" w:type="dxa"/>
          </w:tcPr>
          <w:p w14:paraId="2D20E6BA" w14:textId="77777777" w:rsidR="001D7D9F" w:rsidRPr="0028149E" w:rsidRDefault="001D7D9F" w:rsidP="00A31D6F">
            <w:pPr>
              <w:spacing w:line="276" w:lineRule="auto"/>
              <w:rPr>
                <w:szCs w:val="24"/>
                <w:lang w:eastAsia="ro-RO"/>
              </w:rPr>
            </w:pPr>
            <w:r>
              <w:rPr>
                <w:szCs w:val="24"/>
                <w:lang w:eastAsia="ro-RO"/>
              </w:rPr>
              <w:lastRenderedPageBreak/>
              <w:t>Î</w:t>
            </w:r>
            <w:r w:rsidRPr="0028149E">
              <w:rPr>
                <w:szCs w:val="24"/>
                <w:lang w:eastAsia="ro-RO"/>
              </w:rPr>
              <w:t xml:space="preserve">n arealul arilor naturale protejate </w:t>
            </w:r>
            <w:r>
              <w:rPr>
                <w:szCs w:val="24"/>
                <w:lang w:eastAsia="ro-RO"/>
              </w:rPr>
              <w:t xml:space="preserve">La </w:t>
            </w:r>
            <w:r>
              <w:rPr>
                <w:szCs w:val="24"/>
                <w:lang w:eastAsia="ro-RO"/>
              </w:rPr>
              <w:lastRenderedPageBreak/>
              <w:t>Sărătură</w:t>
            </w:r>
            <w:r w:rsidRPr="0028149E">
              <w:rPr>
                <w:szCs w:val="24"/>
                <w:lang w:eastAsia="ro-RO"/>
              </w:rPr>
              <w:t xml:space="preserve"> nu există obiective turistice, însă în vecinătate există mai multe lăcașuri de cult / monumente istorice care reprezintă interes turistic.</w:t>
            </w:r>
          </w:p>
          <w:p w14:paraId="624030C7" w14:textId="77777777" w:rsidR="001D7D9F" w:rsidRPr="0028149E" w:rsidRDefault="001D7D9F" w:rsidP="00A31D6F">
            <w:pPr>
              <w:spacing w:line="276" w:lineRule="auto"/>
              <w:rPr>
                <w:szCs w:val="24"/>
                <w:lang w:eastAsia="ro-RO"/>
              </w:rPr>
            </w:pPr>
            <w:r w:rsidRPr="0028149E">
              <w:rPr>
                <w:szCs w:val="24"/>
                <w:lang w:eastAsia="ro-RO"/>
              </w:rPr>
              <w:t>Prin monitorizarea impactului se va asigura conservarea biodiversității prin propunerea de măsuri care să contracareze eventualele efecte negative.</w:t>
            </w:r>
          </w:p>
        </w:tc>
      </w:tr>
    </w:tbl>
    <w:p w14:paraId="2C4B3856" w14:textId="77777777" w:rsidR="001D7D9F" w:rsidRPr="0028149E" w:rsidRDefault="001D7D9F" w:rsidP="001D7D9F">
      <w:pPr>
        <w:spacing w:line="276" w:lineRule="auto"/>
      </w:pPr>
    </w:p>
    <w:p w14:paraId="5CBD0B6A" w14:textId="77777777" w:rsidR="001D7D9F" w:rsidRPr="0028149E" w:rsidRDefault="001D7D9F" w:rsidP="001D7D9F">
      <w:pPr>
        <w:pStyle w:val="Titlu3"/>
        <w:spacing w:before="0" w:after="240" w:line="276" w:lineRule="auto"/>
        <w:ind w:firstLine="720"/>
        <w:rPr>
          <w:rStyle w:val="Titlu1Caracter"/>
          <w:rFonts w:eastAsia="Calibri"/>
          <w:b/>
          <w:bCs/>
          <w:szCs w:val="24"/>
        </w:rPr>
        <w:sectPr w:rsidR="001D7D9F" w:rsidRPr="0028149E" w:rsidSect="00D63087">
          <w:pgSz w:w="11906" w:h="16838" w:code="9"/>
          <w:pgMar w:top="1440" w:right="1467" w:bottom="1440" w:left="1440" w:header="720" w:footer="720" w:gutter="0"/>
          <w:cols w:space="720"/>
          <w:titlePg/>
          <w:docGrid w:linePitch="360"/>
        </w:sectPr>
      </w:pPr>
    </w:p>
    <w:p w14:paraId="5B6BC8FC" w14:textId="77777777" w:rsidR="001D7D9F" w:rsidRPr="0028149E" w:rsidRDefault="001D7D9F" w:rsidP="001D7D9F">
      <w:pPr>
        <w:pStyle w:val="Titlu1"/>
        <w:spacing w:before="0" w:after="120" w:line="276" w:lineRule="auto"/>
        <w:rPr>
          <w:b w:val="0"/>
          <w:sz w:val="24"/>
          <w:szCs w:val="24"/>
          <w:lang w:eastAsia="ro-RO"/>
        </w:rPr>
      </w:pPr>
      <w:bookmarkStart w:id="202" w:name="_Toc156640966"/>
      <w:r w:rsidRPr="0028149E">
        <w:rPr>
          <w:rStyle w:val="Titlu1Caracter"/>
          <w:b/>
          <w:bCs/>
          <w:szCs w:val="24"/>
        </w:rPr>
        <w:lastRenderedPageBreak/>
        <w:t>8.</w:t>
      </w:r>
      <w:r w:rsidRPr="0028149E">
        <w:rPr>
          <w:rStyle w:val="Titlu1Caracter"/>
          <w:szCs w:val="24"/>
        </w:rPr>
        <w:t xml:space="preserve"> </w:t>
      </w:r>
      <w:r w:rsidRPr="0028149E">
        <w:rPr>
          <w:rStyle w:val="Titlu1Caracter"/>
          <w:b/>
          <w:bCs/>
          <w:szCs w:val="24"/>
        </w:rPr>
        <w:t>PLANUL DE ACTIVITĂȚI ȘI ESTIMAREA RESURSELOR</w:t>
      </w:r>
      <w:bookmarkEnd w:id="202"/>
    </w:p>
    <w:p w14:paraId="510A3F77" w14:textId="77777777" w:rsidR="001D7D9F" w:rsidRPr="0028149E" w:rsidRDefault="001D7D9F" w:rsidP="001D7D9F">
      <w:pPr>
        <w:pStyle w:val="Titlu2"/>
        <w:spacing w:before="0" w:after="120" w:line="276" w:lineRule="auto"/>
        <w:rPr>
          <w:rStyle w:val="Titlu2Caracter"/>
          <w:b/>
          <w:szCs w:val="24"/>
        </w:rPr>
      </w:pPr>
      <w:bookmarkStart w:id="203" w:name="_Toc156640967"/>
      <w:bookmarkStart w:id="204" w:name="_Hlk155945682"/>
      <w:r w:rsidRPr="0028149E">
        <w:rPr>
          <w:rStyle w:val="Titlu2Caracter"/>
          <w:szCs w:val="24"/>
        </w:rPr>
        <w:t>8.1. Planul de activități</w:t>
      </w:r>
      <w:bookmarkEnd w:id="203"/>
    </w:p>
    <w:p w14:paraId="1131A2DB" w14:textId="3A8DE64D" w:rsidR="001D7D9F" w:rsidRPr="0028149E" w:rsidRDefault="00BE7916" w:rsidP="001D7D9F">
      <w:pPr>
        <w:pStyle w:val="Legend"/>
        <w:spacing w:line="276" w:lineRule="auto"/>
        <w:rPr>
          <w:rFonts w:eastAsia="Times New Roman"/>
          <w:b w:val="0"/>
          <w:bCs/>
          <w:szCs w:val="24"/>
          <w:lang w:eastAsia="ro-RO"/>
        </w:rPr>
      </w:pPr>
      <w:r>
        <w:rPr>
          <w:b w:val="0"/>
          <w:bCs/>
        </w:rPr>
        <w:t>Tabel 173</w:t>
      </w:r>
      <w:r w:rsidR="001D7D9F" w:rsidRPr="0028149E">
        <w:rPr>
          <w:b w:val="0"/>
          <w:bCs/>
        </w:rPr>
        <w:t xml:space="preserve">. </w:t>
      </w:r>
      <w:r w:rsidR="001D7D9F" w:rsidRPr="0028149E">
        <w:rPr>
          <w:rFonts w:eastAsia="Times New Roman"/>
          <w:b w:val="0"/>
          <w:bCs/>
          <w:szCs w:val="24"/>
          <w:lang w:eastAsia="ro-RO"/>
        </w:rPr>
        <w:t>Planificarea în timp a activităților</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50"/>
        <w:gridCol w:w="4068"/>
        <w:gridCol w:w="302"/>
        <w:gridCol w:w="404"/>
        <w:gridCol w:w="270"/>
        <w:gridCol w:w="368"/>
        <w:gridCol w:w="301"/>
        <w:gridCol w:w="268"/>
        <w:gridCol w:w="395"/>
        <w:gridCol w:w="271"/>
        <w:gridCol w:w="18"/>
        <w:gridCol w:w="249"/>
        <w:gridCol w:w="268"/>
        <w:gridCol w:w="268"/>
        <w:gridCol w:w="295"/>
        <w:gridCol w:w="103"/>
        <w:gridCol w:w="354"/>
        <w:gridCol w:w="276"/>
        <w:gridCol w:w="269"/>
        <w:gridCol w:w="196"/>
        <w:gridCol w:w="166"/>
        <w:gridCol w:w="349"/>
        <w:gridCol w:w="268"/>
        <w:gridCol w:w="269"/>
        <w:gridCol w:w="268"/>
        <w:gridCol w:w="25"/>
        <w:gridCol w:w="694"/>
        <w:gridCol w:w="850"/>
        <w:gridCol w:w="1418"/>
        <w:gridCol w:w="16"/>
      </w:tblGrid>
      <w:tr w:rsidR="001D7D9F" w:rsidRPr="0028149E" w14:paraId="0EBE4D06" w14:textId="77777777" w:rsidTr="00A31D6F">
        <w:trPr>
          <w:gridAfter w:val="1"/>
          <w:wAfter w:w="16" w:type="dxa"/>
          <w:trHeight w:val="288"/>
          <w:tblHeader/>
          <w:jc w:val="center"/>
        </w:trPr>
        <w:tc>
          <w:tcPr>
            <w:tcW w:w="755"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bookmarkEnd w:id="204"/>
          <w:p w14:paraId="3841713E"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Nr MS</w:t>
            </w:r>
          </w:p>
        </w:tc>
        <w:tc>
          <w:tcPr>
            <w:tcW w:w="4094"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p w14:paraId="41A22E84"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Activitate</w:t>
            </w:r>
          </w:p>
        </w:tc>
        <w:tc>
          <w:tcPr>
            <w:tcW w:w="1351"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05DF5360"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1</w:t>
            </w:r>
          </w:p>
        </w:tc>
        <w:tc>
          <w:tcPr>
            <w:tcW w:w="1258" w:type="dxa"/>
            <w:gridSpan w:val="5"/>
            <w:tcBorders>
              <w:top w:val="single" w:sz="2" w:space="0" w:color="auto"/>
              <w:left w:val="single" w:sz="2" w:space="0" w:color="auto"/>
              <w:bottom w:val="single" w:sz="2" w:space="0" w:color="auto"/>
              <w:right w:val="single" w:sz="2" w:space="0" w:color="auto"/>
            </w:tcBorders>
            <w:shd w:val="clear" w:color="auto" w:fill="auto"/>
            <w:vAlign w:val="center"/>
          </w:tcPr>
          <w:p w14:paraId="638E400C"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2</w:t>
            </w:r>
          </w:p>
        </w:tc>
        <w:tc>
          <w:tcPr>
            <w:tcW w:w="108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633BF2B6"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3</w:t>
            </w:r>
          </w:p>
        </w:tc>
        <w:tc>
          <w:tcPr>
            <w:tcW w:w="1204" w:type="dxa"/>
            <w:gridSpan w:val="5"/>
            <w:tcBorders>
              <w:top w:val="single" w:sz="2" w:space="0" w:color="auto"/>
              <w:left w:val="single" w:sz="2" w:space="0" w:color="auto"/>
              <w:bottom w:val="single" w:sz="2" w:space="0" w:color="auto"/>
              <w:right w:val="single" w:sz="2" w:space="0" w:color="auto"/>
            </w:tcBorders>
            <w:shd w:val="clear" w:color="auto" w:fill="auto"/>
            <w:vAlign w:val="center"/>
          </w:tcPr>
          <w:p w14:paraId="0DDB0E9B"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4</w:t>
            </w:r>
          </w:p>
        </w:tc>
        <w:tc>
          <w:tcPr>
            <w:tcW w:w="1351" w:type="dxa"/>
            <w:gridSpan w:val="6"/>
            <w:tcBorders>
              <w:top w:val="single" w:sz="2" w:space="0" w:color="auto"/>
              <w:left w:val="single" w:sz="2" w:space="0" w:color="auto"/>
              <w:bottom w:val="single" w:sz="2" w:space="0" w:color="auto"/>
              <w:right w:val="single" w:sz="2" w:space="0" w:color="auto"/>
            </w:tcBorders>
            <w:shd w:val="clear" w:color="auto" w:fill="auto"/>
            <w:vAlign w:val="center"/>
          </w:tcPr>
          <w:p w14:paraId="27CC05A9"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5</w:t>
            </w:r>
          </w:p>
        </w:tc>
        <w:tc>
          <w:tcPr>
            <w:tcW w:w="698" w:type="dxa"/>
            <w:tcBorders>
              <w:top w:val="single" w:sz="2" w:space="0" w:color="auto"/>
              <w:left w:val="single" w:sz="2" w:space="0" w:color="auto"/>
              <w:bottom w:val="single" w:sz="2" w:space="0" w:color="auto"/>
              <w:right w:val="single" w:sz="2" w:space="0" w:color="auto"/>
            </w:tcBorders>
            <w:shd w:val="clear" w:color="auto" w:fill="auto"/>
            <w:vAlign w:val="center"/>
          </w:tcPr>
          <w:p w14:paraId="5901E475"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Priori-tate</w:t>
            </w:r>
          </w:p>
        </w:tc>
        <w:tc>
          <w:tcPr>
            <w:tcW w:w="855" w:type="dxa"/>
            <w:tcBorders>
              <w:top w:val="single" w:sz="2" w:space="0" w:color="auto"/>
              <w:left w:val="single" w:sz="2" w:space="0" w:color="auto"/>
              <w:bottom w:val="single" w:sz="2" w:space="0" w:color="auto"/>
              <w:right w:val="single" w:sz="2" w:space="0" w:color="auto"/>
            </w:tcBorders>
            <w:vAlign w:val="center"/>
          </w:tcPr>
          <w:p w14:paraId="38A641F5"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Respon-sabil</w:t>
            </w:r>
          </w:p>
        </w:tc>
        <w:tc>
          <w:tcPr>
            <w:tcW w:w="1426" w:type="dxa"/>
            <w:tcBorders>
              <w:top w:val="single" w:sz="2" w:space="0" w:color="auto"/>
              <w:left w:val="single" w:sz="2" w:space="0" w:color="auto"/>
              <w:bottom w:val="single" w:sz="2" w:space="0" w:color="auto"/>
              <w:right w:val="single" w:sz="2" w:space="0" w:color="auto"/>
            </w:tcBorders>
            <w:shd w:val="clear" w:color="auto" w:fill="auto"/>
            <w:vAlign w:val="center"/>
          </w:tcPr>
          <w:p w14:paraId="5D3D2B98"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Partener</w:t>
            </w:r>
          </w:p>
        </w:tc>
      </w:tr>
      <w:tr w:rsidR="001D7D9F" w:rsidRPr="0028149E" w14:paraId="237C47F7" w14:textId="77777777" w:rsidTr="00A31D6F">
        <w:trPr>
          <w:gridAfter w:val="1"/>
          <w:wAfter w:w="16" w:type="dxa"/>
          <w:trHeight w:val="288"/>
          <w:jc w:val="center"/>
        </w:trPr>
        <w:tc>
          <w:tcPr>
            <w:tcW w:w="755" w:type="dxa"/>
            <w:vMerge/>
            <w:vAlign w:val="center"/>
          </w:tcPr>
          <w:p w14:paraId="359D9AC0" w14:textId="77777777" w:rsidR="001D7D9F" w:rsidRPr="0028149E" w:rsidRDefault="001D7D9F" w:rsidP="00A31D6F">
            <w:pPr>
              <w:spacing w:line="276" w:lineRule="auto"/>
              <w:jc w:val="center"/>
              <w:rPr>
                <w:rFonts w:eastAsia="Times New Roman"/>
                <w:szCs w:val="24"/>
                <w:lang w:eastAsia="ro-RO"/>
              </w:rPr>
            </w:pPr>
          </w:p>
        </w:tc>
        <w:tc>
          <w:tcPr>
            <w:tcW w:w="4094" w:type="dxa"/>
            <w:vMerge/>
            <w:vAlign w:val="center"/>
          </w:tcPr>
          <w:p w14:paraId="7A467ABC" w14:textId="77777777" w:rsidR="001D7D9F" w:rsidRPr="0028149E" w:rsidRDefault="001D7D9F" w:rsidP="00A31D6F">
            <w:pPr>
              <w:spacing w:line="276" w:lineRule="auto"/>
              <w:jc w:val="center"/>
              <w:rPr>
                <w:rFonts w:eastAsia="Times New Roman"/>
                <w:szCs w:val="24"/>
                <w:lang w:eastAsia="ro-RO"/>
              </w:rPr>
            </w:pPr>
          </w:p>
        </w:tc>
        <w:tc>
          <w:tcPr>
            <w:tcW w:w="304" w:type="dxa"/>
            <w:tcBorders>
              <w:top w:val="single" w:sz="2" w:space="0" w:color="auto"/>
              <w:left w:val="single" w:sz="2" w:space="0" w:color="auto"/>
              <w:bottom w:val="single" w:sz="2" w:space="0" w:color="auto"/>
              <w:right w:val="single" w:sz="2" w:space="0" w:color="auto"/>
            </w:tcBorders>
            <w:shd w:val="clear" w:color="auto" w:fill="auto"/>
            <w:vAlign w:val="center"/>
          </w:tcPr>
          <w:p w14:paraId="7CDF66F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auto"/>
            <w:vAlign w:val="center"/>
          </w:tcPr>
          <w:p w14:paraId="217E2E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auto"/>
            <w:vAlign w:val="center"/>
          </w:tcPr>
          <w:p w14:paraId="00D85D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auto"/>
            <w:vAlign w:val="center"/>
          </w:tcPr>
          <w:p w14:paraId="078D9E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auto"/>
            <w:vAlign w:val="center"/>
          </w:tcPr>
          <w:p w14:paraId="5EFAA5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auto"/>
            <w:vAlign w:val="center"/>
          </w:tcPr>
          <w:p w14:paraId="50A933F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auto"/>
            <w:vAlign w:val="center"/>
          </w:tcPr>
          <w:p w14:paraId="063B08A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auto"/>
            <w:vAlign w:val="center"/>
          </w:tcPr>
          <w:p w14:paraId="21C705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B26C5A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auto"/>
            <w:vAlign w:val="center"/>
          </w:tcPr>
          <w:p w14:paraId="4979D9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auto"/>
            <w:vAlign w:val="center"/>
          </w:tcPr>
          <w:p w14:paraId="629FE6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B4F79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auto"/>
            <w:vAlign w:val="center"/>
          </w:tcPr>
          <w:p w14:paraId="2301E6E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auto"/>
            <w:vAlign w:val="center"/>
          </w:tcPr>
          <w:p w14:paraId="1B02FAF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auto"/>
            <w:vAlign w:val="center"/>
          </w:tcPr>
          <w:p w14:paraId="5C61A1A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88457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auto"/>
            <w:vAlign w:val="center"/>
          </w:tcPr>
          <w:p w14:paraId="781F46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auto"/>
            <w:vAlign w:val="center"/>
          </w:tcPr>
          <w:p w14:paraId="62DA3F1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auto"/>
            <w:vAlign w:val="center"/>
          </w:tcPr>
          <w:p w14:paraId="69B313E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vAlign w:val="center"/>
          </w:tcPr>
          <w:p w14:paraId="161011E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vAlign w:val="center"/>
          </w:tcPr>
          <w:p w14:paraId="018BF4EF" w14:textId="77777777" w:rsidR="001D7D9F" w:rsidRPr="0028149E" w:rsidRDefault="001D7D9F" w:rsidP="00A31D6F">
            <w:pPr>
              <w:spacing w:line="276" w:lineRule="auto"/>
              <w:jc w:val="center"/>
              <w:rPr>
                <w:rFonts w:eastAsia="Times New Roman"/>
                <w:szCs w:val="24"/>
                <w:lang w:eastAsia="ro-RO"/>
              </w:rPr>
            </w:pPr>
          </w:p>
        </w:tc>
        <w:tc>
          <w:tcPr>
            <w:tcW w:w="855" w:type="dxa"/>
          </w:tcPr>
          <w:p w14:paraId="71402DC4" w14:textId="77777777" w:rsidR="001D7D9F" w:rsidRPr="0028149E" w:rsidRDefault="001D7D9F" w:rsidP="00A31D6F">
            <w:pPr>
              <w:spacing w:line="276" w:lineRule="auto"/>
              <w:jc w:val="center"/>
              <w:rPr>
                <w:rFonts w:eastAsia="Times New Roman"/>
                <w:szCs w:val="24"/>
                <w:lang w:eastAsia="ro-RO"/>
              </w:rPr>
            </w:pPr>
          </w:p>
        </w:tc>
        <w:tc>
          <w:tcPr>
            <w:tcW w:w="1426" w:type="dxa"/>
            <w:vAlign w:val="center"/>
          </w:tcPr>
          <w:p w14:paraId="4628BA34" w14:textId="77777777" w:rsidR="001D7D9F" w:rsidRPr="0028149E" w:rsidRDefault="001D7D9F" w:rsidP="00A31D6F">
            <w:pPr>
              <w:spacing w:line="276" w:lineRule="auto"/>
              <w:jc w:val="center"/>
              <w:rPr>
                <w:rFonts w:eastAsia="Times New Roman"/>
                <w:szCs w:val="24"/>
                <w:lang w:eastAsia="ro-RO"/>
              </w:rPr>
            </w:pPr>
          </w:p>
        </w:tc>
      </w:tr>
      <w:tr w:rsidR="001D7D9F" w:rsidRPr="0028149E" w14:paraId="690D73F6" w14:textId="77777777" w:rsidTr="00A31D6F">
        <w:trPr>
          <w:trHeight w:val="366"/>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71E197DC" w14:textId="77777777" w:rsidR="001D7D9F" w:rsidRPr="0028149E" w:rsidRDefault="001D7D9F" w:rsidP="00A31D6F">
            <w:pPr>
              <w:spacing w:line="276" w:lineRule="auto"/>
              <w:rPr>
                <w:rFonts w:eastAsia="Times New Roman"/>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vAlign w:val="center"/>
          </w:tcPr>
          <w:p w14:paraId="768BB78C" w14:textId="77777777" w:rsidR="001D7D9F" w:rsidRPr="0028149E" w:rsidRDefault="001D7D9F" w:rsidP="00A31D6F">
            <w:pPr>
              <w:pStyle w:val="Titlu5"/>
              <w:spacing w:before="0" w:after="0" w:line="276" w:lineRule="auto"/>
              <w:rPr>
                <w:sz w:val="24"/>
                <w:szCs w:val="24"/>
              </w:rPr>
            </w:pPr>
            <w:r w:rsidRPr="0028149E">
              <w:rPr>
                <w:i w:val="0"/>
                <w:iCs w:val="0"/>
                <w:sz w:val="24"/>
                <w:szCs w:val="24"/>
              </w:rPr>
              <w:t>OG 1:</w:t>
            </w:r>
            <w:r w:rsidRPr="0028149E">
              <w:rPr>
                <w:sz w:val="24"/>
                <w:szCs w:val="24"/>
              </w:rPr>
              <w:t xml:space="preserve"> </w:t>
            </w:r>
            <w:r w:rsidRPr="0028149E">
              <w:rPr>
                <w:i w:val="0"/>
                <w:iCs w:val="0"/>
              </w:rPr>
              <w:t>Asigurarea conservării habitatelor și speciilor</w:t>
            </w:r>
            <w:r w:rsidRPr="0028149E">
              <w:rPr>
                <w:i w:val="0"/>
                <w:iCs w:val="0"/>
                <w:szCs w:val="24"/>
              </w:rPr>
              <w:t xml:space="preserve"> </w:t>
            </w:r>
            <w:r w:rsidRPr="00BC00D8">
              <w:rPr>
                <w:i w:val="0"/>
                <w:iCs w:val="0"/>
                <w:szCs w:val="24"/>
              </w:rPr>
              <w:t>de interes conservativ din</w:t>
            </w:r>
            <w:r w:rsidRPr="0028149E">
              <w:rPr>
                <w:szCs w:val="24"/>
              </w:rPr>
              <w:t xml:space="preserve"> </w:t>
            </w:r>
            <w:r w:rsidRPr="0028149E">
              <w:rPr>
                <w:i w:val="0"/>
                <w:iCs w:val="0"/>
                <w:szCs w:val="24"/>
              </w:rPr>
              <w:t xml:space="preserve">ariile naturale protejate </w:t>
            </w:r>
            <w:r w:rsidRPr="0028149E">
              <w:rPr>
                <w:rFonts w:asciiTheme="majorBidi" w:hAnsiTheme="majorBidi" w:cstheme="majorBidi"/>
                <w:i w:val="0"/>
                <w:iCs w:val="0"/>
                <w:szCs w:val="24"/>
              </w:rPr>
              <w:t xml:space="preserve">ROSCI0095 </w:t>
            </w:r>
            <w:r>
              <w:rPr>
                <w:rFonts w:asciiTheme="majorBidi" w:hAnsiTheme="majorBidi" w:cstheme="majorBidi"/>
                <w:i w:val="0"/>
                <w:iCs w:val="0"/>
                <w:szCs w:val="24"/>
              </w:rPr>
              <w:t>La Sărătură</w:t>
            </w:r>
            <w:r w:rsidRPr="0028149E">
              <w:rPr>
                <w:rFonts w:asciiTheme="majorBidi" w:hAnsiTheme="majorBidi" w:cstheme="majorBidi"/>
                <w:i w:val="0"/>
                <w:iCs w:val="0"/>
                <w:szCs w:val="24"/>
              </w:rPr>
              <w:t xml:space="preserve"> și RONPA0225 </w:t>
            </w:r>
            <w:r>
              <w:rPr>
                <w:rFonts w:asciiTheme="majorBidi" w:hAnsiTheme="majorBidi" w:cstheme="majorBidi"/>
                <w:i w:val="0"/>
                <w:iCs w:val="0"/>
                <w:szCs w:val="24"/>
              </w:rPr>
              <w:t>La Sărătură</w:t>
            </w:r>
          </w:p>
        </w:tc>
      </w:tr>
      <w:tr w:rsidR="001D7D9F" w:rsidRPr="0028149E" w14:paraId="08CAAE21" w14:textId="77777777" w:rsidTr="00A31D6F">
        <w:trPr>
          <w:trHeight w:val="33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426992E" w14:textId="77777777" w:rsidR="001D7D9F" w:rsidRPr="0028149E" w:rsidRDefault="001D7D9F" w:rsidP="00A31D6F">
            <w:pPr>
              <w:spacing w:line="276" w:lineRule="auto"/>
              <w:rPr>
                <w:rFonts w:eastAsia="Times New Roman"/>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vAlign w:val="center"/>
          </w:tcPr>
          <w:p w14:paraId="17CF5A5F" w14:textId="77777777" w:rsidR="001D7D9F" w:rsidRPr="0028149E" w:rsidRDefault="001D7D9F" w:rsidP="00A31D6F">
            <w:pPr>
              <w:keepLines/>
              <w:tabs>
                <w:tab w:val="left" w:pos="0"/>
              </w:tabs>
              <w:spacing w:line="276" w:lineRule="auto"/>
              <w:outlineLvl w:val="3"/>
              <w:rPr>
                <w:rFonts w:eastAsia="Times New Roman"/>
                <w:b/>
                <w:bCs/>
                <w:szCs w:val="24"/>
                <w:lang w:eastAsia="ro-RO"/>
              </w:rPr>
            </w:pPr>
            <w:r w:rsidRPr="0028149E">
              <w:rPr>
                <w:rFonts w:eastAsia="Times New Roman"/>
                <w:b/>
                <w:bCs/>
                <w:iCs/>
                <w:szCs w:val="24"/>
              </w:rPr>
              <w:t xml:space="preserve">MG 1.1 / OS1 </w:t>
            </w:r>
            <w:r w:rsidRPr="0028149E">
              <w:rPr>
                <w:rFonts w:eastAsia="Times New Roman"/>
                <w:b/>
                <w:bCs/>
                <w:iCs/>
              </w:rPr>
              <w:t xml:space="preserve">Asigurarea conservării speciilor </w:t>
            </w:r>
            <w:r w:rsidRPr="0028149E">
              <w:rPr>
                <w:rFonts w:eastAsia="Times New Roman"/>
                <w:b/>
                <w:bCs/>
                <w:i/>
              </w:rPr>
              <w:t xml:space="preserve">Bombina variegata, </w:t>
            </w:r>
            <w:r w:rsidRPr="0028149E">
              <w:rPr>
                <w:b/>
                <w:bCs/>
                <w:i/>
                <w:szCs w:val="24"/>
              </w:rPr>
              <w:t>Triturus cristatus</w:t>
            </w:r>
            <w:r w:rsidRPr="0028149E">
              <w:rPr>
                <w:rFonts w:eastAsia="Times New Roman"/>
                <w:b/>
                <w:bCs/>
              </w:rPr>
              <w:t xml:space="preserve">  și </w:t>
            </w:r>
            <w:r w:rsidRPr="0028149E">
              <w:rPr>
                <w:rFonts w:eastAsia="Times New Roman"/>
                <w:b/>
                <w:bCs/>
                <w:i/>
                <w:iCs/>
              </w:rPr>
              <w:t>Emys orbicularis</w:t>
            </w:r>
            <w:r w:rsidRPr="0028149E">
              <w:rPr>
                <w:rFonts w:eastAsia="Times New Roman"/>
                <w:b/>
                <w:bCs/>
              </w:rPr>
              <w:t xml:space="preserve"> în sensul atingerii / menținerii </w:t>
            </w:r>
            <w:r w:rsidRPr="0028149E">
              <w:rPr>
                <w:rFonts w:eastAsia="Times New Roman"/>
                <w:b/>
                <w:bCs/>
                <w:iCs/>
              </w:rPr>
              <w:t>stării ”favorabilă” de conservare a acestora</w:t>
            </w:r>
          </w:p>
        </w:tc>
      </w:tr>
      <w:tr w:rsidR="001D7D9F" w:rsidRPr="0028149E" w14:paraId="409F85ED"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86E3A1" w14:textId="77777777" w:rsidR="001D7D9F" w:rsidRPr="0028149E" w:rsidRDefault="001D7D9F" w:rsidP="00A31D6F">
            <w:pPr>
              <w:spacing w:line="276" w:lineRule="auto"/>
              <w:rPr>
                <w:szCs w:val="24"/>
                <w:lang w:eastAsia="ro-RO"/>
              </w:rPr>
            </w:pPr>
            <w:r w:rsidRPr="0028149E">
              <w:rPr>
                <w:szCs w:val="24"/>
                <w:lang w:eastAsia="ro-RO"/>
              </w:rPr>
              <w:t>1.1.1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6BD787CE" w14:textId="77777777" w:rsidR="001D7D9F" w:rsidRPr="0028149E" w:rsidRDefault="001D7D9F" w:rsidP="00A31D6F">
            <w:pPr>
              <w:spacing w:line="276" w:lineRule="auto"/>
              <w:rPr>
                <w:szCs w:val="24"/>
              </w:rPr>
            </w:pPr>
            <w:r w:rsidRPr="0028149E">
              <w:rPr>
                <w:rFonts w:eastAsia="Times New Roman"/>
              </w:rPr>
              <w:t xml:space="preserve">Reglementarea pășunatului </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81CE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D7A32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79BCE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59D6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9657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B7EA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9F9A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F0B4D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656E05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E95EF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CEC2EA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BC579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1C9973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BBFD3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FED08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60B72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5EAA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BC38D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DC66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F429B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9497F2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53A0A502"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E7186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Autoritati publice locale</w:t>
            </w:r>
          </w:p>
        </w:tc>
      </w:tr>
      <w:tr w:rsidR="001D7D9F" w:rsidRPr="0028149E" w14:paraId="50EA4C57"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E1A785" w14:textId="77777777" w:rsidR="001D7D9F" w:rsidRPr="0028149E" w:rsidRDefault="001D7D9F" w:rsidP="00A31D6F">
            <w:pPr>
              <w:spacing w:line="276" w:lineRule="auto"/>
              <w:rPr>
                <w:szCs w:val="24"/>
                <w:lang w:eastAsia="ro-RO"/>
              </w:rPr>
            </w:pPr>
            <w:r w:rsidRPr="0028149E">
              <w:rPr>
                <w:szCs w:val="24"/>
                <w:lang w:eastAsia="ro-RO"/>
              </w:rPr>
              <w:t>1.1.2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E46BA9" w14:textId="77777777" w:rsidR="001D7D9F" w:rsidRPr="0028149E" w:rsidRDefault="001D7D9F" w:rsidP="00A31D6F">
            <w:pPr>
              <w:widowControl w:val="0"/>
              <w:pBdr>
                <w:top w:val="nil"/>
                <w:left w:val="nil"/>
                <w:bottom w:val="nil"/>
                <w:right w:val="nil"/>
                <w:between w:val="nil"/>
              </w:pBdr>
              <w:spacing w:line="276" w:lineRule="auto"/>
              <w:rPr>
                <w:szCs w:val="24"/>
              </w:rPr>
            </w:pPr>
            <w:r w:rsidRPr="0028149E">
              <w:rPr>
                <w:rFonts w:eastAsia="Times New Roman"/>
              </w:rPr>
              <w:t>Realizarea unui studiu de fezabilitate în vederea refacerii caracterului natural al zonelor umede</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03242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8E22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C3671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57497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A9CE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5FB7B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176B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7F2C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9E66FA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56B9A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21C2C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E0603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D8981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4F905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60EEE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B944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82A1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77A3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C0662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1B2A2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tcPr>
          <w:p w14:paraId="482CE10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7CC2831D"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2CF61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ANAR</w:t>
            </w:r>
          </w:p>
        </w:tc>
      </w:tr>
      <w:tr w:rsidR="001D7D9F" w:rsidRPr="0028149E" w14:paraId="4B7DA4F4"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7F79F9" w14:textId="77777777" w:rsidR="001D7D9F" w:rsidRPr="0028149E" w:rsidRDefault="001D7D9F" w:rsidP="00A31D6F">
            <w:pPr>
              <w:spacing w:line="276" w:lineRule="auto"/>
              <w:rPr>
                <w:szCs w:val="24"/>
                <w:lang w:eastAsia="ro-RO"/>
              </w:rPr>
            </w:pPr>
            <w:r w:rsidRPr="0028149E">
              <w:rPr>
                <w:szCs w:val="24"/>
                <w:lang w:eastAsia="ro-RO"/>
              </w:rPr>
              <w:t>1.1.3</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773388" w14:textId="77777777" w:rsidR="001D7D9F" w:rsidRPr="0028149E" w:rsidRDefault="001D7D9F" w:rsidP="00A31D6F">
            <w:pPr>
              <w:widowControl w:val="0"/>
              <w:pBdr>
                <w:top w:val="nil"/>
                <w:left w:val="nil"/>
                <w:bottom w:val="nil"/>
                <w:right w:val="nil"/>
                <w:between w:val="nil"/>
              </w:pBdr>
              <w:spacing w:line="276" w:lineRule="auto"/>
              <w:rPr>
                <w:szCs w:val="24"/>
                <w:lang w:eastAsia="ro-RO"/>
              </w:rPr>
            </w:pPr>
            <w:r w:rsidRPr="0028149E">
              <w:rPr>
                <w:rFonts w:eastAsia="Times New Roman"/>
              </w:rPr>
              <w:t>Controlul / eliminarea speciilor  de pești invazive</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00955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6EEA0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14DA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0D215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C46C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760F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48FA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B432E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1090D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9278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01852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01DF1E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D6763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8154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8DD00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72659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AFC4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0997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12DA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4472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06DD047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67FFF93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091D4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ANAR</w:t>
            </w:r>
          </w:p>
          <w:p w14:paraId="12B52CA0" w14:textId="77777777" w:rsidR="001D7D9F" w:rsidRPr="0028149E" w:rsidRDefault="001D7D9F" w:rsidP="00A31D6F">
            <w:pPr>
              <w:spacing w:line="276" w:lineRule="auto"/>
              <w:jc w:val="center"/>
              <w:rPr>
                <w:rFonts w:eastAsia="Times New Roman"/>
                <w:szCs w:val="24"/>
                <w:lang w:eastAsia="ro-RO"/>
              </w:rPr>
            </w:pPr>
          </w:p>
        </w:tc>
      </w:tr>
      <w:tr w:rsidR="001D7D9F" w:rsidRPr="0028149E" w14:paraId="31946F0A" w14:textId="77777777" w:rsidTr="00A31D6F">
        <w:trPr>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E2E12A3" w14:textId="77777777" w:rsidR="001D7D9F" w:rsidRPr="0028149E" w:rsidRDefault="001D7D9F" w:rsidP="00A31D6F">
            <w:pPr>
              <w:spacing w:line="276" w:lineRule="auto"/>
              <w:rPr>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88DC391" w14:textId="77777777" w:rsidR="001D7D9F" w:rsidRPr="0028149E" w:rsidRDefault="001D7D9F" w:rsidP="00A31D6F">
            <w:pPr>
              <w:spacing w:line="276" w:lineRule="auto"/>
              <w:jc w:val="left"/>
              <w:rPr>
                <w:rFonts w:eastAsia="Times New Roman"/>
                <w:b/>
                <w:bCs/>
                <w:szCs w:val="24"/>
                <w:lang w:eastAsia="ro-RO"/>
              </w:rPr>
            </w:pPr>
            <w:r w:rsidRPr="0028149E">
              <w:rPr>
                <w:rFonts w:eastAsia="Times New Roman"/>
                <w:b/>
                <w:bCs/>
                <w:szCs w:val="24"/>
                <w:lang w:eastAsia="ro-RO"/>
              </w:rPr>
              <w:t xml:space="preserve">MG 1.2 / </w:t>
            </w:r>
            <w:r w:rsidRPr="0028149E">
              <w:rPr>
                <w:rFonts w:asciiTheme="majorBidi" w:hAnsiTheme="majorBidi" w:cstheme="majorBidi"/>
                <w:b/>
                <w:bCs/>
                <w:szCs w:val="24"/>
              </w:rPr>
              <w:t xml:space="preserve">OS 2 </w:t>
            </w:r>
            <w:r w:rsidRPr="0028149E">
              <w:rPr>
                <w:rFonts w:eastAsia="Times New Roman"/>
                <w:b/>
                <w:bCs/>
                <w:szCs w:val="20"/>
              </w:rPr>
              <w:t>Asigurarea conservării speciilor de nevertebrate, în sensul atingerii stării de conservare ”favorabilă” a acestora</w:t>
            </w:r>
          </w:p>
        </w:tc>
      </w:tr>
      <w:tr w:rsidR="001D7D9F" w:rsidRPr="0028149E" w14:paraId="56F13395"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74928C" w14:textId="77777777" w:rsidR="001D7D9F" w:rsidRPr="0028149E" w:rsidRDefault="001D7D9F" w:rsidP="00A31D6F">
            <w:pPr>
              <w:spacing w:line="276" w:lineRule="auto"/>
              <w:rPr>
                <w:szCs w:val="24"/>
                <w:lang w:eastAsia="ro-RO"/>
              </w:rPr>
            </w:pPr>
            <w:r w:rsidRPr="0028149E">
              <w:rPr>
                <w:szCs w:val="24"/>
                <w:lang w:eastAsia="ro-RO"/>
              </w:rPr>
              <w:t>1.2.1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6126DC60"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asciiTheme="majorBidi" w:hAnsiTheme="majorBidi" w:cstheme="majorBidi"/>
                <w:szCs w:val="24"/>
              </w:rPr>
              <w:t>Realizarea unui studiu de fezabilitate referitor la repopularea ROSCI0095 cu speciile de interes conservativ pentru care a fost desemnat (</w:t>
            </w:r>
            <w:r w:rsidRPr="0028149E">
              <w:rPr>
                <w:rFonts w:asciiTheme="majorBidi" w:hAnsiTheme="majorBidi" w:cstheme="majorBidi"/>
                <w:i/>
                <w:iCs/>
                <w:szCs w:val="24"/>
              </w:rPr>
              <w:t>Catopta thrips, Eriogaster catax, Lycaena dispar</w:t>
            </w:r>
            <w:r w:rsidRPr="0028149E">
              <w:rPr>
                <w:rFonts w:asciiTheme="majorBidi" w:hAnsiTheme="majorBidi" w:cstheme="majorBidi"/>
                <w:szCs w:val="24"/>
              </w:rPr>
              <w:t>) și repopularea sitului cu speciile în cauză</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E12EB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C9BB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36B6D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100F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62B7A9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0BF2F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73BE7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5F07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A697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08C42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5963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41AE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BFD33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1797D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27F06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3FC56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854D5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F5210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FFFCE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9606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176F703" w14:textId="77777777" w:rsidR="001D7D9F" w:rsidRPr="0028149E" w:rsidRDefault="001D7D9F" w:rsidP="00A31D6F">
            <w:pPr>
              <w:spacing w:line="276" w:lineRule="auto"/>
              <w:jc w:val="center"/>
              <w:rPr>
                <w:rFonts w:eastAsia="Times New Roman"/>
                <w:szCs w:val="24"/>
                <w:lang w:eastAsia="ro-RO"/>
              </w:rPr>
            </w:pPr>
          </w:p>
          <w:p w14:paraId="1BEEF6B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97AE4E1" w14:textId="77777777" w:rsidR="001D7D9F" w:rsidRPr="0028149E" w:rsidRDefault="001D7D9F" w:rsidP="00A31D6F">
            <w:pPr>
              <w:spacing w:line="276" w:lineRule="auto"/>
              <w:jc w:val="center"/>
              <w:rPr>
                <w:rFonts w:eastAsia="Times New Roman"/>
                <w:szCs w:val="24"/>
                <w:lang w:eastAsia="ro-RO"/>
              </w:rPr>
            </w:pPr>
          </w:p>
          <w:p w14:paraId="3AAB59E4"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A4449C" w14:textId="77777777" w:rsidR="001D7D9F" w:rsidRPr="0028149E" w:rsidRDefault="001D7D9F" w:rsidP="00A31D6F">
            <w:pPr>
              <w:spacing w:line="276" w:lineRule="auto"/>
              <w:jc w:val="center"/>
              <w:rPr>
                <w:rFonts w:eastAsia="Times New Roman"/>
                <w:szCs w:val="24"/>
                <w:lang w:eastAsia="ro-RO"/>
              </w:rPr>
            </w:pPr>
          </w:p>
          <w:p w14:paraId="6AE90B2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APM BN</w:t>
            </w:r>
          </w:p>
          <w:p w14:paraId="095CF7DD" w14:textId="77777777" w:rsidR="001D7D9F" w:rsidRPr="0028149E" w:rsidRDefault="001D7D9F" w:rsidP="00A31D6F">
            <w:pPr>
              <w:spacing w:line="276" w:lineRule="auto"/>
              <w:jc w:val="center"/>
              <w:rPr>
                <w:rFonts w:eastAsia="Times New Roman"/>
                <w:szCs w:val="24"/>
                <w:lang w:eastAsia="ro-RO"/>
              </w:rPr>
            </w:pPr>
          </w:p>
          <w:p w14:paraId="4E9D8AF6" w14:textId="77777777" w:rsidR="001D7D9F" w:rsidRPr="0028149E" w:rsidRDefault="001D7D9F" w:rsidP="00A31D6F">
            <w:pPr>
              <w:spacing w:line="276" w:lineRule="auto"/>
              <w:jc w:val="center"/>
              <w:rPr>
                <w:rFonts w:eastAsia="Times New Roman"/>
                <w:szCs w:val="24"/>
                <w:lang w:eastAsia="ro-RO"/>
              </w:rPr>
            </w:pPr>
          </w:p>
          <w:p w14:paraId="0CE8E99E" w14:textId="77777777" w:rsidR="001D7D9F" w:rsidRPr="0028149E" w:rsidRDefault="001D7D9F" w:rsidP="00A31D6F">
            <w:pPr>
              <w:spacing w:line="276" w:lineRule="auto"/>
              <w:jc w:val="center"/>
              <w:rPr>
                <w:rFonts w:eastAsia="Times New Roman"/>
                <w:szCs w:val="24"/>
                <w:lang w:eastAsia="ro-RO"/>
              </w:rPr>
            </w:pPr>
          </w:p>
          <w:p w14:paraId="5E571B9A" w14:textId="77777777" w:rsidR="001D7D9F" w:rsidRPr="0028149E" w:rsidRDefault="001D7D9F" w:rsidP="00A31D6F">
            <w:pPr>
              <w:spacing w:line="276" w:lineRule="auto"/>
              <w:jc w:val="center"/>
              <w:rPr>
                <w:rFonts w:eastAsia="Times New Roman"/>
                <w:szCs w:val="24"/>
                <w:lang w:eastAsia="ro-RO"/>
              </w:rPr>
            </w:pPr>
          </w:p>
          <w:p w14:paraId="4ECACE8B" w14:textId="77777777" w:rsidR="001D7D9F" w:rsidRPr="0028149E" w:rsidRDefault="001D7D9F" w:rsidP="00A31D6F">
            <w:pPr>
              <w:spacing w:line="276" w:lineRule="auto"/>
              <w:jc w:val="center"/>
              <w:rPr>
                <w:rFonts w:eastAsia="Times New Roman"/>
                <w:szCs w:val="24"/>
                <w:lang w:eastAsia="ro-RO"/>
              </w:rPr>
            </w:pPr>
          </w:p>
          <w:p w14:paraId="55627E0A" w14:textId="77777777" w:rsidR="001D7D9F" w:rsidRPr="0028149E" w:rsidRDefault="001D7D9F" w:rsidP="00A31D6F">
            <w:pPr>
              <w:spacing w:line="276" w:lineRule="auto"/>
              <w:jc w:val="center"/>
              <w:rPr>
                <w:rFonts w:eastAsia="Times New Roman"/>
                <w:szCs w:val="24"/>
                <w:lang w:eastAsia="ro-RO"/>
              </w:rPr>
            </w:pPr>
          </w:p>
          <w:p w14:paraId="3E8A33C7" w14:textId="77777777" w:rsidR="001D7D9F" w:rsidRPr="0028149E" w:rsidRDefault="001D7D9F" w:rsidP="00A31D6F">
            <w:pPr>
              <w:spacing w:line="276" w:lineRule="auto"/>
              <w:jc w:val="center"/>
              <w:rPr>
                <w:rFonts w:eastAsia="Times New Roman"/>
                <w:szCs w:val="24"/>
                <w:lang w:eastAsia="ro-RO"/>
              </w:rPr>
            </w:pPr>
          </w:p>
        </w:tc>
      </w:tr>
      <w:tr w:rsidR="001D7D9F" w:rsidRPr="0028149E" w14:paraId="1F422635" w14:textId="77777777" w:rsidTr="00A31D6F">
        <w:trPr>
          <w:gridAfter w:val="1"/>
          <w:wAfter w:w="16" w:type="dxa"/>
          <w:trHeight w:val="276"/>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54B03E" w14:textId="77777777" w:rsidR="001D7D9F" w:rsidRPr="0028149E" w:rsidRDefault="001D7D9F" w:rsidP="00A31D6F">
            <w:pPr>
              <w:spacing w:line="276" w:lineRule="auto"/>
              <w:rPr>
                <w:szCs w:val="24"/>
                <w:lang w:eastAsia="ro-RO"/>
              </w:rPr>
            </w:pPr>
            <w:r w:rsidRPr="0028149E">
              <w:rPr>
                <w:szCs w:val="24"/>
                <w:lang w:eastAsia="ro-RO"/>
              </w:rPr>
              <w:lastRenderedPageBreak/>
              <w:t>1.2.2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11FA47EB"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asciiTheme="majorBidi" w:hAnsiTheme="majorBidi" w:cstheme="majorBidi"/>
                <w:szCs w:val="24"/>
              </w:rPr>
              <w:t>Interzicerea accesului animalelor domestice în arealul potențial de distribuție a speciilor de nevertebrate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9A5AC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D9A78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FFD3E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15F77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82A20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C8F8C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04C16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7B74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2A053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117EFB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552C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8BD62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A40F1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7E35B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471E5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B631A1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ED9AB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54F93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EA205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3E8075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76D9A7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02CBEAF4"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0141B2" w14:textId="77777777" w:rsidR="001D7D9F" w:rsidRPr="0028149E" w:rsidRDefault="001D7D9F" w:rsidP="00A31D6F">
            <w:pPr>
              <w:spacing w:line="276" w:lineRule="auto"/>
              <w:jc w:val="center"/>
              <w:rPr>
                <w:rFonts w:eastAsia="Times New Roman"/>
                <w:szCs w:val="24"/>
                <w:lang w:eastAsia="ro-RO"/>
              </w:rPr>
            </w:pPr>
          </w:p>
        </w:tc>
      </w:tr>
      <w:tr w:rsidR="001D7D9F" w:rsidRPr="0028149E" w14:paraId="53DEAC71"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C06FE2" w14:textId="77777777" w:rsidR="001D7D9F" w:rsidRPr="0028149E" w:rsidRDefault="001D7D9F" w:rsidP="00A31D6F">
            <w:pPr>
              <w:spacing w:line="276" w:lineRule="auto"/>
              <w:rPr>
                <w:szCs w:val="24"/>
                <w:lang w:eastAsia="ro-RO"/>
              </w:rPr>
            </w:pPr>
            <w:r w:rsidRPr="0028149E">
              <w:rPr>
                <w:szCs w:val="24"/>
                <w:lang w:eastAsia="ro-RO"/>
              </w:rPr>
              <w:t>1.2.3</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3C910685"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asciiTheme="majorBidi" w:hAnsiTheme="majorBidi" w:cstheme="majorBidi"/>
                <w:szCs w:val="24"/>
              </w:rPr>
              <w:t xml:space="preserve">Informarea populației cu privire la existența și statutul ariilor naturale protejate </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B3F8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5EA9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9B3E5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B391C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EB868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940A8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65E7E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7EDF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48E73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DAC77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236A6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B534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A639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ECADC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D335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B4C4A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E812E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2A0D8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558CD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09190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A12043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6038E103"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1D15E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w:t>
            </w:r>
          </w:p>
        </w:tc>
      </w:tr>
      <w:tr w:rsidR="001D7D9F" w:rsidRPr="0028149E" w14:paraId="3B0184D1"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8A3D40" w14:textId="77777777" w:rsidR="001D7D9F" w:rsidRPr="0028149E" w:rsidRDefault="001D7D9F" w:rsidP="00A31D6F">
            <w:pPr>
              <w:spacing w:line="276" w:lineRule="auto"/>
              <w:rPr>
                <w:szCs w:val="24"/>
                <w:lang w:eastAsia="ro-RO"/>
              </w:rPr>
            </w:pPr>
            <w:r w:rsidRPr="0028149E">
              <w:rPr>
                <w:szCs w:val="24"/>
                <w:lang w:eastAsia="ro-RO"/>
              </w:rPr>
              <w:t>1.2.4</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725C8927"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rPr>
                <w:rFonts w:asciiTheme="majorBidi" w:hAnsiTheme="majorBidi" w:cstheme="majorBidi"/>
                <w:szCs w:val="24"/>
              </w:rPr>
              <w:t>Interzicerea accesului motorizat spre locurile de  campare din interiorul sitului</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0693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4C08A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5F4683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4F3B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69A6F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B2219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BF41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54736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05B67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E35BFE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F0F13F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07E0D6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D4E91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FE9B1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9111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5C52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D8BC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BABD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11ABB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2F621D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77D071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42855951"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C0441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w:t>
            </w:r>
            <w:r>
              <w:rPr>
                <w:rFonts w:eastAsia="Times New Roman"/>
                <w:szCs w:val="24"/>
                <w:lang w:eastAsia="ro-RO"/>
              </w:rPr>
              <w:t>ăț</w:t>
            </w:r>
            <w:r w:rsidRPr="0028149E">
              <w:rPr>
                <w:rFonts w:eastAsia="Times New Roman"/>
                <w:szCs w:val="24"/>
                <w:lang w:eastAsia="ro-RO"/>
              </w:rPr>
              <w:t>i publice locale</w:t>
            </w:r>
          </w:p>
        </w:tc>
      </w:tr>
      <w:tr w:rsidR="001D7D9F" w:rsidRPr="0028149E" w14:paraId="1431D37A" w14:textId="77777777" w:rsidTr="00A31D6F">
        <w:trPr>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512AEE" w14:textId="77777777" w:rsidR="001D7D9F" w:rsidRPr="0028149E" w:rsidRDefault="001D7D9F" w:rsidP="00A31D6F">
            <w:pPr>
              <w:spacing w:line="276" w:lineRule="auto"/>
              <w:jc w:val="left"/>
              <w:rPr>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uto"/>
            <w:noWrap/>
            <w:vAlign w:val="center"/>
          </w:tcPr>
          <w:p w14:paraId="78E8C09A" w14:textId="77777777" w:rsidR="001D7D9F" w:rsidRPr="0028149E" w:rsidRDefault="001D7D9F" w:rsidP="00A31D6F">
            <w:pPr>
              <w:spacing w:line="276" w:lineRule="auto"/>
              <w:jc w:val="left"/>
              <w:rPr>
                <w:rFonts w:eastAsia="Times New Roman"/>
                <w:b/>
                <w:bCs/>
                <w:szCs w:val="24"/>
                <w:lang w:eastAsia="ro-RO"/>
              </w:rPr>
            </w:pPr>
            <w:r w:rsidRPr="0028149E">
              <w:rPr>
                <w:rFonts w:eastAsia="Times New Roman"/>
                <w:b/>
                <w:bCs/>
                <w:szCs w:val="24"/>
                <w:lang w:eastAsia="ro-RO"/>
              </w:rPr>
              <w:t xml:space="preserve">MG 1.3 / </w:t>
            </w:r>
            <w:r w:rsidRPr="0028149E">
              <w:rPr>
                <w:rFonts w:asciiTheme="majorBidi" w:hAnsiTheme="majorBidi" w:cstheme="majorBidi"/>
                <w:b/>
                <w:bCs/>
                <w:szCs w:val="24"/>
              </w:rPr>
              <w:t xml:space="preserve">OS 3 </w:t>
            </w:r>
            <w:r w:rsidRPr="0028149E">
              <w:rPr>
                <w:rFonts w:asciiTheme="majorBidi" w:hAnsiTheme="majorBidi" w:cstheme="majorBidi"/>
                <w:b/>
                <w:szCs w:val="24"/>
              </w:rPr>
              <w:t xml:space="preserve">Asigurarea conservării speciei </w:t>
            </w:r>
            <w:r w:rsidRPr="0028149E">
              <w:rPr>
                <w:rFonts w:cstheme="majorBidi"/>
                <w:b/>
                <w:i/>
                <w:szCs w:val="24"/>
              </w:rPr>
              <w:t xml:space="preserve">Armeria cf. maritima </w:t>
            </w:r>
            <w:r w:rsidRPr="0028149E">
              <w:rPr>
                <w:rFonts w:cstheme="majorBidi"/>
                <w:b/>
                <w:szCs w:val="24"/>
              </w:rPr>
              <w:t>(Mill.)Willd</w:t>
            </w:r>
            <w:r w:rsidRPr="0028149E">
              <w:rPr>
                <w:rFonts w:cstheme="majorBidi"/>
                <w:b/>
                <w:i/>
                <w:szCs w:val="24"/>
              </w:rPr>
              <w:t>.</w:t>
            </w:r>
          </w:p>
        </w:tc>
      </w:tr>
      <w:tr w:rsidR="001D7D9F" w:rsidRPr="0028149E" w14:paraId="2C708418"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8AA8CA" w14:textId="77777777" w:rsidR="001D7D9F" w:rsidRPr="0028149E" w:rsidRDefault="001D7D9F" w:rsidP="00A31D6F">
            <w:pPr>
              <w:spacing w:line="276" w:lineRule="auto"/>
              <w:rPr>
                <w:szCs w:val="24"/>
                <w:lang w:eastAsia="ro-RO"/>
              </w:rPr>
            </w:pPr>
            <w:r w:rsidRPr="0028149E">
              <w:rPr>
                <w:szCs w:val="24"/>
                <w:lang w:eastAsia="ro-RO"/>
              </w:rPr>
              <w:t>1.3.1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207A3370"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t xml:space="preserve">Monitorizarea habitatului speciei </w:t>
            </w:r>
            <w:r w:rsidRPr="00A405C4">
              <w:rPr>
                <w:i/>
                <w:iCs/>
              </w:rPr>
              <w:t>Armeria maritima</w:t>
            </w:r>
            <w:r w:rsidRPr="0028149E">
              <w:t xml:space="preserve"> și corelarea limitelor rezervației RONPA0225 La Sărătură cu acesta la o eventuală reactualizare a limitelor acesteia.</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1412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0ED9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0C698C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DF646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1ABA8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72917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42E2C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02219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CF74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A2DFA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6BAC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D8482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546BE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BDB9E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90CD5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21A1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48F53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F4EE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77B0B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C401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277E3A9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09AEEA1"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C1514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APM BN</w:t>
            </w:r>
          </w:p>
          <w:p w14:paraId="0D590DBB" w14:textId="77777777" w:rsidR="001D7D9F" w:rsidRPr="0028149E" w:rsidRDefault="001D7D9F" w:rsidP="00A31D6F">
            <w:pPr>
              <w:spacing w:line="276" w:lineRule="auto"/>
              <w:jc w:val="center"/>
              <w:rPr>
                <w:rFonts w:eastAsia="Times New Roman"/>
                <w:szCs w:val="24"/>
                <w:lang w:eastAsia="ro-RO"/>
              </w:rPr>
            </w:pPr>
          </w:p>
        </w:tc>
      </w:tr>
      <w:tr w:rsidR="001D7D9F" w:rsidRPr="0028149E" w14:paraId="54993394"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88594B" w14:textId="77777777" w:rsidR="001D7D9F" w:rsidRPr="0028149E" w:rsidRDefault="001D7D9F" w:rsidP="00A31D6F">
            <w:pPr>
              <w:spacing w:line="276" w:lineRule="auto"/>
              <w:rPr>
                <w:szCs w:val="24"/>
                <w:lang w:eastAsia="ro-RO"/>
              </w:rPr>
            </w:pPr>
            <w:r w:rsidRPr="0028149E">
              <w:rPr>
                <w:szCs w:val="24"/>
                <w:lang w:eastAsia="ro-RO"/>
              </w:rPr>
              <w:t>1.3.2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50D68483" w14:textId="77777777" w:rsidR="001D7D9F" w:rsidRPr="0028149E" w:rsidRDefault="001D7D9F" w:rsidP="00A31D6F">
            <w:pPr>
              <w:widowControl w:val="0"/>
              <w:pBdr>
                <w:top w:val="nil"/>
                <w:left w:val="nil"/>
                <w:bottom w:val="nil"/>
                <w:right w:val="nil"/>
                <w:between w:val="nil"/>
              </w:pBdr>
              <w:spacing w:line="276" w:lineRule="auto"/>
              <w:rPr>
                <w:rFonts w:eastAsia="Times New Roman"/>
              </w:rPr>
            </w:pPr>
            <w:r w:rsidRPr="0028149E">
              <w:t>Reglementarea pășunatului pe raza ariilor naturale protejate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A66F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1360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6514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BDF9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10C383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D66BB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EFAA3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62E71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490E2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BB137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B685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2A35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51E1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B546C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DEE76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26099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EFEA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0F8AE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04F631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099D15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800918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78DAE3B7"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5EEC3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w:t>
            </w:r>
            <w:r>
              <w:rPr>
                <w:rFonts w:eastAsia="Times New Roman"/>
                <w:szCs w:val="24"/>
                <w:lang w:eastAsia="ro-RO"/>
              </w:rPr>
              <w:t>ăț</w:t>
            </w:r>
            <w:r w:rsidRPr="0028149E">
              <w:rPr>
                <w:rFonts w:eastAsia="Times New Roman"/>
                <w:szCs w:val="24"/>
                <w:lang w:eastAsia="ro-RO"/>
              </w:rPr>
              <w:t>i publice locale</w:t>
            </w:r>
          </w:p>
        </w:tc>
      </w:tr>
      <w:tr w:rsidR="001D7D9F" w:rsidRPr="0028149E" w14:paraId="4E20D4EF" w14:textId="77777777" w:rsidTr="00A31D6F">
        <w:trPr>
          <w:gridAfter w:val="1"/>
          <w:wAfter w:w="16" w:type="dxa"/>
          <w:trHeight w:val="473"/>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5C8BB0" w14:textId="77777777" w:rsidR="001D7D9F" w:rsidRPr="0028149E" w:rsidRDefault="001D7D9F" w:rsidP="00A31D6F">
            <w:pPr>
              <w:spacing w:line="276" w:lineRule="auto"/>
              <w:rPr>
                <w:szCs w:val="24"/>
                <w:lang w:eastAsia="ro-RO"/>
              </w:rPr>
            </w:pPr>
            <w:r w:rsidRPr="0028149E">
              <w:rPr>
                <w:szCs w:val="24"/>
                <w:lang w:eastAsia="ro-RO"/>
              </w:rPr>
              <w:t>1.3.3</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3D679569" w14:textId="77777777" w:rsidR="001D7D9F" w:rsidRPr="0028149E" w:rsidRDefault="001D7D9F" w:rsidP="00A31D6F">
            <w:pPr>
              <w:widowControl w:val="0"/>
              <w:pBdr>
                <w:top w:val="nil"/>
                <w:left w:val="nil"/>
                <w:bottom w:val="nil"/>
                <w:right w:val="nil"/>
                <w:between w:val="nil"/>
              </w:pBdr>
              <w:spacing w:line="276" w:lineRule="auto"/>
            </w:pPr>
            <w:r w:rsidRPr="0028149E">
              <w:t xml:space="preserve">Interzicerea extragerii ilegale a specie </w:t>
            </w:r>
            <w:r w:rsidRPr="00A405C4">
              <w:rPr>
                <w:i/>
                <w:iCs/>
              </w:rPr>
              <w:t>Armeria cf. maritima</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9DBB90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D554FB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E06F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2D23F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3CACD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367AC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310EB0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B15310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705B5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10EDEB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282AF2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8740F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D51C7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7B243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CDDBE8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1E3C84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86B6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14A9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B0473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1A8EB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84E95D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19D60D9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D499E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319AA454" w14:textId="77777777" w:rsidTr="00A31D6F">
        <w:trPr>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C95C07F" w14:textId="77777777" w:rsidR="001D7D9F" w:rsidRPr="0028149E" w:rsidRDefault="001D7D9F" w:rsidP="00A31D6F">
            <w:pPr>
              <w:spacing w:line="276" w:lineRule="auto"/>
              <w:rPr>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7806A2A6" w14:textId="77777777" w:rsidR="001D7D9F" w:rsidRPr="0028149E" w:rsidRDefault="001D7D9F" w:rsidP="00A31D6F">
            <w:pPr>
              <w:spacing w:line="276" w:lineRule="auto"/>
              <w:rPr>
                <w:rFonts w:eastAsia="Times New Roman"/>
                <w:b/>
                <w:bCs/>
                <w:szCs w:val="24"/>
                <w:lang w:eastAsia="ro-RO"/>
              </w:rPr>
            </w:pPr>
            <w:r w:rsidRPr="0028149E">
              <w:rPr>
                <w:rFonts w:eastAsia="Times New Roman"/>
                <w:b/>
                <w:bCs/>
                <w:iCs/>
                <w:szCs w:val="24"/>
              </w:rPr>
              <w:t xml:space="preserve">MG 1.4  / OS 4 </w:t>
            </w:r>
            <w:r w:rsidRPr="0028149E">
              <w:rPr>
                <w:rFonts w:asciiTheme="majorBidi" w:hAnsiTheme="majorBidi" w:cstheme="majorBidi"/>
                <w:b/>
                <w:bCs/>
                <w:szCs w:val="24"/>
              </w:rPr>
              <w:t>Asigurarea conservării habitatelor în sensul menținerii / îmbunătățirii stării de conservare a acestuia</w:t>
            </w:r>
          </w:p>
        </w:tc>
      </w:tr>
      <w:tr w:rsidR="001D7D9F" w:rsidRPr="0028149E" w14:paraId="77EF73A4"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149F0542" w14:textId="77777777" w:rsidR="001D7D9F" w:rsidRPr="0028149E" w:rsidRDefault="001D7D9F" w:rsidP="00A31D6F">
            <w:pPr>
              <w:spacing w:line="276" w:lineRule="auto"/>
              <w:rPr>
                <w:szCs w:val="24"/>
                <w:lang w:eastAsia="ro-RO"/>
              </w:rPr>
            </w:pPr>
            <w:r w:rsidRPr="0028149E">
              <w:rPr>
                <w:szCs w:val="24"/>
              </w:rPr>
              <w:t>1.4.1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3399672E"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 xml:space="preserve">Realizarea unui studiu privind evaluarea impactului canalului de desecare asupra </w:t>
            </w:r>
            <w:r w:rsidRPr="0028149E">
              <w:rPr>
                <w:rFonts w:asciiTheme="majorBidi" w:hAnsiTheme="majorBidi" w:cstheme="majorBidi"/>
                <w:szCs w:val="24"/>
                <w:lang w:eastAsia="ro-RO"/>
              </w:rPr>
              <w:lastRenderedPageBreak/>
              <w:t>habitatului 1530*</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181E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lastRenderedPageBreak/>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442B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5192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6AF43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2746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D62E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BC9BB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ADB8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809A1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A4B0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23AF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14:paraId="4D1D92B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93290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99357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A4630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14:paraId="7F78FE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CC57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355AE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EE2CE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3EA9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D0553FF" w14:textId="77777777" w:rsidR="001D7D9F" w:rsidRPr="0028149E" w:rsidRDefault="001D7D9F" w:rsidP="00A31D6F">
            <w:pPr>
              <w:spacing w:line="276" w:lineRule="auto"/>
              <w:jc w:val="center"/>
              <w:rPr>
                <w:rFonts w:eastAsia="Times New Roman"/>
                <w:szCs w:val="24"/>
                <w:lang w:eastAsia="ro-RO"/>
              </w:rPr>
            </w:pPr>
          </w:p>
          <w:p w14:paraId="007449C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083E7584" w14:textId="77777777" w:rsidR="001D7D9F" w:rsidRPr="0028149E" w:rsidRDefault="001D7D9F" w:rsidP="00A31D6F">
            <w:pPr>
              <w:spacing w:line="276" w:lineRule="auto"/>
              <w:jc w:val="center"/>
              <w:rPr>
                <w:rFonts w:eastAsia="Times New Roman"/>
                <w:szCs w:val="24"/>
                <w:lang w:eastAsia="ro-RO"/>
              </w:rPr>
            </w:pPr>
          </w:p>
          <w:p w14:paraId="5F2EFADB"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w:t>
            </w:r>
            <w:r>
              <w:rPr>
                <w:rFonts w:eastAsia="Times New Roman"/>
                <w:szCs w:val="24"/>
                <w:lang w:eastAsia="ro-RO"/>
              </w:rPr>
              <w:lastRenderedPageBreak/>
              <w:t>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5A87D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lastRenderedPageBreak/>
              <w:t>ANIF</w:t>
            </w:r>
          </w:p>
          <w:p w14:paraId="341A81B9" w14:textId="77777777" w:rsidR="001D7D9F" w:rsidRPr="0028149E" w:rsidRDefault="001D7D9F" w:rsidP="00A31D6F">
            <w:pPr>
              <w:spacing w:line="276" w:lineRule="auto"/>
              <w:jc w:val="center"/>
              <w:rPr>
                <w:rFonts w:eastAsia="Times New Roman"/>
                <w:szCs w:val="24"/>
                <w:lang w:eastAsia="ro-RO"/>
              </w:rPr>
            </w:pPr>
          </w:p>
        </w:tc>
      </w:tr>
      <w:tr w:rsidR="001D7D9F" w:rsidRPr="0028149E" w14:paraId="60B2E1EA" w14:textId="77777777" w:rsidTr="00A31D6F">
        <w:trPr>
          <w:gridAfter w:val="1"/>
          <w:wAfter w:w="16" w:type="dxa"/>
          <w:trHeight w:val="1404"/>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383447D3" w14:textId="77777777" w:rsidR="001D7D9F" w:rsidRPr="0028149E" w:rsidRDefault="001D7D9F" w:rsidP="00A31D6F">
            <w:pPr>
              <w:spacing w:line="276" w:lineRule="auto"/>
              <w:rPr>
                <w:szCs w:val="24"/>
                <w:lang w:eastAsia="ro-RO"/>
              </w:rPr>
            </w:pPr>
            <w:bookmarkStart w:id="205" w:name="_Hlk141642100"/>
            <w:r w:rsidRPr="0028149E">
              <w:rPr>
                <w:szCs w:val="24"/>
              </w:rPr>
              <w:lastRenderedPageBreak/>
              <w:t>1.4.2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B43D32"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Eliminarea speciilor invazive și speciile ruderale apărute ca urmare a pășunatului intensiv și a amplasării  stânei și a târlirii</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9C954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8D1F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3CAC0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A06F9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E504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EAF29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D68DB3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AE1FA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01014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A5F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411FA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68244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43C29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8D8AD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149F2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2B038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32E9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34815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53603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9E135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559AF47" w14:textId="77777777" w:rsidR="001D7D9F" w:rsidRPr="0028149E" w:rsidRDefault="001D7D9F" w:rsidP="00A31D6F">
            <w:pPr>
              <w:spacing w:line="276" w:lineRule="auto"/>
              <w:jc w:val="center"/>
              <w:rPr>
                <w:rFonts w:eastAsia="Times New Roman"/>
                <w:szCs w:val="24"/>
                <w:lang w:eastAsia="ro-RO"/>
              </w:rPr>
            </w:pPr>
          </w:p>
          <w:p w14:paraId="1CA5FE2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 xml:space="preserve">Scăzută </w:t>
            </w:r>
          </w:p>
        </w:tc>
        <w:tc>
          <w:tcPr>
            <w:tcW w:w="855" w:type="dxa"/>
            <w:tcBorders>
              <w:top w:val="single" w:sz="2" w:space="0" w:color="auto"/>
              <w:left w:val="single" w:sz="2" w:space="0" w:color="auto"/>
              <w:bottom w:val="single" w:sz="2" w:space="0" w:color="auto"/>
              <w:right w:val="single" w:sz="2" w:space="0" w:color="auto"/>
            </w:tcBorders>
          </w:tcPr>
          <w:p w14:paraId="2712E878" w14:textId="77777777" w:rsidR="001D7D9F" w:rsidRPr="0028149E" w:rsidRDefault="001D7D9F" w:rsidP="00A31D6F">
            <w:pPr>
              <w:spacing w:line="276" w:lineRule="auto"/>
              <w:jc w:val="center"/>
              <w:rPr>
                <w:rFonts w:eastAsia="Times New Roman"/>
                <w:szCs w:val="24"/>
                <w:lang w:eastAsia="ro-RO"/>
              </w:rPr>
            </w:pPr>
          </w:p>
          <w:p w14:paraId="1B6D0B14"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4EBCAE" w14:textId="77777777" w:rsidR="001D7D9F" w:rsidRPr="0028149E" w:rsidRDefault="001D7D9F" w:rsidP="00A31D6F">
            <w:pPr>
              <w:spacing w:line="276" w:lineRule="auto"/>
              <w:jc w:val="center"/>
              <w:rPr>
                <w:rFonts w:eastAsia="Times New Roman"/>
                <w:szCs w:val="24"/>
                <w:lang w:eastAsia="ro-RO"/>
              </w:rPr>
            </w:pPr>
          </w:p>
          <w:p w14:paraId="04A944D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entități private</w:t>
            </w:r>
          </w:p>
          <w:p w14:paraId="6CC1C517" w14:textId="77777777" w:rsidR="001D7D9F" w:rsidRPr="0028149E" w:rsidRDefault="001D7D9F" w:rsidP="00A31D6F">
            <w:pPr>
              <w:spacing w:line="276" w:lineRule="auto"/>
              <w:jc w:val="center"/>
              <w:rPr>
                <w:rFonts w:eastAsia="Times New Roman"/>
                <w:szCs w:val="24"/>
                <w:lang w:eastAsia="ro-RO"/>
              </w:rPr>
            </w:pPr>
          </w:p>
        </w:tc>
      </w:tr>
      <w:tr w:rsidR="001D7D9F" w:rsidRPr="0028149E" w14:paraId="651E775E" w14:textId="77777777" w:rsidTr="00A31D6F">
        <w:trPr>
          <w:gridAfter w:val="1"/>
          <w:wAfter w:w="16" w:type="dxa"/>
          <w:trHeight w:val="58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4991B0D7" w14:textId="77777777" w:rsidR="001D7D9F" w:rsidRPr="0028149E" w:rsidRDefault="001D7D9F" w:rsidP="00A31D6F">
            <w:pPr>
              <w:spacing w:line="276" w:lineRule="auto"/>
              <w:rPr>
                <w:szCs w:val="24"/>
                <w:lang w:eastAsia="ro-RO"/>
              </w:rPr>
            </w:pPr>
            <w:r w:rsidRPr="0028149E">
              <w:rPr>
                <w:szCs w:val="24"/>
              </w:rPr>
              <w:t>1.4.3</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39F1FB"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Reglementarea pășunatului pe raza ariilor naturale protejate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B052E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C7A33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CE7A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2B7B8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8301F2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928CF8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AD264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A28E9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4623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DF33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3BBC4E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57EA8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016FB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27580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96A011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2B9317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AC69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6176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FFB2E0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22E5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FB8CD0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4F9F5C90"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AEEF4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w:t>
            </w:r>
            <w:r>
              <w:rPr>
                <w:rFonts w:eastAsia="Times New Roman"/>
                <w:szCs w:val="24"/>
                <w:lang w:eastAsia="ro-RO"/>
              </w:rPr>
              <w:t>ăț</w:t>
            </w:r>
            <w:r w:rsidRPr="0028149E">
              <w:rPr>
                <w:rFonts w:eastAsia="Times New Roman"/>
                <w:szCs w:val="24"/>
                <w:lang w:eastAsia="ro-RO"/>
              </w:rPr>
              <w:t>i publice locale</w:t>
            </w:r>
          </w:p>
        </w:tc>
      </w:tr>
      <w:tr w:rsidR="001D7D9F" w:rsidRPr="0028149E" w14:paraId="17487660"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5CD645A9" w14:textId="77777777" w:rsidR="001D7D9F" w:rsidRPr="0028149E" w:rsidRDefault="001D7D9F" w:rsidP="00A31D6F">
            <w:pPr>
              <w:spacing w:line="276" w:lineRule="auto"/>
              <w:rPr>
                <w:szCs w:val="24"/>
                <w:lang w:eastAsia="ro-RO"/>
              </w:rPr>
            </w:pPr>
            <w:r w:rsidRPr="0028149E">
              <w:rPr>
                <w:szCs w:val="24"/>
              </w:rPr>
              <w:t xml:space="preserve">1.4.4 </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3B4F8B"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Interzicerea creării de construcții noi și a amplasării de stâne și locuri de târlire în arealul de distribuție al habitatelor 1530* și 6240*</w:t>
            </w:r>
            <w:r w:rsidRPr="0028149E">
              <w:rPr>
                <w:rFonts w:asciiTheme="majorBidi" w:hAnsiTheme="majorBidi" w:cstheme="majorBidi"/>
                <w:strike/>
                <w:szCs w:val="24"/>
                <w:lang w:eastAsia="ro-RO"/>
              </w:rPr>
              <w:t xml:space="preserve"> </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567579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9842B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44B19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5E97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F701F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123FC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B25D5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7EE38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EBB9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1415FB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0140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0BAD0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F89E3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DB37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E6F2D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FE69F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34C09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CD24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907563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83DAA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268A5A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43A858E7"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67703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w:t>
            </w:r>
            <w:r>
              <w:rPr>
                <w:rFonts w:eastAsia="Times New Roman"/>
                <w:szCs w:val="24"/>
                <w:lang w:eastAsia="ro-RO"/>
              </w:rPr>
              <w:t>ăț</w:t>
            </w:r>
            <w:r w:rsidRPr="0028149E">
              <w:rPr>
                <w:rFonts w:eastAsia="Times New Roman"/>
                <w:szCs w:val="24"/>
                <w:lang w:eastAsia="ro-RO"/>
              </w:rPr>
              <w:t>i publice locale</w:t>
            </w:r>
          </w:p>
        </w:tc>
      </w:tr>
      <w:tr w:rsidR="001D7D9F" w:rsidRPr="0028149E" w14:paraId="7613339D"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51F2018A" w14:textId="77777777" w:rsidR="001D7D9F" w:rsidRPr="0028149E" w:rsidRDefault="001D7D9F" w:rsidP="00A31D6F">
            <w:pPr>
              <w:spacing w:line="276" w:lineRule="auto"/>
              <w:rPr>
                <w:szCs w:val="24"/>
              </w:rPr>
            </w:pPr>
            <w:r w:rsidRPr="0028149E">
              <w:rPr>
                <w:szCs w:val="24"/>
              </w:rPr>
              <w:t>1.4.5</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31DB9B"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Menținerea folosinței actuale a terenurilor </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C2A64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7275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701131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4743D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C0320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F7E1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895D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ED2A85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9202B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7E841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9E31E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EC9F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1B1554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B22B24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1E54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F9476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93AB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31B4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EEC4FE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C1ED3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0CB7307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6ACB80B3"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153EB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Autorit</w:t>
            </w:r>
            <w:r>
              <w:rPr>
                <w:rFonts w:eastAsia="Times New Roman"/>
                <w:szCs w:val="24"/>
                <w:lang w:eastAsia="ro-RO"/>
              </w:rPr>
              <w:t>ăț</w:t>
            </w:r>
            <w:r w:rsidRPr="0028149E">
              <w:rPr>
                <w:rFonts w:eastAsia="Times New Roman"/>
                <w:szCs w:val="24"/>
                <w:lang w:eastAsia="ro-RO"/>
              </w:rPr>
              <w:t>i publice locale</w:t>
            </w:r>
          </w:p>
        </w:tc>
      </w:tr>
      <w:bookmarkEnd w:id="205"/>
      <w:tr w:rsidR="001D7D9F" w:rsidRPr="0028149E" w14:paraId="1A3FCBF7" w14:textId="77777777" w:rsidTr="00A31D6F">
        <w:trPr>
          <w:trHeight w:val="278"/>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59AFFF07"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4FD78616" w14:textId="77777777" w:rsidR="001D7D9F" w:rsidRPr="0028149E" w:rsidRDefault="001D7D9F" w:rsidP="00A31D6F">
            <w:pPr>
              <w:spacing w:line="276" w:lineRule="auto"/>
              <w:rPr>
                <w:rFonts w:eastAsia="Times New Roman"/>
                <w:b/>
                <w:bCs/>
                <w:iCs/>
                <w:szCs w:val="24"/>
              </w:rPr>
            </w:pPr>
            <w:r w:rsidRPr="0028149E">
              <w:rPr>
                <w:b/>
                <w:szCs w:val="24"/>
              </w:rPr>
              <w:t>OG 2: Asigurarea bazei de informații/ date referitoare la speciile si habitatele de interes conservativ - inclusiv starea de conservare a acestora - cu scopul de a oferi suportul necesar pentru managementul biodiversității</w:t>
            </w:r>
          </w:p>
        </w:tc>
      </w:tr>
      <w:tr w:rsidR="001D7D9F" w:rsidRPr="0028149E" w14:paraId="712CE178" w14:textId="77777777" w:rsidTr="00A31D6F">
        <w:trPr>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1C8091A2" w14:textId="77777777" w:rsidR="001D7D9F" w:rsidRPr="0028149E" w:rsidRDefault="001D7D9F" w:rsidP="00A31D6F">
            <w:pPr>
              <w:spacing w:line="276" w:lineRule="auto"/>
              <w:rPr>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0B5FB199" w14:textId="77777777" w:rsidR="001D7D9F" w:rsidRPr="0028149E" w:rsidRDefault="001D7D9F" w:rsidP="00A31D6F">
            <w:pPr>
              <w:spacing w:line="276" w:lineRule="auto"/>
              <w:rPr>
                <w:rFonts w:eastAsia="Times New Roman"/>
                <w:b/>
                <w:bCs/>
                <w:szCs w:val="24"/>
                <w:lang w:eastAsia="ro-RO"/>
              </w:rPr>
            </w:pPr>
            <w:r w:rsidRPr="0028149E">
              <w:rPr>
                <w:rFonts w:eastAsia="Times New Roman"/>
                <w:b/>
                <w:bCs/>
                <w:szCs w:val="24"/>
                <w:lang w:eastAsia="ro-RO"/>
              </w:rPr>
              <w:t xml:space="preserve">MG 2.1 / OS </w:t>
            </w:r>
            <w:r w:rsidRPr="0028149E">
              <w:rPr>
                <w:rFonts w:eastAsia="Times New Roman"/>
                <w:b/>
                <w:bCs/>
                <w:szCs w:val="24"/>
              </w:rPr>
              <w:t xml:space="preserve">5 </w:t>
            </w:r>
            <w:r w:rsidRPr="0028149E">
              <w:rPr>
                <w:rFonts w:eastAsia="Times New Roman" w:cstheme="majorBidi"/>
                <w:b/>
                <w:bCs/>
                <w:szCs w:val="24"/>
              </w:rPr>
              <w:t xml:space="preserve">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herpetofaună</w:t>
            </w:r>
          </w:p>
        </w:tc>
      </w:tr>
      <w:tr w:rsidR="001D7D9F" w:rsidRPr="0028149E" w14:paraId="251A9064"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61D29CD9" w14:textId="77777777" w:rsidR="001D7D9F" w:rsidRPr="0028149E" w:rsidRDefault="001D7D9F" w:rsidP="00A31D6F">
            <w:pPr>
              <w:spacing w:line="276" w:lineRule="auto"/>
              <w:rPr>
                <w:szCs w:val="24"/>
                <w:lang w:eastAsia="ro-RO"/>
              </w:rPr>
            </w:pPr>
            <w:r w:rsidRPr="0028149E">
              <w:t>2.1.1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67D80C2B"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Bombina variegata</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57B79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2A2FB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76150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110C8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19605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92D6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2DA3F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F88E8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81A42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83E3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C17C4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CA486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4854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D554B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1F200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1BC36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24BF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3DE225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BD73BE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22839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61EC37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553DB25A"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3AF005C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5B449BD6"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072211CA" w14:textId="77777777" w:rsidR="001D7D9F" w:rsidRPr="0028149E" w:rsidRDefault="001D7D9F" w:rsidP="00A31D6F">
            <w:pPr>
              <w:spacing w:line="276" w:lineRule="auto"/>
              <w:rPr>
                <w:szCs w:val="24"/>
                <w:lang w:eastAsia="ro-RO"/>
              </w:rPr>
            </w:pPr>
            <w:r w:rsidRPr="0028149E">
              <w:t>2.1.2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41113478"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Triturus cristatus</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16C1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055B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8BF0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93C84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76886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5CD8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FAC46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4D882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6BEBE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4599D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2BAB4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571C2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E0286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7B23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2013D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A73AF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8EC1B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2AB7AF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798AFD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9DC23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0A3070E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7F690FBB"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7C8D7EC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731FDCB4"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721B45F8" w14:textId="77777777" w:rsidR="001D7D9F" w:rsidRPr="0028149E" w:rsidRDefault="001D7D9F" w:rsidP="00A31D6F">
            <w:pPr>
              <w:spacing w:line="276" w:lineRule="auto"/>
              <w:rPr>
                <w:szCs w:val="24"/>
                <w:lang w:eastAsia="ro-RO"/>
              </w:rPr>
            </w:pPr>
            <w:r w:rsidRPr="0028149E">
              <w:lastRenderedPageBreak/>
              <w:t>2.1.3</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1B582425" w14:textId="77777777" w:rsidR="001D7D9F" w:rsidRPr="0028149E" w:rsidRDefault="001D7D9F" w:rsidP="00A31D6F">
            <w:pPr>
              <w:spacing w:line="276" w:lineRule="auto"/>
              <w:rPr>
                <w:rFonts w:eastAsia="Times New Roman"/>
              </w:rPr>
            </w:pPr>
            <w:r w:rsidRPr="0028149E">
              <w:rPr>
                <w:rFonts w:eastAsia="Times New Roman"/>
              </w:rPr>
              <w:t xml:space="preserve">Studiul prezenței și distribuției speciei </w:t>
            </w:r>
            <w:r w:rsidRPr="0028149E">
              <w:rPr>
                <w:rFonts w:eastAsia="Times New Roman"/>
                <w:i/>
                <w:iCs/>
              </w:rPr>
              <w:t>Emys orbicularis</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6F6C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9E27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4DC9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2CF7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1197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DB28C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B745B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FA29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18657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F9F6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74D0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6C9E7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0836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168BE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029F9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B07EC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FC70D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82763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9FE3B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3AB2D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BEADD42" w14:textId="77777777" w:rsidR="001D7D9F" w:rsidRPr="0028149E" w:rsidRDefault="001D7D9F" w:rsidP="00A31D6F">
            <w:pPr>
              <w:spacing w:line="276" w:lineRule="auto"/>
              <w:jc w:val="center"/>
              <w:rPr>
                <w:rFonts w:eastAsia="Times New Roman"/>
                <w:szCs w:val="24"/>
                <w:lang w:eastAsia="ro-RO"/>
              </w:rPr>
            </w:pPr>
          </w:p>
        </w:tc>
        <w:tc>
          <w:tcPr>
            <w:tcW w:w="855" w:type="dxa"/>
            <w:tcBorders>
              <w:top w:val="single" w:sz="2" w:space="0" w:color="auto"/>
              <w:left w:val="single" w:sz="2" w:space="0" w:color="auto"/>
              <w:bottom w:val="single" w:sz="2" w:space="0" w:color="auto"/>
              <w:right w:val="single" w:sz="2" w:space="0" w:color="auto"/>
            </w:tcBorders>
          </w:tcPr>
          <w:p w14:paraId="0C3704F2" w14:textId="77777777" w:rsidR="001D7D9F" w:rsidRPr="0028149E" w:rsidRDefault="001D7D9F" w:rsidP="00A31D6F">
            <w:pPr>
              <w:spacing w:line="276" w:lineRule="auto"/>
              <w:rPr>
                <w:rFonts w:eastAsia="Times New Roman"/>
                <w:szCs w:val="24"/>
                <w:lang w:eastAsia="ro-RO"/>
              </w:rPr>
            </w:pP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35C574D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1277CB2D"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2862D09D" w14:textId="77777777" w:rsidR="001D7D9F" w:rsidRPr="0028149E" w:rsidRDefault="001D7D9F" w:rsidP="00A31D6F">
            <w:pPr>
              <w:spacing w:line="276" w:lineRule="auto"/>
              <w:rPr>
                <w:szCs w:val="24"/>
                <w:lang w:eastAsia="ro-RO"/>
              </w:rPr>
            </w:pPr>
            <w:r w:rsidRPr="0028149E">
              <w:t>2.1.4</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71E9EE2D" w14:textId="77777777" w:rsidR="001D7D9F" w:rsidRPr="0028149E" w:rsidRDefault="001D7D9F" w:rsidP="00A31D6F">
            <w:pPr>
              <w:spacing w:line="276" w:lineRule="auto"/>
              <w:rPr>
                <w:rFonts w:cstheme="majorBidi"/>
                <w:szCs w:val="24"/>
              </w:rPr>
            </w:pPr>
            <w:r w:rsidRPr="0028149E">
              <w:rPr>
                <w:rFonts w:eastAsia="Times New Roman"/>
              </w:rPr>
              <w:t>Studiul prezenței și distribuției în ariile naturale protejate a altor specii de herpetofaună</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6317B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128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D8686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2AA01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4BAC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18374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0E445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6170E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348A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BCFE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6C6D4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A839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BC13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4F86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E3A7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8ADB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0668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EF16B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47B5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066C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575E84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275C7A2E"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21C80BC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01540FFD"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18BA2B95" w14:textId="77777777" w:rsidR="001D7D9F" w:rsidRPr="0028149E" w:rsidRDefault="001D7D9F" w:rsidP="00A31D6F">
            <w:pPr>
              <w:spacing w:line="276" w:lineRule="auto"/>
              <w:rPr>
                <w:szCs w:val="24"/>
                <w:lang w:eastAsia="ro-RO"/>
              </w:rPr>
            </w:pPr>
            <w:r w:rsidRPr="0028149E">
              <w:t>2.1.5</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3926A961" w14:textId="77777777" w:rsidR="001D7D9F" w:rsidRPr="0028149E" w:rsidRDefault="001D7D9F" w:rsidP="00A31D6F">
            <w:pPr>
              <w:spacing w:line="276" w:lineRule="auto"/>
              <w:rPr>
                <w:rFonts w:cstheme="majorBidi"/>
                <w:szCs w:val="24"/>
              </w:rPr>
            </w:pPr>
            <w:r w:rsidRPr="0028149E">
              <w:rPr>
                <w:rFonts w:eastAsia="Times New Roman"/>
              </w:rPr>
              <w:t xml:space="preserve">Monitorizarea efectivului populației, suprafeței și calității habitatului speciei </w:t>
            </w:r>
            <w:r w:rsidRPr="0028149E">
              <w:rPr>
                <w:rFonts w:eastAsia="Times New Roman"/>
                <w:bCs/>
                <w:i/>
              </w:rPr>
              <w:t>Bombina variegata</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3CB53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00198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E02C2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09D0E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9FC9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F07B8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C0677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4D8C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122AA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FA89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7FC5B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D146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8256E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4DBE5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8B7C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34082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28945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D0540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33883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FEC9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C8813C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2B6C5BA4"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770476F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52C09749"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10F609F2" w14:textId="77777777" w:rsidR="001D7D9F" w:rsidRPr="0028149E" w:rsidRDefault="001D7D9F" w:rsidP="00A31D6F">
            <w:pPr>
              <w:spacing w:line="276" w:lineRule="auto"/>
              <w:rPr>
                <w:szCs w:val="24"/>
                <w:lang w:eastAsia="ro-RO"/>
              </w:rPr>
            </w:pPr>
            <w:r w:rsidRPr="0028149E">
              <w:t>2.1.6</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49E842C2"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i/>
                <w:iCs/>
              </w:rPr>
              <w:t>Emys orbicularis</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55FA8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7830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E1191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8C669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48838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EA8F4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886C0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87591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7179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51314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DB37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DB96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1D66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DE6F6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09E2B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02C31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0339F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D3DF9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35B7C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D7A31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F9938E6" w14:textId="77777777" w:rsidR="001D7D9F" w:rsidRPr="0028149E" w:rsidRDefault="001D7D9F" w:rsidP="00A31D6F">
            <w:pPr>
              <w:spacing w:line="276" w:lineRule="auto"/>
              <w:jc w:val="center"/>
              <w:rPr>
                <w:rFonts w:eastAsia="Times New Roman"/>
                <w:szCs w:val="24"/>
                <w:lang w:eastAsia="ro-RO"/>
              </w:rPr>
            </w:pPr>
          </w:p>
        </w:tc>
        <w:tc>
          <w:tcPr>
            <w:tcW w:w="855" w:type="dxa"/>
            <w:tcBorders>
              <w:top w:val="single" w:sz="2" w:space="0" w:color="auto"/>
              <w:left w:val="single" w:sz="2" w:space="0" w:color="auto"/>
              <w:bottom w:val="single" w:sz="2" w:space="0" w:color="auto"/>
              <w:right w:val="single" w:sz="2" w:space="0" w:color="auto"/>
            </w:tcBorders>
          </w:tcPr>
          <w:p w14:paraId="54288D38" w14:textId="77777777" w:rsidR="001D7D9F" w:rsidRPr="0028149E" w:rsidRDefault="001D7D9F" w:rsidP="00A31D6F">
            <w:pPr>
              <w:spacing w:line="276" w:lineRule="auto"/>
              <w:rPr>
                <w:rFonts w:eastAsia="Times New Roman"/>
                <w:szCs w:val="24"/>
                <w:lang w:eastAsia="ro-RO"/>
              </w:rPr>
            </w:pP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32BE89F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14DAAEB1" w14:textId="77777777" w:rsidTr="00A31D6F">
        <w:trPr>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178A655" w14:textId="77777777" w:rsidR="001D7D9F" w:rsidRPr="0028149E" w:rsidRDefault="001D7D9F" w:rsidP="00A31D6F">
            <w:pPr>
              <w:spacing w:line="276" w:lineRule="auto"/>
              <w:rPr>
                <w:b/>
                <w:bCs/>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4C91EA69" w14:textId="77777777" w:rsidR="001D7D9F" w:rsidRPr="0028149E" w:rsidRDefault="001D7D9F" w:rsidP="00A31D6F">
            <w:pPr>
              <w:spacing w:line="276" w:lineRule="auto"/>
              <w:jc w:val="left"/>
              <w:rPr>
                <w:rFonts w:eastAsia="Times New Roman"/>
                <w:b/>
                <w:bCs/>
                <w:szCs w:val="24"/>
                <w:lang w:eastAsia="ro-RO"/>
              </w:rPr>
            </w:pPr>
            <w:r w:rsidRPr="0028149E">
              <w:rPr>
                <w:rFonts w:eastAsia="Times New Roman"/>
                <w:b/>
                <w:bCs/>
                <w:szCs w:val="24"/>
                <w:lang w:eastAsia="ro-RO"/>
              </w:rPr>
              <w:t xml:space="preserve">MG 2.2 / OS </w:t>
            </w:r>
            <w:r w:rsidRPr="0028149E">
              <w:rPr>
                <w:rFonts w:eastAsia="Times New Roman" w:cstheme="majorBidi"/>
                <w:b/>
                <w:bCs/>
                <w:szCs w:val="24"/>
              </w:rPr>
              <w:t xml:space="preserve">6 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nevertebrate</w:t>
            </w:r>
          </w:p>
        </w:tc>
      </w:tr>
      <w:tr w:rsidR="001D7D9F" w:rsidRPr="0028149E" w14:paraId="405EA5AC"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6C6909" w14:textId="77777777" w:rsidR="001D7D9F" w:rsidRPr="0028149E" w:rsidRDefault="001D7D9F" w:rsidP="00A31D6F">
            <w:pPr>
              <w:spacing w:line="276" w:lineRule="auto"/>
              <w:rPr>
                <w:szCs w:val="24"/>
                <w:lang w:eastAsia="ro-RO"/>
              </w:rPr>
            </w:pPr>
            <w:r w:rsidRPr="0028149E">
              <w:rPr>
                <w:szCs w:val="24"/>
                <w:lang w:eastAsia="ro-RO"/>
              </w:rPr>
              <w:t>2.2.1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6E06429A"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Inventarierea periodică a prezenței speciilor </w:t>
            </w:r>
            <w:r w:rsidRPr="0028149E">
              <w:rPr>
                <w:rFonts w:asciiTheme="majorBidi" w:hAnsiTheme="majorBidi" w:cstheme="majorBidi"/>
                <w:i/>
                <w:iCs/>
                <w:szCs w:val="24"/>
              </w:rPr>
              <w:t>Catopta thrips, Eriogaster catax, Lycaena dispar</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3600F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CFB05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ABC9D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6A840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58A12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22A4C3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BBB88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7D81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D5BD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E37F2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92614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AA8D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FB98C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32070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7DE61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F0E0B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E9AD9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B53CE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EECCA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2DEED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2031B07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2D4A80D8"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1E3DB53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2463E0F8"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06A063" w14:textId="77777777" w:rsidR="001D7D9F" w:rsidRPr="0028149E" w:rsidRDefault="001D7D9F" w:rsidP="00A31D6F">
            <w:pPr>
              <w:spacing w:line="276" w:lineRule="auto"/>
              <w:rPr>
                <w:szCs w:val="24"/>
                <w:lang w:eastAsia="ro-RO"/>
              </w:rPr>
            </w:pPr>
            <w:r w:rsidRPr="0028149E">
              <w:rPr>
                <w:szCs w:val="24"/>
                <w:lang w:eastAsia="ro-RO"/>
              </w:rPr>
              <w:t>2.2.2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3B43B4D5"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Monitorizarea periodică a stării de conservare a habitatelor specifice speciilor </w:t>
            </w:r>
            <w:r w:rsidRPr="0028149E">
              <w:rPr>
                <w:rFonts w:asciiTheme="majorBidi" w:hAnsiTheme="majorBidi" w:cstheme="majorBidi"/>
                <w:i/>
                <w:iCs/>
                <w:szCs w:val="24"/>
              </w:rPr>
              <w:t>Catopta thrips, Eriogaster catax, Lycaena dispar</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7D12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2AE2F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5271A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DDFB0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F488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7217BC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959EF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011DC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DF913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D1C5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A555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D9599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4FA21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B0A463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33869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C013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B6D1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82D6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5BA25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6FE5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1B42BA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7FC458B"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6404BA1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06F53A15" w14:textId="77777777" w:rsidTr="00A31D6F">
        <w:trPr>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BA510D" w14:textId="77777777" w:rsidR="001D7D9F" w:rsidRPr="0028149E" w:rsidRDefault="001D7D9F" w:rsidP="00A31D6F">
            <w:pPr>
              <w:spacing w:line="276" w:lineRule="auto"/>
              <w:rPr>
                <w:b/>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uto"/>
            <w:noWrap/>
          </w:tcPr>
          <w:p w14:paraId="54C43A16" w14:textId="77777777" w:rsidR="001D7D9F" w:rsidRPr="0028149E" w:rsidRDefault="001D7D9F" w:rsidP="00A31D6F">
            <w:pPr>
              <w:spacing w:line="276" w:lineRule="auto"/>
              <w:rPr>
                <w:rFonts w:eastAsia="Times New Roman"/>
                <w:b/>
                <w:szCs w:val="24"/>
                <w:lang w:eastAsia="ro-RO"/>
              </w:rPr>
            </w:pPr>
            <w:r w:rsidRPr="0028149E">
              <w:rPr>
                <w:rFonts w:eastAsia="Times New Roman"/>
                <w:b/>
                <w:iCs/>
                <w:szCs w:val="24"/>
              </w:rPr>
              <w:t xml:space="preserve">MG 2.3 / </w:t>
            </w:r>
            <w:r w:rsidRPr="0028149E">
              <w:rPr>
                <w:rFonts w:eastAsia="Times New Roman" w:cstheme="majorBidi"/>
                <w:b/>
                <w:szCs w:val="24"/>
              </w:rPr>
              <w:t>7 Monitorizarea numărului indivizilor speciei</w:t>
            </w:r>
            <w:r w:rsidRPr="0028149E">
              <w:rPr>
                <w:rFonts w:eastAsia="Times New Roman" w:cstheme="majorBidi"/>
                <w:b/>
                <w:i/>
                <w:szCs w:val="24"/>
              </w:rPr>
              <w:t xml:space="preserve"> Armeria cf. maritima (Mill.)Willd</w:t>
            </w:r>
            <w:r w:rsidRPr="0028149E">
              <w:rPr>
                <w:rFonts w:eastAsia="Times New Roman" w:cstheme="majorBidi"/>
                <w:b/>
                <w:szCs w:val="24"/>
              </w:rPr>
              <w:t>, precum și evaluarea înmulțirii speciei prin semințe și pe cale vegetativă</w:t>
            </w:r>
          </w:p>
        </w:tc>
      </w:tr>
      <w:tr w:rsidR="001D7D9F" w:rsidRPr="0028149E" w14:paraId="68B3F709"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C1F42D" w14:textId="77777777" w:rsidR="001D7D9F" w:rsidRPr="0028149E" w:rsidRDefault="001D7D9F" w:rsidP="00A31D6F">
            <w:pPr>
              <w:spacing w:line="276" w:lineRule="auto"/>
              <w:rPr>
                <w:szCs w:val="24"/>
                <w:lang w:eastAsia="ro-RO"/>
              </w:rPr>
            </w:pPr>
            <w:r w:rsidRPr="0028149E">
              <w:rPr>
                <w:szCs w:val="24"/>
                <w:lang w:eastAsia="ro-RO"/>
              </w:rPr>
              <w:t>2.3.1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13C10CD6" w14:textId="77777777" w:rsidR="001D7D9F" w:rsidRPr="0028149E" w:rsidRDefault="001D7D9F" w:rsidP="00A31D6F">
            <w:pPr>
              <w:spacing w:line="276" w:lineRule="auto"/>
              <w:rPr>
                <w:szCs w:val="24"/>
              </w:rPr>
            </w:pPr>
            <w:r w:rsidRPr="0028149E">
              <w:rPr>
                <w:rFonts w:cstheme="majorBidi"/>
                <w:szCs w:val="24"/>
              </w:rPr>
              <w:t xml:space="preserve">Monitorizarea anuală a populației de </w:t>
            </w:r>
            <w:r w:rsidRPr="0028149E">
              <w:rPr>
                <w:rFonts w:eastAsia="Times New Roman" w:cstheme="majorBidi"/>
                <w:bCs/>
                <w:i/>
                <w:szCs w:val="24"/>
              </w:rPr>
              <w:t>Armeria cf. maritima</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1620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BF6D3A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22E8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3CF08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E52A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79AD78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4ADD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1911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B92BC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D27B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DB3BB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8EFE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B8DED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04961D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3BC5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085F8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44EA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DF364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32AC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122D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564D19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67CA3DEA"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54B61798" w14:textId="77777777" w:rsidR="001D7D9F" w:rsidRPr="0028149E" w:rsidRDefault="001D7D9F" w:rsidP="00A31D6F">
            <w:pPr>
              <w:spacing w:line="276" w:lineRule="auto"/>
              <w:jc w:val="center"/>
              <w:rPr>
                <w:szCs w:val="24"/>
              </w:rPr>
            </w:pPr>
            <w:r w:rsidRPr="0028149E">
              <w:rPr>
                <w:rFonts w:eastAsia="Times New Roman"/>
                <w:szCs w:val="24"/>
                <w:lang w:eastAsia="ro-RO"/>
              </w:rPr>
              <w:t>ONG-uri, Universități, Entități private</w:t>
            </w:r>
          </w:p>
        </w:tc>
      </w:tr>
      <w:tr w:rsidR="001D7D9F" w:rsidRPr="0028149E" w14:paraId="45D277D3" w14:textId="77777777" w:rsidTr="00A31D6F">
        <w:trPr>
          <w:gridAfter w:val="1"/>
          <w:wAfter w:w="16" w:type="dxa"/>
          <w:trHeight w:val="440"/>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B1905C9" w14:textId="77777777" w:rsidR="001D7D9F" w:rsidRPr="0028149E" w:rsidRDefault="001D7D9F" w:rsidP="00A31D6F">
            <w:pPr>
              <w:spacing w:line="276" w:lineRule="auto"/>
              <w:rPr>
                <w:szCs w:val="24"/>
                <w:lang w:eastAsia="ro-RO"/>
              </w:rPr>
            </w:pPr>
            <w:r w:rsidRPr="0028149E">
              <w:rPr>
                <w:szCs w:val="24"/>
                <w:lang w:eastAsia="ro-RO"/>
              </w:rPr>
              <w:t>2.3.2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69FFD0F9" w14:textId="77777777" w:rsidR="001D7D9F" w:rsidRPr="0028149E" w:rsidRDefault="001D7D9F" w:rsidP="00A31D6F">
            <w:pPr>
              <w:spacing w:line="276" w:lineRule="auto"/>
              <w:rPr>
                <w:szCs w:val="24"/>
              </w:rPr>
            </w:pPr>
            <w:r w:rsidRPr="0028149E">
              <w:rPr>
                <w:rFonts w:cstheme="majorBidi"/>
                <w:szCs w:val="24"/>
              </w:rPr>
              <w:t>Evaluarea fertilității populației / capacității sale de înmulțire sexuată</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00E2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F6C2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85D02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8F8B5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E239C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5CFCD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07CC2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2F9E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E3664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D6FF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0CA9C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D90BD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A8B9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F3C1D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5FAE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AB69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0572B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A0EF9F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98AC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1821C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7D4B48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61E3B5E"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40D8521A" w14:textId="77777777" w:rsidR="001D7D9F" w:rsidRPr="0028149E" w:rsidRDefault="001D7D9F" w:rsidP="00A31D6F">
            <w:pPr>
              <w:spacing w:line="276" w:lineRule="auto"/>
              <w:jc w:val="center"/>
              <w:rPr>
                <w:szCs w:val="24"/>
              </w:rPr>
            </w:pPr>
            <w:r w:rsidRPr="0028149E">
              <w:rPr>
                <w:rFonts w:eastAsia="Times New Roman"/>
                <w:szCs w:val="24"/>
                <w:lang w:eastAsia="ro-RO"/>
              </w:rPr>
              <w:t>ONG-uri, Universități, Entități private</w:t>
            </w:r>
          </w:p>
        </w:tc>
      </w:tr>
      <w:tr w:rsidR="001D7D9F" w:rsidRPr="0028149E" w14:paraId="4140F2C8" w14:textId="77777777" w:rsidTr="00A31D6F">
        <w:trPr>
          <w:trHeight w:val="440"/>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64BC553"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13DDDBAB" w14:textId="77777777" w:rsidR="001D7D9F" w:rsidRPr="0028149E" w:rsidRDefault="001D7D9F" w:rsidP="00A31D6F">
            <w:pPr>
              <w:spacing w:line="276" w:lineRule="auto"/>
              <w:rPr>
                <w:rFonts w:eastAsia="Times New Roman"/>
                <w:szCs w:val="24"/>
                <w:lang w:eastAsia="ro-RO"/>
              </w:rPr>
            </w:pPr>
            <w:r w:rsidRPr="0028149E">
              <w:rPr>
                <w:rFonts w:eastAsia="Times New Roman"/>
                <w:b/>
                <w:bCs/>
                <w:iCs/>
                <w:szCs w:val="24"/>
              </w:rPr>
              <w:t xml:space="preserve">MG 2.4 / OS 5 </w:t>
            </w:r>
            <w:r w:rsidRPr="0028149E">
              <w:rPr>
                <w:rFonts w:asciiTheme="majorBidi" w:eastAsia="Times New Roman" w:hAnsiTheme="majorBidi" w:cstheme="majorBidi"/>
                <w:b/>
                <w:szCs w:val="24"/>
              </w:rPr>
              <w:t>Monitorizarea periodică a habitatelor de interes conservativ</w:t>
            </w:r>
          </w:p>
        </w:tc>
      </w:tr>
      <w:tr w:rsidR="001D7D9F" w:rsidRPr="0028149E" w14:paraId="37483EA9" w14:textId="77777777" w:rsidTr="00A31D6F">
        <w:trPr>
          <w:gridAfter w:val="1"/>
          <w:wAfter w:w="16" w:type="dxa"/>
          <w:trHeight w:val="440"/>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73AEBD51" w14:textId="77777777" w:rsidR="001D7D9F" w:rsidRPr="0028149E" w:rsidRDefault="001D7D9F" w:rsidP="00A31D6F">
            <w:pPr>
              <w:spacing w:line="276" w:lineRule="auto"/>
              <w:rPr>
                <w:szCs w:val="24"/>
                <w:lang w:eastAsia="ro-RO"/>
              </w:rPr>
            </w:pPr>
            <w:r w:rsidRPr="0028149E">
              <w:t>2.4.1</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11A1C464"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lang w:eastAsia="ro-RO"/>
              </w:rPr>
              <w:t>Monitorizarea habitatului 1530*</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F7DC7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D174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E62F65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90EAC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8AB9B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0385E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34183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923CD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34E0C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A099C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3711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AAF2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3627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95EB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1861D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2C7B7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8A52D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99A3B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42A0BC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13A8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92FD3E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7AE11B02"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28D6109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6A27B057" w14:textId="77777777" w:rsidTr="00A31D6F">
        <w:trPr>
          <w:gridAfter w:val="1"/>
          <w:wAfter w:w="16" w:type="dxa"/>
          <w:trHeight w:val="440"/>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tcPr>
          <w:p w14:paraId="6998BB40" w14:textId="77777777" w:rsidR="001D7D9F" w:rsidRPr="0028149E" w:rsidRDefault="001D7D9F" w:rsidP="00A31D6F">
            <w:pPr>
              <w:spacing w:line="276" w:lineRule="auto"/>
              <w:rPr>
                <w:szCs w:val="24"/>
                <w:lang w:eastAsia="ro-RO"/>
              </w:rPr>
            </w:pPr>
            <w:r w:rsidRPr="0028149E">
              <w:t>2.4.2</w:t>
            </w:r>
          </w:p>
        </w:tc>
        <w:tc>
          <w:tcPr>
            <w:tcW w:w="4094" w:type="dxa"/>
            <w:tcBorders>
              <w:top w:val="single" w:sz="2" w:space="0" w:color="auto"/>
              <w:left w:val="single" w:sz="2" w:space="0" w:color="auto"/>
              <w:bottom w:val="single" w:sz="2" w:space="0" w:color="auto"/>
              <w:right w:val="single" w:sz="2" w:space="0" w:color="auto"/>
            </w:tcBorders>
            <w:shd w:val="clear" w:color="auto" w:fill="auto"/>
            <w:noWrap/>
          </w:tcPr>
          <w:p w14:paraId="235468A2"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lang w:eastAsia="ro-RO"/>
              </w:rPr>
              <w:t>Monitorizarea habitatului 6240*</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3ED54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D8921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D5CB3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E2CA6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7C038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F9FFC4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9F00E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F232C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91B6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00F98A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5F6B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A8EFA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FE458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BD91B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8D409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F423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F7FC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8E51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E9AF9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E01FA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CE3193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F4B5847" w14:textId="77777777" w:rsidR="001D7D9F" w:rsidRPr="0028149E" w:rsidRDefault="001D7D9F" w:rsidP="00A31D6F">
            <w:pPr>
              <w:spacing w:line="276" w:lineRule="auto"/>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48867AF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Universități, Entități private</w:t>
            </w:r>
          </w:p>
        </w:tc>
      </w:tr>
      <w:tr w:rsidR="001D7D9F" w:rsidRPr="0028149E" w14:paraId="7B4A4127"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0FA4E14F"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43645629" w14:textId="77777777" w:rsidR="001D7D9F" w:rsidRPr="0028149E" w:rsidRDefault="001D7D9F" w:rsidP="00A31D6F">
            <w:pPr>
              <w:spacing w:line="276" w:lineRule="auto"/>
              <w:rPr>
                <w:rFonts w:eastAsia="Times New Roman"/>
                <w:b/>
                <w:bCs/>
                <w:iCs/>
                <w:szCs w:val="24"/>
              </w:rPr>
            </w:pPr>
            <w:r w:rsidRPr="0028149E">
              <w:rPr>
                <w:b/>
                <w:szCs w:val="24"/>
              </w:rPr>
              <w:t xml:space="preserve">OG 3: </w:t>
            </w:r>
            <w:r w:rsidRPr="0028149E">
              <w:rPr>
                <w:b/>
                <w:szCs w:val="24"/>
                <w:lang w:eastAsia="ar-SA"/>
              </w:rPr>
              <w:t>Asigurarea managementului eficient al ariilor naturale protejate cu scopul menținerii stării de conservare favorabilă a speciilor și habitatelor de interes conservativ</w:t>
            </w:r>
          </w:p>
        </w:tc>
      </w:tr>
      <w:tr w:rsidR="001D7D9F" w:rsidRPr="0028149E" w14:paraId="5FA0A71B"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6AB26256"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5873701B" w14:textId="77777777" w:rsidR="001D7D9F" w:rsidRPr="0028149E" w:rsidRDefault="001D7D9F" w:rsidP="00A31D6F">
            <w:pPr>
              <w:keepLines/>
              <w:tabs>
                <w:tab w:val="left" w:pos="1134"/>
              </w:tabs>
              <w:spacing w:line="276" w:lineRule="auto"/>
              <w:outlineLvl w:val="3"/>
              <w:rPr>
                <w:rFonts w:eastAsia="Times New Roman"/>
                <w:szCs w:val="24"/>
                <w:lang w:eastAsia="ro-RO"/>
              </w:rPr>
            </w:pPr>
            <w:r w:rsidRPr="0028149E">
              <w:rPr>
                <w:rFonts w:eastAsia="Times New Roman"/>
                <w:b/>
                <w:bCs/>
                <w:iCs/>
                <w:szCs w:val="24"/>
              </w:rPr>
              <w:t>MG 3.1 /OS 9 Urmărirea respectării regulamentului și a prevederilor planului de management</w:t>
            </w:r>
          </w:p>
        </w:tc>
      </w:tr>
      <w:tr w:rsidR="001D7D9F" w:rsidRPr="0028149E" w14:paraId="05A22749"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3794D8" w14:textId="77777777" w:rsidR="001D7D9F" w:rsidRPr="0028149E" w:rsidRDefault="001D7D9F" w:rsidP="00A31D6F">
            <w:pPr>
              <w:spacing w:line="276" w:lineRule="auto"/>
              <w:rPr>
                <w:szCs w:val="24"/>
                <w:lang w:eastAsia="ro-RO"/>
              </w:rPr>
            </w:pPr>
            <w:r w:rsidRPr="0028149E">
              <w:rPr>
                <w:szCs w:val="24"/>
                <w:lang w:eastAsia="ro-RO"/>
              </w:rPr>
              <w:t>3.1.1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55FABC" w14:textId="77777777" w:rsidR="001D7D9F" w:rsidRPr="0028149E" w:rsidRDefault="001D7D9F" w:rsidP="00A31D6F">
            <w:pPr>
              <w:spacing w:line="276" w:lineRule="auto"/>
              <w:rPr>
                <w:szCs w:val="24"/>
              </w:rPr>
            </w:pPr>
            <w:r w:rsidRPr="0028149E">
              <w:rPr>
                <w:szCs w:val="24"/>
                <w:lang w:eastAsia="ro-RO"/>
              </w:rPr>
              <w:t>Realizarea de patrule periodice pe teritoriul ariilor naturale protejate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980D71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C84A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D34CE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939698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91F0F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BD6829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F5D61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C7CF79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13356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97987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64ED0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9DAF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46932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C04A6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F229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62951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33820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1049F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F279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2BE52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8024E0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0B791680"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60F4F5" w14:textId="77777777" w:rsidR="001D7D9F" w:rsidRPr="0028149E" w:rsidRDefault="001D7D9F" w:rsidP="00A31D6F">
            <w:pPr>
              <w:spacing w:line="276" w:lineRule="auto"/>
              <w:jc w:val="center"/>
              <w:rPr>
                <w:rFonts w:eastAsia="Times New Roman"/>
                <w:szCs w:val="24"/>
                <w:lang w:eastAsia="ro-RO"/>
              </w:rPr>
            </w:pPr>
          </w:p>
        </w:tc>
      </w:tr>
      <w:tr w:rsidR="001D7D9F" w:rsidRPr="0028149E" w14:paraId="3580E01C" w14:textId="77777777" w:rsidTr="00A31D6F">
        <w:trPr>
          <w:gridAfter w:val="1"/>
          <w:wAfter w:w="16" w:type="dxa"/>
          <w:trHeight w:val="402"/>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C9CB8D" w14:textId="77777777" w:rsidR="001D7D9F" w:rsidRPr="0028149E" w:rsidRDefault="001D7D9F" w:rsidP="00A31D6F">
            <w:pPr>
              <w:spacing w:line="276" w:lineRule="auto"/>
              <w:rPr>
                <w:szCs w:val="24"/>
                <w:lang w:eastAsia="ro-RO"/>
              </w:rPr>
            </w:pPr>
            <w:r w:rsidRPr="0028149E">
              <w:rPr>
                <w:szCs w:val="24"/>
                <w:lang w:eastAsia="ro-RO"/>
              </w:rPr>
              <w:t>3.1.2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92A442" w14:textId="77777777" w:rsidR="001D7D9F" w:rsidRPr="0028149E" w:rsidRDefault="001D7D9F" w:rsidP="00A31D6F">
            <w:pPr>
              <w:spacing w:line="276" w:lineRule="auto"/>
              <w:rPr>
                <w:szCs w:val="24"/>
                <w:lang w:eastAsia="ro-RO"/>
              </w:rPr>
            </w:pPr>
            <w:r w:rsidRPr="0028149E">
              <w:rPr>
                <w:rFonts w:eastAsia="Times New Roman"/>
                <w:szCs w:val="24"/>
              </w:rPr>
              <w:t xml:space="preserve">Evaluarea impactului pentru proiectele, </w:t>
            </w:r>
            <w:r w:rsidRPr="0028149E">
              <w:rPr>
                <w:rFonts w:eastAsia="Times New Roman"/>
                <w:szCs w:val="24"/>
              </w:rPr>
              <w:lastRenderedPageBreak/>
              <w:t xml:space="preserve">planurile și programele care se realizează pe teritoriul și în vecinătatea </w:t>
            </w:r>
            <w:r w:rsidRPr="0028149E">
              <w:rPr>
                <w:szCs w:val="24"/>
                <w:lang w:eastAsia="ro-RO"/>
              </w:rPr>
              <w:t>ariilor naturale protejate</w:t>
            </w:r>
            <w:r w:rsidRPr="0028149E">
              <w:rPr>
                <w:rFonts w:eastAsia="Times New Roman"/>
                <w:szCs w:val="24"/>
              </w:rPr>
              <w:t>  </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4B44F1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lastRenderedPageBreak/>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4C154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D832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25D56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77E8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0DC6D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292D01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546115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13402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909E9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C21B8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A9AA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BF0D3F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10056A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0895F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6EDE8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95BD6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3392C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C9292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E06E5B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49A759B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429E98C" w14:textId="77777777" w:rsidR="001D7D9F" w:rsidRPr="0028149E" w:rsidRDefault="001D7D9F" w:rsidP="00A31D6F">
            <w:pPr>
              <w:spacing w:line="276" w:lineRule="auto"/>
              <w:rPr>
                <w:szCs w:val="24"/>
              </w:rPr>
            </w:pPr>
            <w:r>
              <w:rPr>
                <w:rFonts w:eastAsia="Times New Roman"/>
                <w:szCs w:val="24"/>
                <w:lang w:eastAsia="ro-RO"/>
              </w:rPr>
              <w:t>Admini</w:t>
            </w:r>
            <w:r>
              <w:rPr>
                <w:rFonts w:eastAsia="Times New Roman"/>
                <w:szCs w:val="24"/>
                <w:lang w:eastAsia="ro-RO"/>
              </w:rPr>
              <w:lastRenderedPageBreak/>
              <w:t>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F16372" w14:textId="77777777" w:rsidR="001D7D9F" w:rsidRPr="0028149E" w:rsidRDefault="001D7D9F" w:rsidP="00A31D6F">
            <w:pPr>
              <w:spacing w:line="276" w:lineRule="auto"/>
              <w:jc w:val="center"/>
              <w:rPr>
                <w:rFonts w:eastAsia="Times New Roman"/>
                <w:szCs w:val="24"/>
                <w:lang w:eastAsia="ro-RO"/>
              </w:rPr>
            </w:pPr>
          </w:p>
        </w:tc>
      </w:tr>
      <w:tr w:rsidR="001D7D9F" w:rsidRPr="0028149E" w14:paraId="5AB5D23E"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C2267E4"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3EF867E0" w14:textId="77777777" w:rsidR="001D7D9F" w:rsidRPr="0028149E" w:rsidRDefault="001D7D9F" w:rsidP="00A31D6F">
            <w:pPr>
              <w:spacing w:line="276" w:lineRule="auto"/>
              <w:rPr>
                <w:rFonts w:eastAsia="Times New Roman"/>
                <w:szCs w:val="24"/>
                <w:lang w:eastAsia="ro-RO"/>
              </w:rPr>
            </w:pPr>
            <w:r w:rsidRPr="0028149E">
              <w:rPr>
                <w:rFonts w:eastAsia="Times New Roman"/>
                <w:b/>
                <w:bCs/>
                <w:iCs/>
                <w:szCs w:val="24"/>
              </w:rPr>
              <w:t>MG 3.2  /OS 10 Asigurarea finanțării/ bugetului necesar pentru implementarea planului de management</w:t>
            </w:r>
          </w:p>
        </w:tc>
      </w:tr>
      <w:tr w:rsidR="001D7D9F" w:rsidRPr="0028149E" w14:paraId="63FA34EE"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4F7483" w14:textId="77777777" w:rsidR="001D7D9F" w:rsidRPr="0028149E" w:rsidRDefault="001D7D9F" w:rsidP="00A31D6F">
            <w:pPr>
              <w:keepLines/>
              <w:spacing w:line="276" w:lineRule="auto"/>
              <w:rPr>
                <w:szCs w:val="24"/>
                <w:lang w:eastAsia="ro-RO"/>
              </w:rPr>
            </w:pPr>
            <w:r w:rsidRPr="0028149E">
              <w:rPr>
                <w:szCs w:val="24"/>
                <w:lang w:eastAsia="ro-RO"/>
              </w:rPr>
              <w:t>3.2.1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356CDA" w14:textId="77777777" w:rsidR="001D7D9F" w:rsidRPr="0028149E" w:rsidRDefault="001D7D9F" w:rsidP="00A31D6F">
            <w:pPr>
              <w:spacing w:line="276" w:lineRule="auto"/>
              <w:rPr>
                <w:bCs/>
                <w:iCs/>
                <w:szCs w:val="24"/>
              </w:rPr>
            </w:pPr>
            <w:r w:rsidRPr="0028149E">
              <w:rPr>
                <w:bCs/>
                <w:iCs/>
                <w:szCs w:val="24"/>
              </w:rPr>
              <w:t>Identificarea de surse de finanțare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9DC7E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30BBC0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39CFE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8E8DB6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37031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7DA9E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CEBA6A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656D8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27819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BA3B53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6B77F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FE509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09DFF2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51718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77D081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2ACD9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1A96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1819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89CF8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EC1A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7C76EF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8F965C1"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C17D8C" w14:textId="77777777" w:rsidR="001D7D9F" w:rsidRPr="0028149E" w:rsidRDefault="001D7D9F" w:rsidP="00A31D6F">
            <w:pPr>
              <w:spacing w:line="276" w:lineRule="auto"/>
              <w:jc w:val="center"/>
              <w:rPr>
                <w:rFonts w:eastAsia="Times New Roman"/>
                <w:szCs w:val="24"/>
                <w:lang w:eastAsia="ro-RO"/>
              </w:rPr>
            </w:pPr>
          </w:p>
        </w:tc>
      </w:tr>
      <w:tr w:rsidR="001D7D9F" w:rsidRPr="0028149E" w14:paraId="26EABA96"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CD7CD5" w14:textId="77777777" w:rsidR="001D7D9F" w:rsidRPr="0028149E" w:rsidRDefault="001D7D9F" w:rsidP="00A31D6F">
            <w:pPr>
              <w:keepLines/>
              <w:spacing w:line="276" w:lineRule="auto"/>
              <w:rPr>
                <w:szCs w:val="24"/>
                <w:lang w:eastAsia="ro-RO"/>
              </w:rPr>
            </w:pPr>
            <w:r w:rsidRPr="0028149E">
              <w:rPr>
                <w:szCs w:val="24"/>
                <w:lang w:eastAsia="ro-RO"/>
              </w:rPr>
              <w:t>3.2.2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3AC036" w14:textId="77777777" w:rsidR="001D7D9F" w:rsidRPr="0028149E" w:rsidRDefault="001D7D9F" w:rsidP="00A31D6F">
            <w:pPr>
              <w:spacing w:line="276" w:lineRule="auto"/>
              <w:rPr>
                <w:bCs/>
                <w:iCs/>
                <w:szCs w:val="24"/>
              </w:rPr>
            </w:pPr>
            <w:r w:rsidRPr="0028149E">
              <w:rPr>
                <w:bCs/>
                <w:iCs/>
                <w:szCs w:val="24"/>
              </w:rPr>
              <w:t>Elaborarea de cereri de finanțare pentru diferite fonduri și programe de finanțare.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6ECA0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D144A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43F3A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E7AC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D772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04093A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6D49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AD945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2120D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2F540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BB46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C83194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C6EC2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02A15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99FC9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37C5F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55C81F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F3A0A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67D7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BC519B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3790F2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0646F415"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0E83FF" w14:textId="77777777" w:rsidR="001D7D9F" w:rsidRPr="0028149E" w:rsidRDefault="001D7D9F" w:rsidP="00A31D6F">
            <w:pPr>
              <w:spacing w:line="276" w:lineRule="auto"/>
              <w:jc w:val="center"/>
              <w:rPr>
                <w:rFonts w:eastAsia="Times New Roman"/>
                <w:szCs w:val="24"/>
                <w:lang w:eastAsia="ro-RO"/>
              </w:rPr>
            </w:pPr>
          </w:p>
        </w:tc>
      </w:tr>
      <w:tr w:rsidR="001D7D9F" w:rsidRPr="0028149E" w14:paraId="064F6210"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04C42B" w14:textId="77777777" w:rsidR="001D7D9F" w:rsidRPr="0028149E" w:rsidRDefault="001D7D9F" w:rsidP="00A31D6F">
            <w:pPr>
              <w:keepLines/>
              <w:spacing w:line="276" w:lineRule="auto"/>
              <w:rPr>
                <w:szCs w:val="24"/>
                <w:lang w:eastAsia="ro-RO"/>
              </w:rPr>
            </w:pPr>
            <w:r w:rsidRPr="0028149E">
              <w:rPr>
                <w:szCs w:val="24"/>
                <w:lang w:eastAsia="ro-RO"/>
              </w:rPr>
              <w:t>3.2.3</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E65786" w14:textId="77777777" w:rsidR="001D7D9F" w:rsidRPr="0028149E" w:rsidRDefault="001D7D9F" w:rsidP="00A31D6F">
            <w:pPr>
              <w:spacing w:line="276" w:lineRule="auto"/>
              <w:rPr>
                <w:bCs/>
                <w:iCs/>
                <w:szCs w:val="24"/>
              </w:rPr>
            </w:pPr>
            <w:r w:rsidRPr="0028149E">
              <w:rPr>
                <w:bCs/>
                <w:iCs/>
                <w:szCs w:val="24"/>
              </w:rPr>
              <w:t xml:space="preserve">Evaluarea cererilor de avize și eliberarea avizelor </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2B888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C5846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1A0ECD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AA705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A5501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FF48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28B041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280B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D49E7E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75243F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06134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1F50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A51F60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55938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D6700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F95CDB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10185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7BA1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BF355E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13276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803623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34DAF0F5"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5AA3EC" w14:textId="77777777" w:rsidR="001D7D9F" w:rsidRPr="0028149E" w:rsidRDefault="001D7D9F" w:rsidP="00A31D6F">
            <w:pPr>
              <w:spacing w:line="276" w:lineRule="auto"/>
              <w:jc w:val="center"/>
              <w:rPr>
                <w:rFonts w:eastAsia="Times New Roman"/>
                <w:szCs w:val="24"/>
                <w:lang w:eastAsia="ro-RO"/>
              </w:rPr>
            </w:pPr>
          </w:p>
        </w:tc>
      </w:tr>
      <w:tr w:rsidR="001D7D9F" w:rsidRPr="0028149E" w14:paraId="647DEA9B"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E71C4AC"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5D92D18D" w14:textId="77777777" w:rsidR="001D7D9F" w:rsidRPr="0028149E" w:rsidRDefault="001D7D9F" w:rsidP="00A31D6F">
            <w:pPr>
              <w:spacing w:line="276" w:lineRule="auto"/>
              <w:rPr>
                <w:rFonts w:eastAsia="Times New Roman"/>
                <w:b/>
                <w:szCs w:val="24"/>
                <w:lang w:eastAsia="ro-RO"/>
              </w:rPr>
            </w:pPr>
            <w:r w:rsidRPr="0028149E">
              <w:rPr>
                <w:rFonts w:eastAsia="Times New Roman"/>
                <w:b/>
                <w:bCs/>
                <w:iCs/>
                <w:szCs w:val="24"/>
              </w:rPr>
              <w:t xml:space="preserve">MG 3.3 </w:t>
            </w:r>
            <w:r w:rsidRPr="0028149E">
              <w:rPr>
                <w:rFonts w:eastAsia="Times New Roman"/>
                <w:b/>
                <w:szCs w:val="24"/>
                <w:lang w:eastAsia="ro-RO"/>
              </w:rPr>
              <w:t>/</w:t>
            </w:r>
            <w:r w:rsidRPr="0028149E">
              <w:rPr>
                <w:rFonts w:eastAsia="Times New Roman"/>
                <w:b/>
                <w:bCs/>
                <w:iCs/>
                <w:szCs w:val="24"/>
              </w:rPr>
              <w:t xml:space="preserve"> OS 11 Asigurarea logisticii necesare pentru implementarea planului de management</w:t>
            </w:r>
          </w:p>
        </w:tc>
      </w:tr>
      <w:tr w:rsidR="001D7D9F" w:rsidRPr="0028149E" w14:paraId="3E78BBD6"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9E3B16" w14:textId="77777777" w:rsidR="001D7D9F" w:rsidRPr="0028149E" w:rsidRDefault="001D7D9F" w:rsidP="00A31D6F">
            <w:pPr>
              <w:spacing w:line="276" w:lineRule="auto"/>
              <w:rPr>
                <w:szCs w:val="24"/>
                <w:lang w:eastAsia="ro-RO"/>
              </w:rPr>
            </w:pPr>
            <w:r w:rsidRPr="0028149E">
              <w:rPr>
                <w:szCs w:val="24"/>
                <w:lang w:eastAsia="ro-RO"/>
              </w:rPr>
              <w:t>3.3.1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4DA1B8"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Ajustarea/modificarea indicatorilor în funcție de modificarea implementării planului de management</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41EAC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D9CE4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4CC6EA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1BD370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F61E1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EDBBC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490C6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26D66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9FDF3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65FD6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B82BC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73F0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FF124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1160A1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8E5F5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1EC42A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FC4F2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1AA4E9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95D4A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80C677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EEABED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6EA7F9D2"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3D27E493" w14:textId="77777777" w:rsidR="001D7D9F" w:rsidRPr="0028149E" w:rsidRDefault="001D7D9F" w:rsidP="00A31D6F">
            <w:pPr>
              <w:spacing w:line="276" w:lineRule="auto"/>
              <w:jc w:val="center"/>
              <w:rPr>
                <w:rFonts w:eastAsia="Times New Roman"/>
                <w:szCs w:val="24"/>
              </w:rPr>
            </w:pPr>
          </w:p>
        </w:tc>
      </w:tr>
      <w:tr w:rsidR="001D7D9F" w:rsidRPr="0028149E" w14:paraId="3A07C380"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CAD1D1" w14:textId="77777777" w:rsidR="001D7D9F" w:rsidRPr="0028149E" w:rsidRDefault="001D7D9F" w:rsidP="00A31D6F">
            <w:pPr>
              <w:spacing w:line="276" w:lineRule="auto"/>
              <w:rPr>
                <w:szCs w:val="24"/>
                <w:lang w:eastAsia="ro-RO"/>
              </w:rPr>
            </w:pPr>
            <w:r w:rsidRPr="0028149E">
              <w:rPr>
                <w:szCs w:val="24"/>
                <w:lang w:eastAsia="ro-RO"/>
              </w:rPr>
              <w:t>3.3.2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E006EE"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logisticii necesare pentru implementarea planului de management</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76C7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FD640C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80472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93728E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289EB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5E0E9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63ED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A613F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5872F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3F93B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411FA5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BCC96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87FF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6039C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F95F82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75F22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7B6AE1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4193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D00B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53E47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16F763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7C176B3B"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2979A04F" w14:textId="77777777" w:rsidR="001D7D9F" w:rsidRPr="0028149E" w:rsidRDefault="001D7D9F" w:rsidP="00A31D6F">
            <w:pPr>
              <w:spacing w:line="276" w:lineRule="auto"/>
              <w:jc w:val="center"/>
              <w:rPr>
                <w:rFonts w:eastAsia="Times New Roman"/>
                <w:szCs w:val="24"/>
              </w:rPr>
            </w:pPr>
          </w:p>
        </w:tc>
      </w:tr>
      <w:tr w:rsidR="001D7D9F" w:rsidRPr="0028149E" w14:paraId="2F1F9B04"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6E3E64E"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00073241" w14:textId="77777777" w:rsidR="001D7D9F" w:rsidRPr="0028149E" w:rsidRDefault="001D7D9F" w:rsidP="00A31D6F">
            <w:pPr>
              <w:spacing w:line="276" w:lineRule="auto"/>
              <w:rPr>
                <w:rFonts w:eastAsia="Times New Roman"/>
                <w:szCs w:val="24"/>
                <w:lang w:eastAsia="ro-RO"/>
              </w:rPr>
            </w:pPr>
            <w:r w:rsidRPr="0028149E">
              <w:rPr>
                <w:rFonts w:eastAsia="Times New Roman"/>
                <w:b/>
                <w:bCs/>
                <w:iCs/>
                <w:szCs w:val="24"/>
              </w:rPr>
              <w:t xml:space="preserve">MG 3.4 / OS 12Dezvoltarea capacității personalului implicat în </w:t>
            </w:r>
            <w:r>
              <w:rPr>
                <w:rFonts w:eastAsia="Times New Roman"/>
                <w:b/>
                <w:bCs/>
                <w:iCs/>
                <w:szCs w:val="24"/>
              </w:rPr>
              <w:t>administrator</w:t>
            </w:r>
            <w:r w:rsidRPr="0028149E">
              <w:rPr>
                <w:rFonts w:eastAsia="Times New Roman"/>
                <w:b/>
                <w:bCs/>
                <w:iCs/>
                <w:szCs w:val="24"/>
              </w:rPr>
              <w:t xml:space="preserve">istrarea/managementul </w:t>
            </w:r>
            <w:r w:rsidRPr="0028149E">
              <w:rPr>
                <w:b/>
                <w:bCs/>
                <w:szCs w:val="24"/>
              </w:rPr>
              <w:t>ariei naturale protejate</w:t>
            </w:r>
          </w:p>
        </w:tc>
      </w:tr>
      <w:tr w:rsidR="001D7D9F" w:rsidRPr="0028149E" w14:paraId="67FBAA6A"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8AB328" w14:textId="77777777" w:rsidR="001D7D9F" w:rsidRPr="0028149E" w:rsidRDefault="001D7D9F" w:rsidP="00A31D6F">
            <w:pPr>
              <w:spacing w:line="276" w:lineRule="auto"/>
              <w:rPr>
                <w:szCs w:val="24"/>
                <w:lang w:eastAsia="ro-RO"/>
              </w:rPr>
            </w:pPr>
            <w:r w:rsidRPr="0028149E">
              <w:rPr>
                <w:szCs w:val="24"/>
                <w:lang w:eastAsia="ro-RO"/>
              </w:rPr>
              <w:t>3.4.1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07F0AD"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de personal implicat în managementul ariei naturale protejate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A9134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569E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4002F4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233A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087E3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296C3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28DA6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250C2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F414FE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7A266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C38595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C961F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C0DD8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1FF94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E57B0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2AD000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E7C4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357D0B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EF526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391A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BB2D07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75F5476A"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5DC19EF3" w14:textId="77777777" w:rsidR="001D7D9F" w:rsidRPr="0028149E" w:rsidRDefault="001D7D9F" w:rsidP="00A31D6F">
            <w:pPr>
              <w:spacing w:line="276" w:lineRule="auto"/>
              <w:jc w:val="center"/>
              <w:rPr>
                <w:rFonts w:eastAsia="Times New Roman"/>
                <w:szCs w:val="24"/>
              </w:rPr>
            </w:pPr>
          </w:p>
        </w:tc>
      </w:tr>
      <w:tr w:rsidR="001D7D9F" w:rsidRPr="0028149E" w14:paraId="1086FCE4"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C5920E" w14:textId="77777777" w:rsidR="001D7D9F" w:rsidRPr="0028149E" w:rsidRDefault="001D7D9F" w:rsidP="00A31D6F">
            <w:pPr>
              <w:spacing w:line="276" w:lineRule="auto"/>
              <w:rPr>
                <w:szCs w:val="24"/>
                <w:lang w:eastAsia="ro-RO"/>
              </w:rPr>
            </w:pPr>
            <w:r w:rsidRPr="0028149E">
              <w:rPr>
                <w:szCs w:val="24"/>
                <w:lang w:eastAsia="ro-RO"/>
              </w:rPr>
              <w:t>3.4.2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80EBFF"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Desfășurarea și participarea la cursuri de instruire necesare</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EA3F0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7FA0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439D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FA7E1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2C413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3FD6B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1DAD8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962B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40D78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CFCB0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AD72D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1B4FA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CBF10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EA12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D48F7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91AA4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3DD6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4F917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8D20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343C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A00BFC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69CA1C9E"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09B8C5C0" w14:textId="77777777" w:rsidR="001D7D9F" w:rsidRPr="0028149E" w:rsidRDefault="001D7D9F" w:rsidP="00A31D6F">
            <w:pPr>
              <w:spacing w:line="276" w:lineRule="auto"/>
              <w:jc w:val="center"/>
              <w:rPr>
                <w:rFonts w:eastAsia="Times New Roman"/>
                <w:szCs w:val="24"/>
              </w:rPr>
            </w:pPr>
          </w:p>
        </w:tc>
      </w:tr>
      <w:tr w:rsidR="001D7D9F" w:rsidRPr="0028149E" w14:paraId="038BFAA5"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5A07BC4"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18B8C5E1" w14:textId="77777777" w:rsidR="001D7D9F" w:rsidRPr="0028149E" w:rsidRDefault="001D7D9F" w:rsidP="00A31D6F">
            <w:pPr>
              <w:keepLines/>
              <w:tabs>
                <w:tab w:val="left" w:pos="1134"/>
              </w:tabs>
              <w:spacing w:line="276" w:lineRule="auto"/>
              <w:outlineLvl w:val="3"/>
              <w:rPr>
                <w:rFonts w:eastAsia="Times New Roman"/>
                <w:szCs w:val="24"/>
                <w:lang w:eastAsia="ro-RO"/>
              </w:rPr>
            </w:pPr>
            <w:r w:rsidRPr="0028149E">
              <w:rPr>
                <w:rFonts w:eastAsia="Times New Roman"/>
                <w:b/>
                <w:bCs/>
                <w:iCs/>
                <w:szCs w:val="24"/>
              </w:rPr>
              <w:t>MG 3.5  /OS 13 Realizarea raportărilor necesare către autorități</w:t>
            </w:r>
          </w:p>
        </w:tc>
      </w:tr>
      <w:tr w:rsidR="001D7D9F" w:rsidRPr="0028149E" w14:paraId="6DCA99C3"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1B3E5F" w14:textId="77777777" w:rsidR="001D7D9F" w:rsidRPr="0028149E" w:rsidRDefault="001D7D9F" w:rsidP="00A31D6F">
            <w:pPr>
              <w:spacing w:line="276" w:lineRule="auto"/>
              <w:rPr>
                <w:szCs w:val="24"/>
                <w:lang w:eastAsia="ro-RO"/>
              </w:rPr>
            </w:pPr>
            <w:r w:rsidRPr="0028149E">
              <w:rPr>
                <w:szCs w:val="24"/>
                <w:lang w:eastAsia="ro-RO"/>
              </w:rPr>
              <w:t>3.5.1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347F5B" w14:textId="77777777" w:rsidR="001D7D9F" w:rsidRPr="0028149E" w:rsidRDefault="001D7D9F" w:rsidP="00A31D6F">
            <w:pPr>
              <w:spacing w:line="276" w:lineRule="auto"/>
              <w:ind w:left="16"/>
              <w:rPr>
                <w:szCs w:val="24"/>
              </w:rPr>
            </w:pPr>
            <w:r w:rsidRPr="0028149E">
              <w:rPr>
                <w:szCs w:val="24"/>
                <w:lang w:eastAsia="ro-RO"/>
              </w:rPr>
              <w:t>Elaborarea rapoartelor de activitate și financiare</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068C6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45AD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2B5B0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50561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047B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FB91A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100C4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B42B1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E580F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90A63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45982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EBA42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045F2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C33AD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B5956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30C8C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93AE5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94526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2999C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0FE0E4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D76E4E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15395335" w14:textId="77777777" w:rsidR="001D7D9F" w:rsidRPr="0028149E" w:rsidRDefault="001D7D9F" w:rsidP="00A31D6F">
            <w:pPr>
              <w:spacing w:line="276" w:lineRule="auto"/>
              <w:rPr>
                <w:szCs w:val="24"/>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5339DC70" w14:textId="77777777" w:rsidR="001D7D9F" w:rsidRPr="0028149E" w:rsidRDefault="001D7D9F" w:rsidP="00A31D6F">
            <w:pPr>
              <w:spacing w:line="276" w:lineRule="auto"/>
              <w:jc w:val="center"/>
              <w:rPr>
                <w:rFonts w:eastAsia="Times New Roman"/>
                <w:szCs w:val="24"/>
              </w:rPr>
            </w:pPr>
          </w:p>
        </w:tc>
      </w:tr>
      <w:tr w:rsidR="001D7D9F" w:rsidRPr="0028149E" w14:paraId="3E85D020"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79CF52" w14:textId="77777777" w:rsidR="001D7D9F" w:rsidRPr="0028149E" w:rsidRDefault="001D7D9F" w:rsidP="00A31D6F">
            <w:pPr>
              <w:spacing w:line="276" w:lineRule="auto"/>
              <w:rPr>
                <w:szCs w:val="24"/>
                <w:lang w:eastAsia="ro-RO"/>
              </w:rPr>
            </w:pPr>
            <w:r w:rsidRPr="0028149E">
              <w:rPr>
                <w:szCs w:val="24"/>
                <w:lang w:eastAsia="ro-RO"/>
              </w:rPr>
              <w:t>3.5.2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132B79" w14:textId="77777777" w:rsidR="001D7D9F" w:rsidRPr="0028149E" w:rsidRDefault="001D7D9F" w:rsidP="00A31D6F">
            <w:pPr>
              <w:spacing w:line="276" w:lineRule="auto"/>
              <w:ind w:left="16"/>
              <w:rPr>
                <w:szCs w:val="24"/>
                <w:lang w:eastAsia="ro-RO"/>
              </w:rPr>
            </w:pPr>
            <w:r w:rsidRPr="0028149E">
              <w:rPr>
                <w:szCs w:val="24"/>
                <w:lang w:eastAsia="ro-RO"/>
              </w:rPr>
              <w:t xml:space="preserve">Trimiterea și completarea rapoartelor în </w:t>
            </w:r>
            <w:r w:rsidRPr="0028149E">
              <w:rPr>
                <w:szCs w:val="24"/>
                <w:lang w:eastAsia="ro-RO"/>
              </w:rPr>
              <w:lastRenderedPageBreak/>
              <w:t>funcție de solicitările autorităților</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777AA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lastRenderedPageBreak/>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0A92D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53A400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B71A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7F43D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5A45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C1DBB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BA64F0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632E79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EC0F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122A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FBDE3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8842F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7CC7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BF023F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69F9E0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7F60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9A21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F977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164840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82A9DB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45F1821F" w14:textId="77777777" w:rsidR="001D7D9F" w:rsidRPr="0028149E" w:rsidRDefault="001D7D9F" w:rsidP="00A31D6F">
            <w:pPr>
              <w:spacing w:line="276" w:lineRule="auto"/>
              <w:rPr>
                <w:szCs w:val="24"/>
              </w:rPr>
            </w:pPr>
            <w:r>
              <w:rPr>
                <w:rFonts w:eastAsia="Times New Roman"/>
                <w:szCs w:val="24"/>
                <w:lang w:eastAsia="ro-RO"/>
              </w:rPr>
              <w:t>Admini</w:t>
            </w:r>
            <w:r>
              <w:rPr>
                <w:rFonts w:eastAsia="Times New Roman"/>
                <w:szCs w:val="24"/>
                <w:lang w:eastAsia="ro-RO"/>
              </w:rPr>
              <w:lastRenderedPageBreak/>
              <w:t>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tcPr>
          <w:p w14:paraId="5D19B6C7" w14:textId="77777777" w:rsidR="001D7D9F" w:rsidRPr="0028149E" w:rsidRDefault="001D7D9F" w:rsidP="00A31D6F">
            <w:pPr>
              <w:spacing w:line="276" w:lineRule="auto"/>
              <w:jc w:val="center"/>
              <w:rPr>
                <w:rFonts w:eastAsia="Times New Roman"/>
                <w:szCs w:val="24"/>
              </w:rPr>
            </w:pPr>
          </w:p>
        </w:tc>
      </w:tr>
      <w:tr w:rsidR="001D7D9F" w:rsidRPr="0028149E" w14:paraId="4E93CE7C"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2E8E41AE"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227A72D3" w14:textId="77777777" w:rsidR="001D7D9F" w:rsidRPr="0028149E" w:rsidRDefault="001D7D9F" w:rsidP="00A31D6F">
            <w:pPr>
              <w:spacing w:line="276" w:lineRule="auto"/>
              <w:rPr>
                <w:b/>
                <w:szCs w:val="24"/>
              </w:rPr>
            </w:pPr>
            <w:r w:rsidRPr="0028149E">
              <w:rPr>
                <w:b/>
                <w:szCs w:val="24"/>
              </w:rPr>
              <w:t xml:space="preserve">OG 4: </w:t>
            </w:r>
            <w:r w:rsidRPr="0028149E">
              <w:rPr>
                <w:b/>
                <w:szCs w:val="24"/>
                <w:lang w:eastAsia="ar-SA"/>
              </w:rPr>
              <w:t>Creșterea nivelului de conștientizare - îmbunătățirea cunoștințelor, schimbarea atitudinii și comportamentului - pentru grupurile interesate care au impact asupra conservării biodiversității</w:t>
            </w:r>
          </w:p>
        </w:tc>
      </w:tr>
      <w:tr w:rsidR="001D7D9F" w:rsidRPr="0028149E" w14:paraId="0D4571ED"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17654FFA"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24B9F700" w14:textId="77777777" w:rsidR="001D7D9F" w:rsidRPr="0028149E" w:rsidRDefault="001D7D9F" w:rsidP="00A31D6F">
            <w:pPr>
              <w:spacing w:line="276" w:lineRule="auto"/>
              <w:rPr>
                <w:rFonts w:eastAsia="Times New Roman"/>
                <w:szCs w:val="24"/>
                <w:lang w:eastAsia="ro-RO"/>
              </w:rPr>
            </w:pPr>
            <w:r w:rsidRPr="0028149E">
              <w:rPr>
                <w:b/>
                <w:szCs w:val="24"/>
              </w:rPr>
              <w:t xml:space="preserve">MG 4.1 /OS 14 Realizarea </w:t>
            </w:r>
            <w:r w:rsidRPr="0028149E">
              <w:rPr>
                <w:rFonts w:eastAsia="Times New Roman"/>
                <w:b/>
                <w:bCs/>
                <w:iCs/>
                <w:szCs w:val="24"/>
              </w:rPr>
              <w:t>și implementarea Strategiei și Planului de acțiune privind conștientizarea publicului</w:t>
            </w:r>
          </w:p>
        </w:tc>
      </w:tr>
      <w:tr w:rsidR="001D7D9F" w:rsidRPr="0028149E" w14:paraId="1D739B62"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304A0B" w14:textId="77777777" w:rsidR="001D7D9F" w:rsidRPr="0028149E" w:rsidRDefault="001D7D9F" w:rsidP="00A31D6F">
            <w:pPr>
              <w:spacing w:line="276" w:lineRule="auto"/>
              <w:rPr>
                <w:szCs w:val="24"/>
                <w:lang w:eastAsia="ro-RO"/>
              </w:rPr>
            </w:pPr>
            <w:r w:rsidRPr="0028149E">
              <w:rPr>
                <w:szCs w:val="24"/>
                <w:lang w:eastAsia="ro-RO"/>
              </w:rPr>
              <w:t>4.1.1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9563A3" w14:textId="77777777" w:rsidR="001D7D9F" w:rsidRPr="0028149E" w:rsidRDefault="001D7D9F" w:rsidP="00A31D6F">
            <w:pPr>
              <w:spacing w:line="276" w:lineRule="auto"/>
              <w:rPr>
                <w:szCs w:val="24"/>
              </w:rPr>
            </w:pPr>
            <w:r w:rsidRPr="0028149E">
              <w:rPr>
                <w:szCs w:val="24"/>
              </w:rPr>
              <w:t xml:space="preserve">Elaborarea Strategiei și </w:t>
            </w:r>
            <w:r w:rsidRPr="0028149E">
              <w:rPr>
                <w:rFonts w:eastAsia="Times New Roman"/>
                <w:bCs/>
                <w:iCs/>
                <w:szCs w:val="24"/>
              </w:rPr>
              <w:t>Planului de acțiune privind conștientizarea publicului</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1C1D5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D49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10D9A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7A794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8AF5E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0779D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DA741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A5672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7355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A6E5C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C918E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CCE5B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95F6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2E9A3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DF320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90298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956C0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5EB99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02964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4C9D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7736B0B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08258558"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792B0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APM BN</w:t>
            </w:r>
          </w:p>
        </w:tc>
      </w:tr>
      <w:tr w:rsidR="001D7D9F" w:rsidRPr="0028149E" w14:paraId="3336E8AC" w14:textId="77777777" w:rsidTr="00A31D6F">
        <w:trPr>
          <w:gridAfter w:val="1"/>
          <w:wAfter w:w="16" w:type="dxa"/>
          <w:trHeight w:val="2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1CC628" w14:textId="77777777" w:rsidR="001D7D9F" w:rsidRPr="0028149E" w:rsidRDefault="001D7D9F" w:rsidP="00A31D6F">
            <w:pPr>
              <w:spacing w:line="276" w:lineRule="auto"/>
              <w:rPr>
                <w:szCs w:val="24"/>
                <w:lang w:eastAsia="ro-RO"/>
              </w:rPr>
            </w:pPr>
            <w:r w:rsidRPr="0028149E">
              <w:rPr>
                <w:szCs w:val="24"/>
                <w:lang w:eastAsia="ro-RO"/>
              </w:rPr>
              <w:t>4.1.2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EAD848"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Realizarea de materiale informative referitoare la sit - broșuri, pliante, postere, cărți și alte modalități de informare</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77FD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420C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D607B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F22CD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9AF845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74824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B5B54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F851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591E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E326A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4DA7A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25C89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8C828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772C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02BA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B0917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C8E54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11DD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5F846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66667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3E74B16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1DC77B2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CCC890" w14:textId="77777777" w:rsidR="001D7D9F" w:rsidRPr="0028149E" w:rsidRDefault="001D7D9F" w:rsidP="00A31D6F">
            <w:pPr>
              <w:spacing w:line="276" w:lineRule="auto"/>
              <w:jc w:val="center"/>
              <w:rPr>
                <w:rFonts w:eastAsia="Times New Roman"/>
                <w:szCs w:val="24"/>
                <w:lang w:eastAsia="ro-RO"/>
              </w:rPr>
            </w:pPr>
          </w:p>
        </w:tc>
      </w:tr>
      <w:tr w:rsidR="001D7D9F" w:rsidRPr="0028149E" w14:paraId="4F46E490"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88D657" w14:textId="77777777" w:rsidR="001D7D9F" w:rsidRPr="0028149E" w:rsidRDefault="001D7D9F" w:rsidP="00A31D6F">
            <w:pPr>
              <w:spacing w:line="276" w:lineRule="auto"/>
              <w:rPr>
                <w:szCs w:val="24"/>
                <w:lang w:eastAsia="ro-RO"/>
              </w:rPr>
            </w:pPr>
            <w:r w:rsidRPr="0028149E">
              <w:rPr>
                <w:szCs w:val="24"/>
                <w:lang w:eastAsia="ro-RO"/>
              </w:rPr>
              <w:t>4.1.3</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93A8DE" w14:textId="77777777" w:rsidR="001D7D9F" w:rsidRPr="0028149E" w:rsidRDefault="001D7D9F" w:rsidP="00A31D6F">
            <w:pPr>
              <w:spacing w:line="276" w:lineRule="auto"/>
              <w:rPr>
                <w:szCs w:val="24"/>
                <w:lang w:eastAsia="ro-RO"/>
              </w:rPr>
            </w:pPr>
            <w:r w:rsidRPr="0028149E">
              <w:rPr>
                <w:szCs w:val="24"/>
                <w:lang w:eastAsia="ro-RO"/>
              </w:rPr>
              <w:t>Realizarea de panouri informative</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C1F74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386C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A976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4344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5A0034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AABBA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EE792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AA5B1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75EC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FB243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A8B13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A43C8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B349A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1C9B0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751B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A6956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BD434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CA54C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2439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B170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E3978D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5DDDD973"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EBE898" w14:textId="77777777" w:rsidR="001D7D9F" w:rsidRPr="0028149E" w:rsidRDefault="001D7D9F" w:rsidP="00A31D6F">
            <w:pPr>
              <w:spacing w:line="276" w:lineRule="auto"/>
              <w:jc w:val="center"/>
              <w:rPr>
                <w:rFonts w:eastAsia="Times New Roman"/>
                <w:szCs w:val="24"/>
                <w:lang w:eastAsia="ro-RO"/>
              </w:rPr>
            </w:pPr>
          </w:p>
        </w:tc>
      </w:tr>
      <w:tr w:rsidR="001D7D9F" w:rsidRPr="0028149E" w14:paraId="3329AA22"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BB3DE1" w14:textId="77777777" w:rsidR="001D7D9F" w:rsidRPr="0028149E" w:rsidRDefault="001D7D9F" w:rsidP="00A31D6F">
            <w:pPr>
              <w:spacing w:line="276" w:lineRule="auto"/>
              <w:rPr>
                <w:szCs w:val="24"/>
                <w:lang w:eastAsia="ro-RO"/>
              </w:rPr>
            </w:pPr>
            <w:r w:rsidRPr="0028149E">
              <w:rPr>
                <w:szCs w:val="24"/>
                <w:lang w:eastAsia="ro-RO"/>
              </w:rPr>
              <w:t>4.1.4</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41CB36"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 xml:space="preserve">Realizarea de întâlniri cu instituții/organizații cu atribuții referitoare la conservarea biodiversității în </w:t>
            </w:r>
            <w:r w:rsidRPr="0028149E">
              <w:rPr>
                <w:szCs w:val="24"/>
              </w:rPr>
              <w:t>aria naturală protejată</w:t>
            </w:r>
            <w:r w:rsidRPr="0028149E">
              <w:rPr>
                <w:szCs w:val="24"/>
                <w:lang w:eastAsia="ro-RO"/>
              </w:rPr>
              <w:t xml:space="preserve"> de discutare a problemelor legate de implementarea planului de management</w:t>
            </w:r>
          </w:p>
        </w:tc>
        <w:tc>
          <w:tcPr>
            <w:tcW w:w="30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1DB4C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AE02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A977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5641A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213CA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1F7CE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0754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51EBF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D6B48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D88FA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0C20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460F3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C3256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7E812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2DEA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7E54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69B46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39DD6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EFB57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11C2D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96D854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199FE631"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4EAC03" w14:textId="77777777" w:rsidR="001D7D9F" w:rsidRPr="0028149E" w:rsidRDefault="001D7D9F" w:rsidP="00A31D6F">
            <w:pPr>
              <w:spacing w:line="276" w:lineRule="auto"/>
              <w:jc w:val="center"/>
              <w:rPr>
                <w:rFonts w:eastAsia="Times New Roman"/>
                <w:szCs w:val="24"/>
                <w:lang w:eastAsia="ro-RO"/>
              </w:rPr>
            </w:pPr>
          </w:p>
        </w:tc>
      </w:tr>
      <w:tr w:rsidR="001D7D9F" w:rsidRPr="0028149E" w14:paraId="0E929442"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70B949" w14:textId="77777777" w:rsidR="001D7D9F" w:rsidRPr="0028149E" w:rsidRDefault="001D7D9F" w:rsidP="00A31D6F">
            <w:pPr>
              <w:spacing w:line="276" w:lineRule="auto"/>
              <w:rPr>
                <w:szCs w:val="24"/>
                <w:lang w:eastAsia="ro-RO"/>
              </w:rPr>
            </w:pPr>
            <w:r w:rsidRPr="0028149E">
              <w:rPr>
                <w:szCs w:val="24"/>
                <w:lang w:eastAsia="ro-RO"/>
              </w:rPr>
              <w:t>4.1.5</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8104AD" w14:textId="77777777" w:rsidR="001D7D9F" w:rsidRPr="0028149E" w:rsidRDefault="001D7D9F" w:rsidP="00A31D6F">
            <w:pPr>
              <w:spacing w:line="276" w:lineRule="auto"/>
              <w:rPr>
                <w:szCs w:val="24"/>
                <w:lang w:eastAsia="ro-RO"/>
              </w:rPr>
            </w:pPr>
            <w:r w:rsidRPr="0028149E">
              <w:rPr>
                <w:szCs w:val="24"/>
                <w:lang w:eastAsia="ro-RO"/>
              </w:rPr>
              <w:t>Organizarea de activități educative cu tânăra generație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9D54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CF565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3056C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7E881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4375B6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BA6D1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F7C9B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01904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099D4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E2CB2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8CA1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8DF1A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7B917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8781B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88A91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CAE29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64A16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90329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F1028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FBAA3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BBD2B3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43308C4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82D783" w14:textId="77777777" w:rsidR="001D7D9F" w:rsidRPr="0028149E" w:rsidRDefault="001D7D9F" w:rsidP="00A31D6F">
            <w:pPr>
              <w:spacing w:line="276" w:lineRule="auto"/>
              <w:jc w:val="center"/>
              <w:rPr>
                <w:rFonts w:eastAsia="Times New Roman"/>
                <w:szCs w:val="24"/>
                <w:lang w:eastAsia="ro-RO"/>
              </w:rPr>
            </w:pPr>
          </w:p>
        </w:tc>
      </w:tr>
      <w:tr w:rsidR="001D7D9F" w:rsidRPr="0028149E" w14:paraId="699505DE"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284E6F63"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6413E069" w14:textId="77777777" w:rsidR="001D7D9F" w:rsidRPr="0028149E" w:rsidRDefault="001D7D9F" w:rsidP="00A31D6F">
            <w:pPr>
              <w:spacing w:line="276" w:lineRule="auto"/>
              <w:rPr>
                <w:rFonts w:eastAsia="Times New Roman"/>
                <w:b/>
                <w:bCs/>
                <w:iCs/>
                <w:szCs w:val="24"/>
              </w:rPr>
            </w:pPr>
            <w:r w:rsidRPr="0028149E">
              <w:rPr>
                <w:b/>
                <w:szCs w:val="24"/>
              </w:rPr>
              <w:t xml:space="preserve">OG 5: </w:t>
            </w:r>
            <w:r w:rsidRPr="0028149E">
              <w:rPr>
                <w:b/>
                <w:szCs w:val="24"/>
                <w:lang w:eastAsia="ar-SA"/>
              </w:rPr>
              <w:t>Menținerea și promovarea activităților durabile de exploatare a resurselor naturale în zonele desemnate acestor activități și reducerea celor nedurabile</w:t>
            </w:r>
          </w:p>
        </w:tc>
      </w:tr>
      <w:tr w:rsidR="001D7D9F" w:rsidRPr="0028149E" w14:paraId="10295483"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150EFACE"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7AB86C8D" w14:textId="77777777" w:rsidR="001D7D9F" w:rsidRPr="0028149E" w:rsidRDefault="001D7D9F" w:rsidP="00A31D6F">
            <w:pPr>
              <w:spacing w:line="276" w:lineRule="auto"/>
              <w:rPr>
                <w:rFonts w:eastAsia="Times New Roman"/>
                <w:szCs w:val="24"/>
                <w:lang w:eastAsia="ro-RO"/>
              </w:rPr>
            </w:pPr>
            <w:r w:rsidRPr="0028149E">
              <w:rPr>
                <w:rFonts w:eastAsia="Times New Roman"/>
                <w:b/>
                <w:bCs/>
                <w:iCs/>
                <w:szCs w:val="24"/>
              </w:rPr>
              <w:t xml:space="preserve"> MG 5.1 /  </w:t>
            </w:r>
            <w:r w:rsidRPr="0028149E">
              <w:rPr>
                <w:b/>
                <w:szCs w:val="24"/>
              </w:rPr>
              <w:t xml:space="preserve">OS 15 Promovarea utilizării durabile a resurselor naturale </w:t>
            </w:r>
          </w:p>
        </w:tc>
      </w:tr>
      <w:tr w:rsidR="001D7D9F" w:rsidRPr="0028149E" w14:paraId="57C9D99F"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9BDFA9" w14:textId="77777777" w:rsidR="001D7D9F" w:rsidRPr="0028149E" w:rsidRDefault="001D7D9F" w:rsidP="00A31D6F">
            <w:pPr>
              <w:spacing w:line="276" w:lineRule="auto"/>
              <w:rPr>
                <w:szCs w:val="24"/>
                <w:lang w:eastAsia="ro-RO"/>
              </w:rPr>
            </w:pPr>
            <w:r w:rsidRPr="0028149E">
              <w:rPr>
                <w:szCs w:val="24"/>
                <w:lang w:eastAsia="ro-RO"/>
              </w:rPr>
              <w:t>5.1.1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E02778" w14:textId="77777777" w:rsidR="001D7D9F" w:rsidRPr="0028149E" w:rsidRDefault="001D7D9F" w:rsidP="00A31D6F">
            <w:pPr>
              <w:spacing w:line="276" w:lineRule="auto"/>
              <w:rPr>
                <w:szCs w:val="24"/>
                <w:lang w:eastAsia="ro-RO"/>
              </w:rPr>
            </w:pPr>
            <w:r w:rsidRPr="0028149E">
              <w:rPr>
                <w:szCs w:val="24"/>
                <w:lang w:eastAsia="ro-RO"/>
              </w:rPr>
              <w:t xml:space="preserve">Luarea de măsuri de informare / conștientizare asupra măsurilor și </w:t>
            </w:r>
            <w:r w:rsidRPr="0028149E">
              <w:rPr>
                <w:szCs w:val="24"/>
                <w:lang w:eastAsia="ro-RO"/>
              </w:rPr>
              <w:lastRenderedPageBreak/>
              <w:t>regulilor de gestionare durabilă a pășunilor pentru deținătorii și/sau utilizatorii acestora.</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C56EE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lastRenderedPageBreak/>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E0C52C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9D0650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C1659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862F85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7DF15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458EE8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2C38B2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2BF514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09D1A0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FC82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29D07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2F2C5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C4C79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A2AD33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F59E2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C1085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C6A116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2B6D5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0FA9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8D84C1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7CEC579C"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E9F788" w14:textId="77777777" w:rsidR="001D7D9F" w:rsidRPr="0028149E" w:rsidRDefault="001D7D9F" w:rsidP="00A31D6F">
            <w:pPr>
              <w:spacing w:line="276" w:lineRule="auto"/>
              <w:jc w:val="center"/>
              <w:rPr>
                <w:rFonts w:eastAsia="Times New Roman"/>
                <w:szCs w:val="24"/>
                <w:lang w:eastAsia="ro-RO"/>
              </w:rPr>
            </w:pPr>
          </w:p>
        </w:tc>
      </w:tr>
      <w:tr w:rsidR="001D7D9F" w:rsidRPr="0028149E" w14:paraId="538D9573"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5AE91F5"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4522651B" w14:textId="77777777" w:rsidR="001D7D9F" w:rsidRPr="0028149E" w:rsidRDefault="001D7D9F" w:rsidP="00A31D6F">
            <w:pPr>
              <w:spacing w:line="276" w:lineRule="auto"/>
              <w:rPr>
                <w:rFonts w:eastAsia="Times New Roman"/>
                <w:szCs w:val="24"/>
                <w:lang w:eastAsia="ro-RO"/>
              </w:rPr>
            </w:pPr>
            <w:r w:rsidRPr="0028149E">
              <w:rPr>
                <w:rFonts w:eastAsia="Times New Roman"/>
                <w:b/>
                <w:bCs/>
                <w:iCs/>
                <w:szCs w:val="24"/>
              </w:rPr>
              <w:t xml:space="preserve">MG 5.2 / </w:t>
            </w:r>
            <w:r w:rsidRPr="0028149E">
              <w:rPr>
                <w:b/>
                <w:szCs w:val="24"/>
              </w:rPr>
              <w:t xml:space="preserve">OS 16 </w:t>
            </w:r>
            <w:r w:rsidRPr="0028149E">
              <w:rPr>
                <w:rFonts w:eastAsia="Times New Roman"/>
                <w:b/>
                <w:bCs/>
                <w:iCs/>
                <w:szCs w:val="24"/>
              </w:rPr>
              <w:t xml:space="preserve">Promovarea unei dezvoltări urbane durabile a localităților aflate pe teritoriul sau în vecinătatea </w:t>
            </w:r>
            <w:r w:rsidRPr="0028149E">
              <w:rPr>
                <w:rFonts w:eastAsia="Times New Roman"/>
                <w:b/>
                <w:bCs/>
                <w:szCs w:val="24"/>
              </w:rPr>
              <w:t>ariilor naturale protejate</w:t>
            </w:r>
          </w:p>
        </w:tc>
      </w:tr>
      <w:tr w:rsidR="001D7D9F" w:rsidRPr="0028149E" w14:paraId="28905F5D"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AB320B" w14:textId="77777777" w:rsidR="001D7D9F" w:rsidRPr="0028149E" w:rsidRDefault="001D7D9F" w:rsidP="00A31D6F">
            <w:pPr>
              <w:spacing w:line="276" w:lineRule="auto"/>
              <w:rPr>
                <w:szCs w:val="24"/>
                <w:lang w:eastAsia="ro-RO"/>
              </w:rPr>
            </w:pPr>
            <w:r w:rsidRPr="0028149E">
              <w:rPr>
                <w:szCs w:val="24"/>
                <w:lang w:eastAsia="ro-RO"/>
              </w:rPr>
              <w:t>5.2.1</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ABC4F6" w14:textId="77777777" w:rsidR="001D7D9F" w:rsidRPr="0028149E" w:rsidRDefault="001D7D9F" w:rsidP="00A31D6F">
            <w:pPr>
              <w:keepLines/>
              <w:spacing w:line="276" w:lineRule="auto"/>
              <w:rPr>
                <w:szCs w:val="24"/>
                <w:lang w:eastAsia="ro-RO"/>
              </w:rPr>
            </w:pPr>
            <w:r w:rsidRPr="0028149E">
              <w:rPr>
                <w:szCs w:val="24"/>
                <w:lang w:eastAsia="ro-RO"/>
              </w:rPr>
              <w:t>Promovarea includerii prevederilor Planului de management în procesul de elaborare a planurilor de urbanism: plan urbanistic general - PUG, respectiv plan urbanistic zonal - PUZ</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3AFD9A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3E803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C890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D4BEC3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B0CBA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8078F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AD6C4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1FC3B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A55C1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C9BE6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199970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4306A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6360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97BF5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7DD93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03222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942A9F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7EE9C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DB65F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E3731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17C2582D" w14:textId="77777777" w:rsidR="001D7D9F" w:rsidRPr="0028149E" w:rsidRDefault="001D7D9F" w:rsidP="00A31D6F">
            <w:pPr>
              <w:spacing w:line="276" w:lineRule="auto"/>
              <w:jc w:val="center"/>
              <w:rPr>
                <w:rFonts w:eastAsia="Times New Roman"/>
                <w:szCs w:val="24"/>
                <w:lang w:eastAsia="ro-RO"/>
              </w:rPr>
            </w:pPr>
          </w:p>
          <w:p w14:paraId="15BD79A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20F01A0A" w14:textId="77777777" w:rsidR="001D7D9F" w:rsidRPr="0028149E" w:rsidRDefault="001D7D9F" w:rsidP="00A31D6F">
            <w:pPr>
              <w:spacing w:line="276" w:lineRule="auto"/>
              <w:jc w:val="center"/>
              <w:rPr>
                <w:rFonts w:eastAsia="Times New Roman"/>
                <w:szCs w:val="24"/>
                <w:lang w:eastAsia="ro-RO"/>
              </w:rPr>
            </w:pPr>
          </w:p>
          <w:p w14:paraId="3623B179"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5C3F82"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r w:rsidRPr="0028149E">
              <w:rPr>
                <w:rFonts w:eastAsia="Times New Roman"/>
                <w:szCs w:val="24"/>
                <w:lang w:eastAsia="ro-RO"/>
              </w:rPr>
              <w:t>istrația publică locală</w:t>
            </w:r>
          </w:p>
          <w:p w14:paraId="77FD1BD1" w14:textId="77777777" w:rsidR="001D7D9F" w:rsidRPr="0028149E" w:rsidRDefault="001D7D9F" w:rsidP="00A31D6F">
            <w:pPr>
              <w:spacing w:line="276" w:lineRule="auto"/>
              <w:jc w:val="center"/>
              <w:rPr>
                <w:rFonts w:eastAsia="Times New Roman"/>
                <w:szCs w:val="24"/>
                <w:lang w:eastAsia="ro-RO"/>
              </w:rPr>
            </w:pPr>
          </w:p>
          <w:p w14:paraId="4421069B" w14:textId="77777777" w:rsidR="001D7D9F" w:rsidRPr="0028149E" w:rsidRDefault="001D7D9F" w:rsidP="00A31D6F">
            <w:pPr>
              <w:spacing w:line="276" w:lineRule="auto"/>
              <w:jc w:val="center"/>
              <w:rPr>
                <w:rFonts w:eastAsia="Times New Roman"/>
                <w:szCs w:val="24"/>
                <w:lang w:eastAsia="ro-RO"/>
              </w:rPr>
            </w:pPr>
          </w:p>
          <w:p w14:paraId="42072E84" w14:textId="77777777" w:rsidR="001D7D9F" w:rsidRPr="0028149E" w:rsidRDefault="001D7D9F" w:rsidP="00A31D6F">
            <w:pPr>
              <w:spacing w:line="276" w:lineRule="auto"/>
              <w:jc w:val="center"/>
              <w:rPr>
                <w:rFonts w:eastAsia="Times New Roman"/>
                <w:szCs w:val="24"/>
                <w:lang w:eastAsia="ro-RO"/>
              </w:rPr>
            </w:pPr>
          </w:p>
        </w:tc>
      </w:tr>
      <w:tr w:rsidR="001D7D9F" w:rsidRPr="0028149E" w14:paraId="13022F0C"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45A72B5B"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39372138" w14:textId="77777777" w:rsidR="001D7D9F" w:rsidRPr="0028149E" w:rsidRDefault="001D7D9F" w:rsidP="00A31D6F">
            <w:pPr>
              <w:pStyle w:val="Titlu4"/>
              <w:spacing w:line="276" w:lineRule="auto"/>
            </w:pPr>
            <w:r w:rsidRPr="0028149E">
              <w:t xml:space="preserve">OG 6: </w:t>
            </w:r>
            <w:r w:rsidRPr="0028149E">
              <w:rPr>
                <w:lang w:eastAsia="ar-SA"/>
              </w:rPr>
              <w:t>Crearea de oportunități pentru desfășurarea unui turism durabil - prin valorificarea valorilor naturale și culturale - cu scopul limitării impactului asupra mediului</w:t>
            </w:r>
          </w:p>
        </w:tc>
      </w:tr>
      <w:tr w:rsidR="001D7D9F" w:rsidRPr="0028149E" w14:paraId="58E75AAB" w14:textId="77777777" w:rsidTr="00A31D6F">
        <w:trPr>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D3A0B2" w14:textId="77777777" w:rsidR="001D7D9F" w:rsidRPr="0028149E" w:rsidRDefault="001D7D9F" w:rsidP="00A31D6F">
            <w:pPr>
              <w:spacing w:line="276" w:lineRule="auto"/>
              <w:rPr>
                <w:szCs w:val="24"/>
                <w:lang w:eastAsia="ro-RO"/>
              </w:rPr>
            </w:pPr>
          </w:p>
        </w:tc>
        <w:tc>
          <w:tcPr>
            <w:tcW w:w="13337" w:type="dxa"/>
            <w:gridSpan w:val="29"/>
            <w:tcBorders>
              <w:top w:val="single" w:sz="2" w:space="0" w:color="auto"/>
              <w:left w:val="single" w:sz="2" w:space="0" w:color="auto"/>
              <w:bottom w:val="single" w:sz="2" w:space="0" w:color="auto"/>
              <w:right w:val="single" w:sz="2" w:space="0" w:color="auto"/>
            </w:tcBorders>
            <w:shd w:val="clear" w:color="auto" w:fill="auto"/>
            <w:noWrap/>
          </w:tcPr>
          <w:p w14:paraId="32C8B57D" w14:textId="77777777" w:rsidR="001D7D9F" w:rsidRPr="0028149E" w:rsidRDefault="001D7D9F" w:rsidP="00A31D6F">
            <w:pPr>
              <w:pStyle w:val="Titlu4"/>
              <w:spacing w:line="276" w:lineRule="auto"/>
              <w:rPr>
                <w:lang w:eastAsia="ro-RO"/>
              </w:rPr>
            </w:pPr>
            <w:r w:rsidRPr="0028149E">
              <w:t>MG 6.1 /OS 17 Implementarea măsurilor necesare pentru asigurarea unui turism durabil</w:t>
            </w:r>
          </w:p>
        </w:tc>
      </w:tr>
      <w:tr w:rsidR="001D7D9F" w:rsidRPr="0028149E" w14:paraId="2C21A0D4"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8E3F4B" w14:textId="77777777" w:rsidR="001D7D9F" w:rsidRPr="0028149E" w:rsidRDefault="001D7D9F" w:rsidP="00A31D6F">
            <w:pPr>
              <w:spacing w:line="276" w:lineRule="auto"/>
              <w:rPr>
                <w:szCs w:val="24"/>
                <w:lang w:eastAsia="ro-RO"/>
              </w:rPr>
            </w:pPr>
            <w:r w:rsidRPr="0028149E">
              <w:rPr>
                <w:szCs w:val="24"/>
                <w:lang w:eastAsia="ro-RO"/>
              </w:rPr>
              <w:t>6.1.1</w:t>
            </w:r>
          </w:p>
        </w:tc>
        <w:tc>
          <w:tcPr>
            <w:tcW w:w="409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1EECAC" w14:textId="77777777" w:rsidR="001D7D9F" w:rsidRPr="0028149E" w:rsidRDefault="001D7D9F" w:rsidP="00A31D6F">
            <w:pPr>
              <w:keepLines/>
              <w:spacing w:line="276" w:lineRule="auto"/>
              <w:rPr>
                <w:szCs w:val="24"/>
                <w:lang w:eastAsia="ro-RO"/>
              </w:rPr>
            </w:pPr>
            <w:r w:rsidRPr="0028149E">
              <w:rPr>
                <w:szCs w:val="24"/>
                <w:lang w:eastAsia="ro-RO"/>
              </w:rPr>
              <w:t>Instalarea de panouri și indicatoare în principalele puncte de interes</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6A66D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F71BC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F2199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CD277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712B5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897D01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317D4E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44EAE9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8D353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40698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1E6B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03F5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FE29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8B6B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975B4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9535B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3A8A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E1C0E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B21F8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7168E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67D2F38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Mare</w:t>
            </w:r>
          </w:p>
        </w:tc>
        <w:tc>
          <w:tcPr>
            <w:tcW w:w="855" w:type="dxa"/>
            <w:tcBorders>
              <w:top w:val="single" w:sz="2" w:space="0" w:color="auto"/>
              <w:left w:val="single" w:sz="2" w:space="0" w:color="auto"/>
              <w:bottom w:val="single" w:sz="2" w:space="0" w:color="auto"/>
              <w:right w:val="single" w:sz="2" w:space="0" w:color="auto"/>
            </w:tcBorders>
          </w:tcPr>
          <w:p w14:paraId="22D4B0E6"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9325E5" w14:textId="77777777" w:rsidR="001D7D9F" w:rsidRPr="0028149E" w:rsidRDefault="001D7D9F" w:rsidP="00A31D6F">
            <w:pPr>
              <w:spacing w:line="276" w:lineRule="auto"/>
              <w:jc w:val="center"/>
              <w:rPr>
                <w:rFonts w:eastAsia="Times New Roman"/>
                <w:szCs w:val="24"/>
                <w:lang w:eastAsia="ro-RO"/>
              </w:rPr>
            </w:pPr>
          </w:p>
        </w:tc>
      </w:tr>
      <w:tr w:rsidR="001D7D9F" w:rsidRPr="0028149E" w14:paraId="4C0B3A25"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23A84E" w14:textId="77777777" w:rsidR="001D7D9F" w:rsidRPr="0028149E" w:rsidRDefault="001D7D9F" w:rsidP="00A31D6F">
            <w:pPr>
              <w:spacing w:line="276" w:lineRule="auto"/>
              <w:rPr>
                <w:szCs w:val="24"/>
                <w:lang w:eastAsia="ro-RO"/>
              </w:rPr>
            </w:pPr>
            <w:r w:rsidRPr="0028149E">
              <w:rPr>
                <w:szCs w:val="24"/>
                <w:lang w:eastAsia="ro-RO"/>
              </w:rPr>
              <w:t>6.1.2</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FC7028" w14:textId="77777777" w:rsidR="001D7D9F" w:rsidRPr="0028149E" w:rsidRDefault="001D7D9F" w:rsidP="00A31D6F">
            <w:pPr>
              <w:spacing w:line="276" w:lineRule="auto"/>
              <w:ind w:left="16"/>
              <w:rPr>
                <w:szCs w:val="24"/>
                <w:lang w:eastAsia="ro-RO"/>
              </w:rPr>
            </w:pPr>
            <w:r w:rsidRPr="0028149E">
              <w:rPr>
                <w:szCs w:val="24"/>
                <w:lang w:eastAsia="ro-RO"/>
              </w:rPr>
              <w:t>Dezvoltarea de parteneriate cu persoane și instituții relevante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26794B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AC1C0D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10026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F39CE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7C3AD2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D618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77630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71E228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A1ECCD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A41D8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0CC4D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5E74F9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E4CFD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605196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AB8EA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8BA20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D319A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8C812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D445CD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2AA4E2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A84911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2ABF33A4"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2CF6F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ONG-uri, instituții de învățământ</w:t>
            </w:r>
          </w:p>
        </w:tc>
      </w:tr>
      <w:tr w:rsidR="001D7D9F" w:rsidRPr="0028149E" w14:paraId="2167FFD8"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C2842B" w14:textId="77777777" w:rsidR="001D7D9F" w:rsidRPr="0028149E" w:rsidRDefault="001D7D9F" w:rsidP="00A31D6F">
            <w:pPr>
              <w:spacing w:line="276" w:lineRule="auto"/>
              <w:rPr>
                <w:szCs w:val="24"/>
                <w:lang w:eastAsia="ro-RO"/>
              </w:rPr>
            </w:pPr>
            <w:r w:rsidRPr="0028149E">
              <w:rPr>
                <w:szCs w:val="24"/>
                <w:lang w:eastAsia="ro-RO"/>
              </w:rPr>
              <w:t>6.1.3</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2554095" w14:textId="77777777" w:rsidR="001D7D9F" w:rsidRPr="0028149E" w:rsidRDefault="001D7D9F" w:rsidP="00A31D6F">
            <w:pPr>
              <w:spacing w:line="276" w:lineRule="auto"/>
              <w:ind w:left="16"/>
              <w:rPr>
                <w:szCs w:val="24"/>
                <w:lang w:eastAsia="ro-RO"/>
              </w:rPr>
            </w:pPr>
            <w:r w:rsidRPr="0028149E">
              <w:rPr>
                <w:szCs w:val="24"/>
                <w:lang w:eastAsia="ro-RO"/>
              </w:rPr>
              <w:t>Informare și conștientizare localnici cu privire la ariile protejate, valorile naturale și oportunitățile de valorificare durabilă</w:t>
            </w:r>
          </w:p>
        </w:tc>
        <w:tc>
          <w:tcPr>
            <w:tcW w:w="30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9B819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C7B2F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293BD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E8A07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A60990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6DC347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8D530D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BF74C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EF09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946712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E6EB1A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A1B25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42FA8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1913DB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BF8A1C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63B13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791E42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EB1C0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09E899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10376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522B097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581720B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4F5B2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 xml:space="preserve">ONG –uri, </w:t>
            </w:r>
            <w:r>
              <w:rPr>
                <w:rFonts w:eastAsia="Times New Roman"/>
                <w:szCs w:val="24"/>
                <w:lang w:eastAsia="ro-RO"/>
              </w:rPr>
              <w:t>Administrator</w:t>
            </w:r>
            <w:r w:rsidRPr="0028149E">
              <w:rPr>
                <w:rFonts w:eastAsia="Times New Roman"/>
                <w:szCs w:val="24"/>
                <w:lang w:eastAsia="ro-RO"/>
              </w:rPr>
              <w:t>istrația publică locală</w:t>
            </w:r>
          </w:p>
        </w:tc>
      </w:tr>
      <w:tr w:rsidR="001D7D9F" w:rsidRPr="0028149E" w14:paraId="1C180F6D" w14:textId="77777777" w:rsidTr="00A31D6F">
        <w:trPr>
          <w:gridAfter w:val="1"/>
          <w:wAfter w:w="16" w:type="dxa"/>
          <w:trHeight w:val="359"/>
          <w:jc w:val="center"/>
        </w:trPr>
        <w:tc>
          <w:tcPr>
            <w:tcW w:w="7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CEC8CD" w14:textId="77777777" w:rsidR="001D7D9F" w:rsidRPr="0028149E" w:rsidRDefault="001D7D9F" w:rsidP="00A31D6F">
            <w:pPr>
              <w:spacing w:line="276" w:lineRule="auto"/>
              <w:rPr>
                <w:szCs w:val="24"/>
                <w:lang w:eastAsia="ro-RO"/>
              </w:rPr>
            </w:pPr>
            <w:r w:rsidRPr="0028149E">
              <w:rPr>
                <w:szCs w:val="24"/>
                <w:lang w:eastAsia="ro-RO"/>
              </w:rPr>
              <w:t>6.1.4</w:t>
            </w:r>
          </w:p>
        </w:tc>
        <w:tc>
          <w:tcPr>
            <w:tcW w:w="409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FA3750" w14:textId="77777777" w:rsidR="001D7D9F" w:rsidRPr="0028149E" w:rsidRDefault="001D7D9F" w:rsidP="00A31D6F">
            <w:pPr>
              <w:spacing w:line="276" w:lineRule="auto"/>
              <w:ind w:left="16"/>
              <w:rPr>
                <w:szCs w:val="24"/>
                <w:lang w:eastAsia="ro-RO"/>
              </w:rPr>
            </w:pPr>
            <w:r w:rsidRPr="0028149E">
              <w:rPr>
                <w:szCs w:val="24"/>
                <w:lang w:eastAsia="ro-RO"/>
              </w:rPr>
              <w:t>Monitorizarea impactului turismului asupra stării de conservare a speciilor si habitatelor specifice</w:t>
            </w:r>
          </w:p>
        </w:tc>
        <w:tc>
          <w:tcPr>
            <w:tcW w:w="30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28E5E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40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E08DA3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4A816C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F7F4708"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0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0D4DD3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137629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39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CF26D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7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A128922"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68"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23B49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8D3090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0D153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400"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7F5005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1A8CD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77"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99739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FF421E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64" w:type="dxa"/>
            <w:gridSpan w:val="2"/>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C6522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351"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4B29FD"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096BE1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70"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207DA90"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69"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58AE7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723" w:type="dxa"/>
            <w:gridSpan w:val="2"/>
            <w:tcBorders>
              <w:top w:val="single" w:sz="2" w:space="0" w:color="auto"/>
              <w:left w:val="single" w:sz="2" w:space="0" w:color="auto"/>
              <w:bottom w:val="single" w:sz="2" w:space="0" w:color="auto"/>
              <w:right w:val="single" w:sz="2" w:space="0" w:color="auto"/>
            </w:tcBorders>
            <w:shd w:val="clear" w:color="auto" w:fill="auto"/>
            <w:noWrap/>
          </w:tcPr>
          <w:p w14:paraId="0F29D14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Medie</w:t>
            </w:r>
          </w:p>
        </w:tc>
        <w:tc>
          <w:tcPr>
            <w:tcW w:w="855" w:type="dxa"/>
            <w:tcBorders>
              <w:top w:val="single" w:sz="2" w:space="0" w:color="auto"/>
              <w:left w:val="single" w:sz="2" w:space="0" w:color="auto"/>
              <w:bottom w:val="single" w:sz="2" w:space="0" w:color="auto"/>
              <w:right w:val="single" w:sz="2" w:space="0" w:color="auto"/>
            </w:tcBorders>
          </w:tcPr>
          <w:p w14:paraId="524ED75A"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p>
        </w:tc>
        <w:tc>
          <w:tcPr>
            <w:tcW w:w="142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A87EDF" w14:textId="77777777" w:rsidR="001D7D9F" w:rsidRPr="0028149E" w:rsidRDefault="001D7D9F" w:rsidP="00A31D6F">
            <w:pPr>
              <w:spacing w:line="276" w:lineRule="auto"/>
              <w:jc w:val="center"/>
              <w:rPr>
                <w:rFonts w:eastAsia="Times New Roman"/>
                <w:szCs w:val="24"/>
                <w:lang w:eastAsia="ro-RO"/>
              </w:rPr>
            </w:pPr>
            <w:r>
              <w:rPr>
                <w:rFonts w:eastAsia="Times New Roman"/>
                <w:szCs w:val="24"/>
                <w:lang w:eastAsia="ro-RO"/>
              </w:rPr>
              <w:t>Administrator</w:t>
            </w:r>
            <w:r w:rsidRPr="0028149E">
              <w:rPr>
                <w:rFonts w:eastAsia="Times New Roman"/>
                <w:szCs w:val="24"/>
                <w:lang w:eastAsia="ro-RO"/>
              </w:rPr>
              <w:t>istrația publică locală</w:t>
            </w:r>
          </w:p>
        </w:tc>
      </w:tr>
    </w:tbl>
    <w:p w14:paraId="621476FA" w14:textId="77777777" w:rsidR="001D7D9F" w:rsidRPr="00CF733F" w:rsidRDefault="001D7D9F" w:rsidP="001D7D9F">
      <w:pPr>
        <w:pStyle w:val="Titlu2"/>
        <w:spacing w:before="0" w:after="120" w:line="276" w:lineRule="auto"/>
        <w:rPr>
          <w:rStyle w:val="Titlu2Caracter"/>
          <w:b/>
          <w:szCs w:val="24"/>
        </w:rPr>
      </w:pPr>
      <w:r w:rsidRPr="0028149E">
        <w:br w:type="page"/>
      </w:r>
      <w:bookmarkStart w:id="206" w:name="_Toc156640968"/>
      <w:r w:rsidRPr="00CF733F">
        <w:rPr>
          <w:rStyle w:val="Titlu2Caracter"/>
          <w:szCs w:val="24"/>
        </w:rPr>
        <w:lastRenderedPageBreak/>
        <w:t>8.2. Estimarea resurselor necesare</w:t>
      </w:r>
      <w:bookmarkEnd w:id="206"/>
    </w:p>
    <w:p w14:paraId="46253F5E" w14:textId="5CD8D6E5" w:rsidR="001D7D9F" w:rsidRPr="0028149E" w:rsidRDefault="00BE7916" w:rsidP="001D7D9F">
      <w:pPr>
        <w:pStyle w:val="Legend"/>
        <w:spacing w:line="276" w:lineRule="auto"/>
        <w:rPr>
          <w:b w:val="0"/>
          <w:bCs/>
          <w:szCs w:val="24"/>
        </w:rPr>
      </w:pPr>
      <w:bookmarkStart w:id="207" w:name="_Hlk140592601"/>
      <w:bookmarkStart w:id="208" w:name="_Toc5550898"/>
      <w:bookmarkStart w:id="209" w:name="_Toc535263583"/>
      <w:r>
        <w:rPr>
          <w:b w:val="0"/>
          <w:bCs/>
        </w:rPr>
        <w:t>Tabel 174</w:t>
      </w:r>
      <w:r w:rsidR="001D7D9F" w:rsidRPr="0028149E">
        <w:rPr>
          <w:b w:val="0"/>
          <w:bCs/>
        </w:rPr>
        <w:t xml:space="preserve">. </w:t>
      </w:r>
      <w:bookmarkEnd w:id="207"/>
      <w:r w:rsidR="001D7D9F" w:rsidRPr="0028149E">
        <w:rPr>
          <w:b w:val="0"/>
          <w:bCs/>
          <w:szCs w:val="24"/>
        </w:rPr>
        <w:t>Estimarea resurselor necesare s-a realizat, corelat cu planul de activități, pe o perioadă de 5 ani</w:t>
      </w:r>
    </w:p>
    <w:tbl>
      <w:tblPr>
        <w:tblW w:w="5000" w:type="pct"/>
        <w:tblInd w:w="-719" w:type="dxa"/>
        <w:tblLayout w:type="fixed"/>
        <w:tblLook w:val="04A0" w:firstRow="1" w:lastRow="0" w:firstColumn="1" w:lastColumn="0" w:noHBand="0" w:noVBand="1"/>
      </w:tblPr>
      <w:tblGrid>
        <w:gridCol w:w="812"/>
        <w:gridCol w:w="3287"/>
        <w:gridCol w:w="7"/>
        <w:gridCol w:w="1705"/>
        <w:gridCol w:w="7"/>
        <w:gridCol w:w="1625"/>
        <w:gridCol w:w="705"/>
        <w:gridCol w:w="2297"/>
        <w:gridCol w:w="8"/>
        <w:gridCol w:w="7"/>
        <w:gridCol w:w="8"/>
        <w:gridCol w:w="857"/>
        <w:gridCol w:w="8"/>
        <w:gridCol w:w="7"/>
        <w:gridCol w:w="8"/>
        <w:gridCol w:w="1672"/>
        <w:gridCol w:w="15"/>
        <w:gridCol w:w="11"/>
        <w:gridCol w:w="1105"/>
        <w:gridCol w:w="8"/>
        <w:gridCol w:w="7"/>
        <w:gridCol w:w="8"/>
      </w:tblGrid>
      <w:tr w:rsidR="001D7D9F" w:rsidRPr="0028149E" w14:paraId="11E9DE10" w14:textId="77777777" w:rsidTr="00A31D6F">
        <w:trPr>
          <w:gridAfter w:val="1"/>
          <w:wAfter w:w="8" w:type="dxa"/>
          <w:trHeight w:val="1115"/>
          <w:tblHeader/>
        </w:trPr>
        <w:tc>
          <w:tcPr>
            <w:tcW w:w="816"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1DFCDE3B"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Nr</w:t>
            </w:r>
          </w:p>
        </w:tc>
        <w:tc>
          <w:tcPr>
            <w:tcW w:w="3309"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08E63230"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Activitate</w:t>
            </w:r>
          </w:p>
        </w:tc>
        <w:tc>
          <w:tcPr>
            <w:tcW w:w="1723" w:type="dxa"/>
            <w:gridSpan w:val="2"/>
            <w:tcBorders>
              <w:top w:val="single" w:sz="8" w:space="0" w:color="auto"/>
              <w:left w:val="nil"/>
              <w:bottom w:val="single" w:sz="4" w:space="0" w:color="auto"/>
              <w:right w:val="single" w:sz="4" w:space="0" w:color="auto"/>
            </w:tcBorders>
            <w:shd w:val="clear" w:color="auto" w:fill="auto"/>
            <w:vAlign w:val="bottom"/>
          </w:tcPr>
          <w:p w14:paraId="02200A1F" w14:textId="77777777" w:rsidR="001D7D9F" w:rsidRPr="0028149E" w:rsidRDefault="001D7D9F" w:rsidP="00A31D6F">
            <w:pPr>
              <w:spacing w:line="276" w:lineRule="auto"/>
              <w:jc w:val="center"/>
              <w:rPr>
                <w:rFonts w:eastAsia="Times New Roman"/>
                <w:b/>
                <w:bCs/>
                <w:szCs w:val="24"/>
                <w:lang w:eastAsia="ro-RO"/>
              </w:rPr>
            </w:pPr>
            <w:r w:rsidRPr="0028149E">
              <w:rPr>
                <w:b/>
                <w:bCs/>
                <w:szCs w:val="24"/>
              </w:rPr>
              <w:t>Resurse Umane</w:t>
            </w:r>
          </w:p>
        </w:tc>
        <w:tc>
          <w:tcPr>
            <w:tcW w:w="4677" w:type="dxa"/>
            <w:gridSpan w:val="6"/>
            <w:tcBorders>
              <w:top w:val="single" w:sz="8" w:space="0" w:color="auto"/>
              <w:left w:val="nil"/>
              <w:bottom w:val="single" w:sz="4" w:space="0" w:color="auto"/>
              <w:right w:val="single" w:sz="4" w:space="0" w:color="auto"/>
            </w:tcBorders>
            <w:shd w:val="clear" w:color="auto" w:fill="auto"/>
            <w:vAlign w:val="bottom"/>
          </w:tcPr>
          <w:p w14:paraId="223100F5" w14:textId="77777777" w:rsidR="001D7D9F" w:rsidRPr="0028149E" w:rsidRDefault="001D7D9F" w:rsidP="00A31D6F">
            <w:pPr>
              <w:spacing w:line="276" w:lineRule="auto"/>
              <w:jc w:val="center"/>
              <w:rPr>
                <w:rFonts w:eastAsia="Times New Roman"/>
                <w:b/>
                <w:bCs/>
                <w:szCs w:val="24"/>
                <w:lang w:eastAsia="ro-RO"/>
              </w:rPr>
            </w:pPr>
            <w:r w:rsidRPr="0028149E">
              <w:rPr>
                <w:b/>
                <w:bCs/>
                <w:szCs w:val="24"/>
              </w:rPr>
              <w:t xml:space="preserve">Resurse Materiale (altele decat cele necesare dotarii permanente a </w:t>
            </w:r>
            <w:r>
              <w:rPr>
                <w:b/>
                <w:bCs/>
                <w:szCs w:val="24"/>
              </w:rPr>
              <w:t>administrator</w:t>
            </w:r>
            <w:r w:rsidRPr="0028149E">
              <w:rPr>
                <w:b/>
                <w:bCs/>
                <w:szCs w:val="24"/>
              </w:rPr>
              <w:t>ului)</w:t>
            </w:r>
          </w:p>
        </w:tc>
        <w:tc>
          <w:tcPr>
            <w:tcW w:w="2591" w:type="dxa"/>
            <w:gridSpan w:val="7"/>
            <w:tcBorders>
              <w:top w:val="single" w:sz="8" w:space="0" w:color="auto"/>
              <w:left w:val="nil"/>
              <w:bottom w:val="single" w:sz="4" w:space="0" w:color="auto"/>
              <w:right w:val="single" w:sz="4" w:space="0" w:color="auto"/>
            </w:tcBorders>
            <w:shd w:val="clear" w:color="auto" w:fill="auto"/>
            <w:vAlign w:val="bottom"/>
          </w:tcPr>
          <w:p w14:paraId="4CFE8B9A" w14:textId="77777777" w:rsidR="001D7D9F" w:rsidRPr="0028149E" w:rsidRDefault="001D7D9F" w:rsidP="00A31D6F">
            <w:pPr>
              <w:spacing w:line="276" w:lineRule="auto"/>
              <w:jc w:val="center"/>
              <w:rPr>
                <w:rFonts w:eastAsia="Times New Roman"/>
                <w:b/>
                <w:bCs/>
                <w:szCs w:val="24"/>
                <w:lang w:eastAsia="ro-RO"/>
              </w:rPr>
            </w:pPr>
            <w:r w:rsidRPr="0028149E">
              <w:rPr>
                <w:b/>
                <w:bCs/>
                <w:szCs w:val="24"/>
              </w:rPr>
              <w:t>Resurse financiare estimate</w:t>
            </w:r>
          </w:p>
          <w:p w14:paraId="5C3E6032" w14:textId="77777777" w:rsidR="001D7D9F" w:rsidRPr="0028149E" w:rsidRDefault="001D7D9F" w:rsidP="00A31D6F">
            <w:pPr>
              <w:keepNext/>
              <w:keepLines/>
              <w:spacing w:line="276" w:lineRule="auto"/>
              <w:jc w:val="center"/>
              <w:rPr>
                <w:rFonts w:eastAsia="Times New Roman"/>
                <w:b/>
                <w:bCs/>
                <w:szCs w:val="24"/>
                <w:lang w:eastAsia="ro-RO"/>
              </w:rPr>
            </w:pPr>
          </w:p>
        </w:tc>
        <w:tc>
          <w:tcPr>
            <w:tcW w:w="1137" w:type="dxa"/>
            <w:gridSpan w:val="4"/>
            <w:tcBorders>
              <w:top w:val="single" w:sz="8" w:space="0" w:color="auto"/>
              <w:left w:val="single" w:sz="4" w:space="0" w:color="auto"/>
              <w:bottom w:val="single" w:sz="8" w:space="0" w:color="000000"/>
              <w:right w:val="single" w:sz="8" w:space="0" w:color="auto"/>
            </w:tcBorders>
            <w:shd w:val="clear" w:color="auto" w:fill="auto"/>
            <w:vAlign w:val="center"/>
          </w:tcPr>
          <w:p w14:paraId="5FFD426B" w14:textId="77777777" w:rsidR="001D7D9F" w:rsidRPr="0028149E" w:rsidRDefault="001D7D9F" w:rsidP="00A31D6F">
            <w:pPr>
              <w:spacing w:line="276" w:lineRule="auto"/>
              <w:jc w:val="center"/>
              <w:rPr>
                <w:rFonts w:eastAsia="Times New Roman"/>
                <w:b/>
                <w:bCs/>
                <w:szCs w:val="24"/>
                <w:lang w:eastAsia="ro-RO"/>
              </w:rPr>
            </w:pPr>
            <w:r w:rsidRPr="0028149E">
              <w:rPr>
                <w:b/>
                <w:bCs/>
                <w:szCs w:val="24"/>
              </w:rPr>
              <w:t>Alocare subprogram</w:t>
            </w:r>
          </w:p>
        </w:tc>
      </w:tr>
      <w:tr w:rsidR="001D7D9F" w:rsidRPr="0028149E" w14:paraId="582CD208" w14:textId="77777777" w:rsidTr="00A31D6F">
        <w:trPr>
          <w:gridAfter w:val="3"/>
          <w:wAfter w:w="23" w:type="dxa"/>
          <w:trHeight w:val="284"/>
          <w:tblHeader/>
        </w:trPr>
        <w:tc>
          <w:tcPr>
            <w:tcW w:w="816" w:type="dxa"/>
            <w:vMerge/>
            <w:tcBorders>
              <w:top w:val="single" w:sz="8" w:space="0" w:color="auto"/>
              <w:left w:val="single" w:sz="8" w:space="0" w:color="auto"/>
              <w:bottom w:val="single" w:sz="8" w:space="0" w:color="000000"/>
              <w:right w:val="single" w:sz="4" w:space="0" w:color="auto"/>
            </w:tcBorders>
            <w:vAlign w:val="center"/>
          </w:tcPr>
          <w:p w14:paraId="53F8C176" w14:textId="77777777" w:rsidR="001D7D9F" w:rsidRPr="0028149E" w:rsidRDefault="001D7D9F" w:rsidP="00A31D6F">
            <w:pPr>
              <w:keepNext/>
              <w:keepLines/>
              <w:spacing w:line="276" w:lineRule="auto"/>
              <w:rPr>
                <w:rFonts w:eastAsia="Times New Roman"/>
                <w:b/>
                <w:bCs/>
                <w:szCs w:val="24"/>
                <w:lang w:eastAsia="ro-RO"/>
              </w:rPr>
            </w:pPr>
          </w:p>
        </w:tc>
        <w:tc>
          <w:tcPr>
            <w:tcW w:w="3309" w:type="dxa"/>
            <w:vMerge/>
            <w:tcBorders>
              <w:top w:val="single" w:sz="8" w:space="0" w:color="auto"/>
              <w:left w:val="single" w:sz="4" w:space="0" w:color="auto"/>
              <w:bottom w:val="single" w:sz="8" w:space="0" w:color="000000"/>
              <w:right w:val="single" w:sz="4" w:space="0" w:color="auto"/>
            </w:tcBorders>
            <w:vAlign w:val="center"/>
          </w:tcPr>
          <w:p w14:paraId="0922A7CF" w14:textId="77777777" w:rsidR="001D7D9F" w:rsidRPr="0028149E" w:rsidRDefault="001D7D9F" w:rsidP="00A31D6F">
            <w:pPr>
              <w:keepNext/>
              <w:keepLines/>
              <w:spacing w:line="276" w:lineRule="auto"/>
              <w:rPr>
                <w:rFonts w:eastAsia="Times New Roman"/>
                <w:b/>
                <w:bCs/>
                <w:szCs w:val="24"/>
                <w:lang w:eastAsia="ro-RO"/>
              </w:rPr>
            </w:pPr>
          </w:p>
        </w:tc>
        <w:tc>
          <w:tcPr>
            <w:tcW w:w="1723" w:type="dxa"/>
            <w:gridSpan w:val="2"/>
            <w:tcBorders>
              <w:top w:val="nil"/>
              <w:left w:val="nil"/>
              <w:bottom w:val="single" w:sz="8" w:space="0" w:color="auto"/>
              <w:right w:val="single" w:sz="4" w:space="0" w:color="auto"/>
            </w:tcBorders>
            <w:shd w:val="clear" w:color="auto" w:fill="auto"/>
            <w:vAlign w:val="center"/>
          </w:tcPr>
          <w:p w14:paraId="118C5EC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(zile/om)</w:t>
            </w:r>
          </w:p>
        </w:tc>
        <w:tc>
          <w:tcPr>
            <w:tcW w:w="1642" w:type="dxa"/>
            <w:gridSpan w:val="2"/>
            <w:tcBorders>
              <w:top w:val="nil"/>
              <w:left w:val="nil"/>
              <w:bottom w:val="single" w:sz="8" w:space="0" w:color="auto"/>
              <w:right w:val="single" w:sz="4" w:space="0" w:color="auto"/>
            </w:tcBorders>
            <w:shd w:val="clear" w:color="auto" w:fill="auto"/>
            <w:vAlign w:val="center"/>
          </w:tcPr>
          <w:p w14:paraId="511DDDE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Denumire</w:t>
            </w:r>
          </w:p>
        </w:tc>
        <w:tc>
          <w:tcPr>
            <w:tcW w:w="708" w:type="dxa"/>
            <w:tcBorders>
              <w:top w:val="nil"/>
              <w:left w:val="nil"/>
              <w:bottom w:val="single" w:sz="8" w:space="0" w:color="auto"/>
              <w:right w:val="single" w:sz="4" w:space="0" w:color="auto"/>
            </w:tcBorders>
            <w:shd w:val="clear" w:color="auto" w:fill="auto"/>
            <w:vAlign w:val="center"/>
          </w:tcPr>
          <w:p w14:paraId="01D7A5D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UM</w:t>
            </w:r>
          </w:p>
        </w:tc>
        <w:tc>
          <w:tcPr>
            <w:tcW w:w="2312" w:type="dxa"/>
            <w:tcBorders>
              <w:top w:val="nil"/>
              <w:left w:val="nil"/>
              <w:bottom w:val="single" w:sz="8" w:space="0" w:color="auto"/>
              <w:right w:val="single" w:sz="4" w:space="0" w:color="auto"/>
            </w:tcBorders>
            <w:shd w:val="clear" w:color="auto" w:fill="auto"/>
            <w:vAlign w:val="center"/>
          </w:tcPr>
          <w:p w14:paraId="4900F8CD" w14:textId="77777777" w:rsidR="001D7D9F" w:rsidRPr="0028149E" w:rsidRDefault="001D7D9F" w:rsidP="00A31D6F">
            <w:pPr>
              <w:keepNext/>
              <w:keepLines/>
              <w:spacing w:line="276" w:lineRule="auto"/>
              <w:ind w:left="-83"/>
              <w:jc w:val="center"/>
              <w:rPr>
                <w:rFonts w:eastAsia="Times New Roman"/>
                <w:szCs w:val="24"/>
                <w:lang w:eastAsia="ro-RO"/>
              </w:rPr>
            </w:pPr>
            <w:r w:rsidRPr="0028149E">
              <w:rPr>
                <w:rFonts w:eastAsia="Times New Roman"/>
                <w:szCs w:val="24"/>
                <w:lang w:eastAsia="ro-RO"/>
              </w:rPr>
              <w:t>Cantitate</w:t>
            </w:r>
          </w:p>
        </w:tc>
        <w:tc>
          <w:tcPr>
            <w:tcW w:w="885" w:type="dxa"/>
            <w:gridSpan w:val="4"/>
            <w:tcBorders>
              <w:top w:val="nil"/>
              <w:left w:val="nil"/>
              <w:bottom w:val="single" w:sz="8" w:space="0" w:color="auto"/>
              <w:right w:val="single" w:sz="4" w:space="0" w:color="auto"/>
            </w:tcBorders>
            <w:shd w:val="clear" w:color="auto" w:fill="auto"/>
            <w:vAlign w:val="center"/>
          </w:tcPr>
          <w:p w14:paraId="45559AF4" w14:textId="77777777" w:rsidR="001D7D9F" w:rsidRPr="0028149E" w:rsidRDefault="001D7D9F" w:rsidP="00A31D6F">
            <w:pPr>
              <w:keepNext/>
              <w:keepLines/>
              <w:spacing w:line="276" w:lineRule="auto"/>
              <w:ind w:left="-57" w:right="-57"/>
              <w:jc w:val="center"/>
              <w:rPr>
                <w:rFonts w:eastAsia="Times New Roman"/>
                <w:szCs w:val="24"/>
                <w:lang w:eastAsia="ro-RO"/>
              </w:rPr>
            </w:pPr>
            <w:r w:rsidRPr="0028149E">
              <w:rPr>
                <w:rFonts w:eastAsia="Times New Roman"/>
                <w:szCs w:val="24"/>
                <w:lang w:eastAsia="ro-RO"/>
              </w:rPr>
              <w:t>Total (RON)</w:t>
            </w:r>
          </w:p>
        </w:tc>
        <w:tc>
          <w:tcPr>
            <w:tcW w:w="1706" w:type="dxa"/>
            <w:gridSpan w:val="4"/>
            <w:tcBorders>
              <w:top w:val="nil"/>
              <w:left w:val="nil"/>
              <w:bottom w:val="single" w:sz="8" w:space="0" w:color="auto"/>
              <w:right w:val="single" w:sz="4" w:space="0" w:color="auto"/>
            </w:tcBorders>
            <w:shd w:val="clear" w:color="auto" w:fill="auto"/>
            <w:vAlign w:val="center"/>
          </w:tcPr>
          <w:p w14:paraId="0026624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Sursa fonduri</w:t>
            </w:r>
          </w:p>
        </w:tc>
        <w:tc>
          <w:tcPr>
            <w:tcW w:w="1137" w:type="dxa"/>
            <w:gridSpan w:val="3"/>
            <w:tcBorders>
              <w:top w:val="single" w:sz="8" w:space="0" w:color="auto"/>
              <w:left w:val="single" w:sz="4" w:space="0" w:color="auto"/>
              <w:bottom w:val="single" w:sz="8" w:space="0" w:color="000000"/>
              <w:right w:val="single" w:sz="8" w:space="0" w:color="auto"/>
            </w:tcBorders>
            <w:vAlign w:val="center"/>
          </w:tcPr>
          <w:p w14:paraId="5B940265"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3EF571AE" w14:textId="77777777" w:rsidTr="00A31D6F">
        <w:trPr>
          <w:gridAfter w:val="1"/>
          <w:wAfter w:w="8" w:type="dxa"/>
          <w:trHeight w:val="315"/>
        </w:trPr>
        <w:tc>
          <w:tcPr>
            <w:tcW w:w="816" w:type="dxa"/>
            <w:tcBorders>
              <w:top w:val="nil"/>
              <w:left w:val="single" w:sz="12" w:space="0" w:color="auto"/>
              <w:bottom w:val="single" w:sz="8" w:space="0" w:color="auto"/>
              <w:right w:val="nil"/>
            </w:tcBorders>
            <w:shd w:val="clear" w:color="000000" w:fill="A6A6A6"/>
            <w:vAlign w:val="bottom"/>
          </w:tcPr>
          <w:p w14:paraId="4A825000"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t>1</w:t>
            </w:r>
          </w:p>
        </w:tc>
        <w:tc>
          <w:tcPr>
            <w:tcW w:w="13437" w:type="dxa"/>
            <w:gridSpan w:val="20"/>
            <w:tcBorders>
              <w:top w:val="nil"/>
              <w:left w:val="single" w:sz="4" w:space="0" w:color="auto"/>
              <w:bottom w:val="single" w:sz="4" w:space="0" w:color="auto"/>
              <w:right w:val="single" w:sz="4" w:space="0" w:color="auto"/>
            </w:tcBorders>
            <w:shd w:val="clear" w:color="000000" w:fill="A6A6A6"/>
            <w:vAlign w:val="center"/>
          </w:tcPr>
          <w:p w14:paraId="0443FAB4" w14:textId="77777777" w:rsidR="001D7D9F" w:rsidRPr="0028149E" w:rsidRDefault="001D7D9F" w:rsidP="00A31D6F">
            <w:pPr>
              <w:spacing w:line="276" w:lineRule="auto"/>
              <w:outlineLvl w:val="4"/>
              <w:rPr>
                <w:szCs w:val="24"/>
                <w:u w:val="single"/>
                <w:lang w:eastAsia="ro-RO"/>
              </w:rPr>
            </w:pPr>
            <w:r w:rsidRPr="0028149E">
              <w:rPr>
                <w:b/>
                <w:bCs/>
                <w:szCs w:val="24"/>
              </w:rPr>
              <w:t xml:space="preserve">OG 1: </w:t>
            </w:r>
            <w:r w:rsidRPr="0028149E">
              <w:rPr>
                <w:b/>
                <w:bCs/>
              </w:rPr>
              <w:t>Asigurarea conservării habitatelor și speciilor</w:t>
            </w:r>
            <w:r w:rsidRPr="0028149E">
              <w:rPr>
                <w:b/>
                <w:bCs/>
                <w:szCs w:val="24"/>
              </w:rPr>
              <w:t xml:space="preserve"> pentru care au fost declarate ariile naturale protejate </w:t>
            </w:r>
            <w:r w:rsidRPr="0028149E">
              <w:rPr>
                <w:rFonts w:asciiTheme="majorBidi" w:hAnsiTheme="majorBidi" w:cstheme="majorBidi"/>
                <w:b/>
                <w:bCs/>
                <w:szCs w:val="24"/>
              </w:rPr>
              <w:t xml:space="preserve">ROSCI0095 </w:t>
            </w:r>
            <w:r>
              <w:rPr>
                <w:rFonts w:asciiTheme="majorBidi" w:hAnsiTheme="majorBidi" w:cstheme="majorBidi"/>
                <w:b/>
                <w:bCs/>
                <w:szCs w:val="24"/>
              </w:rPr>
              <w:t>La Sărătură</w:t>
            </w:r>
            <w:r w:rsidRPr="0028149E">
              <w:rPr>
                <w:rFonts w:asciiTheme="majorBidi" w:hAnsiTheme="majorBidi" w:cstheme="majorBidi"/>
                <w:b/>
                <w:bCs/>
                <w:szCs w:val="24"/>
              </w:rPr>
              <w:t xml:space="preserve"> și RONPA0225 </w:t>
            </w:r>
            <w:r>
              <w:rPr>
                <w:rFonts w:asciiTheme="majorBidi" w:hAnsiTheme="majorBidi" w:cstheme="majorBidi"/>
                <w:b/>
                <w:bCs/>
                <w:szCs w:val="24"/>
              </w:rPr>
              <w:t>La Sărătură</w:t>
            </w:r>
          </w:p>
        </w:tc>
      </w:tr>
      <w:tr w:rsidR="001D7D9F" w:rsidRPr="0028149E" w14:paraId="10990241" w14:textId="77777777" w:rsidTr="00A31D6F">
        <w:trPr>
          <w:gridAfter w:val="1"/>
          <w:wAfter w:w="8" w:type="dxa"/>
          <w:trHeight w:val="440"/>
        </w:trPr>
        <w:tc>
          <w:tcPr>
            <w:tcW w:w="816" w:type="dxa"/>
            <w:tcBorders>
              <w:top w:val="nil"/>
              <w:left w:val="single" w:sz="12" w:space="0" w:color="auto"/>
              <w:bottom w:val="nil"/>
              <w:right w:val="nil"/>
            </w:tcBorders>
            <w:shd w:val="clear" w:color="000000" w:fill="D9D9D9"/>
            <w:vAlign w:val="bottom"/>
          </w:tcPr>
          <w:p w14:paraId="6916F314"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1.1</w:t>
            </w:r>
          </w:p>
        </w:tc>
        <w:tc>
          <w:tcPr>
            <w:tcW w:w="13437" w:type="dxa"/>
            <w:gridSpan w:val="20"/>
            <w:tcBorders>
              <w:top w:val="single" w:sz="4" w:space="0" w:color="auto"/>
              <w:left w:val="single" w:sz="4" w:space="0" w:color="auto"/>
              <w:bottom w:val="single" w:sz="4" w:space="0" w:color="auto"/>
              <w:right w:val="single" w:sz="4" w:space="0" w:color="auto"/>
            </w:tcBorders>
            <w:shd w:val="clear" w:color="000000" w:fill="D9D9D9"/>
            <w:vAlign w:val="center"/>
          </w:tcPr>
          <w:p w14:paraId="3078426C" w14:textId="77777777" w:rsidR="001D7D9F" w:rsidRPr="0028149E" w:rsidRDefault="001D7D9F" w:rsidP="00A31D6F">
            <w:pPr>
              <w:keepLines/>
              <w:tabs>
                <w:tab w:val="left" w:pos="0"/>
              </w:tabs>
              <w:spacing w:line="276" w:lineRule="auto"/>
              <w:outlineLvl w:val="3"/>
              <w:rPr>
                <w:rFonts w:eastAsia="Times New Roman"/>
                <w:b/>
                <w:iCs/>
                <w:szCs w:val="24"/>
                <w:lang w:eastAsia="ro-RO"/>
              </w:rPr>
            </w:pPr>
            <w:r w:rsidRPr="0028149E">
              <w:rPr>
                <w:rFonts w:eastAsia="Times New Roman"/>
                <w:b/>
                <w:bCs/>
                <w:iCs/>
                <w:szCs w:val="24"/>
              </w:rPr>
              <w:t xml:space="preserve">MG 1.1 / OS 1 </w:t>
            </w:r>
            <w:r w:rsidRPr="0028149E">
              <w:rPr>
                <w:rFonts w:eastAsia="Times New Roman"/>
                <w:b/>
                <w:bCs/>
                <w:iCs/>
              </w:rPr>
              <w:t xml:space="preserve">Asigurarea conservării speciilor </w:t>
            </w:r>
            <w:r w:rsidRPr="0028149E">
              <w:rPr>
                <w:rFonts w:eastAsia="Times New Roman"/>
                <w:b/>
                <w:bCs/>
                <w:i/>
              </w:rPr>
              <w:t xml:space="preserve">Bombina variegata, </w:t>
            </w:r>
            <w:r w:rsidRPr="0028149E">
              <w:rPr>
                <w:b/>
                <w:bCs/>
                <w:i/>
                <w:szCs w:val="24"/>
              </w:rPr>
              <w:t>Triturus cristatus</w:t>
            </w:r>
            <w:r w:rsidRPr="0028149E">
              <w:rPr>
                <w:rFonts w:eastAsia="Times New Roman"/>
                <w:b/>
                <w:bCs/>
              </w:rPr>
              <w:t xml:space="preserve"> și </w:t>
            </w:r>
            <w:r w:rsidRPr="0028149E">
              <w:rPr>
                <w:rFonts w:eastAsia="Times New Roman"/>
                <w:b/>
                <w:bCs/>
                <w:i/>
                <w:iCs/>
              </w:rPr>
              <w:t>Emys orbicularis</w:t>
            </w:r>
            <w:r w:rsidRPr="0028149E">
              <w:rPr>
                <w:rFonts w:eastAsia="Times New Roman"/>
                <w:b/>
                <w:bCs/>
              </w:rPr>
              <w:t xml:space="preserve"> în sensul atingerii / menținerii </w:t>
            </w:r>
            <w:r w:rsidRPr="0028149E">
              <w:rPr>
                <w:rFonts w:eastAsia="Times New Roman"/>
                <w:b/>
                <w:bCs/>
                <w:iCs/>
              </w:rPr>
              <w:t>stării ”favorabilă” de conservare a acestora</w:t>
            </w:r>
          </w:p>
        </w:tc>
      </w:tr>
      <w:tr w:rsidR="001D7D9F" w:rsidRPr="0028149E" w14:paraId="7DDBC167" w14:textId="77777777" w:rsidTr="00A31D6F">
        <w:trPr>
          <w:gridAfter w:val="3"/>
          <w:wAfter w:w="23" w:type="dxa"/>
          <w:trHeight w:val="982"/>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8F822FF" w14:textId="77777777" w:rsidR="001D7D9F" w:rsidRPr="0028149E" w:rsidRDefault="001D7D9F" w:rsidP="00A31D6F">
            <w:pPr>
              <w:spacing w:line="276" w:lineRule="auto"/>
              <w:rPr>
                <w:szCs w:val="24"/>
                <w:lang w:eastAsia="ro-RO"/>
              </w:rPr>
            </w:pPr>
            <w:r w:rsidRPr="0028149E">
              <w:rPr>
                <w:szCs w:val="24"/>
                <w:lang w:eastAsia="ro-RO"/>
              </w:rPr>
              <w:t>1.1.1</w:t>
            </w:r>
          </w:p>
        </w:tc>
        <w:tc>
          <w:tcPr>
            <w:tcW w:w="3309" w:type="dxa"/>
            <w:tcBorders>
              <w:top w:val="single" w:sz="4" w:space="0" w:color="auto"/>
              <w:left w:val="nil"/>
              <w:bottom w:val="single" w:sz="4" w:space="0" w:color="auto"/>
              <w:right w:val="single" w:sz="4" w:space="0" w:color="auto"/>
            </w:tcBorders>
            <w:shd w:val="clear" w:color="auto" w:fill="auto"/>
          </w:tcPr>
          <w:p w14:paraId="426370FF" w14:textId="77777777" w:rsidR="001D7D9F" w:rsidRPr="0028149E" w:rsidRDefault="001D7D9F" w:rsidP="00A31D6F">
            <w:pPr>
              <w:spacing w:line="276" w:lineRule="auto"/>
              <w:rPr>
                <w:szCs w:val="24"/>
              </w:rPr>
            </w:pPr>
            <w:r w:rsidRPr="0028149E">
              <w:rPr>
                <w:rFonts w:eastAsia="Times New Roman"/>
              </w:rPr>
              <w:t xml:space="preserve">Reglementarea pășunatului </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7BF2B0BD" w14:textId="77777777" w:rsidR="001D7D9F" w:rsidRPr="0028149E" w:rsidRDefault="001D7D9F" w:rsidP="00A31D6F">
            <w:pPr>
              <w:keepNext/>
              <w:keepLines/>
              <w:spacing w:line="276" w:lineRule="auto"/>
              <w:ind w:left="-25" w:right="-48"/>
              <w:jc w:val="center"/>
              <w:rPr>
                <w:rFonts w:eastAsia="Times New Roman"/>
                <w:szCs w:val="24"/>
                <w:lang w:eastAsia="ro-RO"/>
              </w:rPr>
            </w:pPr>
            <w:bookmarkStart w:id="210" w:name="_Hlk155865629"/>
            <w:r w:rsidRPr="0028149E">
              <w:rPr>
                <w:rFonts w:eastAsia="Times New Roman"/>
                <w:szCs w:val="24"/>
                <w:lang w:eastAsia="ro-RO"/>
              </w:rPr>
              <w:t>12/an/pers</w:t>
            </w:r>
          </w:p>
          <w:p w14:paraId="2873352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66CAE19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60</w:t>
            </w:r>
            <w:bookmarkEnd w:id="210"/>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103E836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Verificări în teren</w:t>
            </w:r>
          </w:p>
          <w:p w14:paraId="4943DCCF"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4B7ADB9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434753B9"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2263C39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60</w:t>
            </w:r>
          </w:p>
          <w:p w14:paraId="68523F9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65F046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36.000</w:t>
            </w:r>
          </w:p>
          <w:p w14:paraId="76390795"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04E4DE5C"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5B333361"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tcPr>
          <w:p w14:paraId="564706C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tc>
      </w:tr>
      <w:tr w:rsidR="001D7D9F" w:rsidRPr="0028149E" w14:paraId="753BFD00" w14:textId="77777777" w:rsidTr="00A31D6F">
        <w:trPr>
          <w:gridAfter w:val="3"/>
          <w:wAfter w:w="23" w:type="dxa"/>
          <w:trHeight w:val="698"/>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29786B3" w14:textId="77777777" w:rsidR="001D7D9F" w:rsidRPr="0028149E" w:rsidRDefault="001D7D9F" w:rsidP="00A31D6F">
            <w:pPr>
              <w:spacing w:line="276" w:lineRule="auto"/>
              <w:rPr>
                <w:szCs w:val="24"/>
                <w:lang w:eastAsia="ro-RO"/>
              </w:rPr>
            </w:pPr>
            <w:r w:rsidRPr="0028149E">
              <w:rPr>
                <w:szCs w:val="24"/>
                <w:lang w:eastAsia="ro-RO"/>
              </w:rPr>
              <w:t>1.1.2</w:t>
            </w:r>
          </w:p>
        </w:tc>
        <w:tc>
          <w:tcPr>
            <w:tcW w:w="3309" w:type="dxa"/>
            <w:tcBorders>
              <w:top w:val="single" w:sz="4" w:space="0" w:color="auto"/>
              <w:left w:val="nil"/>
              <w:bottom w:val="single" w:sz="4" w:space="0" w:color="auto"/>
              <w:right w:val="single" w:sz="4" w:space="0" w:color="auto"/>
            </w:tcBorders>
            <w:shd w:val="clear" w:color="auto" w:fill="auto"/>
            <w:vAlign w:val="center"/>
          </w:tcPr>
          <w:p w14:paraId="3A176BA7" w14:textId="77777777" w:rsidR="001D7D9F" w:rsidRPr="0028149E" w:rsidRDefault="001D7D9F" w:rsidP="00A31D6F">
            <w:pPr>
              <w:widowControl w:val="0"/>
              <w:pBdr>
                <w:top w:val="nil"/>
                <w:left w:val="nil"/>
                <w:bottom w:val="nil"/>
                <w:right w:val="nil"/>
                <w:between w:val="nil"/>
              </w:pBdr>
              <w:spacing w:line="276" w:lineRule="auto"/>
              <w:rPr>
                <w:szCs w:val="24"/>
              </w:rPr>
            </w:pPr>
            <w:r w:rsidRPr="0028149E">
              <w:rPr>
                <w:rFonts w:eastAsia="Times New Roman"/>
              </w:rPr>
              <w:t>Realizarea unui studiu de fezabilitate în vederea refacerii caracterului natural al zonelor umede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2F89AB6D" w14:textId="77777777" w:rsidR="001D7D9F" w:rsidRPr="0028149E" w:rsidRDefault="001D7D9F" w:rsidP="00A31D6F">
            <w:pPr>
              <w:keepNext/>
              <w:keepLines/>
              <w:spacing w:line="276" w:lineRule="auto"/>
              <w:jc w:val="center"/>
              <w:rPr>
                <w:rFonts w:eastAsia="Times New Roman"/>
                <w:szCs w:val="24"/>
                <w:lang w:eastAsia="ro-RO"/>
              </w:rPr>
            </w:pPr>
          </w:p>
        </w:tc>
        <w:tc>
          <w:tcPr>
            <w:tcW w:w="1642" w:type="dxa"/>
            <w:gridSpan w:val="2"/>
            <w:vMerge w:val="restart"/>
            <w:tcBorders>
              <w:top w:val="single" w:sz="4" w:space="0" w:color="auto"/>
              <w:left w:val="nil"/>
              <w:right w:val="single" w:sz="4" w:space="0" w:color="auto"/>
            </w:tcBorders>
            <w:shd w:val="clear" w:color="auto" w:fill="auto"/>
            <w:vAlign w:val="bottom"/>
          </w:tcPr>
          <w:p w14:paraId="4F82528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Elaborare studiu de fezabilitate</w:t>
            </w:r>
          </w:p>
          <w:p w14:paraId="55A6093F" w14:textId="77777777" w:rsidR="001D7D9F" w:rsidRPr="0028149E" w:rsidRDefault="001D7D9F" w:rsidP="00A31D6F">
            <w:pPr>
              <w:keepNext/>
              <w:keepLines/>
              <w:spacing w:line="276" w:lineRule="auto"/>
              <w:rPr>
                <w:rFonts w:eastAsia="Times New Roman"/>
                <w:szCs w:val="24"/>
                <w:lang w:eastAsia="ro-RO"/>
              </w:rPr>
            </w:pPr>
          </w:p>
          <w:p w14:paraId="5DBD92CC" w14:textId="77777777" w:rsidR="001D7D9F" w:rsidRPr="0028149E" w:rsidRDefault="001D7D9F" w:rsidP="00A31D6F">
            <w:pPr>
              <w:keepNext/>
              <w:keepLines/>
              <w:spacing w:line="276" w:lineRule="auto"/>
              <w:rPr>
                <w:rFonts w:eastAsia="Times New Roman"/>
                <w:szCs w:val="24"/>
                <w:lang w:eastAsia="ro-RO"/>
              </w:rPr>
            </w:pPr>
          </w:p>
          <w:p w14:paraId="4CB57EF0" w14:textId="77777777" w:rsidR="001D7D9F" w:rsidRPr="0028149E" w:rsidRDefault="001D7D9F" w:rsidP="00A31D6F">
            <w:pPr>
              <w:keepNext/>
              <w:keepLines/>
              <w:spacing w:line="276" w:lineRule="auto"/>
              <w:rPr>
                <w:rFonts w:eastAsia="Times New Roman"/>
                <w:szCs w:val="24"/>
                <w:lang w:eastAsia="ro-RO"/>
              </w:rPr>
            </w:pPr>
          </w:p>
        </w:tc>
        <w:tc>
          <w:tcPr>
            <w:tcW w:w="708" w:type="dxa"/>
            <w:vMerge w:val="restart"/>
            <w:tcBorders>
              <w:top w:val="single" w:sz="4" w:space="0" w:color="auto"/>
              <w:left w:val="nil"/>
              <w:right w:val="single" w:sz="4" w:space="0" w:color="auto"/>
            </w:tcBorders>
            <w:shd w:val="clear" w:color="auto" w:fill="auto"/>
            <w:vAlign w:val="bottom"/>
          </w:tcPr>
          <w:p w14:paraId="69D3AD6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Buc  </w:t>
            </w:r>
          </w:p>
          <w:p w14:paraId="78B1328B" w14:textId="77777777" w:rsidR="001D7D9F" w:rsidRPr="0028149E" w:rsidRDefault="001D7D9F" w:rsidP="00A31D6F">
            <w:pPr>
              <w:keepNext/>
              <w:keepLines/>
              <w:spacing w:line="276" w:lineRule="auto"/>
              <w:rPr>
                <w:rFonts w:eastAsia="Times New Roman"/>
                <w:szCs w:val="24"/>
                <w:lang w:eastAsia="ro-RO"/>
              </w:rPr>
            </w:pPr>
          </w:p>
          <w:p w14:paraId="40ECF9AE" w14:textId="77777777" w:rsidR="001D7D9F" w:rsidRPr="0028149E" w:rsidRDefault="001D7D9F" w:rsidP="00A31D6F">
            <w:pPr>
              <w:keepNext/>
              <w:keepLines/>
              <w:spacing w:line="276" w:lineRule="auto"/>
              <w:rPr>
                <w:rFonts w:eastAsia="Times New Roman"/>
                <w:szCs w:val="24"/>
                <w:lang w:eastAsia="ro-RO"/>
              </w:rPr>
            </w:pPr>
          </w:p>
          <w:p w14:paraId="5E33535D" w14:textId="77777777" w:rsidR="001D7D9F" w:rsidRPr="0028149E" w:rsidRDefault="001D7D9F" w:rsidP="00A31D6F">
            <w:pPr>
              <w:keepNext/>
              <w:keepLines/>
              <w:spacing w:line="276" w:lineRule="auto"/>
              <w:rPr>
                <w:rFonts w:eastAsia="Times New Roman"/>
                <w:szCs w:val="24"/>
                <w:lang w:eastAsia="ro-RO"/>
              </w:rPr>
            </w:pPr>
          </w:p>
          <w:p w14:paraId="7211F7BD" w14:textId="77777777" w:rsidR="001D7D9F" w:rsidRPr="0028149E" w:rsidRDefault="001D7D9F" w:rsidP="00A31D6F">
            <w:pPr>
              <w:keepNext/>
              <w:keepLines/>
              <w:spacing w:line="276" w:lineRule="auto"/>
              <w:rPr>
                <w:rFonts w:eastAsia="Times New Roman"/>
                <w:szCs w:val="24"/>
                <w:lang w:eastAsia="ro-RO"/>
              </w:rPr>
            </w:pPr>
          </w:p>
          <w:p w14:paraId="365A0F83" w14:textId="77777777" w:rsidR="001D7D9F" w:rsidRPr="0028149E" w:rsidRDefault="001D7D9F" w:rsidP="00A31D6F">
            <w:pPr>
              <w:keepNext/>
              <w:keepLines/>
              <w:spacing w:line="276" w:lineRule="auto"/>
              <w:rPr>
                <w:rFonts w:eastAsia="Times New Roman"/>
                <w:szCs w:val="24"/>
                <w:lang w:eastAsia="ro-RO"/>
              </w:rPr>
            </w:pPr>
          </w:p>
        </w:tc>
        <w:tc>
          <w:tcPr>
            <w:tcW w:w="2312" w:type="dxa"/>
            <w:vMerge w:val="restart"/>
            <w:tcBorders>
              <w:top w:val="single" w:sz="4" w:space="0" w:color="auto"/>
              <w:left w:val="nil"/>
              <w:right w:val="single" w:sz="4" w:space="0" w:color="auto"/>
            </w:tcBorders>
            <w:shd w:val="clear" w:color="auto" w:fill="auto"/>
            <w:vAlign w:val="bottom"/>
          </w:tcPr>
          <w:p w14:paraId="3811E630" w14:textId="77777777" w:rsidR="001D7D9F" w:rsidRPr="0028149E" w:rsidRDefault="001D7D9F" w:rsidP="00A31D6F">
            <w:pPr>
              <w:keepNext/>
              <w:keepLines/>
              <w:spacing w:line="276" w:lineRule="auto"/>
              <w:rPr>
                <w:rFonts w:eastAsia="Times New Roman"/>
                <w:szCs w:val="24"/>
                <w:lang w:eastAsia="ro-RO"/>
              </w:rPr>
            </w:pPr>
          </w:p>
          <w:p w14:paraId="21B891D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40C07745" w14:textId="77777777" w:rsidR="001D7D9F" w:rsidRPr="0028149E" w:rsidRDefault="001D7D9F" w:rsidP="00A31D6F">
            <w:pPr>
              <w:keepNext/>
              <w:keepLines/>
              <w:spacing w:line="276" w:lineRule="auto"/>
              <w:rPr>
                <w:rFonts w:eastAsia="Times New Roman"/>
                <w:szCs w:val="24"/>
                <w:lang w:eastAsia="ro-RO"/>
              </w:rPr>
            </w:pPr>
          </w:p>
          <w:p w14:paraId="32AC5D72" w14:textId="77777777" w:rsidR="001D7D9F" w:rsidRPr="0028149E" w:rsidRDefault="001D7D9F" w:rsidP="00A31D6F">
            <w:pPr>
              <w:keepNext/>
              <w:keepLines/>
              <w:spacing w:line="276" w:lineRule="auto"/>
              <w:rPr>
                <w:rFonts w:eastAsia="Times New Roman"/>
                <w:szCs w:val="24"/>
                <w:lang w:eastAsia="ro-RO"/>
              </w:rPr>
            </w:pPr>
          </w:p>
          <w:p w14:paraId="1989ADEA" w14:textId="77777777" w:rsidR="001D7D9F" w:rsidRPr="0028149E" w:rsidRDefault="001D7D9F" w:rsidP="00A31D6F">
            <w:pPr>
              <w:keepNext/>
              <w:keepLines/>
              <w:spacing w:line="276" w:lineRule="auto"/>
              <w:rPr>
                <w:rFonts w:eastAsia="Times New Roman"/>
                <w:szCs w:val="24"/>
                <w:lang w:eastAsia="ro-RO"/>
              </w:rPr>
            </w:pPr>
          </w:p>
          <w:p w14:paraId="51E1B922" w14:textId="77777777" w:rsidR="001D7D9F" w:rsidRPr="0028149E" w:rsidRDefault="001D7D9F" w:rsidP="00A31D6F">
            <w:pPr>
              <w:keepNext/>
              <w:keepLines/>
              <w:spacing w:line="276" w:lineRule="auto"/>
              <w:rPr>
                <w:rFonts w:eastAsia="Times New Roman"/>
                <w:szCs w:val="24"/>
                <w:lang w:eastAsia="ro-RO"/>
              </w:rPr>
            </w:pPr>
          </w:p>
          <w:p w14:paraId="5B881FFF"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vMerge w:val="restart"/>
            <w:tcBorders>
              <w:top w:val="single" w:sz="4" w:space="0" w:color="auto"/>
              <w:left w:val="nil"/>
              <w:right w:val="single" w:sz="4" w:space="0" w:color="auto"/>
            </w:tcBorders>
            <w:shd w:val="clear" w:color="auto" w:fill="auto"/>
            <w:vAlign w:val="bottom"/>
          </w:tcPr>
          <w:p w14:paraId="104060E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40.000</w:t>
            </w:r>
          </w:p>
          <w:p w14:paraId="10D1C9D9" w14:textId="77777777" w:rsidR="001D7D9F" w:rsidRPr="0028149E" w:rsidRDefault="001D7D9F" w:rsidP="00A31D6F">
            <w:pPr>
              <w:keepNext/>
              <w:keepLines/>
              <w:spacing w:line="276" w:lineRule="auto"/>
              <w:jc w:val="right"/>
              <w:rPr>
                <w:rFonts w:eastAsia="Times New Roman"/>
                <w:szCs w:val="24"/>
                <w:lang w:eastAsia="ro-RO"/>
              </w:rPr>
            </w:pPr>
          </w:p>
          <w:p w14:paraId="5B393417" w14:textId="77777777" w:rsidR="001D7D9F" w:rsidRPr="0028149E" w:rsidRDefault="001D7D9F" w:rsidP="00A31D6F">
            <w:pPr>
              <w:keepNext/>
              <w:keepLines/>
              <w:spacing w:line="276" w:lineRule="auto"/>
              <w:jc w:val="right"/>
              <w:rPr>
                <w:rFonts w:eastAsia="Times New Roman"/>
                <w:szCs w:val="24"/>
                <w:lang w:eastAsia="ro-RO"/>
              </w:rPr>
            </w:pPr>
          </w:p>
          <w:p w14:paraId="3C904147" w14:textId="77777777" w:rsidR="001D7D9F" w:rsidRPr="0028149E" w:rsidRDefault="001D7D9F" w:rsidP="00A31D6F">
            <w:pPr>
              <w:keepNext/>
              <w:keepLines/>
              <w:spacing w:line="276" w:lineRule="auto"/>
              <w:jc w:val="right"/>
              <w:rPr>
                <w:rFonts w:eastAsia="Times New Roman"/>
                <w:szCs w:val="24"/>
                <w:lang w:eastAsia="ro-RO"/>
              </w:rPr>
            </w:pPr>
          </w:p>
          <w:p w14:paraId="0525225B" w14:textId="77777777" w:rsidR="001D7D9F" w:rsidRPr="0028149E" w:rsidRDefault="001D7D9F" w:rsidP="00A31D6F">
            <w:pPr>
              <w:keepNext/>
              <w:keepLines/>
              <w:spacing w:line="276" w:lineRule="auto"/>
              <w:jc w:val="right"/>
              <w:rPr>
                <w:rFonts w:eastAsia="Times New Roman"/>
                <w:szCs w:val="24"/>
                <w:lang w:eastAsia="ro-RO"/>
              </w:rPr>
            </w:pPr>
          </w:p>
          <w:p w14:paraId="7CA39D33"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vMerge w:val="restart"/>
            <w:tcBorders>
              <w:top w:val="single" w:sz="4" w:space="0" w:color="auto"/>
              <w:left w:val="nil"/>
              <w:right w:val="single" w:sz="4" w:space="0" w:color="auto"/>
            </w:tcBorders>
            <w:shd w:val="clear" w:color="auto" w:fill="auto"/>
            <w:vAlign w:val="bottom"/>
          </w:tcPr>
          <w:p w14:paraId="2BD2AACF" w14:textId="77777777" w:rsidR="001D7D9F" w:rsidRPr="0028149E" w:rsidRDefault="001D7D9F" w:rsidP="00A31D6F">
            <w:pPr>
              <w:keepNext/>
              <w:keepLines/>
              <w:spacing w:line="276" w:lineRule="auto"/>
              <w:ind w:left="-107"/>
              <w:rPr>
                <w:rFonts w:eastAsia="Times New Roman"/>
                <w:szCs w:val="24"/>
                <w:lang w:eastAsia="ro-RO"/>
              </w:rPr>
            </w:pPr>
          </w:p>
          <w:p w14:paraId="4BEF95A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414CE1F6"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Fonduri publice</w:t>
            </w:r>
          </w:p>
          <w:p w14:paraId="3D858058" w14:textId="77777777" w:rsidR="001D7D9F" w:rsidRPr="0028149E" w:rsidRDefault="001D7D9F" w:rsidP="00A31D6F">
            <w:pPr>
              <w:keepNext/>
              <w:keepLines/>
              <w:spacing w:line="276" w:lineRule="auto"/>
              <w:ind w:left="-107"/>
              <w:rPr>
                <w:rFonts w:eastAsia="Times New Roman"/>
                <w:szCs w:val="24"/>
                <w:lang w:eastAsia="ro-RO"/>
              </w:rPr>
            </w:pPr>
          </w:p>
          <w:p w14:paraId="459991FA"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vMerge w:val="restart"/>
            <w:tcBorders>
              <w:top w:val="single" w:sz="4" w:space="0" w:color="auto"/>
              <w:left w:val="nil"/>
              <w:right w:val="single" w:sz="4" w:space="0" w:color="auto"/>
            </w:tcBorders>
            <w:shd w:val="clear" w:color="auto" w:fill="auto"/>
            <w:vAlign w:val="bottom"/>
          </w:tcPr>
          <w:p w14:paraId="2F81EDC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16</w:t>
            </w:r>
          </w:p>
          <w:p w14:paraId="268BA97C" w14:textId="77777777" w:rsidR="001D7D9F" w:rsidRPr="0028149E" w:rsidRDefault="001D7D9F" w:rsidP="00A31D6F">
            <w:pPr>
              <w:keepNext/>
              <w:keepLines/>
              <w:spacing w:line="276" w:lineRule="auto"/>
              <w:rPr>
                <w:rFonts w:eastAsia="Times New Roman"/>
                <w:szCs w:val="24"/>
                <w:lang w:eastAsia="ro-RO"/>
              </w:rPr>
            </w:pPr>
          </w:p>
          <w:p w14:paraId="56F1CABE" w14:textId="77777777" w:rsidR="001D7D9F" w:rsidRPr="0028149E" w:rsidRDefault="001D7D9F" w:rsidP="00A31D6F">
            <w:pPr>
              <w:keepNext/>
              <w:keepLines/>
              <w:spacing w:line="276" w:lineRule="auto"/>
              <w:rPr>
                <w:rFonts w:eastAsia="Times New Roman"/>
                <w:szCs w:val="24"/>
                <w:lang w:eastAsia="ro-RO"/>
              </w:rPr>
            </w:pPr>
          </w:p>
          <w:p w14:paraId="14FBCCEB" w14:textId="77777777" w:rsidR="001D7D9F" w:rsidRPr="0028149E" w:rsidRDefault="001D7D9F" w:rsidP="00A31D6F">
            <w:pPr>
              <w:keepNext/>
              <w:keepLines/>
              <w:spacing w:line="276" w:lineRule="auto"/>
              <w:rPr>
                <w:rFonts w:eastAsia="Times New Roman"/>
                <w:szCs w:val="24"/>
                <w:lang w:eastAsia="ro-RO"/>
              </w:rPr>
            </w:pPr>
          </w:p>
          <w:p w14:paraId="1AF10A72" w14:textId="77777777" w:rsidR="001D7D9F" w:rsidRPr="0028149E" w:rsidRDefault="001D7D9F" w:rsidP="00A31D6F">
            <w:pPr>
              <w:keepNext/>
              <w:keepLines/>
              <w:spacing w:line="276" w:lineRule="auto"/>
              <w:rPr>
                <w:rFonts w:eastAsia="Times New Roman"/>
                <w:szCs w:val="24"/>
                <w:lang w:eastAsia="ro-RO"/>
              </w:rPr>
            </w:pPr>
          </w:p>
          <w:p w14:paraId="2C2A7E4C"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5BB57A7" w14:textId="77777777" w:rsidTr="00A31D6F">
        <w:trPr>
          <w:gridAfter w:val="3"/>
          <w:wAfter w:w="23" w:type="dxa"/>
          <w:trHeight w:val="698"/>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965EF93" w14:textId="77777777" w:rsidR="001D7D9F" w:rsidRPr="0028149E" w:rsidRDefault="001D7D9F" w:rsidP="00A31D6F">
            <w:pPr>
              <w:spacing w:line="276" w:lineRule="auto"/>
              <w:rPr>
                <w:szCs w:val="24"/>
                <w:lang w:eastAsia="ro-RO"/>
              </w:rPr>
            </w:pPr>
            <w:r w:rsidRPr="0028149E">
              <w:rPr>
                <w:szCs w:val="24"/>
                <w:lang w:eastAsia="ro-RO"/>
              </w:rPr>
              <w:t>1.1.3</w:t>
            </w:r>
          </w:p>
        </w:tc>
        <w:tc>
          <w:tcPr>
            <w:tcW w:w="3309" w:type="dxa"/>
            <w:tcBorders>
              <w:top w:val="single" w:sz="4" w:space="0" w:color="auto"/>
              <w:left w:val="nil"/>
              <w:bottom w:val="single" w:sz="4" w:space="0" w:color="auto"/>
              <w:right w:val="single" w:sz="4" w:space="0" w:color="auto"/>
            </w:tcBorders>
            <w:shd w:val="clear" w:color="auto" w:fill="auto"/>
            <w:vAlign w:val="center"/>
          </w:tcPr>
          <w:p w14:paraId="76A49691" w14:textId="77777777" w:rsidR="001D7D9F" w:rsidRPr="0028149E" w:rsidRDefault="001D7D9F" w:rsidP="00A31D6F">
            <w:pPr>
              <w:spacing w:line="276" w:lineRule="auto"/>
              <w:rPr>
                <w:szCs w:val="24"/>
              </w:rPr>
            </w:pPr>
            <w:r w:rsidRPr="0028149E">
              <w:rPr>
                <w:rFonts w:eastAsia="Times New Roman"/>
              </w:rPr>
              <w:t>Eliminarea speciilor de pești invazive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23313369" w14:textId="77777777" w:rsidR="001D7D9F" w:rsidRPr="0028149E" w:rsidRDefault="001D7D9F" w:rsidP="00A31D6F">
            <w:pPr>
              <w:keepNext/>
              <w:keepLines/>
              <w:spacing w:line="276" w:lineRule="auto"/>
              <w:jc w:val="center"/>
              <w:rPr>
                <w:rFonts w:eastAsia="Times New Roman"/>
                <w:szCs w:val="24"/>
                <w:lang w:eastAsia="ro-RO"/>
              </w:rPr>
            </w:pPr>
          </w:p>
        </w:tc>
        <w:tc>
          <w:tcPr>
            <w:tcW w:w="1642" w:type="dxa"/>
            <w:gridSpan w:val="2"/>
            <w:vMerge/>
            <w:tcBorders>
              <w:left w:val="nil"/>
              <w:bottom w:val="single" w:sz="4" w:space="0" w:color="auto"/>
              <w:right w:val="single" w:sz="4" w:space="0" w:color="auto"/>
            </w:tcBorders>
            <w:shd w:val="clear" w:color="auto" w:fill="auto"/>
            <w:vAlign w:val="bottom"/>
          </w:tcPr>
          <w:p w14:paraId="318E0B01" w14:textId="77777777" w:rsidR="001D7D9F" w:rsidRPr="0028149E" w:rsidRDefault="001D7D9F" w:rsidP="00A31D6F">
            <w:pPr>
              <w:keepNext/>
              <w:keepLines/>
              <w:spacing w:line="276" w:lineRule="auto"/>
              <w:rPr>
                <w:rFonts w:eastAsia="Times New Roman"/>
                <w:szCs w:val="24"/>
                <w:lang w:eastAsia="ro-RO"/>
              </w:rPr>
            </w:pPr>
          </w:p>
        </w:tc>
        <w:tc>
          <w:tcPr>
            <w:tcW w:w="708" w:type="dxa"/>
            <w:vMerge/>
            <w:tcBorders>
              <w:left w:val="nil"/>
              <w:bottom w:val="single" w:sz="4" w:space="0" w:color="auto"/>
              <w:right w:val="single" w:sz="4" w:space="0" w:color="auto"/>
            </w:tcBorders>
            <w:shd w:val="clear" w:color="auto" w:fill="auto"/>
            <w:vAlign w:val="bottom"/>
          </w:tcPr>
          <w:p w14:paraId="3148E042" w14:textId="77777777" w:rsidR="001D7D9F" w:rsidRPr="0028149E" w:rsidRDefault="001D7D9F" w:rsidP="00A31D6F">
            <w:pPr>
              <w:keepNext/>
              <w:keepLines/>
              <w:spacing w:line="276" w:lineRule="auto"/>
              <w:rPr>
                <w:rFonts w:eastAsia="Times New Roman"/>
                <w:szCs w:val="24"/>
                <w:lang w:eastAsia="ro-RO"/>
              </w:rPr>
            </w:pPr>
          </w:p>
        </w:tc>
        <w:tc>
          <w:tcPr>
            <w:tcW w:w="2312" w:type="dxa"/>
            <w:vMerge/>
            <w:tcBorders>
              <w:left w:val="nil"/>
              <w:bottom w:val="single" w:sz="4" w:space="0" w:color="auto"/>
              <w:right w:val="single" w:sz="4" w:space="0" w:color="auto"/>
            </w:tcBorders>
            <w:shd w:val="clear" w:color="auto" w:fill="auto"/>
            <w:vAlign w:val="bottom"/>
          </w:tcPr>
          <w:p w14:paraId="53D014F9"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vMerge/>
            <w:tcBorders>
              <w:left w:val="nil"/>
              <w:bottom w:val="single" w:sz="4" w:space="0" w:color="auto"/>
              <w:right w:val="single" w:sz="4" w:space="0" w:color="auto"/>
            </w:tcBorders>
            <w:shd w:val="clear" w:color="auto" w:fill="auto"/>
            <w:vAlign w:val="bottom"/>
          </w:tcPr>
          <w:p w14:paraId="70C17BDB"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vMerge/>
            <w:tcBorders>
              <w:left w:val="nil"/>
              <w:bottom w:val="single" w:sz="4" w:space="0" w:color="auto"/>
              <w:right w:val="single" w:sz="4" w:space="0" w:color="auto"/>
            </w:tcBorders>
            <w:shd w:val="clear" w:color="auto" w:fill="auto"/>
            <w:vAlign w:val="bottom"/>
          </w:tcPr>
          <w:p w14:paraId="49B973DF"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vMerge/>
            <w:tcBorders>
              <w:left w:val="nil"/>
              <w:bottom w:val="single" w:sz="4" w:space="0" w:color="auto"/>
              <w:right w:val="single" w:sz="4" w:space="0" w:color="auto"/>
            </w:tcBorders>
            <w:shd w:val="clear" w:color="auto" w:fill="auto"/>
            <w:vAlign w:val="bottom"/>
          </w:tcPr>
          <w:p w14:paraId="6A9F20D4"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46A6621"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1E9E6D" w14:textId="77777777" w:rsidR="001D7D9F" w:rsidRPr="0028149E" w:rsidRDefault="001D7D9F" w:rsidP="00A31D6F">
            <w:pPr>
              <w:spacing w:line="276" w:lineRule="auto"/>
              <w:jc w:val="center"/>
              <w:rPr>
                <w:szCs w:val="24"/>
              </w:rPr>
            </w:pPr>
            <w:r w:rsidRPr="0028149E">
              <w:rPr>
                <w:b/>
                <w:bCs/>
                <w:szCs w:val="24"/>
              </w:rPr>
              <w:t>Total MG 1.1</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44B07FB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60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422020D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65999D8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b/>
                <w:bCs/>
                <w:szCs w:val="24"/>
                <w:lang w:eastAsia="ro-RO"/>
              </w:rPr>
              <w:t>76.000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513CCBF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1AC81BE5" w14:textId="77777777" w:rsidTr="00A31D6F">
        <w:trPr>
          <w:gridAfter w:val="1"/>
          <w:wAfter w:w="8" w:type="dxa"/>
          <w:trHeight w:val="419"/>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DCC2D4" w14:textId="77777777" w:rsidR="001D7D9F" w:rsidRPr="0028149E" w:rsidRDefault="001D7D9F" w:rsidP="00A31D6F">
            <w:pPr>
              <w:spacing w:line="276" w:lineRule="auto"/>
              <w:rPr>
                <w:b/>
                <w:bCs/>
                <w:szCs w:val="24"/>
                <w:lang w:eastAsia="ro-RO"/>
              </w:rPr>
            </w:pPr>
            <w:r w:rsidRPr="0028149E">
              <w:rPr>
                <w:b/>
                <w:bCs/>
                <w:szCs w:val="24"/>
                <w:lang w:eastAsia="ro-RO"/>
              </w:rPr>
              <w:t>1.2</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tcPr>
          <w:p w14:paraId="502AF36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szCs w:val="24"/>
                <w:lang w:eastAsia="ro-RO"/>
              </w:rPr>
              <w:t xml:space="preserve">MG 1.2 / </w:t>
            </w:r>
            <w:r w:rsidRPr="0028149E">
              <w:rPr>
                <w:rFonts w:asciiTheme="majorBidi" w:hAnsiTheme="majorBidi" w:cstheme="majorBidi"/>
                <w:b/>
                <w:bCs/>
                <w:szCs w:val="24"/>
              </w:rPr>
              <w:t xml:space="preserve">OS 2 </w:t>
            </w:r>
            <w:r w:rsidRPr="0028149E">
              <w:rPr>
                <w:rFonts w:eastAsia="Times New Roman"/>
                <w:b/>
                <w:bCs/>
                <w:szCs w:val="20"/>
              </w:rPr>
              <w:t>Asigurarea conservării speciilor de nevertebrate, în sensul atingerii stării de conservare ”favorabilă” a acestora</w:t>
            </w:r>
          </w:p>
        </w:tc>
      </w:tr>
      <w:tr w:rsidR="001D7D9F" w:rsidRPr="0028149E" w14:paraId="42641B44" w14:textId="77777777" w:rsidTr="00A31D6F">
        <w:trPr>
          <w:gridAfter w:val="3"/>
          <w:wAfter w:w="23" w:type="dxa"/>
          <w:trHeight w:val="698"/>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9E2EE7F" w14:textId="77777777" w:rsidR="001D7D9F" w:rsidRPr="0028149E" w:rsidRDefault="001D7D9F" w:rsidP="00A31D6F">
            <w:pPr>
              <w:spacing w:line="276" w:lineRule="auto"/>
              <w:rPr>
                <w:szCs w:val="24"/>
                <w:lang w:eastAsia="ro-RO"/>
              </w:rPr>
            </w:pPr>
            <w:r w:rsidRPr="0028149E">
              <w:rPr>
                <w:szCs w:val="24"/>
                <w:lang w:eastAsia="ro-RO"/>
              </w:rPr>
              <w:t>1.2.1</w:t>
            </w:r>
          </w:p>
        </w:tc>
        <w:tc>
          <w:tcPr>
            <w:tcW w:w="3309" w:type="dxa"/>
            <w:tcBorders>
              <w:top w:val="single" w:sz="4" w:space="0" w:color="auto"/>
              <w:left w:val="nil"/>
              <w:bottom w:val="single" w:sz="4" w:space="0" w:color="auto"/>
              <w:right w:val="single" w:sz="4" w:space="0" w:color="auto"/>
            </w:tcBorders>
            <w:shd w:val="clear" w:color="auto" w:fill="auto"/>
          </w:tcPr>
          <w:p w14:paraId="61E42A7E" w14:textId="77777777" w:rsidR="001D7D9F" w:rsidRPr="0028149E" w:rsidRDefault="001D7D9F" w:rsidP="00A31D6F">
            <w:pPr>
              <w:spacing w:line="276" w:lineRule="auto"/>
              <w:rPr>
                <w:szCs w:val="24"/>
              </w:rPr>
            </w:pPr>
            <w:r w:rsidRPr="0028149E">
              <w:rPr>
                <w:rFonts w:asciiTheme="majorBidi" w:hAnsiTheme="majorBidi" w:cstheme="majorBidi"/>
                <w:szCs w:val="24"/>
              </w:rPr>
              <w:t xml:space="preserve">Realizarea unui studiu de fezabilitate referitor la </w:t>
            </w:r>
            <w:r w:rsidRPr="0028149E">
              <w:rPr>
                <w:rFonts w:asciiTheme="majorBidi" w:hAnsiTheme="majorBidi" w:cstheme="majorBidi"/>
                <w:szCs w:val="24"/>
              </w:rPr>
              <w:lastRenderedPageBreak/>
              <w:t>repopularea ROSCI0095 cu speciile de interes conservativ pentru care a fost desemnat (</w:t>
            </w:r>
            <w:r w:rsidRPr="0028149E">
              <w:rPr>
                <w:rFonts w:asciiTheme="majorBidi" w:hAnsiTheme="majorBidi" w:cstheme="majorBidi"/>
                <w:i/>
                <w:iCs/>
                <w:szCs w:val="24"/>
              </w:rPr>
              <w:t>Catopta thrips, Eriogaster catax, Lycaena dispar</w:t>
            </w:r>
            <w:r w:rsidRPr="0028149E">
              <w:rPr>
                <w:rFonts w:asciiTheme="majorBidi" w:hAnsiTheme="majorBidi" w:cstheme="majorBidi"/>
                <w:szCs w:val="24"/>
              </w:rPr>
              <w:t>) și repopularea sitului cu speciile în cauză</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093F11F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3A21E8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Elaborare studiu de </w:t>
            </w:r>
            <w:r w:rsidRPr="0028149E">
              <w:rPr>
                <w:rFonts w:eastAsia="Times New Roman"/>
                <w:szCs w:val="24"/>
                <w:lang w:eastAsia="ro-RO"/>
              </w:rPr>
              <w:lastRenderedPageBreak/>
              <w:t>fezabilitate</w:t>
            </w:r>
          </w:p>
          <w:p w14:paraId="0D7A1868" w14:textId="77777777" w:rsidR="001D7D9F" w:rsidRPr="0028149E" w:rsidRDefault="001D7D9F" w:rsidP="00A31D6F">
            <w:pPr>
              <w:keepNext/>
              <w:keepLines/>
              <w:spacing w:line="276" w:lineRule="auto"/>
              <w:rPr>
                <w:rFonts w:eastAsia="Times New Roman"/>
                <w:szCs w:val="24"/>
                <w:lang w:eastAsia="ro-RO"/>
              </w:rPr>
            </w:pPr>
          </w:p>
          <w:p w14:paraId="20070ED2" w14:textId="77777777" w:rsidR="001D7D9F" w:rsidRPr="0028149E" w:rsidRDefault="001D7D9F" w:rsidP="00A31D6F">
            <w:pPr>
              <w:keepNext/>
              <w:keepLines/>
              <w:spacing w:line="276" w:lineRule="auto"/>
              <w:rPr>
                <w:rFonts w:eastAsia="Times New Roman"/>
                <w:szCs w:val="24"/>
                <w:lang w:eastAsia="ro-RO"/>
              </w:rPr>
            </w:pPr>
          </w:p>
          <w:p w14:paraId="49D05B3D" w14:textId="77777777" w:rsidR="001D7D9F" w:rsidRPr="0028149E" w:rsidRDefault="001D7D9F" w:rsidP="00A31D6F">
            <w:pPr>
              <w:keepNext/>
              <w:keepLines/>
              <w:spacing w:line="276" w:lineRule="auto"/>
              <w:rPr>
                <w:rFonts w:eastAsia="Times New Roman"/>
                <w:szCs w:val="24"/>
                <w:lang w:eastAsia="ro-RO"/>
              </w:rPr>
            </w:pPr>
          </w:p>
          <w:p w14:paraId="594921E7" w14:textId="77777777" w:rsidR="001D7D9F" w:rsidRPr="0028149E" w:rsidRDefault="001D7D9F" w:rsidP="00A31D6F">
            <w:pPr>
              <w:keepNext/>
              <w:keepLines/>
              <w:spacing w:line="276" w:lineRule="auto"/>
              <w:rPr>
                <w:rFonts w:eastAsia="Times New Roman"/>
                <w:szCs w:val="24"/>
                <w:lang w:eastAsia="ro-RO"/>
              </w:rPr>
            </w:pPr>
          </w:p>
          <w:p w14:paraId="65A68697"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4086295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Buc </w:t>
            </w:r>
          </w:p>
          <w:p w14:paraId="75EDE52B" w14:textId="77777777" w:rsidR="001D7D9F" w:rsidRPr="0028149E" w:rsidRDefault="001D7D9F" w:rsidP="00A31D6F">
            <w:pPr>
              <w:keepNext/>
              <w:keepLines/>
              <w:spacing w:line="276" w:lineRule="auto"/>
              <w:rPr>
                <w:rFonts w:eastAsia="Times New Roman"/>
                <w:szCs w:val="24"/>
                <w:lang w:eastAsia="ro-RO"/>
              </w:rPr>
            </w:pPr>
          </w:p>
          <w:p w14:paraId="427DA3A6" w14:textId="77777777" w:rsidR="001D7D9F" w:rsidRPr="0028149E" w:rsidRDefault="001D7D9F" w:rsidP="00A31D6F">
            <w:pPr>
              <w:keepNext/>
              <w:keepLines/>
              <w:spacing w:line="276" w:lineRule="auto"/>
              <w:rPr>
                <w:rFonts w:eastAsia="Times New Roman"/>
                <w:szCs w:val="24"/>
                <w:lang w:eastAsia="ro-RO"/>
              </w:rPr>
            </w:pPr>
          </w:p>
          <w:p w14:paraId="68FBE90D" w14:textId="77777777" w:rsidR="001D7D9F" w:rsidRPr="0028149E" w:rsidRDefault="001D7D9F" w:rsidP="00A31D6F">
            <w:pPr>
              <w:keepNext/>
              <w:keepLines/>
              <w:spacing w:line="276" w:lineRule="auto"/>
              <w:rPr>
                <w:rFonts w:eastAsia="Times New Roman"/>
                <w:szCs w:val="24"/>
                <w:lang w:eastAsia="ro-RO"/>
              </w:rPr>
            </w:pPr>
          </w:p>
          <w:p w14:paraId="23287815" w14:textId="77777777" w:rsidR="001D7D9F" w:rsidRPr="0028149E" w:rsidRDefault="001D7D9F" w:rsidP="00A31D6F">
            <w:pPr>
              <w:keepNext/>
              <w:keepLines/>
              <w:spacing w:line="276" w:lineRule="auto"/>
              <w:rPr>
                <w:rFonts w:eastAsia="Times New Roman"/>
                <w:szCs w:val="24"/>
                <w:lang w:eastAsia="ro-RO"/>
              </w:rPr>
            </w:pPr>
          </w:p>
          <w:p w14:paraId="629387BB" w14:textId="77777777" w:rsidR="001D7D9F" w:rsidRPr="0028149E" w:rsidRDefault="001D7D9F" w:rsidP="00A31D6F">
            <w:pPr>
              <w:keepNext/>
              <w:keepLines/>
              <w:spacing w:line="276" w:lineRule="auto"/>
              <w:rPr>
                <w:rFonts w:eastAsia="Times New Roman"/>
                <w:szCs w:val="24"/>
                <w:lang w:eastAsia="ro-RO"/>
              </w:rPr>
            </w:pPr>
          </w:p>
          <w:p w14:paraId="50CB036C"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174F350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1  </w:t>
            </w:r>
          </w:p>
          <w:p w14:paraId="54B3265D" w14:textId="77777777" w:rsidR="001D7D9F" w:rsidRPr="0028149E" w:rsidRDefault="001D7D9F" w:rsidP="00A31D6F">
            <w:pPr>
              <w:keepNext/>
              <w:keepLines/>
              <w:spacing w:line="276" w:lineRule="auto"/>
              <w:rPr>
                <w:rFonts w:eastAsia="Times New Roman"/>
                <w:szCs w:val="24"/>
                <w:lang w:eastAsia="ro-RO"/>
              </w:rPr>
            </w:pPr>
          </w:p>
          <w:p w14:paraId="77D3942D" w14:textId="77777777" w:rsidR="001D7D9F" w:rsidRPr="0028149E" w:rsidRDefault="001D7D9F" w:rsidP="00A31D6F">
            <w:pPr>
              <w:keepNext/>
              <w:keepLines/>
              <w:spacing w:line="276" w:lineRule="auto"/>
              <w:rPr>
                <w:rFonts w:eastAsia="Times New Roman"/>
                <w:szCs w:val="24"/>
                <w:lang w:eastAsia="ro-RO"/>
              </w:rPr>
            </w:pPr>
          </w:p>
          <w:p w14:paraId="0AE86CC0" w14:textId="77777777" w:rsidR="001D7D9F" w:rsidRPr="0028149E" w:rsidRDefault="001D7D9F" w:rsidP="00A31D6F">
            <w:pPr>
              <w:keepNext/>
              <w:keepLines/>
              <w:spacing w:line="276" w:lineRule="auto"/>
              <w:rPr>
                <w:rFonts w:eastAsia="Times New Roman"/>
                <w:szCs w:val="24"/>
                <w:lang w:eastAsia="ro-RO"/>
              </w:rPr>
            </w:pPr>
          </w:p>
          <w:p w14:paraId="11A0B288" w14:textId="77777777" w:rsidR="001D7D9F" w:rsidRPr="0028149E" w:rsidRDefault="001D7D9F" w:rsidP="00A31D6F">
            <w:pPr>
              <w:keepNext/>
              <w:keepLines/>
              <w:spacing w:line="276" w:lineRule="auto"/>
              <w:rPr>
                <w:rFonts w:eastAsia="Times New Roman"/>
                <w:szCs w:val="24"/>
                <w:lang w:eastAsia="ro-RO"/>
              </w:rPr>
            </w:pPr>
          </w:p>
          <w:p w14:paraId="5CEDC865" w14:textId="77777777" w:rsidR="001D7D9F" w:rsidRPr="0028149E" w:rsidRDefault="001D7D9F" w:rsidP="00A31D6F">
            <w:pPr>
              <w:keepNext/>
              <w:keepLines/>
              <w:spacing w:line="276" w:lineRule="auto"/>
              <w:rPr>
                <w:rFonts w:eastAsia="Times New Roman"/>
                <w:szCs w:val="24"/>
                <w:lang w:eastAsia="ro-RO"/>
              </w:rPr>
            </w:pPr>
          </w:p>
          <w:p w14:paraId="292DC55A"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5BF8CE6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20.000</w:t>
            </w:r>
          </w:p>
          <w:p w14:paraId="73144FC3" w14:textId="77777777" w:rsidR="001D7D9F" w:rsidRPr="0028149E" w:rsidRDefault="001D7D9F" w:rsidP="00A31D6F">
            <w:pPr>
              <w:keepNext/>
              <w:keepLines/>
              <w:spacing w:line="276" w:lineRule="auto"/>
              <w:jc w:val="right"/>
              <w:rPr>
                <w:rFonts w:eastAsia="Times New Roman"/>
                <w:szCs w:val="24"/>
                <w:lang w:eastAsia="ro-RO"/>
              </w:rPr>
            </w:pPr>
          </w:p>
          <w:p w14:paraId="6D44EB11" w14:textId="77777777" w:rsidR="001D7D9F" w:rsidRPr="0028149E" w:rsidRDefault="001D7D9F" w:rsidP="00A31D6F">
            <w:pPr>
              <w:keepNext/>
              <w:keepLines/>
              <w:spacing w:line="276" w:lineRule="auto"/>
              <w:jc w:val="right"/>
              <w:rPr>
                <w:rFonts w:eastAsia="Times New Roman"/>
                <w:szCs w:val="24"/>
                <w:lang w:eastAsia="ro-RO"/>
              </w:rPr>
            </w:pPr>
          </w:p>
          <w:p w14:paraId="07FAD581" w14:textId="77777777" w:rsidR="001D7D9F" w:rsidRPr="0028149E" w:rsidRDefault="001D7D9F" w:rsidP="00A31D6F">
            <w:pPr>
              <w:keepNext/>
              <w:keepLines/>
              <w:spacing w:line="276" w:lineRule="auto"/>
              <w:jc w:val="right"/>
              <w:rPr>
                <w:rFonts w:eastAsia="Times New Roman"/>
                <w:szCs w:val="24"/>
                <w:lang w:eastAsia="ro-RO"/>
              </w:rPr>
            </w:pPr>
          </w:p>
          <w:p w14:paraId="3CDD5FC0" w14:textId="77777777" w:rsidR="001D7D9F" w:rsidRPr="0028149E" w:rsidRDefault="001D7D9F" w:rsidP="00A31D6F">
            <w:pPr>
              <w:keepNext/>
              <w:keepLines/>
              <w:spacing w:line="276" w:lineRule="auto"/>
              <w:jc w:val="right"/>
              <w:rPr>
                <w:rFonts w:eastAsia="Times New Roman"/>
                <w:szCs w:val="24"/>
                <w:lang w:eastAsia="ro-RO"/>
              </w:rPr>
            </w:pPr>
          </w:p>
          <w:p w14:paraId="13AF10D6" w14:textId="77777777" w:rsidR="001D7D9F" w:rsidRPr="0028149E" w:rsidRDefault="001D7D9F" w:rsidP="00A31D6F">
            <w:pPr>
              <w:keepNext/>
              <w:keepLines/>
              <w:spacing w:line="276" w:lineRule="auto"/>
              <w:jc w:val="right"/>
              <w:rPr>
                <w:rFonts w:eastAsia="Times New Roman"/>
                <w:szCs w:val="24"/>
                <w:lang w:eastAsia="ro-RO"/>
              </w:rPr>
            </w:pPr>
          </w:p>
          <w:p w14:paraId="3E258B2E"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41592858" w14:textId="77777777" w:rsidR="001D7D9F" w:rsidRPr="0028149E" w:rsidRDefault="001D7D9F" w:rsidP="00A31D6F">
            <w:pPr>
              <w:keepNext/>
              <w:keepLines/>
              <w:spacing w:line="276" w:lineRule="auto"/>
              <w:ind w:left="-107"/>
              <w:rPr>
                <w:rFonts w:eastAsia="Times New Roman"/>
                <w:szCs w:val="24"/>
                <w:lang w:eastAsia="ro-RO"/>
              </w:rPr>
            </w:pPr>
          </w:p>
          <w:p w14:paraId="146DA07F"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w:t>
            </w:r>
            <w:r w:rsidRPr="0028149E">
              <w:rPr>
                <w:rFonts w:eastAsia="Times New Roman"/>
                <w:szCs w:val="24"/>
                <w:lang w:eastAsia="ro-RO"/>
              </w:rPr>
              <w:lastRenderedPageBreak/>
              <w:t xml:space="preserve">europene </w:t>
            </w:r>
            <w:r>
              <w:rPr>
                <w:rFonts w:eastAsia="Times New Roman"/>
                <w:szCs w:val="24"/>
                <w:lang w:eastAsia="ro-RO"/>
              </w:rPr>
              <w:t>nerambursabile</w:t>
            </w:r>
          </w:p>
          <w:p w14:paraId="4CB2EA86"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Fonduri publice</w:t>
            </w:r>
          </w:p>
          <w:p w14:paraId="06DBEDFA" w14:textId="77777777" w:rsidR="001D7D9F" w:rsidRPr="0028149E" w:rsidRDefault="001D7D9F" w:rsidP="00A31D6F">
            <w:pPr>
              <w:keepNext/>
              <w:keepLines/>
              <w:spacing w:line="276" w:lineRule="auto"/>
              <w:ind w:left="-107"/>
              <w:rPr>
                <w:rFonts w:eastAsia="Times New Roman"/>
                <w:szCs w:val="24"/>
                <w:lang w:eastAsia="ro-RO"/>
              </w:rPr>
            </w:pPr>
          </w:p>
          <w:p w14:paraId="3E453463" w14:textId="77777777" w:rsidR="001D7D9F" w:rsidRPr="0028149E" w:rsidRDefault="001D7D9F" w:rsidP="00A31D6F">
            <w:pPr>
              <w:keepNext/>
              <w:keepLines/>
              <w:spacing w:line="276" w:lineRule="auto"/>
              <w:ind w:left="-107"/>
              <w:rPr>
                <w:rFonts w:eastAsia="Times New Roman"/>
                <w:szCs w:val="24"/>
                <w:lang w:eastAsia="ro-RO"/>
              </w:rPr>
            </w:pPr>
          </w:p>
          <w:p w14:paraId="7FF78603"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55DD2F4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Sp 16</w:t>
            </w:r>
          </w:p>
          <w:p w14:paraId="216C93E3" w14:textId="77777777" w:rsidR="001D7D9F" w:rsidRPr="0028149E" w:rsidRDefault="001D7D9F" w:rsidP="00A31D6F">
            <w:pPr>
              <w:keepNext/>
              <w:keepLines/>
              <w:spacing w:line="276" w:lineRule="auto"/>
              <w:rPr>
                <w:rFonts w:eastAsia="Times New Roman"/>
                <w:szCs w:val="24"/>
                <w:lang w:eastAsia="ro-RO"/>
              </w:rPr>
            </w:pPr>
          </w:p>
          <w:p w14:paraId="5D72290E" w14:textId="77777777" w:rsidR="001D7D9F" w:rsidRPr="0028149E" w:rsidRDefault="001D7D9F" w:rsidP="00A31D6F">
            <w:pPr>
              <w:keepNext/>
              <w:keepLines/>
              <w:spacing w:line="276" w:lineRule="auto"/>
              <w:rPr>
                <w:rFonts w:eastAsia="Times New Roman"/>
                <w:szCs w:val="24"/>
                <w:lang w:eastAsia="ro-RO"/>
              </w:rPr>
            </w:pPr>
          </w:p>
          <w:p w14:paraId="7F9DE3C3" w14:textId="77777777" w:rsidR="001D7D9F" w:rsidRPr="0028149E" w:rsidRDefault="001D7D9F" w:rsidP="00A31D6F">
            <w:pPr>
              <w:keepNext/>
              <w:keepLines/>
              <w:spacing w:line="276" w:lineRule="auto"/>
              <w:rPr>
                <w:rFonts w:eastAsia="Times New Roman"/>
                <w:szCs w:val="24"/>
                <w:lang w:eastAsia="ro-RO"/>
              </w:rPr>
            </w:pPr>
          </w:p>
          <w:p w14:paraId="67379C55" w14:textId="77777777" w:rsidR="001D7D9F" w:rsidRPr="0028149E" w:rsidRDefault="001D7D9F" w:rsidP="00A31D6F">
            <w:pPr>
              <w:keepNext/>
              <w:keepLines/>
              <w:spacing w:line="276" w:lineRule="auto"/>
              <w:rPr>
                <w:rFonts w:eastAsia="Times New Roman"/>
                <w:szCs w:val="24"/>
                <w:lang w:eastAsia="ro-RO"/>
              </w:rPr>
            </w:pPr>
          </w:p>
          <w:p w14:paraId="5B7569A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0950B4AC" w14:textId="77777777" w:rsidTr="00A31D6F">
        <w:trPr>
          <w:gridAfter w:val="3"/>
          <w:wAfter w:w="23" w:type="dxa"/>
          <w:trHeight w:val="132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576DE7E" w14:textId="77777777" w:rsidR="001D7D9F" w:rsidRPr="0028149E" w:rsidRDefault="001D7D9F" w:rsidP="00A31D6F">
            <w:pPr>
              <w:spacing w:line="276" w:lineRule="auto"/>
              <w:rPr>
                <w:szCs w:val="24"/>
                <w:lang w:eastAsia="ro-RO"/>
              </w:rPr>
            </w:pPr>
            <w:r w:rsidRPr="0028149E">
              <w:rPr>
                <w:szCs w:val="24"/>
                <w:lang w:eastAsia="ro-RO"/>
              </w:rPr>
              <w:lastRenderedPageBreak/>
              <w:t>1.2.2</w:t>
            </w:r>
          </w:p>
        </w:tc>
        <w:tc>
          <w:tcPr>
            <w:tcW w:w="3309" w:type="dxa"/>
            <w:tcBorders>
              <w:top w:val="single" w:sz="4" w:space="0" w:color="auto"/>
              <w:left w:val="nil"/>
              <w:bottom w:val="single" w:sz="4" w:space="0" w:color="auto"/>
              <w:right w:val="single" w:sz="4" w:space="0" w:color="auto"/>
            </w:tcBorders>
            <w:shd w:val="clear" w:color="auto" w:fill="auto"/>
          </w:tcPr>
          <w:p w14:paraId="0C4232A3" w14:textId="77777777" w:rsidR="001D7D9F" w:rsidRPr="0028149E" w:rsidRDefault="001D7D9F" w:rsidP="00A31D6F">
            <w:pPr>
              <w:spacing w:line="276" w:lineRule="auto"/>
              <w:rPr>
                <w:szCs w:val="24"/>
              </w:rPr>
            </w:pPr>
            <w:r w:rsidRPr="0028149E">
              <w:rPr>
                <w:rFonts w:asciiTheme="majorBidi" w:hAnsiTheme="majorBidi" w:cstheme="majorBidi"/>
                <w:szCs w:val="24"/>
              </w:rPr>
              <w:t>Interzicerea accesului animalelor domestice în arealul potențial de distribuție a speciilor de nevertebrate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629D46CB"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12/an//pers</w:t>
            </w:r>
          </w:p>
          <w:p w14:paraId="46B1C0B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2C3A5C8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60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5FCAE8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Verificări în teren</w:t>
            </w:r>
          </w:p>
          <w:p w14:paraId="59BFC103"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2C5C7FB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739D1B7F"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D34CCE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60</w:t>
            </w:r>
          </w:p>
          <w:p w14:paraId="1DA66842"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3FA5C7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36.000</w:t>
            </w:r>
          </w:p>
          <w:p w14:paraId="06B9BBFD"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E6D9754"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6D5330C1" w14:textId="77777777" w:rsidR="001D7D9F" w:rsidRPr="0028149E" w:rsidRDefault="001D7D9F" w:rsidP="00A31D6F">
            <w:pPr>
              <w:keepNext/>
              <w:keepLines/>
              <w:spacing w:line="276" w:lineRule="auto"/>
              <w:ind w:left="-107"/>
              <w:rPr>
                <w:rFonts w:eastAsia="Times New Roman"/>
                <w:szCs w:val="24"/>
                <w:lang w:eastAsia="ro-RO"/>
              </w:rPr>
            </w:pPr>
          </w:p>
          <w:p w14:paraId="2B8241A5"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3F1D0F3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p w14:paraId="58DD7444" w14:textId="77777777" w:rsidR="001D7D9F" w:rsidRPr="0028149E" w:rsidRDefault="001D7D9F" w:rsidP="00A31D6F">
            <w:pPr>
              <w:keepNext/>
              <w:keepLines/>
              <w:spacing w:line="276" w:lineRule="auto"/>
              <w:rPr>
                <w:rFonts w:eastAsia="Times New Roman"/>
                <w:szCs w:val="24"/>
                <w:lang w:eastAsia="ro-RO"/>
              </w:rPr>
            </w:pPr>
          </w:p>
          <w:p w14:paraId="42C232E3" w14:textId="77777777" w:rsidR="001D7D9F" w:rsidRPr="0028149E" w:rsidRDefault="001D7D9F" w:rsidP="00A31D6F">
            <w:pPr>
              <w:keepNext/>
              <w:keepLines/>
              <w:spacing w:line="276" w:lineRule="auto"/>
              <w:rPr>
                <w:rFonts w:eastAsia="Times New Roman"/>
                <w:szCs w:val="24"/>
                <w:lang w:eastAsia="ro-RO"/>
              </w:rPr>
            </w:pPr>
          </w:p>
          <w:p w14:paraId="2F2714AB"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1C9D488" w14:textId="77777777" w:rsidTr="00A31D6F">
        <w:trPr>
          <w:gridAfter w:val="3"/>
          <w:wAfter w:w="23" w:type="dxa"/>
          <w:trHeight w:val="698"/>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82FE813" w14:textId="77777777" w:rsidR="001D7D9F" w:rsidRPr="0028149E" w:rsidRDefault="001D7D9F" w:rsidP="00A31D6F">
            <w:pPr>
              <w:spacing w:line="276" w:lineRule="auto"/>
              <w:rPr>
                <w:szCs w:val="24"/>
                <w:lang w:eastAsia="ro-RO"/>
              </w:rPr>
            </w:pPr>
            <w:r w:rsidRPr="0028149E">
              <w:rPr>
                <w:szCs w:val="24"/>
                <w:lang w:eastAsia="ro-RO"/>
              </w:rPr>
              <w:t>1.2.3</w:t>
            </w:r>
          </w:p>
        </w:tc>
        <w:tc>
          <w:tcPr>
            <w:tcW w:w="3309" w:type="dxa"/>
            <w:tcBorders>
              <w:top w:val="single" w:sz="4" w:space="0" w:color="auto"/>
              <w:left w:val="nil"/>
              <w:bottom w:val="single" w:sz="4" w:space="0" w:color="auto"/>
              <w:right w:val="single" w:sz="4" w:space="0" w:color="auto"/>
            </w:tcBorders>
            <w:shd w:val="clear" w:color="auto" w:fill="auto"/>
          </w:tcPr>
          <w:p w14:paraId="60E70694" w14:textId="77777777" w:rsidR="001D7D9F" w:rsidRPr="0028149E" w:rsidRDefault="001D7D9F" w:rsidP="00A31D6F">
            <w:pPr>
              <w:spacing w:line="276" w:lineRule="auto"/>
              <w:rPr>
                <w:szCs w:val="24"/>
              </w:rPr>
            </w:pPr>
            <w:r w:rsidRPr="0028149E">
              <w:rPr>
                <w:rFonts w:asciiTheme="majorBidi" w:hAnsiTheme="majorBidi" w:cstheme="majorBidi"/>
                <w:szCs w:val="24"/>
              </w:rPr>
              <w:t xml:space="preserve">Informarea populației cu privire la existența și statutul ariilor naturale protejate </w:t>
            </w:r>
          </w:p>
        </w:tc>
        <w:tc>
          <w:tcPr>
            <w:tcW w:w="1723" w:type="dxa"/>
            <w:gridSpan w:val="2"/>
            <w:tcBorders>
              <w:top w:val="single" w:sz="4" w:space="0" w:color="auto"/>
              <w:left w:val="nil"/>
              <w:bottom w:val="single" w:sz="4" w:space="0" w:color="auto"/>
              <w:right w:val="single" w:sz="4" w:space="0" w:color="auto"/>
            </w:tcBorders>
            <w:shd w:val="clear" w:color="auto" w:fill="auto"/>
            <w:vAlign w:val="bottom"/>
          </w:tcPr>
          <w:p w14:paraId="19F44857" w14:textId="77777777" w:rsidR="001D7D9F" w:rsidRPr="0028149E" w:rsidRDefault="001D7D9F" w:rsidP="00A31D6F">
            <w:pPr>
              <w:keepNext/>
              <w:keepLines/>
              <w:spacing w:line="276" w:lineRule="auto"/>
              <w:jc w:val="center"/>
              <w:rPr>
                <w:szCs w:val="24"/>
                <w:lang w:eastAsia="ro-RO"/>
              </w:rPr>
            </w:pPr>
            <w:r w:rsidRPr="0028149E">
              <w:rPr>
                <w:szCs w:val="24"/>
                <w:lang w:eastAsia="ro-RO"/>
              </w:rPr>
              <w:t>Măsură prevăzută la pct. 4.1.3</w:t>
            </w:r>
          </w:p>
          <w:p w14:paraId="4B87ECA6" w14:textId="77777777" w:rsidR="001D7D9F" w:rsidRPr="0028149E" w:rsidRDefault="001D7D9F" w:rsidP="00A31D6F">
            <w:pPr>
              <w:keepNext/>
              <w:keepLines/>
              <w:spacing w:line="276" w:lineRule="auto"/>
              <w:jc w:val="center"/>
              <w:rPr>
                <w:rFonts w:eastAsia="Times New Roman"/>
                <w:szCs w:val="24"/>
                <w:lang w:eastAsia="ro-RO"/>
              </w:rPr>
            </w:pP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388E7B3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Panouri informative</w:t>
            </w:r>
          </w:p>
          <w:p w14:paraId="4D1AB252" w14:textId="77777777" w:rsidR="001D7D9F" w:rsidRPr="0028149E" w:rsidRDefault="001D7D9F" w:rsidP="00A31D6F">
            <w:pPr>
              <w:keepNext/>
              <w:keepLines/>
              <w:spacing w:line="276" w:lineRule="auto"/>
              <w:rPr>
                <w:rFonts w:eastAsia="Times New Roman"/>
                <w:szCs w:val="24"/>
                <w:lang w:eastAsia="ro-RO"/>
              </w:rPr>
            </w:pPr>
          </w:p>
          <w:p w14:paraId="1437C17E"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3A06C01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w:t>
            </w:r>
          </w:p>
          <w:p w14:paraId="3004DAFF" w14:textId="77777777" w:rsidR="001D7D9F" w:rsidRPr="0028149E" w:rsidRDefault="001D7D9F" w:rsidP="00A31D6F">
            <w:pPr>
              <w:keepNext/>
              <w:keepLines/>
              <w:spacing w:line="276" w:lineRule="auto"/>
              <w:rPr>
                <w:rFonts w:eastAsia="Times New Roman"/>
                <w:szCs w:val="24"/>
                <w:lang w:eastAsia="ro-RO"/>
              </w:rPr>
            </w:pPr>
          </w:p>
          <w:p w14:paraId="455246E6" w14:textId="77777777" w:rsidR="001D7D9F" w:rsidRPr="0028149E" w:rsidRDefault="001D7D9F" w:rsidP="00A31D6F">
            <w:pPr>
              <w:keepNext/>
              <w:keepLines/>
              <w:spacing w:line="276" w:lineRule="auto"/>
              <w:rPr>
                <w:rFonts w:eastAsia="Times New Roman"/>
                <w:szCs w:val="24"/>
                <w:lang w:eastAsia="ro-RO"/>
              </w:rPr>
            </w:pPr>
          </w:p>
          <w:p w14:paraId="0076AC5E"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3BF383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w:t>
            </w:r>
          </w:p>
          <w:p w14:paraId="39DC53F3" w14:textId="77777777" w:rsidR="001D7D9F" w:rsidRPr="0028149E" w:rsidRDefault="001D7D9F" w:rsidP="00A31D6F">
            <w:pPr>
              <w:keepNext/>
              <w:keepLines/>
              <w:spacing w:line="276" w:lineRule="auto"/>
              <w:rPr>
                <w:rFonts w:eastAsia="Times New Roman"/>
                <w:szCs w:val="24"/>
                <w:lang w:eastAsia="ro-RO"/>
              </w:rPr>
            </w:pPr>
          </w:p>
          <w:p w14:paraId="548D5889"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D8A4FA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Buget estimat la pct. 4.1.3</w:t>
            </w:r>
          </w:p>
          <w:p w14:paraId="4E1E388B"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786C10E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64D130A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p w14:paraId="4845570E"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272997B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32</w:t>
            </w:r>
          </w:p>
          <w:p w14:paraId="01AF1DD5" w14:textId="77777777" w:rsidR="001D7D9F" w:rsidRPr="0028149E" w:rsidRDefault="001D7D9F" w:rsidP="00A31D6F">
            <w:pPr>
              <w:keepNext/>
              <w:keepLines/>
              <w:spacing w:line="276" w:lineRule="auto"/>
              <w:rPr>
                <w:rFonts w:eastAsia="Times New Roman"/>
                <w:szCs w:val="24"/>
                <w:lang w:eastAsia="ro-RO"/>
              </w:rPr>
            </w:pPr>
          </w:p>
          <w:p w14:paraId="361824A2" w14:textId="77777777" w:rsidR="001D7D9F" w:rsidRPr="0028149E" w:rsidRDefault="001D7D9F" w:rsidP="00A31D6F">
            <w:pPr>
              <w:keepNext/>
              <w:keepLines/>
              <w:spacing w:line="276" w:lineRule="auto"/>
              <w:rPr>
                <w:rFonts w:eastAsia="Times New Roman"/>
                <w:szCs w:val="24"/>
                <w:lang w:eastAsia="ro-RO"/>
              </w:rPr>
            </w:pPr>
          </w:p>
          <w:p w14:paraId="574233CB"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010902A" w14:textId="77777777" w:rsidTr="00A31D6F">
        <w:trPr>
          <w:gridAfter w:val="3"/>
          <w:wAfter w:w="23" w:type="dxa"/>
          <w:trHeight w:val="67"/>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6EB1A74" w14:textId="77777777" w:rsidR="001D7D9F" w:rsidRPr="0028149E" w:rsidRDefault="001D7D9F" w:rsidP="00A31D6F">
            <w:pPr>
              <w:spacing w:line="276" w:lineRule="auto"/>
              <w:rPr>
                <w:szCs w:val="24"/>
                <w:lang w:eastAsia="ro-RO"/>
              </w:rPr>
            </w:pPr>
            <w:r w:rsidRPr="0028149E">
              <w:rPr>
                <w:szCs w:val="24"/>
                <w:lang w:eastAsia="ro-RO"/>
              </w:rPr>
              <w:t>1.2.4</w:t>
            </w:r>
          </w:p>
        </w:tc>
        <w:tc>
          <w:tcPr>
            <w:tcW w:w="3309" w:type="dxa"/>
            <w:tcBorders>
              <w:top w:val="single" w:sz="4" w:space="0" w:color="auto"/>
              <w:left w:val="nil"/>
              <w:bottom w:val="single" w:sz="4" w:space="0" w:color="auto"/>
              <w:right w:val="single" w:sz="4" w:space="0" w:color="auto"/>
            </w:tcBorders>
            <w:shd w:val="clear" w:color="auto" w:fill="auto"/>
          </w:tcPr>
          <w:p w14:paraId="1462C50F" w14:textId="77777777" w:rsidR="001D7D9F" w:rsidRPr="0028149E" w:rsidRDefault="001D7D9F" w:rsidP="00A31D6F">
            <w:pPr>
              <w:spacing w:line="276" w:lineRule="auto"/>
              <w:rPr>
                <w:szCs w:val="24"/>
              </w:rPr>
            </w:pPr>
            <w:r w:rsidRPr="0028149E">
              <w:rPr>
                <w:rFonts w:asciiTheme="majorBidi" w:hAnsiTheme="majorBidi" w:cstheme="majorBidi"/>
                <w:szCs w:val="24"/>
              </w:rPr>
              <w:t>Interzicerea accesului motorizat spre locurile de  campare din interiorul sitului</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2C2EA006" w14:textId="77777777" w:rsidR="001D7D9F" w:rsidRPr="0028149E" w:rsidRDefault="001D7D9F" w:rsidP="00A31D6F">
            <w:pPr>
              <w:keepNext/>
              <w:keepLines/>
              <w:spacing w:line="276" w:lineRule="auto"/>
              <w:ind w:right="-48"/>
              <w:jc w:val="center"/>
              <w:rPr>
                <w:rFonts w:eastAsia="Times New Roman"/>
                <w:szCs w:val="24"/>
                <w:lang w:eastAsia="ro-RO"/>
              </w:rPr>
            </w:pPr>
            <w:r w:rsidRPr="0028149E">
              <w:rPr>
                <w:rFonts w:eastAsia="Times New Roman"/>
                <w:szCs w:val="24"/>
                <w:lang w:eastAsia="ro-RO"/>
              </w:rPr>
              <w:t>6/an//pers</w:t>
            </w:r>
          </w:p>
          <w:p w14:paraId="13BDDC4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75B837F4" w14:textId="77777777" w:rsidR="001D7D9F" w:rsidRPr="0028149E" w:rsidRDefault="001D7D9F" w:rsidP="00A31D6F">
            <w:pPr>
              <w:keepNext/>
              <w:keepLines/>
              <w:spacing w:line="276" w:lineRule="auto"/>
              <w:jc w:val="center"/>
              <w:rPr>
                <w:rFonts w:eastAsia="Times New Roman"/>
                <w:szCs w:val="24"/>
                <w:lang w:eastAsia="ro-RO"/>
              </w:rPr>
            </w:pPr>
            <w:r>
              <w:rPr>
                <w:rFonts w:eastAsia="Times New Roman"/>
                <w:szCs w:val="24"/>
                <w:lang w:eastAsia="ro-RO"/>
              </w:rPr>
              <w:t>Total = 30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3747734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Verificări în teren</w:t>
            </w:r>
          </w:p>
          <w:p w14:paraId="4B1DD9A2" w14:textId="77777777" w:rsidR="001D7D9F" w:rsidRPr="0028149E" w:rsidRDefault="001D7D9F" w:rsidP="00A31D6F">
            <w:pPr>
              <w:keepNext/>
              <w:keepLines/>
              <w:spacing w:line="276" w:lineRule="auto"/>
              <w:rPr>
                <w:rFonts w:eastAsia="Times New Roman"/>
                <w:szCs w:val="24"/>
                <w:lang w:eastAsia="ro-RO"/>
              </w:rPr>
            </w:pPr>
          </w:p>
          <w:p w14:paraId="53330533"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675B5E3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3739C137" w14:textId="77777777" w:rsidR="001D7D9F" w:rsidRPr="0028149E" w:rsidRDefault="001D7D9F" w:rsidP="00A31D6F">
            <w:pPr>
              <w:keepNext/>
              <w:keepLines/>
              <w:spacing w:line="276" w:lineRule="auto"/>
              <w:rPr>
                <w:rFonts w:eastAsia="Times New Roman"/>
                <w:szCs w:val="24"/>
                <w:lang w:eastAsia="ro-RO"/>
              </w:rPr>
            </w:pPr>
          </w:p>
          <w:p w14:paraId="3DB62A08" w14:textId="77777777" w:rsidR="001D7D9F" w:rsidRPr="0028149E" w:rsidRDefault="001D7D9F" w:rsidP="00A31D6F">
            <w:pPr>
              <w:keepNext/>
              <w:keepLines/>
              <w:spacing w:line="276" w:lineRule="auto"/>
              <w:rPr>
                <w:rFonts w:eastAsia="Times New Roman"/>
                <w:szCs w:val="24"/>
                <w:lang w:eastAsia="ro-RO"/>
              </w:rPr>
            </w:pPr>
          </w:p>
          <w:p w14:paraId="10774096" w14:textId="77777777" w:rsidR="001D7D9F" w:rsidRPr="0028149E" w:rsidRDefault="001D7D9F" w:rsidP="00A31D6F">
            <w:pPr>
              <w:keepNext/>
              <w:keepLines/>
              <w:spacing w:line="276" w:lineRule="auto"/>
              <w:rPr>
                <w:rFonts w:eastAsia="Times New Roman"/>
                <w:szCs w:val="24"/>
                <w:lang w:eastAsia="ro-RO"/>
              </w:rPr>
            </w:pPr>
          </w:p>
          <w:p w14:paraId="49F57F80"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A29368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30</w:t>
            </w:r>
          </w:p>
          <w:p w14:paraId="4A1CC702" w14:textId="77777777" w:rsidR="001D7D9F" w:rsidRPr="0028149E" w:rsidRDefault="001D7D9F" w:rsidP="00A31D6F">
            <w:pPr>
              <w:keepNext/>
              <w:keepLines/>
              <w:spacing w:line="276" w:lineRule="auto"/>
              <w:rPr>
                <w:rFonts w:eastAsia="Times New Roman"/>
                <w:szCs w:val="24"/>
                <w:lang w:eastAsia="ro-RO"/>
              </w:rPr>
            </w:pPr>
          </w:p>
          <w:p w14:paraId="4D0B70E4" w14:textId="77777777" w:rsidR="001D7D9F" w:rsidRPr="0028149E" w:rsidRDefault="001D7D9F" w:rsidP="00A31D6F">
            <w:pPr>
              <w:keepNext/>
              <w:keepLines/>
              <w:spacing w:line="276" w:lineRule="auto"/>
              <w:rPr>
                <w:rFonts w:eastAsia="Times New Roman"/>
                <w:szCs w:val="24"/>
                <w:lang w:eastAsia="ro-RO"/>
              </w:rPr>
            </w:pPr>
          </w:p>
          <w:p w14:paraId="4AF6BA83"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65E0BB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10F3E99C" w14:textId="77777777" w:rsidR="001D7D9F" w:rsidRPr="0028149E" w:rsidRDefault="001D7D9F" w:rsidP="00A31D6F">
            <w:pPr>
              <w:keepNext/>
              <w:keepLines/>
              <w:spacing w:line="276" w:lineRule="auto"/>
              <w:jc w:val="right"/>
              <w:rPr>
                <w:rFonts w:eastAsia="Times New Roman"/>
                <w:szCs w:val="24"/>
                <w:lang w:eastAsia="ro-RO"/>
              </w:rPr>
            </w:pPr>
          </w:p>
          <w:p w14:paraId="7855CAD4" w14:textId="77777777" w:rsidR="001D7D9F" w:rsidRPr="0028149E" w:rsidRDefault="001D7D9F" w:rsidP="00A31D6F">
            <w:pPr>
              <w:keepNext/>
              <w:keepLines/>
              <w:spacing w:line="276" w:lineRule="auto"/>
              <w:jc w:val="right"/>
              <w:rPr>
                <w:rFonts w:eastAsia="Times New Roman"/>
                <w:szCs w:val="24"/>
                <w:lang w:eastAsia="ro-RO"/>
              </w:rPr>
            </w:pPr>
          </w:p>
          <w:p w14:paraId="0E5319F6"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2517980F"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153138F1" w14:textId="77777777" w:rsidR="001D7D9F" w:rsidRPr="0028149E" w:rsidRDefault="001D7D9F" w:rsidP="00A31D6F">
            <w:pPr>
              <w:keepNext/>
              <w:keepLines/>
              <w:spacing w:line="276" w:lineRule="auto"/>
              <w:ind w:left="-107"/>
              <w:rPr>
                <w:rFonts w:eastAsia="Times New Roman"/>
                <w:szCs w:val="24"/>
                <w:lang w:eastAsia="ro-RO"/>
              </w:rPr>
            </w:pPr>
          </w:p>
          <w:p w14:paraId="1C621F97"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B62938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p w14:paraId="0FC1D026" w14:textId="77777777" w:rsidR="001D7D9F" w:rsidRPr="0028149E" w:rsidRDefault="001D7D9F" w:rsidP="00A31D6F">
            <w:pPr>
              <w:keepNext/>
              <w:keepLines/>
              <w:spacing w:line="276" w:lineRule="auto"/>
              <w:rPr>
                <w:rFonts w:eastAsia="Times New Roman"/>
                <w:szCs w:val="24"/>
                <w:lang w:eastAsia="ro-RO"/>
              </w:rPr>
            </w:pPr>
          </w:p>
          <w:p w14:paraId="195B0744" w14:textId="77777777" w:rsidR="001D7D9F" w:rsidRPr="0028149E" w:rsidRDefault="001D7D9F" w:rsidP="00A31D6F">
            <w:pPr>
              <w:keepNext/>
              <w:keepLines/>
              <w:spacing w:line="276" w:lineRule="auto"/>
              <w:rPr>
                <w:rFonts w:eastAsia="Times New Roman"/>
                <w:szCs w:val="24"/>
                <w:lang w:eastAsia="ro-RO"/>
              </w:rPr>
            </w:pPr>
          </w:p>
          <w:p w14:paraId="54327DCA"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45341A5"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7776AD" w14:textId="77777777" w:rsidR="001D7D9F" w:rsidRPr="0028149E" w:rsidRDefault="001D7D9F" w:rsidP="00A31D6F">
            <w:pPr>
              <w:spacing w:line="276" w:lineRule="auto"/>
              <w:jc w:val="center"/>
              <w:rPr>
                <w:szCs w:val="24"/>
              </w:rPr>
            </w:pPr>
            <w:r w:rsidRPr="0028149E">
              <w:rPr>
                <w:b/>
                <w:bCs/>
                <w:szCs w:val="24"/>
              </w:rPr>
              <w:lastRenderedPageBreak/>
              <w:t>Total MG 1.2</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30106F0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90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0180A23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3EDBA15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b/>
                <w:bCs/>
                <w:szCs w:val="24"/>
                <w:lang w:eastAsia="ro-RO"/>
              </w:rPr>
              <w:t>74.000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0AC9A1D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7EE729CB" w14:textId="77777777" w:rsidTr="00A31D6F">
        <w:trPr>
          <w:gridAfter w:val="1"/>
          <w:wAfter w:w="8" w:type="dxa"/>
          <w:trHeight w:val="356"/>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0A5725" w14:textId="77777777" w:rsidR="001D7D9F" w:rsidRPr="0028149E" w:rsidRDefault="001D7D9F" w:rsidP="00A31D6F">
            <w:pPr>
              <w:spacing w:line="276" w:lineRule="auto"/>
              <w:rPr>
                <w:b/>
                <w:bCs/>
                <w:szCs w:val="24"/>
                <w:lang w:eastAsia="ro-RO"/>
              </w:rPr>
            </w:pPr>
            <w:r w:rsidRPr="0028149E">
              <w:rPr>
                <w:b/>
                <w:bCs/>
                <w:szCs w:val="24"/>
                <w:lang w:eastAsia="ro-RO"/>
              </w:rPr>
              <w:t>1.3</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tcPr>
          <w:p w14:paraId="5CBDF830" w14:textId="77777777" w:rsidR="001D7D9F" w:rsidRPr="0028149E" w:rsidRDefault="001D7D9F" w:rsidP="00A31D6F">
            <w:pPr>
              <w:pStyle w:val="Legend"/>
              <w:spacing w:after="0" w:line="276" w:lineRule="auto"/>
              <w:rPr>
                <w:rFonts w:eastAsia="Times New Roman"/>
                <w:b w:val="0"/>
                <w:bCs/>
                <w:szCs w:val="24"/>
                <w:lang w:eastAsia="ro-RO"/>
              </w:rPr>
            </w:pPr>
            <w:r w:rsidRPr="0028149E">
              <w:rPr>
                <w:rFonts w:asciiTheme="majorBidi" w:hAnsiTheme="majorBidi" w:cstheme="majorBidi"/>
                <w:bCs/>
                <w:szCs w:val="24"/>
              </w:rPr>
              <w:t xml:space="preserve">MG 1.3 / OS 3 </w:t>
            </w:r>
            <w:r w:rsidRPr="0028149E">
              <w:rPr>
                <w:rFonts w:asciiTheme="majorBidi" w:hAnsiTheme="majorBidi" w:cstheme="majorBidi"/>
                <w:szCs w:val="24"/>
              </w:rPr>
              <w:t xml:space="preserve">Asigurarea conservării speciei </w:t>
            </w:r>
            <w:r w:rsidRPr="0028149E">
              <w:rPr>
                <w:rFonts w:cstheme="majorBidi"/>
                <w:i/>
                <w:szCs w:val="24"/>
              </w:rPr>
              <w:t xml:space="preserve">Armeria cf. maritima </w:t>
            </w:r>
            <w:r w:rsidRPr="0028149E">
              <w:rPr>
                <w:rFonts w:cstheme="majorBidi"/>
                <w:szCs w:val="24"/>
              </w:rPr>
              <w:t>(Mill.)Willd</w:t>
            </w:r>
            <w:r w:rsidRPr="0028149E">
              <w:rPr>
                <w:rFonts w:cstheme="majorBidi"/>
                <w:i/>
                <w:szCs w:val="24"/>
              </w:rPr>
              <w:t>.</w:t>
            </w:r>
            <w:r w:rsidRPr="0028149E">
              <w:rPr>
                <w:rFonts w:cstheme="majorBidi"/>
                <w:szCs w:val="24"/>
              </w:rPr>
              <w:t xml:space="preserve"> </w:t>
            </w:r>
          </w:p>
        </w:tc>
      </w:tr>
      <w:tr w:rsidR="001D7D9F" w:rsidRPr="0028149E" w14:paraId="24CCEE40" w14:textId="77777777" w:rsidTr="00A31D6F">
        <w:trPr>
          <w:gridAfter w:val="3"/>
          <w:wAfter w:w="23" w:type="dxa"/>
          <w:trHeight w:val="111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53B4138" w14:textId="77777777" w:rsidR="001D7D9F" w:rsidRPr="0028149E" w:rsidRDefault="001D7D9F" w:rsidP="00A31D6F">
            <w:pPr>
              <w:spacing w:line="276" w:lineRule="auto"/>
              <w:rPr>
                <w:szCs w:val="24"/>
                <w:lang w:eastAsia="ro-RO"/>
              </w:rPr>
            </w:pPr>
            <w:r w:rsidRPr="0028149E">
              <w:rPr>
                <w:szCs w:val="24"/>
                <w:lang w:eastAsia="ro-RO"/>
              </w:rPr>
              <w:t>1.3.1</w:t>
            </w:r>
          </w:p>
        </w:tc>
        <w:tc>
          <w:tcPr>
            <w:tcW w:w="3309" w:type="dxa"/>
            <w:tcBorders>
              <w:top w:val="single" w:sz="4" w:space="0" w:color="auto"/>
              <w:left w:val="nil"/>
              <w:bottom w:val="single" w:sz="4" w:space="0" w:color="auto"/>
              <w:right w:val="single" w:sz="4" w:space="0" w:color="auto"/>
            </w:tcBorders>
            <w:shd w:val="clear" w:color="auto" w:fill="auto"/>
          </w:tcPr>
          <w:p w14:paraId="4D41A72F" w14:textId="77777777" w:rsidR="001D7D9F" w:rsidRPr="0028149E" w:rsidRDefault="001D7D9F" w:rsidP="00A31D6F">
            <w:pPr>
              <w:spacing w:line="276" w:lineRule="auto"/>
              <w:rPr>
                <w:rFonts w:cstheme="majorBidi"/>
                <w:szCs w:val="24"/>
              </w:rPr>
            </w:pPr>
            <w:r w:rsidRPr="0028149E">
              <w:t>Monitorizarea habitatului speciei Armeria maritima și corelarea limitelor rezervației RONPA0225 La Sărătură cu acesta la o eventuală reactualizare a limitelor acesteia.</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6AB7857F"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20/an//pers</w:t>
            </w:r>
          </w:p>
          <w:p w14:paraId="1D8947A9"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368ECECD" w14:textId="77777777" w:rsidR="001D7D9F" w:rsidRDefault="001D7D9F" w:rsidP="00A31D6F">
            <w:pPr>
              <w:keepNext/>
              <w:keepLines/>
              <w:spacing w:line="276" w:lineRule="auto"/>
              <w:jc w:val="center"/>
              <w:rPr>
                <w:rFonts w:eastAsia="Times New Roman"/>
                <w:szCs w:val="24"/>
                <w:lang w:eastAsia="ro-RO"/>
              </w:rPr>
            </w:pPr>
          </w:p>
          <w:p w14:paraId="1FA04EF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 xml:space="preserve">Total = </w:t>
            </w:r>
            <w:r>
              <w:rPr>
                <w:rFonts w:eastAsia="Times New Roman"/>
                <w:szCs w:val="24"/>
                <w:lang w:eastAsia="ro-RO"/>
              </w:rPr>
              <w:t xml:space="preserve">100 </w:t>
            </w:r>
          </w:p>
          <w:p w14:paraId="64030272" w14:textId="77777777" w:rsidR="001D7D9F" w:rsidRPr="0028149E" w:rsidRDefault="001D7D9F" w:rsidP="00A31D6F">
            <w:pPr>
              <w:keepNext/>
              <w:keepLines/>
              <w:spacing w:line="276" w:lineRule="auto"/>
              <w:jc w:val="center"/>
              <w:rPr>
                <w:rFonts w:eastAsia="Times New Roman"/>
                <w:szCs w:val="24"/>
                <w:lang w:eastAsia="ro-RO"/>
              </w:rPr>
            </w:pPr>
          </w:p>
          <w:p w14:paraId="6281B4A4" w14:textId="77777777" w:rsidR="001D7D9F" w:rsidRPr="0028149E" w:rsidRDefault="001D7D9F" w:rsidP="00A31D6F">
            <w:pPr>
              <w:keepNext/>
              <w:keepLines/>
              <w:spacing w:line="276" w:lineRule="auto"/>
              <w:jc w:val="center"/>
              <w:rPr>
                <w:rFonts w:eastAsia="Times New Roman"/>
                <w:szCs w:val="24"/>
                <w:lang w:eastAsia="ro-RO"/>
              </w:rPr>
            </w:pPr>
          </w:p>
          <w:p w14:paraId="24FBE0A1" w14:textId="77777777" w:rsidR="001D7D9F" w:rsidRPr="0028149E" w:rsidRDefault="001D7D9F" w:rsidP="00A31D6F">
            <w:pPr>
              <w:keepNext/>
              <w:keepLines/>
              <w:spacing w:line="276" w:lineRule="auto"/>
              <w:jc w:val="center"/>
              <w:rPr>
                <w:rFonts w:eastAsia="Times New Roman"/>
                <w:szCs w:val="24"/>
                <w:lang w:eastAsia="ro-RO"/>
              </w:rPr>
            </w:pP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6DE54D4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Elaborarea 1 documentație științifică</w:t>
            </w:r>
          </w:p>
          <w:p w14:paraId="10D2F0B2" w14:textId="77777777" w:rsidR="001D7D9F" w:rsidRPr="0028149E" w:rsidRDefault="001D7D9F" w:rsidP="00A31D6F">
            <w:pPr>
              <w:keepNext/>
              <w:keepLines/>
              <w:spacing w:line="276" w:lineRule="auto"/>
              <w:rPr>
                <w:rFonts w:eastAsia="Times New Roman"/>
                <w:szCs w:val="24"/>
                <w:lang w:eastAsia="ro-RO"/>
              </w:rPr>
            </w:pPr>
          </w:p>
          <w:p w14:paraId="076883DB"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4F971BF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Buc</w:t>
            </w:r>
          </w:p>
          <w:p w14:paraId="73187711" w14:textId="77777777" w:rsidR="001D7D9F" w:rsidRPr="0028149E" w:rsidRDefault="001D7D9F" w:rsidP="00A31D6F">
            <w:pPr>
              <w:keepNext/>
              <w:keepLines/>
              <w:spacing w:line="276" w:lineRule="auto"/>
              <w:rPr>
                <w:rFonts w:eastAsia="Times New Roman"/>
                <w:szCs w:val="24"/>
                <w:lang w:eastAsia="ro-RO"/>
              </w:rPr>
            </w:pPr>
          </w:p>
          <w:p w14:paraId="0C9CCB0E" w14:textId="77777777" w:rsidR="001D7D9F" w:rsidRPr="0028149E" w:rsidRDefault="001D7D9F" w:rsidP="00A31D6F">
            <w:pPr>
              <w:keepNext/>
              <w:keepLines/>
              <w:spacing w:line="276" w:lineRule="auto"/>
              <w:rPr>
                <w:rFonts w:eastAsia="Times New Roman"/>
                <w:szCs w:val="24"/>
                <w:lang w:eastAsia="ro-RO"/>
              </w:rPr>
            </w:pPr>
          </w:p>
          <w:p w14:paraId="76267F92"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3DF8F9A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138F4295" w14:textId="77777777" w:rsidR="001D7D9F" w:rsidRPr="0028149E" w:rsidRDefault="001D7D9F" w:rsidP="00A31D6F">
            <w:pPr>
              <w:keepNext/>
              <w:keepLines/>
              <w:spacing w:line="276" w:lineRule="auto"/>
              <w:rPr>
                <w:rFonts w:eastAsia="Times New Roman"/>
                <w:szCs w:val="24"/>
                <w:lang w:eastAsia="ro-RO"/>
              </w:rPr>
            </w:pPr>
          </w:p>
          <w:p w14:paraId="79FA14B5" w14:textId="77777777" w:rsidR="001D7D9F" w:rsidRPr="0028149E" w:rsidRDefault="001D7D9F" w:rsidP="00A31D6F">
            <w:pPr>
              <w:keepNext/>
              <w:keepLines/>
              <w:spacing w:line="276" w:lineRule="auto"/>
              <w:rPr>
                <w:rFonts w:eastAsia="Times New Roman"/>
                <w:szCs w:val="24"/>
                <w:lang w:eastAsia="ro-RO"/>
              </w:rPr>
            </w:pPr>
          </w:p>
          <w:p w14:paraId="09F96802"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017B8C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60.000</w:t>
            </w:r>
          </w:p>
          <w:p w14:paraId="69181F34" w14:textId="77777777" w:rsidR="001D7D9F" w:rsidRPr="0028149E" w:rsidRDefault="001D7D9F" w:rsidP="00A31D6F">
            <w:pPr>
              <w:keepNext/>
              <w:keepLines/>
              <w:spacing w:line="276" w:lineRule="auto"/>
              <w:jc w:val="right"/>
              <w:rPr>
                <w:rFonts w:eastAsia="Times New Roman"/>
                <w:szCs w:val="24"/>
                <w:lang w:eastAsia="ro-RO"/>
              </w:rPr>
            </w:pPr>
          </w:p>
          <w:p w14:paraId="5D71EC39" w14:textId="77777777" w:rsidR="001D7D9F" w:rsidRPr="0028149E" w:rsidRDefault="001D7D9F" w:rsidP="00A31D6F">
            <w:pPr>
              <w:keepNext/>
              <w:keepLines/>
              <w:spacing w:line="276" w:lineRule="auto"/>
              <w:jc w:val="right"/>
              <w:rPr>
                <w:rFonts w:eastAsia="Times New Roman"/>
                <w:szCs w:val="24"/>
                <w:lang w:eastAsia="ro-RO"/>
              </w:rPr>
            </w:pPr>
          </w:p>
          <w:p w14:paraId="76803AD8"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05E5F24" w14:textId="77777777" w:rsidR="001D7D9F" w:rsidRPr="0028149E" w:rsidRDefault="001D7D9F" w:rsidP="00A31D6F">
            <w:pPr>
              <w:keepNext/>
              <w:keepLines/>
              <w:spacing w:line="276" w:lineRule="auto"/>
              <w:ind w:left="-107"/>
              <w:rPr>
                <w:rFonts w:eastAsia="Times New Roman"/>
                <w:szCs w:val="24"/>
                <w:lang w:eastAsia="ro-RO"/>
              </w:rPr>
            </w:pPr>
          </w:p>
          <w:p w14:paraId="2F74A67F"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29241561" w14:textId="77777777" w:rsidR="001D7D9F" w:rsidRPr="0028149E" w:rsidRDefault="001D7D9F" w:rsidP="00A31D6F">
            <w:pPr>
              <w:keepNext/>
              <w:keepLines/>
              <w:spacing w:line="276" w:lineRule="auto"/>
              <w:ind w:left="-107"/>
              <w:rPr>
                <w:rFonts w:eastAsia="Times New Roman"/>
                <w:szCs w:val="24"/>
                <w:lang w:eastAsia="ro-RO"/>
              </w:rPr>
            </w:pPr>
          </w:p>
          <w:p w14:paraId="6854E967" w14:textId="77777777" w:rsidR="001D7D9F" w:rsidRPr="0028149E" w:rsidRDefault="001D7D9F" w:rsidP="00A31D6F">
            <w:pPr>
              <w:keepNext/>
              <w:keepLines/>
              <w:spacing w:line="276" w:lineRule="auto"/>
              <w:ind w:left="-107"/>
              <w:rPr>
                <w:rFonts w:eastAsia="Times New Roman"/>
                <w:szCs w:val="24"/>
                <w:lang w:eastAsia="ro-RO"/>
              </w:rPr>
            </w:pPr>
          </w:p>
          <w:p w14:paraId="1C8AF2FB"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998438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42</w:t>
            </w:r>
          </w:p>
          <w:p w14:paraId="016267CF" w14:textId="77777777" w:rsidR="001D7D9F" w:rsidRPr="0028149E" w:rsidRDefault="001D7D9F" w:rsidP="00A31D6F">
            <w:pPr>
              <w:keepNext/>
              <w:keepLines/>
              <w:spacing w:line="276" w:lineRule="auto"/>
              <w:rPr>
                <w:rFonts w:eastAsia="Times New Roman"/>
                <w:szCs w:val="24"/>
                <w:lang w:eastAsia="ro-RO"/>
              </w:rPr>
            </w:pPr>
          </w:p>
          <w:p w14:paraId="37352FAA" w14:textId="77777777" w:rsidR="001D7D9F" w:rsidRPr="0028149E" w:rsidRDefault="001D7D9F" w:rsidP="00A31D6F">
            <w:pPr>
              <w:keepNext/>
              <w:keepLines/>
              <w:spacing w:line="276" w:lineRule="auto"/>
              <w:rPr>
                <w:rFonts w:eastAsia="Times New Roman"/>
                <w:szCs w:val="24"/>
                <w:lang w:eastAsia="ro-RO"/>
              </w:rPr>
            </w:pPr>
          </w:p>
          <w:p w14:paraId="0E7260D5" w14:textId="77777777" w:rsidR="001D7D9F" w:rsidRPr="0028149E" w:rsidRDefault="001D7D9F" w:rsidP="00A31D6F">
            <w:pPr>
              <w:keepNext/>
              <w:keepLines/>
              <w:spacing w:line="276" w:lineRule="auto"/>
              <w:rPr>
                <w:rFonts w:eastAsia="Times New Roman"/>
                <w:szCs w:val="24"/>
                <w:lang w:eastAsia="ro-RO"/>
              </w:rPr>
            </w:pPr>
          </w:p>
          <w:p w14:paraId="54F982AD" w14:textId="77777777" w:rsidR="001D7D9F" w:rsidRPr="0028149E" w:rsidRDefault="001D7D9F" w:rsidP="00A31D6F">
            <w:pPr>
              <w:keepNext/>
              <w:keepLines/>
              <w:spacing w:line="276" w:lineRule="auto"/>
              <w:rPr>
                <w:rFonts w:eastAsia="Times New Roman"/>
                <w:szCs w:val="24"/>
                <w:lang w:eastAsia="ro-RO"/>
              </w:rPr>
            </w:pPr>
          </w:p>
          <w:p w14:paraId="031702A4"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18D6DF9" w14:textId="77777777" w:rsidTr="00A31D6F">
        <w:trPr>
          <w:gridAfter w:val="3"/>
          <w:wAfter w:w="23" w:type="dxa"/>
          <w:trHeight w:val="9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4DCC838" w14:textId="77777777" w:rsidR="001D7D9F" w:rsidRPr="0028149E" w:rsidRDefault="001D7D9F" w:rsidP="00A31D6F">
            <w:pPr>
              <w:spacing w:line="276" w:lineRule="auto"/>
              <w:rPr>
                <w:szCs w:val="24"/>
                <w:lang w:eastAsia="ro-RO"/>
              </w:rPr>
            </w:pPr>
            <w:r w:rsidRPr="0028149E">
              <w:rPr>
                <w:szCs w:val="24"/>
                <w:lang w:eastAsia="ro-RO"/>
              </w:rPr>
              <w:t>1.3.2</w:t>
            </w:r>
          </w:p>
        </w:tc>
        <w:tc>
          <w:tcPr>
            <w:tcW w:w="3309" w:type="dxa"/>
            <w:tcBorders>
              <w:top w:val="single" w:sz="4" w:space="0" w:color="auto"/>
              <w:left w:val="nil"/>
              <w:bottom w:val="single" w:sz="4" w:space="0" w:color="auto"/>
              <w:right w:val="single" w:sz="4" w:space="0" w:color="auto"/>
            </w:tcBorders>
            <w:shd w:val="clear" w:color="auto" w:fill="auto"/>
          </w:tcPr>
          <w:p w14:paraId="04F9FB51" w14:textId="77777777" w:rsidR="001D7D9F" w:rsidRPr="0028149E" w:rsidRDefault="001D7D9F" w:rsidP="00A31D6F">
            <w:pPr>
              <w:spacing w:line="276" w:lineRule="auto"/>
              <w:rPr>
                <w:szCs w:val="24"/>
              </w:rPr>
            </w:pPr>
            <w:r w:rsidRPr="0028149E">
              <w:t>Reglementarea pășunatului pe raza ariilor naturale protejate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052B0648"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6/an//pers</w:t>
            </w:r>
          </w:p>
          <w:p w14:paraId="5E9C9FF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39B0CBB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w:t>
            </w:r>
            <w:r>
              <w:rPr>
                <w:rFonts w:eastAsia="Times New Roman"/>
                <w:szCs w:val="24"/>
                <w:lang w:eastAsia="ro-RO"/>
              </w:rPr>
              <w:t xml:space="preserve"> 30 </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E836220"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Verificări în teren</w:t>
            </w:r>
          </w:p>
          <w:p w14:paraId="21584623"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2875E64"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2E3D0C94"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771852F8"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30</w:t>
            </w:r>
          </w:p>
          <w:p w14:paraId="7B33DFB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0195CD9" w14:textId="77777777" w:rsidR="001D7D9F"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380BB8B0"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4B91932"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3C08642A" w14:textId="77777777" w:rsidR="001D7D9F" w:rsidRPr="0028149E" w:rsidRDefault="001D7D9F" w:rsidP="00A31D6F">
            <w:pPr>
              <w:keepNext/>
              <w:keepLines/>
              <w:spacing w:line="276" w:lineRule="auto"/>
              <w:ind w:left="-107"/>
              <w:rPr>
                <w:rFonts w:eastAsia="Times New Roman"/>
                <w:szCs w:val="24"/>
                <w:lang w:eastAsia="ro-RO"/>
              </w:rPr>
            </w:pPr>
          </w:p>
          <w:p w14:paraId="28F7604C"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35361090"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p w14:paraId="76262CB1"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E209E82" w14:textId="77777777" w:rsidTr="00A31D6F">
        <w:trPr>
          <w:gridAfter w:val="3"/>
          <w:wAfter w:w="23" w:type="dxa"/>
          <w:trHeight w:val="553"/>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9C0C40C" w14:textId="77777777" w:rsidR="001D7D9F" w:rsidRPr="0028149E" w:rsidRDefault="001D7D9F" w:rsidP="00A31D6F">
            <w:pPr>
              <w:spacing w:line="276" w:lineRule="auto"/>
              <w:rPr>
                <w:szCs w:val="24"/>
                <w:lang w:eastAsia="ro-RO"/>
              </w:rPr>
            </w:pPr>
            <w:r w:rsidRPr="0028149E">
              <w:rPr>
                <w:szCs w:val="24"/>
                <w:lang w:eastAsia="ro-RO"/>
              </w:rPr>
              <w:t>1.3.3</w:t>
            </w:r>
          </w:p>
        </w:tc>
        <w:tc>
          <w:tcPr>
            <w:tcW w:w="3309" w:type="dxa"/>
            <w:tcBorders>
              <w:top w:val="single" w:sz="4" w:space="0" w:color="auto"/>
              <w:left w:val="nil"/>
              <w:bottom w:val="single" w:sz="4" w:space="0" w:color="auto"/>
              <w:right w:val="single" w:sz="4" w:space="0" w:color="auto"/>
            </w:tcBorders>
            <w:shd w:val="clear" w:color="auto" w:fill="auto"/>
          </w:tcPr>
          <w:p w14:paraId="132DCAFE" w14:textId="77777777" w:rsidR="001D7D9F" w:rsidRPr="0028149E" w:rsidRDefault="001D7D9F" w:rsidP="00A31D6F">
            <w:pPr>
              <w:spacing w:line="276" w:lineRule="auto"/>
            </w:pPr>
            <w:r w:rsidRPr="0028149E">
              <w:rPr>
                <w:rFonts w:cstheme="majorBidi"/>
                <w:szCs w:val="24"/>
              </w:rPr>
              <w:t xml:space="preserve">Interzicerea extragerii ilegale a speciei </w:t>
            </w:r>
            <w:r w:rsidRPr="0028149E">
              <w:rPr>
                <w:rFonts w:eastAsia="Times New Roman" w:cstheme="majorBidi"/>
                <w:bCs/>
                <w:i/>
                <w:szCs w:val="24"/>
              </w:rPr>
              <w:t>Armeria cf. maritima</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ED12273" w14:textId="77777777" w:rsidR="001D7D9F" w:rsidRDefault="001D7D9F" w:rsidP="00A31D6F">
            <w:pPr>
              <w:keepNext/>
              <w:keepLines/>
              <w:spacing w:line="276" w:lineRule="auto"/>
              <w:ind w:left="-25" w:right="-48"/>
              <w:jc w:val="center"/>
            </w:pPr>
            <w:r w:rsidRPr="0028149E">
              <w:t>8/an/pers 1 pers</w:t>
            </w:r>
          </w:p>
          <w:p w14:paraId="18238E1D"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 xml:space="preserve">Total = </w:t>
            </w:r>
            <w:r>
              <w:rPr>
                <w:rFonts w:eastAsia="Times New Roman"/>
                <w:szCs w:val="24"/>
                <w:lang w:eastAsia="ro-RO"/>
              </w:rPr>
              <w:t xml:space="preserve">40 </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70FBD70" w14:textId="77777777" w:rsidR="001D7D9F" w:rsidRPr="0028149E" w:rsidRDefault="001D7D9F" w:rsidP="00A31D6F">
            <w:pPr>
              <w:keepNext/>
              <w:keepLines/>
              <w:spacing w:line="276" w:lineRule="auto"/>
              <w:rPr>
                <w:rFonts w:eastAsia="Times New Roman"/>
                <w:szCs w:val="24"/>
                <w:lang w:eastAsia="ro-RO"/>
              </w:rPr>
            </w:pPr>
            <w:r w:rsidRPr="0028149E">
              <w:t xml:space="preserve">Verificări în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21E32F6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tc>
        <w:tc>
          <w:tcPr>
            <w:tcW w:w="2312" w:type="dxa"/>
            <w:tcBorders>
              <w:top w:val="single" w:sz="4" w:space="0" w:color="auto"/>
              <w:left w:val="nil"/>
              <w:bottom w:val="single" w:sz="4" w:space="0" w:color="auto"/>
              <w:right w:val="single" w:sz="4" w:space="0" w:color="auto"/>
            </w:tcBorders>
            <w:shd w:val="clear" w:color="auto" w:fill="auto"/>
            <w:vAlign w:val="bottom"/>
          </w:tcPr>
          <w:p w14:paraId="239F5C3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40</w:t>
            </w: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3A167D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24.000</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21AB133" w14:textId="77777777" w:rsidR="001D7D9F" w:rsidRPr="0028149E" w:rsidRDefault="001D7D9F" w:rsidP="00A31D6F">
            <w:pPr>
              <w:keepNext/>
              <w:keepLines/>
              <w:spacing w:line="276" w:lineRule="auto"/>
              <w:ind w:left="-107"/>
              <w:rPr>
                <w:rFonts w:eastAsia="Times New Roman"/>
                <w:szCs w:val="24"/>
                <w:lang w:eastAsia="ro-RO"/>
              </w:rPr>
            </w:pPr>
            <w:r w:rsidRPr="0028149E">
              <w:t xml:space="preserve">Fonduri proprii </w:t>
            </w:r>
            <w: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50CCD8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p w14:paraId="37360312"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0D286CB9" w14:textId="77777777" w:rsidTr="00A31D6F">
        <w:trPr>
          <w:trHeight w:val="219"/>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6DBA51" w14:textId="77777777" w:rsidR="001D7D9F" w:rsidRPr="0028149E" w:rsidRDefault="001D7D9F" w:rsidP="00A31D6F">
            <w:pPr>
              <w:spacing w:line="276" w:lineRule="auto"/>
              <w:jc w:val="center"/>
              <w:rPr>
                <w:b/>
                <w:bCs/>
                <w:szCs w:val="24"/>
              </w:rPr>
            </w:pPr>
            <w:r w:rsidRPr="0028149E">
              <w:rPr>
                <w:b/>
                <w:bCs/>
                <w:szCs w:val="24"/>
              </w:rPr>
              <w:t>Total MG 1.3</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70918E23"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170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1B06D75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707F08FA" w14:textId="77777777" w:rsidR="001D7D9F" w:rsidRPr="0028149E" w:rsidRDefault="001D7D9F" w:rsidP="00A31D6F">
            <w:pPr>
              <w:keepNext/>
              <w:keepLines/>
              <w:spacing w:line="276" w:lineRule="auto"/>
              <w:ind w:left="-139"/>
              <w:jc w:val="right"/>
              <w:rPr>
                <w:rFonts w:eastAsia="Times New Roman"/>
                <w:b/>
                <w:bCs/>
                <w:szCs w:val="24"/>
                <w:lang w:eastAsia="ro-RO"/>
              </w:rPr>
            </w:pPr>
            <w:r w:rsidRPr="0028149E">
              <w:rPr>
                <w:rFonts w:eastAsia="Times New Roman"/>
                <w:b/>
                <w:bCs/>
                <w:szCs w:val="24"/>
                <w:lang w:eastAsia="ro-RO"/>
              </w:rPr>
              <w:t>102.000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548854C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3000361E" w14:textId="77777777" w:rsidTr="00A31D6F">
        <w:trPr>
          <w:gridAfter w:val="1"/>
          <w:wAfter w:w="8" w:type="dxa"/>
          <w:trHeight w:val="411"/>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DFAB4E" w14:textId="77777777" w:rsidR="001D7D9F" w:rsidRPr="0028149E" w:rsidRDefault="001D7D9F" w:rsidP="00A31D6F">
            <w:pPr>
              <w:spacing w:line="276" w:lineRule="auto"/>
              <w:rPr>
                <w:szCs w:val="24"/>
                <w:lang w:eastAsia="ro-RO"/>
              </w:rPr>
            </w:pPr>
            <w:r w:rsidRPr="0028149E">
              <w:rPr>
                <w:b/>
                <w:bCs/>
                <w:szCs w:val="24"/>
                <w:lang w:eastAsia="ro-RO"/>
              </w:rPr>
              <w:t>1.4</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tcPr>
          <w:p w14:paraId="39BBAEB8" w14:textId="77777777" w:rsidR="001D7D9F" w:rsidRPr="0028149E" w:rsidRDefault="001D7D9F" w:rsidP="00A31D6F">
            <w:pPr>
              <w:pStyle w:val="Legend"/>
              <w:spacing w:after="0" w:line="276" w:lineRule="auto"/>
              <w:rPr>
                <w:rFonts w:eastAsia="Times New Roman"/>
                <w:b w:val="0"/>
                <w:bCs/>
                <w:sz w:val="22"/>
              </w:rPr>
            </w:pPr>
            <w:r w:rsidRPr="0028149E">
              <w:rPr>
                <w:rFonts w:eastAsia="Times New Roman"/>
                <w:bCs/>
                <w:szCs w:val="24"/>
              </w:rPr>
              <w:t>MG 1.4  / OS 4</w:t>
            </w:r>
            <w:r w:rsidRPr="0028149E">
              <w:rPr>
                <w:rFonts w:asciiTheme="majorBidi" w:hAnsiTheme="majorBidi" w:cstheme="majorBidi"/>
                <w:szCs w:val="24"/>
              </w:rPr>
              <w:t xml:space="preserve"> Asigurarea conservării habitatelor în sensul menținerii / îmbunătățirii stării de conservare a acestuia</w:t>
            </w:r>
          </w:p>
          <w:p w14:paraId="702AAB72"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7B41009" w14:textId="77777777" w:rsidTr="00A31D6F">
        <w:trPr>
          <w:gridAfter w:val="3"/>
          <w:wAfter w:w="23" w:type="dxa"/>
          <w:trHeight w:val="1308"/>
        </w:trPr>
        <w:tc>
          <w:tcPr>
            <w:tcW w:w="816" w:type="dxa"/>
            <w:tcBorders>
              <w:top w:val="single" w:sz="4" w:space="0" w:color="auto"/>
              <w:left w:val="single" w:sz="4" w:space="0" w:color="auto"/>
              <w:bottom w:val="single" w:sz="4" w:space="0" w:color="auto"/>
              <w:right w:val="single" w:sz="4" w:space="0" w:color="auto"/>
            </w:tcBorders>
            <w:shd w:val="clear" w:color="auto" w:fill="auto"/>
          </w:tcPr>
          <w:p w14:paraId="1328E090" w14:textId="77777777" w:rsidR="001D7D9F" w:rsidRPr="0028149E" w:rsidRDefault="001D7D9F" w:rsidP="00A31D6F">
            <w:pPr>
              <w:spacing w:line="276" w:lineRule="auto"/>
              <w:rPr>
                <w:szCs w:val="24"/>
                <w:lang w:eastAsia="ro-RO"/>
              </w:rPr>
            </w:pPr>
            <w:r w:rsidRPr="0028149E">
              <w:rPr>
                <w:szCs w:val="24"/>
              </w:rPr>
              <w:lastRenderedPageBreak/>
              <w:t>1.4.1</w:t>
            </w:r>
          </w:p>
        </w:tc>
        <w:tc>
          <w:tcPr>
            <w:tcW w:w="3309" w:type="dxa"/>
            <w:tcBorders>
              <w:top w:val="single" w:sz="4" w:space="0" w:color="auto"/>
              <w:left w:val="nil"/>
              <w:bottom w:val="single" w:sz="4" w:space="0" w:color="auto"/>
              <w:right w:val="single" w:sz="4" w:space="0" w:color="auto"/>
            </w:tcBorders>
            <w:shd w:val="clear" w:color="auto" w:fill="auto"/>
          </w:tcPr>
          <w:p w14:paraId="223BA89D"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Realizarea unui studiu privind evaluarea impactului canalului de desecare asupra habitatului 1530*</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65C060A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047F946"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Elaborare studiu </w:t>
            </w:r>
          </w:p>
          <w:p w14:paraId="0432C4C8"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2AB3D1AC" w14:textId="77777777" w:rsidR="001D7D9F" w:rsidRPr="0028149E" w:rsidRDefault="001D7D9F" w:rsidP="00A31D6F">
            <w:pPr>
              <w:keepNext/>
              <w:keepLines/>
              <w:spacing w:line="276" w:lineRule="auto"/>
              <w:ind w:right="-80"/>
              <w:rPr>
                <w:rFonts w:eastAsia="Times New Roman"/>
                <w:szCs w:val="24"/>
                <w:lang w:eastAsia="ro-RO"/>
              </w:rPr>
            </w:pPr>
            <w:r w:rsidRPr="0028149E">
              <w:rPr>
                <w:rFonts w:eastAsia="Times New Roman"/>
                <w:szCs w:val="24"/>
                <w:lang w:eastAsia="ro-RO"/>
              </w:rPr>
              <w:t> </w:t>
            </w:r>
          </w:p>
          <w:p w14:paraId="4F7F82FC" w14:textId="77777777" w:rsidR="001D7D9F" w:rsidRPr="0028149E" w:rsidRDefault="001D7D9F" w:rsidP="00A31D6F">
            <w:pPr>
              <w:keepNext/>
              <w:keepLines/>
              <w:spacing w:line="276" w:lineRule="auto"/>
              <w:ind w:right="-80"/>
              <w:rPr>
                <w:rFonts w:eastAsia="Times New Roman"/>
                <w:szCs w:val="24"/>
                <w:lang w:eastAsia="ro-RO"/>
              </w:rPr>
            </w:pPr>
            <w:r w:rsidRPr="0028149E">
              <w:rPr>
                <w:rFonts w:eastAsia="Times New Roman"/>
                <w:szCs w:val="24"/>
                <w:lang w:eastAsia="ro-RO"/>
              </w:rPr>
              <w:t>Buc</w:t>
            </w:r>
          </w:p>
          <w:p w14:paraId="69D0CCAB" w14:textId="77777777" w:rsidR="001D7D9F" w:rsidRPr="0028149E" w:rsidRDefault="001D7D9F" w:rsidP="00A31D6F">
            <w:pPr>
              <w:keepNext/>
              <w:keepLines/>
              <w:spacing w:line="276" w:lineRule="auto"/>
              <w:ind w:right="-80"/>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A48B522"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 1</w:t>
            </w:r>
          </w:p>
          <w:p w14:paraId="22599A3E"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627EFB89" w14:textId="77777777" w:rsidR="001D7D9F"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25.000</w:t>
            </w:r>
          </w:p>
          <w:p w14:paraId="3C84ADC2"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490AB009"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A102AD4"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p w14:paraId="1947CD87"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tcPr>
          <w:p w14:paraId="72A4649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Sp 16</w:t>
            </w:r>
          </w:p>
        </w:tc>
      </w:tr>
      <w:tr w:rsidR="001D7D9F" w:rsidRPr="0028149E" w14:paraId="72B1EA32" w14:textId="77777777" w:rsidTr="00A31D6F">
        <w:trPr>
          <w:gridAfter w:val="3"/>
          <w:wAfter w:w="23" w:type="dxa"/>
          <w:trHeight w:val="1747"/>
        </w:trPr>
        <w:tc>
          <w:tcPr>
            <w:tcW w:w="816" w:type="dxa"/>
            <w:tcBorders>
              <w:top w:val="single" w:sz="4" w:space="0" w:color="auto"/>
              <w:left w:val="single" w:sz="4" w:space="0" w:color="auto"/>
              <w:bottom w:val="single" w:sz="4" w:space="0" w:color="auto"/>
              <w:right w:val="single" w:sz="4" w:space="0" w:color="auto"/>
            </w:tcBorders>
            <w:shd w:val="clear" w:color="auto" w:fill="auto"/>
          </w:tcPr>
          <w:p w14:paraId="41D7E3A4" w14:textId="77777777" w:rsidR="001D7D9F" w:rsidRPr="0028149E" w:rsidRDefault="001D7D9F" w:rsidP="00A31D6F">
            <w:pPr>
              <w:spacing w:line="276" w:lineRule="auto"/>
              <w:rPr>
                <w:szCs w:val="24"/>
                <w:lang w:eastAsia="ro-RO"/>
              </w:rPr>
            </w:pPr>
            <w:r w:rsidRPr="0028149E">
              <w:rPr>
                <w:szCs w:val="24"/>
              </w:rPr>
              <w:t>1.4.2</w:t>
            </w:r>
          </w:p>
        </w:tc>
        <w:tc>
          <w:tcPr>
            <w:tcW w:w="3309" w:type="dxa"/>
            <w:tcBorders>
              <w:top w:val="single" w:sz="4" w:space="0" w:color="auto"/>
              <w:left w:val="nil"/>
              <w:bottom w:val="single" w:sz="4" w:space="0" w:color="auto"/>
              <w:right w:val="single" w:sz="4" w:space="0" w:color="auto"/>
            </w:tcBorders>
            <w:shd w:val="clear" w:color="auto" w:fill="auto"/>
          </w:tcPr>
          <w:p w14:paraId="1244D12A" w14:textId="77777777" w:rsidR="001D7D9F" w:rsidRPr="0028149E" w:rsidRDefault="001D7D9F" w:rsidP="00A31D6F">
            <w:pPr>
              <w:spacing w:line="276" w:lineRule="auto"/>
              <w:rPr>
                <w:szCs w:val="24"/>
              </w:rPr>
            </w:pPr>
            <w:r w:rsidRPr="0028149E">
              <w:t>Eliminarea speciilor invazive și speciile ruderale apărute ca urmare a pășunatului intensiv și a amplasării stânei și a târlirii</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7518EFC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8B395F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Elaborare studiu de fundamentare  </w:t>
            </w:r>
          </w:p>
          <w:p w14:paraId="7C8DC593" w14:textId="77777777" w:rsidR="001D7D9F" w:rsidRPr="0028149E" w:rsidRDefault="001D7D9F" w:rsidP="00A31D6F">
            <w:pPr>
              <w:keepNext/>
              <w:keepLines/>
              <w:spacing w:line="276" w:lineRule="auto"/>
              <w:rPr>
                <w:rFonts w:eastAsia="Times New Roman"/>
                <w:szCs w:val="24"/>
                <w:lang w:eastAsia="ro-RO"/>
              </w:rPr>
            </w:pPr>
          </w:p>
          <w:p w14:paraId="65E1A13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Acțiuni de plantare arbuști spinoși</w:t>
            </w:r>
          </w:p>
        </w:tc>
        <w:tc>
          <w:tcPr>
            <w:tcW w:w="708" w:type="dxa"/>
            <w:tcBorders>
              <w:top w:val="single" w:sz="4" w:space="0" w:color="auto"/>
              <w:left w:val="nil"/>
              <w:bottom w:val="single" w:sz="4" w:space="0" w:color="auto"/>
              <w:right w:val="single" w:sz="4" w:space="0" w:color="auto"/>
            </w:tcBorders>
            <w:shd w:val="clear" w:color="auto" w:fill="auto"/>
            <w:vAlign w:val="bottom"/>
          </w:tcPr>
          <w:p w14:paraId="1BF2D543" w14:textId="77777777" w:rsidR="001D7D9F" w:rsidRPr="0028149E" w:rsidRDefault="001D7D9F" w:rsidP="00A31D6F">
            <w:pPr>
              <w:keepNext/>
              <w:keepLines/>
              <w:spacing w:line="276" w:lineRule="auto"/>
              <w:rPr>
                <w:rFonts w:eastAsia="Times New Roman"/>
                <w:szCs w:val="24"/>
                <w:lang w:eastAsia="ro-RO"/>
              </w:rPr>
            </w:pPr>
          </w:p>
          <w:p w14:paraId="4DEC1EB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Buc </w:t>
            </w:r>
          </w:p>
          <w:p w14:paraId="766429B9" w14:textId="77777777" w:rsidR="001D7D9F" w:rsidRPr="0028149E" w:rsidRDefault="001D7D9F" w:rsidP="00A31D6F">
            <w:pPr>
              <w:keepNext/>
              <w:keepLines/>
              <w:spacing w:line="276" w:lineRule="auto"/>
              <w:rPr>
                <w:rFonts w:eastAsia="Times New Roman"/>
                <w:szCs w:val="24"/>
                <w:lang w:eastAsia="ro-RO"/>
              </w:rPr>
            </w:pPr>
          </w:p>
          <w:p w14:paraId="7BA1A214" w14:textId="77777777" w:rsidR="001D7D9F" w:rsidRPr="0028149E" w:rsidRDefault="001D7D9F" w:rsidP="00A31D6F">
            <w:pPr>
              <w:keepNext/>
              <w:keepLines/>
              <w:spacing w:line="276" w:lineRule="auto"/>
              <w:rPr>
                <w:rFonts w:eastAsia="Times New Roman"/>
                <w:szCs w:val="24"/>
                <w:lang w:eastAsia="ro-RO"/>
              </w:rPr>
            </w:pPr>
          </w:p>
          <w:p w14:paraId="02D3CD7C"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127EB709" w14:textId="77777777" w:rsidR="001D7D9F" w:rsidRPr="0028149E" w:rsidRDefault="001D7D9F" w:rsidP="00A31D6F">
            <w:pPr>
              <w:keepNext/>
              <w:keepLines/>
              <w:spacing w:line="276" w:lineRule="auto"/>
              <w:rPr>
                <w:rFonts w:eastAsia="Times New Roman"/>
                <w:szCs w:val="24"/>
                <w:lang w:eastAsia="ro-RO"/>
              </w:rPr>
            </w:pPr>
          </w:p>
          <w:p w14:paraId="22409576"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22B29B6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39004F21" w14:textId="77777777" w:rsidR="001D7D9F" w:rsidRPr="0028149E" w:rsidRDefault="001D7D9F" w:rsidP="00A31D6F">
            <w:pPr>
              <w:keepNext/>
              <w:keepLines/>
              <w:spacing w:line="276" w:lineRule="auto"/>
              <w:rPr>
                <w:rFonts w:eastAsia="Times New Roman"/>
                <w:szCs w:val="24"/>
                <w:lang w:eastAsia="ro-RO"/>
              </w:rPr>
            </w:pPr>
          </w:p>
          <w:p w14:paraId="5BE86BDE" w14:textId="77777777" w:rsidR="001D7D9F" w:rsidRPr="0028149E" w:rsidRDefault="001D7D9F" w:rsidP="00A31D6F">
            <w:pPr>
              <w:keepNext/>
              <w:keepLines/>
              <w:spacing w:line="276" w:lineRule="auto"/>
              <w:rPr>
                <w:rFonts w:eastAsia="Times New Roman"/>
                <w:szCs w:val="24"/>
                <w:lang w:eastAsia="ro-RO"/>
              </w:rPr>
            </w:pPr>
          </w:p>
          <w:p w14:paraId="7E7F1D6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6D97FEFD" w14:textId="77777777" w:rsidR="001D7D9F" w:rsidRPr="0028149E" w:rsidRDefault="001D7D9F" w:rsidP="00A31D6F">
            <w:pPr>
              <w:keepNext/>
              <w:keepLines/>
              <w:spacing w:line="276" w:lineRule="auto"/>
              <w:rPr>
                <w:rFonts w:eastAsia="Times New Roman"/>
                <w:szCs w:val="24"/>
                <w:lang w:eastAsia="ro-RO"/>
              </w:rPr>
            </w:pPr>
          </w:p>
          <w:p w14:paraId="7B1E127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BB64D7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10.000</w:t>
            </w:r>
          </w:p>
          <w:p w14:paraId="2BC7CFE3" w14:textId="77777777" w:rsidR="001D7D9F" w:rsidRPr="0028149E" w:rsidRDefault="001D7D9F" w:rsidP="00A31D6F">
            <w:pPr>
              <w:keepNext/>
              <w:keepLines/>
              <w:spacing w:line="276" w:lineRule="auto"/>
              <w:jc w:val="right"/>
              <w:rPr>
                <w:rFonts w:eastAsia="Times New Roman"/>
                <w:szCs w:val="24"/>
                <w:lang w:eastAsia="ro-RO"/>
              </w:rPr>
            </w:pPr>
          </w:p>
          <w:p w14:paraId="2B7F0DA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60.000</w:t>
            </w:r>
          </w:p>
          <w:p w14:paraId="443AD55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 xml:space="preserve">= </w:t>
            </w:r>
          </w:p>
          <w:p w14:paraId="2017747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70.000</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EDC2830" w14:textId="77777777" w:rsidR="001D7D9F" w:rsidRPr="0028149E" w:rsidRDefault="001D7D9F" w:rsidP="00A31D6F">
            <w:pPr>
              <w:keepNext/>
              <w:keepLines/>
              <w:spacing w:line="276" w:lineRule="auto"/>
              <w:ind w:left="-107"/>
              <w:rPr>
                <w:rFonts w:eastAsia="Times New Roman"/>
                <w:szCs w:val="24"/>
                <w:lang w:eastAsia="ro-RO"/>
              </w:rPr>
            </w:pPr>
          </w:p>
          <w:p w14:paraId="1EFE984D"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282573CD"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Fonduri publice</w:t>
            </w:r>
          </w:p>
          <w:p w14:paraId="3FD8514B" w14:textId="77777777" w:rsidR="001D7D9F" w:rsidRPr="0028149E" w:rsidRDefault="001D7D9F" w:rsidP="00A31D6F">
            <w:pPr>
              <w:keepNext/>
              <w:keepLines/>
              <w:spacing w:line="276" w:lineRule="auto"/>
              <w:ind w:left="-107"/>
              <w:rPr>
                <w:rFonts w:eastAsia="Times New Roman"/>
                <w:szCs w:val="24"/>
                <w:lang w:eastAsia="ro-RO"/>
              </w:rPr>
            </w:pPr>
          </w:p>
          <w:p w14:paraId="68B39192"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4BE47A6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Sp 16</w:t>
            </w:r>
          </w:p>
          <w:p w14:paraId="1737F478" w14:textId="77777777" w:rsidR="001D7D9F" w:rsidRPr="0028149E" w:rsidRDefault="001D7D9F" w:rsidP="00A31D6F">
            <w:pPr>
              <w:keepNext/>
              <w:keepLines/>
              <w:spacing w:line="276" w:lineRule="auto"/>
              <w:rPr>
                <w:rFonts w:eastAsia="Times New Roman"/>
                <w:szCs w:val="24"/>
                <w:lang w:eastAsia="ro-RO"/>
              </w:rPr>
            </w:pPr>
          </w:p>
          <w:p w14:paraId="58AA6487" w14:textId="77777777" w:rsidR="001D7D9F" w:rsidRPr="0028149E" w:rsidRDefault="001D7D9F" w:rsidP="00A31D6F">
            <w:pPr>
              <w:keepNext/>
              <w:keepLines/>
              <w:spacing w:line="276" w:lineRule="auto"/>
              <w:rPr>
                <w:rFonts w:eastAsia="Times New Roman"/>
                <w:szCs w:val="24"/>
                <w:lang w:eastAsia="ro-RO"/>
              </w:rPr>
            </w:pPr>
          </w:p>
          <w:p w14:paraId="1BDF6D15" w14:textId="77777777" w:rsidR="001D7D9F" w:rsidRPr="0028149E" w:rsidRDefault="001D7D9F" w:rsidP="00A31D6F">
            <w:pPr>
              <w:keepNext/>
              <w:keepLines/>
              <w:spacing w:line="276" w:lineRule="auto"/>
              <w:rPr>
                <w:rFonts w:eastAsia="Times New Roman"/>
                <w:szCs w:val="24"/>
                <w:lang w:eastAsia="ro-RO"/>
              </w:rPr>
            </w:pPr>
          </w:p>
          <w:p w14:paraId="65687087"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2C3613F" w14:textId="77777777" w:rsidTr="00A31D6F">
        <w:trPr>
          <w:gridAfter w:val="3"/>
          <w:wAfter w:w="23" w:type="dxa"/>
          <w:trHeight w:val="1133"/>
        </w:trPr>
        <w:tc>
          <w:tcPr>
            <w:tcW w:w="816" w:type="dxa"/>
            <w:tcBorders>
              <w:top w:val="single" w:sz="4" w:space="0" w:color="auto"/>
              <w:left w:val="single" w:sz="4" w:space="0" w:color="auto"/>
              <w:bottom w:val="single" w:sz="4" w:space="0" w:color="auto"/>
              <w:right w:val="single" w:sz="4" w:space="0" w:color="auto"/>
            </w:tcBorders>
            <w:shd w:val="clear" w:color="auto" w:fill="auto"/>
          </w:tcPr>
          <w:p w14:paraId="2E72635F" w14:textId="77777777" w:rsidR="001D7D9F" w:rsidRPr="0028149E" w:rsidRDefault="001D7D9F" w:rsidP="00A31D6F">
            <w:pPr>
              <w:spacing w:line="276" w:lineRule="auto"/>
              <w:rPr>
                <w:szCs w:val="24"/>
                <w:lang w:eastAsia="ro-RO"/>
              </w:rPr>
            </w:pPr>
            <w:r w:rsidRPr="0028149E">
              <w:rPr>
                <w:szCs w:val="24"/>
              </w:rPr>
              <w:t>1.4.3</w:t>
            </w:r>
          </w:p>
        </w:tc>
        <w:tc>
          <w:tcPr>
            <w:tcW w:w="3309" w:type="dxa"/>
            <w:tcBorders>
              <w:top w:val="single" w:sz="4" w:space="0" w:color="auto"/>
              <w:left w:val="nil"/>
              <w:bottom w:val="single" w:sz="4" w:space="0" w:color="auto"/>
              <w:right w:val="single" w:sz="4" w:space="0" w:color="auto"/>
            </w:tcBorders>
            <w:shd w:val="clear" w:color="auto" w:fill="auto"/>
            <w:vAlign w:val="center"/>
          </w:tcPr>
          <w:p w14:paraId="755AF9DE" w14:textId="77777777" w:rsidR="001D7D9F" w:rsidRPr="0028149E" w:rsidRDefault="001D7D9F" w:rsidP="00A31D6F">
            <w:pPr>
              <w:spacing w:line="276" w:lineRule="auto"/>
              <w:rPr>
                <w:szCs w:val="24"/>
              </w:rPr>
            </w:pPr>
            <w:r w:rsidRPr="0028149E">
              <w:t>Reglementarea pășunatului pe raza ariilor naturale protejate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3E30A8FE"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6/an//pers</w:t>
            </w:r>
          </w:p>
          <w:p w14:paraId="6BCFEF1D"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2315196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 xml:space="preserve">Total = </w:t>
            </w:r>
            <w:r>
              <w:rPr>
                <w:rFonts w:eastAsia="Times New Roman"/>
                <w:szCs w:val="24"/>
                <w:lang w:eastAsia="ro-RO"/>
              </w:rPr>
              <w:t xml:space="preserve">30 </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7B7B832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Verificări în teren</w:t>
            </w:r>
          </w:p>
        </w:tc>
        <w:tc>
          <w:tcPr>
            <w:tcW w:w="708" w:type="dxa"/>
            <w:tcBorders>
              <w:top w:val="single" w:sz="4" w:space="0" w:color="auto"/>
              <w:left w:val="nil"/>
              <w:bottom w:val="single" w:sz="4" w:space="0" w:color="auto"/>
              <w:right w:val="single" w:sz="4" w:space="0" w:color="auto"/>
            </w:tcBorders>
            <w:shd w:val="clear" w:color="auto" w:fill="auto"/>
            <w:vAlign w:val="bottom"/>
          </w:tcPr>
          <w:p w14:paraId="4C63D5CC"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2D0DD08C" w14:textId="77777777" w:rsidR="001D7D9F" w:rsidRDefault="001D7D9F" w:rsidP="00A31D6F">
            <w:pPr>
              <w:keepNext/>
              <w:keepLines/>
              <w:spacing w:line="276" w:lineRule="auto"/>
              <w:rPr>
                <w:rFonts w:eastAsia="Times New Roman"/>
                <w:szCs w:val="24"/>
                <w:lang w:eastAsia="ro-RO"/>
              </w:rPr>
            </w:pPr>
          </w:p>
          <w:p w14:paraId="060651BF"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3B7AB96B"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30</w:t>
            </w:r>
          </w:p>
          <w:p w14:paraId="6E281E14" w14:textId="77777777" w:rsidR="001D7D9F" w:rsidRDefault="001D7D9F" w:rsidP="00A31D6F">
            <w:pPr>
              <w:keepNext/>
              <w:keepLines/>
              <w:spacing w:line="276" w:lineRule="auto"/>
              <w:rPr>
                <w:rFonts w:eastAsia="Times New Roman"/>
                <w:szCs w:val="24"/>
                <w:lang w:eastAsia="ro-RO"/>
              </w:rPr>
            </w:pPr>
          </w:p>
          <w:p w14:paraId="1416C7CD"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8FBB18E" w14:textId="77777777" w:rsidR="001D7D9F"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7AD76342" w14:textId="77777777" w:rsidR="001D7D9F" w:rsidRDefault="001D7D9F" w:rsidP="00A31D6F">
            <w:pPr>
              <w:keepNext/>
              <w:keepLines/>
              <w:spacing w:line="276" w:lineRule="auto"/>
              <w:jc w:val="right"/>
              <w:rPr>
                <w:rFonts w:eastAsia="Times New Roman"/>
                <w:szCs w:val="24"/>
                <w:lang w:eastAsia="ro-RO"/>
              </w:rPr>
            </w:pPr>
          </w:p>
          <w:p w14:paraId="3407D08A"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2AD817D3"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3F16BD63"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66C6098"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Sp 13</w:t>
            </w:r>
          </w:p>
          <w:p w14:paraId="66C29B0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2B71956"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C767CB6" w14:textId="77777777" w:rsidR="001D7D9F" w:rsidRPr="0028149E" w:rsidRDefault="001D7D9F" w:rsidP="00A31D6F">
            <w:pPr>
              <w:spacing w:line="276" w:lineRule="auto"/>
              <w:rPr>
                <w:szCs w:val="24"/>
                <w:lang w:eastAsia="ro-RO"/>
              </w:rPr>
            </w:pPr>
            <w:r w:rsidRPr="0028149E">
              <w:rPr>
                <w:szCs w:val="24"/>
                <w:lang w:eastAsia="ro-RO"/>
              </w:rPr>
              <w:t>1.4.4</w:t>
            </w:r>
          </w:p>
        </w:tc>
        <w:tc>
          <w:tcPr>
            <w:tcW w:w="3309" w:type="dxa"/>
            <w:tcBorders>
              <w:top w:val="single" w:sz="4" w:space="0" w:color="auto"/>
              <w:left w:val="nil"/>
              <w:bottom w:val="single" w:sz="4" w:space="0" w:color="auto"/>
              <w:right w:val="single" w:sz="4" w:space="0" w:color="auto"/>
            </w:tcBorders>
            <w:shd w:val="clear" w:color="auto" w:fill="auto"/>
            <w:vAlign w:val="center"/>
          </w:tcPr>
          <w:p w14:paraId="589B2F40" w14:textId="77777777" w:rsidR="001D7D9F" w:rsidRPr="0028149E" w:rsidRDefault="001D7D9F" w:rsidP="00A31D6F">
            <w:pPr>
              <w:spacing w:line="276" w:lineRule="auto"/>
              <w:rPr>
                <w:szCs w:val="24"/>
              </w:rPr>
            </w:pPr>
            <w:r w:rsidRPr="0028149E">
              <w:t>Interzicerea creării de construcții noi și a amplasării de stâne și locuri de târlire în arealul de distribuție al habitatelor 1530* și 6240*</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470A1FC"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5/an/pers</w:t>
            </w:r>
          </w:p>
          <w:p w14:paraId="0003246E" w14:textId="77777777" w:rsidR="001D7D9F" w:rsidRDefault="001D7D9F" w:rsidP="00A31D6F">
            <w:pPr>
              <w:keepNext/>
              <w:keepLines/>
              <w:spacing w:line="276" w:lineRule="auto"/>
              <w:jc w:val="center"/>
              <w:rPr>
                <w:rFonts w:eastAsia="Times New Roman"/>
                <w:szCs w:val="24"/>
                <w:lang w:eastAsia="ro-RO"/>
              </w:rPr>
            </w:pPr>
            <w:r>
              <w:rPr>
                <w:rFonts w:eastAsia="Times New Roman"/>
                <w:szCs w:val="24"/>
                <w:lang w:eastAsia="ro-RO"/>
              </w:rPr>
              <w:t>1 pers</w:t>
            </w:r>
          </w:p>
          <w:p w14:paraId="1399484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w:t>
            </w:r>
            <w:r>
              <w:rPr>
                <w:rFonts w:eastAsia="Times New Roman"/>
                <w:szCs w:val="24"/>
                <w:lang w:eastAsia="ro-RO"/>
              </w:rPr>
              <w:t xml:space="preserve"> 25</w:t>
            </w:r>
          </w:p>
          <w:p w14:paraId="7A77C8F4" w14:textId="77777777" w:rsidR="001D7D9F" w:rsidRPr="0028149E" w:rsidRDefault="001D7D9F" w:rsidP="00A31D6F">
            <w:pPr>
              <w:keepNext/>
              <w:keepLines/>
              <w:spacing w:line="276" w:lineRule="auto"/>
              <w:rPr>
                <w:rFonts w:eastAsia="Times New Roman"/>
                <w:szCs w:val="24"/>
                <w:lang w:eastAsia="ro-RO"/>
              </w:rPr>
            </w:pP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60652087"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Documente analizate</w:t>
            </w:r>
          </w:p>
        </w:tc>
        <w:tc>
          <w:tcPr>
            <w:tcW w:w="708" w:type="dxa"/>
            <w:tcBorders>
              <w:top w:val="single" w:sz="4" w:space="0" w:color="auto"/>
              <w:left w:val="nil"/>
              <w:bottom w:val="single" w:sz="4" w:space="0" w:color="auto"/>
              <w:right w:val="single" w:sz="4" w:space="0" w:color="auto"/>
            </w:tcBorders>
            <w:shd w:val="clear" w:color="auto" w:fill="auto"/>
            <w:vAlign w:val="bottom"/>
          </w:tcPr>
          <w:p w14:paraId="229DC239" w14:textId="77777777" w:rsidR="001D7D9F"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1930BCC2"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7DC60CD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w:t>
            </w:r>
          </w:p>
          <w:p w14:paraId="31E8181C"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FF1A90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64EEA751" w14:textId="77777777" w:rsidR="001D7D9F" w:rsidRPr="0028149E" w:rsidRDefault="001D7D9F" w:rsidP="00A31D6F">
            <w:pPr>
              <w:keepNext/>
              <w:keepLines/>
              <w:spacing w:line="276" w:lineRule="auto"/>
              <w:jc w:val="right"/>
              <w:rPr>
                <w:rFonts w:eastAsia="Times New Roman"/>
                <w:b/>
                <w:szCs w:val="24"/>
                <w:lang w:eastAsia="ro-RO"/>
              </w:rPr>
            </w:pPr>
          </w:p>
          <w:p w14:paraId="3295C197"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6309EAA" w14:textId="77777777" w:rsidR="001D7D9F"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0243AD50"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95C8976"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13</w:t>
            </w:r>
          </w:p>
          <w:p w14:paraId="6E1264EF"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28D34802" w14:textId="77777777" w:rsidTr="00A31D6F">
        <w:trPr>
          <w:gridAfter w:val="3"/>
          <w:wAfter w:w="23" w:type="dxa"/>
          <w:trHeight w:val="316"/>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553E377" w14:textId="77777777" w:rsidR="001D7D9F" w:rsidRPr="0028149E" w:rsidRDefault="001D7D9F" w:rsidP="00A31D6F">
            <w:pPr>
              <w:spacing w:line="276" w:lineRule="auto"/>
              <w:rPr>
                <w:szCs w:val="24"/>
                <w:lang w:eastAsia="ro-RO"/>
              </w:rPr>
            </w:pPr>
            <w:r w:rsidRPr="0028149E">
              <w:rPr>
                <w:szCs w:val="24"/>
                <w:lang w:eastAsia="ro-RO"/>
              </w:rPr>
              <w:lastRenderedPageBreak/>
              <w:t>1.4.5</w:t>
            </w:r>
          </w:p>
        </w:tc>
        <w:tc>
          <w:tcPr>
            <w:tcW w:w="3309" w:type="dxa"/>
            <w:tcBorders>
              <w:top w:val="single" w:sz="4" w:space="0" w:color="auto"/>
              <w:left w:val="nil"/>
              <w:bottom w:val="single" w:sz="4" w:space="0" w:color="auto"/>
              <w:right w:val="single" w:sz="4" w:space="0" w:color="auto"/>
            </w:tcBorders>
            <w:shd w:val="clear" w:color="auto" w:fill="auto"/>
            <w:vAlign w:val="center"/>
          </w:tcPr>
          <w:p w14:paraId="0E4A234D" w14:textId="77777777" w:rsidR="001D7D9F" w:rsidRPr="0028149E" w:rsidRDefault="001D7D9F" w:rsidP="00A31D6F">
            <w:pPr>
              <w:spacing w:line="276" w:lineRule="auto"/>
              <w:rPr>
                <w:rFonts w:asciiTheme="majorBidi" w:hAnsiTheme="majorBidi" w:cstheme="majorBidi"/>
                <w:szCs w:val="24"/>
                <w:lang w:eastAsia="ro-RO"/>
              </w:rPr>
            </w:pPr>
            <w:r w:rsidRPr="0028149E">
              <w:rPr>
                <w:rFonts w:asciiTheme="majorBidi" w:hAnsiTheme="majorBidi" w:cstheme="majorBidi"/>
                <w:szCs w:val="24"/>
                <w:lang w:eastAsia="ro-RO"/>
              </w:rPr>
              <w:t xml:space="preserve">Menținerea folosinței actuale a terenurilor </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D38F6F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5/an/pers</w:t>
            </w:r>
          </w:p>
          <w:p w14:paraId="1D686D0E" w14:textId="77777777" w:rsidR="001D7D9F" w:rsidRDefault="001D7D9F" w:rsidP="00A31D6F">
            <w:pPr>
              <w:keepNext/>
              <w:keepLines/>
              <w:spacing w:line="276" w:lineRule="auto"/>
              <w:jc w:val="center"/>
              <w:rPr>
                <w:rFonts w:eastAsia="Times New Roman"/>
                <w:szCs w:val="24"/>
                <w:lang w:eastAsia="ro-RO"/>
              </w:rPr>
            </w:pPr>
            <w:r>
              <w:rPr>
                <w:rFonts w:eastAsia="Times New Roman"/>
                <w:szCs w:val="24"/>
                <w:lang w:eastAsia="ro-RO"/>
              </w:rPr>
              <w:t>1 pers</w:t>
            </w:r>
          </w:p>
          <w:p w14:paraId="4A2C727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 xml:space="preserve">Total = </w:t>
            </w:r>
            <w:r>
              <w:rPr>
                <w:rFonts w:eastAsia="Times New Roman"/>
                <w:szCs w:val="24"/>
                <w:lang w:eastAsia="ro-RO"/>
              </w:rPr>
              <w:t xml:space="preserve">25 </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62F80B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Întâlniri de lucru cu primăria</w:t>
            </w:r>
          </w:p>
        </w:tc>
        <w:tc>
          <w:tcPr>
            <w:tcW w:w="708" w:type="dxa"/>
            <w:tcBorders>
              <w:top w:val="single" w:sz="4" w:space="0" w:color="auto"/>
              <w:left w:val="nil"/>
              <w:bottom w:val="single" w:sz="4" w:space="0" w:color="auto"/>
              <w:right w:val="single" w:sz="4" w:space="0" w:color="auto"/>
            </w:tcBorders>
            <w:shd w:val="clear" w:color="auto" w:fill="auto"/>
            <w:vAlign w:val="bottom"/>
          </w:tcPr>
          <w:p w14:paraId="076AC02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25599A4A" w14:textId="77777777" w:rsidR="001D7D9F" w:rsidRPr="0028149E" w:rsidRDefault="001D7D9F" w:rsidP="00A31D6F">
            <w:pPr>
              <w:keepNext/>
              <w:keepLines/>
              <w:spacing w:line="276" w:lineRule="auto"/>
              <w:rPr>
                <w:rFonts w:eastAsia="Times New Roman"/>
                <w:szCs w:val="24"/>
                <w:lang w:eastAsia="ro-RO"/>
              </w:rPr>
            </w:pPr>
          </w:p>
          <w:p w14:paraId="7980DCB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w:t>
            </w:r>
          </w:p>
        </w:tc>
        <w:tc>
          <w:tcPr>
            <w:tcW w:w="2312" w:type="dxa"/>
            <w:tcBorders>
              <w:top w:val="single" w:sz="4" w:space="0" w:color="auto"/>
              <w:left w:val="nil"/>
              <w:bottom w:val="single" w:sz="4" w:space="0" w:color="auto"/>
              <w:right w:val="single" w:sz="4" w:space="0" w:color="auto"/>
            </w:tcBorders>
            <w:shd w:val="clear" w:color="auto" w:fill="auto"/>
            <w:vAlign w:val="bottom"/>
          </w:tcPr>
          <w:p w14:paraId="5FA0AF3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3</w:t>
            </w:r>
          </w:p>
          <w:p w14:paraId="326F0E07" w14:textId="77777777" w:rsidR="001D7D9F" w:rsidRPr="0028149E" w:rsidRDefault="001D7D9F" w:rsidP="00A31D6F">
            <w:pPr>
              <w:keepNext/>
              <w:keepLines/>
              <w:spacing w:line="276" w:lineRule="auto"/>
              <w:rPr>
                <w:rFonts w:eastAsia="Times New Roman"/>
                <w:szCs w:val="24"/>
                <w:lang w:eastAsia="ro-RO"/>
              </w:rPr>
            </w:pPr>
          </w:p>
          <w:p w14:paraId="6979E0B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03AF5D0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798F6E29" w14:textId="77777777" w:rsidR="001D7D9F" w:rsidRPr="0028149E" w:rsidRDefault="001D7D9F" w:rsidP="00A31D6F">
            <w:pPr>
              <w:keepNext/>
              <w:keepLines/>
              <w:spacing w:line="276" w:lineRule="auto"/>
              <w:jc w:val="right"/>
              <w:rPr>
                <w:rFonts w:eastAsia="Times New Roman"/>
                <w:szCs w:val="24"/>
                <w:lang w:eastAsia="ro-RO"/>
              </w:rPr>
            </w:pPr>
          </w:p>
          <w:p w14:paraId="0E821EB2"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0E0599F" w14:textId="77777777" w:rsidR="001D7D9F"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29DB0320"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5213BEB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13</w:t>
            </w:r>
          </w:p>
          <w:p w14:paraId="5A882F05" w14:textId="77777777" w:rsidR="001D7D9F" w:rsidRPr="0028149E" w:rsidRDefault="001D7D9F" w:rsidP="00A31D6F">
            <w:pPr>
              <w:keepNext/>
              <w:keepLines/>
              <w:spacing w:line="276" w:lineRule="auto"/>
              <w:jc w:val="center"/>
              <w:rPr>
                <w:rFonts w:eastAsia="Times New Roman"/>
                <w:szCs w:val="24"/>
                <w:lang w:eastAsia="ro-RO"/>
              </w:rPr>
            </w:pPr>
          </w:p>
          <w:p w14:paraId="3580CA07"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1EC6F90C" w14:textId="77777777" w:rsidTr="00A31D6F">
        <w:trPr>
          <w:trHeight w:val="304"/>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C7E49EB"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b/>
                <w:bCs/>
                <w:iCs/>
                <w:szCs w:val="24"/>
                <w:lang w:eastAsia="ro-RO"/>
              </w:rPr>
              <w:lastRenderedPageBreak/>
              <w:t>Total MG 1.4</w:t>
            </w:r>
          </w:p>
        </w:tc>
        <w:tc>
          <w:tcPr>
            <w:tcW w:w="1723" w:type="dxa"/>
            <w:gridSpan w:val="2"/>
            <w:tcBorders>
              <w:top w:val="nil"/>
              <w:left w:val="nil"/>
              <w:bottom w:val="single" w:sz="4" w:space="0" w:color="auto"/>
              <w:right w:val="single" w:sz="4" w:space="0" w:color="auto"/>
            </w:tcBorders>
            <w:shd w:val="clear" w:color="auto" w:fill="F2F2F2" w:themeFill="background1" w:themeFillShade="F2"/>
            <w:vAlign w:val="center"/>
          </w:tcPr>
          <w:p w14:paraId="23E6AA5E"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80</w:t>
            </w:r>
          </w:p>
        </w:tc>
        <w:tc>
          <w:tcPr>
            <w:tcW w:w="4678" w:type="dxa"/>
            <w:gridSpan w:val="6"/>
            <w:tcBorders>
              <w:top w:val="single" w:sz="4" w:space="0" w:color="auto"/>
              <w:left w:val="nil"/>
              <w:bottom w:val="single" w:sz="4" w:space="0" w:color="auto"/>
              <w:right w:val="single" w:sz="4" w:space="0" w:color="000000"/>
            </w:tcBorders>
            <w:shd w:val="clear" w:color="auto" w:fill="F2F2F2" w:themeFill="background1" w:themeFillShade="F2"/>
            <w:vAlign w:val="center"/>
          </w:tcPr>
          <w:p w14:paraId="6322A480"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c>
          <w:tcPr>
            <w:tcW w:w="885" w:type="dxa"/>
            <w:gridSpan w:val="4"/>
            <w:tcBorders>
              <w:top w:val="nil"/>
              <w:left w:val="nil"/>
              <w:bottom w:val="single" w:sz="4" w:space="0" w:color="auto"/>
              <w:right w:val="single" w:sz="4" w:space="0" w:color="auto"/>
            </w:tcBorders>
            <w:shd w:val="clear" w:color="auto" w:fill="F2F2F2" w:themeFill="background1" w:themeFillShade="F2"/>
            <w:vAlign w:val="bottom"/>
          </w:tcPr>
          <w:p w14:paraId="430D9FDC" w14:textId="77777777" w:rsidR="001D7D9F" w:rsidRPr="0028149E" w:rsidRDefault="001D7D9F" w:rsidP="00A31D6F">
            <w:pPr>
              <w:keepNext/>
              <w:keepLines/>
              <w:spacing w:line="276" w:lineRule="auto"/>
              <w:ind w:left="-57" w:right="-113"/>
              <w:rPr>
                <w:rFonts w:eastAsia="Times New Roman"/>
                <w:b/>
                <w:bCs/>
                <w:iCs/>
                <w:szCs w:val="24"/>
                <w:lang w:eastAsia="ro-RO"/>
              </w:rPr>
            </w:pPr>
            <w:r w:rsidRPr="0028149E">
              <w:rPr>
                <w:rFonts w:eastAsia="Times New Roman"/>
                <w:b/>
                <w:bCs/>
                <w:iCs/>
                <w:szCs w:val="24"/>
                <w:lang w:eastAsia="ro-RO"/>
              </w:rPr>
              <w:t>1</w:t>
            </w:r>
            <w:r>
              <w:rPr>
                <w:rFonts w:eastAsia="Times New Roman"/>
                <w:b/>
                <w:bCs/>
                <w:iCs/>
                <w:szCs w:val="24"/>
                <w:lang w:eastAsia="ro-RO"/>
              </w:rPr>
              <w:t>43</w:t>
            </w:r>
            <w:r w:rsidRPr="0028149E">
              <w:rPr>
                <w:rFonts w:eastAsia="Times New Roman"/>
                <w:b/>
                <w:bCs/>
                <w:iCs/>
                <w:szCs w:val="24"/>
                <w:lang w:eastAsia="ro-RO"/>
              </w:rPr>
              <w:t>.000</w:t>
            </w:r>
          </w:p>
        </w:tc>
        <w:tc>
          <w:tcPr>
            <w:tcW w:w="2843" w:type="dxa"/>
            <w:gridSpan w:val="7"/>
            <w:tcBorders>
              <w:top w:val="single" w:sz="4" w:space="0" w:color="auto"/>
              <w:left w:val="nil"/>
              <w:bottom w:val="single" w:sz="4" w:space="0" w:color="auto"/>
              <w:right w:val="single" w:sz="4" w:space="0" w:color="000000"/>
            </w:tcBorders>
            <w:shd w:val="clear" w:color="auto" w:fill="F2F2F2" w:themeFill="background1" w:themeFillShade="F2"/>
            <w:vAlign w:val="center"/>
          </w:tcPr>
          <w:p w14:paraId="7CBAA132"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r>
      <w:tr w:rsidR="001D7D9F" w:rsidRPr="0028149E" w14:paraId="60171987" w14:textId="77777777" w:rsidTr="00A31D6F">
        <w:trPr>
          <w:trHeight w:val="447"/>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24CFAD4"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1</w:t>
            </w:r>
          </w:p>
        </w:tc>
        <w:tc>
          <w:tcPr>
            <w:tcW w:w="1723" w:type="dxa"/>
            <w:gridSpan w:val="2"/>
            <w:tcBorders>
              <w:top w:val="nil"/>
              <w:left w:val="nil"/>
              <w:bottom w:val="single" w:sz="4" w:space="0" w:color="auto"/>
              <w:right w:val="single" w:sz="4" w:space="0" w:color="auto"/>
            </w:tcBorders>
            <w:shd w:val="clear" w:color="auto" w:fill="D9D9D9" w:themeFill="background1" w:themeFillShade="D9"/>
            <w:vAlign w:val="center"/>
          </w:tcPr>
          <w:p w14:paraId="6E3F7D11"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400</w:t>
            </w:r>
          </w:p>
        </w:tc>
        <w:tc>
          <w:tcPr>
            <w:tcW w:w="4678" w:type="dxa"/>
            <w:gridSpan w:val="6"/>
            <w:tcBorders>
              <w:top w:val="single" w:sz="4" w:space="0" w:color="auto"/>
              <w:left w:val="nil"/>
              <w:bottom w:val="single" w:sz="4" w:space="0" w:color="auto"/>
              <w:right w:val="single" w:sz="4" w:space="0" w:color="000000"/>
            </w:tcBorders>
            <w:shd w:val="clear" w:color="auto" w:fill="D9D9D9" w:themeFill="background1" w:themeFillShade="D9"/>
            <w:vAlign w:val="center"/>
          </w:tcPr>
          <w:p w14:paraId="14ADDE27"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c>
          <w:tcPr>
            <w:tcW w:w="885" w:type="dxa"/>
            <w:gridSpan w:val="4"/>
            <w:tcBorders>
              <w:top w:val="nil"/>
              <w:left w:val="nil"/>
              <w:bottom w:val="single" w:sz="4" w:space="0" w:color="auto"/>
              <w:right w:val="single" w:sz="4" w:space="0" w:color="auto"/>
            </w:tcBorders>
            <w:shd w:val="clear" w:color="auto" w:fill="D9D9D9" w:themeFill="background1" w:themeFillShade="D9"/>
            <w:vAlign w:val="bottom"/>
          </w:tcPr>
          <w:p w14:paraId="6D304413" w14:textId="77777777" w:rsidR="001D7D9F" w:rsidRPr="0028149E" w:rsidRDefault="001D7D9F" w:rsidP="00A31D6F">
            <w:pPr>
              <w:keepNext/>
              <w:keepLines/>
              <w:spacing w:line="276" w:lineRule="auto"/>
              <w:ind w:left="-139" w:right="-100"/>
              <w:jc w:val="center"/>
              <w:rPr>
                <w:rFonts w:eastAsia="Times New Roman"/>
                <w:b/>
                <w:bCs/>
                <w:iCs/>
                <w:szCs w:val="24"/>
                <w:lang w:eastAsia="ro-RO"/>
              </w:rPr>
            </w:pPr>
            <w:r>
              <w:rPr>
                <w:rFonts w:eastAsia="Times New Roman"/>
                <w:b/>
                <w:bCs/>
                <w:iCs/>
                <w:szCs w:val="24"/>
                <w:lang w:eastAsia="ro-RO"/>
              </w:rPr>
              <w:t>395</w:t>
            </w:r>
            <w:r w:rsidRPr="0028149E">
              <w:rPr>
                <w:rFonts w:eastAsia="Times New Roman"/>
                <w:b/>
                <w:bCs/>
                <w:iCs/>
                <w:szCs w:val="24"/>
                <w:lang w:eastAsia="ro-RO"/>
              </w:rPr>
              <w:t xml:space="preserve">.000 </w:t>
            </w:r>
          </w:p>
        </w:tc>
        <w:tc>
          <w:tcPr>
            <w:tcW w:w="2843" w:type="dxa"/>
            <w:gridSpan w:val="7"/>
            <w:tcBorders>
              <w:top w:val="single" w:sz="4" w:space="0" w:color="auto"/>
              <w:left w:val="nil"/>
              <w:bottom w:val="single" w:sz="4" w:space="0" w:color="auto"/>
              <w:right w:val="single" w:sz="4" w:space="0" w:color="000000"/>
            </w:tcBorders>
            <w:shd w:val="clear" w:color="auto" w:fill="D9D9D9" w:themeFill="background1" w:themeFillShade="D9"/>
            <w:vAlign w:val="center"/>
          </w:tcPr>
          <w:p w14:paraId="6FB078CC"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r>
      <w:tr w:rsidR="001D7D9F" w:rsidRPr="0028149E" w14:paraId="7B1FCBC8" w14:textId="77777777" w:rsidTr="00A31D6F">
        <w:trPr>
          <w:gridAfter w:val="1"/>
          <w:wAfter w:w="8" w:type="dxa"/>
          <w:trHeight w:val="315"/>
        </w:trPr>
        <w:tc>
          <w:tcPr>
            <w:tcW w:w="816" w:type="dxa"/>
            <w:tcBorders>
              <w:top w:val="single" w:sz="4" w:space="0" w:color="auto"/>
              <w:left w:val="single" w:sz="4" w:space="0" w:color="auto"/>
              <w:bottom w:val="single" w:sz="4" w:space="0" w:color="auto"/>
              <w:right w:val="nil"/>
            </w:tcBorders>
            <w:shd w:val="clear" w:color="000000" w:fill="A6A6A6"/>
            <w:vAlign w:val="bottom"/>
          </w:tcPr>
          <w:p w14:paraId="713B2DC7"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2</w:t>
            </w:r>
          </w:p>
        </w:tc>
        <w:tc>
          <w:tcPr>
            <w:tcW w:w="13437" w:type="dxa"/>
            <w:gridSpan w:val="20"/>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06580E0D"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Obiectiv general 2 </w:t>
            </w:r>
            <w:r w:rsidRPr="0028149E">
              <w:rPr>
                <w:b/>
                <w:szCs w:val="24"/>
              </w:rPr>
              <w:t>Asigurarea bazei de informații/ date referitoare la speciile și habitatele de interes conservativ - inclusiv starea de conservare a acestora - cu scopul de a oferi suportul necesar pentru managementul biodiversității</w:t>
            </w:r>
          </w:p>
        </w:tc>
      </w:tr>
      <w:tr w:rsidR="001D7D9F" w:rsidRPr="0028149E" w14:paraId="38E3AA84" w14:textId="77777777" w:rsidTr="00A31D6F">
        <w:trPr>
          <w:gridAfter w:val="1"/>
          <w:wAfter w:w="8" w:type="dxa"/>
          <w:trHeight w:val="241"/>
        </w:trPr>
        <w:tc>
          <w:tcPr>
            <w:tcW w:w="816" w:type="dxa"/>
            <w:tcBorders>
              <w:top w:val="single" w:sz="4" w:space="0" w:color="auto"/>
              <w:left w:val="single" w:sz="4" w:space="0" w:color="auto"/>
              <w:bottom w:val="single" w:sz="4" w:space="0" w:color="auto"/>
              <w:right w:val="nil"/>
            </w:tcBorders>
            <w:shd w:val="clear" w:color="auto" w:fill="D9D9D9" w:themeFill="background1" w:themeFillShade="D9"/>
            <w:vAlign w:val="bottom"/>
          </w:tcPr>
          <w:p w14:paraId="0DD9A74E"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t>2.1</w:t>
            </w:r>
          </w:p>
        </w:tc>
        <w:tc>
          <w:tcPr>
            <w:tcW w:w="13437" w:type="dxa"/>
            <w:gridSpan w:val="2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1F40152" w14:textId="77777777" w:rsidR="001D7D9F" w:rsidRPr="0028149E" w:rsidRDefault="001D7D9F" w:rsidP="00A31D6F">
            <w:pPr>
              <w:pStyle w:val="Legend"/>
              <w:spacing w:after="0" w:line="276" w:lineRule="auto"/>
              <w:rPr>
                <w:rFonts w:eastAsia="Times New Roman"/>
                <w:b w:val="0"/>
                <w:iCs w:val="0"/>
                <w:szCs w:val="24"/>
                <w:lang w:eastAsia="ro-RO"/>
              </w:rPr>
            </w:pPr>
            <w:r w:rsidRPr="0028149E">
              <w:rPr>
                <w:rFonts w:eastAsia="Times New Roman"/>
                <w:szCs w:val="24"/>
                <w:lang w:eastAsia="ro-RO"/>
              </w:rPr>
              <w:t xml:space="preserve">MG 2.1 / OS </w:t>
            </w:r>
            <w:r w:rsidRPr="0028149E">
              <w:rPr>
                <w:rFonts w:eastAsia="Times New Roman"/>
                <w:szCs w:val="24"/>
              </w:rPr>
              <w:t>5</w:t>
            </w:r>
            <w:r w:rsidRPr="0028149E">
              <w:rPr>
                <w:rFonts w:eastAsia="Times New Roman"/>
                <w:b w:val="0"/>
                <w:bCs/>
                <w:szCs w:val="24"/>
              </w:rPr>
              <w:t xml:space="preserve"> </w:t>
            </w:r>
            <w:r w:rsidRPr="0028149E">
              <w:rPr>
                <w:rFonts w:eastAsia="Times New Roman" w:cstheme="majorBidi"/>
                <w:bCs/>
                <w:szCs w:val="24"/>
              </w:rPr>
              <w:t xml:space="preserve">Actualizarea inventarelor </w:t>
            </w:r>
            <w:r w:rsidRPr="0028149E">
              <w:rPr>
                <w:rFonts w:eastAsia="Times New Roman"/>
              </w:rPr>
              <w:t xml:space="preserve">(evaluarea detaliată) </w:t>
            </w:r>
            <w:r w:rsidRPr="0028149E">
              <w:rPr>
                <w:rFonts w:eastAsia="Times New Roman" w:cstheme="majorBidi"/>
                <w:bCs/>
                <w:szCs w:val="24"/>
              </w:rPr>
              <w:t>și monitoringul speciilor de herpetofaună</w:t>
            </w:r>
          </w:p>
        </w:tc>
      </w:tr>
      <w:tr w:rsidR="001D7D9F" w:rsidRPr="0028149E" w14:paraId="3736E915"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11114A05" w14:textId="77777777" w:rsidR="001D7D9F" w:rsidRPr="0028149E" w:rsidRDefault="001D7D9F" w:rsidP="00A31D6F">
            <w:pPr>
              <w:keepNext/>
              <w:keepLines/>
              <w:spacing w:line="276" w:lineRule="auto"/>
              <w:jc w:val="center"/>
              <w:rPr>
                <w:rFonts w:eastAsia="Times New Roman"/>
                <w:szCs w:val="24"/>
                <w:lang w:eastAsia="ro-RO"/>
              </w:rPr>
            </w:pPr>
            <w:r w:rsidRPr="0028149E">
              <w:t>2.1.1</w:t>
            </w:r>
          </w:p>
        </w:tc>
        <w:tc>
          <w:tcPr>
            <w:tcW w:w="3309" w:type="dxa"/>
            <w:tcBorders>
              <w:top w:val="single" w:sz="4" w:space="0" w:color="auto"/>
              <w:left w:val="nil"/>
              <w:bottom w:val="single" w:sz="4" w:space="0" w:color="auto"/>
              <w:right w:val="single" w:sz="4" w:space="0" w:color="auto"/>
            </w:tcBorders>
            <w:shd w:val="clear" w:color="auto" w:fill="auto"/>
          </w:tcPr>
          <w:p w14:paraId="5F5160E8"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Bombina variegata</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FFF7BDF"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14 an/pers</w:t>
            </w:r>
          </w:p>
          <w:p w14:paraId="174000D1"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0D6C0D7F"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28</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054E842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Inventariere și cartare</w:t>
            </w:r>
          </w:p>
          <w:p w14:paraId="302F81F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Echipam</w:t>
            </w:r>
            <w:r>
              <w:rPr>
                <w:rFonts w:eastAsia="Times New Roman"/>
                <w:szCs w:val="24"/>
                <w:lang w:eastAsia="ro-RO"/>
              </w:rPr>
              <w:t>ent specific</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2998A48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5FEC04A3"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7C7AD34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0F074FFD"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6945BA1"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22.400</w:t>
            </w:r>
          </w:p>
          <w:p w14:paraId="248BE43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25BFCD35"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4A3023F3"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33DFF5D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31E848A0"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3404B19E"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5098A4FE" w14:textId="77777777" w:rsidR="001D7D9F" w:rsidRPr="0028149E" w:rsidRDefault="001D7D9F" w:rsidP="00A31D6F">
            <w:pPr>
              <w:keepNext/>
              <w:keepLines/>
              <w:spacing w:line="276" w:lineRule="auto"/>
              <w:jc w:val="center"/>
              <w:rPr>
                <w:rFonts w:eastAsia="Times New Roman"/>
                <w:szCs w:val="24"/>
                <w:lang w:eastAsia="ro-RO"/>
              </w:rPr>
            </w:pPr>
            <w:r w:rsidRPr="0028149E">
              <w:t>2.1.2</w:t>
            </w:r>
          </w:p>
        </w:tc>
        <w:tc>
          <w:tcPr>
            <w:tcW w:w="3309" w:type="dxa"/>
            <w:tcBorders>
              <w:top w:val="single" w:sz="4" w:space="0" w:color="auto"/>
              <w:left w:val="nil"/>
              <w:bottom w:val="single" w:sz="4" w:space="0" w:color="auto"/>
              <w:right w:val="single" w:sz="4" w:space="0" w:color="auto"/>
            </w:tcBorders>
            <w:shd w:val="clear" w:color="auto" w:fill="auto"/>
          </w:tcPr>
          <w:p w14:paraId="0AFE805D"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Triturus cristatus</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608F2C53"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14 an/pers</w:t>
            </w:r>
          </w:p>
          <w:p w14:paraId="6FA4635C"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1084C041"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28</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FD02C9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Inventariere și cartare</w:t>
            </w:r>
          </w:p>
          <w:p w14:paraId="004B98CB"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6F31417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4FAA5CE2"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55BA37B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63F88414"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FEFE53B"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22.400</w:t>
            </w:r>
          </w:p>
          <w:p w14:paraId="4139ECD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663FB6DD"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557366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DCF838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4CF6D2E0"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0C964E15"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331ED6DC" w14:textId="77777777" w:rsidR="001D7D9F" w:rsidRPr="0028149E" w:rsidRDefault="001D7D9F" w:rsidP="00A31D6F">
            <w:pPr>
              <w:keepNext/>
              <w:keepLines/>
              <w:spacing w:line="276" w:lineRule="auto"/>
              <w:jc w:val="center"/>
              <w:rPr>
                <w:szCs w:val="24"/>
                <w:lang w:eastAsia="ro-RO"/>
              </w:rPr>
            </w:pPr>
            <w:r w:rsidRPr="0028149E">
              <w:t>2.1.3</w:t>
            </w:r>
          </w:p>
        </w:tc>
        <w:tc>
          <w:tcPr>
            <w:tcW w:w="3309" w:type="dxa"/>
            <w:tcBorders>
              <w:top w:val="single" w:sz="4" w:space="0" w:color="auto"/>
              <w:left w:val="nil"/>
              <w:bottom w:val="single" w:sz="4" w:space="0" w:color="auto"/>
              <w:right w:val="single" w:sz="4" w:space="0" w:color="auto"/>
            </w:tcBorders>
            <w:shd w:val="clear" w:color="auto" w:fill="auto"/>
          </w:tcPr>
          <w:p w14:paraId="4125954E" w14:textId="77777777" w:rsidR="001D7D9F" w:rsidRPr="0028149E" w:rsidRDefault="001D7D9F" w:rsidP="00A31D6F">
            <w:pPr>
              <w:spacing w:line="276" w:lineRule="auto"/>
              <w:rPr>
                <w:rFonts w:eastAsia="Times New Roman"/>
              </w:rPr>
            </w:pPr>
            <w:r w:rsidRPr="0028149E">
              <w:rPr>
                <w:rFonts w:eastAsia="Times New Roman"/>
              </w:rPr>
              <w:t xml:space="preserve">Studiul prezenței și distribuției speciei </w:t>
            </w:r>
            <w:r w:rsidRPr="0028149E">
              <w:rPr>
                <w:rFonts w:eastAsia="Times New Roman"/>
                <w:i/>
                <w:iCs/>
              </w:rPr>
              <w:t>Emys orbicularis</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9DDB3F1"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14 an/pers</w:t>
            </w:r>
          </w:p>
          <w:p w14:paraId="294CFFE4"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0A01916B"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28</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7934633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Inventariere și cartare</w:t>
            </w:r>
          </w:p>
          <w:p w14:paraId="69CE979B"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359B0DB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186A21B7"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3A9C231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12FB6A13"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52211545"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22.400</w:t>
            </w:r>
          </w:p>
          <w:p w14:paraId="5A39E50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7A1381F9"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596E1E2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08778D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18338C33"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3EEB8252"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7D3E2F07" w14:textId="77777777" w:rsidR="001D7D9F" w:rsidRPr="0028149E" w:rsidRDefault="001D7D9F" w:rsidP="00A31D6F">
            <w:pPr>
              <w:keepNext/>
              <w:keepLines/>
              <w:spacing w:line="276" w:lineRule="auto"/>
              <w:jc w:val="center"/>
              <w:rPr>
                <w:rFonts w:eastAsia="Times New Roman"/>
                <w:szCs w:val="24"/>
                <w:lang w:eastAsia="ro-RO"/>
              </w:rPr>
            </w:pPr>
            <w:r w:rsidRPr="0028149E">
              <w:t>2.1.4</w:t>
            </w:r>
          </w:p>
        </w:tc>
        <w:tc>
          <w:tcPr>
            <w:tcW w:w="3309" w:type="dxa"/>
            <w:tcBorders>
              <w:top w:val="single" w:sz="4" w:space="0" w:color="auto"/>
              <w:left w:val="nil"/>
              <w:bottom w:val="single" w:sz="4" w:space="0" w:color="auto"/>
              <w:right w:val="single" w:sz="4" w:space="0" w:color="auto"/>
            </w:tcBorders>
            <w:shd w:val="clear" w:color="auto" w:fill="auto"/>
          </w:tcPr>
          <w:p w14:paraId="559F109C" w14:textId="77777777" w:rsidR="001D7D9F" w:rsidRPr="0028149E" w:rsidRDefault="001D7D9F" w:rsidP="00A31D6F">
            <w:pPr>
              <w:spacing w:line="276" w:lineRule="auto"/>
              <w:rPr>
                <w:rFonts w:cstheme="majorBidi"/>
                <w:szCs w:val="24"/>
              </w:rPr>
            </w:pPr>
            <w:r w:rsidRPr="0028149E">
              <w:rPr>
                <w:rFonts w:eastAsia="Times New Roman"/>
              </w:rPr>
              <w:t>Studiul prezenței și distribuției în ariile naturale protejate a altor specii de herpetofaună</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24D0E42"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14 an/pers</w:t>
            </w:r>
          </w:p>
          <w:p w14:paraId="7128CECB"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45923343"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28</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14C5726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Inventariere și cartare</w:t>
            </w:r>
          </w:p>
          <w:p w14:paraId="75C188F7"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1CB05F7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354C570A"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4CB3F48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2EB9778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C2A3EC5"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22.400</w:t>
            </w:r>
          </w:p>
          <w:p w14:paraId="1BB6DA2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0DC6BDA"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32267EF"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49F9F83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15B43F42"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652FA9A0"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6BF3583B" w14:textId="77777777" w:rsidR="001D7D9F" w:rsidRPr="0028149E" w:rsidRDefault="001D7D9F" w:rsidP="00A31D6F">
            <w:pPr>
              <w:keepNext/>
              <w:keepLines/>
              <w:spacing w:line="276" w:lineRule="auto"/>
              <w:jc w:val="center"/>
              <w:rPr>
                <w:rFonts w:eastAsia="Times New Roman"/>
                <w:szCs w:val="24"/>
                <w:lang w:eastAsia="ro-RO"/>
              </w:rPr>
            </w:pPr>
            <w:r w:rsidRPr="0028149E">
              <w:lastRenderedPageBreak/>
              <w:t>2.1.5</w:t>
            </w:r>
          </w:p>
        </w:tc>
        <w:tc>
          <w:tcPr>
            <w:tcW w:w="3309" w:type="dxa"/>
            <w:tcBorders>
              <w:top w:val="single" w:sz="4" w:space="0" w:color="auto"/>
              <w:left w:val="nil"/>
              <w:bottom w:val="single" w:sz="4" w:space="0" w:color="auto"/>
              <w:right w:val="single" w:sz="4" w:space="0" w:color="auto"/>
            </w:tcBorders>
            <w:shd w:val="clear" w:color="auto" w:fill="auto"/>
          </w:tcPr>
          <w:p w14:paraId="718CC478" w14:textId="77777777" w:rsidR="001D7D9F" w:rsidRPr="0028149E" w:rsidRDefault="001D7D9F" w:rsidP="00A31D6F">
            <w:pPr>
              <w:spacing w:line="276" w:lineRule="auto"/>
              <w:rPr>
                <w:rFonts w:cstheme="majorBidi"/>
                <w:szCs w:val="24"/>
              </w:rPr>
            </w:pPr>
            <w:r w:rsidRPr="0028149E">
              <w:rPr>
                <w:rFonts w:eastAsia="Times New Roman"/>
              </w:rPr>
              <w:t xml:space="preserve">Monitorizarea efectivului populației, suprafeței și calității habitatului speciei </w:t>
            </w:r>
            <w:r w:rsidRPr="0028149E">
              <w:rPr>
                <w:rFonts w:eastAsia="Times New Roman"/>
                <w:bCs/>
                <w:i/>
              </w:rPr>
              <w:t>Bombina variegata</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05A254E"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10 an/pers</w:t>
            </w:r>
          </w:p>
          <w:p w14:paraId="5D5608F6"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48A2A739"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40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2F6181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Monitorizare</w:t>
            </w:r>
          </w:p>
          <w:p w14:paraId="5606F0C9"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6350455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1980A074"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76983C0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4944F4F3"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575DE86"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32.000</w:t>
            </w:r>
          </w:p>
          <w:p w14:paraId="45E6A92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CF30093"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5169D9F9"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4DC05B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12</w:t>
            </w:r>
          </w:p>
          <w:p w14:paraId="67D50D28" w14:textId="77777777" w:rsidR="001D7D9F" w:rsidRPr="0028149E" w:rsidRDefault="001D7D9F" w:rsidP="00A31D6F">
            <w:pPr>
              <w:keepNext/>
              <w:keepLines/>
              <w:spacing w:line="276" w:lineRule="auto"/>
              <w:jc w:val="center"/>
              <w:rPr>
                <w:rFonts w:eastAsia="Times New Roman"/>
                <w:szCs w:val="24"/>
                <w:lang w:eastAsia="ro-RO"/>
              </w:rPr>
            </w:pPr>
          </w:p>
          <w:p w14:paraId="7366AE24" w14:textId="77777777" w:rsidR="001D7D9F" w:rsidRPr="0028149E" w:rsidRDefault="001D7D9F" w:rsidP="00A31D6F">
            <w:pPr>
              <w:keepNext/>
              <w:keepLines/>
              <w:spacing w:line="276" w:lineRule="auto"/>
              <w:jc w:val="center"/>
              <w:rPr>
                <w:rFonts w:eastAsia="Times New Roman"/>
                <w:szCs w:val="24"/>
                <w:lang w:eastAsia="ro-RO"/>
              </w:rPr>
            </w:pPr>
          </w:p>
          <w:p w14:paraId="45338986"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60511457"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tcPr>
          <w:p w14:paraId="708B580E" w14:textId="77777777" w:rsidR="001D7D9F" w:rsidRPr="0028149E" w:rsidRDefault="001D7D9F" w:rsidP="00A31D6F">
            <w:pPr>
              <w:keepNext/>
              <w:keepLines/>
              <w:spacing w:line="276" w:lineRule="auto"/>
              <w:jc w:val="center"/>
              <w:rPr>
                <w:szCs w:val="24"/>
                <w:lang w:eastAsia="ro-RO"/>
              </w:rPr>
            </w:pPr>
            <w:r w:rsidRPr="0028149E">
              <w:t>2.1.6</w:t>
            </w:r>
          </w:p>
        </w:tc>
        <w:tc>
          <w:tcPr>
            <w:tcW w:w="3309" w:type="dxa"/>
            <w:tcBorders>
              <w:top w:val="single" w:sz="4" w:space="0" w:color="auto"/>
              <w:left w:val="nil"/>
              <w:bottom w:val="single" w:sz="4" w:space="0" w:color="auto"/>
              <w:right w:val="single" w:sz="4" w:space="0" w:color="auto"/>
            </w:tcBorders>
            <w:shd w:val="clear" w:color="auto" w:fill="auto"/>
          </w:tcPr>
          <w:p w14:paraId="2CBE17BC"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i/>
                <w:iCs/>
              </w:rPr>
              <w:t>Emys orbicularis</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13A14A83"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10 an/pers</w:t>
            </w:r>
          </w:p>
          <w:p w14:paraId="2DB43472"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754CBD5F"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40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1C09DC0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Monitorizare</w:t>
            </w:r>
          </w:p>
          <w:p w14:paraId="414B9FFC"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0D45686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3AC319CD"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9C193E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4253FB3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AD9D902"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32.000</w:t>
            </w:r>
          </w:p>
          <w:p w14:paraId="0266DBA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F053271"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456CE94D"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E3F0E0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12</w:t>
            </w:r>
          </w:p>
          <w:p w14:paraId="540B1C2E" w14:textId="77777777" w:rsidR="001D7D9F" w:rsidRPr="0028149E" w:rsidRDefault="001D7D9F" w:rsidP="00A31D6F">
            <w:pPr>
              <w:keepNext/>
              <w:keepLines/>
              <w:spacing w:line="276" w:lineRule="auto"/>
              <w:jc w:val="center"/>
              <w:rPr>
                <w:rFonts w:eastAsia="Times New Roman"/>
                <w:szCs w:val="24"/>
                <w:lang w:eastAsia="ro-RO"/>
              </w:rPr>
            </w:pPr>
          </w:p>
          <w:p w14:paraId="4944FC88" w14:textId="77777777" w:rsidR="001D7D9F" w:rsidRPr="0028149E" w:rsidRDefault="001D7D9F" w:rsidP="00A31D6F">
            <w:pPr>
              <w:keepNext/>
              <w:keepLines/>
              <w:spacing w:line="276" w:lineRule="auto"/>
              <w:jc w:val="center"/>
              <w:rPr>
                <w:rFonts w:eastAsia="Times New Roman"/>
                <w:szCs w:val="24"/>
                <w:lang w:eastAsia="ro-RO"/>
              </w:rPr>
            </w:pPr>
          </w:p>
          <w:p w14:paraId="7698D5DA"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65CBF18F" w14:textId="77777777" w:rsidTr="00A31D6F">
        <w:trPr>
          <w:trHeight w:val="143"/>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1862918"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b/>
                <w:bCs/>
                <w:iCs/>
                <w:szCs w:val="24"/>
                <w:lang w:eastAsia="ro-RO"/>
              </w:rPr>
              <w:t>Total MG 2.1</w:t>
            </w:r>
          </w:p>
        </w:tc>
        <w:tc>
          <w:tcPr>
            <w:tcW w:w="1723" w:type="dxa"/>
            <w:gridSpan w:val="2"/>
            <w:tcBorders>
              <w:top w:val="nil"/>
              <w:left w:val="nil"/>
              <w:bottom w:val="single" w:sz="4" w:space="0" w:color="auto"/>
              <w:right w:val="single" w:sz="4" w:space="0" w:color="auto"/>
            </w:tcBorders>
            <w:shd w:val="clear" w:color="auto" w:fill="F2F2F2" w:themeFill="background1" w:themeFillShade="F2"/>
            <w:vAlign w:val="center"/>
          </w:tcPr>
          <w:p w14:paraId="32E34F3E"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124</w:t>
            </w:r>
          </w:p>
        </w:tc>
        <w:tc>
          <w:tcPr>
            <w:tcW w:w="4678" w:type="dxa"/>
            <w:gridSpan w:val="6"/>
            <w:tcBorders>
              <w:top w:val="single" w:sz="4" w:space="0" w:color="auto"/>
              <w:left w:val="nil"/>
              <w:bottom w:val="single" w:sz="4" w:space="0" w:color="auto"/>
              <w:right w:val="single" w:sz="4" w:space="0" w:color="000000"/>
            </w:tcBorders>
            <w:shd w:val="clear" w:color="auto" w:fill="F2F2F2" w:themeFill="background1" w:themeFillShade="F2"/>
            <w:vAlign w:val="center"/>
          </w:tcPr>
          <w:p w14:paraId="5563C8FA"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c>
          <w:tcPr>
            <w:tcW w:w="885" w:type="dxa"/>
            <w:gridSpan w:val="4"/>
            <w:tcBorders>
              <w:top w:val="nil"/>
              <w:left w:val="nil"/>
              <w:bottom w:val="single" w:sz="4" w:space="0" w:color="auto"/>
              <w:right w:val="single" w:sz="4" w:space="0" w:color="auto"/>
            </w:tcBorders>
            <w:shd w:val="clear" w:color="auto" w:fill="F2F2F2" w:themeFill="background1" w:themeFillShade="F2"/>
            <w:vAlign w:val="bottom"/>
          </w:tcPr>
          <w:p w14:paraId="7021F549" w14:textId="77777777" w:rsidR="001D7D9F" w:rsidRPr="0028149E" w:rsidRDefault="001D7D9F" w:rsidP="00A31D6F">
            <w:pPr>
              <w:keepNext/>
              <w:keepLines/>
              <w:spacing w:line="276" w:lineRule="auto"/>
              <w:ind w:left="-57" w:right="-113"/>
              <w:jc w:val="right"/>
              <w:rPr>
                <w:rFonts w:eastAsia="Times New Roman"/>
                <w:b/>
                <w:bCs/>
                <w:iCs/>
                <w:szCs w:val="24"/>
                <w:lang w:eastAsia="ro-RO"/>
              </w:rPr>
            </w:pPr>
            <w:r w:rsidRPr="0028149E">
              <w:rPr>
                <w:rFonts w:eastAsia="Times New Roman"/>
                <w:b/>
                <w:bCs/>
                <w:iCs/>
                <w:szCs w:val="24"/>
                <w:lang w:eastAsia="ro-RO"/>
              </w:rPr>
              <w:t>153.600</w:t>
            </w:r>
          </w:p>
        </w:tc>
        <w:tc>
          <w:tcPr>
            <w:tcW w:w="2843" w:type="dxa"/>
            <w:gridSpan w:val="7"/>
            <w:tcBorders>
              <w:top w:val="single" w:sz="4" w:space="0" w:color="auto"/>
              <w:left w:val="nil"/>
              <w:bottom w:val="single" w:sz="4" w:space="0" w:color="auto"/>
              <w:right w:val="single" w:sz="4" w:space="0" w:color="000000"/>
            </w:tcBorders>
            <w:shd w:val="clear" w:color="auto" w:fill="F2F2F2" w:themeFill="background1" w:themeFillShade="F2"/>
            <w:vAlign w:val="center"/>
          </w:tcPr>
          <w:p w14:paraId="61CBE2E2"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r>
      <w:tr w:rsidR="001D7D9F" w:rsidRPr="0028149E" w14:paraId="549BD2E0" w14:textId="77777777" w:rsidTr="00A31D6F">
        <w:trPr>
          <w:gridAfter w:val="1"/>
          <w:wAfter w:w="8"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FEE5A5"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2.2</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tcPr>
          <w:p w14:paraId="5CBCDDF4" w14:textId="77777777" w:rsidR="001D7D9F" w:rsidRPr="0028149E" w:rsidRDefault="001D7D9F" w:rsidP="00A31D6F">
            <w:pPr>
              <w:keepNext/>
              <w:keepLines/>
              <w:spacing w:line="276" w:lineRule="auto"/>
              <w:jc w:val="left"/>
              <w:rPr>
                <w:rFonts w:eastAsia="Times New Roman"/>
                <w:b/>
                <w:bCs/>
                <w:szCs w:val="24"/>
                <w:lang w:eastAsia="ro-RO"/>
              </w:rPr>
            </w:pPr>
            <w:r w:rsidRPr="0028149E">
              <w:rPr>
                <w:rFonts w:eastAsia="Times New Roman"/>
                <w:b/>
                <w:bCs/>
                <w:szCs w:val="24"/>
                <w:lang w:eastAsia="ro-RO"/>
              </w:rPr>
              <w:t xml:space="preserve">MG 2.2 OS </w:t>
            </w:r>
            <w:r w:rsidRPr="0028149E">
              <w:rPr>
                <w:rFonts w:eastAsia="Times New Roman" w:cstheme="majorBidi"/>
                <w:b/>
                <w:bCs/>
                <w:szCs w:val="24"/>
              </w:rPr>
              <w:t xml:space="preserve">6 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nevertebrate</w:t>
            </w:r>
          </w:p>
        </w:tc>
      </w:tr>
      <w:tr w:rsidR="001D7D9F" w:rsidRPr="0028149E" w14:paraId="3AAB7331"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8F5B12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2.2.1</w:t>
            </w:r>
          </w:p>
        </w:tc>
        <w:tc>
          <w:tcPr>
            <w:tcW w:w="3309" w:type="dxa"/>
            <w:tcBorders>
              <w:top w:val="single" w:sz="4" w:space="0" w:color="auto"/>
              <w:left w:val="nil"/>
              <w:bottom w:val="single" w:sz="4" w:space="0" w:color="auto"/>
              <w:right w:val="single" w:sz="4" w:space="0" w:color="auto"/>
            </w:tcBorders>
            <w:shd w:val="clear" w:color="auto" w:fill="auto"/>
          </w:tcPr>
          <w:p w14:paraId="049A97A4"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Inventarierea periodică a prezenței speciilor </w:t>
            </w:r>
            <w:r w:rsidRPr="0028149E">
              <w:rPr>
                <w:rFonts w:asciiTheme="majorBidi" w:hAnsiTheme="majorBidi" w:cstheme="majorBidi"/>
                <w:i/>
                <w:iCs/>
                <w:szCs w:val="24"/>
              </w:rPr>
              <w:t>Catopta thrips, Eriogaster catax, Lycaena dispar</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39B819F6"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12 an/pers</w:t>
            </w:r>
          </w:p>
          <w:p w14:paraId="66C8D2B9"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4148F3AD"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48</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6B8FFF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Monitorizare</w:t>
            </w:r>
          </w:p>
          <w:p w14:paraId="2240E247"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2E358A1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56FEAAEE"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2F056D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59410D1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F9F022C"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38.400</w:t>
            </w:r>
          </w:p>
          <w:p w14:paraId="022316E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7331369"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1D7C550D"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45D79D2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7BB4BB4E" w14:textId="77777777" w:rsidR="001D7D9F" w:rsidRPr="0028149E" w:rsidRDefault="001D7D9F" w:rsidP="00A31D6F">
            <w:pPr>
              <w:keepNext/>
              <w:keepLines/>
              <w:spacing w:line="276" w:lineRule="auto"/>
              <w:jc w:val="center"/>
              <w:rPr>
                <w:rFonts w:eastAsia="Times New Roman"/>
                <w:szCs w:val="24"/>
                <w:lang w:eastAsia="ro-RO"/>
              </w:rPr>
            </w:pPr>
          </w:p>
          <w:p w14:paraId="5F828CE1" w14:textId="77777777" w:rsidR="001D7D9F" w:rsidRPr="0028149E" w:rsidRDefault="001D7D9F" w:rsidP="00A31D6F">
            <w:pPr>
              <w:keepNext/>
              <w:keepLines/>
              <w:spacing w:line="276" w:lineRule="auto"/>
              <w:jc w:val="center"/>
              <w:rPr>
                <w:rFonts w:eastAsia="Times New Roman"/>
                <w:szCs w:val="24"/>
                <w:lang w:eastAsia="ro-RO"/>
              </w:rPr>
            </w:pPr>
          </w:p>
          <w:p w14:paraId="2E638328"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2F3B6C31"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E6EFA9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2.2.2</w:t>
            </w:r>
          </w:p>
        </w:tc>
        <w:tc>
          <w:tcPr>
            <w:tcW w:w="3309" w:type="dxa"/>
            <w:tcBorders>
              <w:top w:val="single" w:sz="4" w:space="0" w:color="auto"/>
              <w:left w:val="nil"/>
              <w:bottom w:val="single" w:sz="4" w:space="0" w:color="auto"/>
              <w:right w:val="single" w:sz="4" w:space="0" w:color="auto"/>
            </w:tcBorders>
            <w:shd w:val="clear" w:color="auto" w:fill="auto"/>
          </w:tcPr>
          <w:p w14:paraId="629039E3"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Monitorizarea periodică a stării de conservare a habitatelor specifice speciilor </w:t>
            </w:r>
            <w:r w:rsidRPr="0028149E">
              <w:rPr>
                <w:rFonts w:asciiTheme="majorBidi" w:hAnsiTheme="majorBidi" w:cstheme="majorBidi"/>
                <w:i/>
                <w:iCs/>
                <w:szCs w:val="24"/>
              </w:rPr>
              <w:t>Catopta thrips, Eriogaster catax, Lycaena dispar</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2099ACC"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10 an/pers</w:t>
            </w:r>
          </w:p>
          <w:p w14:paraId="55845C13"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51CD282E"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40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68B606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Monitorizare</w:t>
            </w:r>
          </w:p>
          <w:p w14:paraId="6BFE1446"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0D5CBED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3A12DA76"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053A0D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234ED00C"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19011B6"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32.000</w:t>
            </w:r>
          </w:p>
          <w:p w14:paraId="2F04419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1543855"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2701FADC"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201859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12</w:t>
            </w:r>
          </w:p>
          <w:p w14:paraId="5F6DD5A1" w14:textId="77777777" w:rsidR="001D7D9F" w:rsidRPr="0028149E" w:rsidRDefault="001D7D9F" w:rsidP="00A31D6F">
            <w:pPr>
              <w:keepNext/>
              <w:keepLines/>
              <w:spacing w:line="276" w:lineRule="auto"/>
              <w:jc w:val="center"/>
              <w:rPr>
                <w:rFonts w:eastAsia="Times New Roman"/>
                <w:szCs w:val="24"/>
                <w:lang w:eastAsia="ro-RO"/>
              </w:rPr>
            </w:pPr>
          </w:p>
          <w:p w14:paraId="13A9660C" w14:textId="77777777" w:rsidR="001D7D9F" w:rsidRPr="0028149E" w:rsidRDefault="001D7D9F" w:rsidP="00A31D6F">
            <w:pPr>
              <w:keepNext/>
              <w:keepLines/>
              <w:spacing w:line="276" w:lineRule="auto"/>
              <w:jc w:val="center"/>
              <w:rPr>
                <w:rFonts w:eastAsia="Times New Roman"/>
                <w:szCs w:val="24"/>
                <w:lang w:eastAsia="ro-RO"/>
              </w:rPr>
            </w:pPr>
          </w:p>
          <w:p w14:paraId="64BC84B1"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26FADB3C" w14:textId="77777777" w:rsidTr="00A31D6F">
        <w:trPr>
          <w:trHeight w:val="143"/>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5B2713D"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b/>
                <w:bCs/>
                <w:iCs/>
                <w:szCs w:val="24"/>
                <w:lang w:eastAsia="ro-RO"/>
              </w:rPr>
              <w:t>Total MG 2.2</w:t>
            </w:r>
          </w:p>
        </w:tc>
        <w:tc>
          <w:tcPr>
            <w:tcW w:w="1723" w:type="dxa"/>
            <w:gridSpan w:val="2"/>
            <w:tcBorders>
              <w:top w:val="nil"/>
              <w:left w:val="nil"/>
              <w:bottom w:val="single" w:sz="4" w:space="0" w:color="auto"/>
              <w:right w:val="single" w:sz="4" w:space="0" w:color="auto"/>
            </w:tcBorders>
            <w:shd w:val="clear" w:color="auto" w:fill="F2F2F2" w:themeFill="background1" w:themeFillShade="F2"/>
            <w:vAlign w:val="center"/>
          </w:tcPr>
          <w:p w14:paraId="79AEF80A"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88</w:t>
            </w:r>
          </w:p>
        </w:tc>
        <w:tc>
          <w:tcPr>
            <w:tcW w:w="4678" w:type="dxa"/>
            <w:gridSpan w:val="6"/>
            <w:tcBorders>
              <w:top w:val="single" w:sz="4" w:space="0" w:color="auto"/>
              <w:left w:val="nil"/>
              <w:bottom w:val="single" w:sz="4" w:space="0" w:color="auto"/>
              <w:right w:val="single" w:sz="4" w:space="0" w:color="000000"/>
            </w:tcBorders>
            <w:shd w:val="clear" w:color="auto" w:fill="F2F2F2" w:themeFill="background1" w:themeFillShade="F2"/>
            <w:vAlign w:val="center"/>
          </w:tcPr>
          <w:p w14:paraId="486E9164"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c>
          <w:tcPr>
            <w:tcW w:w="885" w:type="dxa"/>
            <w:gridSpan w:val="4"/>
            <w:tcBorders>
              <w:top w:val="nil"/>
              <w:left w:val="nil"/>
              <w:bottom w:val="single" w:sz="4" w:space="0" w:color="auto"/>
              <w:right w:val="single" w:sz="4" w:space="0" w:color="auto"/>
            </w:tcBorders>
            <w:shd w:val="clear" w:color="auto" w:fill="F2F2F2" w:themeFill="background1" w:themeFillShade="F2"/>
            <w:vAlign w:val="bottom"/>
          </w:tcPr>
          <w:p w14:paraId="54CC899C" w14:textId="77777777" w:rsidR="001D7D9F" w:rsidRPr="0028149E" w:rsidRDefault="001D7D9F" w:rsidP="00A31D6F">
            <w:pPr>
              <w:keepNext/>
              <w:keepLines/>
              <w:spacing w:line="276" w:lineRule="auto"/>
              <w:jc w:val="right"/>
              <w:rPr>
                <w:rFonts w:eastAsia="Times New Roman"/>
                <w:b/>
                <w:bCs/>
                <w:iCs/>
                <w:szCs w:val="24"/>
                <w:lang w:eastAsia="ro-RO"/>
              </w:rPr>
            </w:pPr>
            <w:r w:rsidRPr="0028149E">
              <w:rPr>
                <w:rFonts w:eastAsia="Times New Roman"/>
                <w:b/>
                <w:bCs/>
                <w:iCs/>
                <w:szCs w:val="24"/>
                <w:lang w:eastAsia="ro-RO"/>
              </w:rPr>
              <w:t>70.400</w:t>
            </w:r>
          </w:p>
        </w:tc>
        <w:tc>
          <w:tcPr>
            <w:tcW w:w="2843" w:type="dxa"/>
            <w:gridSpan w:val="7"/>
            <w:tcBorders>
              <w:top w:val="single" w:sz="4" w:space="0" w:color="auto"/>
              <w:left w:val="nil"/>
              <w:bottom w:val="single" w:sz="4" w:space="0" w:color="auto"/>
              <w:right w:val="single" w:sz="4" w:space="0" w:color="000000"/>
            </w:tcBorders>
            <w:shd w:val="clear" w:color="auto" w:fill="F2F2F2" w:themeFill="background1" w:themeFillShade="F2"/>
            <w:vAlign w:val="center"/>
          </w:tcPr>
          <w:p w14:paraId="45C80F2C"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r>
      <w:tr w:rsidR="001D7D9F" w:rsidRPr="0028149E" w14:paraId="60AE6031" w14:textId="77777777" w:rsidTr="00A31D6F">
        <w:trPr>
          <w:gridAfter w:val="1"/>
          <w:wAfter w:w="8"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00B954E2"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t>2.3</w:t>
            </w:r>
          </w:p>
          <w:p w14:paraId="60FA0B89" w14:textId="77777777" w:rsidR="001D7D9F" w:rsidRPr="0028149E" w:rsidRDefault="001D7D9F" w:rsidP="00A31D6F">
            <w:pPr>
              <w:keepNext/>
              <w:keepLines/>
              <w:spacing w:line="276" w:lineRule="auto"/>
              <w:jc w:val="center"/>
              <w:rPr>
                <w:rFonts w:eastAsia="Times New Roman"/>
                <w:b/>
                <w:szCs w:val="24"/>
                <w:lang w:eastAsia="ro-RO"/>
              </w:rPr>
            </w:pP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bottom"/>
          </w:tcPr>
          <w:p w14:paraId="739971C4" w14:textId="77777777" w:rsidR="001D7D9F" w:rsidRPr="0028149E" w:rsidRDefault="001D7D9F" w:rsidP="00A31D6F">
            <w:pPr>
              <w:keepNext/>
              <w:keepLines/>
              <w:spacing w:line="276" w:lineRule="auto"/>
              <w:jc w:val="left"/>
              <w:rPr>
                <w:rFonts w:eastAsia="Times New Roman"/>
                <w:b/>
                <w:szCs w:val="24"/>
                <w:lang w:eastAsia="ro-RO"/>
              </w:rPr>
            </w:pPr>
            <w:r w:rsidRPr="0028149E">
              <w:rPr>
                <w:rFonts w:eastAsia="Times New Roman"/>
                <w:b/>
                <w:iCs/>
                <w:szCs w:val="24"/>
                <w:lang w:eastAsia="ro-RO"/>
              </w:rPr>
              <w:t xml:space="preserve">MG 2.3 / OS 7 </w:t>
            </w:r>
            <w:r w:rsidRPr="0028149E">
              <w:rPr>
                <w:rFonts w:eastAsia="Times New Roman" w:cstheme="majorBidi"/>
                <w:b/>
                <w:szCs w:val="24"/>
              </w:rPr>
              <w:t>Monitorizarea numărului indivizilor speciei</w:t>
            </w:r>
            <w:r w:rsidRPr="0028149E">
              <w:rPr>
                <w:rFonts w:eastAsia="Times New Roman" w:cstheme="majorBidi"/>
                <w:b/>
                <w:i/>
                <w:iCs/>
                <w:szCs w:val="24"/>
              </w:rPr>
              <w:t xml:space="preserve"> </w:t>
            </w:r>
            <w:r w:rsidRPr="0028149E">
              <w:rPr>
                <w:rFonts w:eastAsia="Times New Roman" w:cstheme="majorBidi"/>
                <w:b/>
                <w:i/>
                <w:szCs w:val="24"/>
              </w:rPr>
              <w:t>Armeria cf. maritima (Mill.)Willd</w:t>
            </w:r>
            <w:r w:rsidRPr="0028149E">
              <w:rPr>
                <w:rFonts w:eastAsia="Times New Roman" w:cstheme="majorBidi"/>
                <w:b/>
                <w:szCs w:val="24"/>
              </w:rPr>
              <w:t>, precum și evaluarea înmulțirii speciei prin semințe și pe cale vegetativă</w:t>
            </w:r>
          </w:p>
        </w:tc>
      </w:tr>
      <w:tr w:rsidR="001D7D9F" w:rsidRPr="0028149E" w14:paraId="5E7B7EFE"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CAD188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2.3.1</w:t>
            </w:r>
          </w:p>
        </w:tc>
        <w:tc>
          <w:tcPr>
            <w:tcW w:w="3309" w:type="dxa"/>
            <w:tcBorders>
              <w:top w:val="single" w:sz="4" w:space="0" w:color="auto"/>
              <w:left w:val="nil"/>
              <w:bottom w:val="single" w:sz="4" w:space="0" w:color="auto"/>
              <w:right w:val="single" w:sz="4" w:space="0" w:color="auto"/>
            </w:tcBorders>
            <w:shd w:val="clear" w:color="auto" w:fill="auto"/>
          </w:tcPr>
          <w:p w14:paraId="3793065A" w14:textId="77777777" w:rsidR="001D7D9F" w:rsidRPr="0028149E" w:rsidRDefault="001D7D9F" w:rsidP="00A31D6F">
            <w:pPr>
              <w:spacing w:line="276" w:lineRule="auto"/>
              <w:rPr>
                <w:szCs w:val="24"/>
              </w:rPr>
            </w:pPr>
            <w:r w:rsidRPr="0028149E">
              <w:rPr>
                <w:rFonts w:cstheme="majorBidi"/>
                <w:szCs w:val="24"/>
              </w:rPr>
              <w:t xml:space="preserve">Monitorizarea anuală a populației </w:t>
            </w:r>
            <w:r w:rsidRPr="0028149E">
              <w:rPr>
                <w:rFonts w:eastAsia="Times New Roman" w:cstheme="majorBidi"/>
                <w:bCs/>
                <w:i/>
                <w:szCs w:val="24"/>
              </w:rPr>
              <w:t>Armeria cf. maritima</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1E678895"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10 an/pers</w:t>
            </w:r>
          </w:p>
          <w:p w14:paraId="04EF8676"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74061788"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Total = 100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8C1C53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Monitorizare</w:t>
            </w:r>
          </w:p>
          <w:p w14:paraId="2CB80F9F" w14:textId="77777777" w:rsidR="001D7D9F" w:rsidRPr="0028149E" w:rsidRDefault="001D7D9F" w:rsidP="00A31D6F">
            <w:pPr>
              <w:keepNext/>
              <w:keepLines/>
              <w:spacing w:line="276" w:lineRule="auto"/>
              <w:ind w:right="-93"/>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 </w:t>
            </w:r>
          </w:p>
        </w:tc>
        <w:tc>
          <w:tcPr>
            <w:tcW w:w="708" w:type="dxa"/>
            <w:tcBorders>
              <w:top w:val="single" w:sz="4" w:space="0" w:color="auto"/>
              <w:left w:val="nil"/>
              <w:bottom w:val="single" w:sz="4" w:space="0" w:color="auto"/>
              <w:right w:val="single" w:sz="4" w:space="0" w:color="auto"/>
            </w:tcBorders>
            <w:shd w:val="clear" w:color="auto" w:fill="auto"/>
            <w:vAlign w:val="bottom"/>
          </w:tcPr>
          <w:p w14:paraId="2C3C208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19B8A5C0"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5BBB6DE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4073DE68"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8280B0E"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80.000</w:t>
            </w:r>
          </w:p>
          <w:p w14:paraId="733CF8AA"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051C9722"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4DEB31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5E8A4F7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12</w:t>
            </w:r>
          </w:p>
          <w:p w14:paraId="7B17E364"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4EBA1B85"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42C3C64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2.3.2</w:t>
            </w:r>
          </w:p>
        </w:tc>
        <w:tc>
          <w:tcPr>
            <w:tcW w:w="3309" w:type="dxa"/>
            <w:tcBorders>
              <w:top w:val="single" w:sz="4" w:space="0" w:color="auto"/>
              <w:left w:val="nil"/>
              <w:bottom w:val="single" w:sz="4" w:space="0" w:color="auto"/>
              <w:right w:val="single" w:sz="4" w:space="0" w:color="auto"/>
            </w:tcBorders>
            <w:shd w:val="clear" w:color="auto" w:fill="auto"/>
          </w:tcPr>
          <w:p w14:paraId="6B9AF3ED" w14:textId="77777777" w:rsidR="001D7D9F" w:rsidRPr="0028149E" w:rsidRDefault="001D7D9F" w:rsidP="00A31D6F">
            <w:pPr>
              <w:spacing w:line="276" w:lineRule="auto"/>
              <w:rPr>
                <w:szCs w:val="24"/>
              </w:rPr>
            </w:pPr>
            <w:r w:rsidRPr="0028149E">
              <w:rPr>
                <w:rFonts w:cstheme="majorBidi"/>
                <w:szCs w:val="24"/>
              </w:rPr>
              <w:t>Evaluarea fertilității populației / capacității sale de înmulțire sexuată</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328CAC48"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Estimat la pct. 2.1.1</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9BA104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Evaluare </w:t>
            </w:r>
            <w:r>
              <w:rPr>
                <w:rFonts w:eastAsia="Times New Roman"/>
                <w:szCs w:val="24"/>
                <w:lang w:eastAsia="ro-RO"/>
              </w:rPr>
              <w:t xml:space="preserve">Echipament specific </w:t>
            </w:r>
            <w:r w:rsidRPr="0028149E">
              <w:rPr>
                <w:rFonts w:eastAsia="Times New Roman"/>
                <w:szCs w:val="24"/>
                <w:lang w:eastAsia="ro-RO"/>
              </w:rPr>
              <w:t xml:space="preserve"> teren</w:t>
            </w:r>
          </w:p>
        </w:tc>
        <w:tc>
          <w:tcPr>
            <w:tcW w:w="708" w:type="dxa"/>
            <w:tcBorders>
              <w:top w:val="single" w:sz="4" w:space="0" w:color="auto"/>
              <w:left w:val="nil"/>
              <w:bottom w:val="single" w:sz="4" w:space="0" w:color="auto"/>
              <w:right w:val="single" w:sz="4" w:space="0" w:color="auto"/>
            </w:tcBorders>
            <w:shd w:val="clear" w:color="auto" w:fill="auto"/>
            <w:vAlign w:val="bottom"/>
          </w:tcPr>
          <w:p w14:paraId="520EA67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1715120D"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1E62490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3B975B65"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899F5BA"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Bugetat la pct 2.1.1</w:t>
            </w:r>
          </w:p>
          <w:p w14:paraId="0574B7B7"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69B8A478"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6B8A8A4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p w14:paraId="3CE6A05A"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6A2742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11</w:t>
            </w:r>
          </w:p>
          <w:p w14:paraId="514E3B94" w14:textId="77777777" w:rsidR="001D7D9F" w:rsidRPr="0028149E" w:rsidRDefault="001D7D9F" w:rsidP="00A31D6F">
            <w:pPr>
              <w:keepNext/>
              <w:keepLines/>
              <w:spacing w:line="276" w:lineRule="auto"/>
              <w:jc w:val="center"/>
              <w:rPr>
                <w:rFonts w:eastAsia="Times New Roman"/>
                <w:szCs w:val="24"/>
                <w:lang w:eastAsia="ro-RO"/>
              </w:rPr>
            </w:pPr>
          </w:p>
          <w:p w14:paraId="41508717" w14:textId="77777777" w:rsidR="001D7D9F" w:rsidRPr="0028149E" w:rsidRDefault="001D7D9F" w:rsidP="00A31D6F">
            <w:pPr>
              <w:keepNext/>
              <w:keepLines/>
              <w:spacing w:line="276" w:lineRule="auto"/>
              <w:jc w:val="center"/>
              <w:rPr>
                <w:rFonts w:eastAsia="Times New Roman"/>
                <w:szCs w:val="24"/>
                <w:lang w:eastAsia="ro-RO"/>
              </w:rPr>
            </w:pPr>
          </w:p>
          <w:p w14:paraId="495B4D87"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56709F6D" w14:textId="77777777" w:rsidTr="00A31D6F">
        <w:trPr>
          <w:trHeight w:val="260"/>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4BE913C" w14:textId="77777777" w:rsidR="001D7D9F" w:rsidRPr="0028149E" w:rsidRDefault="001D7D9F" w:rsidP="00A31D6F">
            <w:pPr>
              <w:keepNext/>
              <w:keepLines/>
              <w:spacing w:line="276" w:lineRule="auto"/>
              <w:jc w:val="center"/>
              <w:rPr>
                <w:rFonts w:eastAsia="Times New Roman"/>
                <w:b/>
                <w:bCs/>
                <w:iCs/>
                <w:szCs w:val="24"/>
                <w:lang w:eastAsia="ro-RO"/>
              </w:rPr>
            </w:pPr>
            <w:r w:rsidRPr="0028149E">
              <w:rPr>
                <w:rFonts w:eastAsia="Times New Roman"/>
                <w:b/>
                <w:bCs/>
                <w:iCs/>
                <w:szCs w:val="24"/>
                <w:lang w:eastAsia="ro-RO"/>
              </w:rPr>
              <w:t>Total MG 2.3</w:t>
            </w:r>
          </w:p>
        </w:tc>
        <w:tc>
          <w:tcPr>
            <w:tcW w:w="1723" w:type="dxa"/>
            <w:gridSpan w:val="2"/>
            <w:tcBorders>
              <w:top w:val="nil"/>
              <w:left w:val="nil"/>
              <w:bottom w:val="single" w:sz="4" w:space="0" w:color="auto"/>
              <w:right w:val="single" w:sz="4" w:space="0" w:color="auto"/>
            </w:tcBorders>
            <w:shd w:val="clear" w:color="auto" w:fill="F2F2F2" w:themeFill="background1" w:themeFillShade="F2"/>
            <w:vAlign w:val="center"/>
          </w:tcPr>
          <w:p w14:paraId="2DD6956C"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100</w:t>
            </w:r>
          </w:p>
        </w:tc>
        <w:tc>
          <w:tcPr>
            <w:tcW w:w="4678" w:type="dxa"/>
            <w:gridSpan w:val="6"/>
            <w:tcBorders>
              <w:top w:val="single" w:sz="4" w:space="0" w:color="auto"/>
              <w:left w:val="nil"/>
              <w:bottom w:val="single" w:sz="4" w:space="0" w:color="auto"/>
              <w:right w:val="single" w:sz="4" w:space="0" w:color="000000"/>
            </w:tcBorders>
            <w:shd w:val="clear" w:color="auto" w:fill="F2F2F2" w:themeFill="background1" w:themeFillShade="F2"/>
            <w:vAlign w:val="center"/>
          </w:tcPr>
          <w:p w14:paraId="1C2F15EC"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c>
          <w:tcPr>
            <w:tcW w:w="885" w:type="dxa"/>
            <w:gridSpan w:val="4"/>
            <w:tcBorders>
              <w:top w:val="nil"/>
              <w:left w:val="nil"/>
              <w:bottom w:val="single" w:sz="4" w:space="0" w:color="auto"/>
              <w:right w:val="single" w:sz="4" w:space="0" w:color="auto"/>
            </w:tcBorders>
            <w:shd w:val="clear" w:color="auto" w:fill="F2F2F2" w:themeFill="background1" w:themeFillShade="F2"/>
            <w:vAlign w:val="bottom"/>
          </w:tcPr>
          <w:p w14:paraId="5568AF5D" w14:textId="77777777" w:rsidR="001D7D9F" w:rsidRPr="0028149E" w:rsidRDefault="001D7D9F" w:rsidP="00A31D6F">
            <w:pPr>
              <w:keepNext/>
              <w:keepLines/>
              <w:spacing w:line="276" w:lineRule="auto"/>
              <w:jc w:val="right"/>
              <w:rPr>
                <w:rFonts w:eastAsia="Times New Roman"/>
                <w:b/>
                <w:bCs/>
                <w:iCs/>
                <w:szCs w:val="24"/>
                <w:lang w:eastAsia="ro-RO"/>
              </w:rPr>
            </w:pPr>
            <w:r w:rsidRPr="0028149E">
              <w:rPr>
                <w:rFonts w:eastAsia="Times New Roman"/>
                <w:b/>
                <w:bCs/>
                <w:iCs/>
                <w:szCs w:val="24"/>
                <w:lang w:eastAsia="ro-RO"/>
              </w:rPr>
              <w:t>80.000</w:t>
            </w:r>
          </w:p>
        </w:tc>
        <w:tc>
          <w:tcPr>
            <w:tcW w:w="2843" w:type="dxa"/>
            <w:gridSpan w:val="7"/>
            <w:tcBorders>
              <w:top w:val="single" w:sz="4" w:space="0" w:color="auto"/>
              <w:left w:val="nil"/>
              <w:bottom w:val="single" w:sz="4" w:space="0" w:color="auto"/>
              <w:right w:val="single" w:sz="4" w:space="0" w:color="000000"/>
            </w:tcBorders>
            <w:shd w:val="clear" w:color="auto" w:fill="F2F2F2" w:themeFill="background1" w:themeFillShade="F2"/>
            <w:vAlign w:val="center"/>
          </w:tcPr>
          <w:p w14:paraId="2C1C5834"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tc>
      </w:tr>
      <w:tr w:rsidR="001D7D9F" w:rsidRPr="0028149E" w14:paraId="69AEAA8D" w14:textId="77777777" w:rsidTr="00A31D6F">
        <w:trPr>
          <w:gridAfter w:val="1"/>
          <w:wAfter w:w="8"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A0FEF3"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2.4</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tcPr>
          <w:p w14:paraId="70618EC2" w14:textId="77777777" w:rsidR="001D7D9F" w:rsidRPr="0028149E" w:rsidRDefault="001D7D9F" w:rsidP="00A31D6F">
            <w:pPr>
              <w:keepNext/>
              <w:keepLines/>
              <w:spacing w:line="276" w:lineRule="auto"/>
              <w:jc w:val="left"/>
              <w:rPr>
                <w:rFonts w:eastAsia="Times New Roman"/>
                <w:b/>
                <w:bCs/>
                <w:szCs w:val="24"/>
                <w:lang w:eastAsia="ro-RO"/>
              </w:rPr>
            </w:pPr>
            <w:r w:rsidRPr="0028149E">
              <w:rPr>
                <w:rFonts w:eastAsia="Times New Roman"/>
                <w:b/>
                <w:bCs/>
                <w:iCs/>
                <w:szCs w:val="24"/>
                <w:lang w:eastAsia="ro-RO"/>
              </w:rPr>
              <w:t xml:space="preserve">MG 2.2 / OS 8 </w:t>
            </w:r>
            <w:r w:rsidRPr="0028149E">
              <w:rPr>
                <w:rFonts w:asciiTheme="majorBidi" w:eastAsia="Times New Roman" w:hAnsiTheme="majorBidi" w:cstheme="majorBidi"/>
                <w:b/>
                <w:szCs w:val="24"/>
              </w:rPr>
              <w:t>Monitorizarea periodică a habitatelor de interes conservativ</w:t>
            </w:r>
          </w:p>
        </w:tc>
      </w:tr>
      <w:tr w:rsidR="001D7D9F" w:rsidRPr="0028149E" w14:paraId="1EADF1BD" w14:textId="77777777" w:rsidTr="00A31D6F">
        <w:trPr>
          <w:gridAfter w:val="3"/>
          <w:wAfter w:w="23" w:type="dxa"/>
          <w:trHeight w:val="300"/>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CD1C9A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2.4.1</w:t>
            </w:r>
          </w:p>
        </w:tc>
        <w:tc>
          <w:tcPr>
            <w:tcW w:w="3309" w:type="dxa"/>
            <w:tcBorders>
              <w:top w:val="single" w:sz="4" w:space="0" w:color="auto"/>
              <w:left w:val="nil"/>
              <w:bottom w:val="single" w:sz="4" w:space="0" w:color="auto"/>
              <w:right w:val="single" w:sz="4" w:space="0" w:color="auto"/>
            </w:tcBorders>
            <w:shd w:val="clear" w:color="auto" w:fill="auto"/>
          </w:tcPr>
          <w:p w14:paraId="4731CAC2"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1530*</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C3C4C37"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6/an/pers</w:t>
            </w:r>
          </w:p>
          <w:p w14:paraId="1044CEB9"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3ABB4289" w14:textId="77777777" w:rsidR="001D7D9F" w:rsidRPr="0028149E" w:rsidRDefault="001D7D9F" w:rsidP="00A31D6F">
            <w:pPr>
              <w:keepNext/>
              <w:keepLines/>
              <w:spacing w:line="276" w:lineRule="auto"/>
              <w:ind w:right="-109"/>
              <w:jc w:val="center"/>
              <w:rPr>
                <w:rFonts w:eastAsia="Times New Roman"/>
                <w:b/>
                <w:szCs w:val="24"/>
                <w:lang w:eastAsia="ro-RO"/>
              </w:rPr>
            </w:pPr>
            <w:r w:rsidRPr="0028149E">
              <w:rPr>
                <w:rFonts w:eastAsia="Times New Roman"/>
                <w:szCs w:val="24"/>
                <w:lang w:eastAsia="ro-RO"/>
              </w:rPr>
              <w:t>Total = 60</w:t>
            </w:r>
          </w:p>
          <w:p w14:paraId="3CF44581" w14:textId="77777777" w:rsidR="001D7D9F" w:rsidRPr="0028149E" w:rsidRDefault="001D7D9F" w:rsidP="00A31D6F">
            <w:pPr>
              <w:keepNext/>
              <w:keepLines/>
              <w:spacing w:line="276" w:lineRule="auto"/>
              <w:ind w:right="-109"/>
              <w:jc w:val="center"/>
              <w:rPr>
                <w:rFonts w:eastAsia="Times New Roman"/>
                <w:szCs w:val="24"/>
                <w:lang w:eastAsia="ro-RO"/>
              </w:rPr>
            </w:pP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021B478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Monitorizare </w:t>
            </w:r>
          </w:p>
          <w:p w14:paraId="6B92A09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ori/an)</w:t>
            </w:r>
          </w:p>
          <w:p w14:paraId="732879D5"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w:t>
            </w:r>
          </w:p>
        </w:tc>
        <w:tc>
          <w:tcPr>
            <w:tcW w:w="708" w:type="dxa"/>
            <w:tcBorders>
              <w:top w:val="single" w:sz="4" w:space="0" w:color="auto"/>
              <w:left w:val="nil"/>
              <w:bottom w:val="single" w:sz="4" w:space="0" w:color="auto"/>
              <w:right w:val="single" w:sz="4" w:space="0" w:color="auto"/>
            </w:tcBorders>
            <w:shd w:val="clear" w:color="auto" w:fill="auto"/>
            <w:vAlign w:val="bottom"/>
          </w:tcPr>
          <w:p w14:paraId="72D6C63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347EB366" w14:textId="77777777" w:rsidR="001D7D9F" w:rsidRPr="0028149E" w:rsidRDefault="001D7D9F" w:rsidP="00A31D6F">
            <w:pPr>
              <w:keepNext/>
              <w:keepLines/>
              <w:spacing w:line="276" w:lineRule="auto"/>
              <w:rPr>
                <w:rFonts w:eastAsia="Times New Roman"/>
                <w:szCs w:val="24"/>
                <w:lang w:eastAsia="ro-RO"/>
              </w:rPr>
            </w:pPr>
          </w:p>
          <w:p w14:paraId="7BB5294A"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FFE08E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w:t>
            </w:r>
          </w:p>
          <w:p w14:paraId="7FA833B2" w14:textId="77777777" w:rsidR="001D7D9F" w:rsidRPr="0028149E" w:rsidRDefault="001D7D9F" w:rsidP="00A31D6F">
            <w:pPr>
              <w:keepNext/>
              <w:keepLines/>
              <w:spacing w:line="276" w:lineRule="auto"/>
              <w:rPr>
                <w:rFonts w:eastAsia="Times New Roman"/>
                <w:szCs w:val="24"/>
                <w:lang w:eastAsia="ro-RO"/>
              </w:rPr>
            </w:pPr>
          </w:p>
          <w:p w14:paraId="72D43344"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51BF9E6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3F2DBD00" w14:textId="77777777" w:rsidR="001D7D9F" w:rsidRPr="0028149E" w:rsidRDefault="001D7D9F" w:rsidP="00A31D6F">
            <w:pPr>
              <w:keepNext/>
              <w:keepLines/>
              <w:spacing w:line="276" w:lineRule="auto"/>
              <w:jc w:val="right"/>
              <w:rPr>
                <w:rFonts w:eastAsia="Times New Roman"/>
                <w:b/>
                <w:szCs w:val="24"/>
                <w:lang w:eastAsia="ro-RO"/>
              </w:rPr>
            </w:pPr>
          </w:p>
          <w:p w14:paraId="58B87713"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b/>
                <w:szCs w:val="24"/>
                <w:lang w:eastAsia="ro-RO"/>
              </w:rPr>
              <w:t> </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7BCF815"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678611D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D6791F8"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12</w:t>
            </w:r>
          </w:p>
          <w:p w14:paraId="29578C4B"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1AA12AE" w14:textId="77777777" w:rsidTr="00A31D6F">
        <w:trPr>
          <w:gridAfter w:val="3"/>
          <w:wAfter w:w="23" w:type="dxa"/>
          <w:trHeight w:val="67"/>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21FA6F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2.4.2</w:t>
            </w:r>
          </w:p>
        </w:tc>
        <w:tc>
          <w:tcPr>
            <w:tcW w:w="3309" w:type="dxa"/>
            <w:tcBorders>
              <w:top w:val="single" w:sz="4" w:space="0" w:color="auto"/>
              <w:left w:val="nil"/>
              <w:bottom w:val="single" w:sz="4" w:space="0" w:color="auto"/>
              <w:right w:val="single" w:sz="4" w:space="0" w:color="auto"/>
            </w:tcBorders>
            <w:shd w:val="clear" w:color="auto" w:fill="auto"/>
          </w:tcPr>
          <w:p w14:paraId="6356351D"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6240*</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7D408760"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3/an/pers</w:t>
            </w:r>
          </w:p>
          <w:p w14:paraId="2F967905"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2 pers</w:t>
            </w:r>
          </w:p>
          <w:p w14:paraId="3AAD7422" w14:textId="77777777" w:rsidR="001D7D9F" w:rsidRPr="0028149E" w:rsidRDefault="001D7D9F" w:rsidP="00A31D6F">
            <w:pPr>
              <w:keepNext/>
              <w:keepLines/>
              <w:spacing w:line="276" w:lineRule="auto"/>
              <w:ind w:right="-109"/>
              <w:jc w:val="center"/>
              <w:rPr>
                <w:rFonts w:eastAsia="Times New Roman"/>
                <w:b/>
                <w:szCs w:val="24"/>
                <w:lang w:eastAsia="ro-RO"/>
              </w:rPr>
            </w:pPr>
            <w:r w:rsidRPr="0028149E">
              <w:rPr>
                <w:rFonts w:eastAsia="Times New Roman"/>
                <w:szCs w:val="24"/>
                <w:lang w:eastAsia="ro-RO"/>
              </w:rPr>
              <w:t>Total = 30</w:t>
            </w:r>
          </w:p>
          <w:p w14:paraId="2B4D027C" w14:textId="77777777" w:rsidR="001D7D9F" w:rsidRPr="0028149E" w:rsidRDefault="001D7D9F" w:rsidP="00A31D6F">
            <w:pPr>
              <w:keepNext/>
              <w:keepLines/>
              <w:spacing w:line="276" w:lineRule="auto"/>
              <w:ind w:right="-109"/>
              <w:jc w:val="center"/>
              <w:rPr>
                <w:rFonts w:eastAsia="Times New Roman"/>
                <w:szCs w:val="24"/>
                <w:lang w:eastAsia="ro-RO"/>
              </w:rPr>
            </w:pP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465297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Monitorizare </w:t>
            </w:r>
          </w:p>
          <w:p w14:paraId="77F55D1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ori/an)</w:t>
            </w:r>
          </w:p>
          <w:p w14:paraId="1B018D3B"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 xml:space="preserve">Echipament specific </w:t>
            </w:r>
            <w:r w:rsidRPr="0028149E">
              <w:rPr>
                <w:rFonts w:eastAsia="Times New Roman"/>
                <w:szCs w:val="24"/>
                <w:lang w:eastAsia="ro-RO"/>
              </w:rPr>
              <w:t xml:space="preserve"> teren</w:t>
            </w:r>
          </w:p>
        </w:tc>
        <w:tc>
          <w:tcPr>
            <w:tcW w:w="708" w:type="dxa"/>
            <w:tcBorders>
              <w:top w:val="single" w:sz="4" w:space="0" w:color="auto"/>
              <w:left w:val="nil"/>
              <w:bottom w:val="single" w:sz="4" w:space="0" w:color="auto"/>
              <w:right w:val="single" w:sz="4" w:space="0" w:color="auto"/>
            </w:tcBorders>
            <w:shd w:val="clear" w:color="auto" w:fill="auto"/>
            <w:vAlign w:val="bottom"/>
          </w:tcPr>
          <w:p w14:paraId="2593E1B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35479FD8" w14:textId="77777777" w:rsidR="001D7D9F" w:rsidRPr="0028149E" w:rsidRDefault="001D7D9F" w:rsidP="00A31D6F">
            <w:pPr>
              <w:keepNext/>
              <w:keepLines/>
              <w:spacing w:line="276" w:lineRule="auto"/>
              <w:rPr>
                <w:rFonts w:eastAsia="Times New Roman"/>
                <w:szCs w:val="24"/>
                <w:lang w:eastAsia="ro-RO"/>
              </w:rPr>
            </w:pPr>
          </w:p>
          <w:p w14:paraId="17CC044D"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8CDC7D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w:t>
            </w:r>
          </w:p>
          <w:p w14:paraId="5978D3C8" w14:textId="77777777" w:rsidR="001D7D9F" w:rsidRPr="0028149E" w:rsidRDefault="001D7D9F" w:rsidP="00A31D6F">
            <w:pPr>
              <w:keepNext/>
              <w:keepLines/>
              <w:spacing w:line="276" w:lineRule="auto"/>
              <w:rPr>
                <w:rFonts w:eastAsia="Times New Roman"/>
                <w:szCs w:val="24"/>
                <w:lang w:eastAsia="ro-RO"/>
              </w:rPr>
            </w:pPr>
          </w:p>
          <w:p w14:paraId="0B61747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4BE377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24.000</w:t>
            </w:r>
          </w:p>
          <w:p w14:paraId="0062FDEB" w14:textId="77777777" w:rsidR="001D7D9F" w:rsidRPr="0028149E" w:rsidRDefault="001D7D9F" w:rsidP="00A31D6F">
            <w:pPr>
              <w:keepNext/>
              <w:keepLines/>
              <w:spacing w:line="276" w:lineRule="auto"/>
              <w:jc w:val="right"/>
              <w:rPr>
                <w:rFonts w:eastAsia="Times New Roman"/>
                <w:szCs w:val="24"/>
                <w:lang w:eastAsia="ro-RO"/>
              </w:rPr>
            </w:pPr>
          </w:p>
          <w:p w14:paraId="70B3D57E" w14:textId="77777777" w:rsidR="001D7D9F" w:rsidRPr="0028149E" w:rsidRDefault="001D7D9F" w:rsidP="00A31D6F">
            <w:pPr>
              <w:keepNext/>
              <w:keepLines/>
              <w:spacing w:line="276" w:lineRule="auto"/>
              <w:jc w:val="right"/>
              <w:rPr>
                <w:rFonts w:eastAsia="Times New Roman"/>
                <w:szCs w:val="24"/>
                <w:lang w:eastAsia="ro-RO"/>
              </w:rPr>
            </w:pPr>
          </w:p>
          <w:p w14:paraId="3E123AA9"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C613F3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19C3B27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Fonduri </w:t>
            </w:r>
            <w:r w:rsidRPr="0028149E">
              <w:rPr>
                <w:rFonts w:eastAsia="Times New Roman"/>
                <w:szCs w:val="24"/>
                <w:lang w:eastAsia="ro-RO"/>
              </w:rPr>
              <w:lastRenderedPageBreak/>
              <w:t>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03A27EF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Sp 12</w:t>
            </w:r>
          </w:p>
          <w:p w14:paraId="0BEE57C7"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7F2C2E71" w14:textId="77777777" w:rsidTr="00A31D6F">
        <w:trPr>
          <w:trHeight w:val="300"/>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9B8F8E"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lastRenderedPageBreak/>
              <w:t>Total MG 2.4</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EDEF51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90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2A6DE15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546A2928"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72.000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07B9D4F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1066CDFB" w14:textId="77777777" w:rsidTr="00A31D6F">
        <w:trPr>
          <w:trHeight w:val="300"/>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CFEAB05"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2</w:t>
            </w:r>
          </w:p>
        </w:tc>
        <w:tc>
          <w:tcPr>
            <w:tcW w:w="172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30F3D654"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442</w:t>
            </w:r>
          </w:p>
        </w:tc>
        <w:tc>
          <w:tcPr>
            <w:tcW w:w="4678" w:type="dxa"/>
            <w:gridSpan w:val="6"/>
            <w:tcBorders>
              <w:top w:val="single" w:sz="4" w:space="0" w:color="auto"/>
              <w:left w:val="nil"/>
              <w:bottom w:val="single" w:sz="4" w:space="0" w:color="auto"/>
              <w:right w:val="single" w:sz="4" w:space="0" w:color="auto"/>
            </w:tcBorders>
            <w:shd w:val="clear" w:color="auto" w:fill="D9D9D9" w:themeFill="background1" w:themeFillShade="D9"/>
            <w:vAlign w:val="center"/>
          </w:tcPr>
          <w:p w14:paraId="1572237E"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D9D9D9" w:themeFill="background1" w:themeFillShade="D9"/>
            <w:vAlign w:val="bottom"/>
          </w:tcPr>
          <w:p w14:paraId="56C85D7B" w14:textId="77777777" w:rsidR="001D7D9F" w:rsidRPr="0028149E" w:rsidRDefault="001D7D9F" w:rsidP="00A31D6F">
            <w:pPr>
              <w:keepNext/>
              <w:keepLines/>
              <w:spacing w:line="276" w:lineRule="auto"/>
              <w:ind w:left="-57" w:right="-113"/>
              <w:jc w:val="center"/>
              <w:rPr>
                <w:rFonts w:eastAsia="Times New Roman"/>
                <w:b/>
                <w:bCs/>
                <w:szCs w:val="24"/>
                <w:lang w:eastAsia="ro-RO"/>
              </w:rPr>
            </w:pPr>
            <w:r>
              <w:rPr>
                <w:rFonts w:eastAsia="Times New Roman"/>
                <w:b/>
                <w:bCs/>
                <w:szCs w:val="24"/>
                <w:lang w:eastAsia="ro-RO"/>
              </w:rPr>
              <w:t>376</w:t>
            </w:r>
            <w:r w:rsidRPr="0028149E">
              <w:rPr>
                <w:rFonts w:eastAsia="Times New Roman"/>
                <w:b/>
                <w:bCs/>
                <w:szCs w:val="24"/>
                <w:lang w:eastAsia="ro-RO"/>
              </w:rPr>
              <w:t>.000</w:t>
            </w:r>
          </w:p>
        </w:tc>
        <w:tc>
          <w:tcPr>
            <w:tcW w:w="2843" w:type="dxa"/>
            <w:gridSpan w:val="7"/>
            <w:tcBorders>
              <w:top w:val="single" w:sz="4" w:space="0" w:color="auto"/>
              <w:left w:val="nil"/>
              <w:bottom w:val="single" w:sz="4" w:space="0" w:color="auto"/>
              <w:right w:val="single" w:sz="4" w:space="0" w:color="auto"/>
            </w:tcBorders>
            <w:shd w:val="clear" w:color="auto" w:fill="D9D9D9" w:themeFill="background1" w:themeFillShade="D9"/>
            <w:vAlign w:val="center"/>
          </w:tcPr>
          <w:p w14:paraId="5FB7272D"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r>
      <w:tr w:rsidR="001D7D9F" w:rsidRPr="0028149E" w14:paraId="6C29A8BC"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F8C77C"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t>3.</w:t>
            </w:r>
          </w:p>
        </w:tc>
        <w:tc>
          <w:tcPr>
            <w:tcW w:w="13437" w:type="dxa"/>
            <w:gridSpan w:val="20"/>
            <w:tcBorders>
              <w:top w:val="single" w:sz="4" w:space="0" w:color="auto"/>
              <w:left w:val="nil"/>
              <w:bottom w:val="single" w:sz="4" w:space="0" w:color="auto"/>
              <w:right w:val="single" w:sz="4" w:space="0" w:color="auto"/>
            </w:tcBorders>
            <w:shd w:val="clear" w:color="auto" w:fill="A6A6A6" w:themeFill="background1" w:themeFillShade="A6"/>
            <w:vAlign w:val="center"/>
          </w:tcPr>
          <w:p w14:paraId="2D09CDD1" w14:textId="77777777" w:rsidR="001D7D9F" w:rsidRPr="0028149E" w:rsidRDefault="001D7D9F" w:rsidP="00A31D6F">
            <w:pPr>
              <w:keepNext/>
              <w:keepLines/>
              <w:spacing w:line="276" w:lineRule="auto"/>
              <w:rPr>
                <w:rFonts w:eastAsia="Times New Roman"/>
                <w:szCs w:val="24"/>
                <w:lang w:eastAsia="ro-RO"/>
              </w:rPr>
            </w:pPr>
            <w:r w:rsidRPr="0028149E">
              <w:rPr>
                <w:b/>
                <w:szCs w:val="24"/>
              </w:rPr>
              <w:t xml:space="preserve">OG 3: </w:t>
            </w:r>
            <w:r w:rsidRPr="0028149E">
              <w:rPr>
                <w:b/>
                <w:szCs w:val="24"/>
                <w:lang w:eastAsia="ar-SA"/>
              </w:rPr>
              <w:t xml:space="preserve">Asigurarea managementului eficient al </w:t>
            </w:r>
            <w:r w:rsidRPr="0028149E">
              <w:rPr>
                <w:b/>
                <w:bCs/>
                <w:szCs w:val="24"/>
              </w:rPr>
              <w:t>ariilor naturale protejate</w:t>
            </w:r>
            <w:r w:rsidRPr="0028149E">
              <w:rPr>
                <w:b/>
                <w:szCs w:val="24"/>
                <w:lang w:eastAsia="ar-SA"/>
              </w:rPr>
              <w:t xml:space="preserve"> cu scopul menținerii stării de conservare favorabilă a speciilor și habitatelor de interes conservativ</w:t>
            </w:r>
            <w:r w:rsidRPr="0028149E">
              <w:rPr>
                <w:rFonts w:eastAsia="Times New Roman"/>
                <w:szCs w:val="24"/>
                <w:lang w:eastAsia="ro-RO"/>
              </w:rPr>
              <w:t> </w:t>
            </w:r>
          </w:p>
        </w:tc>
      </w:tr>
      <w:tr w:rsidR="001D7D9F" w:rsidRPr="0028149E" w14:paraId="28120E0C"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3B1E06"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3.1 </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17FB8B0C"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3.1 / OS 9 </w:t>
            </w:r>
            <w:r w:rsidRPr="0028149E">
              <w:rPr>
                <w:rFonts w:eastAsia="Times New Roman"/>
                <w:b/>
                <w:bCs/>
                <w:iCs/>
                <w:szCs w:val="24"/>
              </w:rPr>
              <w:t>Urmărirea respectării regulamentului și a prevederilor planului de management</w:t>
            </w:r>
          </w:p>
        </w:tc>
      </w:tr>
      <w:tr w:rsidR="001D7D9F" w:rsidRPr="0028149E" w14:paraId="7A9CC4C0" w14:textId="77777777" w:rsidTr="00A31D6F">
        <w:trPr>
          <w:gridAfter w:val="3"/>
          <w:wAfter w:w="23" w:type="dxa"/>
          <w:trHeight w:val="1308"/>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7B1AF29" w14:textId="77777777" w:rsidR="001D7D9F" w:rsidRPr="0028149E" w:rsidRDefault="001D7D9F" w:rsidP="00A31D6F">
            <w:pPr>
              <w:spacing w:line="276" w:lineRule="auto"/>
              <w:rPr>
                <w:szCs w:val="24"/>
                <w:lang w:eastAsia="ro-RO"/>
              </w:rPr>
            </w:pPr>
            <w:r w:rsidRPr="0028149E">
              <w:rPr>
                <w:szCs w:val="24"/>
                <w:lang w:eastAsia="ro-RO"/>
              </w:rPr>
              <w:t>3.1.1</w:t>
            </w:r>
          </w:p>
        </w:tc>
        <w:tc>
          <w:tcPr>
            <w:tcW w:w="3309" w:type="dxa"/>
            <w:tcBorders>
              <w:top w:val="single" w:sz="4" w:space="0" w:color="auto"/>
              <w:left w:val="nil"/>
              <w:bottom w:val="single" w:sz="4" w:space="0" w:color="auto"/>
              <w:right w:val="single" w:sz="4" w:space="0" w:color="auto"/>
            </w:tcBorders>
            <w:shd w:val="clear" w:color="auto" w:fill="auto"/>
            <w:vAlign w:val="center"/>
          </w:tcPr>
          <w:p w14:paraId="569998B3" w14:textId="77777777" w:rsidR="001D7D9F" w:rsidRPr="0028149E" w:rsidRDefault="001D7D9F" w:rsidP="00A31D6F">
            <w:pPr>
              <w:spacing w:line="276" w:lineRule="auto"/>
              <w:rPr>
                <w:szCs w:val="24"/>
              </w:rPr>
            </w:pPr>
            <w:r w:rsidRPr="0028149E">
              <w:rPr>
                <w:szCs w:val="24"/>
                <w:lang w:eastAsia="ro-RO"/>
              </w:rPr>
              <w:t>Realizarea de patrule periodice pe teritoriul ariilor naturale protejate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D83FEF1" w14:textId="77777777" w:rsidR="001D7D9F" w:rsidRPr="0028149E" w:rsidRDefault="001D7D9F" w:rsidP="00A31D6F">
            <w:pPr>
              <w:keepNext/>
              <w:keepLines/>
              <w:spacing w:line="276" w:lineRule="auto"/>
              <w:ind w:left="-166" w:right="-58"/>
              <w:jc w:val="center"/>
              <w:rPr>
                <w:rFonts w:eastAsia="Times New Roman"/>
                <w:szCs w:val="24"/>
                <w:lang w:eastAsia="ro-RO"/>
              </w:rPr>
            </w:pPr>
            <w:r w:rsidRPr="0028149E">
              <w:rPr>
                <w:rFonts w:eastAsia="Times New Roman"/>
                <w:szCs w:val="24"/>
                <w:lang w:eastAsia="ro-RO"/>
              </w:rPr>
              <w:t>30/an/pers</w:t>
            </w:r>
          </w:p>
          <w:p w14:paraId="2BD83D5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21B5172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150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3B452A8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Patrulare </w:t>
            </w:r>
          </w:p>
          <w:p w14:paraId="677C3E5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(6 luni – săptămânal,</w:t>
            </w:r>
          </w:p>
          <w:p w14:paraId="2470D1F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6 luni – lunar)</w:t>
            </w:r>
          </w:p>
        </w:tc>
        <w:tc>
          <w:tcPr>
            <w:tcW w:w="708" w:type="dxa"/>
            <w:tcBorders>
              <w:top w:val="single" w:sz="4" w:space="0" w:color="auto"/>
              <w:left w:val="nil"/>
              <w:bottom w:val="single" w:sz="4" w:space="0" w:color="auto"/>
              <w:right w:val="single" w:sz="4" w:space="0" w:color="auto"/>
            </w:tcBorders>
            <w:shd w:val="clear" w:color="auto" w:fill="auto"/>
            <w:vAlign w:val="bottom"/>
          </w:tcPr>
          <w:p w14:paraId="1733F7A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3FB186DB" w14:textId="77777777" w:rsidR="001D7D9F" w:rsidRPr="0028149E" w:rsidRDefault="001D7D9F" w:rsidP="00A31D6F">
            <w:pPr>
              <w:keepNext/>
              <w:keepLines/>
              <w:spacing w:line="276" w:lineRule="auto"/>
              <w:rPr>
                <w:rFonts w:eastAsia="Times New Roman"/>
                <w:szCs w:val="24"/>
                <w:lang w:eastAsia="ro-RO"/>
              </w:rPr>
            </w:pPr>
          </w:p>
          <w:p w14:paraId="188F65B0" w14:textId="77777777" w:rsidR="001D7D9F" w:rsidRPr="0028149E" w:rsidRDefault="001D7D9F" w:rsidP="00A31D6F">
            <w:pPr>
              <w:keepNext/>
              <w:keepLines/>
              <w:spacing w:line="276" w:lineRule="auto"/>
              <w:rPr>
                <w:rFonts w:eastAsia="Times New Roman"/>
                <w:szCs w:val="24"/>
                <w:lang w:eastAsia="ro-RO"/>
              </w:rPr>
            </w:pPr>
          </w:p>
          <w:p w14:paraId="503CDA84"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4997E20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150</w:t>
            </w:r>
          </w:p>
          <w:p w14:paraId="62C70BD8" w14:textId="77777777" w:rsidR="001D7D9F" w:rsidRPr="0028149E" w:rsidRDefault="001D7D9F" w:rsidP="00A31D6F">
            <w:pPr>
              <w:keepNext/>
              <w:keepLines/>
              <w:spacing w:line="276" w:lineRule="auto"/>
              <w:rPr>
                <w:rFonts w:eastAsia="Times New Roman"/>
                <w:szCs w:val="24"/>
                <w:lang w:eastAsia="ro-RO"/>
              </w:rPr>
            </w:pPr>
          </w:p>
          <w:p w14:paraId="091E4D7D" w14:textId="77777777" w:rsidR="001D7D9F" w:rsidRPr="0028149E" w:rsidRDefault="001D7D9F" w:rsidP="00A31D6F">
            <w:pPr>
              <w:keepNext/>
              <w:keepLines/>
              <w:spacing w:line="276" w:lineRule="auto"/>
              <w:rPr>
                <w:rFonts w:eastAsia="Times New Roman"/>
                <w:szCs w:val="24"/>
                <w:lang w:eastAsia="ro-RO"/>
              </w:rPr>
            </w:pPr>
          </w:p>
          <w:p w14:paraId="6A8F7D17"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DBEBC8A" w14:textId="77777777" w:rsidR="001D7D9F"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90.000</w:t>
            </w:r>
          </w:p>
          <w:p w14:paraId="3953C42A" w14:textId="77777777" w:rsidR="001D7D9F" w:rsidRPr="0028149E" w:rsidRDefault="001D7D9F" w:rsidP="00A31D6F">
            <w:pPr>
              <w:keepNext/>
              <w:keepLines/>
              <w:spacing w:line="276" w:lineRule="auto"/>
              <w:jc w:val="right"/>
              <w:rPr>
                <w:rFonts w:eastAsia="Times New Roman"/>
                <w:szCs w:val="24"/>
                <w:lang w:eastAsia="ro-RO"/>
              </w:rPr>
            </w:pPr>
          </w:p>
          <w:p w14:paraId="5D99446A" w14:textId="77777777" w:rsidR="001D7D9F" w:rsidRPr="0028149E" w:rsidRDefault="001D7D9F" w:rsidP="00A31D6F">
            <w:pPr>
              <w:keepNext/>
              <w:keepLines/>
              <w:spacing w:line="276" w:lineRule="auto"/>
              <w:jc w:val="right"/>
              <w:rPr>
                <w:rFonts w:eastAsia="Times New Roman"/>
                <w:szCs w:val="24"/>
                <w:lang w:eastAsia="ro-RO"/>
              </w:rPr>
            </w:pPr>
          </w:p>
          <w:p w14:paraId="5BE28972"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CBFCCAF" w14:textId="77777777" w:rsidR="001D7D9F"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051C0921"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F96E94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13</w:t>
            </w:r>
          </w:p>
          <w:p w14:paraId="7B7FAAF8" w14:textId="77777777" w:rsidR="001D7D9F" w:rsidRPr="0028149E" w:rsidRDefault="001D7D9F" w:rsidP="00A31D6F">
            <w:pPr>
              <w:keepNext/>
              <w:keepLines/>
              <w:spacing w:line="276" w:lineRule="auto"/>
              <w:jc w:val="center"/>
              <w:rPr>
                <w:rFonts w:eastAsia="Times New Roman"/>
                <w:szCs w:val="24"/>
                <w:lang w:eastAsia="ro-RO"/>
              </w:rPr>
            </w:pPr>
          </w:p>
          <w:p w14:paraId="6BCEE10E"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35A39FFB"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B3504E4" w14:textId="77777777" w:rsidR="001D7D9F" w:rsidRPr="0028149E" w:rsidRDefault="001D7D9F" w:rsidP="00A31D6F">
            <w:pPr>
              <w:spacing w:line="276" w:lineRule="auto"/>
              <w:rPr>
                <w:szCs w:val="24"/>
                <w:lang w:eastAsia="ro-RO"/>
              </w:rPr>
            </w:pPr>
            <w:r w:rsidRPr="0028149E">
              <w:rPr>
                <w:szCs w:val="24"/>
                <w:lang w:eastAsia="ro-RO"/>
              </w:rPr>
              <w:t>3.1.2</w:t>
            </w:r>
          </w:p>
        </w:tc>
        <w:tc>
          <w:tcPr>
            <w:tcW w:w="3309" w:type="dxa"/>
            <w:tcBorders>
              <w:top w:val="single" w:sz="4" w:space="0" w:color="auto"/>
              <w:left w:val="nil"/>
              <w:bottom w:val="single" w:sz="4" w:space="0" w:color="auto"/>
              <w:right w:val="single" w:sz="4" w:space="0" w:color="auto"/>
            </w:tcBorders>
            <w:shd w:val="clear" w:color="auto" w:fill="auto"/>
            <w:vAlign w:val="center"/>
          </w:tcPr>
          <w:p w14:paraId="6C098481" w14:textId="77777777" w:rsidR="001D7D9F" w:rsidRPr="0028149E" w:rsidRDefault="001D7D9F" w:rsidP="00A31D6F">
            <w:pPr>
              <w:spacing w:line="276" w:lineRule="auto"/>
              <w:rPr>
                <w:szCs w:val="24"/>
                <w:lang w:eastAsia="ro-RO"/>
              </w:rPr>
            </w:pPr>
            <w:r w:rsidRPr="0028149E">
              <w:rPr>
                <w:rFonts w:eastAsia="Times New Roman"/>
                <w:szCs w:val="24"/>
              </w:rPr>
              <w:t>Evaluarea impactului pentru proiectele, planurile și programele care se realizează pe teritoriul și în vecinătatea</w:t>
            </w:r>
            <w:r w:rsidRPr="0028149E">
              <w:rPr>
                <w:szCs w:val="24"/>
                <w:lang w:eastAsia="ro-RO"/>
              </w:rPr>
              <w:t xml:space="preserve"> ariilor naturale protejate</w:t>
            </w:r>
            <w:r w:rsidRPr="0028149E">
              <w:rPr>
                <w:rFonts w:eastAsia="Times New Roman"/>
                <w:szCs w:val="24"/>
              </w:rPr>
              <w:t>  </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42D356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1567C4C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48F5F8BD" w14:textId="77777777" w:rsidR="001D7D9F" w:rsidRPr="0028149E" w:rsidRDefault="001D7D9F" w:rsidP="00A31D6F">
            <w:pPr>
              <w:keepNext/>
              <w:keepLines/>
              <w:spacing w:line="276" w:lineRule="auto"/>
              <w:jc w:val="center"/>
              <w:rPr>
                <w:rFonts w:eastAsia="Times New Roman"/>
                <w:szCs w:val="24"/>
                <w:lang w:eastAsia="ro-RO"/>
              </w:rPr>
            </w:pPr>
          </w:p>
          <w:p w14:paraId="1F5445B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7F02B219"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Documente emise</w:t>
            </w:r>
          </w:p>
          <w:p w14:paraId="257773A0" w14:textId="77777777" w:rsidR="001D7D9F" w:rsidRPr="0028149E" w:rsidRDefault="001D7D9F" w:rsidP="00A31D6F">
            <w:pPr>
              <w:keepNext/>
              <w:keepLines/>
              <w:spacing w:line="276" w:lineRule="auto"/>
              <w:ind w:right="-93"/>
              <w:rPr>
                <w:rFonts w:eastAsia="Times New Roman"/>
                <w:szCs w:val="24"/>
                <w:lang w:eastAsia="ro-RO"/>
              </w:rPr>
            </w:pPr>
          </w:p>
          <w:p w14:paraId="729B956B"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5C010F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4457F7E6" w14:textId="77777777" w:rsidR="001D7D9F" w:rsidRPr="0028149E" w:rsidRDefault="001D7D9F" w:rsidP="00A31D6F">
            <w:pPr>
              <w:keepNext/>
              <w:keepLines/>
              <w:spacing w:line="276" w:lineRule="auto"/>
              <w:rPr>
                <w:rFonts w:eastAsia="Times New Roman"/>
                <w:szCs w:val="24"/>
                <w:lang w:eastAsia="ro-RO"/>
              </w:rPr>
            </w:pPr>
          </w:p>
          <w:p w14:paraId="7DCE0B6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w:t>
            </w:r>
          </w:p>
        </w:tc>
        <w:tc>
          <w:tcPr>
            <w:tcW w:w="2312" w:type="dxa"/>
            <w:tcBorders>
              <w:top w:val="single" w:sz="4" w:space="0" w:color="auto"/>
              <w:left w:val="nil"/>
              <w:bottom w:val="single" w:sz="4" w:space="0" w:color="auto"/>
              <w:right w:val="single" w:sz="4" w:space="0" w:color="auto"/>
            </w:tcBorders>
            <w:shd w:val="clear" w:color="auto" w:fill="auto"/>
            <w:vAlign w:val="bottom"/>
          </w:tcPr>
          <w:p w14:paraId="6498F20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w:t>
            </w:r>
          </w:p>
          <w:p w14:paraId="5A8A78AB" w14:textId="77777777" w:rsidR="001D7D9F" w:rsidRPr="0028149E" w:rsidRDefault="001D7D9F" w:rsidP="00A31D6F">
            <w:pPr>
              <w:keepNext/>
              <w:keepLines/>
              <w:spacing w:line="276" w:lineRule="auto"/>
              <w:rPr>
                <w:rFonts w:eastAsia="Times New Roman"/>
                <w:szCs w:val="24"/>
                <w:lang w:eastAsia="ro-RO"/>
              </w:rPr>
            </w:pPr>
          </w:p>
          <w:p w14:paraId="0D442ED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0BC48A4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0DF884EE" w14:textId="77777777" w:rsidR="001D7D9F" w:rsidRPr="0028149E" w:rsidRDefault="001D7D9F" w:rsidP="00A31D6F">
            <w:pPr>
              <w:keepNext/>
              <w:keepLines/>
              <w:spacing w:line="276" w:lineRule="auto"/>
              <w:jc w:val="right"/>
              <w:rPr>
                <w:rFonts w:eastAsia="Times New Roman"/>
                <w:b/>
                <w:szCs w:val="24"/>
                <w:lang w:eastAsia="ro-RO"/>
              </w:rPr>
            </w:pPr>
          </w:p>
          <w:p w14:paraId="12106379"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9C4D79A"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2F8FDCB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13</w:t>
            </w:r>
          </w:p>
          <w:p w14:paraId="3D13A4BC"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4E8B11B6"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3D384C"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3.1</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04A5ACD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200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62E4061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60CAD90D" w14:textId="77777777" w:rsidR="001D7D9F" w:rsidRPr="0028149E" w:rsidRDefault="001D7D9F" w:rsidP="00A31D6F">
            <w:pPr>
              <w:keepNext/>
              <w:keepLines/>
              <w:spacing w:line="276" w:lineRule="auto"/>
              <w:ind w:left="-57" w:right="-113"/>
              <w:jc w:val="right"/>
              <w:rPr>
                <w:rFonts w:eastAsia="Times New Roman"/>
                <w:b/>
                <w:bCs/>
                <w:szCs w:val="24"/>
                <w:lang w:eastAsia="ro-RO"/>
              </w:rPr>
            </w:pPr>
            <w:r w:rsidRPr="0028149E">
              <w:rPr>
                <w:rFonts w:eastAsia="Times New Roman"/>
                <w:b/>
                <w:bCs/>
                <w:szCs w:val="24"/>
                <w:lang w:eastAsia="ro-RO"/>
              </w:rPr>
              <w:t>120.000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60F5BE1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743EACD8"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334F47"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3.2</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737540AA"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3.2 / OS 10 </w:t>
            </w:r>
            <w:r w:rsidRPr="0028149E">
              <w:rPr>
                <w:rFonts w:eastAsia="Times New Roman"/>
                <w:b/>
                <w:bCs/>
                <w:iCs/>
                <w:szCs w:val="24"/>
              </w:rPr>
              <w:t>Asigurarea finanțării/ bugetului necesar pentru implementarea planului de management</w:t>
            </w:r>
          </w:p>
        </w:tc>
      </w:tr>
      <w:tr w:rsidR="001D7D9F" w:rsidRPr="0028149E" w14:paraId="734CBE24"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379DAAC" w14:textId="77777777" w:rsidR="001D7D9F" w:rsidRPr="0028149E" w:rsidRDefault="001D7D9F" w:rsidP="00A31D6F">
            <w:pPr>
              <w:keepLines/>
              <w:spacing w:line="276" w:lineRule="auto"/>
              <w:rPr>
                <w:szCs w:val="24"/>
                <w:lang w:eastAsia="ro-RO"/>
              </w:rPr>
            </w:pPr>
            <w:r w:rsidRPr="0028149E">
              <w:rPr>
                <w:szCs w:val="24"/>
                <w:lang w:eastAsia="ro-RO"/>
              </w:rPr>
              <w:t>3.2.1</w:t>
            </w:r>
          </w:p>
        </w:tc>
        <w:tc>
          <w:tcPr>
            <w:tcW w:w="3309" w:type="dxa"/>
            <w:tcBorders>
              <w:top w:val="single" w:sz="4" w:space="0" w:color="auto"/>
              <w:left w:val="nil"/>
              <w:bottom w:val="single" w:sz="4" w:space="0" w:color="auto"/>
              <w:right w:val="single" w:sz="4" w:space="0" w:color="auto"/>
            </w:tcBorders>
            <w:shd w:val="clear" w:color="auto" w:fill="auto"/>
            <w:vAlign w:val="center"/>
          </w:tcPr>
          <w:p w14:paraId="14C6CA3C" w14:textId="77777777" w:rsidR="001D7D9F" w:rsidRPr="0028149E" w:rsidRDefault="001D7D9F" w:rsidP="00A31D6F">
            <w:pPr>
              <w:spacing w:line="276" w:lineRule="auto"/>
              <w:rPr>
                <w:bCs/>
                <w:iCs/>
                <w:szCs w:val="24"/>
              </w:rPr>
            </w:pPr>
            <w:r w:rsidRPr="0028149E">
              <w:rPr>
                <w:bCs/>
                <w:iCs/>
                <w:szCs w:val="24"/>
              </w:rPr>
              <w:t>Identificarea de surse de finanțare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294919C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746F4AD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6C97595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054A8D9D"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 xml:space="preserve">Documente </w:t>
            </w:r>
          </w:p>
          <w:p w14:paraId="18276607"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3A81D18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2150816A"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288170A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08CBE33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0D90E2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71FFA43C"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tcPr>
          <w:p w14:paraId="774C7DFE"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4C8A5E3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43</w:t>
            </w:r>
          </w:p>
        </w:tc>
      </w:tr>
      <w:tr w:rsidR="001D7D9F" w:rsidRPr="0028149E" w14:paraId="4F636902"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2274F55" w14:textId="77777777" w:rsidR="001D7D9F" w:rsidRPr="0028149E" w:rsidRDefault="001D7D9F" w:rsidP="00A31D6F">
            <w:pPr>
              <w:keepLines/>
              <w:spacing w:line="276" w:lineRule="auto"/>
              <w:rPr>
                <w:szCs w:val="24"/>
                <w:lang w:eastAsia="ro-RO"/>
              </w:rPr>
            </w:pPr>
            <w:r w:rsidRPr="0028149E">
              <w:rPr>
                <w:szCs w:val="24"/>
                <w:lang w:eastAsia="ro-RO"/>
              </w:rPr>
              <w:t>3.2.2</w:t>
            </w:r>
          </w:p>
        </w:tc>
        <w:tc>
          <w:tcPr>
            <w:tcW w:w="3309" w:type="dxa"/>
            <w:tcBorders>
              <w:top w:val="single" w:sz="4" w:space="0" w:color="auto"/>
              <w:left w:val="nil"/>
              <w:bottom w:val="single" w:sz="4" w:space="0" w:color="auto"/>
              <w:right w:val="single" w:sz="4" w:space="0" w:color="auto"/>
            </w:tcBorders>
            <w:shd w:val="clear" w:color="auto" w:fill="auto"/>
            <w:vAlign w:val="center"/>
          </w:tcPr>
          <w:p w14:paraId="191B4B38" w14:textId="77777777" w:rsidR="001D7D9F" w:rsidRPr="0028149E" w:rsidRDefault="001D7D9F" w:rsidP="00A31D6F">
            <w:pPr>
              <w:spacing w:line="276" w:lineRule="auto"/>
              <w:rPr>
                <w:bCs/>
                <w:iCs/>
                <w:szCs w:val="24"/>
              </w:rPr>
            </w:pPr>
            <w:r w:rsidRPr="0028149E">
              <w:rPr>
                <w:bCs/>
                <w:iCs/>
                <w:szCs w:val="24"/>
              </w:rPr>
              <w:t xml:space="preserve">Elaborarea de cereri de </w:t>
            </w:r>
            <w:r w:rsidRPr="0028149E">
              <w:rPr>
                <w:bCs/>
                <w:iCs/>
                <w:szCs w:val="24"/>
              </w:rPr>
              <w:lastRenderedPageBreak/>
              <w:t>finanțare pentru diferite fonduri și programe de finanțare.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72166EE" w14:textId="77777777" w:rsidR="001D7D9F" w:rsidRPr="0028149E" w:rsidRDefault="001D7D9F" w:rsidP="00A31D6F">
            <w:pPr>
              <w:keepNext/>
              <w:keepLines/>
              <w:spacing w:line="276" w:lineRule="auto"/>
              <w:ind w:left="-23"/>
              <w:jc w:val="center"/>
              <w:rPr>
                <w:rFonts w:eastAsia="Times New Roman"/>
                <w:szCs w:val="24"/>
                <w:lang w:eastAsia="ro-RO"/>
              </w:rPr>
            </w:pPr>
            <w:r w:rsidRPr="0028149E">
              <w:rPr>
                <w:rFonts w:eastAsia="Times New Roman"/>
                <w:szCs w:val="24"/>
                <w:lang w:eastAsia="ro-RO"/>
              </w:rPr>
              <w:lastRenderedPageBreak/>
              <w:t>80/an/pers</w:t>
            </w:r>
          </w:p>
          <w:p w14:paraId="67768C2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1 pers</w:t>
            </w:r>
          </w:p>
          <w:p w14:paraId="49EBB04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80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71D5594B"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lastRenderedPageBreak/>
              <w:t xml:space="preserve">Documente </w:t>
            </w:r>
          </w:p>
          <w:p w14:paraId="20CF8E7B"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599BE7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Nr</w:t>
            </w:r>
          </w:p>
          <w:p w14:paraId="062C43B5"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B2E28E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1</w:t>
            </w:r>
          </w:p>
          <w:p w14:paraId="64E32D6E"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A52D22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48.000</w:t>
            </w:r>
          </w:p>
          <w:p w14:paraId="5655831A"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tcPr>
          <w:p w14:paraId="29936160" w14:textId="77777777" w:rsidR="001D7D9F" w:rsidRPr="0028149E" w:rsidRDefault="001D7D9F" w:rsidP="00A31D6F">
            <w:pPr>
              <w:spacing w:line="276" w:lineRule="auto"/>
              <w:ind w:left="-107"/>
              <w:rPr>
                <w:szCs w:val="24"/>
              </w:rPr>
            </w:pPr>
            <w:r w:rsidRPr="0028149E">
              <w:rPr>
                <w:rFonts w:eastAsia="Times New Roman"/>
                <w:szCs w:val="24"/>
                <w:lang w:eastAsia="ro-RO"/>
              </w:rPr>
              <w:lastRenderedPageBreak/>
              <w:t xml:space="preserve">Fonduri proprii </w:t>
            </w:r>
            <w:r>
              <w:rPr>
                <w:rFonts w:eastAsia="Times New Roman"/>
                <w:szCs w:val="24"/>
                <w:lang w:eastAsia="ro-RO"/>
              </w:rPr>
              <w:lastRenderedPageBreak/>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60B6D0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Sp 43</w:t>
            </w:r>
          </w:p>
        </w:tc>
      </w:tr>
      <w:tr w:rsidR="001D7D9F" w:rsidRPr="0028149E" w14:paraId="5943B074"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33C05109" w14:textId="77777777" w:rsidR="001D7D9F" w:rsidRPr="0028149E" w:rsidRDefault="001D7D9F" w:rsidP="00A31D6F">
            <w:pPr>
              <w:keepLines/>
              <w:spacing w:line="276" w:lineRule="auto"/>
              <w:rPr>
                <w:szCs w:val="24"/>
                <w:lang w:eastAsia="ro-RO"/>
              </w:rPr>
            </w:pPr>
            <w:r w:rsidRPr="0028149E">
              <w:rPr>
                <w:szCs w:val="24"/>
                <w:lang w:eastAsia="ro-RO"/>
              </w:rPr>
              <w:lastRenderedPageBreak/>
              <w:t>3.2.3</w:t>
            </w:r>
          </w:p>
        </w:tc>
        <w:tc>
          <w:tcPr>
            <w:tcW w:w="3309" w:type="dxa"/>
            <w:tcBorders>
              <w:top w:val="single" w:sz="4" w:space="0" w:color="auto"/>
              <w:left w:val="nil"/>
              <w:bottom w:val="single" w:sz="4" w:space="0" w:color="auto"/>
              <w:right w:val="single" w:sz="4" w:space="0" w:color="auto"/>
            </w:tcBorders>
            <w:shd w:val="clear" w:color="auto" w:fill="auto"/>
            <w:vAlign w:val="center"/>
          </w:tcPr>
          <w:p w14:paraId="73F1A1E7" w14:textId="77777777" w:rsidR="001D7D9F" w:rsidRPr="0028149E" w:rsidRDefault="001D7D9F" w:rsidP="00A31D6F">
            <w:pPr>
              <w:spacing w:line="276" w:lineRule="auto"/>
              <w:rPr>
                <w:bCs/>
                <w:iCs/>
                <w:szCs w:val="24"/>
              </w:rPr>
            </w:pPr>
            <w:r w:rsidRPr="0028149E">
              <w:rPr>
                <w:bCs/>
                <w:iCs/>
                <w:szCs w:val="24"/>
              </w:rPr>
              <w:t xml:space="preserve">Evaluarea cererilor de avize și eliberarea avizelor </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17DD20BE" w14:textId="77777777" w:rsidR="001D7D9F" w:rsidRPr="0028149E" w:rsidRDefault="001D7D9F" w:rsidP="00A31D6F">
            <w:pPr>
              <w:keepNext/>
              <w:keepLines/>
              <w:spacing w:line="276" w:lineRule="auto"/>
              <w:ind w:left="-23"/>
              <w:jc w:val="center"/>
              <w:rPr>
                <w:rFonts w:eastAsia="Times New Roman"/>
                <w:szCs w:val="24"/>
                <w:lang w:eastAsia="ro-RO"/>
              </w:rPr>
            </w:pPr>
            <w:r w:rsidRPr="0028149E">
              <w:rPr>
                <w:rFonts w:eastAsia="Times New Roman"/>
                <w:szCs w:val="24"/>
                <w:lang w:eastAsia="ro-RO"/>
              </w:rPr>
              <w:t>10/an/pers</w:t>
            </w:r>
          </w:p>
          <w:p w14:paraId="193DDC6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753C80C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D244E32"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 xml:space="preserve">Documente </w:t>
            </w:r>
          </w:p>
          <w:p w14:paraId="64D8A529"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6644FD4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7FB6198F"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7FF71B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w:t>
            </w:r>
          </w:p>
          <w:p w14:paraId="6DB97F1F"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004EB0B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65DE180C"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tcPr>
          <w:p w14:paraId="144D6DB7"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7976AFD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43</w:t>
            </w:r>
          </w:p>
        </w:tc>
      </w:tr>
      <w:tr w:rsidR="001D7D9F" w:rsidRPr="0028149E" w14:paraId="65C88BF5"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D52F94"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3.2</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18F07A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180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77253EB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6AE3393C" w14:textId="77777777" w:rsidR="001D7D9F" w:rsidRPr="0028149E" w:rsidRDefault="001D7D9F" w:rsidP="00A31D6F">
            <w:pPr>
              <w:keepNext/>
              <w:keepLines/>
              <w:spacing w:line="276" w:lineRule="auto"/>
              <w:ind w:left="-57" w:right="-113"/>
              <w:jc w:val="right"/>
              <w:rPr>
                <w:rFonts w:eastAsia="Times New Roman"/>
                <w:b/>
                <w:bCs/>
                <w:szCs w:val="24"/>
                <w:lang w:eastAsia="ro-RO"/>
              </w:rPr>
            </w:pPr>
            <w:r w:rsidRPr="0028149E">
              <w:rPr>
                <w:rFonts w:eastAsia="Times New Roman"/>
                <w:b/>
                <w:bCs/>
                <w:szCs w:val="24"/>
                <w:lang w:eastAsia="ro-RO"/>
              </w:rPr>
              <w:t>108.000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2A17955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29319BC8" w14:textId="77777777" w:rsidTr="00A31D6F">
        <w:trPr>
          <w:gridAfter w:val="1"/>
          <w:wAfter w:w="8" w:type="dxa"/>
          <w:trHeight w:val="477"/>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AE2B0A"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3.3</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09B61433"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3.3 / OS 11 </w:t>
            </w:r>
            <w:r w:rsidRPr="0028149E">
              <w:rPr>
                <w:rFonts w:eastAsia="Times New Roman"/>
                <w:b/>
                <w:bCs/>
                <w:iCs/>
                <w:szCs w:val="24"/>
              </w:rPr>
              <w:t>Asigurarea logisticii necesare pentru implementarea planului de management</w:t>
            </w:r>
          </w:p>
        </w:tc>
      </w:tr>
      <w:tr w:rsidR="001D7D9F" w:rsidRPr="0028149E" w14:paraId="0F238903"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F32046C" w14:textId="77777777" w:rsidR="001D7D9F" w:rsidRPr="0028149E" w:rsidRDefault="001D7D9F" w:rsidP="00A31D6F">
            <w:pPr>
              <w:spacing w:line="276" w:lineRule="auto"/>
              <w:rPr>
                <w:szCs w:val="24"/>
                <w:lang w:eastAsia="ro-RO"/>
              </w:rPr>
            </w:pPr>
            <w:r w:rsidRPr="0028149E">
              <w:rPr>
                <w:szCs w:val="24"/>
                <w:lang w:eastAsia="ro-RO"/>
              </w:rPr>
              <w:t>3.3.1</w:t>
            </w:r>
          </w:p>
        </w:tc>
        <w:tc>
          <w:tcPr>
            <w:tcW w:w="3309" w:type="dxa"/>
            <w:tcBorders>
              <w:top w:val="single" w:sz="4" w:space="0" w:color="auto"/>
              <w:left w:val="nil"/>
              <w:bottom w:val="single" w:sz="4" w:space="0" w:color="auto"/>
              <w:right w:val="single" w:sz="4" w:space="0" w:color="auto"/>
            </w:tcBorders>
            <w:shd w:val="clear" w:color="auto" w:fill="auto"/>
            <w:vAlign w:val="center"/>
          </w:tcPr>
          <w:p w14:paraId="6CE088FC"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Ajustarea/modificarea indicatorilor în funcție de modificarea implementării planului de management</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7CF41F28"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3C5C4C3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3BE508F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C94BE0C"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 xml:space="preserve">Documente </w:t>
            </w:r>
          </w:p>
          <w:p w14:paraId="514BAA8D"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EDAB50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07604E53"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14A98C2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4771E737"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7C0144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1ED6C5D5"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30702E5B"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5AAF38D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43</w:t>
            </w:r>
          </w:p>
        </w:tc>
      </w:tr>
      <w:tr w:rsidR="001D7D9F" w:rsidRPr="0028149E" w14:paraId="7A45B52B"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14BFED2" w14:textId="77777777" w:rsidR="001D7D9F" w:rsidRPr="0028149E" w:rsidRDefault="001D7D9F" w:rsidP="00A31D6F">
            <w:pPr>
              <w:spacing w:line="276" w:lineRule="auto"/>
              <w:rPr>
                <w:szCs w:val="24"/>
                <w:lang w:eastAsia="ro-RO"/>
              </w:rPr>
            </w:pPr>
            <w:r w:rsidRPr="0028149E">
              <w:rPr>
                <w:szCs w:val="24"/>
                <w:lang w:eastAsia="ro-RO"/>
              </w:rPr>
              <w:t>3.3.2</w:t>
            </w:r>
          </w:p>
        </w:tc>
        <w:tc>
          <w:tcPr>
            <w:tcW w:w="3309" w:type="dxa"/>
            <w:tcBorders>
              <w:top w:val="single" w:sz="4" w:space="0" w:color="auto"/>
              <w:left w:val="nil"/>
              <w:bottom w:val="single" w:sz="4" w:space="0" w:color="auto"/>
              <w:right w:val="single" w:sz="4" w:space="0" w:color="auto"/>
            </w:tcBorders>
            <w:shd w:val="clear" w:color="auto" w:fill="auto"/>
            <w:vAlign w:val="center"/>
          </w:tcPr>
          <w:p w14:paraId="3B7BAA1D"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logisticii necesare pentru implementarea planului de management</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1239DCA0" w14:textId="77777777" w:rsidR="001D7D9F" w:rsidRPr="0028149E" w:rsidRDefault="001D7D9F" w:rsidP="00A31D6F">
            <w:pPr>
              <w:keepNext/>
              <w:keepLines/>
              <w:spacing w:line="276" w:lineRule="auto"/>
              <w:jc w:val="center"/>
              <w:rPr>
                <w:rFonts w:eastAsia="Times New Roman"/>
                <w:szCs w:val="24"/>
                <w:lang w:eastAsia="ro-RO"/>
              </w:rPr>
            </w:pPr>
            <w:r>
              <w:rPr>
                <w:rFonts w:eastAsia="Times New Roman"/>
                <w:szCs w:val="24"/>
                <w:lang w:eastAsia="ro-RO"/>
              </w:rPr>
              <w:t>-</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0D1A18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Echipam IT</w:t>
            </w:r>
          </w:p>
          <w:p w14:paraId="152F2CE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Birotica</w:t>
            </w:r>
          </w:p>
          <w:p w14:paraId="4DDAB133"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9CCC11A" w14:textId="77777777" w:rsidR="001D7D9F" w:rsidRPr="0028149E" w:rsidRDefault="001D7D9F" w:rsidP="00A31D6F">
            <w:pPr>
              <w:keepNext/>
              <w:keepLines/>
              <w:spacing w:line="276" w:lineRule="auto"/>
              <w:rPr>
                <w:rFonts w:eastAsia="Times New Roman"/>
                <w:szCs w:val="24"/>
                <w:lang w:eastAsia="ro-RO"/>
              </w:rPr>
            </w:pPr>
          </w:p>
          <w:p w14:paraId="1F18D88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Buc</w:t>
            </w:r>
          </w:p>
          <w:p w14:paraId="1737F4A9" w14:textId="77777777" w:rsidR="001D7D9F" w:rsidRPr="0028149E" w:rsidRDefault="001D7D9F" w:rsidP="00A31D6F">
            <w:pPr>
              <w:keepNext/>
              <w:keepLines/>
              <w:spacing w:line="276" w:lineRule="auto"/>
              <w:rPr>
                <w:rFonts w:eastAsia="Times New Roman"/>
                <w:szCs w:val="24"/>
                <w:lang w:eastAsia="ro-RO"/>
              </w:rPr>
            </w:pPr>
          </w:p>
          <w:p w14:paraId="58B1B8A8"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3505E6E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3E7774D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w:t>
            </w:r>
          </w:p>
          <w:p w14:paraId="07CA6F45"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C1B53A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20.000+</w:t>
            </w:r>
          </w:p>
          <w:p w14:paraId="3F65003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20.000=</w:t>
            </w:r>
          </w:p>
          <w:p w14:paraId="20C7049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40.000</w:t>
            </w: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0E080C4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65CC614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CBBC37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41</w:t>
            </w:r>
          </w:p>
        </w:tc>
      </w:tr>
      <w:tr w:rsidR="001D7D9F" w:rsidRPr="0028149E" w14:paraId="4A092BA7"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441AD8"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3.3</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2C6C3C8"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50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2E51BE6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11023ABB"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70.000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1D93CC1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721C30BD"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DC8054"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3.4</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12340E7B"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3.4 / OS 12 </w:t>
            </w:r>
            <w:r w:rsidRPr="0028149E">
              <w:rPr>
                <w:rFonts w:eastAsia="Times New Roman"/>
                <w:b/>
                <w:bCs/>
                <w:iCs/>
                <w:szCs w:val="24"/>
              </w:rPr>
              <w:t xml:space="preserve">Dezvoltarea capacității personalului implicat în </w:t>
            </w:r>
            <w:r>
              <w:rPr>
                <w:rFonts w:eastAsia="Times New Roman"/>
                <w:b/>
                <w:bCs/>
                <w:iCs/>
                <w:szCs w:val="24"/>
              </w:rPr>
              <w:t>administrator</w:t>
            </w:r>
            <w:r w:rsidRPr="0028149E">
              <w:rPr>
                <w:rFonts w:eastAsia="Times New Roman"/>
                <w:b/>
                <w:bCs/>
                <w:iCs/>
                <w:szCs w:val="24"/>
              </w:rPr>
              <w:t xml:space="preserve">istrarea/managementul </w:t>
            </w:r>
            <w:r w:rsidRPr="0028149E">
              <w:rPr>
                <w:b/>
                <w:bCs/>
                <w:szCs w:val="24"/>
              </w:rPr>
              <w:t>ariei naturale protejate</w:t>
            </w:r>
          </w:p>
        </w:tc>
      </w:tr>
      <w:tr w:rsidR="001D7D9F" w:rsidRPr="0028149E" w14:paraId="2DDDAA85"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3E86BB5F" w14:textId="77777777" w:rsidR="001D7D9F" w:rsidRPr="0028149E" w:rsidRDefault="001D7D9F" w:rsidP="00A31D6F">
            <w:pPr>
              <w:spacing w:line="276" w:lineRule="auto"/>
              <w:rPr>
                <w:szCs w:val="24"/>
                <w:lang w:eastAsia="ro-RO"/>
              </w:rPr>
            </w:pPr>
            <w:r w:rsidRPr="0028149E">
              <w:rPr>
                <w:szCs w:val="24"/>
                <w:lang w:eastAsia="ro-RO"/>
              </w:rPr>
              <w:t>3.4.1</w:t>
            </w:r>
          </w:p>
        </w:tc>
        <w:tc>
          <w:tcPr>
            <w:tcW w:w="3309" w:type="dxa"/>
            <w:tcBorders>
              <w:top w:val="single" w:sz="4" w:space="0" w:color="auto"/>
              <w:left w:val="nil"/>
              <w:bottom w:val="single" w:sz="4" w:space="0" w:color="auto"/>
              <w:right w:val="single" w:sz="4" w:space="0" w:color="auto"/>
            </w:tcBorders>
            <w:shd w:val="clear" w:color="auto" w:fill="auto"/>
            <w:vAlign w:val="center"/>
          </w:tcPr>
          <w:p w14:paraId="51CEF6F7"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rPr>
              <w:t>Asigurarea de personal implicat în managementul ariilor naturale protejate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0BE5383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30/an/pers</w:t>
            </w:r>
          </w:p>
          <w:p w14:paraId="73A9C78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53587F6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150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051D5C55"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26BD34A"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D959062"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3DD0B28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90.000</w:t>
            </w:r>
          </w:p>
          <w:p w14:paraId="0A5EB8D9"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6EE60657"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098E299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42</w:t>
            </w:r>
          </w:p>
        </w:tc>
      </w:tr>
      <w:tr w:rsidR="001D7D9F" w:rsidRPr="0028149E" w14:paraId="1B0090D3"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BE37A0C" w14:textId="77777777" w:rsidR="001D7D9F" w:rsidRPr="0028149E" w:rsidRDefault="001D7D9F" w:rsidP="00A31D6F">
            <w:pPr>
              <w:spacing w:line="276" w:lineRule="auto"/>
              <w:rPr>
                <w:szCs w:val="24"/>
                <w:lang w:eastAsia="ro-RO"/>
              </w:rPr>
            </w:pPr>
            <w:r w:rsidRPr="0028149E">
              <w:rPr>
                <w:szCs w:val="24"/>
                <w:lang w:eastAsia="ro-RO"/>
              </w:rPr>
              <w:lastRenderedPageBreak/>
              <w:t>3.4.2</w:t>
            </w:r>
          </w:p>
        </w:tc>
        <w:tc>
          <w:tcPr>
            <w:tcW w:w="3309" w:type="dxa"/>
            <w:tcBorders>
              <w:top w:val="single" w:sz="4" w:space="0" w:color="auto"/>
              <w:left w:val="nil"/>
              <w:bottom w:val="single" w:sz="4" w:space="0" w:color="auto"/>
              <w:right w:val="single" w:sz="4" w:space="0" w:color="auto"/>
            </w:tcBorders>
            <w:shd w:val="clear" w:color="auto" w:fill="auto"/>
            <w:vAlign w:val="center"/>
          </w:tcPr>
          <w:p w14:paraId="50CDEE02"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Desfășurarea și participarea la cursuri de instruire necesare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07309FC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 xml:space="preserve">10/an/pers </w:t>
            </w:r>
          </w:p>
          <w:p w14:paraId="6F6ED2C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 pers</w:t>
            </w:r>
          </w:p>
          <w:p w14:paraId="0999510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40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9C60B2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Instruire / curs</w:t>
            </w:r>
          </w:p>
          <w:p w14:paraId="1DA6A4F2"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1D12A03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6E99690B"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0E5FCFF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w:t>
            </w:r>
          </w:p>
          <w:p w14:paraId="0CBB2D00"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03BA17C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152F8278"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AACE027"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520189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2B5C9D0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44</w:t>
            </w:r>
          </w:p>
        </w:tc>
      </w:tr>
      <w:tr w:rsidR="001D7D9F" w:rsidRPr="0028149E" w14:paraId="4A551618"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C0B77B"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3.4</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1F4BD8C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190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3BC918B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2CC557E8" w14:textId="77777777" w:rsidR="001D7D9F" w:rsidRPr="0028149E" w:rsidRDefault="001D7D9F" w:rsidP="00A31D6F">
            <w:pPr>
              <w:keepNext/>
              <w:keepLines/>
              <w:spacing w:line="276" w:lineRule="auto"/>
              <w:ind w:left="-57" w:right="-113"/>
              <w:jc w:val="right"/>
              <w:rPr>
                <w:rFonts w:eastAsia="Times New Roman"/>
                <w:b/>
                <w:bCs/>
                <w:szCs w:val="24"/>
                <w:lang w:eastAsia="ro-RO"/>
              </w:rPr>
            </w:pPr>
            <w:r w:rsidRPr="0028149E">
              <w:rPr>
                <w:rFonts w:eastAsia="Times New Roman"/>
                <w:b/>
                <w:bCs/>
                <w:szCs w:val="24"/>
                <w:lang w:eastAsia="ro-RO"/>
              </w:rPr>
              <w:t>138.000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29CA20B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45F627B7"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3D70DC"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3.5</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791F6F1A"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3.5 / OS 13 </w:t>
            </w:r>
            <w:r w:rsidRPr="0028149E">
              <w:rPr>
                <w:rFonts w:eastAsia="Times New Roman"/>
                <w:b/>
                <w:bCs/>
                <w:iCs/>
                <w:szCs w:val="24"/>
              </w:rPr>
              <w:t>Realizarea raportărilor necesare către autorități</w:t>
            </w:r>
          </w:p>
        </w:tc>
      </w:tr>
      <w:tr w:rsidR="001D7D9F" w:rsidRPr="0028149E" w14:paraId="29D3DB61"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F5E6748" w14:textId="77777777" w:rsidR="001D7D9F" w:rsidRPr="0028149E" w:rsidRDefault="001D7D9F" w:rsidP="00A31D6F">
            <w:pPr>
              <w:spacing w:line="276" w:lineRule="auto"/>
              <w:rPr>
                <w:szCs w:val="24"/>
                <w:lang w:eastAsia="ro-RO"/>
              </w:rPr>
            </w:pPr>
            <w:r w:rsidRPr="0028149E">
              <w:rPr>
                <w:szCs w:val="24"/>
                <w:lang w:eastAsia="ro-RO"/>
              </w:rPr>
              <w:t>3.5.1</w:t>
            </w:r>
          </w:p>
        </w:tc>
        <w:tc>
          <w:tcPr>
            <w:tcW w:w="3309" w:type="dxa"/>
            <w:tcBorders>
              <w:top w:val="single" w:sz="4" w:space="0" w:color="auto"/>
              <w:left w:val="nil"/>
              <w:bottom w:val="single" w:sz="4" w:space="0" w:color="auto"/>
              <w:right w:val="single" w:sz="4" w:space="0" w:color="auto"/>
            </w:tcBorders>
            <w:shd w:val="clear" w:color="auto" w:fill="auto"/>
            <w:vAlign w:val="center"/>
          </w:tcPr>
          <w:p w14:paraId="33ACF9CB" w14:textId="77777777" w:rsidR="001D7D9F" w:rsidRPr="0028149E" w:rsidRDefault="001D7D9F" w:rsidP="00A31D6F">
            <w:pPr>
              <w:spacing w:line="276" w:lineRule="auto"/>
              <w:ind w:left="16"/>
              <w:rPr>
                <w:szCs w:val="24"/>
              </w:rPr>
            </w:pPr>
            <w:r w:rsidRPr="0028149E">
              <w:rPr>
                <w:szCs w:val="24"/>
                <w:lang w:eastAsia="ro-RO"/>
              </w:rPr>
              <w:t>Elaborarea rapoartelor de activitate și financiare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0DF7A2E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7031870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37161533"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6538108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Rapoarte </w:t>
            </w:r>
          </w:p>
          <w:p w14:paraId="32DF046E"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30B9AD5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5E3B4049"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221E296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w:t>
            </w:r>
          </w:p>
          <w:p w14:paraId="7A26478D"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2993D9D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2819036B"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tcPr>
          <w:p w14:paraId="62A4F271"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CF5B95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14</w:t>
            </w:r>
          </w:p>
        </w:tc>
      </w:tr>
      <w:tr w:rsidR="001D7D9F" w:rsidRPr="0028149E" w14:paraId="549EF397"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3F93E87D" w14:textId="77777777" w:rsidR="001D7D9F" w:rsidRPr="0028149E" w:rsidRDefault="001D7D9F" w:rsidP="00A31D6F">
            <w:pPr>
              <w:spacing w:line="276" w:lineRule="auto"/>
              <w:rPr>
                <w:szCs w:val="24"/>
                <w:lang w:eastAsia="ro-RO"/>
              </w:rPr>
            </w:pPr>
            <w:r w:rsidRPr="0028149E">
              <w:rPr>
                <w:szCs w:val="24"/>
                <w:lang w:eastAsia="ro-RO"/>
              </w:rPr>
              <w:t>3.5.2</w:t>
            </w:r>
          </w:p>
        </w:tc>
        <w:tc>
          <w:tcPr>
            <w:tcW w:w="3309" w:type="dxa"/>
            <w:tcBorders>
              <w:top w:val="single" w:sz="4" w:space="0" w:color="auto"/>
              <w:left w:val="nil"/>
              <w:bottom w:val="single" w:sz="4" w:space="0" w:color="auto"/>
              <w:right w:val="single" w:sz="4" w:space="0" w:color="auto"/>
            </w:tcBorders>
            <w:shd w:val="clear" w:color="auto" w:fill="auto"/>
            <w:vAlign w:val="center"/>
          </w:tcPr>
          <w:p w14:paraId="284ACB7E" w14:textId="77777777" w:rsidR="001D7D9F" w:rsidRPr="0028149E" w:rsidRDefault="001D7D9F" w:rsidP="00A31D6F">
            <w:pPr>
              <w:spacing w:line="276" w:lineRule="auto"/>
              <w:ind w:left="16"/>
              <w:rPr>
                <w:szCs w:val="24"/>
                <w:lang w:eastAsia="ro-RO"/>
              </w:rPr>
            </w:pPr>
            <w:r w:rsidRPr="0028149E">
              <w:rPr>
                <w:szCs w:val="24"/>
                <w:lang w:eastAsia="ro-RO"/>
              </w:rPr>
              <w:t>Trimiterea și completarea rapoartelor în funcție de solicitările autorităților</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86D709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79847C0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6A974DC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9904D9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Rapoarte </w:t>
            </w:r>
          </w:p>
          <w:p w14:paraId="3FFCB84D"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5D3728C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28244D16"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13AE02F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w:t>
            </w:r>
          </w:p>
          <w:p w14:paraId="15B4532A"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1E723C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5B54B254" w14:textId="77777777" w:rsidR="001D7D9F" w:rsidRPr="0028149E" w:rsidRDefault="001D7D9F" w:rsidP="00A31D6F">
            <w:pPr>
              <w:keepNext/>
              <w:keepLines/>
              <w:spacing w:line="276" w:lineRule="auto"/>
              <w:jc w:val="right"/>
              <w:rPr>
                <w:rFonts w:eastAsia="Times New Roman"/>
                <w:szCs w:val="24"/>
                <w:lang w:eastAsia="ro-RO"/>
              </w:rPr>
            </w:pPr>
          </w:p>
          <w:p w14:paraId="5B4A3853" w14:textId="77777777" w:rsidR="001D7D9F" w:rsidRPr="0028149E" w:rsidRDefault="001D7D9F" w:rsidP="00A31D6F">
            <w:pPr>
              <w:keepNext/>
              <w:keepLines/>
              <w:spacing w:line="276" w:lineRule="auto"/>
              <w:jc w:val="right"/>
              <w:rPr>
                <w:rFonts w:eastAsia="Times New Roman"/>
                <w:szCs w:val="24"/>
                <w:lang w:eastAsia="ro-RO"/>
              </w:rPr>
            </w:pPr>
          </w:p>
          <w:p w14:paraId="495FB300"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tcPr>
          <w:p w14:paraId="7762E196"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2775287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14</w:t>
            </w:r>
          </w:p>
        </w:tc>
      </w:tr>
      <w:tr w:rsidR="001D7D9F" w:rsidRPr="0028149E" w14:paraId="1B9BDDD3"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F3B9D3"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3.5</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12CC8E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100</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3E249D3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1DAF0EA9"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60.000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5FD2232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028D7BB1" w14:textId="77777777" w:rsidTr="00A31D6F">
        <w:trPr>
          <w:trHeight w:val="300"/>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59999C8"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3</w:t>
            </w:r>
          </w:p>
        </w:tc>
        <w:tc>
          <w:tcPr>
            <w:tcW w:w="172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30AD54FD"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720</w:t>
            </w:r>
          </w:p>
        </w:tc>
        <w:tc>
          <w:tcPr>
            <w:tcW w:w="4678" w:type="dxa"/>
            <w:gridSpan w:val="6"/>
            <w:tcBorders>
              <w:top w:val="single" w:sz="4" w:space="0" w:color="auto"/>
              <w:left w:val="nil"/>
              <w:bottom w:val="single" w:sz="4" w:space="0" w:color="auto"/>
              <w:right w:val="single" w:sz="4" w:space="0" w:color="auto"/>
            </w:tcBorders>
            <w:shd w:val="clear" w:color="auto" w:fill="D9D9D9" w:themeFill="background1" w:themeFillShade="D9"/>
            <w:vAlign w:val="center"/>
          </w:tcPr>
          <w:p w14:paraId="04A244C2"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D9D9D9" w:themeFill="background1" w:themeFillShade="D9"/>
            <w:vAlign w:val="bottom"/>
          </w:tcPr>
          <w:p w14:paraId="60346798" w14:textId="77777777" w:rsidR="001D7D9F" w:rsidRPr="0028149E" w:rsidRDefault="001D7D9F" w:rsidP="00A31D6F">
            <w:pPr>
              <w:keepNext/>
              <w:keepLines/>
              <w:spacing w:line="276" w:lineRule="auto"/>
              <w:ind w:left="-139"/>
              <w:jc w:val="right"/>
              <w:rPr>
                <w:rFonts w:eastAsia="Times New Roman"/>
                <w:b/>
                <w:bCs/>
                <w:szCs w:val="24"/>
                <w:lang w:eastAsia="ro-RO"/>
              </w:rPr>
            </w:pPr>
            <w:r w:rsidRPr="0028149E">
              <w:rPr>
                <w:rFonts w:eastAsia="Times New Roman"/>
                <w:b/>
                <w:bCs/>
                <w:szCs w:val="24"/>
                <w:lang w:eastAsia="ro-RO"/>
              </w:rPr>
              <w:t>496.000</w:t>
            </w:r>
          </w:p>
          <w:p w14:paraId="557716FF" w14:textId="77777777" w:rsidR="001D7D9F" w:rsidRPr="0028149E" w:rsidRDefault="001D7D9F" w:rsidP="00A31D6F">
            <w:pPr>
              <w:keepNext/>
              <w:keepLines/>
              <w:spacing w:line="276" w:lineRule="auto"/>
              <w:jc w:val="right"/>
              <w:rPr>
                <w:rFonts w:eastAsia="Times New Roman"/>
                <w:b/>
                <w:bCs/>
                <w:szCs w:val="24"/>
                <w:lang w:eastAsia="ro-RO"/>
              </w:rPr>
            </w:pPr>
          </w:p>
        </w:tc>
        <w:tc>
          <w:tcPr>
            <w:tcW w:w="2843" w:type="dxa"/>
            <w:gridSpan w:val="7"/>
            <w:tcBorders>
              <w:top w:val="single" w:sz="4" w:space="0" w:color="auto"/>
              <w:left w:val="nil"/>
              <w:bottom w:val="single" w:sz="4" w:space="0" w:color="auto"/>
              <w:right w:val="single" w:sz="4" w:space="0" w:color="auto"/>
            </w:tcBorders>
            <w:shd w:val="clear" w:color="auto" w:fill="D9D9D9" w:themeFill="background1" w:themeFillShade="D9"/>
            <w:vAlign w:val="center"/>
          </w:tcPr>
          <w:p w14:paraId="54BA1A3D"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r>
      <w:tr w:rsidR="001D7D9F" w:rsidRPr="0028149E" w14:paraId="34F1623A"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8CEED80"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4.</w:t>
            </w:r>
          </w:p>
        </w:tc>
        <w:tc>
          <w:tcPr>
            <w:tcW w:w="13437" w:type="dxa"/>
            <w:gridSpan w:val="20"/>
            <w:tcBorders>
              <w:top w:val="single" w:sz="4" w:space="0" w:color="auto"/>
              <w:left w:val="nil"/>
              <w:bottom w:val="single" w:sz="4" w:space="0" w:color="auto"/>
              <w:right w:val="single" w:sz="4" w:space="0" w:color="auto"/>
            </w:tcBorders>
            <w:shd w:val="clear" w:color="auto" w:fill="A6A6A6" w:themeFill="background1" w:themeFillShade="A6"/>
            <w:vAlign w:val="center"/>
          </w:tcPr>
          <w:p w14:paraId="057A03D3" w14:textId="77777777" w:rsidR="001D7D9F" w:rsidRPr="0028149E" w:rsidRDefault="001D7D9F" w:rsidP="00A31D6F">
            <w:pPr>
              <w:keepNext/>
              <w:keepLines/>
              <w:spacing w:line="276" w:lineRule="auto"/>
              <w:rPr>
                <w:rFonts w:eastAsia="Times New Roman"/>
                <w:szCs w:val="24"/>
                <w:lang w:eastAsia="ro-RO"/>
              </w:rPr>
            </w:pPr>
            <w:r w:rsidRPr="0028149E">
              <w:rPr>
                <w:b/>
                <w:szCs w:val="24"/>
              </w:rPr>
              <w:t xml:space="preserve">OG 4: </w:t>
            </w:r>
            <w:r w:rsidRPr="0028149E">
              <w:rPr>
                <w:b/>
                <w:szCs w:val="24"/>
                <w:lang w:eastAsia="ar-SA"/>
              </w:rPr>
              <w:t>Creșterea nivelului de conștientizare - îmbunătățirea cunoștințelor, schimbarea atitudinii și comportamentului - pentru grupurile interesate care au impact asupra conservării biodiversității</w:t>
            </w:r>
          </w:p>
        </w:tc>
      </w:tr>
      <w:tr w:rsidR="001D7D9F" w:rsidRPr="0028149E" w14:paraId="2B63108D"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521893"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4.1</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0785999F"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4.1 / OS 14 </w:t>
            </w:r>
            <w:r w:rsidRPr="0028149E">
              <w:rPr>
                <w:b/>
                <w:szCs w:val="24"/>
              </w:rPr>
              <w:t xml:space="preserve">Realizarea </w:t>
            </w:r>
            <w:r w:rsidRPr="0028149E">
              <w:rPr>
                <w:rFonts w:eastAsia="Times New Roman"/>
                <w:b/>
                <w:bCs/>
                <w:iCs/>
                <w:szCs w:val="24"/>
              </w:rPr>
              <w:t>și implementarea Strategiei și Planului de acțiune privind conștientizarea publicului</w:t>
            </w:r>
          </w:p>
        </w:tc>
      </w:tr>
      <w:tr w:rsidR="001D7D9F" w:rsidRPr="0028149E" w14:paraId="1222568C"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27EB603" w14:textId="77777777" w:rsidR="001D7D9F" w:rsidRPr="0028149E" w:rsidRDefault="001D7D9F" w:rsidP="00A31D6F">
            <w:pPr>
              <w:spacing w:line="276" w:lineRule="auto"/>
              <w:ind w:right="-104"/>
              <w:rPr>
                <w:szCs w:val="24"/>
                <w:lang w:eastAsia="ro-RO"/>
              </w:rPr>
            </w:pPr>
            <w:r w:rsidRPr="0028149E">
              <w:rPr>
                <w:szCs w:val="24"/>
                <w:lang w:eastAsia="ro-RO"/>
              </w:rPr>
              <w:t>4.1.1</w:t>
            </w:r>
          </w:p>
        </w:tc>
        <w:tc>
          <w:tcPr>
            <w:tcW w:w="3309" w:type="dxa"/>
            <w:tcBorders>
              <w:top w:val="single" w:sz="4" w:space="0" w:color="auto"/>
              <w:left w:val="nil"/>
              <w:bottom w:val="single" w:sz="4" w:space="0" w:color="auto"/>
              <w:right w:val="single" w:sz="4" w:space="0" w:color="auto"/>
            </w:tcBorders>
            <w:shd w:val="clear" w:color="auto" w:fill="auto"/>
            <w:vAlign w:val="center"/>
          </w:tcPr>
          <w:p w14:paraId="22193AD4" w14:textId="77777777" w:rsidR="001D7D9F" w:rsidRPr="0028149E" w:rsidRDefault="001D7D9F" w:rsidP="00A31D6F">
            <w:pPr>
              <w:spacing w:line="276" w:lineRule="auto"/>
              <w:rPr>
                <w:szCs w:val="24"/>
              </w:rPr>
            </w:pPr>
            <w:r w:rsidRPr="0028149E">
              <w:rPr>
                <w:szCs w:val="24"/>
              </w:rPr>
              <w:t xml:space="preserve">Elaborarea Strategiei și </w:t>
            </w:r>
            <w:r w:rsidRPr="0028149E">
              <w:rPr>
                <w:rFonts w:eastAsia="Times New Roman"/>
                <w:bCs/>
                <w:iCs/>
                <w:szCs w:val="24"/>
              </w:rPr>
              <w:t xml:space="preserve">Planului de acțiune privind </w:t>
            </w:r>
            <w:r w:rsidRPr="0028149E">
              <w:rPr>
                <w:rFonts w:eastAsia="Times New Roman"/>
                <w:bCs/>
                <w:iCs/>
                <w:szCs w:val="24"/>
              </w:rPr>
              <w:lastRenderedPageBreak/>
              <w:t>conștientizarea publicului</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3CF2912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40B7A9F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Realizarea </w:t>
            </w:r>
            <w:r w:rsidRPr="0028149E">
              <w:rPr>
                <w:szCs w:val="24"/>
              </w:rPr>
              <w:t xml:space="preserve">Strategiei și </w:t>
            </w:r>
            <w:r w:rsidRPr="0028149E">
              <w:rPr>
                <w:rFonts w:eastAsia="Times New Roman"/>
                <w:bCs/>
                <w:iCs/>
                <w:szCs w:val="24"/>
              </w:rPr>
              <w:lastRenderedPageBreak/>
              <w:t>Planului de acțiune</w:t>
            </w:r>
            <w:r w:rsidRPr="0028149E">
              <w:rPr>
                <w:rFonts w:eastAsia="Times New Roman"/>
                <w:szCs w:val="24"/>
                <w:lang w:eastAsia="ro-RO"/>
              </w:rPr>
              <w:t xml:space="preserve"> </w:t>
            </w:r>
          </w:p>
        </w:tc>
        <w:tc>
          <w:tcPr>
            <w:tcW w:w="708" w:type="dxa"/>
            <w:tcBorders>
              <w:top w:val="single" w:sz="4" w:space="0" w:color="auto"/>
              <w:left w:val="nil"/>
              <w:bottom w:val="single" w:sz="4" w:space="0" w:color="auto"/>
              <w:right w:val="single" w:sz="4" w:space="0" w:color="auto"/>
            </w:tcBorders>
            <w:shd w:val="clear" w:color="auto" w:fill="auto"/>
            <w:vAlign w:val="bottom"/>
          </w:tcPr>
          <w:p w14:paraId="60FF201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Buc </w:t>
            </w:r>
          </w:p>
          <w:p w14:paraId="367E421C" w14:textId="77777777" w:rsidR="001D7D9F" w:rsidRPr="0028149E" w:rsidRDefault="001D7D9F" w:rsidP="00A31D6F">
            <w:pPr>
              <w:keepNext/>
              <w:keepLines/>
              <w:spacing w:line="276" w:lineRule="auto"/>
              <w:rPr>
                <w:rFonts w:eastAsia="Times New Roman"/>
                <w:szCs w:val="24"/>
                <w:lang w:eastAsia="ro-RO"/>
              </w:rPr>
            </w:pPr>
          </w:p>
          <w:p w14:paraId="24BAF168"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32CBF65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1</w:t>
            </w:r>
          </w:p>
          <w:p w14:paraId="55B5BC4C" w14:textId="77777777" w:rsidR="001D7D9F" w:rsidRPr="0028149E" w:rsidRDefault="001D7D9F" w:rsidP="00A31D6F">
            <w:pPr>
              <w:keepNext/>
              <w:keepLines/>
              <w:spacing w:line="276" w:lineRule="auto"/>
              <w:rPr>
                <w:rFonts w:eastAsia="Times New Roman"/>
                <w:szCs w:val="24"/>
                <w:lang w:eastAsia="ro-RO"/>
              </w:rPr>
            </w:pPr>
          </w:p>
          <w:p w14:paraId="380589E6"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78811A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20.000</w:t>
            </w:r>
          </w:p>
          <w:p w14:paraId="4A1ADA83" w14:textId="77777777" w:rsidR="001D7D9F" w:rsidRPr="0028149E" w:rsidRDefault="001D7D9F" w:rsidP="00A31D6F">
            <w:pPr>
              <w:keepNext/>
              <w:keepLines/>
              <w:spacing w:line="276" w:lineRule="auto"/>
              <w:jc w:val="right"/>
              <w:rPr>
                <w:rFonts w:eastAsia="Times New Roman"/>
                <w:szCs w:val="24"/>
                <w:lang w:eastAsia="ro-RO"/>
              </w:rPr>
            </w:pPr>
          </w:p>
          <w:p w14:paraId="033DA411"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6ECBD6CC"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lastRenderedPageBreak/>
              <w:t xml:space="preserve">Fonduri europene </w:t>
            </w:r>
            <w:r>
              <w:rPr>
                <w:rFonts w:eastAsia="Times New Roman"/>
                <w:szCs w:val="24"/>
                <w:lang w:eastAsia="ro-RO"/>
              </w:rPr>
              <w:lastRenderedPageBreak/>
              <w:t>nerambursabile</w:t>
            </w:r>
          </w:p>
          <w:p w14:paraId="1CFC39E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3467C7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Sp 43</w:t>
            </w:r>
          </w:p>
        </w:tc>
      </w:tr>
      <w:tr w:rsidR="001D7D9F" w:rsidRPr="0028149E" w14:paraId="36446F82"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4A5F06DC" w14:textId="77777777" w:rsidR="001D7D9F" w:rsidRPr="0028149E" w:rsidRDefault="001D7D9F" w:rsidP="00A31D6F">
            <w:pPr>
              <w:spacing w:line="276" w:lineRule="auto"/>
              <w:ind w:right="-104"/>
              <w:rPr>
                <w:szCs w:val="24"/>
                <w:lang w:eastAsia="ro-RO"/>
              </w:rPr>
            </w:pPr>
            <w:r w:rsidRPr="0028149E">
              <w:rPr>
                <w:szCs w:val="24"/>
                <w:lang w:eastAsia="ro-RO"/>
              </w:rPr>
              <w:lastRenderedPageBreak/>
              <w:t>4.1.2</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3A970322"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Realizarea de materiale informative referitoare la sit - broșuri, pliante, postere, cărți și alte modalități de informare</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6007B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513F10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Brosuri </w:t>
            </w:r>
          </w:p>
          <w:p w14:paraId="7913AB8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Pliante</w:t>
            </w:r>
          </w:p>
          <w:p w14:paraId="02A86D8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Agende </w:t>
            </w:r>
          </w:p>
          <w:p w14:paraId="127DB35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Banner </w:t>
            </w:r>
          </w:p>
          <w:p w14:paraId="7B55393D" w14:textId="77777777" w:rsidR="001D7D9F" w:rsidRPr="0028149E" w:rsidRDefault="001D7D9F" w:rsidP="00A31D6F">
            <w:pPr>
              <w:keepNext/>
              <w:keepLines/>
              <w:spacing w:line="276" w:lineRule="auto"/>
              <w:rPr>
                <w:rFonts w:eastAsia="Times New Roman"/>
                <w:szCs w:val="24"/>
                <w:lang w:eastAsia="ro-RO"/>
              </w:rPr>
            </w:pPr>
          </w:p>
          <w:p w14:paraId="0F81D1F3"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0260034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Buc</w:t>
            </w:r>
          </w:p>
          <w:p w14:paraId="3869ECB8" w14:textId="77777777" w:rsidR="001D7D9F" w:rsidRPr="0028149E" w:rsidRDefault="001D7D9F" w:rsidP="00A31D6F">
            <w:pPr>
              <w:keepNext/>
              <w:keepLines/>
              <w:spacing w:line="276" w:lineRule="auto"/>
              <w:rPr>
                <w:rFonts w:eastAsia="Times New Roman"/>
                <w:szCs w:val="24"/>
                <w:lang w:eastAsia="ro-RO"/>
              </w:rPr>
            </w:pPr>
          </w:p>
          <w:p w14:paraId="52AB1E58" w14:textId="77777777" w:rsidR="001D7D9F" w:rsidRPr="0028149E" w:rsidRDefault="001D7D9F" w:rsidP="00A31D6F">
            <w:pPr>
              <w:keepNext/>
              <w:keepLines/>
              <w:spacing w:line="276" w:lineRule="auto"/>
              <w:rPr>
                <w:rFonts w:eastAsia="Times New Roman"/>
                <w:szCs w:val="24"/>
                <w:lang w:eastAsia="ro-RO"/>
              </w:rPr>
            </w:pPr>
          </w:p>
          <w:p w14:paraId="09B7FC1A" w14:textId="77777777" w:rsidR="001D7D9F" w:rsidRPr="0028149E" w:rsidRDefault="001D7D9F" w:rsidP="00A31D6F">
            <w:pPr>
              <w:keepNext/>
              <w:keepLines/>
              <w:spacing w:line="276" w:lineRule="auto"/>
              <w:rPr>
                <w:rFonts w:eastAsia="Times New Roman"/>
                <w:szCs w:val="24"/>
                <w:lang w:eastAsia="ro-RO"/>
              </w:rPr>
            </w:pPr>
          </w:p>
          <w:p w14:paraId="724F14A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5ED87F7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500</w:t>
            </w:r>
          </w:p>
          <w:p w14:paraId="329F03F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500</w:t>
            </w:r>
          </w:p>
          <w:p w14:paraId="1968381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100</w:t>
            </w:r>
          </w:p>
          <w:p w14:paraId="4E3C423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w:t>
            </w:r>
          </w:p>
          <w:p w14:paraId="78C40CFE" w14:textId="77777777" w:rsidR="001D7D9F" w:rsidRPr="0028149E" w:rsidRDefault="001D7D9F" w:rsidP="00A31D6F">
            <w:pPr>
              <w:keepNext/>
              <w:keepLines/>
              <w:spacing w:line="276" w:lineRule="auto"/>
              <w:jc w:val="right"/>
              <w:rPr>
                <w:rFonts w:eastAsia="Times New Roman"/>
                <w:szCs w:val="24"/>
                <w:lang w:eastAsia="ro-RO"/>
              </w:rPr>
            </w:pPr>
          </w:p>
          <w:p w14:paraId="14335926" w14:textId="77777777" w:rsidR="001D7D9F" w:rsidRPr="0028149E" w:rsidRDefault="001D7D9F" w:rsidP="00A31D6F">
            <w:pPr>
              <w:keepNext/>
              <w:keepLines/>
              <w:spacing w:line="276" w:lineRule="auto"/>
              <w:jc w:val="right"/>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10EFB77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4.500</w:t>
            </w:r>
          </w:p>
          <w:p w14:paraId="575CF2B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w:t>
            </w:r>
          </w:p>
          <w:p w14:paraId="23D93F9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w:t>
            </w:r>
          </w:p>
          <w:p w14:paraId="6068374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9.800</w:t>
            </w:r>
          </w:p>
          <w:p w14:paraId="191E637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 xml:space="preserve">Total= </w:t>
            </w:r>
          </w:p>
          <w:p w14:paraId="3DDA5B3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18.300</w:t>
            </w: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7CEA3367"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p w14:paraId="3FC3023C"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7398F8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tc>
      </w:tr>
      <w:tr w:rsidR="001D7D9F" w:rsidRPr="0028149E" w14:paraId="64BA79C5"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A76A7EA" w14:textId="77777777" w:rsidR="001D7D9F" w:rsidRPr="0028149E" w:rsidRDefault="001D7D9F" w:rsidP="00A31D6F">
            <w:pPr>
              <w:spacing w:line="276" w:lineRule="auto"/>
              <w:ind w:right="-104"/>
              <w:rPr>
                <w:szCs w:val="24"/>
                <w:lang w:eastAsia="ro-RO"/>
              </w:rPr>
            </w:pPr>
            <w:r w:rsidRPr="0028149E">
              <w:rPr>
                <w:szCs w:val="24"/>
                <w:lang w:eastAsia="ro-RO"/>
              </w:rPr>
              <w:t>4.1.3</w:t>
            </w:r>
          </w:p>
        </w:tc>
        <w:tc>
          <w:tcPr>
            <w:tcW w:w="3309" w:type="dxa"/>
            <w:tcBorders>
              <w:top w:val="single" w:sz="4" w:space="0" w:color="auto"/>
              <w:left w:val="nil"/>
              <w:bottom w:val="single" w:sz="4" w:space="0" w:color="auto"/>
              <w:right w:val="single" w:sz="4" w:space="0" w:color="auto"/>
            </w:tcBorders>
            <w:shd w:val="clear" w:color="auto" w:fill="auto"/>
            <w:vAlign w:val="center"/>
          </w:tcPr>
          <w:p w14:paraId="3514A61B" w14:textId="77777777" w:rsidR="001D7D9F" w:rsidRPr="0028149E" w:rsidRDefault="001D7D9F" w:rsidP="00A31D6F">
            <w:pPr>
              <w:spacing w:line="276" w:lineRule="auto"/>
              <w:rPr>
                <w:szCs w:val="24"/>
                <w:lang w:eastAsia="ro-RO"/>
              </w:rPr>
            </w:pPr>
            <w:r w:rsidRPr="0028149E">
              <w:rPr>
                <w:szCs w:val="24"/>
                <w:lang w:eastAsia="ro-RO"/>
              </w:rPr>
              <w:t>Realizarea de panouri informative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74353B7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39362B87"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Panouri , indicatoare</w:t>
            </w:r>
          </w:p>
          <w:p w14:paraId="6E30ACFC" w14:textId="77777777" w:rsidR="001D7D9F" w:rsidRPr="0028149E" w:rsidRDefault="001D7D9F" w:rsidP="00A31D6F">
            <w:pPr>
              <w:keepNext/>
              <w:keepLines/>
              <w:spacing w:line="276" w:lineRule="auto"/>
              <w:ind w:right="-93"/>
              <w:rPr>
                <w:rFonts w:eastAsia="Times New Roman"/>
                <w:szCs w:val="24"/>
                <w:lang w:eastAsia="ro-RO"/>
              </w:rPr>
            </w:pPr>
          </w:p>
          <w:p w14:paraId="5C6942AC"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4D2F958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Buc </w:t>
            </w:r>
          </w:p>
          <w:p w14:paraId="35883C1A" w14:textId="77777777" w:rsidR="001D7D9F" w:rsidRPr="0028149E" w:rsidRDefault="001D7D9F" w:rsidP="00A31D6F">
            <w:pPr>
              <w:keepNext/>
              <w:keepLines/>
              <w:spacing w:line="276" w:lineRule="auto"/>
              <w:rPr>
                <w:rFonts w:eastAsia="Times New Roman"/>
                <w:szCs w:val="24"/>
                <w:lang w:eastAsia="ro-RO"/>
              </w:rPr>
            </w:pPr>
          </w:p>
          <w:p w14:paraId="4676860A" w14:textId="77777777" w:rsidR="001D7D9F" w:rsidRPr="0028149E" w:rsidRDefault="001D7D9F" w:rsidP="00A31D6F">
            <w:pPr>
              <w:keepNext/>
              <w:keepLines/>
              <w:spacing w:line="276" w:lineRule="auto"/>
              <w:rPr>
                <w:rFonts w:eastAsia="Times New Roman"/>
                <w:szCs w:val="24"/>
                <w:lang w:eastAsia="ro-RO"/>
              </w:rPr>
            </w:pPr>
          </w:p>
          <w:p w14:paraId="4C010A3E"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5EF2D9D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4</w:t>
            </w:r>
          </w:p>
          <w:p w14:paraId="259C0DD6" w14:textId="77777777" w:rsidR="001D7D9F" w:rsidRPr="0028149E" w:rsidRDefault="001D7D9F" w:rsidP="00A31D6F">
            <w:pPr>
              <w:keepNext/>
              <w:keepLines/>
              <w:spacing w:line="276" w:lineRule="auto"/>
              <w:rPr>
                <w:rFonts w:eastAsia="Times New Roman"/>
                <w:szCs w:val="24"/>
                <w:lang w:eastAsia="ro-RO"/>
              </w:rPr>
            </w:pPr>
          </w:p>
          <w:p w14:paraId="6ECB8077"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100C382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3FD26790" w14:textId="77777777" w:rsidR="001D7D9F" w:rsidRPr="0028149E" w:rsidRDefault="001D7D9F" w:rsidP="00A31D6F">
            <w:pPr>
              <w:keepNext/>
              <w:keepLines/>
              <w:spacing w:line="276" w:lineRule="auto"/>
              <w:jc w:val="right"/>
              <w:rPr>
                <w:rFonts w:eastAsia="Times New Roman"/>
                <w:szCs w:val="24"/>
                <w:lang w:eastAsia="ro-RO"/>
              </w:rPr>
            </w:pPr>
          </w:p>
          <w:p w14:paraId="05DBD8C8"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E181F7C"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5E7CC60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p w14:paraId="73C6605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1C6B13B2"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p w14:paraId="52DF53BA" w14:textId="77777777" w:rsidR="001D7D9F" w:rsidRDefault="001D7D9F" w:rsidP="00A31D6F">
            <w:pPr>
              <w:keepNext/>
              <w:keepLines/>
              <w:spacing w:line="276" w:lineRule="auto"/>
              <w:jc w:val="center"/>
              <w:rPr>
                <w:rFonts w:eastAsia="Times New Roman"/>
                <w:szCs w:val="24"/>
                <w:lang w:eastAsia="ro-RO"/>
              </w:rPr>
            </w:pPr>
          </w:p>
          <w:p w14:paraId="5C9BEC06"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31D176DE"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0DE615E" w14:textId="77777777" w:rsidR="001D7D9F" w:rsidRPr="0028149E" w:rsidRDefault="001D7D9F" w:rsidP="00A31D6F">
            <w:pPr>
              <w:spacing w:line="276" w:lineRule="auto"/>
              <w:ind w:right="-104"/>
              <w:rPr>
                <w:szCs w:val="24"/>
                <w:lang w:eastAsia="ro-RO"/>
              </w:rPr>
            </w:pPr>
            <w:r w:rsidRPr="0028149E">
              <w:rPr>
                <w:szCs w:val="24"/>
                <w:lang w:eastAsia="ro-RO"/>
              </w:rPr>
              <w:t>4.1.4</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4E4A3514"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 xml:space="preserve">Realizarea de întâlniri cu instituții/organizații cu atribuții referitoare la conservarea biodiversității în </w:t>
            </w:r>
            <w:r w:rsidRPr="0028149E">
              <w:rPr>
                <w:szCs w:val="24"/>
              </w:rPr>
              <w:t>aria naturală protejată</w:t>
            </w:r>
            <w:r w:rsidRPr="0028149E">
              <w:rPr>
                <w:szCs w:val="24"/>
                <w:lang w:eastAsia="ro-RO"/>
              </w:rPr>
              <w:t xml:space="preserve"> de discutare a problemelor legate de </w:t>
            </w:r>
            <w:r w:rsidRPr="0028149E">
              <w:rPr>
                <w:szCs w:val="24"/>
                <w:lang w:eastAsia="ro-RO"/>
              </w:rPr>
              <w:lastRenderedPageBreak/>
              <w:t>implementarea planului de management</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E3299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5/an/pers</w:t>
            </w:r>
          </w:p>
          <w:p w14:paraId="18C054B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257E9A7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25</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F7B01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Întâlniri </w:t>
            </w:r>
          </w:p>
          <w:p w14:paraId="2D2BA120" w14:textId="77777777" w:rsidR="001D7D9F" w:rsidRPr="0028149E" w:rsidRDefault="001D7D9F" w:rsidP="00A31D6F">
            <w:pPr>
              <w:keepNext/>
              <w:keepLines/>
              <w:spacing w:line="276" w:lineRule="auto"/>
              <w:rPr>
                <w:rFonts w:eastAsia="Times New Roman"/>
                <w:szCs w:val="24"/>
                <w:lang w:eastAsia="ro-RO"/>
              </w:rPr>
            </w:pPr>
          </w:p>
          <w:p w14:paraId="7DD10DA1" w14:textId="77777777" w:rsidR="001D7D9F" w:rsidRPr="0028149E" w:rsidRDefault="001D7D9F" w:rsidP="00A31D6F">
            <w:pPr>
              <w:keepNext/>
              <w:keepLines/>
              <w:spacing w:line="276" w:lineRule="auto"/>
              <w:rPr>
                <w:rFonts w:eastAsia="Times New Roman"/>
                <w:szCs w:val="24"/>
                <w:lang w:eastAsia="ro-RO"/>
              </w:rPr>
            </w:pPr>
          </w:p>
          <w:p w14:paraId="5804E4DB" w14:textId="77777777" w:rsidR="001D7D9F" w:rsidRPr="0028149E" w:rsidRDefault="001D7D9F" w:rsidP="00A31D6F">
            <w:pPr>
              <w:keepNext/>
              <w:keepLines/>
              <w:spacing w:line="276" w:lineRule="auto"/>
              <w:rPr>
                <w:rFonts w:eastAsia="Times New Roman"/>
                <w:szCs w:val="24"/>
                <w:lang w:eastAsia="ro-RO"/>
              </w:rPr>
            </w:pPr>
          </w:p>
          <w:p w14:paraId="4ECC79B4"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1565C78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7CA57244" w14:textId="77777777" w:rsidR="001D7D9F" w:rsidRPr="0028149E" w:rsidRDefault="001D7D9F" w:rsidP="00A31D6F">
            <w:pPr>
              <w:keepNext/>
              <w:keepLines/>
              <w:spacing w:line="276" w:lineRule="auto"/>
              <w:rPr>
                <w:rFonts w:eastAsia="Times New Roman"/>
                <w:szCs w:val="24"/>
                <w:lang w:eastAsia="ro-RO"/>
              </w:rPr>
            </w:pPr>
          </w:p>
          <w:p w14:paraId="721D992E" w14:textId="77777777" w:rsidR="001D7D9F" w:rsidRPr="0028149E" w:rsidRDefault="001D7D9F" w:rsidP="00A31D6F">
            <w:pPr>
              <w:keepNext/>
              <w:keepLines/>
              <w:spacing w:line="276" w:lineRule="auto"/>
              <w:rPr>
                <w:rFonts w:eastAsia="Times New Roman"/>
                <w:szCs w:val="24"/>
                <w:lang w:eastAsia="ro-RO"/>
              </w:rPr>
            </w:pPr>
          </w:p>
          <w:p w14:paraId="748A6AED" w14:textId="77777777" w:rsidR="001D7D9F" w:rsidRPr="0028149E" w:rsidRDefault="001D7D9F" w:rsidP="00A31D6F">
            <w:pPr>
              <w:keepNext/>
              <w:keepLines/>
              <w:spacing w:line="276" w:lineRule="auto"/>
              <w:rPr>
                <w:rFonts w:eastAsia="Times New Roman"/>
                <w:szCs w:val="24"/>
                <w:lang w:eastAsia="ro-RO"/>
              </w:rPr>
            </w:pPr>
          </w:p>
          <w:p w14:paraId="7D34F19E"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73262D6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25</w:t>
            </w:r>
          </w:p>
          <w:p w14:paraId="1AA90E75" w14:textId="77777777" w:rsidR="001D7D9F" w:rsidRPr="0028149E" w:rsidRDefault="001D7D9F" w:rsidP="00A31D6F">
            <w:pPr>
              <w:keepNext/>
              <w:keepLines/>
              <w:spacing w:line="276" w:lineRule="auto"/>
              <w:rPr>
                <w:rFonts w:eastAsia="Times New Roman"/>
                <w:szCs w:val="24"/>
                <w:lang w:eastAsia="ro-RO"/>
              </w:rPr>
            </w:pPr>
          </w:p>
          <w:p w14:paraId="629C54FA" w14:textId="77777777" w:rsidR="001D7D9F" w:rsidRPr="0028149E" w:rsidRDefault="001D7D9F" w:rsidP="00A31D6F">
            <w:pPr>
              <w:keepNext/>
              <w:keepLines/>
              <w:spacing w:line="276" w:lineRule="auto"/>
              <w:rPr>
                <w:rFonts w:eastAsia="Times New Roman"/>
                <w:szCs w:val="24"/>
                <w:lang w:eastAsia="ro-RO"/>
              </w:rPr>
            </w:pPr>
          </w:p>
          <w:p w14:paraId="2274D6AF" w14:textId="77777777" w:rsidR="001D7D9F" w:rsidRPr="0028149E" w:rsidRDefault="001D7D9F" w:rsidP="00A31D6F">
            <w:pPr>
              <w:keepNext/>
              <w:keepLines/>
              <w:spacing w:line="276" w:lineRule="auto"/>
              <w:rPr>
                <w:rFonts w:eastAsia="Times New Roman"/>
                <w:szCs w:val="24"/>
                <w:lang w:eastAsia="ro-RO"/>
              </w:rPr>
            </w:pPr>
          </w:p>
          <w:p w14:paraId="775CC592"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3D14759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54F0E060" w14:textId="77777777" w:rsidR="001D7D9F" w:rsidRPr="0028149E" w:rsidRDefault="001D7D9F" w:rsidP="00A31D6F">
            <w:pPr>
              <w:keepNext/>
              <w:keepLines/>
              <w:spacing w:line="276" w:lineRule="auto"/>
              <w:jc w:val="right"/>
              <w:rPr>
                <w:rFonts w:eastAsia="Times New Roman"/>
                <w:szCs w:val="24"/>
                <w:lang w:eastAsia="ro-RO"/>
              </w:rPr>
            </w:pPr>
          </w:p>
          <w:p w14:paraId="37DCA2A2" w14:textId="77777777" w:rsidR="001D7D9F" w:rsidRPr="0028149E" w:rsidRDefault="001D7D9F" w:rsidP="00A31D6F">
            <w:pPr>
              <w:keepNext/>
              <w:keepLines/>
              <w:spacing w:line="276" w:lineRule="auto"/>
              <w:jc w:val="right"/>
              <w:rPr>
                <w:rFonts w:eastAsia="Times New Roman"/>
                <w:szCs w:val="24"/>
                <w:lang w:eastAsia="ro-RO"/>
              </w:rPr>
            </w:pPr>
          </w:p>
          <w:p w14:paraId="2657FFF0" w14:textId="77777777" w:rsidR="001D7D9F" w:rsidRPr="0028149E" w:rsidRDefault="001D7D9F" w:rsidP="00A31D6F">
            <w:pPr>
              <w:keepNext/>
              <w:keepLines/>
              <w:spacing w:line="276" w:lineRule="auto"/>
              <w:jc w:val="right"/>
              <w:rPr>
                <w:rFonts w:eastAsia="Times New Roman"/>
                <w:szCs w:val="24"/>
                <w:lang w:eastAsia="ro-RO"/>
              </w:rPr>
            </w:pPr>
          </w:p>
          <w:p w14:paraId="190260EC"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0B4D0332" w14:textId="77777777" w:rsidR="001D7D9F"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24805741" w14:textId="77777777" w:rsidR="001D7D9F" w:rsidRDefault="001D7D9F" w:rsidP="00A31D6F">
            <w:pPr>
              <w:keepNext/>
              <w:keepLines/>
              <w:spacing w:line="276" w:lineRule="auto"/>
              <w:ind w:left="-107"/>
              <w:rPr>
                <w:rFonts w:eastAsia="Times New Roman"/>
                <w:szCs w:val="24"/>
                <w:lang w:eastAsia="ro-RO"/>
              </w:rPr>
            </w:pPr>
          </w:p>
          <w:p w14:paraId="6AA01407" w14:textId="77777777" w:rsidR="001D7D9F" w:rsidRDefault="001D7D9F" w:rsidP="00A31D6F">
            <w:pPr>
              <w:keepNext/>
              <w:keepLines/>
              <w:spacing w:line="276" w:lineRule="auto"/>
              <w:ind w:left="-107"/>
              <w:rPr>
                <w:rFonts w:eastAsia="Times New Roman"/>
                <w:szCs w:val="24"/>
                <w:lang w:eastAsia="ro-RO"/>
              </w:rPr>
            </w:pPr>
          </w:p>
          <w:p w14:paraId="1A2D5252"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7BBDE57" w14:textId="77777777" w:rsidR="001D7D9F"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p w14:paraId="5D4DA58B" w14:textId="77777777" w:rsidR="001D7D9F" w:rsidRDefault="001D7D9F" w:rsidP="00A31D6F">
            <w:pPr>
              <w:keepNext/>
              <w:keepLines/>
              <w:spacing w:line="276" w:lineRule="auto"/>
              <w:jc w:val="center"/>
              <w:rPr>
                <w:rFonts w:eastAsia="Times New Roman"/>
                <w:szCs w:val="24"/>
                <w:lang w:eastAsia="ro-RO"/>
              </w:rPr>
            </w:pPr>
          </w:p>
          <w:p w14:paraId="06D49B98" w14:textId="77777777" w:rsidR="001D7D9F" w:rsidRDefault="001D7D9F" w:rsidP="00A31D6F">
            <w:pPr>
              <w:keepNext/>
              <w:keepLines/>
              <w:spacing w:line="276" w:lineRule="auto"/>
              <w:jc w:val="center"/>
              <w:rPr>
                <w:rFonts w:eastAsia="Times New Roman"/>
                <w:szCs w:val="24"/>
                <w:lang w:eastAsia="ro-RO"/>
              </w:rPr>
            </w:pPr>
          </w:p>
          <w:p w14:paraId="2561BE62"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1E78308A"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4BC9DE24" w14:textId="77777777" w:rsidR="001D7D9F" w:rsidRPr="0028149E" w:rsidRDefault="001D7D9F" w:rsidP="00A31D6F">
            <w:pPr>
              <w:spacing w:line="276" w:lineRule="auto"/>
              <w:ind w:right="-104"/>
              <w:rPr>
                <w:szCs w:val="24"/>
                <w:lang w:eastAsia="ro-RO"/>
              </w:rPr>
            </w:pPr>
            <w:r w:rsidRPr="0028149E">
              <w:rPr>
                <w:szCs w:val="24"/>
                <w:lang w:eastAsia="ro-RO"/>
              </w:rPr>
              <w:lastRenderedPageBreak/>
              <w:t>4.1.5</w:t>
            </w:r>
          </w:p>
        </w:tc>
        <w:tc>
          <w:tcPr>
            <w:tcW w:w="3309" w:type="dxa"/>
            <w:tcBorders>
              <w:top w:val="single" w:sz="4" w:space="0" w:color="auto"/>
              <w:left w:val="nil"/>
              <w:bottom w:val="single" w:sz="4" w:space="0" w:color="auto"/>
              <w:right w:val="single" w:sz="4" w:space="0" w:color="auto"/>
            </w:tcBorders>
            <w:shd w:val="clear" w:color="auto" w:fill="auto"/>
            <w:vAlign w:val="center"/>
          </w:tcPr>
          <w:p w14:paraId="1A5BED76" w14:textId="77777777" w:rsidR="001D7D9F" w:rsidRPr="0028149E" w:rsidRDefault="001D7D9F" w:rsidP="00A31D6F">
            <w:pPr>
              <w:spacing w:line="276" w:lineRule="auto"/>
              <w:rPr>
                <w:szCs w:val="24"/>
                <w:lang w:eastAsia="ro-RO"/>
              </w:rPr>
            </w:pPr>
            <w:r w:rsidRPr="0028149E">
              <w:rPr>
                <w:szCs w:val="24"/>
                <w:lang w:eastAsia="ro-RO"/>
              </w:rPr>
              <w:t>Organizarea de activități educative cu tânăra generație</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3B18E4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10/an/pers</w:t>
            </w:r>
          </w:p>
          <w:p w14:paraId="5DACEFE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4E7D034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50</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2CF4A79F" w14:textId="77777777" w:rsidR="001D7D9F" w:rsidRPr="0028149E" w:rsidRDefault="001D7D9F" w:rsidP="00A31D6F">
            <w:pPr>
              <w:keepNext/>
              <w:keepLines/>
              <w:spacing w:line="276" w:lineRule="auto"/>
              <w:ind w:right="-92"/>
              <w:rPr>
                <w:rFonts w:eastAsia="Times New Roman"/>
                <w:szCs w:val="24"/>
                <w:lang w:eastAsia="ro-RO"/>
              </w:rPr>
            </w:pPr>
            <w:r w:rsidRPr="0028149E">
              <w:rPr>
                <w:rFonts w:eastAsia="Times New Roman"/>
                <w:szCs w:val="24"/>
                <w:lang w:eastAsia="ro-RO"/>
              </w:rPr>
              <w:t>Acțiuni educație ecologică în școli</w:t>
            </w:r>
          </w:p>
        </w:tc>
        <w:tc>
          <w:tcPr>
            <w:tcW w:w="708" w:type="dxa"/>
            <w:tcBorders>
              <w:top w:val="single" w:sz="4" w:space="0" w:color="auto"/>
              <w:left w:val="nil"/>
              <w:bottom w:val="single" w:sz="4" w:space="0" w:color="auto"/>
              <w:right w:val="single" w:sz="4" w:space="0" w:color="auto"/>
            </w:tcBorders>
            <w:shd w:val="clear" w:color="auto" w:fill="auto"/>
            <w:vAlign w:val="bottom"/>
          </w:tcPr>
          <w:p w14:paraId="40CF41E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6A1FE4CD" w14:textId="77777777" w:rsidR="001D7D9F" w:rsidRPr="0028149E" w:rsidRDefault="001D7D9F" w:rsidP="00A31D6F">
            <w:pPr>
              <w:keepNext/>
              <w:keepLines/>
              <w:spacing w:line="276" w:lineRule="auto"/>
              <w:rPr>
                <w:rFonts w:eastAsia="Times New Roman"/>
                <w:szCs w:val="24"/>
                <w:lang w:eastAsia="ro-RO"/>
              </w:rPr>
            </w:pPr>
          </w:p>
          <w:p w14:paraId="64997AEA"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6F0D592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w:t>
            </w:r>
          </w:p>
          <w:p w14:paraId="6E22B19E" w14:textId="77777777" w:rsidR="001D7D9F" w:rsidRPr="0028149E" w:rsidRDefault="001D7D9F" w:rsidP="00A31D6F">
            <w:pPr>
              <w:keepNext/>
              <w:keepLines/>
              <w:spacing w:line="276" w:lineRule="auto"/>
              <w:rPr>
                <w:rFonts w:eastAsia="Times New Roman"/>
                <w:szCs w:val="24"/>
                <w:lang w:eastAsia="ro-RO"/>
              </w:rPr>
            </w:pPr>
          </w:p>
          <w:p w14:paraId="4404E2EC"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0A826090" w14:textId="77777777" w:rsidR="001D7D9F" w:rsidRPr="0028149E" w:rsidRDefault="001D7D9F" w:rsidP="00A31D6F">
            <w:pPr>
              <w:keepNext/>
              <w:keepLines/>
              <w:spacing w:line="276" w:lineRule="auto"/>
              <w:jc w:val="right"/>
              <w:rPr>
                <w:rFonts w:eastAsia="Times New Roman"/>
                <w:szCs w:val="24"/>
                <w:lang w:eastAsia="ro-RO"/>
              </w:rPr>
            </w:pPr>
          </w:p>
          <w:p w14:paraId="46BF2C3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2F0FDA6D" w14:textId="77777777" w:rsidR="001D7D9F" w:rsidRPr="0028149E" w:rsidRDefault="001D7D9F" w:rsidP="00A31D6F">
            <w:pPr>
              <w:keepNext/>
              <w:keepLines/>
              <w:spacing w:line="276" w:lineRule="auto"/>
              <w:jc w:val="right"/>
              <w:rPr>
                <w:rFonts w:eastAsia="Times New Roman"/>
                <w:szCs w:val="24"/>
                <w:lang w:eastAsia="ro-RO"/>
              </w:rPr>
            </w:pPr>
          </w:p>
          <w:p w14:paraId="0E3B5407"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5134E8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r w:rsidRPr="0028149E">
              <w:rPr>
                <w:rFonts w:eastAsia="Times New Roman"/>
                <w:szCs w:val="24"/>
                <w:lang w:eastAsia="ro-RO"/>
              </w:rPr>
              <w:t xml:space="preserve"> </w:t>
            </w:r>
          </w:p>
          <w:p w14:paraId="20B7B36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42698E7E"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33</w:t>
            </w:r>
          </w:p>
          <w:p w14:paraId="668C5415" w14:textId="77777777" w:rsidR="001D7D9F" w:rsidRPr="0028149E" w:rsidRDefault="001D7D9F" w:rsidP="00A31D6F">
            <w:pPr>
              <w:keepNext/>
              <w:keepLines/>
              <w:spacing w:line="276" w:lineRule="auto"/>
              <w:jc w:val="center"/>
              <w:rPr>
                <w:rFonts w:eastAsia="Times New Roman"/>
                <w:szCs w:val="24"/>
                <w:lang w:eastAsia="ro-RO"/>
              </w:rPr>
            </w:pPr>
          </w:p>
          <w:p w14:paraId="3082A171"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57B52F7D"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AD25D" w14:textId="77777777" w:rsidR="001D7D9F" w:rsidRPr="0028149E" w:rsidRDefault="001D7D9F" w:rsidP="00A31D6F">
            <w:pPr>
              <w:spacing w:line="276" w:lineRule="auto"/>
              <w:jc w:val="center"/>
              <w:rPr>
                <w:b/>
                <w:bCs/>
                <w:szCs w:val="24"/>
              </w:rPr>
            </w:pPr>
            <w:r w:rsidRPr="0028149E">
              <w:rPr>
                <w:rFonts w:eastAsia="Times New Roman"/>
                <w:b/>
                <w:bCs/>
                <w:szCs w:val="24"/>
                <w:lang w:eastAsia="ro-RO"/>
              </w:rPr>
              <w:t>Total MG 4.1</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6294DE0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75</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04176F4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121455AE" w14:textId="77777777" w:rsidR="001D7D9F" w:rsidRPr="0028149E" w:rsidRDefault="001D7D9F" w:rsidP="00A31D6F">
            <w:pPr>
              <w:keepNext/>
              <w:keepLines/>
              <w:spacing w:line="276" w:lineRule="auto"/>
              <w:ind w:left="-57" w:right="-113"/>
              <w:jc w:val="center"/>
              <w:rPr>
                <w:rFonts w:eastAsia="Times New Roman"/>
                <w:szCs w:val="24"/>
                <w:lang w:eastAsia="ro-RO"/>
              </w:rPr>
            </w:pPr>
            <w:r>
              <w:rPr>
                <w:rFonts w:eastAsia="Times New Roman"/>
                <w:szCs w:val="24"/>
                <w:lang w:eastAsia="ro-RO"/>
              </w:rPr>
              <w:t>101</w:t>
            </w:r>
            <w:r w:rsidRPr="0028149E">
              <w:rPr>
                <w:rFonts w:eastAsia="Times New Roman"/>
                <w:szCs w:val="24"/>
                <w:lang w:eastAsia="ro-RO"/>
              </w:rPr>
              <w:t>.300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31279CC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57FFA012"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EBC206"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4</w:t>
            </w:r>
          </w:p>
        </w:tc>
        <w:tc>
          <w:tcPr>
            <w:tcW w:w="172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5B7F446F"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75</w:t>
            </w:r>
          </w:p>
        </w:tc>
        <w:tc>
          <w:tcPr>
            <w:tcW w:w="4678" w:type="dxa"/>
            <w:gridSpan w:val="6"/>
            <w:tcBorders>
              <w:top w:val="single" w:sz="4" w:space="0" w:color="auto"/>
              <w:left w:val="nil"/>
              <w:bottom w:val="single" w:sz="4" w:space="0" w:color="auto"/>
              <w:right w:val="single" w:sz="4" w:space="0" w:color="auto"/>
            </w:tcBorders>
            <w:shd w:val="clear" w:color="auto" w:fill="D9D9D9" w:themeFill="background1" w:themeFillShade="D9"/>
            <w:vAlign w:val="bottom"/>
          </w:tcPr>
          <w:p w14:paraId="3C713183" w14:textId="77777777" w:rsidR="001D7D9F" w:rsidRPr="0028149E" w:rsidRDefault="001D7D9F" w:rsidP="00A31D6F">
            <w:pPr>
              <w:keepNext/>
              <w:keepLines/>
              <w:spacing w:line="276" w:lineRule="auto"/>
              <w:jc w:val="center"/>
              <w:rPr>
                <w:rFonts w:eastAsia="Times New Roman"/>
                <w:b/>
                <w:bCs/>
                <w:iCs/>
                <w:szCs w:val="24"/>
                <w:lang w:eastAsia="ro-RO"/>
              </w:rPr>
            </w:pPr>
            <w:r w:rsidRPr="0028149E">
              <w:rPr>
                <w:rFonts w:eastAsia="Times New Roman"/>
                <w:b/>
                <w:bCs/>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D9D9D9" w:themeFill="background1" w:themeFillShade="D9"/>
            <w:vAlign w:val="bottom"/>
          </w:tcPr>
          <w:p w14:paraId="5D854A9A" w14:textId="77777777" w:rsidR="001D7D9F" w:rsidRPr="0028149E" w:rsidRDefault="001D7D9F" w:rsidP="00A31D6F">
            <w:pPr>
              <w:keepNext/>
              <w:keepLines/>
              <w:spacing w:line="276" w:lineRule="auto"/>
              <w:ind w:left="-57" w:right="-113"/>
              <w:jc w:val="center"/>
              <w:rPr>
                <w:rFonts w:eastAsia="Times New Roman"/>
                <w:b/>
                <w:bCs/>
                <w:szCs w:val="24"/>
                <w:lang w:eastAsia="ro-RO"/>
              </w:rPr>
            </w:pPr>
            <w:r>
              <w:rPr>
                <w:rFonts w:eastAsia="Times New Roman"/>
                <w:b/>
                <w:bCs/>
                <w:szCs w:val="24"/>
                <w:lang w:eastAsia="ro-RO"/>
              </w:rPr>
              <w:t>101</w:t>
            </w:r>
            <w:r w:rsidRPr="0028149E">
              <w:rPr>
                <w:rFonts w:eastAsia="Times New Roman"/>
                <w:b/>
                <w:bCs/>
                <w:szCs w:val="24"/>
                <w:lang w:eastAsia="ro-RO"/>
              </w:rPr>
              <w:t>.300</w:t>
            </w:r>
          </w:p>
        </w:tc>
        <w:tc>
          <w:tcPr>
            <w:tcW w:w="2843" w:type="dxa"/>
            <w:gridSpan w:val="7"/>
            <w:tcBorders>
              <w:top w:val="single" w:sz="4" w:space="0" w:color="auto"/>
              <w:left w:val="nil"/>
              <w:bottom w:val="single" w:sz="4" w:space="0" w:color="auto"/>
              <w:right w:val="single" w:sz="4" w:space="0" w:color="auto"/>
            </w:tcBorders>
            <w:shd w:val="clear" w:color="auto" w:fill="D9D9D9" w:themeFill="background1" w:themeFillShade="D9"/>
            <w:vAlign w:val="bottom"/>
          </w:tcPr>
          <w:p w14:paraId="5D8BD1E1" w14:textId="77777777" w:rsidR="001D7D9F" w:rsidRPr="0028149E" w:rsidRDefault="001D7D9F" w:rsidP="00A31D6F">
            <w:pPr>
              <w:keepNext/>
              <w:keepLines/>
              <w:spacing w:line="276" w:lineRule="auto"/>
              <w:jc w:val="center"/>
              <w:rPr>
                <w:rFonts w:eastAsia="Times New Roman"/>
                <w:b/>
                <w:bCs/>
                <w:iCs/>
                <w:szCs w:val="24"/>
                <w:lang w:eastAsia="ro-RO"/>
              </w:rPr>
            </w:pPr>
            <w:r w:rsidRPr="0028149E">
              <w:rPr>
                <w:rFonts w:eastAsia="Times New Roman"/>
                <w:b/>
                <w:bCs/>
                <w:iCs/>
                <w:szCs w:val="24"/>
                <w:lang w:eastAsia="ro-RO"/>
              </w:rPr>
              <w:t>n/a</w:t>
            </w:r>
          </w:p>
        </w:tc>
      </w:tr>
      <w:tr w:rsidR="001D7D9F" w:rsidRPr="0028149E" w14:paraId="2F4A5F21"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4ACABA2"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5.</w:t>
            </w:r>
          </w:p>
        </w:tc>
        <w:tc>
          <w:tcPr>
            <w:tcW w:w="13437" w:type="dxa"/>
            <w:gridSpan w:val="20"/>
            <w:tcBorders>
              <w:top w:val="single" w:sz="4" w:space="0" w:color="auto"/>
              <w:left w:val="nil"/>
              <w:bottom w:val="single" w:sz="4" w:space="0" w:color="auto"/>
              <w:right w:val="single" w:sz="4" w:space="0" w:color="auto"/>
            </w:tcBorders>
            <w:shd w:val="clear" w:color="auto" w:fill="A6A6A6" w:themeFill="background1" w:themeFillShade="A6"/>
          </w:tcPr>
          <w:p w14:paraId="6F411833" w14:textId="77777777" w:rsidR="001D7D9F" w:rsidRPr="0028149E" w:rsidRDefault="001D7D9F" w:rsidP="00A31D6F">
            <w:pPr>
              <w:spacing w:line="276" w:lineRule="auto"/>
              <w:rPr>
                <w:rFonts w:eastAsia="Times New Roman"/>
                <w:b/>
                <w:bCs/>
                <w:iCs/>
                <w:szCs w:val="24"/>
              </w:rPr>
            </w:pPr>
            <w:r w:rsidRPr="0028149E">
              <w:rPr>
                <w:b/>
                <w:szCs w:val="24"/>
              </w:rPr>
              <w:t xml:space="preserve">OG 5: </w:t>
            </w:r>
            <w:r w:rsidRPr="0028149E">
              <w:rPr>
                <w:b/>
                <w:szCs w:val="24"/>
                <w:lang w:eastAsia="ar-SA"/>
              </w:rPr>
              <w:t>Menținerea și promovarea activităților durabile de exploatare a resurselor naturale în zonele desemnate acestor activități și reducerea celor nedurabile</w:t>
            </w:r>
          </w:p>
        </w:tc>
      </w:tr>
      <w:tr w:rsidR="001D7D9F" w:rsidRPr="0028149E" w14:paraId="650493A1"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303F8B"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5.1</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7D028711"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5.1 / OS 15 </w:t>
            </w:r>
            <w:r w:rsidRPr="0028149E">
              <w:rPr>
                <w:b/>
                <w:szCs w:val="24"/>
              </w:rPr>
              <w:t>Promovarea utilizării durabile a resurselor naturale</w:t>
            </w:r>
          </w:p>
        </w:tc>
      </w:tr>
      <w:tr w:rsidR="001D7D9F" w:rsidRPr="0028149E" w14:paraId="4ADEA35F"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BA07C73" w14:textId="77777777" w:rsidR="001D7D9F" w:rsidRPr="0028149E" w:rsidRDefault="001D7D9F" w:rsidP="00A31D6F">
            <w:pPr>
              <w:spacing w:line="276" w:lineRule="auto"/>
              <w:ind w:left="-57"/>
              <w:rPr>
                <w:szCs w:val="24"/>
                <w:lang w:eastAsia="ro-RO"/>
              </w:rPr>
            </w:pPr>
            <w:r w:rsidRPr="0028149E">
              <w:rPr>
                <w:szCs w:val="24"/>
                <w:lang w:eastAsia="ro-RO"/>
              </w:rPr>
              <w:t>5.1.1</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56D3365F" w14:textId="77777777" w:rsidR="001D7D9F" w:rsidRPr="0028149E" w:rsidRDefault="001D7D9F" w:rsidP="00A31D6F">
            <w:pPr>
              <w:spacing w:line="276" w:lineRule="auto"/>
              <w:rPr>
                <w:szCs w:val="24"/>
                <w:lang w:eastAsia="ro-RO"/>
              </w:rPr>
            </w:pPr>
            <w:r w:rsidRPr="0028149E">
              <w:rPr>
                <w:szCs w:val="24"/>
                <w:lang w:eastAsia="ro-RO"/>
              </w:rPr>
              <w:t>Luarea de măsuri de informare / conștientizare asupra măsurilor și regulilor de gestionare durabilă a pășunilor pentru deținătorii și/sau utilizatorii acestora.</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D9B83E"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10/an/pers</w:t>
            </w:r>
          </w:p>
          <w:p w14:paraId="5E7E2BA4"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 pers</w:t>
            </w:r>
          </w:p>
          <w:p w14:paraId="295D1C0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Total = 50</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4081BA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Întâlniri cu comunitățile</w:t>
            </w:r>
          </w:p>
          <w:p w14:paraId="76195524" w14:textId="77777777" w:rsidR="001D7D9F" w:rsidRPr="0028149E" w:rsidRDefault="001D7D9F" w:rsidP="00A31D6F">
            <w:pPr>
              <w:keepNext/>
              <w:keepLines/>
              <w:spacing w:line="276" w:lineRule="auto"/>
              <w:rPr>
                <w:rFonts w:eastAsia="Times New Roman"/>
                <w:szCs w:val="24"/>
                <w:lang w:eastAsia="ro-RO"/>
              </w:rPr>
            </w:pPr>
          </w:p>
          <w:p w14:paraId="44E43BF1"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02DC5BC1" w14:textId="77777777" w:rsidR="001D7D9F" w:rsidRPr="0028149E" w:rsidRDefault="001D7D9F" w:rsidP="00A31D6F">
            <w:pPr>
              <w:keepNext/>
              <w:keepLines/>
              <w:spacing w:line="276" w:lineRule="auto"/>
              <w:rPr>
                <w:rFonts w:eastAsia="Times New Roman"/>
                <w:szCs w:val="24"/>
                <w:lang w:eastAsia="ro-RO"/>
              </w:rPr>
            </w:pPr>
          </w:p>
          <w:p w14:paraId="5AB8AE5D" w14:textId="77777777" w:rsidR="001D7D9F" w:rsidRPr="0028149E" w:rsidRDefault="001D7D9F" w:rsidP="00A31D6F">
            <w:pPr>
              <w:keepNext/>
              <w:keepLines/>
              <w:spacing w:line="276" w:lineRule="auto"/>
              <w:rPr>
                <w:rFonts w:eastAsia="Times New Roman"/>
                <w:szCs w:val="24"/>
                <w:lang w:eastAsia="ro-RO"/>
              </w:rPr>
            </w:pPr>
          </w:p>
          <w:p w14:paraId="7A0608E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5490F5C3" w14:textId="77777777" w:rsidR="001D7D9F" w:rsidRPr="0028149E" w:rsidRDefault="001D7D9F" w:rsidP="00A31D6F">
            <w:pPr>
              <w:keepNext/>
              <w:keepLines/>
              <w:spacing w:line="276" w:lineRule="auto"/>
              <w:rPr>
                <w:rFonts w:eastAsia="Times New Roman"/>
                <w:szCs w:val="24"/>
                <w:lang w:eastAsia="ro-RO"/>
              </w:rPr>
            </w:pPr>
          </w:p>
          <w:p w14:paraId="58312450"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704AEF2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05C64A39" w14:textId="77777777" w:rsidR="001D7D9F" w:rsidRPr="0028149E" w:rsidRDefault="001D7D9F" w:rsidP="00A31D6F">
            <w:pPr>
              <w:keepNext/>
              <w:keepLines/>
              <w:spacing w:line="276" w:lineRule="auto"/>
              <w:rPr>
                <w:rFonts w:eastAsia="Times New Roman"/>
                <w:szCs w:val="24"/>
                <w:lang w:eastAsia="ro-RO"/>
              </w:rPr>
            </w:pPr>
          </w:p>
          <w:p w14:paraId="231A1B17"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3B8E058A" w14:textId="77777777" w:rsidR="001D7D9F" w:rsidRPr="0028149E" w:rsidRDefault="001D7D9F" w:rsidP="00A31D6F">
            <w:pPr>
              <w:keepNext/>
              <w:keepLines/>
              <w:spacing w:line="276" w:lineRule="auto"/>
              <w:jc w:val="right"/>
              <w:rPr>
                <w:rFonts w:eastAsia="Times New Roman"/>
                <w:szCs w:val="24"/>
                <w:lang w:eastAsia="ro-RO"/>
              </w:rPr>
            </w:pPr>
          </w:p>
          <w:p w14:paraId="5277643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494C46BB" w14:textId="77777777" w:rsidR="001D7D9F" w:rsidRPr="0028149E" w:rsidRDefault="001D7D9F" w:rsidP="00A31D6F">
            <w:pPr>
              <w:keepNext/>
              <w:keepLines/>
              <w:spacing w:line="276" w:lineRule="auto"/>
              <w:jc w:val="right"/>
              <w:rPr>
                <w:rFonts w:eastAsia="Times New Roman"/>
                <w:b/>
                <w:szCs w:val="24"/>
                <w:lang w:eastAsia="ro-RO"/>
              </w:rPr>
            </w:pPr>
          </w:p>
          <w:p w14:paraId="0E4248FB"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tcPr>
          <w:p w14:paraId="1FF67EE1"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E6E525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p w14:paraId="7959637D" w14:textId="77777777" w:rsidR="001D7D9F" w:rsidRPr="0028149E" w:rsidRDefault="001D7D9F" w:rsidP="00A31D6F">
            <w:pPr>
              <w:keepNext/>
              <w:keepLines/>
              <w:spacing w:line="276" w:lineRule="auto"/>
              <w:jc w:val="center"/>
              <w:rPr>
                <w:rFonts w:eastAsia="Times New Roman"/>
                <w:szCs w:val="24"/>
                <w:lang w:eastAsia="ro-RO"/>
              </w:rPr>
            </w:pPr>
          </w:p>
          <w:p w14:paraId="754A9FBA"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1F00C931" w14:textId="77777777" w:rsidTr="00A31D6F">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2E56A4" w14:textId="77777777" w:rsidR="001D7D9F" w:rsidRPr="0028149E" w:rsidRDefault="001D7D9F" w:rsidP="00A31D6F">
            <w:pPr>
              <w:spacing w:line="276" w:lineRule="auto"/>
              <w:ind w:right="-30"/>
              <w:rPr>
                <w:szCs w:val="24"/>
                <w:lang w:eastAsia="ro-RO"/>
              </w:rPr>
            </w:pPr>
          </w:p>
        </w:tc>
        <w:tc>
          <w:tcPr>
            <w:tcW w:w="330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EBEB755" w14:textId="77777777" w:rsidR="001D7D9F" w:rsidRPr="0028149E" w:rsidRDefault="001D7D9F" w:rsidP="00A31D6F">
            <w:pPr>
              <w:keepLines/>
              <w:spacing w:line="276" w:lineRule="auto"/>
              <w:rPr>
                <w:b/>
                <w:bCs/>
                <w:szCs w:val="24"/>
                <w:lang w:eastAsia="ro-RO"/>
              </w:rPr>
            </w:pPr>
            <w:r w:rsidRPr="0028149E">
              <w:rPr>
                <w:rFonts w:eastAsia="Times New Roman"/>
                <w:b/>
                <w:bCs/>
                <w:szCs w:val="24"/>
                <w:lang w:eastAsia="ro-RO"/>
              </w:rPr>
              <w:t>Total MG 5.1</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358C04FB" w14:textId="77777777" w:rsidR="001D7D9F" w:rsidRPr="0028149E" w:rsidRDefault="001D7D9F" w:rsidP="00A31D6F">
            <w:pPr>
              <w:keepNext/>
              <w:keepLines/>
              <w:spacing w:line="276" w:lineRule="auto"/>
              <w:ind w:right="-109"/>
              <w:jc w:val="center"/>
              <w:rPr>
                <w:rFonts w:eastAsia="Times New Roman"/>
                <w:szCs w:val="24"/>
                <w:lang w:eastAsia="ro-RO"/>
              </w:rPr>
            </w:pPr>
            <w:r>
              <w:rPr>
                <w:rFonts w:eastAsia="Times New Roman"/>
                <w:szCs w:val="24"/>
                <w:lang w:eastAsia="ro-RO"/>
              </w:rPr>
              <w:t>5</w:t>
            </w:r>
            <w:r w:rsidRPr="0028149E">
              <w:rPr>
                <w:rFonts w:eastAsia="Times New Roman"/>
                <w:szCs w:val="24"/>
                <w:lang w:eastAsia="ro-RO"/>
              </w:rPr>
              <w:t>0</w:t>
            </w:r>
          </w:p>
        </w:tc>
        <w:tc>
          <w:tcPr>
            <w:tcW w:w="4677"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57A7E78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5F68FCEE" w14:textId="77777777" w:rsidR="001D7D9F" w:rsidRPr="0028149E" w:rsidRDefault="001D7D9F" w:rsidP="00A31D6F">
            <w:pPr>
              <w:keepNext/>
              <w:keepLines/>
              <w:spacing w:line="276" w:lineRule="auto"/>
              <w:jc w:val="right"/>
              <w:rPr>
                <w:rFonts w:eastAsia="Times New Roman"/>
                <w:b/>
                <w:bCs/>
                <w:szCs w:val="24"/>
                <w:lang w:eastAsia="ro-RO"/>
              </w:rPr>
            </w:pPr>
            <w:r>
              <w:rPr>
                <w:rFonts w:eastAsia="Times New Roman"/>
                <w:b/>
                <w:bCs/>
                <w:szCs w:val="24"/>
                <w:lang w:eastAsia="ro-RO"/>
              </w:rPr>
              <w:t>3</w:t>
            </w:r>
            <w:r w:rsidRPr="0028149E">
              <w:rPr>
                <w:rFonts w:eastAsia="Times New Roman"/>
                <w:b/>
                <w:bCs/>
                <w:szCs w:val="24"/>
                <w:lang w:eastAsia="ro-RO"/>
              </w:rPr>
              <w:t>0.000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59BC11B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737C94A5" w14:textId="77777777" w:rsidTr="00905635">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30E40"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5.2</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4DB6A8F5"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5.2 / OS 16 </w:t>
            </w:r>
            <w:r w:rsidRPr="0028149E">
              <w:rPr>
                <w:rFonts w:eastAsia="Times New Roman"/>
                <w:b/>
                <w:bCs/>
                <w:iCs/>
                <w:szCs w:val="24"/>
              </w:rPr>
              <w:t>Promovarea unei dezvoltări urbane durabile a localităților aflate pe teritoriul sau în vecinătatea sitului</w:t>
            </w:r>
          </w:p>
        </w:tc>
      </w:tr>
      <w:tr w:rsidR="001D7D9F" w:rsidRPr="0028149E" w14:paraId="06F75BB2"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D5F6F63" w14:textId="77777777" w:rsidR="001D7D9F" w:rsidRPr="0028149E" w:rsidRDefault="001D7D9F" w:rsidP="00A31D6F">
            <w:pPr>
              <w:spacing w:line="276" w:lineRule="auto"/>
              <w:ind w:right="-112"/>
              <w:rPr>
                <w:szCs w:val="24"/>
                <w:lang w:eastAsia="ro-RO"/>
              </w:rPr>
            </w:pPr>
            <w:r w:rsidRPr="0028149E">
              <w:rPr>
                <w:szCs w:val="24"/>
                <w:lang w:eastAsia="ro-RO"/>
              </w:rPr>
              <w:t>5.2.1</w:t>
            </w:r>
          </w:p>
        </w:tc>
        <w:tc>
          <w:tcPr>
            <w:tcW w:w="3309" w:type="dxa"/>
            <w:tcBorders>
              <w:top w:val="single" w:sz="4" w:space="0" w:color="auto"/>
              <w:left w:val="nil"/>
              <w:bottom w:val="single" w:sz="4" w:space="0" w:color="auto"/>
              <w:right w:val="single" w:sz="4" w:space="0" w:color="auto"/>
            </w:tcBorders>
            <w:shd w:val="clear" w:color="auto" w:fill="auto"/>
            <w:vAlign w:val="center"/>
          </w:tcPr>
          <w:p w14:paraId="2140DCBE" w14:textId="77777777" w:rsidR="001D7D9F" w:rsidRPr="0028149E" w:rsidRDefault="001D7D9F" w:rsidP="00A31D6F">
            <w:pPr>
              <w:keepLines/>
              <w:spacing w:line="276" w:lineRule="auto"/>
              <w:rPr>
                <w:szCs w:val="24"/>
                <w:lang w:eastAsia="ro-RO"/>
              </w:rPr>
            </w:pPr>
            <w:r w:rsidRPr="0028149E">
              <w:rPr>
                <w:szCs w:val="24"/>
                <w:lang w:eastAsia="ro-RO"/>
              </w:rPr>
              <w:t xml:space="preserve">Promovarea includerii prevederilor Planului de </w:t>
            </w:r>
            <w:r w:rsidRPr="0028149E">
              <w:rPr>
                <w:szCs w:val="24"/>
                <w:lang w:eastAsia="ro-RO"/>
              </w:rPr>
              <w:lastRenderedPageBreak/>
              <w:t>management în procesul de elaborare a planurilor de urbanism: plan urbanistic general - PUG, respectiv plan urbanistic zonal - PUZ</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50612C34"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lastRenderedPageBreak/>
              <w:t>5/an/pers</w:t>
            </w:r>
          </w:p>
          <w:p w14:paraId="3AE9B629"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 pers</w:t>
            </w:r>
          </w:p>
          <w:p w14:paraId="32FE129F"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Total = 25</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581D1B6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Întâlniri de lucru primării</w:t>
            </w:r>
          </w:p>
          <w:p w14:paraId="6FB2113E" w14:textId="77777777" w:rsidR="001D7D9F" w:rsidRPr="0028149E" w:rsidRDefault="001D7D9F" w:rsidP="00A31D6F">
            <w:pPr>
              <w:keepNext/>
              <w:keepLines/>
              <w:spacing w:line="276" w:lineRule="auto"/>
              <w:rPr>
                <w:rFonts w:eastAsia="Times New Roman"/>
                <w:szCs w:val="24"/>
                <w:lang w:eastAsia="ro-RO"/>
              </w:rPr>
            </w:pPr>
          </w:p>
          <w:p w14:paraId="1D4C5FE7" w14:textId="77777777" w:rsidR="001D7D9F" w:rsidRPr="0028149E" w:rsidRDefault="001D7D9F" w:rsidP="00A31D6F">
            <w:pPr>
              <w:keepNext/>
              <w:keepLines/>
              <w:spacing w:line="276" w:lineRule="auto"/>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1607D572" w14:textId="77777777" w:rsidR="001D7D9F" w:rsidRPr="0028149E" w:rsidRDefault="001D7D9F" w:rsidP="00A31D6F">
            <w:pPr>
              <w:keepNext/>
              <w:keepLines/>
              <w:spacing w:line="276" w:lineRule="auto"/>
              <w:rPr>
                <w:rFonts w:eastAsia="Times New Roman"/>
                <w:szCs w:val="24"/>
                <w:lang w:eastAsia="ro-RO"/>
              </w:rPr>
            </w:pPr>
          </w:p>
          <w:p w14:paraId="4594368D" w14:textId="77777777" w:rsidR="001D7D9F" w:rsidRPr="0028149E" w:rsidRDefault="001D7D9F" w:rsidP="00A31D6F">
            <w:pPr>
              <w:keepNext/>
              <w:keepLines/>
              <w:spacing w:line="276" w:lineRule="auto"/>
              <w:rPr>
                <w:rFonts w:eastAsia="Times New Roman"/>
                <w:szCs w:val="24"/>
                <w:lang w:eastAsia="ro-RO"/>
              </w:rPr>
            </w:pPr>
          </w:p>
          <w:p w14:paraId="61FDABA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Nr </w:t>
            </w:r>
          </w:p>
          <w:p w14:paraId="5BAEAC69" w14:textId="77777777" w:rsidR="001D7D9F" w:rsidRPr="0028149E" w:rsidRDefault="001D7D9F" w:rsidP="00A31D6F">
            <w:pPr>
              <w:keepNext/>
              <w:keepLines/>
              <w:spacing w:line="276" w:lineRule="auto"/>
              <w:rPr>
                <w:rFonts w:eastAsia="Times New Roman"/>
                <w:szCs w:val="24"/>
                <w:lang w:eastAsia="ro-RO"/>
              </w:rPr>
            </w:pPr>
          </w:p>
          <w:p w14:paraId="57191F52"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79D36B3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5</w:t>
            </w:r>
          </w:p>
          <w:p w14:paraId="3EC45846" w14:textId="77777777" w:rsidR="001D7D9F" w:rsidRPr="0028149E" w:rsidRDefault="001D7D9F" w:rsidP="00A31D6F">
            <w:pPr>
              <w:keepNext/>
              <w:keepLines/>
              <w:spacing w:line="276" w:lineRule="auto"/>
              <w:rPr>
                <w:rFonts w:eastAsia="Times New Roman"/>
                <w:szCs w:val="24"/>
                <w:lang w:eastAsia="ro-RO"/>
              </w:rPr>
            </w:pPr>
          </w:p>
          <w:p w14:paraId="0D7B39B1"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4B6100FC" w14:textId="77777777" w:rsidR="001D7D9F" w:rsidRPr="0028149E" w:rsidRDefault="001D7D9F" w:rsidP="00A31D6F">
            <w:pPr>
              <w:keepNext/>
              <w:keepLines/>
              <w:spacing w:line="276" w:lineRule="auto"/>
              <w:jc w:val="right"/>
              <w:rPr>
                <w:rFonts w:eastAsia="Times New Roman"/>
                <w:szCs w:val="24"/>
                <w:lang w:eastAsia="ro-RO"/>
              </w:rPr>
            </w:pPr>
          </w:p>
          <w:p w14:paraId="636F9A8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4B88758D" w14:textId="77777777" w:rsidR="001D7D9F" w:rsidRPr="0028149E" w:rsidRDefault="001D7D9F" w:rsidP="00A31D6F">
            <w:pPr>
              <w:keepNext/>
              <w:keepLines/>
              <w:spacing w:line="276" w:lineRule="auto"/>
              <w:jc w:val="right"/>
              <w:rPr>
                <w:rFonts w:eastAsia="Times New Roman"/>
                <w:b/>
                <w:szCs w:val="24"/>
                <w:lang w:eastAsia="ro-RO"/>
              </w:rPr>
            </w:pPr>
          </w:p>
          <w:p w14:paraId="4D127EC2"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5995BED4"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lastRenderedPageBreak/>
              <w:t xml:space="preserve">Fonduri proprii </w:t>
            </w:r>
            <w:r>
              <w:rPr>
                <w:rFonts w:eastAsia="Times New Roman"/>
                <w:szCs w:val="24"/>
                <w:lang w:eastAsia="ro-RO"/>
              </w:rPr>
              <w:t>administrator</w:t>
            </w:r>
          </w:p>
          <w:p w14:paraId="60C6A980" w14:textId="77777777" w:rsidR="001D7D9F" w:rsidRPr="0028149E" w:rsidRDefault="001D7D9F" w:rsidP="00A31D6F">
            <w:pPr>
              <w:keepNext/>
              <w:keepLines/>
              <w:spacing w:line="276" w:lineRule="auto"/>
              <w:ind w:left="-107"/>
              <w:rPr>
                <w:rFonts w:eastAsia="Times New Roman"/>
                <w:szCs w:val="24"/>
                <w:lang w:eastAsia="ro-RO"/>
              </w:rPr>
            </w:pPr>
          </w:p>
          <w:p w14:paraId="40616F36" w14:textId="77777777" w:rsidR="001D7D9F" w:rsidRPr="0028149E" w:rsidRDefault="001D7D9F" w:rsidP="00A31D6F">
            <w:pPr>
              <w:keepNext/>
              <w:keepLines/>
              <w:spacing w:line="276" w:lineRule="auto"/>
              <w:ind w:left="-107"/>
              <w:rPr>
                <w:rFonts w:eastAsia="Times New Roman"/>
                <w:szCs w:val="24"/>
                <w:lang w:eastAsia="ro-RO"/>
              </w:rPr>
            </w:pPr>
          </w:p>
          <w:p w14:paraId="74F4510B" w14:textId="77777777" w:rsidR="001D7D9F" w:rsidRPr="0028149E" w:rsidRDefault="001D7D9F" w:rsidP="00A31D6F">
            <w:pPr>
              <w:keepNext/>
              <w:keepLines/>
              <w:spacing w:line="276" w:lineRule="auto"/>
              <w:ind w:left="-107"/>
              <w:rPr>
                <w:rFonts w:eastAsia="Times New Roman"/>
                <w:szCs w:val="24"/>
                <w:lang w:eastAsia="ro-RO"/>
              </w:rPr>
            </w:pPr>
          </w:p>
          <w:p w14:paraId="5BD5F873" w14:textId="77777777" w:rsidR="001D7D9F" w:rsidRPr="0028149E" w:rsidRDefault="001D7D9F" w:rsidP="00A31D6F">
            <w:pPr>
              <w:keepNext/>
              <w:keepLines/>
              <w:spacing w:line="276" w:lineRule="auto"/>
              <w:ind w:left="-107"/>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3AA92B8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lastRenderedPageBreak/>
              <w:t>Sp 43</w:t>
            </w:r>
          </w:p>
        </w:tc>
      </w:tr>
      <w:tr w:rsidR="001D7D9F" w:rsidRPr="0028149E" w14:paraId="462DC385"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856EFD"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lastRenderedPageBreak/>
              <w:t>Total MG 5.2</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4BFFCA0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25</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2EF5905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1DAFE6E6"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15.000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0039D85B"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02FFB3C5"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64B2A274"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5</w:t>
            </w:r>
          </w:p>
        </w:tc>
        <w:tc>
          <w:tcPr>
            <w:tcW w:w="172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340F1BE6" w14:textId="77777777" w:rsidR="001D7D9F" w:rsidRPr="0028149E" w:rsidRDefault="001D7D9F" w:rsidP="00A31D6F">
            <w:pPr>
              <w:keepNext/>
              <w:keepLines/>
              <w:spacing w:line="276" w:lineRule="auto"/>
              <w:jc w:val="center"/>
              <w:rPr>
                <w:rFonts w:eastAsia="Times New Roman"/>
                <w:b/>
                <w:bCs/>
                <w:szCs w:val="24"/>
                <w:lang w:eastAsia="ro-RO"/>
              </w:rPr>
            </w:pPr>
            <w:r>
              <w:rPr>
                <w:rFonts w:eastAsia="Times New Roman"/>
                <w:b/>
                <w:bCs/>
                <w:szCs w:val="24"/>
                <w:lang w:eastAsia="ro-RO"/>
              </w:rPr>
              <w:t>7</w:t>
            </w:r>
            <w:r w:rsidRPr="0028149E">
              <w:rPr>
                <w:rFonts w:eastAsia="Times New Roman"/>
                <w:b/>
                <w:bCs/>
                <w:szCs w:val="24"/>
                <w:lang w:eastAsia="ro-RO"/>
              </w:rPr>
              <w:t>5</w:t>
            </w:r>
          </w:p>
        </w:tc>
        <w:tc>
          <w:tcPr>
            <w:tcW w:w="4678" w:type="dxa"/>
            <w:gridSpan w:val="6"/>
            <w:tcBorders>
              <w:top w:val="single" w:sz="4" w:space="0" w:color="auto"/>
              <w:left w:val="nil"/>
              <w:bottom w:val="single" w:sz="4" w:space="0" w:color="auto"/>
              <w:right w:val="single" w:sz="4" w:space="0" w:color="auto"/>
            </w:tcBorders>
            <w:shd w:val="clear" w:color="auto" w:fill="D9D9D9" w:themeFill="background1" w:themeFillShade="D9"/>
            <w:vAlign w:val="center"/>
          </w:tcPr>
          <w:p w14:paraId="42AE25A4"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2DE6CB50" w14:textId="77777777" w:rsidR="001D7D9F" w:rsidRPr="0028149E" w:rsidRDefault="001D7D9F" w:rsidP="00A31D6F">
            <w:pPr>
              <w:keepNext/>
              <w:keepLines/>
              <w:spacing w:line="276" w:lineRule="auto"/>
              <w:jc w:val="right"/>
              <w:rPr>
                <w:rFonts w:eastAsia="Times New Roman"/>
                <w:b/>
                <w:bCs/>
                <w:szCs w:val="24"/>
                <w:lang w:eastAsia="ro-RO"/>
              </w:rPr>
            </w:pPr>
            <w:r>
              <w:rPr>
                <w:rFonts w:eastAsia="Times New Roman"/>
                <w:b/>
                <w:bCs/>
                <w:szCs w:val="24"/>
                <w:lang w:eastAsia="ro-RO"/>
              </w:rPr>
              <w:t>4</w:t>
            </w:r>
            <w:r w:rsidRPr="0028149E">
              <w:rPr>
                <w:rFonts w:eastAsia="Times New Roman"/>
                <w:b/>
                <w:bCs/>
                <w:szCs w:val="24"/>
                <w:lang w:eastAsia="ro-RO"/>
              </w:rPr>
              <w:t>5.000</w:t>
            </w:r>
          </w:p>
        </w:tc>
        <w:tc>
          <w:tcPr>
            <w:tcW w:w="2843" w:type="dxa"/>
            <w:gridSpan w:val="7"/>
            <w:tcBorders>
              <w:top w:val="single" w:sz="4" w:space="0" w:color="auto"/>
              <w:left w:val="nil"/>
              <w:bottom w:val="single" w:sz="4" w:space="0" w:color="auto"/>
              <w:right w:val="single" w:sz="4" w:space="0" w:color="auto"/>
            </w:tcBorders>
            <w:shd w:val="clear" w:color="auto" w:fill="D9D9D9" w:themeFill="background1" w:themeFillShade="D9"/>
            <w:vAlign w:val="center"/>
          </w:tcPr>
          <w:p w14:paraId="0A128186" w14:textId="77777777" w:rsidR="001D7D9F" w:rsidRPr="0028149E" w:rsidRDefault="001D7D9F" w:rsidP="00A31D6F">
            <w:pPr>
              <w:keepNext/>
              <w:keepLines/>
              <w:spacing w:line="276" w:lineRule="auto"/>
              <w:jc w:val="center"/>
              <w:rPr>
                <w:rFonts w:eastAsia="Times New Roman"/>
                <w:b/>
                <w:bCs/>
                <w:i/>
                <w:szCs w:val="24"/>
                <w:lang w:eastAsia="ro-RO"/>
              </w:rPr>
            </w:pPr>
            <w:r w:rsidRPr="0028149E">
              <w:rPr>
                <w:rFonts w:eastAsia="Times New Roman"/>
                <w:b/>
                <w:bCs/>
                <w:i/>
                <w:iCs/>
                <w:szCs w:val="24"/>
                <w:lang w:eastAsia="ro-RO"/>
              </w:rPr>
              <w:t>n/a</w:t>
            </w:r>
          </w:p>
        </w:tc>
      </w:tr>
      <w:tr w:rsidR="001D7D9F" w:rsidRPr="0028149E" w14:paraId="214BE3ED" w14:textId="77777777" w:rsidTr="00905635">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6A047FD"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6.</w:t>
            </w:r>
          </w:p>
        </w:tc>
        <w:tc>
          <w:tcPr>
            <w:tcW w:w="13437" w:type="dxa"/>
            <w:gridSpan w:val="20"/>
            <w:tcBorders>
              <w:top w:val="single" w:sz="4" w:space="0" w:color="auto"/>
              <w:left w:val="nil"/>
              <w:bottom w:val="single" w:sz="4" w:space="0" w:color="auto"/>
              <w:right w:val="single" w:sz="4" w:space="0" w:color="auto"/>
            </w:tcBorders>
            <w:shd w:val="clear" w:color="auto" w:fill="A6A6A6" w:themeFill="background1" w:themeFillShade="A6"/>
          </w:tcPr>
          <w:p w14:paraId="6DF669F6" w14:textId="77777777" w:rsidR="001D7D9F" w:rsidRPr="0028149E" w:rsidRDefault="001D7D9F" w:rsidP="00A31D6F">
            <w:pPr>
              <w:spacing w:line="276" w:lineRule="auto"/>
              <w:rPr>
                <w:rFonts w:eastAsia="Times New Roman"/>
                <w:b/>
                <w:bCs/>
                <w:iCs/>
                <w:szCs w:val="24"/>
              </w:rPr>
            </w:pPr>
            <w:r w:rsidRPr="0028149E">
              <w:rPr>
                <w:b/>
                <w:szCs w:val="24"/>
              </w:rPr>
              <w:t xml:space="preserve">OG 6: </w:t>
            </w:r>
            <w:r w:rsidRPr="0028149E">
              <w:rPr>
                <w:b/>
                <w:szCs w:val="24"/>
                <w:lang w:eastAsia="ar-SA"/>
              </w:rPr>
              <w:t>Crearea de oportunități pentru desfășurarea unui turism durabil - prin valorificarea valorilor naturale și culturale - cu scopul limitării impactului asupra mediului</w:t>
            </w:r>
          </w:p>
        </w:tc>
      </w:tr>
      <w:tr w:rsidR="001D7D9F" w:rsidRPr="0028149E" w14:paraId="6CA20973" w14:textId="77777777" w:rsidTr="00905635">
        <w:trPr>
          <w:gridAfter w:val="1"/>
          <w:wAfter w:w="8"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73C1C1"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6.1 </w:t>
            </w:r>
          </w:p>
        </w:tc>
        <w:tc>
          <w:tcPr>
            <w:tcW w:w="13437" w:type="dxa"/>
            <w:gridSpan w:val="20"/>
            <w:tcBorders>
              <w:top w:val="single" w:sz="4" w:space="0" w:color="auto"/>
              <w:left w:val="nil"/>
              <w:bottom w:val="single" w:sz="4" w:space="0" w:color="auto"/>
              <w:right w:val="single" w:sz="4" w:space="0" w:color="auto"/>
            </w:tcBorders>
            <w:shd w:val="clear" w:color="auto" w:fill="D9D9D9" w:themeFill="background1" w:themeFillShade="D9"/>
            <w:vAlign w:val="center"/>
          </w:tcPr>
          <w:p w14:paraId="2EDCEDF8"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6.1 / OS 17 </w:t>
            </w:r>
            <w:r w:rsidRPr="0028149E">
              <w:rPr>
                <w:b/>
                <w:bCs/>
                <w:szCs w:val="24"/>
              </w:rPr>
              <w:t>Implementarea măsurilor necesare pentru asigurarea unui turism durabil</w:t>
            </w:r>
          </w:p>
        </w:tc>
      </w:tr>
      <w:tr w:rsidR="001D7D9F" w:rsidRPr="0028149E" w14:paraId="681DD15A"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F517020" w14:textId="77777777" w:rsidR="001D7D9F" w:rsidRPr="0028149E" w:rsidRDefault="001D7D9F" w:rsidP="00A31D6F">
            <w:pPr>
              <w:spacing w:line="276" w:lineRule="auto"/>
              <w:ind w:right="-104"/>
              <w:rPr>
                <w:szCs w:val="24"/>
                <w:lang w:eastAsia="ro-RO"/>
              </w:rPr>
            </w:pPr>
            <w:r w:rsidRPr="0028149E">
              <w:rPr>
                <w:szCs w:val="24"/>
                <w:lang w:eastAsia="ro-RO"/>
              </w:rPr>
              <w:t>6.1.1</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12472C1B" w14:textId="77777777" w:rsidR="001D7D9F" w:rsidRPr="0028149E" w:rsidRDefault="001D7D9F" w:rsidP="00A31D6F">
            <w:pPr>
              <w:keepLines/>
              <w:spacing w:line="276" w:lineRule="auto"/>
              <w:rPr>
                <w:szCs w:val="24"/>
                <w:lang w:eastAsia="ro-RO"/>
              </w:rPr>
            </w:pPr>
            <w:r w:rsidRPr="0028149E">
              <w:rPr>
                <w:szCs w:val="24"/>
                <w:lang w:eastAsia="ro-RO"/>
              </w:rPr>
              <w:t>Instalarea de panouri și indicatoare în principalele puncte de interes</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73CF4A"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8E42EAA" w14:textId="77777777" w:rsidR="001D7D9F" w:rsidRPr="0028149E" w:rsidRDefault="001D7D9F" w:rsidP="00A31D6F">
            <w:pPr>
              <w:keepNext/>
              <w:keepLines/>
              <w:spacing w:line="276" w:lineRule="auto"/>
              <w:rPr>
                <w:rFonts w:eastAsia="Times New Roman"/>
                <w:szCs w:val="24"/>
                <w:lang w:eastAsia="ro-RO"/>
              </w:rPr>
            </w:pPr>
            <w:r w:rsidRPr="0028149E">
              <w:rPr>
                <w:szCs w:val="24"/>
                <w:lang w:eastAsia="ro-RO"/>
              </w:rPr>
              <w:t>Măsură prevăzută la pct. 4.1.3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54DEEEFF"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0783922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5D8B33D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w:t>
            </w:r>
          </w:p>
          <w:p w14:paraId="404FBB9B" w14:textId="77777777" w:rsidR="001D7D9F" w:rsidRPr="0028149E" w:rsidRDefault="001D7D9F" w:rsidP="00A31D6F">
            <w:pPr>
              <w:keepNext/>
              <w:keepLines/>
              <w:spacing w:line="276" w:lineRule="auto"/>
              <w:jc w:val="center"/>
              <w:rPr>
                <w:rFonts w:eastAsia="Times New Roman"/>
                <w:szCs w:val="24"/>
                <w:lang w:eastAsia="ro-RO"/>
              </w:rPr>
            </w:pP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4DDD0B9D"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4136BDD"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tc>
      </w:tr>
      <w:tr w:rsidR="001D7D9F" w:rsidRPr="0028149E" w14:paraId="7A688418" w14:textId="77777777" w:rsidTr="00A31D6F">
        <w:trPr>
          <w:gridAfter w:val="3"/>
          <w:wAfter w:w="23" w:type="dxa"/>
          <w:trHeight w:val="916"/>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AF56241" w14:textId="77777777" w:rsidR="001D7D9F" w:rsidRPr="0028149E" w:rsidRDefault="001D7D9F" w:rsidP="00A31D6F">
            <w:pPr>
              <w:spacing w:line="276" w:lineRule="auto"/>
              <w:ind w:right="-104"/>
              <w:rPr>
                <w:szCs w:val="24"/>
                <w:lang w:eastAsia="ro-RO"/>
              </w:rPr>
            </w:pPr>
            <w:r w:rsidRPr="0028149E">
              <w:rPr>
                <w:szCs w:val="24"/>
                <w:lang w:eastAsia="ro-RO"/>
              </w:rPr>
              <w:t>6.1.2</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12C73B6C" w14:textId="77777777" w:rsidR="001D7D9F" w:rsidRPr="0028149E" w:rsidRDefault="001D7D9F" w:rsidP="00A31D6F">
            <w:pPr>
              <w:spacing w:line="276" w:lineRule="auto"/>
              <w:ind w:left="16"/>
              <w:rPr>
                <w:szCs w:val="24"/>
                <w:lang w:eastAsia="ro-RO"/>
              </w:rPr>
            </w:pPr>
            <w:r w:rsidRPr="0028149E">
              <w:rPr>
                <w:szCs w:val="24"/>
                <w:lang w:eastAsia="ro-RO"/>
              </w:rPr>
              <w:t>Dezvoltarea de parteneriate cu persoane și instituții relevante</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3F4F9E"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10/an/pers</w:t>
            </w:r>
          </w:p>
          <w:p w14:paraId="17DE086A"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 pers</w:t>
            </w:r>
          </w:p>
          <w:p w14:paraId="3BF57DD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Total = 50</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3E94CD8" w14:textId="77777777" w:rsidR="001D7D9F" w:rsidRPr="0028149E" w:rsidRDefault="001D7D9F" w:rsidP="00A31D6F">
            <w:pPr>
              <w:keepNext/>
              <w:keepLines/>
              <w:spacing w:line="276" w:lineRule="auto"/>
              <w:ind w:right="-93"/>
              <w:rPr>
                <w:rFonts w:eastAsia="Times New Roman"/>
                <w:szCs w:val="24"/>
                <w:lang w:eastAsia="ro-RO"/>
              </w:rPr>
            </w:pPr>
          </w:p>
          <w:p w14:paraId="3835DF2C"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 xml:space="preserve">Parteneriate încheiate </w:t>
            </w:r>
          </w:p>
          <w:p w14:paraId="05BF799F"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1DA98C0D" w14:textId="77777777" w:rsidR="001D7D9F" w:rsidRPr="0028149E" w:rsidRDefault="001D7D9F" w:rsidP="00A31D6F">
            <w:pPr>
              <w:keepNext/>
              <w:keepLines/>
              <w:spacing w:line="276" w:lineRule="auto"/>
              <w:rPr>
                <w:rFonts w:eastAsia="Times New Roman"/>
                <w:szCs w:val="24"/>
                <w:lang w:eastAsia="ro-RO"/>
              </w:rPr>
            </w:pPr>
          </w:p>
          <w:p w14:paraId="0C6E868C" w14:textId="77777777" w:rsidR="001D7D9F" w:rsidRPr="0028149E" w:rsidRDefault="001D7D9F" w:rsidP="00A31D6F">
            <w:pPr>
              <w:keepNext/>
              <w:keepLines/>
              <w:spacing w:line="276" w:lineRule="auto"/>
              <w:rPr>
                <w:rFonts w:eastAsia="Times New Roman"/>
                <w:szCs w:val="24"/>
                <w:lang w:eastAsia="ro-RO"/>
              </w:rPr>
            </w:pPr>
          </w:p>
          <w:p w14:paraId="072C68B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Nr </w:t>
            </w:r>
          </w:p>
          <w:p w14:paraId="4DB96B93"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5D60CA5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653FEABC" w14:textId="77777777" w:rsidR="001D7D9F" w:rsidRPr="0028149E" w:rsidRDefault="001D7D9F" w:rsidP="00A31D6F">
            <w:pPr>
              <w:keepNext/>
              <w:keepLines/>
              <w:spacing w:line="276" w:lineRule="auto"/>
              <w:rPr>
                <w:rFonts w:eastAsia="Times New Roman"/>
                <w:szCs w:val="24"/>
                <w:lang w:eastAsia="ro-RO"/>
              </w:rPr>
            </w:pPr>
          </w:p>
          <w:p w14:paraId="601D1ACB"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5799B82F" w14:textId="77777777" w:rsidR="001D7D9F" w:rsidRPr="0028149E" w:rsidRDefault="001D7D9F" w:rsidP="00A31D6F">
            <w:pPr>
              <w:keepNext/>
              <w:keepLines/>
              <w:spacing w:line="276" w:lineRule="auto"/>
              <w:jc w:val="right"/>
              <w:rPr>
                <w:rFonts w:eastAsia="Times New Roman"/>
                <w:szCs w:val="24"/>
                <w:lang w:eastAsia="ro-RO"/>
              </w:rPr>
            </w:pPr>
          </w:p>
          <w:p w14:paraId="3F3BC62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732CBEC5" w14:textId="77777777" w:rsidR="001D7D9F" w:rsidRPr="0028149E" w:rsidRDefault="001D7D9F" w:rsidP="00A31D6F">
            <w:pPr>
              <w:keepNext/>
              <w:keepLines/>
              <w:spacing w:line="276" w:lineRule="auto"/>
              <w:jc w:val="right"/>
              <w:rPr>
                <w:rFonts w:eastAsia="Times New Roman"/>
                <w:szCs w:val="24"/>
                <w:lang w:eastAsia="ro-RO"/>
              </w:rPr>
            </w:pPr>
          </w:p>
          <w:p w14:paraId="169F8328" w14:textId="77777777" w:rsidR="001D7D9F" w:rsidRPr="0028149E" w:rsidRDefault="001D7D9F" w:rsidP="00A31D6F">
            <w:pPr>
              <w:keepNext/>
              <w:keepLines/>
              <w:spacing w:line="276" w:lineRule="auto"/>
              <w:jc w:val="right"/>
              <w:rPr>
                <w:rFonts w:eastAsia="Times New Roman"/>
                <w:b/>
                <w:szCs w:val="24"/>
                <w:lang w:eastAsia="ro-RO"/>
              </w:rPr>
            </w:pP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0077451D"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7AA32A1F" w14:textId="77777777" w:rsidR="001D7D9F" w:rsidRPr="0028149E" w:rsidRDefault="001D7D9F" w:rsidP="00A31D6F">
            <w:pPr>
              <w:keepNext/>
              <w:keepLines/>
              <w:spacing w:line="276" w:lineRule="auto"/>
              <w:ind w:right="-109"/>
              <w:rPr>
                <w:rFonts w:eastAsia="Times New Roman"/>
                <w:szCs w:val="24"/>
                <w:lang w:eastAsia="ro-RO"/>
              </w:rPr>
            </w:pP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093D721"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p w14:paraId="22B0F9B6"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11E1FD61"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6A089C7" w14:textId="77777777" w:rsidR="001D7D9F" w:rsidRPr="0028149E" w:rsidRDefault="001D7D9F" w:rsidP="00A31D6F">
            <w:pPr>
              <w:spacing w:line="276" w:lineRule="auto"/>
              <w:ind w:right="-104"/>
              <w:rPr>
                <w:szCs w:val="24"/>
                <w:lang w:eastAsia="ro-RO"/>
              </w:rPr>
            </w:pPr>
            <w:r w:rsidRPr="0028149E">
              <w:rPr>
                <w:szCs w:val="24"/>
                <w:lang w:eastAsia="ro-RO"/>
              </w:rPr>
              <w:t>6.1.3</w:t>
            </w:r>
          </w:p>
        </w:tc>
        <w:tc>
          <w:tcPr>
            <w:tcW w:w="3309" w:type="dxa"/>
            <w:tcBorders>
              <w:top w:val="single" w:sz="4" w:space="0" w:color="auto"/>
              <w:left w:val="nil"/>
              <w:bottom w:val="single" w:sz="4" w:space="0" w:color="auto"/>
              <w:right w:val="single" w:sz="4" w:space="0" w:color="auto"/>
            </w:tcBorders>
            <w:shd w:val="clear" w:color="auto" w:fill="auto"/>
            <w:vAlign w:val="center"/>
          </w:tcPr>
          <w:p w14:paraId="27D250EA" w14:textId="77777777" w:rsidR="001D7D9F" w:rsidRPr="0028149E" w:rsidRDefault="001D7D9F" w:rsidP="00A31D6F">
            <w:pPr>
              <w:spacing w:line="276" w:lineRule="auto"/>
              <w:ind w:left="16"/>
              <w:rPr>
                <w:szCs w:val="24"/>
                <w:lang w:eastAsia="ro-RO"/>
              </w:rPr>
            </w:pPr>
            <w:r w:rsidRPr="0028149E">
              <w:rPr>
                <w:szCs w:val="24"/>
                <w:lang w:eastAsia="ro-RO"/>
              </w:rPr>
              <w:t xml:space="preserve">Informare și conștientizare localnici cu privire la ariile protejate, valorile naturale și oportunitățile de valorificare </w:t>
            </w:r>
            <w:r w:rsidRPr="0028149E">
              <w:rPr>
                <w:szCs w:val="24"/>
                <w:lang w:eastAsia="ro-RO"/>
              </w:rPr>
              <w:lastRenderedPageBreak/>
              <w:t>durabilă</w:t>
            </w:r>
          </w:p>
        </w:tc>
        <w:tc>
          <w:tcPr>
            <w:tcW w:w="1723" w:type="dxa"/>
            <w:gridSpan w:val="2"/>
            <w:tcBorders>
              <w:top w:val="single" w:sz="4" w:space="0" w:color="auto"/>
              <w:left w:val="nil"/>
              <w:bottom w:val="single" w:sz="4" w:space="0" w:color="auto"/>
              <w:right w:val="single" w:sz="4" w:space="0" w:color="auto"/>
            </w:tcBorders>
            <w:shd w:val="clear" w:color="auto" w:fill="auto"/>
            <w:vAlign w:val="center"/>
          </w:tcPr>
          <w:p w14:paraId="4A76EEA2"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lastRenderedPageBreak/>
              <w:t>3/an/pers</w:t>
            </w:r>
          </w:p>
          <w:p w14:paraId="4FAD9D95"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 pers</w:t>
            </w:r>
          </w:p>
          <w:p w14:paraId="52834A1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Total = 15</w:t>
            </w:r>
          </w:p>
        </w:tc>
        <w:tc>
          <w:tcPr>
            <w:tcW w:w="1642" w:type="dxa"/>
            <w:gridSpan w:val="2"/>
            <w:tcBorders>
              <w:top w:val="single" w:sz="4" w:space="0" w:color="auto"/>
              <w:left w:val="nil"/>
              <w:bottom w:val="single" w:sz="4" w:space="0" w:color="auto"/>
              <w:right w:val="single" w:sz="4" w:space="0" w:color="auto"/>
            </w:tcBorders>
            <w:shd w:val="clear" w:color="auto" w:fill="auto"/>
            <w:vAlign w:val="bottom"/>
          </w:tcPr>
          <w:p w14:paraId="11BD98CA" w14:textId="77777777" w:rsidR="001D7D9F" w:rsidRPr="0028149E" w:rsidRDefault="001D7D9F" w:rsidP="00A31D6F">
            <w:pPr>
              <w:keepNext/>
              <w:keepLines/>
              <w:spacing w:line="276" w:lineRule="auto"/>
              <w:ind w:right="-93"/>
              <w:rPr>
                <w:rFonts w:eastAsia="Times New Roman"/>
                <w:szCs w:val="24"/>
                <w:lang w:eastAsia="ro-RO"/>
              </w:rPr>
            </w:pPr>
            <w:r w:rsidRPr="0028149E">
              <w:rPr>
                <w:rFonts w:eastAsia="Times New Roman"/>
                <w:szCs w:val="24"/>
                <w:lang w:eastAsia="ro-RO"/>
              </w:rPr>
              <w:t>Întâlniri comunicare -materiale de informare</w:t>
            </w:r>
          </w:p>
          <w:p w14:paraId="319B47B6" w14:textId="77777777" w:rsidR="001D7D9F" w:rsidRPr="0028149E" w:rsidRDefault="001D7D9F" w:rsidP="00A31D6F">
            <w:pPr>
              <w:keepNext/>
              <w:keepLines/>
              <w:spacing w:line="276" w:lineRule="auto"/>
              <w:ind w:right="-93"/>
              <w:rPr>
                <w:rFonts w:eastAsia="Times New Roman"/>
                <w:szCs w:val="24"/>
                <w:lang w:eastAsia="ro-RO"/>
              </w:rPr>
            </w:pPr>
          </w:p>
        </w:tc>
        <w:tc>
          <w:tcPr>
            <w:tcW w:w="708" w:type="dxa"/>
            <w:tcBorders>
              <w:top w:val="single" w:sz="4" w:space="0" w:color="auto"/>
              <w:left w:val="nil"/>
              <w:bottom w:val="single" w:sz="4" w:space="0" w:color="auto"/>
              <w:right w:val="single" w:sz="4" w:space="0" w:color="auto"/>
            </w:tcBorders>
            <w:shd w:val="clear" w:color="auto" w:fill="auto"/>
            <w:vAlign w:val="bottom"/>
          </w:tcPr>
          <w:p w14:paraId="2D1AF22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Nr </w:t>
            </w:r>
          </w:p>
          <w:p w14:paraId="7DC87E42" w14:textId="77777777" w:rsidR="001D7D9F" w:rsidRPr="0028149E" w:rsidRDefault="001D7D9F" w:rsidP="00A31D6F">
            <w:pPr>
              <w:keepNext/>
              <w:keepLines/>
              <w:spacing w:line="276" w:lineRule="auto"/>
              <w:rPr>
                <w:rFonts w:eastAsia="Times New Roman"/>
                <w:szCs w:val="24"/>
                <w:lang w:eastAsia="ro-RO"/>
              </w:rPr>
            </w:pPr>
          </w:p>
          <w:p w14:paraId="0FA09DBE" w14:textId="77777777" w:rsidR="001D7D9F" w:rsidRPr="0028149E" w:rsidRDefault="001D7D9F" w:rsidP="00A31D6F">
            <w:pPr>
              <w:keepNext/>
              <w:keepLines/>
              <w:spacing w:line="276" w:lineRule="auto"/>
              <w:rPr>
                <w:rFonts w:eastAsia="Times New Roman"/>
                <w:szCs w:val="24"/>
                <w:lang w:eastAsia="ro-RO"/>
              </w:rPr>
            </w:pPr>
          </w:p>
          <w:p w14:paraId="1FD04DEE"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nil"/>
              <w:bottom w:val="single" w:sz="4" w:space="0" w:color="auto"/>
              <w:right w:val="single" w:sz="4" w:space="0" w:color="auto"/>
            </w:tcBorders>
            <w:shd w:val="clear" w:color="auto" w:fill="auto"/>
            <w:vAlign w:val="bottom"/>
          </w:tcPr>
          <w:p w14:paraId="154A5704" w14:textId="77777777" w:rsidR="001D7D9F" w:rsidRPr="0028149E" w:rsidRDefault="001D7D9F" w:rsidP="00A31D6F">
            <w:pPr>
              <w:keepNext/>
              <w:keepLines/>
              <w:spacing w:line="276" w:lineRule="auto"/>
              <w:rPr>
                <w:rFonts w:eastAsia="Times New Roman"/>
                <w:szCs w:val="24"/>
                <w:lang w:eastAsia="ro-RO"/>
              </w:rPr>
            </w:pPr>
          </w:p>
          <w:p w14:paraId="5FF8E6B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w:t>
            </w:r>
          </w:p>
          <w:p w14:paraId="6AB86933" w14:textId="77777777" w:rsidR="001D7D9F" w:rsidRPr="0028149E" w:rsidRDefault="001D7D9F" w:rsidP="00A31D6F">
            <w:pPr>
              <w:keepNext/>
              <w:keepLines/>
              <w:spacing w:line="276" w:lineRule="auto"/>
              <w:rPr>
                <w:rFonts w:eastAsia="Times New Roman"/>
                <w:szCs w:val="24"/>
                <w:lang w:eastAsia="ro-RO"/>
              </w:rPr>
            </w:pPr>
          </w:p>
          <w:p w14:paraId="3FA8BE7E" w14:textId="77777777" w:rsidR="001D7D9F" w:rsidRPr="0028149E" w:rsidRDefault="001D7D9F" w:rsidP="00A31D6F">
            <w:pPr>
              <w:keepNext/>
              <w:keepLines/>
              <w:spacing w:line="276" w:lineRule="auto"/>
              <w:rPr>
                <w:rFonts w:eastAsia="Times New Roman"/>
                <w:szCs w:val="24"/>
                <w:lang w:eastAsia="ro-RO"/>
              </w:rPr>
            </w:pPr>
          </w:p>
          <w:p w14:paraId="47A0B001"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nil"/>
              <w:bottom w:val="single" w:sz="4" w:space="0" w:color="auto"/>
              <w:right w:val="single" w:sz="4" w:space="0" w:color="auto"/>
            </w:tcBorders>
            <w:shd w:val="clear" w:color="auto" w:fill="auto"/>
            <w:vAlign w:val="bottom"/>
          </w:tcPr>
          <w:p w14:paraId="7A8CF41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9.000</w:t>
            </w:r>
          </w:p>
          <w:p w14:paraId="0C7D45D7" w14:textId="77777777" w:rsidR="001D7D9F" w:rsidRPr="0028149E" w:rsidRDefault="001D7D9F" w:rsidP="00A31D6F">
            <w:pPr>
              <w:keepNext/>
              <w:keepLines/>
              <w:spacing w:line="276" w:lineRule="auto"/>
              <w:jc w:val="right"/>
              <w:rPr>
                <w:rFonts w:eastAsia="Times New Roman"/>
                <w:szCs w:val="24"/>
                <w:lang w:eastAsia="ro-RO"/>
              </w:rPr>
            </w:pPr>
          </w:p>
          <w:p w14:paraId="3CED0C2B" w14:textId="77777777" w:rsidR="001D7D9F" w:rsidRPr="0028149E" w:rsidRDefault="001D7D9F" w:rsidP="00A31D6F">
            <w:pPr>
              <w:keepNext/>
              <w:keepLines/>
              <w:spacing w:line="276" w:lineRule="auto"/>
              <w:jc w:val="right"/>
              <w:rPr>
                <w:rFonts w:eastAsia="Times New Roman"/>
                <w:szCs w:val="24"/>
                <w:lang w:eastAsia="ro-RO"/>
              </w:rPr>
            </w:pPr>
          </w:p>
          <w:p w14:paraId="6CF896E6" w14:textId="77777777" w:rsidR="001D7D9F" w:rsidRPr="0028149E" w:rsidRDefault="001D7D9F" w:rsidP="00A31D6F">
            <w:pPr>
              <w:keepNext/>
              <w:keepLines/>
              <w:spacing w:line="276" w:lineRule="auto"/>
              <w:jc w:val="right"/>
              <w:rPr>
                <w:rFonts w:eastAsia="Times New Roman"/>
                <w:szCs w:val="24"/>
                <w:lang w:eastAsia="ro-RO"/>
              </w:rPr>
            </w:pPr>
          </w:p>
        </w:tc>
        <w:tc>
          <w:tcPr>
            <w:tcW w:w="1706" w:type="dxa"/>
            <w:gridSpan w:val="4"/>
            <w:tcBorders>
              <w:top w:val="single" w:sz="4" w:space="0" w:color="auto"/>
              <w:left w:val="nil"/>
              <w:bottom w:val="single" w:sz="4" w:space="0" w:color="auto"/>
              <w:right w:val="single" w:sz="4" w:space="0" w:color="auto"/>
            </w:tcBorders>
            <w:shd w:val="clear" w:color="auto" w:fill="auto"/>
            <w:vAlign w:val="bottom"/>
          </w:tcPr>
          <w:p w14:paraId="17C1E81F"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04F2BCC4"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nil"/>
              <w:bottom w:val="single" w:sz="4" w:space="0" w:color="auto"/>
              <w:right w:val="single" w:sz="4" w:space="0" w:color="auto"/>
            </w:tcBorders>
            <w:shd w:val="clear" w:color="auto" w:fill="auto"/>
            <w:vAlign w:val="bottom"/>
          </w:tcPr>
          <w:p w14:paraId="6F4053F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32</w:t>
            </w:r>
          </w:p>
        </w:tc>
      </w:tr>
      <w:tr w:rsidR="001D7D9F" w:rsidRPr="0028149E" w14:paraId="07468434" w14:textId="77777777" w:rsidTr="00A31D6F">
        <w:trPr>
          <w:gridAfter w:val="3"/>
          <w:wAfter w:w="23" w:type="dxa"/>
          <w:trHeight w:val="315"/>
        </w:trPr>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5C23334" w14:textId="77777777" w:rsidR="001D7D9F" w:rsidRPr="0028149E" w:rsidRDefault="001D7D9F" w:rsidP="00A31D6F">
            <w:pPr>
              <w:spacing w:line="276" w:lineRule="auto"/>
              <w:ind w:right="-104"/>
              <w:rPr>
                <w:szCs w:val="24"/>
                <w:lang w:eastAsia="ro-RO"/>
              </w:rPr>
            </w:pPr>
            <w:r w:rsidRPr="0028149E">
              <w:rPr>
                <w:szCs w:val="24"/>
                <w:lang w:eastAsia="ro-RO"/>
              </w:rPr>
              <w:lastRenderedPageBreak/>
              <w:t>6.1.4</w:t>
            </w:r>
          </w:p>
        </w:tc>
        <w:tc>
          <w:tcPr>
            <w:tcW w:w="3309" w:type="dxa"/>
            <w:tcBorders>
              <w:top w:val="single" w:sz="4" w:space="0" w:color="auto"/>
              <w:left w:val="single" w:sz="4" w:space="0" w:color="auto"/>
              <w:bottom w:val="single" w:sz="4" w:space="0" w:color="auto"/>
              <w:right w:val="single" w:sz="4" w:space="0" w:color="auto"/>
            </w:tcBorders>
            <w:shd w:val="clear" w:color="auto" w:fill="auto"/>
            <w:vAlign w:val="center"/>
          </w:tcPr>
          <w:p w14:paraId="263317E0" w14:textId="77777777" w:rsidR="001D7D9F" w:rsidRPr="0028149E" w:rsidRDefault="001D7D9F" w:rsidP="00A31D6F">
            <w:pPr>
              <w:spacing w:line="276" w:lineRule="auto"/>
              <w:ind w:left="16"/>
              <w:rPr>
                <w:szCs w:val="24"/>
                <w:lang w:eastAsia="ro-RO"/>
              </w:rPr>
            </w:pPr>
            <w:r w:rsidRPr="0028149E">
              <w:rPr>
                <w:szCs w:val="24"/>
                <w:lang w:eastAsia="ro-RO"/>
              </w:rPr>
              <w:t>Monitorizarea impactului turismului asupra stării de conservare a speciilor si habitatelor specifice</w:t>
            </w:r>
          </w:p>
        </w:tc>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27B8E1"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6/an/pers</w:t>
            </w:r>
          </w:p>
          <w:p w14:paraId="3BEC54AC" w14:textId="77777777" w:rsidR="001D7D9F" w:rsidRPr="0028149E" w:rsidRDefault="001D7D9F" w:rsidP="00A31D6F">
            <w:pPr>
              <w:keepNext/>
              <w:keepLines/>
              <w:spacing w:line="276" w:lineRule="auto"/>
              <w:ind w:right="-109"/>
              <w:jc w:val="center"/>
              <w:rPr>
                <w:rFonts w:eastAsia="Times New Roman"/>
                <w:szCs w:val="24"/>
                <w:lang w:eastAsia="ro-RO"/>
              </w:rPr>
            </w:pPr>
            <w:r w:rsidRPr="0028149E">
              <w:rPr>
                <w:rFonts w:eastAsia="Times New Roman"/>
                <w:szCs w:val="24"/>
                <w:lang w:eastAsia="ro-RO"/>
              </w:rPr>
              <w:t>1 pers</w:t>
            </w:r>
          </w:p>
          <w:p w14:paraId="7479288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Total = 30</w:t>
            </w:r>
          </w:p>
        </w:tc>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144E9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Controale / verificări în teren</w:t>
            </w:r>
          </w:p>
          <w:p w14:paraId="11178312" w14:textId="77777777" w:rsidR="001D7D9F" w:rsidRPr="0028149E" w:rsidRDefault="001D7D9F" w:rsidP="00A31D6F">
            <w:pPr>
              <w:keepNext/>
              <w:keepLines/>
              <w:spacing w:line="276" w:lineRule="auto"/>
              <w:ind w:right="-92"/>
              <w:rPr>
                <w:rFonts w:eastAsia="Times New Roman"/>
                <w:szCs w:val="24"/>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4E0C145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Nr</w:t>
            </w:r>
          </w:p>
          <w:p w14:paraId="40744BE8" w14:textId="77777777" w:rsidR="001D7D9F" w:rsidRPr="0028149E" w:rsidRDefault="001D7D9F" w:rsidP="00A31D6F">
            <w:pPr>
              <w:keepNext/>
              <w:keepLines/>
              <w:spacing w:line="276" w:lineRule="auto"/>
              <w:rPr>
                <w:rFonts w:eastAsia="Times New Roman"/>
                <w:szCs w:val="24"/>
                <w:lang w:eastAsia="ro-RO"/>
              </w:rPr>
            </w:pPr>
          </w:p>
          <w:p w14:paraId="4890CD03" w14:textId="77777777" w:rsidR="001D7D9F" w:rsidRPr="0028149E" w:rsidRDefault="001D7D9F" w:rsidP="00A31D6F">
            <w:pPr>
              <w:keepNext/>
              <w:keepLines/>
              <w:spacing w:line="276" w:lineRule="auto"/>
              <w:rPr>
                <w:rFonts w:eastAsia="Times New Roman"/>
                <w:szCs w:val="24"/>
                <w:lang w:eastAsia="ro-RO"/>
              </w:rPr>
            </w:pPr>
          </w:p>
        </w:tc>
        <w:tc>
          <w:tcPr>
            <w:tcW w:w="2312" w:type="dxa"/>
            <w:tcBorders>
              <w:top w:val="single" w:sz="4" w:space="0" w:color="auto"/>
              <w:left w:val="single" w:sz="4" w:space="0" w:color="auto"/>
              <w:bottom w:val="single" w:sz="4" w:space="0" w:color="auto"/>
              <w:right w:val="single" w:sz="4" w:space="0" w:color="auto"/>
            </w:tcBorders>
            <w:shd w:val="clear" w:color="auto" w:fill="auto"/>
            <w:vAlign w:val="bottom"/>
          </w:tcPr>
          <w:p w14:paraId="7615BBB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50 </w:t>
            </w:r>
          </w:p>
          <w:p w14:paraId="3AD01EB9" w14:textId="77777777" w:rsidR="001D7D9F" w:rsidRPr="0028149E" w:rsidRDefault="001D7D9F" w:rsidP="00A31D6F">
            <w:pPr>
              <w:keepNext/>
              <w:keepLines/>
              <w:spacing w:line="276" w:lineRule="auto"/>
              <w:rPr>
                <w:rFonts w:eastAsia="Times New Roman"/>
                <w:szCs w:val="24"/>
                <w:lang w:eastAsia="ro-RO"/>
              </w:rPr>
            </w:pPr>
          </w:p>
        </w:tc>
        <w:tc>
          <w:tcPr>
            <w:tcW w:w="88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5D3769C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31E12D6A" w14:textId="77777777" w:rsidR="001D7D9F" w:rsidRPr="0028149E" w:rsidRDefault="001D7D9F" w:rsidP="00A31D6F">
            <w:pPr>
              <w:keepNext/>
              <w:keepLines/>
              <w:spacing w:line="276" w:lineRule="auto"/>
              <w:rPr>
                <w:rFonts w:eastAsia="Times New Roman"/>
                <w:szCs w:val="24"/>
                <w:lang w:eastAsia="ro-RO"/>
              </w:rPr>
            </w:pPr>
          </w:p>
        </w:tc>
        <w:tc>
          <w:tcPr>
            <w:tcW w:w="1706"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2698119A" w14:textId="77777777" w:rsidR="001D7D9F" w:rsidRPr="0028149E" w:rsidRDefault="001D7D9F" w:rsidP="00A31D6F">
            <w:pPr>
              <w:keepNext/>
              <w:keepLines/>
              <w:spacing w:line="276" w:lineRule="auto"/>
              <w:ind w:right="-109"/>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32E80F79" w14:textId="77777777" w:rsidR="001D7D9F" w:rsidRPr="0028149E" w:rsidRDefault="001D7D9F" w:rsidP="00A31D6F">
            <w:pPr>
              <w:keepNext/>
              <w:keepLines/>
              <w:spacing w:line="276" w:lineRule="auto"/>
              <w:rPr>
                <w:rFonts w:eastAsia="Times New Roman"/>
                <w:szCs w:val="24"/>
                <w:lang w:eastAsia="ro-RO"/>
              </w:rPr>
            </w:pPr>
          </w:p>
        </w:tc>
        <w:tc>
          <w:tcPr>
            <w:tcW w:w="113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0BA6563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Sp 13</w:t>
            </w:r>
          </w:p>
        </w:tc>
      </w:tr>
      <w:tr w:rsidR="001D7D9F" w:rsidRPr="0028149E" w14:paraId="10B8691B" w14:textId="77777777" w:rsidTr="00A31D6F">
        <w:trPr>
          <w:trHeight w:val="315"/>
        </w:trPr>
        <w:tc>
          <w:tcPr>
            <w:tcW w:w="413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4A7AE9"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Total MG 6.1</w:t>
            </w:r>
          </w:p>
        </w:tc>
        <w:tc>
          <w:tcPr>
            <w:tcW w:w="172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3F5A031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95</w:t>
            </w:r>
          </w:p>
        </w:tc>
        <w:tc>
          <w:tcPr>
            <w:tcW w:w="4678" w:type="dxa"/>
            <w:gridSpan w:val="6"/>
            <w:tcBorders>
              <w:top w:val="single" w:sz="4" w:space="0" w:color="auto"/>
              <w:left w:val="nil"/>
              <w:bottom w:val="single" w:sz="4" w:space="0" w:color="auto"/>
              <w:right w:val="single" w:sz="4" w:space="0" w:color="auto"/>
            </w:tcBorders>
            <w:shd w:val="clear" w:color="auto" w:fill="F2F2F2" w:themeFill="background1" w:themeFillShade="F2"/>
            <w:vAlign w:val="bottom"/>
          </w:tcPr>
          <w:p w14:paraId="7B34E636"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F2F2F2" w:themeFill="background1" w:themeFillShade="F2"/>
            <w:vAlign w:val="bottom"/>
          </w:tcPr>
          <w:p w14:paraId="37709E8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57.000</w:t>
            </w:r>
          </w:p>
        </w:tc>
        <w:tc>
          <w:tcPr>
            <w:tcW w:w="2843" w:type="dxa"/>
            <w:gridSpan w:val="7"/>
            <w:tcBorders>
              <w:top w:val="single" w:sz="4" w:space="0" w:color="auto"/>
              <w:left w:val="nil"/>
              <w:bottom w:val="single" w:sz="4" w:space="0" w:color="auto"/>
              <w:right w:val="single" w:sz="4" w:space="0" w:color="auto"/>
            </w:tcBorders>
            <w:shd w:val="clear" w:color="auto" w:fill="F2F2F2" w:themeFill="background1" w:themeFillShade="F2"/>
            <w:vAlign w:val="bottom"/>
          </w:tcPr>
          <w:p w14:paraId="767F67A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iCs/>
                <w:szCs w:val="24"/>
                <w:lang w:eastAsia="ro-RO"/>
              </w:rPr>
              <w:t>n/a</w:t>
            </w:r>
          </w:p>
        </w:tc>
      </w:tr>
      <w:tr w:rsidR="001D7D9F" w:rsidRPr="0028149E" w14:paraId="57870AC3" w14:textId="77777777" w:rsidTr="00A31D6F">
        <w:trPr>
          <w:trHeight w:val="300"/>
        </w:trPr>
        <w:tc>
          <w:tcPr>
            <w:tcW w:w="41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0DA4F8F8"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6</w:t>
            </w:r>
          </w:p>
        </w:tc>
        <w:tc>
          <w:tcPr>
            <w:tcW w:w="172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0CEFF280"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95</w:t>
            </w:r>
          </w:p>
        </w:tc>
        <w:tc>
          <w:tcPr>
            <w:tcW w:w="4678" w:type="dxa"/>
            <w:gridSpan w:val="6"/>
            <w:tcBorders>
              <w:top w:val="single" w:sz="4" w:space="0" w:color="auto"/>
              <w:left w:val="nil"/>
              <w:bottom w:val="single" w:sz="4" w:space="0" w:color="auto"/>
              <w:right w:val="single" w:sz="4" w:space="0" w:color="auto"/>
            </w:tcBorders>
            <w:shd w:val="clear" w:color="auto" w:fill="D9D9D9" w:themeFill="background1" w:themeFillShade="D9"/>
            <w:vAlign w:val="center"/>
          </w:tcPr>
          <w:p w14:paraId="6C36D903"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c>
          <w:tcPr>
            <w:tcW w:w="88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0F3030FE"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57.000</w:t>
            </w:r>
          </w:p>
        </w:tc>
        <w:tc>
          <w:tcPr>
            <w:tcW w:w="2843" w:type="dxa"/>
            <w:gridSpan w:val="7"/>
            <w:tcBorders>
              <w:top w:val="single" w:sz="4" w:space="0" w:color="auto"/>
              <w:left w:val="nil"/>
              <w:bottom w:val="single" w:sz="4" w:space="0" w:color="auto"/>
              <w:right w:val="single" w:sz="4" w:space="0" w:color="auto"/>
            </w:tcBorders>
            <w:shd w:val="clear" w:color="auto" w:fill="D9D9D9" w:themeFill="background1" w:themeFillShade="D9"/>
            <w:vAlign w:val="center"/>
          </w:tcPr>
          <w:p w14:paraId="46D43F23" w14:textId="77777777" w:rsidR="001D7D9F" w:rsidRPr="0028149E" w:rsidRDefault="001D7D9F" w:rsidP="00A31D6F">
            <w:pPr>
              <w:keepNext/>
              <w:keepLines/>
              <w:spacing w:line="276" w:lineRule="auto"/>
              <w:jc w:val="center"/>
              <w:rPr>
                <w:rFonts w:eastAsia="Times New Roman"/>
                <w:b/>
                <w:bCs/>
                <w:i/>
                <w:szCs w:val="24"/>
                <w:lang w:eastAsia="ro-RO"/>
              </w:rPr>
            </w:pPr>
            <w:r w:rsidRPr="0028149E">
              <w:rPr>
                <w:rFonts w:eastAsia="Times New Roman"/>
                <w:b/>
                <w:bCs/>
                <w:i/>
                <w:iCs/>
                <w:szCs w:val="24"/>
                <w:lang w:eastAsia="ro-RO"/>
              </w:rPr>
              <w:t>n/a</w:t>
            </w:r>
          </w:p>
        </w:tc>
      </w:tr>
      <w:tr w:rsidR="001D7D9F" w:rsidRPr="0028149E" w14:paraId="17489D86" w14:textId="77777777" w:rsidTr="00A31D6F">
        <w:trPr>
          <w:gridAfter w:val="2"/>
          <w:wAfter w:w="15" w:type="dxa"/>
          <w:trHeight w:val="315"/>
        </w:trPr>
        <w:tc>
          <w:tcPr>
            <w:tcW w:w="4132" w:type="dxa"/>
            <w:gridSpan w:val="3"/>
            <w:tcBorders>
              <w:top w:val="single" w:sz="8" w:space="0" w:color="auto"/>
              <w:left w:val="single" w:sz="8" w:space="0" w:color="auto"/>
              <w:bottom w:val="single" w:sz="8" w:space="0" w:color="auto"/>
              <w:right w:val="single" w:sz="4" w:space="0" w:color="auto"/>
            </w:tcBorders>
            <w:shd w:val="clear" w:color="auto" w:fill="auto"/>
            <w:vAlign w:val="center"/>
          </w:tcPr>
          <w:p w14:paraId="72B4CE00" w14:textId="77777777" w:rsidR="001D7D9F" w:rsidRPr="0028149E" w:rsidRDefault="001D7D9F" w:rsidP="00A31D6F">
            <w:pPr>
              <w:keepNext/>
              <w:keepLines/>
              <w:spacing w:line="276" w:lineRule="auto"/>
              <w:rPr>
                <w:rFonts w:eastAsia="Times New Roman"/>
                <w:b/>
                <w:bCs/>
                <w:szCs w:val="24"/>
                <w:lang w:eastAsia="ro-RO"/>
              </w:rPr>
            </w:pPr>
            <w:r w:rsidRPr="0028149E">
              <w:rPr>
                <w:rFonts w:eastAsia="Times New Roman"/>
                <w:b/>
                <w:bCs/>
                <w:szCs w:val="24"/>
                <w:lang w:eastAsia="ro-RO"/>
              </w:rPr>
              <w:t>TOTAL</w:t>
            </w:r>
          </w:p>
        </w:tc>
        <w:tc>
          <w:tcPr>
            <w:tcW w:w="1723" w:type="dxa"/>
            <w:gridSpan w:val="2"/>
            <w:tcBorders>
              <w:top w:val="single" w:sz="8" w:space="0" w:color="auto"/>
              <w:left w:val="nil"/>
              <w:bottom w:val="single" w:sz="8" w:space="0" w:color="auto"/>
              <w:right w:val="single" w:sz="4" w:space="0" w:color="auto"/>
            </w:tcBorders>
            <w:shd w:val="clear" w:color="auto" w:fill="auto"/>
            <w:vAlign w:val="center"/>
          </w:tcPr>
          <w:p w14:paraId="1D4FDD2C"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b/>
                <w:bCs/>
                <w:szCs w:val="24"/>
                <w:lang w:eastAsia="ro-RO"/>
              </w:rPr>
              <w:t>2.</w:t>
            </w:r>
            <w:r>
              <w:rPr>
                <w:rFonts w:eastAsia="Times New Roman"/>
                <w:b/>
                <w:bCs/>
                <w:szCs w:val="24"/>
                <w:lang w:eastAsia="ro-RO"/>
              </w:rPr>
              <w:t>42</w:t>
            </w:r>
            <w:r w:rsidRPr="0028149E">
              <w:rPr>
                <w:rFonts w:eastAsia="Times New Roman"/>
                <w:b/>
                <w:bCs/>
                <w:szCs w:val="24"/>
                <w:lang w:eastAsia="ro-RO"/>
              </w:rPr>
              <w:t>0</w:t>
            </w:r>
          </w:p>
        </w:tc>
        <w:tc>
          <w:tcPr>
            <w:tcW w:w="1635" w:type="dxa"/>
            <w:tcBorders>
              <w:top w:val="single" w:sz="8" w:space="0" w:color="auto"/>
              <w:left w:val="nil"/>
              <w:bottom w:val="single" w:sz="8" w:space="0" w:color="auto"/>
              <w:right w:val="single" w:sz="4" w:space="0" w:color="auto"/>
            </w:tcBorders>
            <w:shd w:val="clear" w:color="auto" w:fill="auto"/>
            <w:vAlign w:val="center"/>
          </w:tcPr>
          <w:p w14:paraId="1BE4AE8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708" w:type="dxa"/>
            <w:tcBorders>
              <w:top w:val="single" w:sz="8" w:space="0" w:color="auto"/>
              <w:left w:val="nil"/>
              <w:bottom w:val="single" w:sz="8" w:space="0" w:color="auto"/>
              <w:right w:val="single" w:sz="4" w:space="0" w:color="auto"/>
            </w:tcBorders>
            <w:shd w:val="clear" w:color="auto" w:fill="auto"/>
            <w:vAlign w:val="center"/>
          </w:tcPr>
          <w:p w14:paraId="2F08978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2320" w:type="dxa"/>
            <w:gridSpan w:val="2"/>
            <w:tcBorders>
              <w:top w:val="single" w:sz="8" w:space="0" w:color="auto"/>
              <w:left w:val="nil"/>
              <w:bottom w:val="single" w:sz="8" w:space="0" w:color="auto"/>
              <w:right w:val="single" w:sz="4" w:space="0" w:color="auto"/>
            </w:tcBorders>
            <w:shd w:val="clear" w:color="auto" w:fill="auto"/>
            <w:vAlign w:val="center"/>
          </w:tcPr>
          <w:p w14:paraId="77AA2D7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885" w:type="dxa"/>
            <w:gridSpan w:val="4"/>
            <w:tcBorders>
              <w:top w:val="single" w:sz="8" w:space="0" w:color="auto"/>
              <w:left w:val="nil"/>
              <w:bottom w:val="single" w:sz="8" w:space="0" w:color="auto"/>
              <w:right w:val="single" w:sz="4" w:space="0" w:color="auto"/>
            </w:tcBorders>
            <w:shd w:val="clear" w:color="auto" w:fill="auto"/>
            <w:vAlign w:val="center"/>
          </w:tcPr>
          <w:p w14:paraId="569F5877" w14:textId="77777777" w:rsidR="001D7D9F" w:rsidRPr="0028149E" w:rsidRDefault="001D7D9F" w:rsidP="00A31D6F">
            <w:pPr>
              <w:keepNext/>
              <w:keepLines/>
              <w:spacing w:line="276" w:lineRule="auto"/>
              <w:ind w:left="-139" w:right="-145"/>
              <w:jc w:val="center"/>
              <w:rPr>
                <w:rFonts w:eastAsia="Times New Roman"/>
                <w:b/>
                <w:szCs w:val="24"/>
                <w:lang w:eastAsia="ro-RO"/>
              </w:rPr>
            </w:pPr>
            <w:r w:rsidRPr="0028149E">
              <w:rPr>
                <w:rFonts w:eastAsia="Times New Roman"/>
                <w:b/>
                <w:szCs w:val="24"/>
                <w:lang w:eastAsia="ro-RO"/>
              </w:rPr>
              <w:t>1.</w:t>
            </w:r>
            <w:r>
              <w:rPr>
                <w:rFonts w:eastAsia="Times New Roman"/>
                <w:b/>
                <w:szCs w:val="24"/>
                <w:lang w:eastAsia="ro-RO"/>
              </w:rPr>
              <w:t>470</w:t>
            </w:r>
            <w:r w:rsidRPr="0028149E">
              <w:rPr>
                <w:rFonts w:eastAsia="Times New Roman"/>
                <w:b/>
                <w:szCs w:val="24"/>
                <w:lang w:eastAsia="ro-RO"/>
              </w:rPr>
              <w:t>.300</w:t>
            </w:r>
          </w:p>
        </w:tc>
        <w:tc>
          <w:tcPr>
            <w:tcW w:w="1724" w:type="dxa"/>
            <w:gridSpan w:val="5"/>
            <w:tcBorders>
              <w:top w:val="single" w:sz="8" w:space="0" w:color="auto"/>
              <w:left w:val="nil"/>
              <w:bottom w:val="single" w:sz="8" w:space="0" w:color="auto"/>
              <w:right w:val="single" w:sz="4" w:space="0" w:color="auto"/>
            </w:tcBorders>
            <w:shd w:val="clear" w:color="auto" w:fill="auto"/>
            <w:vAlign w:val="center"/>
          </w:tcPr>
          <w:p w14:paraId="3A11C17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1119" w:type="dxa"/>
            <w:gridSpan w:val="2"/>
            <w:tcBorders>
              <w:top w:val="single" w:sz="8" w:space="0" w:color="auto"/>
              <w:left w:val="nil"/>
              <w:bottom w:val="single" w:sz="8" w:space="0" w:color="auto"/>
              <w:right w:val="single" w:sz="8" w:space="0" w:color="auto"/>
            </w:tcBorders>
            <w:shd w:val="clear" w:color="auto" w:fill="auto"/>
            <w:vAlign w:val="center"/>
          </w:tcPr>
          <w:p w14:paraId="563701B0"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n/a</w:t>
            </w:r>
          </w:p>
        </w:tc>
      </w:tr>
    </w:tbl>
    <w:p w14:paraId="57CFD653" w14:textId="77777777" w:rsidR="001D7D9F" w:rsidRPr="0028149E" w:rsidRDefault="001D7D9F" w:rsidP="001D7D9F">
      <w:pPr>
        <w:pStyle w:val="NORMAL0"/>
        <w:spacing w:after="0" w:line="276" w:lineRule="auto"/>
        <w:ind w:firstLine="0"/>
        <w:rPr>
          <w:rStyle w:val="Titlu1Caracter"/>
          <w:rFonts w:eastAsia="Calibri"/>
          <w:b w:val="0"/>
          <w:szCs w:val="24"/>
        </w:rPr>
      </w:pPr>
    </w:p>
    <w:p w14:paraId="5B5E1447" w14:textId="77777777" w:rsidR="001D7D9F" w:rsidRPr="0028149E" w:rsidRDefault="001D7D9F" w:rsidP="001D7D9F">
      <w:pPr>
        <w:pStyle w:val="NORMAL0"/>
        <w:spacing w:after="0" w:line="276" w:lineRule="auto"/>
        <w:ind w:firstLine="0"/>
        <w:rPr>
          <w:rStyle w:val="Titlu1Caracter"/>
          <w:rFonts w:eastAsia="Calibri"/>
          <w:b w:val="0"/>
          <w:szCs w:val="24"/>
        </w:rPr>
        <w:sectPr w:rsidR="001D7D9F" w:rsidRPr="0028149E" w:rsidSect="00D63087">
          <w:pgSz w:w="16838" w:h="11906" w:orient="landscape" w:code="9"/>
          <w:pgMar w:top="1467" w:right="1440" w:bottom="1440" w:left="1440" w:header="720" w:footer="720" w:gutter="0"/>
          <w:cols w:space="720"/>
          <w:titlePg/>
          <w:docGrid w:linePitch="360"/>
        </w:sectPr>
      </w:pPr>
    </w:p>
    <w:p w14:paraId="433CD7BC" w14:textId="77777777" w:rsidR="001D7D9F" w:rsidRPr="0028149E" w:rsidRDefault="001D7D9F" w:rsidP="001D7D9F">
      <w:pPr>
        <w:pStyle w:val="Titlu1"/>
        <w:spacing w:before="0" w:after="120" w:line="276" w:lineRule="auto"/>
        <w:rPr>
          <w:b w:val="0"/>
          <w:sz w:val="24"/>
          <w:szCs w:val="24"/>
          <w:lang w:eastAsia="ro-RO"/>
        </w:rPr>
      </w:pPr>
      <w:bookmarkStart w:id="211" w:name="_Toc156640969"/>
      <w:r w:rsidRPr="0028149E">
        <w:rPr>
          <w:rStyle w:val="Titlu1Caracter"/>
          <w:b/>
          <w:szCs w:val="24"/>
        </w:rPr>
        <w:lastRenderedPageBreak/>
        <w:t>9. PLANUL DE MONITORIZARE A ACTIVITĂȚILOR</w:t>
      </w:r>
      <w:bookmarkEnd w:id="208"/>
      <w:bookmarkEnd w:id="209"/>
      <w:bookmarkEnd w:id="211"/>
    </w:p>
    <w:p w14:paraId="102D2F60" w14:textId="77777777" w:rsidR="001D7D9F" w:rsidRPr="0028149E" w:rsidRDefault="001D7D9F" w:rsidP="001D7D9F">
      <w:pPr>
        <w:pStyle w:val="Titlu2"/>
        <w:spacing w:before="0" w:after="120" w:line="276" w:lineRule="auto"/>
        <w:rPr>
          <w:rStyle w:val="Titlu2Caracter"/>
          <w:b/>
          <w:szCs w:val="24"/>
        </w:rPr>
      </w:pPr>
      <w:bookmarkStart w:id="212" w:name="_Toc535263584"/>
      <w:bookmarkStart w:id="213" w:name="_Toc5550899"/>
      <w:bookmarkStart w:id="214" w:name="_Toc156640970"/>
      <w:r w:rsidRPr="0028149E">
        <w:rPr>
          <w:rStyle w:val="Titlu2Caracter"/>
          <w:szCs w:val="24"/>
        </w:rPr>
        <w:t>9.1. Raportări periodice</w:t>
      </w:r>
      <w:bookmarkEnd w:id="212"/>
      <w:bookmarkEnd w:id="213"/>
      <w:bookmarkEnd w:id="214"/>
    </w:p>
    <w:p w14:paraId="307F34D1" w14:textId="1B50C33B" w:rsidR="001D7D9F" w:rsidRPr="0028149E" w:rsidRDefault="00BE7916" w:rsidP="001D7D9F">
      <w:pPr>
        <w:pStyle w:val="Legend"/>
        <w:spacing w:after="0" w:line="276" w:lineRule="auto"/>
        <w:rPr>
          <w:b w:val="0"/>
          <w:bCs/>
          <w:szCs w:val="24"/>
        </w:rPr>
      </w:pPr>
      <w:r>
        <w:rPr>
          <w:b w:val="0"/>
          <w:bCs/>
        </w:rPr>
        <w:t>Tabel 175</w:t>
      </w:r>
      <w:r w:rsidR="001D7D9F" w:rsidRPr="0028149E">
        <w:rPr>
          <w:b w:val="0"/>
          <w:bCs/>
        </w:rPr>
        <w:t xml:space="preserve">. </w:t>
      </w:r>
      <w:r w:rsidR="001D7D9F" w:rsidRPr="0028149E">
        <w:rPr>
          <w:b w:val="0"/>
          <w:bCs/>
          <w:szCs w:val="24"/>
        </w:rPr>
        <w:t>Raportări periodice</w:t>
      </w:r>
    </w:p>
    <w:tbl>
      <w:tblPr>
        <w:tblW w:w="5000" w:type="pct"/>
        <w:tblInd w:w="417" w:type="dxa"/>
        <w:tblLook w:val="04A0" w:firstRow="1" w:lastRow="0" w:firstColumn="1" w:lastColumn="0" w:noHBand="0" w:noVBand="1"/>
      </w:tblPr>
      <w:tblGrid>
        <w:gridCol w:w="711"/>
        <w:gridCol w:w="2666"/>
        <w:gridCol w:w="796"/>
        <w:gridCol w:w="1214"/>
        <w:gridCol w:w="4050"/>
      </w:tblGrid>
      <w:tr w:rsidR="001D7D9F" w:rsidRPr="0028149E" w14:paraId="7D0009AA" w14:textId="77777777" w:rsidTr="00A31D6F">
        <w:trPr>
          <w:trHeight w:val="358"/>
          <w:tblHeader/>
        </w:trPr>
        <w:tc>
          <w:tcPr>
            <w:tcW w:w="711"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1B19FF95"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 xml:space="preserve">Nr. </w:t>
            </w:r>
          </w:p>
          <w:p w14:paraId="4F6EBFCF"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Crt.</w:t>
            </w:r>
          </w:p>
        </w:tc>
        <w:tc>
          <w:tcPr>
            <w:tcW w:w="2666"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66C14961"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Denumire</w:t>
            </w:r>
          </w:p>
        </w:tc>
        <w:tc>
          <w:tcPr>
            <w:tcW w:w="2010" w:type="dxa"/>
            <w:gridSpan w:val="2"/>
            <w:tcBorders>
              <w:top w:val="single" w:sz="4" w:space="0" w:color="auto"/>
              <w:left w:val="single" w:sz="4" w:space="0" w:color="auto"/>
              <w:bottom w:val="single" w:sz="4" w:space="0" w:color="auto"/>
              <w:right w:val="single" w:sz="4" w:space="0" w:color="auto"/>
            </w:tcBorders>
            <w:shd w:val="clear" w:color="auto" w:fill="auto"/>
            <w:noWrap/>
          </w:tcPr>
          <w:p w14:paraId="2028FEA2"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Moment raportare</w:t>
            </w:r>
          </w:p>
        </w:tc>
        <w:tc>
          <w:tcPr>
            <w:tcW w:w="4050"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5FBD5202"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Activități incluse în raportare</w:t>
            </w:r>
          </w:p>
        </w:tc>
      </w:tr>
      <w:tr w:rsidR="001D7D9F" w:rsidRPr="0028149E" w14:paraId="7264A184" w14:textId="77777777" w:rsidTr="00A31D6F">
        <w:trPr>
          <w:trHeight w:val="315"/>
          <w:tblHeader/>
        </w:trPr>
        <w:tc>
          <w:tcPr>
            <w:tcW w:w="711" w:type="dxa"/>
            <w:vMerge/>
            <w:tcBorders>
              <w:top w:val="single" w:sz="4" w:space="0" w:color="auto"/>
              <w:left w:val="single" w:sz="4" w:space="0" w:color="auto"/>
              <w:bottom w:val="single" w:sz="4" w:space="0" w:color="auto"/>
              <w:right w:val="single" w:sz="4" w:space="0" w:color="auto"/>
            </w:tcBorders>
          </w:tcPr>
          <w:p w14:paraId="057FB107" w14:textId="77777777" w:rsidR="001D7D9F" w:rsidRPr="0028149E" w:rsidRDefault="001D7D9F" w:rsidP="00A31D6F">
            <w:pPr>
              <w:spacing w:line="276" w:lineRule="auto"/>
              <w:rPr>
                <w:rFonts w:eastAsia="Times New Roman"/>
                <w:b/>
                <w:bCs/>
                <w:szCs w:val="24"/>
                <w:lang w:eastAsia="ro-RO"/>
              </w:rPr>
            </w:pPr>
          </w:p>
        </w:tc>
        <w:tc>
          <w:tcPr>
            <w:tcW w:w="2666" w:type="dxa"/>
            <w:vMerge/>
            <w:tcBorders>
              <w:top w:val="single" w:sz="4" w:space="0" w:color="auto"/>
              <w:left w:val="single" w:sz="4" w:space="0" w:color="auto"/>
              <w:bottom w:val="single" w:sz="4" w:space="0" w:color="auto"/>
              <w:right w:val="single" w:sz="4" w:space="0" w:color="auto"/>
            </w:tcBorders>
          </w:tcPr>
          <w:p w14:paraId="0EB70D2C" w14:textId="77777777" w:rsidR="001D7D9F" w:rsidRPr="0028149E" w:rsidRDefault="001D7D9F" w:rsidP="00A31D6F">
            <w:pPr>
              <w:spacing w:line="276" w:lineRule="auto"/>
              <w:rPr>
                <w:rFonts w:eastAsia="Times New Roman"/>
                <w:b/>
                <w:bCs/>
                <w:szCs w:val="24"/>
                <w:lang w:eastAsia="ro-RO"/>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tcPr>
          <w:p w14:paraId="1F810A3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An</w:t>
            </w:r>
          </w:p>
        </w:tc>
        <w:tc>
          <w:tcPr>
            <w:tcW w:w="1214" w:type="dxa"/>
            <w:tcBorders>
              <w:top w:val="single" w:sz="4" w:space="0" w:color="auto"/>
              <w:left w:val="single" w:sz="4" w:space="0" w:color="auto"/>
              <w:bottom w:val="single" w:sz="4" w:space="0" w:color="auto"/>
              <w:right w:val="single" w:sz="4" w:space="0" w:color="auto"/>
            </w:tcBorders>
            <w:shd w:val="clear" w:color="auto" w:fill="auto"/>
            <w:noWrap/>
          </w:tcPr>
          <w:p w14:paraId="34724A9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Trimestru</w:t>
            </w:r>
          </w:p>
        </w:tc>
        <w:tc>
          <w:tcPr>
            <w:tcW w:w="4050" w:type="dxa"/>
            <w:vMerge/>
            <w:tcBorders>
              <w:top w:val="single" w:sz="4" w:space="0" w:color="auto"/>
              <w:left w:val="single" w:sz="4" w:space="0" w:color="auto"/>
              <w:bottom w:val="single" w:sz="4" w:space="0" w:color="auto"/>
              <w:right w:val="single" w:sz="4" w:space="0" w:color="auto"/>
            </w:tcBorders>
          </w:tcPr>
          <w:p w14:paraId="1FA4051B" w14:textId="77777777" w:rsidR="001D7D9F" w:rsidRPr="0028149E" w:rsidRDefault="001D7D9F" w:rsidP="00A31D6F">
            <w:pPr>
              <w:spacing w:line="276" w:lineRule="auto"/>
              <w:rPr>
                <w:rFonts w:eastAsia="Times New Roman"/>
                <w:b/>
                <w:bCs/>
                <w:szCs w:val="24"/>
                <w:lang w:eastAsia="ro-RO"/>
              </w:rPr>
            </w:pPr>
          </w:p>
        </w:tc>
      </w:tr>
      <w:tr w:rsidR="001D7D9F" w:rsidRPr="0028149E" w14:paraId="0E7149EF" w14:textId="77777777" w:rsidTr="00A31D6F">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9953473"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C09DE0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anul 1</w:t>
            </w:r>
          </w:p>
          <w:p w14:paraId="719823A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49CF82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 1</w:t>
            </w:r>
          </w:p>
          <w:p w14:paraId="44E94125" w14:textId="77777777" w:rsidR="001D7D9F" w:rsidRPr="0028149E" w:rsidRDefault="001D7D9F" w:rsidP="00A31D6F">
            <w:pPr>
              <w:spacing w:line="276" w:lineRule="auto"/>
              <w:jc w:val="center"/>
              <w:rPr>
                <w:rFonts w:eastAsia="Times New Roman"/>
                <w:szCs w:val="24"/>
                <w:lang w:eastAsia="ro-RO"/>
              </w:rPr>
            </w:pPr>
          </w:p>
        </w:tc>
        <w:tc>
          <w:tcPr>
            <w:tcW w:w="12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374F2D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 </w:t>
            </w:r>
          </w:p>
        </w:tc>
        <w:tc>
          <w:tcPr>
            <w:tcW w:w="40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895307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xml:space="preserve"> A.1.3.1, A.4.1.1</w:t>
            </w:r>
          </w:p>
        </w:tc>
      </w:tr>
      <w:tr w:rsidR="001D7D9F" w:rsidRPr="0028149E" w14:paraId="2B49A007" w14:textId="77777777" w:rsidTr="00A31D6F">
        <w:trPr>
          <w:trHeight w:val="533"/>
        </w:trPr>
        <w:tc>
          <w:tcPr>
            <w:tcW w:w="71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B2DFD50"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E5BB55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intermediară din anul 1</w:t>
            </w:r>
          </w:p>
        </w:tc>
        <w:tc>
          <w:tcPr>
            <w:tcW w:w="79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F4884D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p w14:paraId="5C1C71A9" w14:textId="77777777" w:rsidR="001D7D9F" w:rsidRPr="0028149E" w:rsidRDefault="001D7D9F" w:rsidP="00A31D6F">
            <w:pPr>
              <w:spacing w:line="276" w:lineRule="auto"/>
              <w:jc w:val="center"/>
              <w:rPr>
                <w:rFonts w:eastAsia="Times New Roman"/>
                <w:szCs w:val="24"/>
                <w:lang w:eastAsia="ro-RO"/>
              </w:rPr>
            </w:pPr>
          </w:p>
        </w:tc>
        <w:tc>
          <w:tcPr>
            <w:tcW w:w="12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A41468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p w14:paraId="453B4C42" w14:textId="77777777" w:rsidR="001D7D9F" w:rsidRPr="0028149E" w:rsidRDefault="001D7D9F" w:rsidP="00A31D6F">
            <w:pPr>
              <w:spacing w:line="276" w:lineRule="auto"/>
              <w:jc w:val="center"/>
              <w:rPr>
                <w:rFonts w:eastAsia="Times New Roman"/>
                <w:szCs w:val="24"/>
                <w:lang w:eastAsia="ro-RO"/>
              </w:rPr>
            </w:pPr>
          </w:p>
        </w:tc>
        <w:tc>
          <w:tcPr>
            <w:tcW w:w="40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EE9680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xml:space="preserve">A.1.3.3, A.2.3.1, A.2.3.3, A.2.4.2, A.4.1.5 </w:t>
            </w:r>
          </w:p>
        </w:tc>
      </w:tr>
      <w:tr w:rsidR="001D7D9F" w:rsidRPr="0028149E" w14:paraId="62400A0E" w14:textId="77777777" w:rsidTr="00A31D6F">
        <w:trPr>
          <w:trHeight w:val="413"/>
        </w:trPr>
        <w:tc>
          <w:tcPr>
            <w:tcW w:w="711" w:type="dxa"/>
            <w:tcBorders>
              <w:top w:val="nil"/>
              <w:left w:val="single" w:sz="8" w:space="0" w:color="auto"/>
              <w:bottom w:val="single" w:sz="4" w:space="0" w:color="auto"/>
              <w:right w:val="nil"/>
            </w:tcBorders>
            <w:shd w:val="clear" w:color="auto" w:fill="F2F2F2" w:themeFill="background1" w:themeFillShade="F2"/>
            <w:noWrap/>
          </w:tcPr>
          <w:p w14:paraId="428CF633"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34CDCB3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intermediară din anul 1</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55F9916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p w14:paraId="624D3FB7"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F2F2F2" w:themeFill="background1" w:themeFillShade="F2"/>
            <w:noWrap/>
          </w:tcPr>
          <w:p w14:paraId="48923B0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2CEE61F1"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50302674"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A.2.4.1</w:t>
            </w:r>
          </w:p>
        </w:tc>
      </w:tr>
      <w:tr w:rsidR="001D7D9F" w:rsidRPr="0028149E" w14:paraId="7AABB1E9" w14:textId="77777777" w:rsidTr="00A31D6F">
        <w:trPr>
          <w:trHeight w:val="413"/>
        </w:trPr>
        <w:tc>
          <w:tcPr>
            <w:tcW w:w="711" w:type="dxa"/>
            <w:tcBorders>
              <w:top w:val="nil"/>
              <w:left w:val="single" w:sz="8" w:space="0" w:color="auto"/>
              <w:bottom w:val="single" w:sz="4" w:space="0" w:color="auto"/>
              <w:right w:val="nil"/>
            </w:tcBorders>
            <w:shd w:val="clear" w:color="auto" w:fill="F2F2F2" w:themeFill="background1" w:themeFillShade="F2"/>
            <w:noWrap/>
          </w:tcPr>
          <w:p w14:paraId="4DCE93BA"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09061BD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intermediară din anul 1</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4A66D5B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tc>
        <w:tc>
          <w:tcPr>
            <w:tcW w:w="1214" w:type="dxa"/>
            <w:tcBorders>
              <w:top w:val="nil"/>
              <w:left w:val="nil"/>
              <w:bottom w:val="single" w:sz="4" w:space="0" w:color="auto"/>
              <w:right w:val="nil"/>
            </w:tcBorders>
            <w:shd w:val="clear" w:color="auto" w:fill="F2F2F2" w:themeFill="background1" w:themeFillShade="F2"/>
            <w:noWrap/>
          </w:tcPr>
          <w:p w14:paraId="662148F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25F9C94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A.1.1.1, A.1.2.2, A. A.1.2.4, A.1.3.2, A.1.4.3, A.1.4.4, A.1.4.5, A.3.1.1, A.3.1.2, A.3.2.1, A.3.2.2, A.3.2.3, A.3.3.1, A.3.3.2, A.3.4.1, A.3.5.1, A.3.5.2, A.4.1.4, A.5.1.1, A.5.2.1, A.6.1.2, A.6.1.4</w:t>
            </w:r>
          </w:p>
        </w:tc>
      </w:tr>
      <w:tr w:rsidR="001D7D9F" w:rsidRPr="0028149E" w14:paraId="665B6014" w14:textId="77777777" w:rsidTr="00A31D6F">
        <w:trPr>
          <w:trHeight w:val="582"/>
        </w:trPr>
        <w:tc>
          <w:tcPr>
            <w:tcW w:w="711" w:type="dxa"/>
            <w:tcBorders>
              <w:top w:val="nil"/>
              <w:left w:val="single" w:sz="8" w:space="0" w:color="auto"/>
              <w:bottom w:val="single" w:sz="4" w:space="0" w:color="auto"/>
              <w:right w:val="nil"/>
            </w:tcBorders>
            <w:shd w:val="clear" w:color="auto" w:fill="auto"/>
            <w:noWrap/>
          </w:tcPr>
          <w:p w14:paraId="27D520EC"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365CB92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2</w:t>
            </w:r>
          </w:p>
          <w:p w14:paraId="1E37E89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auto"/>
            <w:noWrap/>
          </w:tcPr>
          <w:p w14:paraId="61E266A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tc>
        <w:tc>
          <w:tcPr>
            <w:tcW w:w="1214" w:type="dxa"/>
            <w:tcBorders>
              <w:top w:val="nil"/>
              <w:left w:val="nil"/>
              <w:bottom w:val="single" w:sz="4" w:space="0" w:color="auto"/>
              <w:right w:val="nil"/>
            </w:tcBorders>
            <w:shd w:val="clear" w:color="auto" w:fill="auto"/>
            <w:noWrap/>
          </w:tcPr>
          <w:p w14:paraId="458A1726"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5DA6E2E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A.1.2.1, A.1.2.3, A.1.4.2, A.4.1.3, A.6.1.1</w:t>
            </w:r>
          </w:p>
        </w:tc>
      </w:tr>
      <w:tr w:rsidR="001D7D9F" w:rsidRPr="0028149E" w14:paraId="2277FB79" w14:textId="77777777" w:rsidTr="00A31D6F">
        <w:trPr>
          <w:trHeight w:val="408"/>
        </w:trPr>
        <w:tc>
          <w:tcPr>
            <w:tcW w:w="711" w:type="dxa"/>
            <w:tcBorders>
              <w:top w:val="nil"/>
              <w:left w:val="single" w:sz="8" w:space="0" w:color="auto"/>
              <w:bottom w:val="single" w:sz="4" w:space="0" w:color="auto"/>
              <w:right w:val="nil"/>
            </w:tcBorders>
            <w:shd w:val="clear" w:color="auto" w:fill="auto"/>
            <w:noWrap/>
          </w:tcPr>
          <w:p w14:paraId="5A81C6E4"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3FB7FAA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2</w:t>
            </w:r>
          </w:p>
        </w:tc>
        <w:tc>
          <w:tcPr>
            <w:tcW w:w="796" w:type="dxa"/>
            <w:tcBorders>
              <w:top w:val="nil"/>
              <w:left w:val="nil"/>
              <w:bottom w:val="single" w:sz="4" w:space="0" w:color="auto"/>
              <w:right w:val="single" w:sz="4" w:space="0" w:color="auto"/>
            </w:tcBorders>
            <w:shd w:val="clear" w:color="auto" w:fill="auto"/>
            <w:noWrap/>
          </w:tcPr>
          <w:p w14:paraId="1018EDF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p w14:paraId="276D9670"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323116A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p w14:paraId="203E3DCA"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0ED5284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A.3.4.2, A.4.1.2</w:t>
            </w:r>
          </w:p>
        </w:tc>
      </w:tr>
      <w:tr w:rsidR="001D7D9F" w:rsidRPr="0028149E" w14:paraId="5917D46F" w14:textId="77777777" w:rsidTr="00A31D6F">
        <w:trPr>
          <w:trHeight w:val="408"/>
        </w:trPr>
        <w:tc>
          <w:tcPr>
            <w:tcW w:w="711" w:type="dxa"/>
            <w:tcBorders>
              <w:top w:val="nil"/>
              <w:left w:val="single" w:sz="8" w:space="0" w:color="auto"/>
              <w:bottom w:val="single" w:sz="4" w:space="0" w:color="auto"/>
              <w:right w:val="nil"/>
            </w:tcBorders>
            <w:shd w:val="clear" w:color="auto" w:fill="auto"/>
            <w:noWrap/>
          </w:tcPr>
          <w:p w14:paraId="6FF72134"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76C1B65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2</w:t>
            </w:r>
          </w:p>
        </w:tc>
        <w:tc>
          <w:tcPr>
            <w:tcW w:w="796" w:type="dxa"/>
            <w:tcBorders>
              <w:top w:val="nil"/>
              <w:left w:val="nil"/>
              <w:bottom w:val="single" w:sz="4" w:space="0" w:color="auto"/>
              <w:right w:val="single" w:sz="4" w:space="0" w:color="auto"/>
            </w:tcBorders>
            <w:shd w:val="clear" w:color="auto" w:fill="auto"/>
            <w:noWrap/>
          </w:tcPr>
          <w:p w14:paraId="007CD13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p w14:paraId="4F721772"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66FA57A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p w14:paraId="2D02059A"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419DAD8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A.1.3.3, A.2.3.1, A.2.3.3, A.2.4.2, A.4.1.5</w:t>
            </w:r>
          </w:p>
        </w:tc>
      </w:tr>
      <w:tr w:rsidR="001D7D9F" w:rsidRPr="0028149E" w14:paraId="273A45A1"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023D9AD8"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1069EEE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2</w:t>
            </w:r>
          </w:p>
        </w:tc>
        <w:tc>
          <w:tcPr>
            <w:tcW w:w="796" w:type="dxa"/>
            <w:tcBorders>
              <w:top w:val="nil"/>
              <w:left w:val="nil"/>
              <w:bottom w:val="single" w:sz="4" w:space="0" w:color="auto"/>
              <w:right w:val="single" w:sz="4" w:space="0" w:color="auto"/>
            </w:tcBorders>
            <w:shd w:val="clear" w:color="auto" w:fill="auto"/>
            <w:noWrap/>
          </w:tcPr>
          <w:p w14:paraId="4AFE70E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p w14:paraId="1E3F2B9C"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7878CEA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4D9C7B03"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072811A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A.2.1.5, A.2.1.6, A.2.2.1, A.2.2.2, A.2.4.1</w:t>
            </w:r>
          </w:p>
        </w:tc>
      </w:tr>
      <w:tr w:rsidR="001D7D9F" w:rsidRPr="0028149E" w14:paraId="4BCD76E6"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018E050A"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4063F20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2</w:t>
            </w:r>
          </w:p>
        </w:tc>
        <w:tc>
          <w:tcPr>
            <w:tcW w:w="796" w:type="dxa"/>
            <w:tcBorders>
              <w:top w:val="nil"/>
              <w:left w:val="nil"/>
              <w:bottom w:val="single" w:sz="4" w:space="0" w:color="auto"/>
              <w:right w:val="single" w:sz="4" w:space="0" w:color="auto"/>
            </w:tcBorders>
            <w:shd w:val="clear" w:color="auto" w:fill="auto"/>
            <w:noWrap/>
          </w:tcPr>
          <w:p w14:paraId="5549B70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tc>
        <w:tc>
          <w:tcPr>
            <w:tcW w:w="1214" w:type="dxa"/>
            <w:tcBorders>
              <w:top w:val="nil"/>
              <w:left w:val="nil"/>
              <w:bottom w:val="single" w:sz="4" w:space="0" w:color="auto"/>
              <w:right w:val="nil"/>
            </w:tcBorders>
            <w:shd w:val="clear" w:color="auto" w:fill="auto"/>
            <w:noWrap/>
          </w:tcPr>
          <w:p w14:paraId="07FECEA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4 </w:t>
            </w:r>
          </w:p>
        </w:tc>
        <w:tc>
          <w:tcPr>
            <w:tcW w:w="4050" w:type="dxa"/>
            <w:tcBorders>
              <w:top w:val="nil"/>
              <w:left w:val="single" w:sz="8" w:space="0" w:color="auto"/>
              <w:bottom w:val="single" w:sz="4" w:space="0" w:color="auto"/>
              <w:right w:val="single" w:sz="8" w:space="0" w:color="auto"/>
            </w:tcBorders>
            <w:shd w:val="clear" w:color="auto" w:fill="auto"/>
            <w:noWrap/>
          </w:tcPr>
          <w:p w14:paraId="554B7B7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A.1.1.1, A.1.2.2, A. A.1.2.4, A.1.3.2, A.1.4.3, A.1.4.4, A.1.4.5, A.3.1.1, A.3.1.2, A.3.2.1, A.3.2.2, A.3.2.3, A.3.3.1, A.3.3.2, A.3.4.1, A.3.5.1, A.3.5.2, A.4.1.4, A.5.1.1, A.5.2.1, A.6.1.2, A.6.1.3, A.6.1.4</w:t>
            </w:r>
          </w:p>
        </w:tc>
      </w:tr>
      <w:tr w:rsidR="001D7D9F" w:rsidRPr="0028149E" w14:paraId="1B478002"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24574580"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4312013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3</w:t>
            </w:r>
          </w:p>
          <w:p w14:paraId="24C559E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42177C6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1A0BD103"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F2F2F2" w:themeFill="background1" w:themeFillShade="F2"/>
            <w:noWrap/>
          </w:tcPr>
          <w:p w14:paraId="525E1AE8"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7F3B26A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xml:space="preserve">A.1.1.2, A.1.4.1, A.3.4.2 </w:t>
            </w:r>
          </w:p>
        </w:tc>
      </w:tr>
      <w:tr w:rsidR="001D7D9F" w:rsidRPr="0028149E" w14:paraId="1416A5CA"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21069961"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1536F11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intermediară din anul 3</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77CC94F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tc>
        <w:tc>
          <w:tcPr>
            <w:tcW w:w="1214" w:type="dxa"/>
            <w:tcBorders>
              <w:top w:val="nil"/>
              <w:left w:val="nil"/>
              <w:bottom w:val="single" w:sz="4" w:space="0" w:color="auto"/>
              <w:right w:val="nil"/>
            </w:tcBorders>
            <w:shd w:val="clear" w:color="auto" w:fill="F2F2F2" w:themeFill="background1" w:themeFillShade="F2"/>
            <w:noWrap/>
          </w:tcPr>
          <w:p w14:paraId="7E7BA0B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67D2912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A.4.1.2</w:t>
            </w:r>
          </w:p>
        </w:tc>
      </w:tr>
      <w:tr w:rsidR="001D7D9F" w:rsidRPr="0028149E" w14:paraId="12F771C7"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43E2E118"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71E21DB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intermediară din anul 3</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0A9B316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tc>
        <w:tc>
          <w:tcPr>
            <w:tcW w:w="1214" w:type="dxa"/>
            <w:tcBorders>
              <w:top w:val="nil"/>
              <w:left w:val="nil"/>
              <w:bottom w:val="single" w:sz="4" w:space="0" w:color="auto"/>
              <w:right w:val="nil"/>
            </w:tcBorders>
            <w:shd w:val="clear" w:color="auto" w:fill="F2F2F2" w:themeFill="background1" w:themeFillShade="F2"/>
            <w:noWrap/>
          </w:tcPr>
          <w:p w14:paraId="7EC3052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1AAA512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A.1.3.3, A.2.3.1, A.2.3.3, A.2.4.2, A.4.1.5</w:t>
            </w:r>
          </w:p>
        </w:tc>
      </w:tr>
      <w:tr w:rsidR="001D7D9F" w:rsidRPr="0028149E" w14:paraId="34F6981A"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39D48C67"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2A1B0C3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3</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6AB111D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26066037"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F2F2F2" w:themeFill="background1" w:themeFillShade="F2"/>
            <w:noWrap/>
          </w:tcPr>
          <w:p w14:paraId="5DA5E22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3FE24A56"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674AA05A"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A.2.4.1</w:t>
            </w:r>
          </w:p>
        </w:tc>
      </w:tr>
      <w:tr w:rsidR="001D7D9F" w:rsidRPr="0028149E" w14:paraId="6F492849"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7335FD80"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794B1274"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3</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500FEF3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0E57F8CE"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F2F2F2" w:themeFill="background1" w:themeFillShade="F2"/>
            <w:noWrap/>
          </w:tcPr>
          <w:p w14:paraId="5FF0ADA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4 </w:t>
            </w:r>
          </w:p>
          <w:p w14:paraId="2F43EAEB"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5B97F2C4"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xml:space="preserve">A.1.1.1, A.1.2.2, A. A.1.2.4, A.1.3.2, A.1.4.3, A.1.4.4, A.1.4.5, A.3.1.1, </w:t>
            </w:r>
            <w:r w:rsidRPr="0028149E">
              <w:rPr>
                <w:rFonts w:eastAsia="Times New Roman"/>
                <w:szCs w:val="24"/>
                <w:lang w:eastAsia="ro-RO"/>
              </w:rPr>
              <w:lastRenderedPageBreak/>
              <w:t>A.3.1.2, A.3.2.1, A.3.2.2, A.3.2.3, A.3.3.1, A.3.3.2, A.3.4.1, A.3.5.1, A.3.5.2, A.4.1.4, A.5.1.1, A.5.2.1, A.6.1.2, A.6.1.3, A.6.1.4</w:t>
            </w:r>
          </w:p>
        </w:tc>
      </w:tr>
      <w:tr w:rsidR="001D7D9F" w:rsidRPr="0028149E" w14:paraId="49D024D1"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649B659D"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389623D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4</w:t>
            </w:r>
          </w:p>
          <w:p w14:paraId="72EA710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auto"/>
            <w:noWrap/>
          </w:tcPr>
          <w:p w14:paraId="26FE3B8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tc>
        <w:tc>
          <w:tcPr>
            <w:tcW w:w="1214" w:type="dxa"/>
            <w:tcBorders>
              <w:top w:val="nil"/>
              <w:left w:val="nil"/>
              <w:bottom w:val="single" w:sz="4" w:space="0" w:color="auto"/>
              <w:right w:val="nil"/>
            </w:tcBorders>
            <w:shd w:val="clear" w:color="auto" w:fill="auto"/>
            <w:noWrap/>
          </w:tcPr>
          <w:p w14:paraId="023DC5B8"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16D6CF0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A.2.1.5, A.2.1.6, A.2.2.1, A.2.2.2</w:t>
            </w:r>
          </w:p>
        </w:tc>
      </w:tr>
      <w:tr w:rsidR="001D7D9F" w:rsidRPr="0028149E" w14:paraId="63F22ADA"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51215365"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068931F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4</w:t>
            </w:r>
          </w:p>
        </w:tc>
        <w:tc>
          <w:tcPr>
            <w:tcW w:w="796" w:type="dxa"/>
            <w:tcBorders>
              <w:top w:val="nil"/>
              <w:left w:val="nil"/>
              <w:bottom w:val="single" w:sz="4" w:space="0" w:color="auto"/>
              <w:right w:val="single" w:sz="4" w:space="0" w:color="auto"/>
            </w:tcBorders>
            <w:shd w:val="clear" w:color="auto" w:fill="auto"/>
            <w:noWrap/>
          </w:tcPr>
          <w:p w14:paraId="584FB11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p w14:paraId="044AAF8F"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403DA46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tc>
        <w:tc>
          <w:tcPr>
            <w:tcW w:w="4050" w:type="dxa"/>
            <w:tcBorders>
              <w:top w:val="nil"/>
              <w:left w:val="single" w:sz="8" w:space="0" w:color="auto"/>
              <w:bottom w:val="single" w:sz="4" w:space="0" w:color="auto"/>
              <w:right w:val="single" w:sz="8" w:space="0" w:color="auto"/>
            </w:tcBorders>
            <w:shd w:val="clear" w:color="auto" w:fill="auto"/>
            <w:noWrap/>
          </w:tcPr>
          <w:p w14:paraId="17D866F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A.4.1.2</w:t>
            </w:r>
          </w:p>
        </w:tc>
      </w:tr>
      <w:tr w:rsidR="001D7D9F" w:rsidRPr="0028149E" w14:paraId="7B58A20C"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5C62DE56"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57F86DB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4</w:t>
            </w:r>
          </w:p>
        </w:tc>
        <w:tc>
          <w:tcPr>
            <w:tcW w:w="796" w:type="dxa"/>
            <w:tcBorders>
              <w:top w:val="nil"/>
              <w:left w:val="nil"/>
              <w:bottom w:val="single" w:sz="4" w:space="0" w:color="auto"/>
              <w:right w:val="single" w:sz="4" w:space="0" w:color="auto"/>
            </w:tcBorders>
            <w:shd w:val="clear" w:color="auto" w:fill="auto"/>
            <w:noWrap/>
          </w:tcPr>
          <w:p w14:paraId="70961BE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p w14:paraId="49BA95D6"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16130FE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tc>
        <w:tc>
          <w:tcPr>
            <w:tcW w:w="4050" w:type="dxa"/>
            <w:tcBorders>
              <w:top w:val="nil"/>
              <w:left w:val="single" w:sz="8" w:space="0" w:color="auto"/>
              <w:bottom w:val="single" w:sz="4" w:space="0" w:color="auto"/>
              <w:right w:val="single" w:sz="8" w:space="0" w:color="auto"/>
            </w:tcBorders>
            <w:shd w:val="clear" w:color="auto" w:fill="auto"/>
            <w:noWrap/>
          </w:tcPr>
          <w:p w14:paraId="7454FC1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A.1.3.3, A.2.3.1, A.2.3.3, A.2.4.2, A.4.1.5</w:t>
            </w:r>
          </w:p>
        </w:tc>
      </w:tr>
      <w:tr w:rsidR="001D7D9F" w:rsidRPr="0028149E" w14:paraId="7DD49C4B"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124DAB83"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48B96B8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4</w:t>
            </w:r>
          </w:p>
        </w:tc>
        <w:tc>
          <w:tcPr>
            <w:tcW w:w="796" w:type="dxa"/>
            <w:tcBorders>
              <w:top w:val="nil"/>
              <w:left w:val="nil"/>
              <w:bottom w:val="single" w:sz="4" w:space="0" w:color="auto"/>
              <w:right w:val="single" w:sz="4" w:space="0" w:color="auto"/>
            </w:tcBorders>
            <w:shd w:val="clear" w:color="auto" w:fill="auto"/>
            <w:noWrap/>
          </w:tcPr>
          <w:p w14:paraId="0C5ED09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p w14:paraId="2C7513B0"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228110D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p w14:paraId="4C6EFF83"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594D196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A.2.4.1</w:t>
            </w:r>
          </w:p>
        </w:tc>
      </w:tr>
      <w:tr w:rsidR="001D7D9F" w:rsidRPr="0028149E" w14:paraId="45B47CD8" w14:textId="77777777" w:rsidTr="00A31D6F">
        <w:trPr>
          <w:trHeight w:val="300"/>
        </w:trPr>
        <w:tc>
          <w:tcPr>
            <w:tcW w:w="711" w:type="dxa"/>
            <w:tcBorders>
              <w:top w:val="nil"/>
              <w:left w:val="single" w:sz="8" w:space="0" w:color="auto"/>
              <w:bottom w:val="single" w:sz="4" w:space="0" w:color="auto"/>
              <w:right w:val="nil"/>
            </w:tcBorders>
            <w:shd w:val="clear" w:color="auto" w:fill="auto"/>
            <w:noWrap/>
          </w:tcPr>
          <w:p w14:paraId="607CF091"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auto"/>
            <w:noWrap/>
          </w:tcPr>
          <w:p w14:paraId="3425C650"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 Raportare intermediară din anul 4</w:t>
            </w:r>
          </w:p>
        </w:tc>
        <w:tc>
          <w:tcPr>
            <w:tcW w:w="796" w:type="dxa"/>
            <w:tcBorders>
              <w:top w:val="nil"/>
              <w:left w:val="nil"/>
              <w:bottom w:val="single" w:sz="4" w:space="0" w:color="auto"/>
              <w:right w:val="single" w:sz="4" w:space="0" w:color="auto"/>
            </w:tcBorders>
            <w:shd w:val="clear" w:color="auto" w:fill="auto"/>
            <w:noWrap/>
          </w:tcPr>
          <w:p w14:paraId="2835CA8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p w14:paraId="32A739E4" w14:textId="77777777" w:rsidR="001D7D9F" w:rsidRPr="0028149E" w:rsidRDefault="001D7D9F" w:rsidP="00A31D6F">
            <w:pPr>
              <w:spacing w:line="276" w:lineRule="auto"/>
              <w:jc w:val="center"/>
              <w:rPr>
                <w:rFonts w:eastAsia="Times New Roman"/>
                <w:szCs w:val="24"/>
                <w:lang w:eastAsia="ro-RO"/>
              </w:rPr>
            </w:pPr>
          </w:p>
        </w:tc>
        <w:tc>
          <w:tcPr>
            <w:tcW w:w="1214" w:type="dxa"/>
            <w:tcBorders>
              <w:top w:val="nil"/>
              <w:left w:val="nil"/>
              <w:bottom w:val="single" w:sz="4" w:space="0" w:color="auto"/>
              <w:right w:val="nil"/>
            </w:tcBorders>
            <w:shd w:val="clear" w:color="auto" w:fill="auto"/>
            <w:noWrap/>
          </w:tcPr>
          <w:p w14:paraId="5464B70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4 </w:t>
            </w:r>
          </w:p>
          <w:p w14:paraId="36CF0B52" w14:textId="77777777" w:rsidR="001D7D9F" w:rsidRPr="0028149E" w:rsidRDefault="001D7D9F" w:rsidP="00A31D6F">
            <w:pPr>
              <w:spacing w:line="276" w:lineRule="auto"/>
              <w:jc w:val="center"/>
              <w:rPr>
                <w:rFonts w:eastAsia="Times New Roman"/>
                <w:szCs w:val="24"/>
                <w:lang w:eastAsia="ro-RO"/>
              </w:rPr>
            </w:pPr>
          </w:p>
        </w:tc>
        <w:tc>
          <w:tcPr>
            <w:tcW w:w="4050" w:type="dxa"/>
            <w:tcBorders>
              <w:top w:val="nil"/>
              <w:left w:val="single" w:sz="8" w:space="0" w:color="auto"/>
              <w:bottom w:val="single" w:sz="4" w:space="0" w:color="auto"/>
              <w:right w:val="single" w:sz="8" w:space="0" w:color="auto"/>
            </w:tcBorders>
            <w:shd w:val="clear" w:color="auto" w:fill="auto"/>
            <w:noWrap/>
          </w:tcPr>
          <w:p w14:paraId="3FF218F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A.1.1.1, A.1.2.2, A. A.1.2.4, A.1.3.2, A.1.4.3, A.1.4.4, A.1.4.5, A.3.1.1, A.3.1.2, A.3.2.1, A.3.2.2, A.3.2.3, A.3.3.1, A.3.3.2, A.3.4.1, A.3.5.1, A.3.5.2, A.4.1.4, A.5.1.1, A.5.2.1, A.6.1.2, A.6.1.3, A.6.1.4</w:t>
            </w:r>
          </w:p>
        </w:tc>
      </w:tr>
      <w:tr w:rsidR="001D7D9F" w:rsidRPr="0028149E" w14:paraId="34B397D6"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38263E64"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2E34469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5</w:t>
            </w:r>
          </w:p>
          <w:p w14:paraId="2684D48A"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50DA892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5</w:t>
            </w:r>
          </w:p>
        </w:tc>
        <w:tc>
          <w:tcPr>
            <w:tcW w:w="1214" w:type="dxa"/>
            <w:tcBorders>
              <w:top w:val="nil"/>
              <w:left w:val="nil"/>
              <w:bottom w:val="single" w:sz="4" w:space="0" w:color="auto"/>
              <w:right w:val="nil"/>
            </w:tcBorders>
            <w:shd w:val="clear" w:color="auto" w:fill="F2F2F2" w:themeFill="background1" w:themeFillShade="F2"/>
            <w:noWrap/>
          </w:tcPr>
          <w:p w14:paraId="6ACB660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1</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1816908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A.4.1.2</w:t>
            </w:r>
          </w:p>
        </w:tc>
      </w:tr>
      <w:tr w:rsidR="001D7D9F" w:rsidRPr="0028149E" w14:paraId="0D6C85A9"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68D4ABD4"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41D0E1F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5</w:t>
            </w:r>
          </w:p>
          <w:p w14:paraId="0579CDE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2CDCAC2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5</w:t>
            </w:r>
          </w:p>
        </w:tc>
        <w:tc>
          <w:tcPr>
            <w:tcW w:w="1214" w:type="dxa"/>
            <w:tcBorders>
              <w:top w:val="nil"/>
              <w:left w:val="nil"/>
              <w:bottom w:val="single" w:sz="4" w:space="0" w:color="auto"/>
              <w:right w:val="nil"/>
            </w:tcBorders>
            <w:shd w:val="clear" w:color="auto" w:fill="F2F2F2" w:themeFill="background1" w:themeFillShade="F2"/>
            <w:noWrap/>
          </w:tcPr>
          <w:p w14:paraId="28C40A9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2</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03D7EB5A"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A.1.3.3,A.2.3.1, A.2.3.3, A.2.4.2, A.4.1.5</w:t>
            </w:r>
          </w:p>
        </w:tc>
      </w:tr>
      <w:tr w:rsidR="001D7D9F" w:rsidRPr="0028149E" w14:paraId="5C8C06FC"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17504D15"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7EA9EA4E"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5</w:t>
            </w:r>
          </w:p>
          <w:p w14:paraId="578E9DB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15450DD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5</w:t>
            </w:r>
          </w:p>
        </w:tc>
        <w:tc>
          <w:tcPr>
            <w:tcW w:w="1214" w:type="dxa"/>
            <w:tcBorders>
              <w:top w:val="nil"/>
              <w:left w:val="nil"/>
              <w:bottom w:val="single" w:sz="4" w:space="0" w:color="auto"/>
              <w:right w:val="nil"/>
            </w:tcBorders>
            <w:shd w:val="clear" w:color="auto" w:fill="F2F2F2" w:themeFill="background1" w:themeFillShade="F2"/>
            <w:noWrap/>
          </w:tcPr>
          <w:p w14:paraId="15307F7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3</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0097D9D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A.2.1.1, A.2.1.2, A.2.1.3, A.2.4.1</w:t>
            </w:r>
          </w:p>
        </w:tc>
      </w:tr>
      <w:tr w:rsidR="001D7D9F" w:rsidRPr="0028149E" w14:paraId="019EE32D" w14:textId="77777777" w:rsidTr="00A31D6F">
        <w:trPr>
          <w:trHeight w:val="300"/>
        </w:trPr>
        <w:tc>
          <w:tcPr>
            <w:tcW w:w="711" w:type="dxa"/>
            <w:tcBorders>
              <w:top w:val="nil"/>
              <w:left w:val="single" w:sz="8" w:space="0" w:color="auto"/>
              <w:bottom w:val="single" w:sz="4" w:space="0" w:color="auto"/>
              <w:right w:val="nil"/>
            </w:tcBorders>
            <w:shd w:val="clear" w:color="auto" w:fill="F2F2F2" w:themeFill="background1" w:themeFillShade="F2"/>
            <w:noWrap/>
          </w:tcPr>
          <w:p w14:paraId="02F4C625" w14:textId="77777777" w:rsidR="001D7D9F" w:rsidRPr="0028149E" w:rsidRDefault="001D7D9F" w:rsidP="00A31D6F">
            <w:pPr>
              <w:pStyle w:val="Listparagraf"/>
              <w:numPr>
                <w:ilvl w:val="0"/>
                <w:numId w:val="7"/>
              </w:numPr>
              <w:spacing w:line="276" w:lineRule="auto"/>
              <w:ind w:left="-68"/>
              <w:jc w:val="right"/>
              <w:rPr>
                <w:rFonts w:eastAsia="Times New Roman" w:cs="Times New Roman"/>
                <w:szCs w:val="24"/>
                <w:lang w:val="ro-RO" w:eastAsia="ro-RO"/>
              </w:rPr>
            </w:pPr>
          </w:p>
        </w:tc>
        <w:tc>
          <w:tcPr>
            <w:tcW w:w="2666" w:type="dxa"/>
            <w:tcBorders>
              <w:top w:val="nil"/>
              <w:left w:val="single" w:sz="8" w:space="0" w:color="auto"/>
              <w:bottom w:val="single" w:sz="4" w:space="0" w:color="auto"/>
              <w:right w:val="single" w:sz="8" w:space="0" w:color="auto"/>
            </w:tcBorders>
            <w:shd w:val="clear" w:color="auto" w:fill="F2F2F2" w:themeFill="background1" w:themeFillShade="F2"/>
            <w:noWrap/>
          </w:tcPr>
          <w:p w14:paraId="03623B2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Raportare anul 5</w:t>
            </w:r>
          </w:p>
          <w:p w14:paraId="6A842C7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Activități finale</w:t>
            </w:r>
          </w:p>
        </w:tc>
        <w:tc>
          <w:tcPr>
            <w:tcW w:w="796" w:type="dxa"/>
            <w:tcBorders>
              <w:top w:val="nil"/>
              <w:left w:val="nil"/>
              <w:bottom w:val="single" w:sz="4" w:space="0" w:color="auto"/>
              <w:right w:val="single" w:sz="4" w:space="0" w:color="auto"/>
            </w:tcBorders>
            <w:shd w:val="clear" w:color="auto" w:fill="F2F2F2" w:themeFill="background1" w:themeFillShade="F2"/>
            <w:noWrap/>
          </w:tcPr>
          <w:p w14:paraId="6BAAFE9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5</w:t>
            </w:r>
          </w:p>
        </w:tc>
        <w:tc>
          <w:tcPr>
            <w:tcW w:w="1214" w:type="dxa"/>
            <w:tcBorders>
              <w:top w:val="nil"/>
              <w:left w:val="nil"/>
              <w:bottom w:val="single" w:sz="4" w:space="0" w:color="auto"/>
              <w:right w:val="nil"/>
            </w:tcBorders>
            <w:shd w:val="clear" w:color="auto" w:fill="F2F2F2" w:themeFill="background1" w:themeFillShade="F2"/>
            <w:noWrap/>
          </w:tcPr>
          <w:p w14:paraId="19F6570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4</w:t>
            </w:r>
          </w:p>
        </w:tc>
        <w:tc>
          <w:tcPr>
            <w:tcW w:w="4050" w:type="dxa"/>
            <w:tcBorders>
              <w:top w:val="nil"/>
              <w:left w:val="single" w:sz="8" w:space="0" w:color="auto"/>
              <w:bottom w:val="single" w:sz="4" w:space="0" w:color="auto"/>
              <w:right w:val="single" w:sz="8" w:space="0" w:color="auto"/>
            </w:tcBorders>
            <w:shd w:val="clear" w:color="auto" w:fill="F2F2F2" w:themeFill="background1" w:themeFillShade="F2"/>
            <w:noWrap/>
          </w:tcPr>
          <w:p w14:paraId="1A747AF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A.1.1.1, A.1.2.2, A. A.1.2.4, A.1.3.2, A.1.4.3, A.1.4.4, A.1.4.5, A.3.1.1, A.3.1.2, A.3.2.1, A.3.2.2, A.3.2.3, A.3.3.1, A.3.3.2, A.3.4.1, A.3.5.1, A.3.5.2, A.4.1.4, A.5.1.1, A.5.2.1, A.6.1.2, A.6.1.3, A.6.1.4</w:t>
            </w:r>
          </w:p>
        </w:tc>
      </w:tr>
    </w:tbl>
    <w:p w14:paraId="477DEFB7" w14:textId="77777777" w:rsidR="001D7D9F" w:rsidRDefault="001D7D9F" w:rsidP="001D7D9F">
      <w:pPr>
        <w:spacing w:line="276" w:lineRule="auto"/>
      </w:pPr>
    </w:p>
    <w:p w14:paraId="45622C6D" w14:textId="77777777" w:rsidR="001D7D9F" w:rsidRDefault="001D7D9F" w:rsidP="001D7D9F">
      <w:pPr>
        <w:spacing w:line="276" w:lineRule="auto"/>
      </w:pPr>
    </w:p>
    <w:p w14:paraId="624F3AF2" w14:textId="77777777" w:rsidR="001D7D9F" w:rsidRDefault="001D7D9F" w:rsidP="001D7D9F">
      <w:pPr>
        <w:spacing w:line="276" w:lineRule="auto"/>
      </w:pPr>
    </w:p>
    <w:p w14:paraId="14953E98" w14:textId="77777777" w:rsidR="001D7D9F" w:rsidRDefault="001D7D9F" w:rsidP="001D7D9F">
      <w:pPr>
        <w:spacing w:line="276" w:lineRule="auto"/>
      </w:pPr>
    </w:p>
    <w:p w14:paraId="3C8EF72E" w14:textId="77777777" w:rsidR="001D7D9F" w:rsidRDefault="001D7D9F" w:rsidP="001D7D9F">
      <w:pPr>
        <w:spacing w:line="276" w:lineRule="auto"/>
      </w:pPr>
    </w:p>
    <w:p w14:paraId="53AD6EC2" w14:textId="77777777" w:rsidR="001D7D9F" w:rsidRDefault="001D7D9F" w:rsidP="001D7D9F">
      <w:pPr>
        <w:spacing w:line="276" w:lineRule="auto"/>
      </w:pPr>
    </w:p>
    <w:p w14:paraId="3F7EFA85" w14:textId="77777777" w:rsidR="001D7D9F" w:rsidRDefault="001D7D9F" w:rsidP="001D7D9F">
      <w:pPr>
        <w:spacing w:line="276" w:lineRule="auto"/>
      </w:pPr>
    </w:p>
    <w:p w14:paraId="055D8554" w14:textId="77777777" w:rsidR="001D7D9F" w:rsidRDefault="001D7D9F" w:rsidP="001D7D9F">
      <w:pPr>
        <w:spacing w:line="276" w:lineRule="auto"/>
      </w:pPr>
    </w:p>
    <w:p w14:paraId="6FD0A627" w14:textId="77777777" w:rsidR="001D7D9F" w:rsidRPr="0028149E" w:rsidRDefault="001D7D9F" w:rsidP="001D7D9F">
      <w:pPr>
        <w:spacing w:line="276" w:lineRule="auto"/>
      </w:pPr>
    </w:p>
    <w:p w14:paraId="328320AD" w14:textId="77777777" w:rsidR="001D7D9F" w:rsidRPr="0028149E" w:rsidRDefault="001D7D9F" w:rsidP="001D7D9F">
      <w:pPr>
        <w:pStyle w:val="Titlu2"/>
        <w:spacing w:before="0" w:after="120" w:line="276" w:lineRule="auto"/>
        <w:rPr>
          <w:rStyle w:val="Titlu2Caracter"/>
          <w:b/>
          <w:szCs w:val="24"/>
        </w:rPr>
      </w:pPr>
      <w:bookmarkStart w:id="215" w:name="_Toc5550900"/>
      <w:bookmarkStart w:id="216" w:name="_Toc156640971"/>
      <w:r w:rsidRPr="0028149E">
        <w:rPr>
          <w:rStyle w:val="Titlu2Caracter"/>
          <w:szCs w:val="24"/>
        </w:rPr>
        <w:lastRenderedPageBreak/>
        <w:t>9.2. Urmărirea activităților planificate</w:t>
      </w:r>
      <w:bookmarkEnd w:id="215"/>
      <w:bookmarkEnd w:id="216"/>
    </w:p>
    <w:p w14:paraId="6B896616" w14:textId="4ACA526B" w:rsidR="001D7D9F" w:rsidRPr="0028149E" w:rsidRDefault="00BE7916" w:rsidP="001D7D9F">
      <w:pPr>
        <w:pStyle w:val="Legend"/>
        <w:spacing w:after="0" w:line="276" w:lineRule="auto"/>
        <w:rPr>
          <w:rFonts w:eastAsia="Times New Roman"/>
          <w:b w:val="0"/>
          <w:bCs/>
          <w:szCs w:val="24"/>
          <w:lang w:eastAsia="ro-RO"/>
        </w:rPr>
      </w:pPr>
      <w:r>
        <w:rPr>
          <w:b w:val="0"/>
          <w:bCs/>
        </w:rPr>
        <w:t>Tabel 176</w:t>
      </w:r>
      <w:r w:rsidR="001D7D9F" w:rsidRPr="0028149E">
        <w:rPr>
          <w:b w:val="0"/>
          <w:bCs/>
        </w:rPr>
        <w:t xml:space="preserve">. </w:t>
      </w:r>
      <w:r w:rsidR="001D7D9F" w:rsidRPr="0028149E">
        <w:rPr>
          <w:rFonts w:eastAsia="Times New Roman"/>
          <w:b w:val="0"/>
          <w:bCs/>
          <w:szCs w:val="24"/>
          <w:lang w:eastAsia="ro-RO"/>
        </w:rPr>
        <w:t>Centralizare resurse consumate, procent îndeplinire și rezultate</w:t>
      </w:r>
    </w:p>
    <w:tbl>
      <w:tblPr>
        <w:tblW w:w="495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1662"/>
        <w:gridCol w:w="991"/>
        <w:gridCol w:w="1086"/>
        <w:gridCol w:w="931"/>
        <w:gridCol w:w="944"/>
        <w:gridCol w:w="876"/>
        <w:gridCol w:w="995"/>
        <w:gridCol w:w="904"/>
        <w:gridCol w:w="60"/>
      </w:tblGrid>
      <w:tr w:rsidR="001D7D9F" w:rsidRPr="0028149E" w14:paraId="59FEEEA8" w14:textId="77777777" w:rsidTr="00A31D6F">
        <w:trPr>
          <w:trHeight w:val="518"/>
          <w:tblHeader/>
        </w:trPr>
        <w:tc>
          <w:tcPr>
            <w:tcW w:w="683" w:type="dxa"/>
            <w:vMerge w:val="restart"/>
            <w:shd w:val="clear" w:color="auto" w:fill="auto"/>
          </w:tcPr>
          <w:p w14:paraId="111E40A6"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Nr</w:t>
            </w:r>
          </w:p>
        </w:tc>
        <w:tc>
          <w:tcPr>
            <w:tcW w:w="1662" w:type="dxa"/>
            <w:vMerge w:val="restart"/>
            <w:shd w:val="clear" w:color="auto" w:fill="auto"/>
          </w:tcPr>
          <w:p w14:paraId="50A2CE16"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Activitate</w:t>
            </w:r>
          </w:p>
        </w:tc>
        <w:tc>
          <w:tcPr>
            <w:tcW w:w="991" w:type="dxa"/>
            <w:shd w:val="clear" w:color="auto" w:fill="auto"/>
          </w:tcPr>
          <w:p w14:paraId="10C8FB29" w14:textId="77777777" w:rsidR="001D7D9F" w:rsidRPr="0028149E" w:rsidRDefault="001D7D9F" w:rsidP="00A31D6F">
            <w:pPr>
              <w:keepNext/>
              <w:keepLines/>
              <w:spacing w:line="276" w:lineRule="auto"/>
              <w:ind w:left="-57" w:right="-113"/>
              <w:jc w:val="center"/>
              <w:rPr>
                <w:rFonts w:eastAsia="Times New Roman"/>
                <w:b/>
                <w:bCs/>
                <w:szCs w:val="24"/>
                <w:lang w:eastAsia="ro-RO"/>
              </w:rPr>
            </w:pPr>
            <w:r w:rsidRPr="0028149E">
              <w:rPr>
                <w:rFonts w:eastAsia="Times New Roman"/>
                <w:b/>
                <w:bCs/>
                <w:szCs w:val="24"/>
                <w:lang w:eastAsia="ro-RO"/>
              </w:rPr>
              <w:t xml:space="preserve">Resurse Umane </w:t>
            </w:r>
          </w:p>
        </w:tc>
        <w:tc>
          <w:tcPr>
            <w:tcW w:w="1086" w:type="dxa"/>
            <w:shd w:val="clear" w:color="auto" w:fill="auto"/>
          </w:tcPr>
          <w:p w14:paraId="09580D38" w14:textId="77777777" w:rsidR="001D7D9F" w:rsidRPr="0028149E" w:rsidRDefault="001D7D9F" w:rsidP="00A31D6F">
            <w:pPr>
              <w:spacing w:line="276" w:lineRule="auto"/>
              <w:ind w:left="-57" w:right="-170"/>
              <w:rPr>
                <w:rFonts w:eastAsia="Times New Roman"/>
                <w:b/>
                <w:bCs/>
                <w:szCs w:val="24"/>
                <w:lang w:eastAsia="ro-RO"/>
              </w:rPr>
            </w:pPr>
            <w:r w:rsidRPr="0028149E">
              <w:rPr>
                <w:rFonts w:eastAsia="Times New Roman"/>
                <w:b/>
                <w:bCs/>
                <w:szCs w:val="24"/>
                <w:lang w:eastAsia="ro-RO"/>
              </w:rPr>
              <w:t xml:space="preserve">Resurse </w:t>
            </w:r>
            <w:r>
              <w:rPr>
                <w:rFonts w:eastAsia="Times New Roman"/>
                <w:b/>
                <w:bCs/>
                <w:szCs w:val="24"/>
                <w:lang w:eastAsia="ro-RO"/>
              </w:rPr>
              <w:t>m</w:t>
            </w:r>
            <w:r w:rsidRPr="0028149E">
              <w:rPr>
                <w:rFonts w:eastAsia="Times New Roman"/>
                <w:b/>
                <w:bCs/>
                <w:szCs w:val="24"/>
                <w:lang w:eastAsia="ro-RO"/>
              </w:rPr>
              <w:t xml:space="preserve">ateriale </w:t>
            </w:r>
          </w:p>
        </w:tc>
        <w:tc>
          <w:tcPr>
            <w:tcW w:w="1875" w:type="dxa"/>
            <w:gridSpan w:val="2"/>
            <w:shd w:val="clear" w:color="auto" w:fill="auto"/>
          </w:tcPr>
          <w:p w14:paraId="11FFCF19" w14:textId="77777777" w:rsidR="001D7D9F" w:rsidRPr="0028149E" w:rsidRDefault="001D7D9F" w:rsidP="00A31D6F">
            <w:pPr>
              <w:spacing w:line="276" w:lineRule="auto"/>
              <w:ind w:left="-57" w:right="-113"/>
              <w:jc w:val="center"/>
              <w:rPr>
                <w:rFonts w:eastAsia="Times New Roman"/>
                <w:b/>
                <w:bCs/>
                <w:szCs w:val="24"/>
                <w:lang w:eastAsia="ro-RO"/>
              </w:rPr>
            </w:pPr>
            <w:r w:rsidRPr="0028149E">
              <w:rPr>
                <w:rFonts w:eastAsia="Times New Roman"/>
                <w:b/>
                <w:bCs/>
                <w:szCs w:val="24"/>
                <w:lang w:eastAsia="ro-RO"/>
              </w:rPr>
              <w:t>Resurse financiare estimate</w:t>
            </w:r>
          </w:p>
        </w:tc>
        <w:tc>
          <w:tcPr>
            <w:tcW w:w="876" w:type="dxa"/>
            <w:shd w:val="clear" w:color="auto" w:fill="auto"/>
          </w:tcPr>
          <w:p w14:paraId="1DB8BCF0" w14:textId="77777777" w:rsidR="001D7D9F" w:rsidRPr="0028149E" w:rsidRDefault="001D7D9F" w:rsidP="00A31D6F">
            <w:pPr>
              <w:spacing w:line="276" w:lineRule="auto"/>
              <w:ind w:left="-159" w:right="-107"/>
              <w:jc w:val="center"/>
              <w:rPr>
                <w:rFonts w:eastAsia="Times New Roman"/>
                <w:b/>
                <w:bCs/>
                <w:szCs w:val="24"/>
                <w:lang w:eastAsia="ro-RO"/>
              </w:rPr>
            </w:pPr>
            <w:r w:rsidRPr="0028149E">
              <w:rPr>
                <w:rFonts w:eastAsia="Times New Roman"/>
                <w:b/>
                <w:bCs/>
                <w:szCs w:val="24"/>
                <w:lang w:eastAsia="ro-RO"/>
              </w:rPr>
              <w:t>Procent indeplini-re</w:t>
            </w:r>
          </w:p>
        </w:tc>
        <w:tc>
          <w:tcPr>
            <w:tcW w:w="995" w:type="dxa"/>
            <w:shd w:val="clear" w:color="auto" w:fill="auto"/>
          </w:tcPr>
          <w:p w14:paraId="53350845" w14:textId="77777777" w:rsidR="001D7D9F" w:rsidRPr="0028149E" w:rsidRDefault="001D7D9F" w:rsidP="00A31D6F">
            <w:pPr>
              <w:spacing w:line="276" w:lineRule="auto"/>
              <w:ind w:left="-108" w:right="-113"/>
              <w:jc w:val="center"/>
              <w:rPr>
                <w:rFonts w:eastAsia="Times New Roman"/>
                <w:b/>
                <w:bCs/>
                <w:szCs w:val="24"/>
                <w:lang w:eastAsia="ro-RO"/>
              </w:rPr>
            </w:pPr>
            <w:r w:rsidRPr="0028149E">
              <w:rPr>
                <w:rFonts w:eastAsia="Times New Roman"/>
                <w:b/>
                <w:bCs/>
                <w:szCs w:val="24"/>
                <w:lang w:eastAsia="ro-RO"/>
              </w:rPr>
              <w:t>Rezultate</w:t>
            </w:r>
          </w:p>
        </w:tc>
        <w:tc>
          <w:tcPr>
            <w:tcW w:w="964" w:type="dxa"/>
            <w:gridSpan w:val="2"/>
            <w:shd w:val="clear" w:color="auto" w:fill="auto"/>
          </w:tcPr>
          <w:p w14:paraId="348B2B0A" w14:textId="77777777" w:rsidR="001D7D9F" w:rsidRPr="0028149E" w:rsidRDefault="001D7D9F" w:rsidP="00A31D6F">
            <w:pPr>
              <w:spacing w:line="276" w:lineRule="auto"/>
              <w:ind w:left="-133" w:right="-131"/>
              <w:jc w:val="center"/>
              <w:rPr>
                <w:rFonts w:eastAsia="Times New Roman"/>
                <w:b/>
                <w:bCs/>
                <w:szCs w:val="24"/>
                <w:lang w:eastAsia="ro-RO"/>
              </w:rPr>
            </w:pPr>
            <w:r w:rsidRPr="0028149E">
              <w:rPr>
                <w:rFonts w:eastAsia="Times New Roman"/>
                <w:b/>
                <w:bCs/>
                <w:szCs w:val="24"/>
                <w:lang w:eastAsia="ro-RO"/>
              </w:rPr>
              <w:t>Observa-ții</w:t>
            </w:r>
          </w:p>
        </w:tc>
      </w:tr>
      <w:tr w:rsidR="001D7D9F" w:rsidRPr="0028149E" w14:paraId="4D90AB3B" w14:textId="77777777" w:rsidTr="00A31D6F">
        <w:trPr>
          <w:trHeight w:val="518"/>
          <w:tblHeader/>
        </w:trPr>
        <w:tc>
          <w:tcPr>
            <w:tcW w:w="683" w:type="dxa"/>
            <w:vMerge/>
          </w:tcPr>
          <w:p w14:paraId="24167C93" w14:textId="77777777" w:rsidR="001D7D9F" w:rsidRPr="0028149E" w:rsidRDefault="001D7D9F" w:rsidP="00A31D6F">
            <w:pPr>
              <w:keepNext/>
              <w:keepLines/>
              <w:spacing w:line="276" w:lineRule="auto"/>
              <w:rPr>
                <w:rFonts w:eastAsia="Times New Roman"/>
                <w:b/>
                <w:bCs/>
                <w:szCs w:val="24"/>
                <w:lang w:eastAsia="ro-RO"/>
              </w:rPr>
            </w:pPr>
          </w:p>
        </w:tc>
        <w:tc>
          <w:tcPr>
            <w:tcW w:w="1662" w:type="dxa"/>
            <w:vMerge/>
          </w:tcPr>
          <w:p w14:paraId="0DB5C934" w14:textId="77777777" w:rsidR="001D7D9F" w:rsidRPr="0028149E" w:rsidRDefault="001D7D9F" w:rsidP="00A31D6F">
            <w:pPr>
              <w:keepNext/>
              <w:keepLines/>
              <w:spacing w:line="276" w:lineRule="auto"/>
              <w:rPr>
                <w:rFonts w:eastAsia="Times New Roman"/>
                <w:b/>
                <w:bCs/>
                <w:szCs w:val="24"/>
                <w:lang w:eastAsia="ro-RO"/>
              </w:rPr>
            </w:pPr>
          </w:p>
        </w:tc>
        <w:tc>
          <w:tcPr>
            <w:tcW w:w="991" w:type="dxa"/>
            <w:shd w:val="clear" w:color="auto" w:fill="auto"/>
          </w:tcPr>
          <w:p w14:paraId="11F49367" w14:textId="77777777" w:rsidR="001D7D9F" w:rsidRPr="0028149E" w:rsidRDefault="001D7D9F" w:rsidP="00A31D6F">
            <w:pPr>
              <w:keepNext/>
              <w:keepLines/>
              <w:spacing w:line="276" w:lineRule="auto"/>
              <w:ind w:left="-57" w:right="-113"/>
              <w:jc w:val="center"/>
              <w:rPr>
                <w:rFonts w:eastAsia="Times New Roman"/>
                <w:szCs w:val="24"/>
                <w:lang w:eastAsia="ro-RO"/>
              </w:rPr>
            </w:pPr>
            <w:r w:rsidRPr="0028149E">
              <w:rPr>
                <w:rFonts w:eastAsia="Times New Roman"/>
                <w:szCs w:val="24"/>
                <w:lang w:eastAsia="ro-RO"/>
              </w:rPr>
              <w:t>Cheltuieli</w:t>
            </w:r>
          </w:p>
        </w:tc>
        <w:tc>
          <w:tcPr>
            <w:tcW w:w="1086" w:type="dxa"/>
            <w:shd w:val="clear" w:color="auto" w:fill="auto"/>
          </w:tcPr>
          <w:p w14:paraId="6EC7A324" w14:textId="77777777" w:rsidR="001D7D9F" w:rsidRPr="0028149E" w:rsidRDefault="001D7D9F" w:rsidP="00A31D6F">
            <w:pPr>
              <w:spacing w:line="276" w:lineRule="auto"/>
              <w:ind w:left="-57" w:right="-113"/>
              <w:jc w:val="center"/>
              <w:rPr>
                <w:rFonts w:eastAsia="Times New Roman"/>
                <w:szCs w:val="24"/>
                <w:lang w:eastAsia="ro-RO"/>
              </w:rPr>
            </w:pPr>
            <w:r w:rsidRPr="0028149E">
              <w:rPr>
                <w:rFonts w:eastAsia="Times New Roman"/>
                <w:szCs w:val="24"/>
                <w:lang w:eastAsia="ro-RO"/>
              </w:rPr>
              <w:t>Cheltuieli</w:t>
            </w:r>
          </w:p>
        </w:tc>
        <w:tc>
          <w:tcPr>
            <w:tcW w:w="931" w:type="dxa"/>
            <w:shd w:val="clear" w:color="auto" w:fill="auto"/>
          </w:tcPr>
          <w:p w14:paraId="7BCA9C47" w14:textId="77777777" w:rsidR="001D7D9F" w:rsidRPr="0028149E" w:rsidRDefault="001D7D9F" w:rsidP="00A31D6F">
            <w:pPr>
              <w:spacing w:line="276" w:lineRule="auto"/>
              <w:ind w:left="-57" w:right="-113"/>
              <w:jc w:val="center"/>
              <w:rPr>
                <w:rFonts w:eastAsia="Times New Roman"/>
                <w:szCs w:val="24"/>
                <w:lang w:eastAsia="ro-RO"/>
              </w:rPr>
            </w:pPr>
            <w:r w:rsidRPr="0028149E">
              <w:rPr>
                <w:rFonts w:eastAsia="Times New Roman"/>
                <w:szCs w:val="24"/>
                <w:lang w:eastAsia="ro-RO"/>
              </w:rPr>
              <w:t>Total (RON)</w:t>
            </w:r>
          </w:p>
        </w:tc>
        <w:tc>
          <w:tcPr>
            <w:tcW w:w="944" w:type="dxa"/>
            <w:shd w:val="clear" w:color="auto" w:fill="auto"/>
          </w:tcPr>
          <w:p w14:paraId="26DA47E8" w14:textId="77777777" w:rsidR="001D7D9F" w:rsidRPr="0028149E" w:rsidRDefault="001D7D9F" w:rsidP="00A31D6F">
            <w:pPr>
              <w:spacing w:line="276" w:lineRule="auto"/>
              <w:ind w:left="-57" w:right="-113"/>
              <w:jc w:val="center"/>
              <w:rPr>
                <w:rFonts w:eastAsia="Times New Roman"/>
                <w:szCs w:val="24"/>
                <w:lang w:eastAsia="ro-RO"/>
              </w:rPr>
            </w:pPr>
            <w:r w:rsidRPr="0028149E">
              <w:rPr>
                <w:rFonts w:eastAsia="Times New Roman"/>
                <w:szCs w:val="24"/>
                <w:lang w:eastAsia="ro-RO"/>
              </w:rPr>
              <w:t>Sursa fonduri</w:t>
            </w:r>
          </w:p>
        </w:tc>
        <w:tc>
          <w:tcPr>
            <w:tcW w:w="876" w:type="dxa"/>
            <w:shd w:val="clear" w:color="auto" w:fill="auto"/>
          </w:tcPr>
          <w:p w14:paraId="1F05495A" w14:textId="77777777" w:rsidR="001D7D9F" w:rsidRPr="0028149E" w:rsidRDefault="001D7D9F" w:rsidP="00A31D6F">
            <w:pPr>
              <w:keepNext/>
              <w:keepLines/>
              <w:spacing w:line="276" w:lineRule="auto"/>
              <w:jc w:val="center"/>
              <w:rPr>
                <w:rFonts w:eastAsia="Times New Roman"/>
                <w:szCs w:val="24"/>
                <w:lang w:eastAsia="ro-RO"/>
              </w:rPr>
            </w:pPr>
          </w:p>
        </w:tc>
        <w:tc>
          <w:tcPr>
            <w:tcW w:w="995" w:type="dxa"/>
            <w:shd w:val="clear" w:color="auto" w:fill="auto"/>
          </w:tcPr>
          <w:p w14:paraId="28DBD2C5" w14:textId="77777777" w:rsidR="001D7D9F" w:rsidRPr="0028149E" w:rsidRDefault="001D7D9F" w:rsidP="00A31D6F">
            <w:pPr>
              <w:keepNext/>
              <w:keepLines/>
              <w:spacing w:line="276" w:lineRule="auto"/>
              <w:jc w:val="center"/>
              <w:rPr>
                <w:rFonts w:eastAsia="Times New Roman"/>
                <w:szCs w:val="24"/>
                <w:lang w:eastAsia="ro-RO"/>
              </w:rPr>
            </w:pPr>
          </w:p>
        </w:tc>
        <w:tc>
          <w:tcPr>
            <w:tcW w:w="964" w:type="dxa"/>
            <w:gridSpan w:val="2"/>
          </w:tcPr>
          <w:p w14:paraId="14319793"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0F803AC9" w14:textId="77777777" w:rsidTr="00A31D6F">
        <w:trPr>
          <w:gridAfter w:val="1"/>
          <w:wAfter w:w="60" w:type="dxa"/>
          <w:trHeight w:val="315"/>
        </w:trPr>
        <w:tc>
          <w:tcPr>
            <w:tcW w:w="683" w:type="dxa"/>
            <w:shd w:val="clear" w:color="auto" w:fill="A6A6A6" w:themeFill="background1" w:themeFillShade="A6"/>
          </w:tcPr>
          <w:p w14:paraId="4205E58D" w14:textId="77777777" w:rsidR="001D7D9F" w:rsidRPr="0028149E" w:rsidRDefault="001D7D9F" w:rsidP="00A31D6F">
            <w:pPr>
              <w:keepNext/>
              <w:keepLines/>
              <w:spacing w:line="276" w:lineRule="auto"/>
              <w:ind w:right="-57"/>
              <w:jc w:val="center"/>
              <w:rPr>
                <w:rFonts w:eastAsia="Times New Roman"/>
                <w:b/>
                <w:szCs w:val="24"/>
                <w:lang w:eastAsia="ro-RO"/>
              </w:rPr>
            </w:pPr>
            <w:r w:rsidRPr="0028149E">
              <w:rPr>
                <w:rFonts w:eastAsia="Times New Roman"/>
                <w:b/>
                <w:szCs w:val="24"/>
                <w:lang w:eastAsia="ro-RO"/>
              </w:rPr>
              <w:t>1</w:t>
            </w:r>
          </w:p>
        </w:tc>
        <w:tc>
          <w:tcPr>
            <w:tcW w:w="8389" w:type="dxa"/>
            <w:gridSpan w:val="8"/>
            <w:shd w:val="clear" w:color="auto" w:fill="A6A6A6" w:themeFill="background1" w:themeFillShade="A6"/>
          </w:tcPr>
          <w:p w14:paraId="77443A5F" w14:textId="77777777" w:rsidR="001D7D9F" w:rsidRPr="0028149E" w:rsidRDefault="001D7D9F" w:rsidP="00A31D6F">
            <w:pPr>
              <w:pStyle w:val="Titlu5"/>
              <w:spacing w:before="0" w:after="0" w:line="276" w:lineRule="auto"/>
              <w:rPr>
                <w:sz w:val="24"/>
                <w:szCs w:val="24"/>
                <w:u w:val="single"/>
                <w:lang w:eastAsia="ro-RO"/>
              </w:rPr>
            </w:pPr>
            <w:r w:rsidRPr="0028149E">
              <w:rPr>
                <w:i w:val="0"/>
                <w:iCs w:val="0"/>
                <w:sz w:val="24"/>
                <w:szCs w:val="24"/>
              </w:rPr>
              <w:t>OG 1:</w:t>
            </w:r>
            <w:r w:rsidRPr="0028149E">
              <w:rPr>
                <w:sz w:val="24"/>
                <w:szCs w:val="24"/>
              </w:rPr>
              <w:t xml:space="preserve"> </w:t>
            </w:r>
            <w:r w:rsidRPr="0028149E">
              <w:rPr>
                <w:i w:val="0"/>
                <w:sz w:val="24"/>
                <w:szCs w:val="24"/>
              </w:rPr>
              <w:t xml:space="preserve">Asigurarea </w:t>
            </w:r>
            <w:r w:rsidRPr="0028149E">
              <w:rPr>
                <w:i w:val="0"/>
                <w:iCs w:val="0"/>
                <w:sz w:val="24"/>
                <w:szCs w:val="24"/>
              </w:rPr>
              <w:t xml:space="preserve">conservării habitatelor și speciilor </w:t>
            </w:r>
            <w:r w:rsidRPr="00481408">
              <w:rPr>
                <w:i w:val="0"/>
                <w:iCs w:val="0"/>
                <w:szCs w:val="24"/>
              </w:rPr>
              <w:t>de interes conservativ din</w:t>
            </w:r>
            <w:r w:rsidRPr="0028149E">
              <w:rPr>
                <w:szCs w:val="24"/>
              </w:rPr>
              <w:t xml:space="preserve"> </w:t>
            </w:r>
            <w:r w:rsidRPr="0028149E">
              <w:rPr>
                <w:i w:val="0"/>
                <w:iCs w:val="0"/>
                <w:sz w:val="24"/>
                <w:szCs w:val="24"/>
              </w:rPr>
              <w:t xml:space="preserve">ariile naturale protejate </w:t>
            </w:r>
            <w:r w:rsidRPr="0028149E">
              <w:rPr>
                <w:rFonts w:asciiTheme="majorBidi" w:hAnsiTheme="majorBidi" w:cstheme="majorBidi"/>
                <w:i w:val="0"/>
                <w:iCs w:val="0"/>
                <w:sz w:val="24"/>
                <w:szCs w:val="24"/>
              </w:rPr>
              <w:t xml:space="preserve">ROSCI0095 </w:t>
            </w:r>
            <w:r>
              <w:rPr>
                <w:rFonts w:asciiTheme="majorBidi" w:hAnsiTheme="majorBidi" w:cstheme="majorBidi"/>
                <w:i w:val="0"/>
                <w:iCs w:val="0"/>
                <w:sz w:val="24"/>
                <w:szCs w:val="24"/>
              </w:rPr>
              <w:t>La Sărătură</w:t>
            </w:r>
            <w:r w:rsidRPr="0028149E">
              <w:rPr>
                <w:rFonts w:asciiTheme="majorBidi" w:hAnsiTheme="majorBidi" w:cstheme="majorBidi"/>
                <w:i w:val="0"/>
                <w:iCs w:val="0"/>
                <w:sz w:val="24"/>
                <w:szCs w:val="24"/>
              </w:rPr>
              <w:t xml:space="preserve"> și RONPA0225 </w:t>
            </w:r>
            <w:r>
              <w:rPr>
                <w:rFonts w:asciiTheme="majorBidi" w:hAnsiTheme="majorBidi" w:cstheme="majorBidi"/>
                <w:i w:val="0"/>
                <w:iCs w:val="0"/>
                <w:sz w:val="24"/>
                <w:szCs w:val="24"/>
              </w:rPr>
              <w:t>La Sărătură</w:t>
            </w:r>
          </w:p>
        </w:tc>
      </w:tr>
      <w:tr w:rsidR="001D7D9F" w:rsidRPr="0028149E" w14:paraId="56FDD121" w14:textId="77777777" w:rsidTr="00A31D6F">
        <w:trPr>
          <w:gridAfter w:val="1"/>
          <w:wAfter w:w="60" w:type="dxa"/>
          <w:trHeight w:val="300"/>
        </w:trPr>
        <w:tc>
          <w:tcPr>
            <w:tcW w:w="683" w:type="dxa"/>
            <w:shd w:val="clear" w:color="auto" w:fill="D9D9D9" w:themeFill="background1" w:themeFillShade="D9"/>
          </w:tcPr>
          <w:p w14:paraId="455BF6A1" w14:textId="77777777" w:rsidR="001D7D9F" w:rsidRPr="0028149E" w:rsidRDefault="001D7D9F" w:rsidP="00A31D6F">
            <w:pPr>
              <w:keepNext/>
              <w:keepLines/>
              <w:spacing w:line="276" w:lineRule="auto"/>
              <w:ind w:right="-57"/>
              <w:rPr>
                <w:rFonts w:eastAsia="Times New Roman"/>
                <w:b/>
                <w:szCs w:val="24"/>
                <w:lang w:eastAsia="ro-RO"/>
              </w:rPr>
            </w:pPr>
            <w:r w:rsidRPr="0028149E">
              <w:rPr>
                <w:rFonts w:eastAsia="Times New Roman"/>
                <w:b/>
                <w:szCs w:val="24"/>
                <w:lang w:eastAsia="ro-RO"/>
              </w:rPr>
              <w:t>1.1</w:t>
            </w:r>
          </w:p>
        </w:tc>
        <w:tc>
          <w:tcPr>
            <w:tcW w:w="8389" w:type="dxa"/>
            <w:gridSpan w:val="8"/>
            <w:shd w:val="clear" w:color="auto" w:fill="D9D9D9" w:themeFill="background1" w:themeFillShade="D9"/>
          </w:tcPr>
          <w:p w14:paraId="74114E82" w14:textId="77777777" w:rsidR="001D7D9F" w:rsidRPr="0028149E" w:rsidRDefault="001D7D9F" w:rsidP="00A31D6F">
            <w:pPr>
              <w:keepLines/>
              <w:tabs>
                <w:tab w:val="left" w:pos="0"/>
              </w:tabs>
              <w:spacing w:line="276" w:lineRule="auto"/>
              <w:outlineLvl w:val="3"/>
              <w:rPr>
                <w:rFonts w:eastAsia="Times New Roman"/>
                <w:b/>
                <w:iCs/>
                <w:szCs w:val="24"/>
                <w:lang w:eastAsia="ro-RO"/>
              </w:rPr>
            </w:pPr>
            <w:r w:rsidRPr="0028149E">
              <w:rPr>
                <w:rFonts w:eastAsia="Times New Roman"/>
                <w:b/>
                <w:bCs/>
                <w:iCs/>
                <w:szCs w:val="24"/>
              </w:rPr>
              <w:t xml:space="preserve">MG 1.1 / OS 1 </w:t>
            </w:r>
            <w:r w:rsidRPr="0028149E">
              <w:rPr>
                <w:rFonts w:eastAsia="Times New Roman"/>
                <w:b/>
                <w:bCs/>
                <w:iCs/>
              </w:rPr>
              <w:t xml:space="preserve">Asigurarea conservării speciilor </w:t>
            </w:r>
            <w:r w:rsidRPr="0028149E">
              <w:rPr>
                <w:rFonts w:eastAsia="Times New Roman"/>
                <w:b/>
                <w:bCs/>
                <w:i/>
              </w:rPr>
              <w:t xml:space="preserve">Bombina variegata, </w:t>
            </w:r>
            <w:r w:rsidRPr="0028149E">
              <w:rPr>
                <w:b/>
                <w:bCs/>
                <w:i/>
                <w:szCs w:val="24"/>
              </w:rPr>
              <w:t>Triturus cristatus</w:t>
            </w:r>
            <w:r w:rsidRPr="0028149E">
              <w:rPr>
                <w:rFonts w:eastAsia="Times New Roman"/>
                <w:b/>
                <w:bCs/>
              </w:rPr>
              <w:t xml:space="preserve"> și </w:t>
            </w:r>
            <w:r w:rsidRPr="0028149E">
              <w:rPr>
                <w:rFonts w:eastAsia="Times New Roman"/>
                <w:b/>
                <w:bCs/>
                <w:i/>
                <w:iCs/>
              </w:rPr>
              <w:t>Emys orbicularis</w:t>
            </w:r>
            <w:r w:rsidRPr="0028149E">
              <w:rPr>
                <w:rFonts w:eastAsia="Times New Roman"/>
                <w:b/>
                <w:bCs/>
              </w:rPr>
              <w:t xml:space="preserve"> în sensul atingerii / menținerii </w:t>
            </w:r>
            <w:r w:rsidRPr="0028149E">
              <w:rPr>
                <w:rFonts w:eastAsia="Times New Roman"/>
                <w:b/>
                <w:bCs/>
                <w:iCs/>
              </w:rPr>
              <w:t>stării ”favorabilă” de conservare a acestora</w:t>
            </w:r>
          </w:p>
        </w:tc>
      </w:tr>
      <w:tr w:rsidR="001D7D9F" w:rsidRPr="0028149E" w14:paraId="1BA5F882" w14:textId="77777777" w:rsidTr="00A31D6F">
        <w:trPr>
          <w:trHeight w:val="479"/>
        </w:trPr>
        <w:tc>
          <w:tcPr>
            <w:tcW w:w="683" w:type="dxa"/>
            <w:shd w:val="clear" w:color="auto" w:fill="auto"/>
            <w:vAlign w:val="center"/>
          </w:tcPr>
          <w:p w14:paraId="624CBB39" w14:textId="77777777" w:rsidR="001D7D9F" w:rsidRPr="0028149E" w:rsidRDefault="001D7D9F" w:rsidP="00A31D6F">
            <w:pPr>
              <w:spacing w:line="276" w:lineRule="auto"/>
              <w:ind w:right="-57"/>
              <w:rPr>
                <w:szCs w:val="24"/>
                <w:lang w:eastAsia="ro-RO"/>
              </w:rPr>
            </w:pPr>
            <w:r w:rsidRPr="0028149E">
              <w:rPr>
                <w:szCs w:val="24"/>
                <w:lang w:eastAsia="ro-RO"/>
              </w:rPr>
              <w:t>1.1.1</w:t>
            </w:r>
          </w:p>
        </w:tc>
        <w:tc>
          <w:tcPr>
            <w:tcW w:w="1662" w:type="dxa"/>
            <w:shd w:val="clear" w:color="auto" w:fill="auto"/>
          </w:tcPr>
          <w:p w14:paraId="34B76A8D" w14:textId="77777777" w:rsidR="001D7D9F" w:rsidRPr="0028149E" w:rsidRDefault="001D7D9F" w:rsidP="00A31D6F">
            <w:pPr>
              <w:spacing w:line="276" w:lineRule="auto"/>
              <w:rPr>
                <w:rFonts w:cstheme="majorBidi"/>
                <w:szCs w:val="24"/>
              </w:rPr>
            </w:pPr>
            <w:r w:rsidRPr="0028149E">
              <w:rPr>
                <w:rFonts w:eastAsia="Times New Roman"/>
              </w:rPr>
              <w:t xml:space="preserve">Reglementarea pășunatului </w:t>
            </w:r>
          </w:p>
        </w:tc>
        <w:tc>
          <w:tcPr>
            <w:tcW w:w="991" w:type="dxa"/>
            <w:shd w:val="clear" w:color="auto" w:fill="auto"/>
          </w:tcPr>
          <w:p w14:paraId="7B7F6BD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33.000</w:t>
            </w:r>
          </w:p>
        </w:tc>
        <w:tc>
          <w:tcPr>
            <w:tcW w:w="1086" w:type="dxa"/>
            <w:shd w:val="clear" w:color="auto" w:fill="auto"/>
          </w:tcPr>
          <w:p w14:paraId="62587E3A" w14:textId="77777777" w:rsidR="001D7D9F" w:rsidRPr="0028149E" w:rsidRDefault="001D7D9F" w:rsidP="00A31D6F">
            <w:pPr>
              <w:keepNext/>
              <w:keepLines/>
              <w:spacing w:line="276" w:lineRule="auto"/>
              <w:ind w:left="-108"/>
              <w:jc w:val="right"/>
              <w:rPr>
                <w:rFonts w:eastAsia="Times New Roman"/>
                <w:szCs w:val="24"/>
                <w:lang w:eastAsia="ro-RO"/>
              </w:rPr>
            </w:pPr>
            <w:r w:rsidRPr="0028149E">
              <w:rPr>
                <w:rFonts w:eastAsia="Times New Roman"/>
                <w:szCs w:val="24"/>
                <w:lang w:eastAsia="ro-RO"/>
              </w:rPr>
              <w:t>300</w:t>
            </w:r>
          </w:p>
        </w:tc>
        <w:tc>
          <w:tcPr>
            <w:tcW w:w="931" w:type="dxa"/>
            <w:shd w:val="clear" w:color="auto" w:fill="auto"/>
          </w:tcPr>
          <w:p w14:paraId="77EF6B9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36.000</w:t>
            </w:r>
          </w:p>
          <w:p w14:paraId="36FF1E47"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74395A0A"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5740201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21B6F37"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60 verificări în teren</w:t>
            </w:r>
          </w:p>
        </w:tc>
        <w:tc>
          <w:tcPr>
            <w:tcW w:w="964" w:type="dxa"/>
            <w:gridSpan w:val="2"/>
            <w:shd w:val="clear" w:color="auto" w:fill="auto"/>
          </w:tcPr>
          <w:p w14:paraId="0186638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1E555ED3" w14:textId="77777777" w:rsidTr="00A31D6F">
        <w:trPr>
          <w:trHeight w:val="577"/>
        </w:trPr>
        <w:tc>
          <w:tcPr>
            <w:tcW w:w="683" w:type="dxa"/>
            <w:shd w:val="clear" w:color="auto" w:fill="auto"/>
            <w:vAlign w:val="center"/>
          </w:tcPr>
          <w:p w14:paraId="493B565D" w14:textId="77777777" w:rsidR="001D7D9F" w:rsidRPr="0028149E" w:rsidRDefault="001D7D9F" w:rsidP="00A31D6F">
            <w:pPr>
              <w:spacing w:line="276" w:lineRule="auto"/>
              <w:ind w:right="-57"/>
              <w:rPr>
                <w:szCs w:val="24"/>
                <w:lang w:eastAsia="ro-RO"/>
              </w:rPr>
            </w:pPr>
            <w:r w:rsidRPr="0028149E">
              <w:rPr>
                <w:szCs w:val="24"/>
                <w:lang w:eastAsia="ro-RO"/>
              </w:rPr>
              <w:t>1.1.2</w:t>
            </w:r>
          </w:p>
        </w:tc>
        <w:tc>
          <w:tcPr>
            <w:tcW w:w="1662" w:type="dxa"/>
            <w:shd w:val="clear" w:color="auto" w:fill="auto"/>
            <w:vAlign w:val="center"/>
          </w:tcPr>
          <w:p w14:paraId="046D098A" w14:textId="77777777" w:rsidR="001D7D9F" w:rsidRPr="0028149E" w:rsidRDefault="001D7D9F" w:rsidP="00A31D6F">
            <w:pPr>
              <w:spacing w:line="276" w:lineRule="auto"/>
              <w:rPr>
                <w:rFonts w:cstheme="majorBidi"/>
                <w:szCs w:val="24"/>
              </w:rPr>
            </w:pPr>
            <w:r w:rsidRPr="0028149E">
              <w:rPr>
                <w:rFonts w:eastAsia="Times New Roman"/>
              </w:rPr>
              <w:t>Realizarea unui studiu de fezabilitate în vederea refacerii caracterului natural al zonelor umede</w:t>
            </w:r>
          </w:p>
        </w:tc>
        <w:tc>
          <w:tcPr>
            <w:tcW w:w="991" w:type="dxa"/>
            <w:shd w:val="clear" w:color="auto" w:fill="auto"/>
          </w:tcPr>
          <w:p w14:paraId="6613A389"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w:t>
            </w:r>
          </w:p>
        </w:tc>
        <w:tc>
          <w:tcPr>
            <w:tcW w:w="1086" w:type="dxa"/>
            <w:shd w:val="clear" w:color="auto" w:fill="auto"/>
          </w:tcPr>
          <w:p w14:paraId="1A75A5A6" w14:textId="77777777" w:rsidR="001D7D9F" w:rsidRPr="0028149E" w:rsidRDefault="001D7D9F" w:rsidP="00A31D6F">
            <w:pPr>
              <w:keepNext/>
              <w:keepLines/>
              <w:spacing w:line="276" w:lineRule="auto"/>
              <w:ind w:left="-108"/>
              <w:jc w:val="center"/>
              <w:rPr>
                <w:rFonts w:eastAsia="Times New Roman"/>
                <w:szCs w:val="24"/>
                <w:lang w:eastAsia="ro-RO"/>
              </w:rPr>
            </w:pPr>
            <w:r w:rsidRPr="0028149E">
              <w:rPr>
                <w:rFonts w:eastAsia="Times New Roman"/>
                <w:szCs w:val="24"/>
                <w:lang w:eastAsia="ro-RO"/>
              </w:rPr>
              <w:t>-</w:t>
            </w:r>
          </w:p>
        </w:tc>
        <w:tc>
          <w:tcPr>
            <w:tcW w:w="931" w:type="dxa"/>
            <w:vMerge w:val="restart"/>
            <w:shd w:val="clear" w:color="auto" w:fill="auto"/>
          </w:tcPr>
          <w:p w14:paraId="2E6093D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40.000</w:t>
            </w:r>
          </w:p>
        </w:tc>
        <w:tc>
          <w:tcPr>
            <w:tcW w:w="944" w:type="dxa"/>
            <w:vMerge w:val="restart"/>
            <w:shd w:val="clear" w:color="auto" w:fill="auto"/>
          </w:tcPr>
          <w:p w14:paraId="4A148455"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102599EE"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Fonduri publice</w:t>
            </w:r>
          </w:p>
        </w:tc>
        <w:tc>
          <w:tcPr>
            <w:tcW w:w="876" w:type="dxa"/>
            <w:vMerge w:val="restart"/>
            <w:shd w:val="clear" w:color="auto" w:fill="auto"/>
          </w:tcPr>
          <w:p w14:paraId="0D8F0C4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vMerge w:val="restart"/>
            <w:shd w:val="clear" w:color="auto" w:fill="auto"/>
          </w:tcPr>
          <w:p w14:paraId="43D64726"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1 studiu fezabilitate</w:t>
            </w:r>
          </w:p>
        </w:tc>
        <w:tc>
          <w:tcPr>
            <w:tcW w:w="964" w:type="dxa"/>
            <w:gridSpan w:val="2"/>
            <w:shd w:val="clear" w:color="auto" w:fill="auto"/>
          </w:tcPr>
          <w:p w14:paraId="0E744A5C"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218302A" w14:textId="77777777" w:rsidTr="00A31D6F">
        <w:trPr>
          <w:trHeight w:val="577"/>
        </w:trPr>
        <w:tc>
          <w:tcPr>
            <w:tcW w:w="683" w:type="dxa"/>
            <w:shd w:val="clear" w:color="auto" w:fill="auto"/>
            <w:vAlign w:val="center"/>
          </w:tcPr>
          <w:p w14:paraId="4C238F5B" w14:textId="77777777" w:rsidR="001D7D9F" w:rsidRPr="0028149E" w:rsidRDefault="001D7D9F" w:rsidP="00A31D6F">
            <w:pPr>
              <w:spacing w:line="276" w:lineRule="auto"/>
              <w:ind w:right="-57"/>
              <w:rPr>
                <w:szCs w:val="24"/>
                <w:lang w:eastAsia="ro-RO"/>
              </w:rPr>
            </w:pPr>
            <w:r w:rsidRPr="0028149E">
              <w:rPr>
                <w:szCs w:val="24"/>
                <w:lang w:eastAsia="ro-RO"/>
              </w:rPr>
              <w:t>1.1.3</w:t>
            </w:r>
          </w:p>
        </w:tc>
        <w:tc>
          <w:tcPr>
            <w:tcW w:w="1662" w:type="dxa"/>
            <w:shd w:val="clear" w:color="auto" w:fill="auto"/>
            <w:vAlign w:val="center"/>
          </w:tcPr>
          <w:p w14:paraId="0B3F7393" w14:textId="77777777" w:rsidR="001D7D9F" w:rsidRPr="0028149E" w:rsidRDefault="001D7D9F" w:rsidP="00A31D6F">
            <w:pPr>
              <w:spacing w:line="276" w:lineRule="auto"/>
              <w:rPr>
                <w:rFonts w:cstheme="majorBidi"/>
                <w:szCs w:val="24"/>
              </w:rPr>
            </w:pPr>
            <w:r w:rsidRPr="0028149E">
              <w:rPr>
                <w:rFonts w:eastAsia="Times New Roman"/>
              </w:rPr>
              <w:t>Controlul / eliminarea speciilor  de pești invazive</w:t>
            </w:r>
          </w:p>
        </w:tc>
        <w:tc>
          <w:tcPr>
            <w:tcW w:w="991" w:type="dxa"/>
            <w:shd w:val="clear" w:color="auto" w:fill="auto"/>
          </w:tcPr>
          <w:p w14:paraId="1C4175E4"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16547B1B" w14:textId="77777777" w:rsidR="001D7D9F" w:rsidRPr="0028149E" w:rsidRDefault="001D7D9F" w:rsidP="00A31D6F">
            <w:pPr>
              <w:keepNext/>
              <w:keepLines/>
              <w:spacing w:line="276" w:lineRule="auto"/>
              <w:ind w:left="-108"/>
              <w:rPr>
                <w:rFonts w:eastAsia="Times New Roman"/>
                <w:szCs w:val="24"/>
                <w:lang w:eastAsia="ro-RO"/>
              </w:rPr>
            </w:pPr>
          </w:p>
        </w:tc>
        <w:tc>
          <w:tcPr>
            <w:tcW w:w="931" w:type="dxa"/>
            <w:vMerge/>
            <w:shd w:val="clear" w:color="auto" w:fill="auto"/>
          </w:tcPr>
          <w:p w14:paraId="42037507" w14:textId="77777777" w:rsidR="001D7D9F" w:rsidRPr="0028149E" w:rsidRDefault="001D7D9F" w:rsidP="00A31D6F">
            <w:pPr>
              <w:keepNext/>
              <w:keepLines/>
              <w:spacing w:line="276" w:lineRule="auto"/>
              <w:jc w:val="right"/>
              <w:rPr>
                <w:rFonts w:eastAsia="Times New Roman"/>
                <w:szCs w:val="24"/>
                <w:lang w:eastAsia="ro-RO"/>
              </w:rPr>
            </w:pPr>
          </w:p>
        </w:tc>
        <w:tc>
          <w:tcPr>
            <w:tcW w:w="944" w:type="dxa"/>
            <w:vMerge/>
            <w:shd w:val="clear" w:color="auto" w:fill="auto"/>
          </w:tcPr>
          <w:p w14:paraId="19AD6C8E" w14:textId="77777777" w:rsidR="001D7D9F" w:rsidRPr="0028149E" w:rsidRDefault="001D7D9F" w:rsidP="00A31D6F">
            <w:pPr>
              <w:keepNext/>
              <w:keepLines/>
              <w:spacing w:line="276" w:lineRule="auto"/>
              <w:ind w:left="-107"/>
              <w:rPr>
                <w:rFonts w:eastAsia="Times New Roman"/>
                <w:szCs w:val="24"/>
                <w:lang w:eastAsia="ro-RO"/>
              </w:rPr>
            </w:pPr>
          </w:p>
        </w:tc>
        <w:tc>
          <w:tcPr>
            <w:tcW w:w="876" w:type="dxa"/>
            <w:vMerge/>
            <w:shd w:val="clear" w:color="auto" w:fill="auto"/>
          </w:tcPr>
          <w:p w14:paraId="2D2A435A" w14:textId="77777777" w:rsidR="001D7D9F" w:rsidRPr="0028149E" w:rsidRDefault="001D7D9F" w:rsidP="00A31D6F">
            <w:pPr>
              <w:keepNext/>
              <w:keepLines/>
              <w:spacing w:line="276" w:lineRule="auto"/>
              <w:jc w:val="right"/>
              <w:rPr>
                <w:rFonts w:eastAsia="Times New Roman"/>
                <w:szCs w:val="24"/>
                <w:lang w:eastAsia="ro-RO"/>
              </w:rPr>
            </w:pPr>
          </w:p>
        </w:tc>
        <w:tc>
          <w:tcPr>
            <w:tcW w:w="995" w:type="dxa"/>
            <w:vMerge/>
            <w:shd w:val="clear" w:color="auto" w:fill="auto"/>
          </w:tcPr>
          <w:p w14:paraId="49669D46" w14:textId="77777777" w:rsidR="001D7D9F" w:rsidRPr="0028149E" w:rsidRDefault="001D7D9F" w:rsidP="00A31D6F">
            <w:pPr>
              <w:keepNext/>
              <w:keepLines/>
              <w:spacing w:line="276" w:lineRule="auto"/>
              <w:ind w:left="-107"/>
              <w:jc w:val="left"/>
              <w:rPr>
                <w:rFonts w:eastAsia="Times New Roman"/>
                <w:szCs w:val="24"/>
                <w:lang w:eastAsia="ro-RO"/>
              </w:rPr>
            </w:pPr>
          </w:p>
        </w:tc>
        <w:tc>
          <w:tcPr>
            <w:tcW w:w="964" w:type="dxa"/>
            <w:gridSpan w:val="2"/>
            <w:shd w:val="clear" w:color="auto" w:fill="auto"/>
          </w:tcPr>
          <w:p w14:paraId="00AC6E82"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494A1F61" w14:textId="77777777" w:rsidTr="00A31D6F">
        <w:trPr>
          <w:trHeight w:val="330"/>
        </w:trPr>
        <w:tc>
          <w:tcPr>
            <w:tcW w:w="2345" w:type="dxa"/>
            <w:gridSpan w:val="2"/>
            <w:shd w:val="clear" w:color="auto" w:fill="F2F2F2" w:themeFill="background1" w:themeFillShade="F2"/>
          </w:tcPr>
          <w:p w14:paraId="24FCAB47" w14:textId="77777777" w:rsidR="001D7D9F" w:rsidRPr="0028149E" w:rsidRDefault="001D7D9F" w:rsidP="00A31D6F">
            <w:pPr>
              <w:spacing w:line="276" w:lineRule="auto"/>
              <w:rPr>
                <w:rFonts w:cstheme="majorBidi"/>
                <w:b/>
                <w:bCs/>
                <w:szCs w:val="24"/>
              </w:rPr>
            </w:pPr>
            <w:r w:rsidRPr="0028149E">
              <w:rPr>
                <w:rFonts w:cstheme="majorBidi"/>
                <w:b/>
                <w:bCs/>
                <w:szCs w:val="24"/>
              </w:rPr>
              <w:t>Total MG 1.1</w:t>
            </w:r>
          </w:p>
        </w:tc>
        <w:tc>
          <w:tcPr>
            <w:tcW w:w="991" w:type="dxa"/>
            <w:shd w:val="clear" w:color="auto" w:fill="F2F2F2" w:themeFill="background1" w:themeFillShade="F2"/>
          </w:tcPr>
          <w:p w14:paraId="0C439717"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F2F2F2" w:themeFill="background1" w:themeFillShade="F2"/>
          </w:tcPr>
          <w:p w14:paraId="18080E19" w14:textId="77777777" w:rsidR="001D7D9F" w:rsidRPr="0028149E" w:rsidRDefault="001D7D9F" w:rsidP="00A31D6F">
            <w:pPr>
              <w:keepNext/>
              <w:keepLines/>
              <w:spacing w:line="276" w:lineRule="auto"/>
              <w:ind w:left="-108"/>
              <w:rPr>
                <w:rFonts w:eastAsia="Times New Roman"/>
                <w:szCs w:val="24"/>
                <w:lang w:eastAsia="ro-RO"/>
              </w:rPr>
            </w:pPr>
          </w:p>
        </w:tc>
        <w:tc>
          <w:tcPr>
            <w:tcW w:w="931" w:type="dxa"/>
            <w:shd w:val="clear" w:color="auto" w:fill="F2F2F2" w:themeFill="background1" w:themeFillShade="F2"/>
          </w:tcPr>
          <w:p w14:paraId="0811862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bCs/>
                <w:szCs w:val="24"/>
                <w:lang w:eastAsia="ro-RO"/>
              </w:rPr>
              <w:t>76.000</w:t>
            </w:r>
          </w:p>
        </w:tc>
        <w:tc>
          <w:tcPr>
            <w:tcW w:w="944" w:type="dxa"/>
            <w:shd w:val="clear" w:color="auto" w:fill="F2F2F2" w:themeFill="background1" w:themeFillShade="F2"/>
          </w:tcPr>
          <w:p w14:paraId="2354ABC3" w14:textId="77777777" w:rsidR="001D7D9F" w:rsidRPr="0028149E" w:rsidRDefault="001D7D9F" w:rsidP="00A31D6F">
            <w:pPr>
              <w:keepNext/>
              <w:keepLines/>
              <w:spacing w:line="276" w:lineRule="auto"/>
              <w:ind w:left="-107"/>
              <w:rPr>
                <w:rFonts w:eastAsia="Times New Roman"/>
                <w:szCs w:val="24"/>
                <w:lang w:eastAsia="ro-RO"/>
              </w:rPr>
            </w:pPr>
          </w:p>
        </w:tc>
        <w:tc>
          <w:tcPr>
            <w:tcW w:w="876" w:type="dxa"/>
            <w:shd w:val="clear" w:color="auto" w:fill="F2F2F2" w:themeFill="background1" w:themeFillShade="F2"/>
          </w:tcPr>
          <w:p w14:paraId="024E1BA7"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F2F2F2" w:themeFill="background1" w:themeFillShade="F2"/>
          </w:tcPr>
          <w:p w14:paraId="098797E9" w14:textId="77777777" w:rsidR="001D7D9F" w:rsidRPr="0028149E" w:rsidRDefault="001D7D9F" w:rsidP="00A31D6F">
            <w:pPr>
              <w:keepNext/>
              <w:keepLines/>
              <w:spacing w:line="276" w:lineRule="auto"/>
              <w:ind w:left="-107"/>
              <w:jc w:val="left"/>
              <w:rPr>
                <w:rFonts w:eastAsia="Times New Roman"/>
                <w:szCs w:val="24"/>
                <w:lang w:eastAsia="ro-RO"/>
              </w:rPr>
            </w:pPr>
          </w:p>
        </w:tc>
        <w:tc>
          <w:tcPr>
            <w:tcW w:w="964" w:type="dxa"/>
            <w:gridSpan w:val="2"/>
            <w:shd w:val="clear" w:color="auto" w:fill="F2F2F2" w:themeFill="background1" w:themeFillShade="F2"/>
          </w:tcPr>
          <w:p w14:paraId="31DB68A4"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D497639" w14:textId="77777777" w:rsidTr="00A31D6F">
        <w:trPr>
          <w:gridAfter w:val="1"/>
          <w:wAfter w:w="60" w:type="dxa"/>
          <w:trHeight w:val="577"/>
        </w:trPr>
        <w:tc>
          <w:tcPr>
            <w:tcW w:w="683" w:type="dxa"/>
            <w:shd w:val="clear" w:color="auto" w:fill="D9D9D9" w:themeFill="background1" w:themeFillShade="D9"/>
          </w:tcPr>
          <w:p w14:paraId="3BA2A597" w14:textId="77777777" w:rsidR="001D7D9F" w:rsidRPr="0028149E" w:rsidRDefault="001D7D9F" w:rsidP="00A31D6F">
            <w:pPr>
              <w:spacing w:line="276" w:lineRule="auto"/>
              <w:rPr>
                <w:szCs w:val="24"/>
                <w:lang w:eastAsia="ro-RO"/>
              </w:rPr>
            </w:pPr>
          </w:p>
        </w:tc>
        <w:tc>
          <w:tcPr>
            <w:tcW w:w="8389" w:type="dxa"/>
            <w:gridSpan w:val="8"/>
            <w:shd w:val="clear" w:color="auto" w:fill="D9D9D9" w:themeFill="background1" w:themeFillShade="D9"/>
          </w:tcPr>
          <w:p w14:paraId="69B76FD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szCs w:val="24"/>
                <w:lang w:eastAsia="ro-RO"/>
              </w:rPr>
              <w:t xml:space="preserve">MG 1.2 / </w:t>
            </w:r>
            <w:r w:rsidRPr="0028149E">
              <w:rPr>
                <w:rFonts w:asciiTheme="majorBidi" w:hAnsiTheme="majorBidi" w:cstheme="majorBidi"/>
                <w:b/>
                <w:bCs/>
                <w:szCs w:val="24"/>
              </w:rPr>
              <w:t xml:space="preserve">OS 2 </w:t>
            </w:r>
            <w:r w:rsidRPr="0028149E">
              <w:rPr>
                <w:rFonts w:eastAsia="Times New Roman"/>
                <w:b/>
                <w:bCs/>
                <w:szCs w:val="20"/>
              </w:rPr>
              <w:t>Asigurarea conservării speciilor de nevertebrate, în sensul atingerii stării de conservare ”favorabilă” a acestora</w:t>
            </w:r>
          </w:p>
        </w:tc>
      </w:tr>
      <w:tr w:rsidR="001D7D9F" w:rsidRPr="0028149E" w14:paraId="4C1D95B9" w14:textId="77777777" w:rsidTr="00A31D6F">
        <w:trPr>
          <w:trHeight w:val="577"/>
        </w:trPr>
        <w:tc>
          <w:tcPr>
            <w:tcW w:w="683" w:type="dxa"/>
            <w:shd w:val="clear" w:color="auto" w:fill="auto"/>
            <w:vAlign w:val="center"/>
          </w:tcPr>
          <w:p w14:paraId="4649459E" w14:textId="77777777" w:rsidR="001D7D9F" w:rsidRPr="0028149E" w:rsidRDefault="001D7D9F" w:rsidP="00A31D6F">
            <w:pPr>
              <w:spacing w:line="276" w:lineRule="auto"/>
              <w:ind w:right="-57"/>
              <w:rPr>
                <w:szCs w:val="24"/>
                <w:lang w:eastAsia="ro-RO"/>
              </w:rPr>
            </w:pPr>
            <w:r w:rsidRPr="0028149E">
              <w:rPr>
                <w:szCs w:val="24"/>
                <w:lang w:eastAsia="ro-RO"/>
              </w:rPr>
              <w:t>1.2.1</w:t>
            </w:r>
          </w:p>
        </w:tc>
        <w:tc>
          <w:tcPr>
            <w:tcW w:w="1662" w:type="dxa"/>
            <w:shd w:val="clear" w:color="auto" w:fill="auto"/>
          </w:tcPr>
          <w:p w14:paraId="0400A13C"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Realizarea unui studiu de fezabilitate referitor la repopularea ROSCI0095 cu speciile de interes conservativ pentru care a fost desemnat </w:t>
            </w:r>
            <w:r w:rsidRPr="0028149E">
              <w:rPr>
                <w:rFonts w:asciiTheme="majorBidi" w:hAnsiTheme="majorBidi" w:cstheme="majorBidi"/>
                <w:szCs w:val="24"/>
              </w:rPr>
              <w:lastRenderedPageBreak/>
              <w:t>(</w:t>
            </w:r>
            <w:r w:rsidRPr="0028149E">
              <w:rPr>
                <w:rFonts w:asciiTheme="majorBidi" w:hAnsiTheme="majorBidi" w:cstheme="majorBidi"/>
                <w:i/>
                <w:iCs/>
                <w:szCs w:val="24"/>
              </w:rPr>
              <w:t>Catopta thrips,  Eriogaster catax, Lycaena dispar</w:t>
            </w:r>
            <w:r w:rsidRPr="0028149E">
              <w:rPr>
                <w:rFonts w:asciiTheme="majorBidi" w:hAnsiTheme="majorBidi" w:cstheme="majorBidi"/>
                <w:szCs w:val="24"/>
              </w:rPr>
              <w:t>) și repopularea sitului cu speciile în cauză</w:t>
            </w:r>
          </w:p>
        </w:tc>
        <w:tc>
          <w:tcPr>
            <w:tcW w:w="991" w:type="dxa"/>
            <w:shd w:val="clear" w:color="auto" w:fill="auto"/>
          </w:tcPr>
          <w:p w14:paraId="27361E51"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6235C0A5" w14:textId="77777777" w:rsidR="001D7D9F" w:rsidRPr="0028149E" w:rsidRDefault="001D7D9F" w:rsidP="00A31D6F">
            <w:pPr>
              <w:keepNext/>
              <w:keepLines/>
              <w:spacing w:line="276" w:lineRule="auto"/>
              <w:ind w:left="-108"/>
              <w:rPr>
                <w:rFonts w:eastAsia="Times New Roman"/>
                <w:szCs w:val="24"/>
                <w:lang w:eastAsia="ro-RO"/>
              </w:rPr>
            </w:pPr>
          </w:p>
        </w:tc>
        <w:tc>
          <w:tcPr>
            <w:tcW w:w="931" w:type="dxa"/>
            <w:shd w:val="clear" w:color="auto" w:fill="auto"/>
            <w:vAlign w:val="bottom"/>
          </w:tcPr>
          <w:p w14:paraId="432C752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20.000</w:t>
            </w:r>
          </w:p>
          <w:p w14:paraId="1B9617C8" w14:textId="77777777" w:rsidR="001D7D9F" w:rsidRPr="0028149E" w:rsidRDefault="001D7D9F" w:rsidP="00A31D6F">
            <w:pPr>
              <w:keepNext/>
              <w:keepLines/>
              <w:spacing w:line="276" w:lineRule="auto"/>
              <w:jc w:val="right"/>
              <w:rPr>
                <w:rFonts w:eastAsia="Times New Roman"/>
                <w:szCs w:val="24"/>
                <w:lang w:eastAsia="ro-RO"/>
              </w:rPr>
            </w:pPr>
          </w:p>
          <w:p w14:paraId="681B0E40" w14:textId="77777777" w:rsidR="001D7D9F" w:rsidRPr="0028149E" w:rsidRDefault="001D7D9F" w:rsidP="00A31D6F">
            <w:pPr>
              <w:keepNext/>
              <w:keepLines/>
              <w:spacing w:line="276" w:lineRule="auto"/>
              <w:jc w:val="right"/>
              <w:rPr>
                <w:rFonts w:eastAsia="Times New Roman"/>
                <w:szCs w:val="24"/>
                <w:lang w:eastAsia="ro-RO"/>
              </w:rPr>
            </w:pPr>
          </w:p>
          <w:p w14:paraId="70FE88BC" w14:textId="77777777" w:rsidR="001D7D9F" w:rsidRPr="0028149E" w:rsidRDefault="001D7D9F" w:rsidP="00A31D6F">
            <w:pPr>
              <w:keepNext/>
              <w:keepLines/>
              <w:spacing w:line="276" w:lineRule="auto"/>
              <w:jc w:val="right"/>
              <w:rPr>
                <w:rFonts w:eastAsia="Times New Roman"/>
                <w:szCs w:val="24"/>
                <w:lang w:eastAsia="ro-RO"/>
              </w:rPr>
            </w:pPr>
          </w:p>
          <w:p w14:paraId="6FD08C2E" w14:textId="77777777" w:rsidR="001D7D9F" w:rsidRPr="0028149E" w:rsidRDefault="001D7D9F" w:rsidP="00A31D6F">
            <w:pPr>
              <w:keepNext/>
              <w:keepLines/>
              <w:spacing w:line="276" w:lineRule="auto"/>
              <w:jc w:val="right"/>
              <w:rPr>
                <w:rFonts w:eastAsia="Times New Roman"/>
                <w:szCs w:val="24"/>
                <w:lang w:eastAsia="ro-RO"/>
              </w:rPr>
            </w:pPr>
          </w:p>
          <w:p w14:paraId="2E9EB287" w14:textId="77777777" w:rsidR="001D7D9F" w:rsidRPr="0028149E" w:rsidRDefault="001D7D9F" w:rsidP="00A31D6F">
            <w:pPr>
              <w:keepNext/>
              <w:keepLines/>
              <w:spacing w:line="276" w:lineRule="auto"/>
              <w:jc w:val="right"/>
              <w:rPr>
                <w:rFonts w:eastAsia="Times New Roman"/>
                <w:szCs w:val="24"/>
                <w:lang w:eastAsia="ro-RO"/>
              </w:rPr>
            </w:pPr>
          </w:p>
          <w:p w14:paraId="1933BB96"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70B03B7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33E61322"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1C78BD2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EFDEED7"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1 studiu fezabilitate</w:t>
            </w:r>
          </w:p>
        </w:tc>
        <w:tc>
          <w:tcPr>
            <w:tcW w:w="964" w:type="dxa"/>
            <w:gridSpan w:val="2"/>
            <w:shd w:val="clear" w:color="auto" w:fill="auto"/>
          </w:tcPr>
          <w:p w14:paraId="4EC08E3D"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4F21993" w14:textId="77777777" w:rsidTr="00A31D6F">
        <w:trPr>
          <w:trHeight w:val="577"/>
        </w:trPr>
        <w:tc>
          <w:tcPr>
            <w:tcW w:w="683" w:type="dxa"/>
            <w:shd w:val="clear" w:color="auto" w:fill="auto"/>
            <w:vAlign w:val="center"/>
          </w:tcPr>
          <w:p w14:paraId="2605B2B3" w14:textId="77777777" w:rsidR="001D7D9F" w:rsidRPr="0028149E" w:rsidRDefault="001D7D9F" w:rsidP="00A31D6F">
            <w:pPr>
              <w:spacing w:line="276" w:lineRule="auto"/>
              <w:ind w:right="-57"/>
              <w:rPr>
                <w:szCs w:val="24"/>
                <w:lang w:eastAsia="ro-RO"/>
              </w:rPr>
            </w:pPr>
            <w:r w:rsidRPr="0028149E">
              <w:rPr>
                <w:szCs w:val="24"/>
                <w:lang w:eastAsia="ro-RO"/>
              </w:rPr>
              <w:lastRenderedPageBreak/>
              <w:t>1.2.2</w:t>
            </w:r>
          </w:p>
        </w:tc>
        <w:tc>
          <w:tcPr>
            <w:tcW w:w="1662" w:type="dxa"/>
            <w:shd w:val="clear" w:color="auto" w:fill="auto"/>
          </w:tcPr>
          <w:p w14:paraId="43A5445C"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Interzicerea accesului animalelor domestice în arealul potențial de distribuție a speciilor de nevertebrate</w:t>
            </w:r>
          </w:p>
        </w:tc>
        <w:tc>
          <w:tcPr>
            <w:tcW w:w="991" w:type="dxa"/>
            <w:shd w:val="clear" w:color="auto" w:fill="auto"/>
          </w:tcPr>
          <w:p w14:paraId="363C544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33.000</w:t>
            </w:r>
          </w:p>
        </w:tc>
        <w:tc>
          <w:tcPr>
            <w:tcW w:w="1086" w:type="dxa"/>
            <w:shd w:val="clear" w:color="auto" w:fill="auto"/>
          </w:tcPr>
          <w:p w14:paraId="43797C2F" w14:textId="77777777" w:rsidR="001D7D9F" w:rsidRPr="0028149E" w:rsidRDefault="001D7D9F" w:rsidP="00A31D6F">
            <w:pPr>
              <w:keepNext/>
              <w:keepLines/>
              <w:spacing w:line="276" w:lineRule="auto"/>
              <w:ind w:left="-108"/>
              <w:jc w:val="right"/>
              <w:rPr>
                <w:rFonts w:eastAsia="Times New Roman"/>
                <w:szCs w:val="24"/>
                <w:lang w:eastAsia="ro-RO"/>
              </w:rPr>
            </w:pPr>
            <w:r w:rsidRPr="0028149E">
              <w:rPr>
                <w:rFonts w:eastAsia="Times New Roman"/>
                <w:szCs w:val="24"/>
                <w:lang w:eastAsia="ro-RO"/>
              </w:rPr>
              <w:t>300</w:t>
            </w:r>
          </w:p>
        </w:tc>
        <w:tc>
          <w:tcPr>
            <w:tcW w:w="931" w:type="dxa"/>
            <w:shd w:val="clear" w:color="auto" w:fill="auto"/>
          </w:tcPr>
          <w:p w14:paraId="269DFBD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36.000</w:t>
            </w:r>
          </w:p>
          <w:p w14:paraId="15D3BFCD"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7771DAA2" w14:textId="77777777" w:rsidR="001D7D9F" w:rsidRPr="0028149E" w:rsidRDefault="001D7D9F" w:rsidP="00A31D6F">
            <w:pPr>
              <w:keepNext/>
              <w:keepLines/>
              <w:spacing w:line="276" w:lineRule="auto"/>
              <w:ind w:left="-57" w:right="-113"/>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65DD7DC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D2EF7C2"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60 verificări în teren</w:t>
            </w:r>
          </w:p>
        </w:tc>
        <w:tc>
          <w:tcPr>
            <w:tcW w:w="964" w:type="dxa"/>
            <w:gridSpan w:val="2"/>
            <w:shd w:val="clear" w:color="auto" w:fill="auto"/>
          </w:tcPr>
          <w:p w14:paraId="0DE3BDB9"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498BB271" w14:textId="77777777" w:rsidTr="00A31D6F">
        <w:trPr>
          <w:trHeight w:val="577"/>
        </w:trPr>
        <w:tc>
          <w:tcPr>
            <w:tcW w:w="683" w:type="dxa"/>
            <w:shd w:val="clear" w:color="auto" w:fill="auto"/>
            <w:vAlign w:val="center"/>
          </w:tcPr>
          <w:p w14:paraId="06CC2586" w14:textId="77777777" w:rsidR="001D7D9F" w:rsidRPr="0028149E" w:rsidRDefault="001D7D9F" w:rsidP="00A31D6F">
            <w:pPr>
              <w:spacing w:line="276" w:lineRule="auto"/>
              <w:ind w:right="-57"/>
              <w:rPr>
                <w:szCs w:val="24"/>
                <w:lang w:eastAsia="ro-RO"/>
              </w:rPr>
            </w:pPr>
            <w:r w:rsidRPr="0028149E">
              <w:rPr>
                <w:szCs w:val="24"/>
                <w:lang w:eastAsia="ro-RO"/>
              </w:rPr>
              <w:t>1.2.3</w:t>
            </w:r>
          </w:p>
        </w:tc>
        <w:tc>
          <w:tcPr>
            <w:tcW w:w="1662" w:type="dxa"/>
            <w:shd w:val="clear" w:color="auto" w:fill="auto"/>
          </w:tcPr>
          <w:p w14:paraId="60C848BD"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Informarea populației cu privire la existența și statutul ariilor naturale protejate </w:t>
            </w:r>
          </w:p>
        </w:tc>
        <w:tc>
          <w:tcPr>
            <w:tcW w:w="991" w:type="dxa"/>
            <w:shd w:val="clear" w:color="auto" w:fill="auto"/>
          </w:tcPr>
          <w:p w14:paraId="7E9B6A4D"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2B49FE8A" w14:textId="77777777" w:rsidR="001D7D9F" w:rsidRPr="0028149E" w:rsidRDefault="001D7D9F" w:rsidP="00A31D6F">
            <w:pPr>
              <w:keepNext/>
              <w:keepLines/>
              <w:spacing w:line="276" w:lineRule="auto"/>
              <w:ind w:left="-108"/>
              <w:rPr>
                <w:rFonts w:eastAsia="Times New Roman"/>
                <w:szCs w:val="24"/>
                <w:lang w:eastAsia="ro-RO"/>
              </w:rPr>
            </w:pPr>
          </w:p>
        </w:tc>
        <w:tc>
          <w:tcPr>
            <w:tcW w:w="931" w:type="dxa"/>
            <w:shd w:val="clear" w:color="auto" w:fill="auto"/>
          </w:tcPr>
          <w:p w14:paraId="50B6C3A2"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Buget estimat la pct. 4.1.3</w:t>
            </w:r>
          </w:p>
          <w:p w14:paraId="0E7BECFB"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433F0577" w14:textId="77777777" w:rsidR="001D7D9F" w:rsidRPr="0028149E" w:rsidRDefault="001D7D9F" w:rsidP="00A31D6F">
            <w:pPr>
              <w:keepNext/>
              <w:keepLines/>
              <w:spacing w:line="276" w:lineRule="auto"/>
              <w:ind w:left="-57" w:right="-113"/>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p w14:paraId="63C18D7B" w14:textId="77777777" w:rsidR="001D7D9F" w:rsidRPr="0028149E" w:rsidRDefault="001D7D9F" w:rsidP="00A31D6F">
            <w:pPr>
              <w:keepNext/>
              <w:keepLines/>
              <w:spacing w:line="276" w:lineRule="auto"/>
              <w:ind w:left="-57" w:right="-113"/>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135D8D11"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6F96F70" w14:textId="77777777" w:rsidR="001D7D9F" w:rsidRPr="0028149E" w:rsidRDefault="001D7D9F" w:rsidP="00A31D6F">
            <w:pPr>
              <w:keepNext/>
              <w:keepLines/>
              <w:spacing w:line="276" w:lineRule="auto"/>
              <w:ind w:left="-107"/>
              <w:jc w:val="left"/>
              <w:rPr>
                <w:rFonts w:eastAsia="Times New Roman"/>
                <w:szCs w:val="24"/>
                <w:lang w:eastAsia="ro-RO"/>
              </w:rPr>
            </w:pPr>
          </w:p>
        </w:tc>
        <w:tc>
          <w:tcPr>
            <w:tcW w:w="964" w:type="dxa"/>
            <w:gridSpan w:val="2"/>
            <w:shd w:val="clear" w:color="auto" w:fill="auto"/>
          </w:tcPr>
          <w:p w14:paraId="2A34E040"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22425E9" w14:textId="77777777" w:rsidTr="00A31D6F">
        <w:trPr>
          <w:trHeight w:val="577"/>
        </w:trPr>
        <w:tc>
          <w:tcPr>
            <w:tcW w:w="683" w:type="dxa"/>
            <w:shd w:val="clear" w:color="auto" w:fill="auto"/>
            <w:vAlign w:val="center"/>
          </w:tcPr>
          <w:p w14:paraId="0F4985ED" w14:textId="77777777" w:rsidR="001D7D9F" w:rsidRPr="0028149E" w:rsidRDefault="001D7D9F" w:rsidP="00A31D6F">
            <w:pPr>
              <w:spacing w:line="276" w:lineRule="auto"/>
              <w:ind w:right="-57"/>
              <w:rPr>
                <w:szCs w:val="24"/>
                <w:lang w:eastAsia="ro-RO"/>
              </w:rPr>
            </w:pPr>
            <w:r w:rsidRPr="0028149E">
              <w:rPr>
                <w:szCs w:val="24"/>
                <w:lang w:eastAsia="ro-RO"/>
              </w:rPr>
              <w:t>1.2.4</w:t>
            </w:r>
          </w:p>
        </w:tc>
        <w:tc>
          <w:tcPr>
            <w:tcW w:w="1662" w:type="dxa"/>
            <w:shd w:val="clear" w:color="auto" w:fill="auto"/>
          </w:tcPr>
          <w:p w14:paraId="12A385A7"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Interzicerea accesului motorizat spre locurile de  campare din interiorul sitului</w:t>
            </w:r>
          </w:p>
        </w:tc>
        <w:tc>
          <w:tcPr>
            <w:tcW w:w="991" w:type="dxa"/>
            <w:shd w:val="clear" w:color="auto" w:fill="auto"/>
          </w:tcPr>
          <w:p w14:paraId="264B261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16.500</w:t>
            </w:r>
          </w:p>
        </w:tc>
        <w:tc>
          <w:tcPr>
            <w:tcW w:w="1086" w:type="dxa"/>
            <w:shd w:val="clear" w:color="auto" w:fill="auto"/>
          </w:tcPr>
          <w:p w14:paraId="2C022D8F" w14:textId="77777777" w:rsidR="001D7D9F" w:rsidRPr="0028149E" w:rsidRDefault="001D7D9F" w:rsidP="00A31D6F">
            <w:pPr>
              <w:keepNext/>
              <w:keepLines/>
              <w:spacing w:line="276" w:lineRule="auto"/>
              <w:ind w:left="-108"/>
              <w:jc w:val="right"/>
              <w:rPr>
                <w:rFonts w:eastAsia="Times New Roman"/>
                <w:szCs w:val="24"/>
                <w:lang w:eastAsia="ro-RO"/>
              </w:rPr>
            </w:pPr>
            <w:r w:rsidRPr="0028149E">
              <w:rPr>
                <w:rFonts w:eastAsia="Times New Roman"/>
                <w:szCs w:val="24"/>
                <w:lang w:eastAsia="ro-RO"/>
              </w:rPr>
              <w:t>1.500</w:t>
            </w:r>
          </w:p>
        </w:tc>
        <w:tc>
          <w:tcPr>
            <w:tcW w:w="931" w:type="dxa"/>
            <w:shd w:val="clear" w:color="auto" w:fill="auto"/>
          </w:tcPr>
          <w:p w14:paraId="6A9A869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45292452"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566327BE" w14:textId="77777777" w:rsidR="001D7D9F" w:rsidRPr="0028149E" w:rsidRDefault="001D7D9F" w:rsidP="00A31D6F">
            <w:pPr>
              <w:keepNext/>
              <w:keepLines/>
              <w:spacing w:line="276" w:lineRule="auto"/>
              <w:ind w:left="-57" w:right="-113"/>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34F8889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3D9C6677"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30 verificări în teren</w:t>
            </w:r>
          </w:p>
        </w:tc>
        <w:tc>
          <w:tcPr>
            <w:tcW w:w="964" w:type="dxa"/>
            <w:gridSpan w:val="2"/>
            <w:shd w:val="clear" w:color="auto" w:fill="auto"/>
          </w:tcPr>
          <w:p w14:paraId="3413AEC2"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862736B" w14:textId="77777777" w:rsidTr="00A31D6F">
        <w:trPr>
          <w:trHeight w:val="435"/>
        </w:trPr>
        <w:tc>
          <w:tcPr>
            <w:tcW w:w="2345" w:type="dxa"/>
            <w:gridSpan w:val="2"/>
            <w:shd w:val="clear" w:color="auto" w:fill="F2F2F2" w:themeFill="background1" w:themeFillShade="F2"/>
          </w:tcPr>
          <w:p w14:paraId="6FCF48E3" w14:textId="77777777" w:rsidR="001D7D9F" w:rsidRPr="0028149E" w:rsidRDefault="001D7D9F" w:rsidP="00A31D6F">
            <w:pPr>
              <w:spacing w:line="276" w:lineRule="auto"/>
              <w:rPr>
                <w:rFonts w:cstheme="majorBidi"/>
                <w:b/>
                <w:bCs/>
                <w:szCs w:val="24"/>
              </w:rPr>
            </w:pPr>
            <w:r w:rsidRPr="0028149E">
              <w:rPr>
                <w:rFonts w:cstheme="majorBidi"/>
                <w:b/>
                <w:bCs/>
                <w:szCs w:val="24"/>
              </w:rPr>
              <w:t>Total MG 1.2</w:t>
            </w:r>
          </w:p>
        </w:tc>
        <w:tc>
          <w:tcPr>
            <w:tcW w:w="991" w:type="dxa"/>
            <w:shd w:val="clear" w:color="auto" w:fill="F2F2F2" w:themeFill="background1" w:themeFillShade="F2"/>
          </w:tcPr>
          <w:p w14:paraId="7E2C265F"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F2F2F2" w:themeFill="background1" w:themeFillShade="F2"/>
          </w:tcPr>
          <w:p w14:paraId="7EC8F8BA" w14:textId="77777777" w:rsidR="001D7D9F" w:rsidRPr="0028149E" w:rsidRDefault="001D7D9F" w:rsidP="00A31D6F">
            <w:pPr>
              <w:keepNext/>
              <w:keepLines/>
              <w:spacing w:line="276" w:lineRule="auto"/>
              <w:ind w:left="-108"/>
              <w:rPr>
                <w:rFonts w:eastAsia="Times New Roman"/>
                <w:szCs w:val="24"/>
                <w:lang w:eastAsia="ro-RO"/>
              </w:rPr>
            </w:pPr>
          </w:p>
        </w:tc>
        <w:tc>
          <w:tcPr>
            <w:tcW w:w="931" w:type="dxa"/>
            <w:shd w:val="clear" w:color="auto" w:fill="F2F2F2" w:themeFill="background1" w:themeFillShade="F2"/>
          </w:tcPr>
          <w:p w14:paraId="7EFAFF43"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74.000</w:t>
            </w:r>
          </w:p>
        </w:tc>
        <w:tc>
          <w:tcPr>
            <w:tcW w:w="944" w:type="dxa"/>
            <w:shd w:val="clear" w:color="auto" w:fill="F2F2F2" w:themeFill="background1" w:themeFillShade="F2"/>
          </w:tcPr>
          <w:p w14:paraId="7E1FABBE" w14:textId="77777777" w:rsidR="001D7D9F" w:rsidRPr="0028149E" w:rsidRDefault="001D7D9F" w:rsidP="00A31D6F">
            <w:pPr>
              <w:keepNext/>
              <w:keepLines/>
              <w:spacing w:line="276" w:lineRule="auto"/>
              <w:ind w:left="-107"/>
              <w:rPr>
                <w:rFonts w:eastAsia="Times New Roman"/>
                <w:szCs w:val="24"/>
                <w:lang w:eastAsia="ro-RO"/>
              </w:rPr>
            </w:pPr>
          </w:p>
        </w:tc>
        <w:tc>
          <w:tcPr>
            <w:tcW w:w="876" w:type="dxa"/>
            <w:shd w:val="clear" w:color="auto" w:fill="F2F2F2" w:themeFill="background1" w:themeFillShade="F2"/>
          </w:tcPr>
          <w:p w14:paraId="200C8259"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F2F2F2" w:themeFill="background1" w:themeFillShade="F2"/>
          </w:tcPr>
          <w:p w14:paraId="1AF16095" w14:textId="77777777" w:rsidR="001D7D9F" w:rsidRPr="0028149E" w:rsidRDefault="001D7D9F" w:rsidP="00A31D6F">
            <w:pPr>
              <w:keepNext/>
              <w:keepLines/>
              <w:spacing w:line="276" w:lineRule="auto"/>
              <w:ind w:left="-107"/>
              <w:jc w:val="left"/>
              <w:rPr>
                <w:rFonts w:eastAsia="Times New Roman"/>
                <w:szCs w:val="24"/>
                <w:lang w:eastAsia="ro-RO"/>
              </w:rPr>
            </w:pPr>
          </w:p>
        </w:tc>
        <w:tc>
          <w:tcPr>
            <w:tcW w:w="964" w:type="dxa"/>
            <w:gridSpan w:val="2"/>
            <w:shd w:val="clear" w:color="auto" w:fill="F2F2F2" w:themeFill="background1" w:themeFillShade="F2"/>
          </w:tcPr>
          <w:p w14:paraId="3912FC36"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B9A1BB7" w14:textId="77777777" w:rsidTr="00A31D6F">
        <w:trPr>
          <w:gridAfter w:val="1"/>
          <w:wAfter w:w="60" w:type="dxa"/>
          <w:trHeight w:val="341"/>
        </w:trPr>
        <w:tc>
          <w:tcPr>
            <w:tcW w:w="683" w:type="dxa"/>
            <w:shd w:val="clear" w:color="auto" w:fill="D9D9D9" w:themeFill="background1" w:themeFillShade="D9"/>
          </w:tcPr>
          <w:p w14:paraId="63F29481" w14:textId="77777777" w:rsidR="001D7D9F" w:rsidRPr="0028149E" w:rsidRDefault="001D7D9F" w:rsidP="00A31D6F">
            <w:pPr>
              <w:spacing w:line="276" w:lineRule="auto"/>
              <w:rPr>
                <w:szCs w:val="24"/>
                <w:lang w:eastAsia="ro-RO"/>
              </w:rPr>
            </w:pPr>
          </w:p>
        </w:tc>
        <w:tc>
          <w:tcPr>
            <w:tcW w:w="8389" w:type="dxa"/>
            <w:gridSpan w:val="8"/>
            <w:shd w:val="clear" w:color="auto" w:fill="D9D9D9" w:themeFill="background1" w:themeFillShade="D9"/>
          </w:tcPr>
          <w:p w14:paraId="6C38016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iCs/>
                <w:szCs w:val="24"/>
              </w:rPr>
              <w:t xml:space="preserve">MG </w:t>
            </w:r>
            <w:r w:rsidRPr="0028149E">
              <w:rPr>
                <w:rFonts w:asciiTheme="majorBidi" w:hAnsiTheme="majorBidi" w:cstheme="majorBidi"/>
                <w:b/>
                <w:bCs/>
                <w:szCs w:val="24"/>
              </w:rPr>
              <w:t xml:space="preserve">1.3 / OS 3 </w:t>
            </w:r>
            <w:r w:rsidRPr="0028149E">
              <w:rPr>
                <w:b/>
                <w:bCs/>
              </w:rPr>
              <w:t xml:space="preserve">Asigurarea conservării speciei </w:t>
            </w:r>
            <w:r w:rsidRPr="000E1EE9">
              <w:rPr>
                <w:b/>
                <w:bCs/>
                <w:i/>
                <w:iCs/>
              </w:rPr>
              <w:t>Armeria cf. maritima</w:t>
            </w:r>
            <w:r w:rsidRPr="0028149E">
              <w:rPr>
                <w:b/>
                <w:bCs/>
              </w:rPr>
              <w:t xml:space="preserve"> (Mill.)Willd.</w:t>
            </w:r>
          </w:p>
        </w:tc>
      </w:tr>
      <w:tr w:rsidR="001D7D9F" w:rsidRPr="0028149E" w14:paraId="27144BF8" w14:textId="77777777" w:rsidTr="00A31D6F">
        <w:trPr>
          <w:trHeight w:val="1552"/>
        </w:trPr>
        <w:tc>
          <w:tcPr>
            <w:tcW w:w="683" w:type="dxa"/>
            <w:shd w:val="clear" w:color="auto" w:fill="auto"/>
          </w:tcPr>
          <w:p w14:paraId="222612ED" w14:textId="77777777" w:rsidR="001D7D9F" w:rsidRPr="0028149E" w:rsidRDefault="001D7D9F" w:rsidP="00A31D6F">
            <w:pPr>
              <w:spacing w:line="276" w:lineRule="auto"/>
              <w:ind w:right="-57"/>
              <w:rPr>
                <w:szCs w:val="24"/>
                <w:lang w:eastAsia="ro-RO"/>
              </w:rPr>
            </w:pPr>
            <w:r w:rsidRPr="0028149E">
              <w:rPr>
                <w:szCs w:val="24"/>
                <w:lang w:eastAsia="ro-RO"/>
              </w:rPr>
              <w:lastRenderedPageBreak/>
              <w:t>1.3.1</w:t>
            </w:r>
          </w:p>
        </w:tc>
        <w:tc>
          <w:tcPr>
            <w:tcW w:w="1662" w:type="dxa"/>
            <w:shd w:val="clear" w:color="auto" w:fill="auto"/>
          </w:tcPr>
          <w:p w14:paraId="29B0C09A" w14:textId="77777777" w:rsidR="001D7D9F" w:rsidRPr="0028149E" w:rsidRDefault="001D7D9F" w:rsidP="00A31D6F">
            <w:pPr>
              <w:spacing w:line="276" w:lineRule="auto"/>
              <w:rPr>
                <w:szCs w:val="24"/>
              </w:rPr>
            </w:pPr>
            <w:r w:rsidRPr="0028149E">
              <w:t>Monitorizarea habitatului speciei Armeria maritima și corelarea limitelor rezervației RONPA0225 La Sărătură cu acesta la o eventuală reactualizare a limitelor acesteia.</w:t>
            </w:r>
          </w:p>
        </w:tc>
        <w:tc>
          <w:tcPr>
            <w:tcW w:w="991" w:type="dxa"/>
            <w:shd w:val="clear" w:color="auto" w:fill="auto"/>
            <w:vAlign w:val="center"/>
          </w:tcPr>
          <w:p w14:paraId="7CD997C1"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20/an//pers</w:t>
            </w:r>
          </w:p>
          <w:p w14:paraId="429FAFB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0324C8D7" w14:textId="77777777" w:rsidR="001D7D9F" w:rsidRPr="0028149E" w:rsidRDefault="001D7D9F" w:rsidP="00A31D6F">
            <w:pPr>
              <w:keepNext/>
              <w:keepLines/>
              <w:spacing w:line="276" w:lineRule="auto"/>
              <w:jc w:val="center"/>
              <w:rPr>
                <w:rFonts w:eastAsia="Times New Roman"/>
                <w:szCs w:val="24"/>
                <w:lang w:eastAsia="ro-RO"/>
              </w:rPr>
            </w:pPr>
          </w:p>
          <w:p w14:paraId="35398CEA" w14:textId="77777777" w:rsidR="001D7D9F" w:rsidRPr="0028149E" w:rsidRDefault="001D7D9F" w:rsidP="00A31D6F">
            <w:pPr>
              <w:keepNext/>
              <w:keepLines/>
              <w:spacing w:line="276" w:lineRule="auto"/>
              <w:jc w:val="center"/>
              <w:rPr>
                <w:rFonts w:eastAsia="Times New Roman"/>
                <w:szCs w:val="24"/>
                <w:lang w:eastAsia="ro-RO"/>
              </w:rPr>
            </w:pPr>
          </w:p>
          <w:p w14:paraId="7BDFB84F"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vAlign w:val="bottom"/>
          </w:tcPr>
          <w:p w14:paraId="50AEB498"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Elabora</w:t>
            </w:r>
            <w:r>
              <w:rPr>
                <w:rFonts w:eastAsia="Times New Roman"/>
                <w:szCs w:val="24"/>
                <w:lang w:eastAsia="ro-RO"/>
              </w:rPr>
              <w:t>-</w:t>
            </w:r>
            <w:r w:rsidRPr="0028149E">
              <w:rPr>
                <w:rFonts w:eastAsia="Times New Roman"/>
                <w:szCs w:val="24"/>
                <w:lang w:eastAsia="ro-RO"/>
              </w:rPr>
              <w:t xml:space="preserve">rea </w:t>
            </w:r>
            <w:r>
              <w:rPr>
                <w:rFonts w:eastAsia="Times New Roman"/>
                <w:szCs w:val="24"/>
                <w:lang w:eastAsia="ro-RO"/>
              </w:rPr>
              <w:t>unei documentații științifice</w:t>
            </w:r>
          </w:p>
          <w:p w14:paraId="59531BD6" w14:textId="77777777" w:rsidR="001D7D9F" w:rsidRPr="0028149E" w:rsidRDefault="001D7D9F" w:rsidP="00A31D6F">
            <w:pPr>
              <w:keepNext/>
              <w:keepLines/>
              <w:spacing w:line="276" w:lineRule="auto"/>
              <w:rPr>
                <w:rFonts w:eastAsia="Times New Roman"/>
                <w:szCs w:val="24"/>
                <w:lang w:eastAsia="ro-RO"/>
              </w:rPr>
            </w:pPr>
          </w:p>
          <w:p w14:paraId="645FBACE" w14:textId="77777777" w:rsidR="001D7D9F" w:rsidRPr="0028149E" w:rsidRDefault="001D7D9F" w:rsidP="00A31D6F">
            <w:pPr>
              <w:keepNext/>
              <w:keepLines/>
              <w:spacing w:line="276" w:lineRule="auto"/>
              <w:ind w:left="-108"/>
              <w:jc w:val="right"/>
              <w:rPr>
                <w:rFonts w:eastAsia="Times New Roman"/>
                <w:szCs w:val="24"/>
                <w:lang w:eastAsia="ro-RO"/>
              </w:rPr>
            </w:pPr>
          </w:p>
        </w:tc>
        <w:tc>
          <w:tcPr>
            <w:tcW w:w="931" w:type="dxa"/>
            <w:shd w:val="clear" w:color="auto" w:fill="auto"/>
            <w:vAlign w:val="bottom"/>
          </w:tcPr>
          <w:p w14:paraId="478E576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60000</w:t>
            </w:r>
          </w:p>
        </w:tc>
        <w:tc>
          <w:tcPr>
            <w:tcW w:w="944" w:type="dxa"/>
            <w:shd w:val="clear" w:color="auto" w:fill="auto"/>
          </w:tcPr>
          <w:p w14:paraId="3ABC4A89"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vAlign w:val="bottom"/>
          </w:tcPr>
          <w:p w14:paraId="6484391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3F901B73" w14:textId="77777777" w:rsidR="001D7D9F" w:rsidRPr="0028149E" w:rsidRDefault="001D7D9F" w:rsidP="00A31D6F">
            <w:pPr>
              <w:keepNext/>
              <w:keepLines/>
              <w:spacing w:line="276" w:lineRule="auto"/>
              <w:jc w:val="right"/>
              <w:rPr>
                <w:rFonts w:eastAsia="Times New Roman"/>
                <w:szCs w:val="24"/>
                <w:lang w:eastAsia="ro-RO"/>
              </w:rPr>
            </w:pPr>
          </w:p>
          <w:p w14:paraId="1679E5AB" w14:textId="77777777" w:rsidR="001D7D9F" w:rsidRPr="0028149E" w:rsidRDefault="001D7D9F" w:rsidP="00A31D6F">
            <w:pPr>
              <w:keepNext/>
              <w:keepLines/>
              <w:spacing w:line="276" w:lineRule="auto"/>
              <w:jc w:val="right"/>
              <w:rPr>
                <w:rFonts w:eastAsia="Times New Roman"/>
                <w:szCs w:val="24"/>
                <w:lang w:eastAsia="ro-RO"/>
              </w:rPr>
            </w:pPr>
          </w:p>
          <w:p w14:paraId="5D6C9142"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290D7D66" w14:textId="77777777" w:rsidR="001D7D9F" w:rsidRPr="0028149E" w:rsidRDefault="001D7D9F" w:rsidP="00A31D6F">
            <w:pPr>
              <w:keepNext/>
              <w:keepLines/>
              <w:spacing w:line="276" w:lineRule="auto"/>
              <w:ind w:left="-107"/>
              <w:jc w:val="left"/>
              <w:rPr>
                <w:rFonts w:eastAsia="Times New Roman"/>
                <w:szCs w:val="24"/>
                <w:lang w:eastAsia="ro-RO"/>
              </w:rPr>
            </w:pPr>
            <w:r w:rsidRPr="0028149E">
              <w:rPr>
                <w:rFonts w:eastAsia="Times New Roman"/>
                <w:szCs w:val="24"/>
                <w:lang w:eastAsia="ro-RO"/>
              </w:rPr>
              <w:t>73 ha plantate</w:t>
            </w:r>
          </w:p>
          <w:p w14:paraId="05908587" w14:textId="77777777" w:rsidR="001D7D9F" w:rsidRPr="0028149E" w:rsidRDefault="001D7D9F" w:rsidP="00A31D6F">
            <w:pPr>
              <w:keepNext/>
              <w:keepLines/>
              <w:spacing w:line="276" w:lineRule="auto"/>
              <w:ind w:left="-85" w:right="-115"/>
              <w:rPr>
                <w:rFonts w:eastAsia="Times New Roman"/>
                <w:szCs w:val="24"/>
                <w:lang w:eastAsia="ro-RO"/>
              </w:rPr>
            </w:pPr>
          </w:p>
        </w:tc>
        <w:tc>
          <w:tcPr>
            <w:tcW w:w="964" w:type="dxa"/>
            <w:gridSpan w:val="2"/>
            <w:shd w:val="clear" w:color="auto" w:fill="auto"/>
          </w:tcPr>
          <w:p w14:paraId="145F4CDC"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Anul 1</w:t>
            </w:r>
          </w:p>
        </w:tc>
      </w:tr>
      <w:tr w:rsidR="001D7D9F" w:rsidRPr="0028149E" w14:paraId="7E95341E" w14:textId="77777777" w:rsidTr="00A31D6F">
        <w:trPr>
          <w:trHeight w:val="2172"/>
        </w:trPr>
        <w:tc>
          <w:tcPr>
            <w:tcW w:w="683" w:type="dxa"/>
            <w:shd w:val="clear" w:color="auto" w:fill="auto"/>
          </w:tcPr>
          <w:p w14:paraId="50B33DD6" w14:textId="77777777" w:rsidR="001D7D9F" w:rsidRPr="0028149E" w:rsidRDefault="001D7D9F" w:rsidP="00A31D6F">
            <w:pPr>
              <w:spacing w:line="276" w:lineRule="auto"/>
              <w:ind w:right="-57"/>
              <w:rPr>
                <w:szCs w:val="24"/>
                <w:lang w:eastAsia="ro-RO"/>
              </w:rPr>
            </w:pPr>
            <w:r w:rsidRPr="0028149E">
              <w:rPr>
                <w:szCs w:val="24"/>
                <w:lang w:eastAsia="ro-RO"/>
              </w:rPr>
              <w:t>1.3.2</w:t>
            </w:r>
          </w:p>
        </w:tc>
        <w:tc>
          <w:tcPr>
            <w:tcW w:w="1662" w:type="dxa"/>
            <w:shd w:val="clear" w:color="auto" w:fill="auto"/>
          </w:tcPr>
          <w:p w14:paraId="0758254B" w14:textId="77777777" w:rsidR="001D7D9F" w:rsidRPr="0028149E" w:rsidRDefault="001D7D9F" w:rsidP="00A31D6F">
            <w:pPr>
              <w:spacing w:line="276" w:lineRule="auto"/>
              <w:rPr>
                <w:szCs w:val="24"/>
              </w:rPr>
            </w:pPr>
            <w:r w:rsidRPr="0028149E">
              <w:rPr>
                <w:rFonts w:cstheme="majorBidi"/>
                <w:szCs w:val="24"/>
              </w:rPr>
              <w:t>Reglementarea pășunatului pe teritoriul ariilor naturale rptejate</w:t>
            </w:r>
          </w:p>
        </w:tc>
        <w:tc>
          <w:tcPr>
            <w:tcW w:w="991" w:type="dxa"/>
            <w:shd w:val="clear" w:color="auto" w:fill="auto"/>
          </w:tcPr>
          <w:p w14:paraId="5B9B6CF6" w14:textId="77777777" w:rsidR="001D7D9F" w:rsidRPr="0028149E" w:rsidRDefault="001D7D9F" w:rsidP="00A31D6F">
            <w:pPr>
              <w:keepNext/>
              <w:keepLines/>
              <w:spacing w:line="276" w:lineRule="auto"/>
              <w:jc w:val="right"/>
              <w:rPr>
                <w:rFonts w:eastAsia="Times New Roman"/>
                <w:szCs w:val="24"/>
                <w:lang w:eastAsia="ro-RO"/>
              </w:rPr>
            </w:pPr>
          </w:p>
          <w:p w14:paraId="74AFF47A" w14:textId="77777777" w:rsidR="001D7D9F" w:rsidRPr="0028149E" w:rsidRDefault="001D7D9F" w:rsidP="00A31D6F">
            <w:pPr>
              <w:keepNext/>
              <w:keepLines/>
              <w:spacing w:line="276" w:lineRule="auto"/>
              <w:jc w:val="right"/>
              <w:rPr>
                <w:rFonts w:eastAsia="Times New Roman"/>
                <w:szCs w:val="24"/>
                <w:lang w:eastAsia="ro-RO"/>
              </w:rPr>
            </w:pPr>
          </w:p>
          <w:p w14:paraId="1D42E7BB" w14:textId="77777777" w:rsidR="001D7D9F" w:rsidRPr="0028149E" w:rsidRDefault="001D7D9F" w:rsidP="00A31D6F">
            <w:pPr>
              <w:keepNext/>
              <w:keepLines/>
              <w:spacing w:line="276" w:lineRule="auto"/>
              <w:jc w:val="right"/>
              <w:rPr>
                <w:rFonts w:eastAsia="Times New Roman"/>
                <w:szCs w:val="24"/>
                <w:lang w:eastAsia="ro-RO"/>
              </w:rPr>
            </w:pPr>
          </w:p>
          <w:p w14:paraId="2AC0AAB4"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6/an/pers</w:t>
            </w:r>
          </w:p>
          <w:p w14:paraId="3C6196F4"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p w14:paraId="06E8E722"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2FF7CAAF" w14:textId="77777777" w:rsidR="001D7D9F" w:rsidRPr="0028149E" w:rsidRDefault="001D7D9F" w:rsidP="00A31D6F">
            <w:pPr>
              <w:keepNext/>
              <w:keepLines/>
              <w:spacing w:line="276" w:lineRule="auto"/>
              <w:ind w:left="-108"/>
              <w:jc w:val="right"/>
              <w:rPr>
                <w:rFonts w:eastAsia="Times New Roman"/>
                <w:szCs w:val="24"/>
                <w:lang w:eastAsia="ro-RO"/>
              </w:rPr>
            </w:pPr>
            <w:r w:rsidRPr="0028149E">
              <w:rPr>
                <w:rFonts w:eastAsia="Times New Roman"/>
                <w:szCs w:val="24"/>
                <w:lang w:eastAsia="ro-RO"/>
              </w:rPr>
              <w:t>Verificări în teren</w:t>
            </w:r>
          </w:p>
        </w:tc>
        <w:tc>
          <w:tcPr>
            <w:tcW w:w="931" w:type="dxa"/>
            <w:shd w:val="clear" w:color="auto" w:fill="auto"/>
            <w:vAlign w:val="bottom"/>
          </w:tcPr>
          <w:p w14:paraId="5027726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tc>
        <w:tc>
          <w:tcPr>
            <w:tcW w:w="944" w:type="dxa"/>
            <w:shd w:val="clear" w:color="auto" w:fill="auto"/>
          </w:tcPr>
          <w:p w14:paraId="145D3A5B"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5794737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751ECE8F" w14:textId="77777777" w:rsidR="001D7D9F" w:rsidRPr="0028149E" w:rsidRDefault="001D7D9F" w:rsidP="00A31D6F">
            <w:pPr>
              <w:keepNext/>
              <w:keepLines/>
              <w:spacing w:line="276" w:lineRule="auto"/>
              <w:jc w:val="right"/>
              <w:rPr>
                <w:rFonts w:eastAsia="Times New Roman"/>
                <w:szCs w:val="24"/>
                <w:lang w:eastAsia="ro-RO"/>
              </w:rPr>
            </w:pPr>
          </w:p>
          <w:p w14:paraId="39E7297A"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742F0BF4"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30 verificări în teren </w:t>
            </w:r>
          </w:p>
          <w:p w14:paraId="4BEA794A" w14:textId="77777777" w:rsidR="001D7D9F" w:rsidRPr="0028149E" w:rsidRDefault="001D7D9F" w:rsidP="00A31D6F">
            <w:pPr>
              <w:keepNext/>
              <w:keepLines/>
              <w:spacing w:line="276" w:lineRule="auto"/>
              <w:ind w:left="-85" w:right="-115"/>
              <w:rPr>
                <w:rFonts w:eastAsia="Times New Roman"/>
                <w:szCs w:val="24"/>
                <w:lang w:eastAsia="ro-RO"/>
              </w:rPr>
            </w:pPr>
          </w:p>
        </w:tc>
        <w:tc>
          <w:tcPr>
            <w:tcW w:w="964" w:type="dxa"/>
            <w:gridSpan w:val="2"/>
            <w:shd w:val="clear" w:color="auto" w:fill="auto"/>
          </w:tcPr>
          <w:p w14:paraId="7D3BEA37"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79F8B50" w14:textId="77777777" w:rsidTr="00A31D6F">
        <w:trPr>
          <w:trHeight w:val="2172"/>
        </w:trPr>
        <w:tc>
          <w:tcPr>
            <w:tcW w:w="683" w:type="dxa"/>
            <w:shd w:val="clear" w:color="auto" w:fill="auto"/>
          </w:tcPr>
          <w:p w14:paraId="3CFD51B8" w14:textId="77777777" w:rsidR="001D7D9F" w:rsidRPr="0028149E" w:rsidRDefault="001D7D9F" w:rsidP="00A31D6F">
            <w:pPr>
              <w:spacing w:line="276" w:lineRule="auto"/>
              <w:ind w:right="-57"/>
              <w:rPr>
                <w:szCs w:val="24"/>
                <w:lang w:eastAsia="ro-RO"/>
              </w:rPr>
            </w:pPr>
            <w:r w:rsidRPr="0028149E">
              <w:rPr>
                <w:szCs w:val="24"/>
                <w:lang w:eastAsia="ro-RO"/>
              </w:rPr>
              <w:t>1.3.3</w:t>
            </w:r>
          </w:p>
        </w:tc>
        <w:tc>
          <w:tcPr>
            <w:tcW w:w="1662" w:type="dxa"/>
            <w:shd w:val="clear" w:color="auto" w:fill="auto"/>
          </w:tcPr>
          <w:p w14:paraId="5D34CC32" w14:textId="77777777" w:rsidR="001D7D9F" w:rsidRPr="0028149E" w:rsidRDefault="001D7D9F" w:rsidP="00A31D6F">
            <w:pPr>
              <w:spacing w:line="276" w:lineRule="auto"/>
              <w:rPr>
                <w:rFonts w:cstheme="majorBidi"/>
                <w:szCs w:val="24"/>
              </w:rPr>
            </w:pPr>
            <w:r w:rsidRPr="0028149E">
              <w:rPr>
                <w:rFonts w:cstheme="majorBidi"/>
                <w:szCs w:val="24"/>
              </w:rPr>
              <w:t xml:space="preserve">Interzicerea extragerii ilegale a speciei </w:t>
            </w:r>
            <w:r w:rsidRPr="0028149E">
              <w:rPr>
                <w:rFonts w:eastAsia="Times New Roman" w:cstheme="majorBidi"/>
                <w:bCs/>
                <w:i/>
                <w:szCs w:val="24"/>
              </w:rPr>
              <w:t>Armeria cf. maritima</w:t>
            </w:r>
          </w:p>
        </w:tc>
        <w:tc>
          <w:tcPr>
            <w:tcW w:w="991" w:type="dxa"/>
            <w:shd w:val="clear" w:color="auto" w:fill="auto"/>
          </w:tcPr>
          <w:p w14:paraId="4D8A7786" w14:textId="77777777" w:rsidR="001D7D9F" w:rsidRPr="0028149E" w:rsidRDefault="001D7D9F" w:rsidP="00A31D6F">
            <w:pPr>
              <w:keepNext/>
              <w:keepLines/>
              <w:spacing w:line="276" w:lineRule="auto"/>
              <w:ind w:left="-25" w:right="-48"/>
              <w:jc w:val="center"/>
              <w:rPr>
                <w:rFonts w:eastAsia="Times New Roman"/>
                <w:szCs w:val="24"/>
                <w:lang w:eastAsia="ro-RO"/>
              </w:rPr>
            </w:pPr>
            <w:r w:rsidRPr="0028149E">
              <w:rPr>
                <w:rFonts w:eastAsia="Times New Roman"/>
                <w:szCs w:val="24"/>
                <w:lang w:eastAsia="ro-RO"/>
              </w:rPr>
              <w:t>8/an/pers</w:t>
            </w:r>
          </w:p>
          <w:p w14:paraId="541835F5"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1 pers</w:t>
            </w:r>
          </w:p>
        </w:tc>
        <w:tc>
          <w:tcPr>
            <w:tcW w:w="1086" w:type="dxa"/>
            <w:shd w:val="clear" w:color="auto" w:fill="auto"/>
          </w:tcPr>
          <w:p w14:paraId="3FDACF85" w14:textId="77777777" w:rsidR="001D7D9F" w:rsidRPr="0028149E" w:rsidRDefault="001D7D9F" w:rsidP="00A31D6F">
            <w:pPr>
              <w:keepNext/>
              <w:keepLines/>
              <w:spacing w:line="276" w:lineRule="auto"/>
              <w:ind w:left="-108"/>
              <w:jc w:val="right"/>
              <w:rPr>
                <w:rFonts w:eastAsia="Times New Roman"/>
                <w:szCs w:val="24"/>
                <w:lang w:eastAsia="ro-RO"/>
              </w:rPr>
            </w:pPr>
            <w:r w:rsidRPr="0028149E">
              <w:rPr>
                <w:rFonts w:eastAsia="Times New Roman"/>
                <w:szCs w:val="24"/>
                <w:lang w:eastAsia="ro-RO"/>
              </w:rPr>
              <w:t>Verificări în teren</w:t>
            </w:r>
          </w:p>
        </w:tc>
        <w:tc>
          <w:tcPr>
            <w:tcW w:w="931" w:type="dxa"/>
            <w:shd w:val="clear" w:color="auto" w:fill="auto"/>
            <w:vAlign w:val="bottom"/>
          </w:tcPr>
          <w:p w14:paraId="4858012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24.000</w:t>
            </w:r>
          </w:p>
        </w:tc>
        <w:tc>
          <w:tcPr>
            <w:tcW w:w="944" w:type="dxa"/>
            <w:shd w:val="clear" w:color="auto" w:fill="auto"/>
            <w:vAlign w:val="bottom"/>
          </w:tcPr>
          <w:p w14:paraId="7330F4DB"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382E5E89" w14:textId="77777777" w:rsidR="001D7D9F" w:rsidRPr="0028149E" w:rsidRDefault="001D7D9F" w:rsidP="00A31D6F">
            <w:pPr>
              <w:keepNext/>
              <w:keepLines/>
              <w:spacing w:line="276" w:lineRule="auto"/>
              <w:ind w:left="-107"/>
              <w:rPr>
                <w:rFonts w:eastAsia="Times New Roman"/>
                <w:szCs w:val="24"/>
                <w:lang w:eastAsia="ro-RO"/>
              </w:rPr>
            </w:pPr>
          </w:p>
        </w:tc>
        <w:tc>
          <w:tcPr>
            <w:tcW w:w="876" w:type="dxa"/>
            <w:shd w:val="clear" w:color="auto" w:fill="auto"/>
          </w:tcPr>
          <w:p w14:paraId="65ED73A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617B9FBE"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5EAC2B71"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50 verificări în teren </w:t>
            </w:r>
          </w:p>
          <w:p w14:paraId="0E0B6BB7" w14:textId="77777777" w:rsidR="001D7D9F" w:rsidRPr="0028149E" w:rsidRDefault="001D7D9F" w:rsidP="00A31D6F">
            <w:pPr>
              <w:keepNext/>
              <w:keepLines/>
              <w:spacing w:line="276" w:lineRule="auto"/>
              <w:ind w:left="-107"/>
              <w:rPr>
                <w:rFonts w:eastAsia="Times New Roman"/>
                <w:szCs w:val="24"/>
                <w:lang w:eastAsia="ro-RO"/>
              </w:rPr>
            </w:pPr>
          </w:p>
        </w:tc>
        <w:tc>
          <w:tcPr>
            <w:tcW w:w="964" w:type="dxa"/>
            <w:gridSpan w:val="2"/>
            <w:shd w:val="clear" w:color="auto" w:fill="auto"/>
          </w:tcPr>
          <w:p w14:paraId="673000E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anual</w:t>
            </w:r>
          </w:p>
        </w:tc>
      </w:tr>
      <w:tr w:rsidR="001D7D9F" w:rsidRPr="0028149E" w14:paraId="377A46FF" w14:textId="77777777" w:rsidTr="00A31D6F">
        <w:trPr>
          <w:trHeight w:val="300"/>
        </w:trPr>
        <w:tc>
          <w:tcPr>
            <w:tcW w:w="2345" w:type="dxa"/>
            <w:gridSpan w:val="2"/>
            <w:shd w:val="clear" w:color="auto" w:fill="F2F2F2" w:themeFill="background1" w:themeFillShade="F2"/>
          </w:tcPr>
          <w:p w14:paraId="7EB05D64" w14:textId="77777777" w:rsidR="001D7D9F" w:rsidRPr="0028149E" w:rsidRDefault="001D7D9F" w:rsidP="00A31D6F">
            <w:pPr>
              <w:spacing w:line="276" w:lineRule="auto"/>
              <w:jc w:val="center"/>
              <w:rPr>
                <w:b/>
                <w:bCs/>
                <w:szCs w:val="24"/>
              </w:rPr>
            </w:pPr>
            <w:r w:rsidRPr="0028149E">
              <w:rPr>
                <w:b/>
                <w:bCs/>
                <w:szCs w:val="24"/>
              </w:rPr>
              <w:t>Total MG 1.3</w:t>
            </w:r>
          </w:p>
        </w:tc>
        <w:tc>
          <w:tcPr>
            <w:tcW w:w="991" w:type="dxa"/>
            <w:shd w:val="clear" w:color="auto" w:fill="F2F2F2" w:themeFill="background1" w:themeFillShade="F2"/>
          </w:tcPr>
          <w:p w14:paraId="4EFBC3A8" w14:textId="77777777" w:rsidR="001D7D9F" w:rsidRPr="0028149E" w:rsidRDefault="001D7D9F" w:rsidP="00A31D6F">
            <w:pPr>
              <w:keepNext/>
              <w:keepLines/>
              <w:spacing w:line="276" w:lineRule="auto"/>
              <w:ind w:right="-109"/>
              <w:jc w:val="center"/>
              <w:rPr>
                <w:rFonts w:eastAsia="Times New Roman"/>
                <w:szCs w:val="24"/>
                <w:lang w:eastAsia="ro-RO"/>
              </w:rPr>
            </w:pPr>
          </w:p>
        </w:tc>
        <w:tc>
          <w:tcPr>
            <w:tcW w:w="1086" w:type="dxa"/>
            <w:shd w:val="clear" w:color="auto" w:fill="F2F2F2" w:themeFill="background1" w:themeFillShade="F2"/>
          </w:tcPr>
          <w:p w14:paraId="2B8DE776" w14:textId="77777777" w:rsidR="001D7D9F" w:rsidRPr="0028149E" w:rsidRDefault="001D7D9F" w:rsidP="00A31D6F">
            <w:pPr>
              <w:keepNext/>
              <w:keepLines/>
              <w:spacing w:line="276" w:lineRule="auto"/>
              <w:jc w:val="center"/>
              <w:rPr>
                <w:rFonts w:eastAsia="Times New Roman"/>
                <w:iCs/>
                <w:szCs w:val="24"/>
                <w:lang w:eastAsia="ro-RO"/>
              </w:rPr>
            </w:pPr>
          </w:p>
        </w:tc>
        <w:tc>
          <w:tcPr>
            <w:tcW w:w="931" w:type="dxa"/>
            <w:shd w:val="clear" w:color="auto" w:fill="F2F2F2" w:themeFill="background1" w:themeFillShade="F2"/>
          </w:tcPr>
          <w:p w14:paraId="7DF57520" w14:textId="77777777" w:rsidR="001D7D9F" w:rsidRPr="0028149E" w:rsidRDefault="001D7D9F" w:rsidP="00A31D6F">
            <w:pPr>
              <w:keepNext/>
              <w:keepLines/>
              <w:spacing w:line="276" w:lineRule="auto"/>
              <w:ind w:left="-57" w:right="-57"/>
              <w:jc w:val="center"/>
              <w:rPr>
                <w:rFonts w:eastAsia="Times New Roman"/>
                <w:szCs w:val="24"/>
                <w:lang w:eastAsia="ro-RO"/>
              </w:rPr>
            </w:pPr>
            <w:r w:rsidRPr="0028149E">
              <w:rPr>
                <w:rFonts w:eastAsia="Times New Roman"/>
                <w:b/>
                <w:bCs/>
                <w:szCs w:val="24"/>
                <w:lang w:eastAsia="ro-RO"/>
              </w:rPr>
              <w:t>102.000</w:t>
            </w:r>
          </w:p>
        </w:tc>
        <w:tc>
          <w:tcPr>
            <w:tcW w:w="944" w:type="dxa"/>
            <w:shd w:val="clear" w:color="auto" w:fill="F2F2F2" w:themeFill="background1" w:themeFillShade="F2"/>
          </w:tcPr>
          <w:p w14:paraId="4C9B55F8" w14:textId="77777777" w:rsidR="001D7D9F" w:rsidRPr="0028149E" w:rsidRDefault="001D7D9F" w:rsidP="00A31D6F">
            <w:pPr>
              <w:keepNext/>
              <w:keepLines/>
              <w:spacing w:line="276" w:lineRule="auto"/>
              <w:jc w:val="center"/>
              <w:rPr>
                <w:rFonts w:eastAsia="Times New Roman"/>
                <w:szCs w:val="24"/>
                <w:lang w:eastAsia="ro-RO"/>
              </w:rPr>
            </w:pPr>
          </w:p>
        </w:tc>
        <w:tc>
          <w:tcPr>
            <w:tcW w:w="876" w:type="dxa"/>
            <w:shd w:val="clear" w:color="auto" w:fill="F2F2F2" w:themeFill="background1" w:themeFillShade="F2"/>
          </w:tcPr>
          <w:p w14:paraId="7E3DE2FB" w14:textId="77777777" w:rsidR="001D7D9F" w:rsidRPr="0028149E" w:rsidRDefault="001D7D9F" w:rsidP="00A31D6F">
            <w:pPr>
              <w:keepNext/>
              <w:keepLines/>
              <w:spacing w:line="276" w:lineRule="auto"/>
              <w:ind w:left="-112"/>
              <w:jc w:val="right"/>
              <w:rPr>
                <w:rFonts w:eastAsia="Times New Roman"/>
                <w:szCs w:val="24"/>
                <w:lang w:eastAsia="ro-RO"/>
              </w:rPr>
            </w:pPr>
          </w:p>
        </w:tc>
        <w:tc>
          <w:tcPr>
            <w:tcW w:w="1959" w:type="dxa"/>
            <w:gridSpan w:val="3"/>
            <w:shd w:val="clear" w:color="auto" w:fill="F2F2F2" w:themeFill="background1" w:themeFillShade="F2"/>
          </w:tcPr>
          <w:p w14:paraId="2739B9DC" w14:textId="77777777" w:rsidR="001D7D9F" w:rsidRPr="0028149E" w:rsidRDefault="001D7D9F" w:rsidP="00A31D6F">
            <w:pPr>
              <w:keepNext/>
              <w:keepLines/>
              <w:spacing w:line="276" w:lineRule="auto"/>
              <w:jc w:val="center"/>
              <w:rPr>
                <w:rFonts w:eastAsia="Times New Roman"/>
                <w:iCs/>
                <w:szCs w:val="24"/>
                <w:lang w:eastAsia="ro-RO"/>
              </w:rPr>
            </w:pPr>
            <w:r w:rsidRPr="0028149E">
              <w:rPr>
                <w:rFonts w:eastAsia="Times New Roman"/>
                <w:iCs/>
                <w:szCs w:val="24"/>
                <w:lang w:eastAsia="ro-RO"/>
              </w:rPr>
              <w:t>n/a</w:t>
            </w:r>
          </w:p>
          <w:p w14:paraId="6C9BFE5E" w14:textId="77777777" w:rsidR="001D7D9F" w:rsidRPr="0028149E" w:rsidRDefault="001D7D9F" w:rsidP="00A31D6F">
            <w:pPr>
              <w:keepNext/>
              <w:keepLines/>
              <w:spacing w:line="276" w:lineRule="auto"/>
              <w:jc w:val="center"/>
              <w:rPr>
                <w:rFonts w:eastAsia="Times New Roman"/>
                <w:szCs w:val="24"/>
                <w:lang w:eastAsia="ro-RO"/>
              </w:rPr>
            </w:pPr>
          </w:p>
        </w:tc>
      </w:tr>
      <w:tr w:rsidR="001D7D9F" w:rsidRPr="0028149E" w14:paraId="0A7CE35B" w14:textId="77777777" w:rsidTr="00A31D6F">
        <w:trPr>
          <w:gridAfter w:val="1"/>
          <w:wAfter w:w="60" w:type="dxa"/>
          <w:trHeight w:val="300"/>
        </w:trPr>
        <w:tc>
          <w:tcPr>
            <w:tcW w:w="683" w:type="dxa"/>
            <w:shd w:val="clear" w:color="auto" w:fill="D9D9D9" w:themeFill="background1" w:themeFillShade="D9"/>
          </w:tcPr>
          <w:p w14:paraId="69027F5F"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lastRenderedPageBreak/>
              <w:t>1.4</w:t>
            </w:r>
          </w:p>
        </w:tc>
        <w:tc>
          <w:tcPr>
            <w:tcW w:w="8389" w:type="dxa"/>
            <w:gridSpan w:val="8"/>
            <w:shd w:val="clear" w:color="auto" w:fill="D9D9D9" w:themeFill="background1" w:themeFillShade="D9"/>
          </w:tcPr>
          <w:p w14:paraId="1FDD5E71" w14:textId="77777777" w:rsidR="001D7D9F" w:rsidRPr="0028149E" w:rsidRDefault="001D7D9F" w:rsidP="00A31D6F">
            <w:pPr>
              <w:pStyle w:val="Legend"/>
              <w:spacing w:after="0" w:line="276" w:lineRule="auto"/>
              <w:rPr>
                <w:b w:val="0"/>
                <w:bCs/>
                <w:szCs w:val="24"/>
              </w:rPr>
            </w:pPr>
            <w:r w:rsidRPr="0028149E">
              <w:rPr>
                <w:rFonts w:eastAsia="Times New Roman"/>
                <w:bCs/>
                <w:szCs w:val="24"/>
              </w:rPr>
              <w:t>MG 1.4  / OS 4</w:t>
            </w:r>
            <w:r w:rsidRPr="0028149E">
              <w:rPr>
                <w:rFonts w:asciiTheme="majorBidi" w:hAnsiTheme="majorBidi" w:cstheme="majorBidi"/>
                <w:szCs w:val="24"/>
              </w:rPr>
              <w:t xml:space="preserve"> Asigurarea conservării habitatelor în sensul menținerii / îmbunătățirii stării de conservare a acestuia</w:t>
            </w:r>
          </w:p>
        </w:tc>
      </w:tr>
      <w:tr w:rsidR="001D7D9F" w:rsidRPr="0028149E" w14:paraId="38763E39" w14:textId="77777777" w:rsidTr="00A31D6F">
        <w:trPr>
          <w:trHeight w:val="1381"/>
        </w:trPr>
        <w:tc>
          <w:tcPr>
            <w:tcW w:w="683" w:type="dxa"/>
            <w:shd w:val="clear" w:color="auto" w:fill="auto"/>
          </w:tcPr>
          <w:p w14:paraId="742AC66A" w14:textId="77777777" w:rsidR="001D7D9F" w:rsidRPr="0028149E" w:rsidRDefault="001D7D9F" w:rsidP="00A31D6F">
            <w:pPr>
              <w:keepNext/>
              <w:keepLines/>
              <w:spacing w:line="276" w:lineRule="auto"/>
              <w:ind w:right="-57"/>
              <w:rPr>
                <w:szCs w:val="24"/>
              </w:rPr>
            </w:pPr>
            <w:r w:rsidRPr="0028149E">
              <w:rPr>
                <w:szCs w:val="24"/>
              </w:rPr>
              <w:t>1.4.1</w:t>
            </w:r>
          </w:p>
        </w:tc>
        <w:tc>
          <w:tcPr>
            <w:tcW w:w="1662" w:type="dxa"/>
            <w:shd w:val="clear" w:color="auto" w:fill="auto"/>
          </w:tcPr>
          <w:p w14:paraId="280ABEBB" w14:textId="77777777" w:rsidR="001D7D9F" w:rsidRPr="0028149E" w:rsidRDefault="001D7D9F" w:rsidP="00A31D6F">
            <w:pPr>
              <w:spacing w:line="276" w:lineRule="auto"/>
              <w:jc w:val="left"/>
              <w:rPr>
                <w:rFonts w:asciiTheme="majorBidi" w:hAnsiTheme="majorBidi" w:cstheme="majorBidi"/>
                <w:szCs w:val="24"/>
                <w:lang w:eastAsia="ro-RO"/>
              </w:rPr>
            </w:pPr>
            <w:r w:rsidRPr="0028149E">
              <w:rPr>
                <w:rFonts w:asciiTheme="majorBidi" w:hAnsiTheme="majorBidi" w:cstheme="majorBidi"/>
                <w:szCs w:val="24"/>
                <w:lang w:eastAsia="ro-RO"/>
              </w:rPr>
              <w:t>Realizarea unui studiu privind evaluarea impactului canalului de desecare asupra habitatului 1530*</w:t>
            </w:r>
          </w:p>
        </w:tc>
        <w:tc>
          <w:tcPr>
            <w:tcW w:w="991" w:type="dxa"/>
            <w:shd w:val="clear" w:color="auto" w:fill="auto"/>
          </w:tcPr>
          <w:p w14:paraId="3F43C6E7"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263263E3"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tcPr>
          <w:p w14:paraId="762EB86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25.000</w:t>
            </w:r>
          </w:p>
        </w:tc>
        <w:tc>
          <w:tcPr>
            <w:tcW w:w="944" w:type="dxa"/>
            <w:shd w:val="clear" w:color="auto" w:fill="auto"/>
          </w:tcPr>
          <w:p w14:paraId="796454ED"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191AF35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39F567EE"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1 studiu de fundamen</w:t>
            </w:r>
            <w:r>
              <w:rPr>
                <w:rFonts w:eastAsia="Times New Roman"/>
                <w:szCs w:val="24"/>
                <w:lang w:eastAsia="ro-RO"/>
              </w:rPr>
              <w:t>-</w:t>
            </w:r>
            <w:r w:rsidRPr="0028149E">
              <w:rPr>
                <w:rFonts w:eastAsia="Times New Roman"/>
                <w:szCs w:val="24"/>
                <w:lang w:eastAsia="ro-RO"/>
              </w:rPr>
              <w:t>tare</w:t>
            </w:r>
          </w:p>
        </w:tc>
        <w:tc>
          <w:tcPr>
            <w:tcW w:w="964" w:type="dxa"/>
            <w:gridSpan w:val="2"/>
            <w:shd w:val="clear" w:color="auto" w:fill="auto"/>
          </w:tcPr>
          <w:p w14:paraId="16A0F8D2" w14:textId="77777777" w:rsidR="001D7D9F" w:rsidRPr="0028149E" w:rsidRDefault="001D7D9F" w:rsidP="00A31D6F">
            <w:pPr>
              <w:spacing w:line="276" w:lineRule="auto"/>
              <w:rPr>
                <w:szCs w:val="24"/>
              </w:rPr>
            </w:pPr>
            <w:r w:rsidRPr="0028149E">
              <w:rPr>
                <w:szCs w:val="24"/>
              </w:rPr>
              <w:t>Anul 3</w:t>
            </w:r>
          </w:p>
        </w:tc>
      </w:tr>
      <w:tr w:rsidR="001D7D9F" w:rsidRPr="0028149E" w14:paraId="3B06E4A5" w14:textId="77777777" w:rsidTr="00A31D6F">
        <w:trPr>
          <w:trHeight w:val="1381"/>
        </w:trPr>
        <w:tc>
          <w:tcPr>
            <w:tcW w:w="683" w:type="dxa"/>
            <w:shd w:val="clear" w:color="auto" w:fill="auto"/>
          </w:tcPr>
          <w:p w14:paraId="2B3DD172" w14:textId="77777777" w:rsidR="001D7D9F" w:rsidRPr="0028149E" w:rsidRDefault="001D7D9F" w:rsidP="00A31D6F">
            <w:pPr>
              <w:keepNext/>
              <w:keepLines/>
              <w:spacing w:line="276" w:lineRule="auto"/>
              <w:ind w:right="-57"/>
              <w:rPr>
                <w:szCs w:val="24"/>
              </w:rPr>
            </w:pPr>
            <w:r w:rsidRPr="0028149E">
              <w:rPr>
                <w:szCs w:val="24"/>
              </w:rPr>
              <w:t>1.4.2</w:t>
            </w:r>
          </w:p>
        </w:tc>
        <w:tc>
          <w:tcPr>
            <w:tcW w:w="1662" w:type="dxa"/>
            <w:shd w:val="clear" w:color="auto" w:fill="auto"/>
          </w:tcPr>
          <w:p w14:paraId="7D98D9DA" w14:textId="77777777" w:rsidR="001D7D9F" w:rsidRPr="0028149E" w:rsidRDefault="001D7D9F" w:rsidP="00A31D6F">
            <w:pPr>
              <w:spacing w:line="276" w:lineRule="auto"/>
              <w:jc w:val="left"/>
              <w:rPr>
                <w:rFonts w:asciiTheme="majorBidi" w:hAnsiTheme="majorBidi" w:cstheme="majorBidi"/>
                <w:szCs w:val="24"/>
                <w:lang w:eastAsia="ro-RO"/>
              </w:rPr>
            </w:pPr>
            <w:r w:rsidRPr="0028149E">
              <w:t>Eliminarea speciilor invazive și speciile ruderale apărute ca urmare a pășunatului intensiv și a amplasării stânei și a târlirii</w:t>
            </w:r>
          </w:p>
        </w:tc>
        <w:tc>
          <w:tcPr>
            <w:tcW w:w="991" w:type="dxa"/>
            <w:shd w:val="clear" w:color="auto" w:fill="auto"/>
          </w:tcPr>
          <w:p w14:paraId="6BEA7F6C"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1E273C8F"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tcPr>
          <w:p w14:paraId="624B0A3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70.000</w:t>
            </w:r>
          </w:p>
        </w:tc>
        <w:tc>
          <w:tcPr>
            <w:tcW w:w="944" w:type="dxa"/>
            <w:shd w:val="clear" w:color="auto" w:fill="auto"/>
          </w:tcPr>
          <w:p w14:paraId="73D30E9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p w14:paraId="02E44679" w14:textId="77777777" w:rsidR="001D7D9F" w:rsidRPr="0028149E" w:rsidRDefault="001D7D9F" w:rsidP="00A31D6F">
            <w:pPr>
              <w:keepNext/>
              <w:keepLines/>
              <w:spacing w:line="276" w:lineRule="auto"/>
              <w:ind w:left="-85" w:right="-115"/>
              <w:rPr>
                <w:rFonts w:eastAsia="Times New Roman"/>
                <w:szCs w:val="24"/>
                <w:lang w:eastAsia="ro-RO"/>
              </w:rPr>
            </w:pPr>
          </w:p>
        </w:tc>
        <w:tc>
          <w:tcPr>
            <w:tcW w:w="876" w:type="dxa"/>
            <w:shd w:val="clear" w:color="auto" w:fill="auto"/>
          </w:tcPr>
          <w:p w14:paraId="0A7054A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126CED42"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77D6ABDF"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1 studiu de fundamen</w:t>
            </w:r>
            <w:r>
              <w:rPr>
                <w:rFonts w:eastAsia="Times New Roman"/>
                <w:szCs w:val="24"/>
                <w:lang w:eastAsia="ro-RO"/>
              </w:rPr>
              <w:t>-</w:t>
            </w:r>
            <w:r w:rsidRPr="0028149E">
              <w:rPr>
                <w:rFonts w:eastAsia="Times New Roman"/>
                <w:szCs w:val="24"/>
                <w:lang w:eastAsia="ro-RO"/>
              </w:rPr>
              <w:t>tare referitor la speciile invazive și ruderale</w:t>
            </w:r>
          </w:p>
          <w:p w14:paraId="018C6FBB" w14:textId="77777777" w:rsidR="001D7D9F" w:rsidRPr="0028149E" w:rsidRDefault="001D7D9F" w:rsidP="00A31D6F">
            <w:pPr>
              <w:keepNext/>
              <w:keepLines/>
              <w:spacing w:line="276" w:lineRule="auto"/>
              <w:ind w:left="-107"/>
              <w:rPr>
                <w:rFonts w:eastAsia="Times New Roman"/>
                <w:strike/>
                <w:szCs w:val="24"/>
                <w:lang w:eastAsia="ro-RO"/>
              </w:rPr>
            </w:pPr>
          </w:p>
        </w:tc>
        <w:tc>
          <w:tcPr>
            <w:tcW w:w="964" w:type="dxa"/>
            <w:gridSpan w:val="2"/>
            <w:shd w:val="clear" w:color="auto" w:fill="auto"/>
          </w:tcPr>
          <w:p w14:paraId="03A70F69" w14:textId="77777777" w:rsidR="001D7D9F" w:rsidRPr="0028149E" w:rsidRDefault="001D7D9F" w:rsidP="00A31D6F">
            <w:pPr>
              <w:spacing w:line="276" w:lineRule="auto"/>
              <w:rPr>
                <w:szCs w:val="24"/>
              </w:rPr>
            </w:pPr>
            <w:r w:rsidRPr="0028149E">
              <w:rPr>
                <w:szCs w:val="24"/>
              </w:rPr>
              <w:t>Anul 2</w:t>
            </w:r>
          </w:p>
        </w:tc>
      </w:tr>
      <w:tr w:rsidR="001D7D9F" w:rsidRPr="0028149E" w14:paraId="4401AD3E" w14:textId="77777777" w:rsidTr="00A31D6F">
        <w:trPr>
          <w:trHeight w:val="982"/>
        </w:trPr>
        <w:tc>
          <w:tcPr>
            <w:tcW w:w="683" w:type="dxa"/>
            <w:shd w:val="clear" w:color="auto" w:fill="auto"/>
          </w:tcPr>
          <w:p w14:paraId="127E6771" w14:textId="77777777" w:rsidR="001D7D9F" w:rsidRPr="0028149E" w:rsidRDefault="001D7D9F" w:rsidP="00A31D6F">
            <w:pPr>
              <w:keepNext/>
              <w:keepLines/>
              <w:spacing w:line="276" w:lineRule="auto"/>
              <w:ind w:right="-57"/>
              <w:rPr>
                <w:rFonts w:eastAsia="Times New Roman"/>
                <w:szCs w:val="24"/>
                <w:lang w:eastAsia="ro-RO"/>
              </w:rPr>
            </w:pPr>
            <w:r w:rsidRPr="0028149E">
              <w:rPr>
                <w:szCs w:val="24"/>
              </w:rPr>
              <w:t>1.4.3</w:t>
            </w:r>
          </w:p>
        </w:tc>
        <w:tc>
          <w:tcPr>
            <w:tcW w:w="1662" w:type="dxa"/>
            <w:shd w:val="clear" w:color="auto" w:fill="auto"/>
            <w:vAlign w:val="center"/>
          </w:tcPr>
          <w:p w14:paraId="165317F2" w14:textId="77777777" w:rsidR="001D7D9F" w:rsidRPr="0028149E" w:rsidRDefault="001D7D9F" w:rsidP="00A31D6F">
            <w:pPr>
              <w:spacing w:line="276" w:lineRule="auto"/>
              <w:jc w:val="left"/>
              <w:rPr>
                <w:szCs w:val="24"/>
              </w:rPr>
            </w:pPr>
            <w:r w:rsidRPr="0028149E">
              <w:rPr>
                <w:rFonts w:asciiTheme="majorBidi" w:hAnsiTheme="majorBidi" w:cstheme="majorBidi"/>
                <w:szCs w:val="24"/>
                <w:lang w:eastAsia="ro-RO"/>
              </w:rPr>
              <w:t xml:space="preserve">Reglementarea pășunatului </w:t>
            </w:r>
            <w:r w:rsidRPr="0028149E">
              <w:t>pe raza ariilor naturale protejate</w:t>
            </w:r>
          </w:p>
        </w:tc>
        <w:tc>
          <w:tcPr>
            <w:tcW w:w="991" w:type="dxa"/>
            <w:shd w:val="clear" w:color="auto" w:fill="auto"/>
          </w:tcPr>
          <w:p w14:paraId="0CCA53B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16.500</w:t>
            </w:r>
          </w:p>
        </w:tc>
        <w:tc>
          <w:tcPr>
            <w:tcW w:w="1086" w:type="dxa"/>
            <w:shd w:val="clear" w:color="auto" w:fill="auto"/>
          </w:tcPr>
          <w:p w14:paraId="48FB55A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w:t>
            </w:r>
          </w:p>
        </w:tc>
        <w:tc>
          <w:tcPr>
            <w:tcW w:w="931" w:type="dxa"/>
            <w:shd w:val="clear" w:color="auto" w:fill="auto"/>
            <w:vAlign w:val="bottom"/>
          </w:tcPr>
          <w:p w14:paraId="6D12836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7A489B33"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4E76F321"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445A1FB7"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507F8A71"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30 verificări în teren </w:t>
            </w:r>
          </w:p>
        </w:tc>
        <w:tc>
          <w:tcPr>
            <w:tcW w:w="964" w:type="dxa"/>
            <w:gridSpan w:val="2"/>
            <w:shd w:val="clear" w:color="auto" w:fill="auto"/>
          </w:tcPr>
          <w:p w14:paraId="47EEFE85" w14:textId="77777777" w:rsidR="001D7D9F" w:rsidRPr="0028149E" w:rsidRDefault="001D7D9F" w:rsidP="00A31D6F">
            <w:pPr>
              <w:spacing w:line="276" w:lineRule="auto"/>
              <w:rPr>
                <w:szCs w:val="24"/>
              </w:rPr>
            </w:pPr>
          </w:p>
          <w:p w14:paraId="36A71C9E" w14:textId="77777777" w:rsidR="001D7D9F" w:rsidRPr="0028149E" w:rsidRDefault="001D7D9F" w:rsidP="00A31D6F">
            <w:pPr>
              <w:spacing w:line="276" w:lineRule="auto"/>
              <w:rPr>
                <w:szCs w:val="24"/>
              </w:rPr>
            </w:pPr>
          </w:p>
        </w:tc>
      </w:tr>
      <w:tr w:rsidR="001D7D9F" w:rsidRPr="0028149E" w14:paraId="0301BC60" w14:textId="77777777" w:rsidTr="00A31D6F">
        <w:trPr>
          <w:trHeight w:val="90"/>
        </w:trPr>
        <w:tc>
          <w:tcPr>
            <w:tcW w:w="683" w:type="dxa"/>
            <w:shd w:val="clear" w:color="auto" w:fill="auto"/>
            <w:vAlign w:val="center"/>
          </w:tcPr>
          <w:p w14:paraId="0F60072E" w14:textId="77777777" w:rsidR="001D7D9F" w:rsidRPr="0028149E" w:rsidRDefault="001D7D9F" w:rsidP="00A31D6F">
            <w:pPr>
              <w:keepNext/>
              <w:keepLines/>
              <w:spacing w:line="276" w:lineRule="auto"/>
              <w:ind w:right="-57"/>
              <w:rPr>
                <w:rFonts w:eastAsia="Times New Roman"/>
                <w:szCs w:val="24"/>
                <w:lang w:eastAsia="ro-RO"/>
              </w:rPr>
            </w:pPr>
            <w:r w:rsidRPr="0028149E">
              <w:rPr>
                <w:szCs w:val="24"/>
                <w:lang w:eastAsia="ro-RO"/>
              </w:rPr>
              <w:t>1.4.4</w:t>
            </w:r>
          </w:p>
        </w:tc>
        <w:tc>
          <w:tcPr>
            <w:tcW w:w="1662" w:type="dxa"/>
            <w:shd w:val="clear" w:color="auto" w:fill="auto"/>
            <w:vAlign w:val="center"/>
          </w:tcPr>
          <w:p w14:paraId="72003983" w14:textId="77777777" w:rsidR="001D7D9F" w:rsidRPr="0028149E" w:rsidRDefault="001D7D9F" w:rsidP="00A31D6F">
            <w:pPr>
              <w:spacing w:line="276" w:lineRule="auto"/>
              <w:rPr>
                <w:strike/>
                <w:szCs w:val="24"/>
              </w:rPr>
            </w:pPr>
            <w:r w:rsidRPr="0028149E">
              <w:t xml:space="preserve">Interzicerea creării de construcții noi și a amplasării de stâne și locuri de târlire în arealul de distribuție al </w:t>
            </w:r>
            <w:r w:rsidRPr="0028149E">
              <w:lastRenderedPageBreak/>
              <w:t>habitatelor 1530* și 6240</w:t>
            </w:r>
          </w:p>
        </w:tc>
        <w:tc>
          <w:tcPr>
            <w:tcW w:w="991" w:type="dxa"/>
            <w:shd w:val="clear" w:color="auto" w:fill="auto"/>
          </w:tcPr>
          <w:p w14:paraId="0DAB539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13.750</w:t>
            </w:r>
          </w:p>
        </w:tc>
        <w:tc>
          <w:tcPr>
            <w:tcW w:w="1086" w:type="dxa"/>
            <w:shd w:val="clear" w:color="auto" w:fill="auto"/>
          </w:tcPr>
          <w:p w14:paraId="00B1E0F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1.250</w:t>
            </w:r>
          </w:p>
        </w:tc>
        <w:tc>
          <w:tcPr>
            <w:tcW w:w="931" w:type="dxa"/>
            <w:shd w:val="clear" w:color="auto" w:fill="auto"/>
            <w:vAlign w:val="bottom"/>
          </w:tcPr>
          <w:p w14:paraId="4310C7F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75D40CD8" w14:textId="77777777" w:rsidR="001D7D9F" w:rsidRPr="0028149E" w:rsidRDefault="001D7D9F" w:rsidP="00A31D6F">
            <w:pPr>
              <w:keepNext/>
              <w:keepLines/>
              <w:spacing w:line="276" w:lineRule="auto"/>
              <w:jc w:val="right"/>
              <w:rPr>
                <w:rFonts w:eastAsia="Times New Roman"/>
                <w:b/>
                <w:szCs w:val="24"/>
                <w:lang w:eastAsia="ro-RO"/>
              </w:rPr>
            </w:pPr>
          </w:p>
          <w:p w14:paraId="62FDB606"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3A3CF240"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4F26549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0C873E48"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3B6D1072"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15 documente analizate </w:t>
            </w:r>
          </w:p>
        </w:tc>
        <w:tc>
          <w:tcPr>
            <w:tcW w:w="964" w:type="dxa"/>
            <w:gridSpan w:val="2"/>
            <w:shd w:val="clear" w:color="auto" w:fill="auto"/>
          </w:tcPr>
          <w:p w14:paraId="621CB968" w14:textId="77777777" w:rsidR="001D7D9F" w:rsidRPr="0028149E" w:rsidRDefault="001D7D9F" w:rsidP="00A31D6F">
            <w:pPr>
              <w:spacing w:line="276" w:lineRule="auto"/>
              <w:rPr>
                <w:szCs w:val="24"/>
              </w:rPr>
            </w:pPr>
            <w:r w:rsidRPr="0028149E">
              <w:rPr>
                <w:szCs w:val="24"/>
              </w:rPr>
              <w:t xml:space="preserve"> </w:t>
            </w:r>
          </w:p>
        </w:tc>
      </w:tr>
      <w:tr w:rsidR="001D7D9F" w:rsidRPr="0028149E" w14:paraId="25AB80CC" w14:textId="77777777" w:rsidTr="00A31D6F">
        <w:trPr>
          <w:trHeight w:val="300"/>
        </w:trPr>
        <w:tc>
          <w:tcPr>
            <w:tcW w:w="683" w:type="dxa"/>
            <w:shd w:val="clear" w:color="auto" w:fill="auto"/>
            <w:vAlign w:val="center"/>
          </w:tcPr>
          <w:p w14:paraId="74A4706F" w14:textId="77777777" w:rsidR="001D7D9F" w:rsidRPr="0028149E" w:rsidRDefault="001D7D9F" w:rsidP="00A31D6F">
            <w:pPr>
              <w:keepNext/>
              <w:keepLines/>
              <w:spacing w:line="276" w:lineRule="auto"/>
              <w:ind w:right="-57"/>
              <w:rPr>
                <w:rFonts w:eastAsia="Times New Roman"/>
                <w:szCs w:val="24"/>
                <w:lang w:eastAsia="ro-RO"/>
              </w:rPr>
            </w:pPr>
            <w:r w:rsidRPr="0028149E">
              <w:rPr>
                <w:szCs w:val="24"/>
                <w:lang w:eastAsia="ro-RO"/>
              </w:rPr>
              <w:lastRenderedPageBreak/>
              <w:t>1.4.5</w:t>
            </w:r>
          </w:p>
        </w:tc>
        <w:tc>
          <w:tcPr>
            <w:tcW w:w="1662" w:type="dxa"/>
            <w:shd w:val="clear" w:color="auto" w:fill="auto"/>
            <w:vAlign w:val="center"/>
          </w:tcPr>
          <w:p w14:paraId="637A500E" w14:textId="77777777" w:rsidR="001D7D9F" w:rsidRPr="0028149E" w:rsidRDefault="001D7D9F" w:rsidP="00A31D6F">
            <w:pPr>
              <w:spacing w:line="276" w:lineRule="auto"/>
              <w:rPr>
                <w:strike/>
                <w:szCs w:val="24"/>
              </w:rPr>
            </w:pPr>
            <w:r w:rsidRPr="0028149E">
              <w:rPr>
                <w:rFonts w:asciiTheme="majorBidi" w:hAnsiTheme="majorBidi" w:cstheme="majorBidi"/>
                <w:szCs w:val="24"/>
                <w:lang w:eastAsia="ro-RO"/>
              </w:rPr>
              <w:t xml:space="preserve">Menținerea folosinței actuale a terenurilor </w:t>
            </w:r>
          </w:p>
        </w:tc>
        <w:tc>
          <w:tcPr>
            <w:tcW w:w="991" w:type="dxa"/>
            <w:shd w:val="clear" w:color="auto" w:fill="auto"/>
          </w:tcPr>
          <w:p w14:paraId="665E120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13.750</w:t>
            </w:r>
          </w:p>
        </w:tc>
        <w:tc>
          <w:tcPr>
            <w:tcW w:w="1086" w:type="dxa"/>
            <w:shd w:val="clear" w:color="auto" w:fill="auto"/>
          </w:tcPr>
          <w:p w14:paraId="41E7B5A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1.250</w:t>
            </w:r>
          </w:p>
        </w:tc>
        <w:tc>
          <w:tcPr>
            <w:tcW w:w="931" w:type="dxa"/>
            <w:shd w:val="clear" w:color="auto" w:fill="auto"/>
            <w:vAlign w:val="bottom"/>
          </w:tcPr>
          <w:p w14:paraId="71305FD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67DABB30" w14:textId="77777777" w:rsidR="001D7D9F" w:rsidRPr="0028149E" w:rsidRDefault="001D7D9F" w:rsidP="00A31D6F">
            <w:pPr>
              <w:keepNext/>
              <w:keepLines/>
              <w:spacing w:line="276" w:lineRule="auto"/>
              <w:jc w:val="right"/>
              <w:rPr>
                <w:rFonts w:eastAsia="Times New Roman"/>
                <w:szCs w:val="24"/>
                <w:lang w:eastAsia="ro-RO"/>
              </w:rPr>
            </w:pPr>
          </w:p>
          <w:p w14:paraId="4D4BFDDF"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77574141"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696F545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6F04A0CB"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1F99753F"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3 intâlniri primării </w:t>
            </w:r>
          </w:p>
        </w:tc>
        <w:tc>
          <w:tcPr>
            <w:tcW w:w="964" w:type="dxa"/>
            <w:gridSpan w:val="2"/>
            <w:shd w:val="clear" w:color="auto" w:fill="auto"/>
          </w:tcPr>
          <w:p w14:paraId="5D33C222" w14:textId="77777777" w:rsidR="001D7D9F" w:rsidRPr="0028149E" w:rsidRDefault="001D7D9F" w:rsidP="00A31D6F">
            <w:pPr>
              <w:spacing w:line="276" w:lineRule="auto"/>
              <w:rPr>
                <w:szCs w:val="24"/>
              </w:rPr>
            </w:pPr>
          </w:p>
        </w:tc>
      </w:tr>
      <w:tr w:rsidR="001D7D9F" w:rsidRPr="0028149E" w14:paraId="3867FE14" w14:textId="77777777" w:rsidTr="00A31D6F">
        <w:trPr>
          <w:trHeight w:val="425"/>
        </w:trPr>
        <w:tc>
          <w:tcPr>
            <w:tcW w:w="2345" w:type="dxa"/>
            <w:gridSpan w:val="2"/>
            <w:shd w:val="clear" w:color="auto" w:fill="F2F2F2" w:themeFill="background1" w:themeFillShade="F2"/>
          </w:tcPr>
          <w:p w14:paraId="3F78E1E9" w14:textId="77777777" w:rsidR="001D7D9F" w:rsidRPr="0028149E" w:rsidRDefault="001D7D9F" w:rsidP="00A31D6F">
            <w:pPr>
              <w:spacing w:line="276" w:lineRule="auto"/>
              <w:jc w:val="center"/>
              <w:rPr>
                <w:b/>
                <w:bCs/>
                <w:szCs w:val="24"/>
              </w:rPr>
            </w:pPr>
            <w:r w:rsidRPr="0028149E">
              <w:rPr>
                <w:rFonts w:eastAsia="Times New Roman"/>
                <w:b/>
                <w:bCs/>
                <w:iCs/>
                <w:szCs w:val="24"/>
                <w:lang w:eastAsia="ro-RO"/>
              </w:rPr>
              <w:t>Total MG 1.3</w:t>
            </w:r>
          </w:p>
        </w:tc>
        <w:tc>
          <w:tcPr>
            <w:tcW w:w="991" w:type="dxa"/>
            <w:shd w:val="clear" w:color="auto" w:fill="F2F2F2" w:themeFill="background1" w:themeFillShade="F2"/>
          </w:tcPr>
          <w:p w14:paraId="1B7F6C48" w14:textId="77777777" w:rsidR="001D7D9F" w:rsidRPr="0028149E" w:rsidRDefault="001D7D9F" w:rsidP="00A31D6F">
            <w:pPr>
              <w:keepNext/>
              <w:keepLines/>
              <w:spacing w:line="276" w:lineRule="auto"/>
              <w:ind w:right="-56"/>
              <w:jc w:val="right"/>
              <w:rPr>
                <w:rFonts w:eastAsia="Times New Roman"/>
                <w:b/>
                <w:bCs/>
                <w:szCs w:val="24"/>
                <w:lang w:eastAsia="ro-RO"/>
              </w:rPr>
            </w:pPr>
          </w:p>
        </w:tc>
        <w:tc>
          <w:tcPr>
            <w:tcW w:w="1086" w:type="dxa"/>
            <w:shd w:val="clear" w:color="auto" w:fill="F2F2F2" w:themeFill="background1" w:themeFillShade="F2"/>
          </w:tcPr>
          <w:p w14:paraId="0269C852"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vAlign w:val="bottom"/>
          </w:tcPr>
          <w:p w14:paraId="2F36B42D" w14:textId="77777777" w:rsidR="001D7D9F" w:rsidRPr="0028149E" w:rsidRDefault="001D7D9F" w:rsidP="00A31D6F">
            <w:pPr>
              <w:keepNext/>
              <w:keepLines/>
              <w:spacing w:line="276" w:lineRule="auto"/>
              <w:ind w:left="-57" w:right="-57"/>
              <w:rPr>
                <w:rFonts w:eastAsia="Times New Roman"/>
                <w:b/>
                <w:bCs/>
                <w:iCs/>
                <w:szCs w:val="24"/>
                <w:lang w:eastAsia="ro-RO"/>
              </w:rPr>
            </w:pPr>
            <w:r w:rsidRPr="0028149E">
              <w:rPr>
                <w:rFonts w:eastAsia="Times New Roman"/>
                <w:b/>
                <w:bCs/>
                <w:iCs/>
                <w:szCs w:val="24"/>
                <w:lang w:eastAsia="ro-RO"/>
              </w:rPr>
              <w:t>1</w:t>
            </w:r>
            <w:r>
              <w:rPr>
                <w:rFonts w:eastAsia="Times New Roman"/>
                <w:b/>
                <w:bCs/>
                <w:iCs/>
                <w:szCs w:val="24"/>
                <w:lang w:eastAsia="ro-RO"/>
              </w:rPr>
              <w:t>43</w:t>
            </w:r>
            <w:r w:rsidRPr="0028149E">
              <w:rPr>
                <w:rFonts w:eastAsia="Times New Roman"/>
                <w:b/>
                <w:bCs/>
                <w:iCs/>
                <w:szCs w:val="24"/>
                <w:lang w:eastAsia="ro-RO"/>
              </w:rPr>
              <w:t>.000</w:t>
            </w:r>
          </w:p>
        </w:tc>
        <w:tc>
          <w:tcPr>
            <w:tcW w:w="944" w:type="dxa"/>
            <w:shd w:val="clear" w:color="auto" w:fill="F2F2F2" w:themeFill="background1" w:themeFillShade="F2"/>
          </w:tcPr>
          <w:p w14:paraId="60AAF9A4" w14:textId="77777777" w:rsidR="001D7D9F" w:rsidRPr="0028149E" w:rsidRDefault="001D7D9F" w:rsidP="00A31D6F">
            <w:pPr>
              <w:spacing w:line="276" w:lineRule="auto"/>
              <w:ind w:left="-107"/>
              <w:rPr>
                <w:rFonts w:eastAsia="Times New Roman"/>
                <w:b/>
                <w:bCs/>
                <w:szCs w:val="24"/>
                <w:lang w:eastAsia="ro-RO"/>
              </w:rPr>
            </w:pPr>
          </w:p>
        </w:tc>
        <w:tc>
          <w:tcPr>
            <w:tcW w:w="876" w:type="dxa"/>
            <w:shd w:val="clear" w:color="auto" w:fill="F2F2F2" w:themeFill="background1" w:themeFillShade="F2"/>
          </w:tcPr>
          <w:p w14:paraId="1A37EA83" w14:textId="77777777" w:rsidR="001D7D9F" w:rsidRPr="0028149E" w:rsidRDefault="001D7D9F" w:rsidP="00A31D6F">
            <w:pPr>
              <w:keepNext/>
              <w:keepLines/>
              <w:spacing w:line="276" w:lineRule="auto"/>
              <w:jc w:val="right"/>
              <w:rPr>
                <w:rFonts w:eastAsia="Times New Roman"/>
                <w:b/>
                <w:bCs/>
                <w:szCs w:val="24"/>
                <w:lang w:eastAsia="ro-RO"/>
              </w:rPr>
            </w:pPr>
          </w:p>
        </w:tc>
        <w:tc>
          <w:tcPr>
            <w:tcW w:w="1959" w:type="dxa"/>
            <w:gridSpan w:val="3"/>
            <w:shd w:val="clear" w:color="auto" w:fill="F2F2F2" w:themeFill="background1" w:themeFillShade="F2"/>
          </w:tcPr>
          <w:p w14:paraId="6E2C6693" w14:textId="77777777" w:rsidR="001D7D9F" w:rsidRPr="0028149E" w:rsidRDefault="001D7D9F" w:rsidP="00A31D6F">
            <w:pPr>
              <w:spacing w:line="276" w:lineRule="auto"/>
              <w:jc w:val="center"/>
              <w:rPr>
                <w:b/>
                <w:bCs/>
                <w:szCs w:val="24"/>
              </w:rPr>
            </w:pPr>
            <w:r w:rsidRPr="0028149E">
              <w:rPr>
                <w:rFonts w:eastAsia="Times New Roman"/>
                <w:b/>
                <w:bCs/>
                <w:iCs/>
                <w:szCs w:val="24"/>
                <w:lang w:eastAsia="ro-RO"/>
              </w:rPr>
              <w:t>n/a</w:t>
            </w:r>
          </w:p>
        </w:tc>
      </w:tr>
      <w:tr w:rsidR="001D7D9F" w:rsidRPr="0028149E" w14:paraId="4ABE5215" w14:textId="77777777" w:rsidTr="00A31D6F">
        <w:trPr>
          <w:trHeight w:val="300"/>
        </w:trPr>
        <w:tc>
          <w:tcPr>
            <w:tcW w:w="2345" w:type="dxa"/>
            <w:gridSpan w:val="2"/>
            <w:shd w:val="clear" w:color="auto" w:fill="auto"/>
          </w:tcPr>
          <w:p w14:paraId="088B15AB" w14:textId="77777777" w:rsidR="001D7D9F" w:rsidRPr="0028149E" w:rsidRDefault="001D7D9F" w:rsidP="00A31D6F">
            <w:pPr>
              <w:spacing w:line="276" w:lineRule="auto"/>
              <w:jc w:val="center"/>
              <w:rPr>
                <w:rFonts w:eastAsia="Times New Roman"/>
                <w:b/>
                <w:bCs/>
                <w:i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1</w:t>
            </w:r>
          </w:p>
        </w:tc>
        <w:tc>
          <w:tcPr>
            <w:tcW w:w="991" w:type="dxa"/>
            <w:shd w:val="clear" w:color="auto" w:fill="auto"/>
          </w:tcPr>
          <w:p w14:paraId="5ACAF0C6" w14:textId="77777777" w:rsidR="001D7D9F" w:rsidRPr="0028149E" w:rsidRDefault="001D7D9F" w:rsidP="00A31D6F">
            <w:pPr>
              <w:keepNext/>
              <w:keepLines/>
              <w:spacing w:line="276" w:lineRule="auto"/>
              <w:ind w:right="-56"/>
              <w:jc w:val="right"/>
              <w:rPr>
                <w:rFonts w:eastAsia="Times New Roman"/>
                <w:szCs w:val="24"/>
                <w:lang w:eastAsia="ro-RO"/>
              </w:rPr>
            </w:pPr>
          </w:p>
        </w:tc>
        <w:tc>
          <w:tcPr>
            <w:tcW w:w="1086" w:type="dxa"/>
            <w:shd w:val="clear" w:color="auto" w:fill="auto"/>
          </w:tcPr>
          <w:p w14:paraId="3683C9DA"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vAlign w:val="bottom"/>
          </w:tcPr>
          <w:p w14:paraId="78E37593" w14:textId="77777777" w:rsidR="001D7D9F" w:rsidRPr="0028149E" w:rsidRDefault="001D7D9F" w:rsidP="00A31D6F">
            <w:pPr>
              <w:keepNext/>
              <w:keepLines/>
              <w:spacing w:line="276" w:lineRule="auto"/>
              <w:ind w:left="-139" w:right="-100"/>
              <w:jc w:val="center"/>
              <w:rPr>
                <w:rFonts w:eastAsia="Times New Roman"/>
                <w:iCs/>
                <w:szCs w:val="24"/>
                <w:lang w:eastAsia="ro-RO"/>
              </w:rPr>
            </w:pPr>
            <w:r w:rsidRPr="0028149E">
              <w:rPr>
                <w:rFonts w:eastAsia="Times New Roman"/>
                <w:b/>
                <w:bCs/>
                <w:iCs/>
                <w:szCs w:val="24"/>
                <w:lang w:eastAsia="ro-RO"/>
              </w:rPr>
              <w:t>3</w:t>
            </w:r>
            <w:r>
              <w:rPr>
                <w:rFonts w:eastAsia="Times New Roman"/>
                <w:b/>
                <w:bCs/>
                <w:iCs/>
                <w:szCs w:val="24"/>
                <w:lang w:eastAsia="ro-RO"/>
              </w:rPr>
              <w:t>95</w:t>
            </w:r>
            <w:r w:rsidRPr="0028149E">
              <w:rPr>
                <w:rFonts w:eastAsia="Times New Roman"/>
                <w:b/>
                <w:bCs/>
                <w:iCs/>
                <w:szCs w:val="24"/>
                <w:lang w:eastAsia="ro-RO"/>
              </w:rPr>
              <w:t xml:space="preserve">.000 </w:t>
            </w:r>
          </w:p>
        </w:tc>
        <w:tc>
          <w:tcPr>
            <w:tcW w:w="944" w:type="dxa"/>
            <w:shd w:val="clear" w:color="auto" w:fill="auto"/>
          </w:tcPr>
          <w:p w14:paraId="4922903F" w14:textId="77777777" w:rsidR="001D7D9F" w:rsidRPr="0028149E" w:rsidRDefault="001D7D9F" w:rsidP="00A31D6F">
            <w:pPr>
              <w:spacing w:line="276" w:lineRule="auto"/>
              <w:ind w:left="-107"/>
              <w:rPr>
                <w:rFonts w:eastAsia="Times New Roman"/>
                <w:szCs w:val="24"/>
                <w:lang w:eastAsia="ro-RO"/>
              </w:rPr>
            </w:pPr>
          </w:p>
        </w:tc>
        <w:tc>
          <w:tcPr>
            <w:tcW w:w="876" w:type="dxa"/>
            <w:shd w:val="clear" w:color="auto" w:fill="auto"/>
          </w:tcPr>
          <w:p w14:paraId="4E04A6DD"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23824E4B" w14:textId="77777777" w:rsidR="001D7D9F" w:rsidRPr="0028149E" w:rsidRDefault="001D7D9F" w:rsidP="00A31D6F">
            <w:pPr>
              <w:spacing w:line="276" w:lineRule="auto"/>
              <w:ind w:left="-107"/>
              <w:rPr>
                <w:szCs w:val="24"/>
              </w:rPr>
            </w:pPr>
          </w:p>
        </w:tc>
        <w:tc>
          <w:tcPr>
            <w:tcW w:w="964" w:type="dxa"/>
            <w:gridSpan w:val="2"/>
            <w:shd w:val="clear" w:color="auto" w:fill="auto"/>
          </w:tcPr>
          <w:p w14:paraId="59025D33" w14:textId="77777777" w:rsidR="001D7D9F" w:rsidRPr="0028149E" w:rsidRDefault="001D7D9F" w:rsidP="00A31D6F">
            <w:pPr>
              <w:spacing w:line="276" w:lineRule="auto"/>
              <w:rPr>
                <w:szCs w:val="24"/>
              </w:rPr>
            </w:pPr>
          </w:p>
        </w:tc>
      </w:tr>
      <w:tr w:rsidR="001D7D9F" w:rsidRPr="0028149E" w14:paraId="05C0DD70" w14:textId="77777777" w:rsidTr="00A31D6F">
        <w:trPr>
          <w:gridAfter w:val="1"/>
          <w:wAfter w:w="60" w:type="dxa"/>
          <w:trHeight w:val="315"/>
        </w:trPr>
        <w:tc>
          <w:tcPr>
            <w:tcW w:w="683" w:type="dxa"/>
            <w:shd w:val="clear" w:color="auto" w:fill="A6A6A6" w:themeFill="background1" w:themeFillShade="A6"/>
          </w:tcPr>
          <w:p w14:paraId="025FC055"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lastRenderedPageBreak/>
              <w:t>2</w:t>
            </w:r>
          </w:p>
        </w:tc>
        <w:tc>
          <w:tcPr>
            <w:tcW w:w="8389" w:type="dxa"/>
            <w:gridSpan w:val="8"/>
            <w:shd w:val="clear" w:color="auto" w:fill="A6A6A6" w:themeFill="background1" w:themeFillShade="A6"/>
          </w:tcPr>
          <w:p w14:paraId="2E62220B"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Obiectiv general 2 </w:t>
            </w:r>
            <w:r w:rsidRPr="0028149E">
              <w:rPr>
                <w:b/>
                <w:szCs w:val="24"/>
              </w:rPr>
              <w:t>Asigurarea bazei de informații/ date referitoare la speciile și habitatele de interes conservativ - inclusiv starea de conservare a acestora - cu scopul de a oferi suportul necesar pentru managementul biodiversității</w:t>
            </w:r>
          </w:p>
        </w:tc>
      </w:tr>
      <w:tr w:rsidR="001D7D9F" w:rsidRPr="0028149E" w14:paraId="52D7D05E" w14:textId="77777777" w:rsidTr="00A31D6F">
        <w:trPr>
          <w:gridAfter w:val="1"/>
          <w:wAfter w:w="60" w:type="dxa"/>
          <w:trHeight w:val="300"/>
        </w:trPr>
        <w:tc>
          <w:tcPr>
            <w:tcW w:w="683" w:type="dxa"/>
            <w:shd w:val="clear" w:color="auto" w:fill="D9D9D9" w:themeFill="background1" w:themeFillShade="D9"/>
            <w:vAlign w:val="bottom"/>
          </w:tcPr>
          <w:p w14:paraId="52FBC935" w14:textId="77777777" w:rsidR="001D7D9F" w:rsidRPr="0028149E" w:rsidRDefault="001D7D9F" w:rsidP="00A31D6F">
            <w:pPr>
              <w:keepNext/>
              <w:keepLines/>
              <w:spacing w:line="276" w:lineRule="auto"/>
              <w:ind w:right="-57"/>
              <w:jc w:val="center"/>
              <w:rPr>
                <w:rFonts w:eastAsia="Times New Roman"/>
                <w:b/>
                <w:szCs w:val="24"/>
                <w:lang w:eastAsia="ro-RO"/>
              </w:rPr>
            </w:pPr>
            <w:r w:rsidRPr="0028149E">
              <w:rPr>
                <w:rFonts w:eastAsia="Times New Roman"/>
                <w:b/>
                <w:szCs w:val="24"/>
                <w:lang w:eastAsia="ro-RO"/>
              </w:rPr>
              <w:t>2.1</w:t>
            </w:r>
          </w:p>
          <w:p w14:paraId="2062E6F3" w14:textId="77777777" w:rsidR="001D7D9F" w:rsidRPr="0028149E" w:rsidRDefault="001D7D9F" w:rsidP="00A31D6F">
            <w:pPr>
              <w:keepNext/>
              <w:keepLines/>
              <w:spacing w:line="276" w:lineRule="auto"/>
              <w:ind w:right="-57"/>
              <w:jc w:val="center"/>
              <w:rPr>
                <w:rFonts w:eastAsia="Times New Roman"/>
                <w:b/>
                <w:szCs w:val="24"/>
                <w:lang w:eastAsia="ro-RO"/>
              </w:rPr>
            </w:pPr>
          </w:p>
        </w:tc>
        <w:tc>
          <w:tcPr>
            <w:tcW w:w="8389" w:type="dxa"/>
            <w:gridSpan w:val="8"/>
            <w:shd w:val="clear" w:color="auto" w:fill="D9D9D9" w:themeFill="background1" w:themeFillShade="D9"/>
            <w:vAlign w:val="bottom"/>
          </w:tcPr>
          <w:p w14:paraId="0D42B2F3" w14:textId="77777777" w:rsidR="001D7D9F" w:rsidRPr="0028149E" w:rsidRDefault="001D7D9F" w:rsidP="00A31D6F">
            <w:pPr>
              <w:pStyle w:val="Legend"/>
              <w:spacing w:after="0" w:line="276" w:lineRule="auto"/>
              <w:rPr>
                <w:rFonts w:eastAsia="Times New Roman"/>
                <w:b w:val="0"/>
                <w:iCs w:val="0"/>
                <w:szCs w:val="24"/>
                <w:lang w:eastAsia="ro-RO"/>
              </w:rPr>
            </w:pPr>
            <w:r w:rsidRPr="0028149E">
              <w:rPr>
                <w:rFonts w:eastAsia="Times New Roman"/>
                <w:szCs w:val="24"/>
                <w:lang w:eastAsia="ro-RO"/>
              </w:rPr>
              <w:t xml:space="preserve">MG 2.1 / OS </w:t>
            </w:r>
            <w:r w:rsidRPr="0028149E">
              <w:rPr>
                <w:rFonts w:eastAsia="Times New Roman"/>
                <w:szCs w:val="24"/>
              </w:rPr>
              <w:t>5</w:t>
            </w:r>
            <w:r w:rsidRPr="0028149E">
              <w:rPr>
                <w:rFonts w:eastAsia="Times New Roman"/>
                <w:b w:val="0"/>
                <w:bCs/>
                <w:szCs w:val="24"/>
              </w:rPr>
              <w:t xml:space="preserve"> </w:t>
            </w:r>
            <w:r w:rsidRPr="0028149E">
              <w:rPr>
                <w:rFonts w:eastAsia="Times New Roman" w:cstheme="majorBidi"/>
                <w:bCs/>
                <w:szCs w:val="24"/>
              </w:rPr>
              <w:t xml:space="preserve">Actualizarea inventarelor </w:t>
            </w:r>
            <w:r w:rsidRPr="0028149E">
              <w:rPr>
                <w:rFonts w:eastAsia="Times New Roman"/>
              </w:rPr>
              <w:t xml:space="preserve">(evaluarea detaliată) </w:t>
            </w:r>
            <w:r w:rsidRPr="0028149E">
              <w:rPr>
                <w:rFonts w:eastAsia="Times New Roman" w:cstheme="majorBidi"/>
                <w:bCs/>
                <w:szCs w:val="24"/>
              </w:rPr>
              <w:t>și monitoringul speciilor de herpetofaună</w:t>
            </w:r>
          </w:p>
        </w:tc>
      </w:tr>
      <w:tr w:rsidR="001D7D9F" w:rsidRPr="0028149E" w14:paraId="7CA7E45F" w14:textId="77777777" w:rsidTr="00A31D6F">
        <w:trPr>
          <w:trHeight w:val="300"/>
        </w:trPr>
        <w:tc>
          <w:tcPr>
            <w:tcW w:w="683" w:type="dxa"/>
            <w:shd w:val="clear" w:color="auto" w:fill="auto"/>
          </w:tcPr>
          <w:p w14:paraId="3C6199EA" w14:textId="77777777" w:rsidR="001D7D9F" w:rsidRPr="0028149E" w:rsidRDefault="001D7D9F" w:rsidP="00A31D6F">
            <w:pPr>
              <w:keepNext/>
              <w:keepLines/>
              <w:spacing w:line="276" w:lineRule="auto"/>
              <w:ind w:right="-57"/>
              <w:jc w:val="center"/>
              <w:rPr>
                <w:rFonts w:eastAsia="Times New Roman"/>
                <w:szCs w:val="24"/>
                <w:lang w:eastAsia="ro-RO"/>
              </w:rPr>
            </w:pPr>
            <w:bookmarkStart w:id="217" w:name="_Hlk141643981"/>
            <w:r w:rsidRPr="0028149E">
              <w:t>2.1.1</w:t>
            </w:r>
          </w:p>
        </w:tc>
        <w:tc>
          <w:tcPr>
            <w:tcW w:w="1662" w:type="dxa"/>
            <w:shd w:val="clear" w:color="auto" w:fill="auto"/>
          </w:tcPr>
          <w:p w14:paraId="075A71D7"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Bombina variegata</w:t>
            </w:r>
          </w:p>
        </w:tc>
        <w:tc>
          <w:tcPr>
            <w:tcW w:w="991" w:type="dxa"/>
            <w:shd w:val="clear" w:color="auto" w:fill="auto"/>
          </w:tcPr>
          <w:p w14:paraId="33CDF1B0"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21.000</w:t>
            </w:r>
          </w:p>
        </w:tc>
        <w:tc>
          <w:tcPr>
            <w:tcW w:w="1086" w:type="dxa"/>
            <w:shd w:val="clear" w:color="auto" w:fill="auto"/>
          </w:tcPr>
          <w:p w14:paraId="7EBDC9B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1.400</w:t>
            </w:r>
          </w:p>
        </w:tc>
        <w:tc>
          <w:tcPr>
            <w:tcW w:w="931" w:type="dxa"/>
            <w:shd w:val="clear" w:color="auto" w:fill="auto"/>
            <w:vAlign w:val="bottom"/>
          </w:tcPr>
          <w:p w14:paraId="51EFACE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22.400</w:t>
            </w:r>
          </w:p>
          <w:p w14:paraId="72C9ABEE" w14:textId="77777777" w:rsidR="001D7D9F" w:rsidRPr="0028149E" w:rsidRDefault="001D7D9F" w:rsidP="00A31D6F">
            <w:pPr>
              <w:keepNext/>
              <w:keepLines/>
              <w:spacing w:line="276" w:lineRule="auto"/>
              <w:jc w:val="right"/>
              <w:rPr>
                <w:rFonts w:eastAsia="Times New Roman"/>
                <w:szCs w:val="24"/>
                <w:lang w:eastAsia="ro-RO"/>
              </w:rPr>
            </w:pPr>
          </w:p>
          <w:p w14:paraId="3DD5AD44" w14:textId="77777777" w:rsidR="001D7D9F" w:rsidRPr="0028149E" w:rsidRDefault="001D7D9F" w:rsidP="00A31D6F">
            <w:pPr>
              <w:keepNext/>
              <w:keepLines/>
              <w:spacing w:line="276" w:lineRule="auto"/>
              <w:jc w:val="right"/>
              <w:rPr>
                <w:rFonts w:eastAsia="Times New Roman"/>
                <w:szCs w:val="24"/>
                <w:lang w:eastAsia="ro-RO"/>
              </w:rPr>
            </w:pPr>
          </w:p>
          <w:p w14:paraId="4964E172" w14:textId="77777777" w:rsidR="001D7D9F" w:rsidRPr="0028149E" w:rsidRDefault="001D7D9F" w:rsidP="00A31D6F">
            <w:pPr>
              <w:keepNext/>
              <w:keepLines/>
              <w:spacing w:line="276" w:lineRule="auto"/>
              <w:jc w:val="right"/>
              <w:rPr>
                <w:rFonts w:eastAsia="Times New Roman"/>
                <w:szCs w:val="24"/>
                <w:lang w:eastAsia="ro-RO"/>
              </w:rPr>
            </w:pPr>
          </w:p>
          <w:p w14:paraId="3E29A0CA" w14:textId="77777777" w:rsidR="001D7D9F" w:rsidRPr="0028149E" w:rsidRDefault="001D7D9F" w:rsidP="00A31D6F">
            <w:pPr>
              <w:keepNext/>
              <w:keepLines/>
              <w:spacing w:line="276" w:lineRule="auto"/>
              <w:jc w:val="right"/>
              <w:rPr>
                <w:rFonts w:eastAsia="Times New Roman"/>
                <w:b/>
                <w:szCs w:val="24"/>
                <w:lang w:eastAsia="ro-RO"/>
              </w:rPr>
            </w:pPr>
          </w:p>
          <w:p w14:paraId="5E0A3F1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4A227FA3"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288771D9"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6F275F4E"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54802C7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 studiu privind distribuția speciei</w:t>
            </w:r>
          </w:p>
        </w:tc>
        <w:tc>
          <w:tcPr>
            <w:tcW w:w="964" w:type="dxa"/>
            <w:gridSpan w:val="2"/>
            <w:shd w:val="clear" w:color="auto" w:fill="auto"/>
          </w:tcPr>
          <w:p w14:paraId="5437D30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Anul 5</w:t>
            </w:r>
          </w:p>
        </w:tc>
      </w:tr>
      <w:tr w:rsidR="001D7D9F" w:rsidRPr="0028149E" w14:paraId="5622973A" w14:textId="77777777" w:rsidTr="00A31D6F">
        <w:trPr>
          <w:trHeight w:val="300"/>
        </w:trPr>
        <w:tc>
          <w:tcPr>
            <w:tcW w:w="683" w:type="dxa"/>
            <w:shd w:val="clear" w:color="auto" w:fill="auto"/>
          </w:tcPr>
          <w:p w14:paraId="4FF10420" w14:textId="77777777" w:rsidR="001D7D9F" w:rsidRPr="0028149E" w:rsidRDefault="001D7D9F" w:rsidP="00A31D6F">
            <w:pPr>
              <w:keepNext/>
              <w:keepLines/>
              <w:spacing w:line="276" w:lineRule="auto"/>
              <w:ind w:right="-57"/>
              <w:jc w:val="center"/>
              <w:rPr>
                <w:rFonts w:eastAsia="Times New Roman"/>
                <w:szCs w:val="24"/>
                <w:lang w:eastAsia="ro-RO"/>
              </w:rPr>
            </w:pPr>
            <w:r w:rsidRPr="0028149E">
              <w:t>2.1.2</w:t>
            </w:r>
          </w:p>
        </w:tc>
        <w:tc>
          <w:tcPr>
            <w:tcW w:w="1662" w:type="dxa"/>
            <w:shd w:val="clear" w:color="auto" w:fill="auto"/>
          </w:tcPr>
          <w:p w14:paraId="6C3823F4"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Triturus cristatus</w:t>
            </w:r>
          </w:p>
        </w:tc>
        <w:tc>
          <w:tcPr>
            <w:tcW w:w="991" w:type="dxa"/>
            <w:shd w:val="clear" w:color="auto" w:fill="auto"/>
          </w:tcPr>
          <w:p w14:paraId="40C829CC"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21.000</w:t>
            </w:r>
          </w:p>
        </w:tc>
        <w:tc>
          <w:tcPr>
            <w:tcW w:w="1086" w:type="dxa"/>
            <w:shd w:val="clear" w:color="auto" w:fill="auto"/>
          </w:tcPr>
          <w:p w14:paraId="59F84F2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1.400</w:t>
            </w:r>
          </w:p>
        </w:tc>
        <w:tc>
          <w:tcPr>
            <w:tcW w:w="931" w:type="dxa"/>
            <w:shd w:val="clear" w:color="auto" w:fill="auto"/>
            <w:vAlign w:val="bottom"/>
          </w:tcPr>
          <w:p w14:paraId="26014F0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22.400</w:t>
            </w:r>
          </w:p>
          <w:p w14:paraId="1B42954B" w14:textId="77777777" w:rsidR="001D7D9F" w:rsidRPr="0028149E" w:rsidRDefault="001D7D9F" w:rsidP="00A31D6F">
            <w:pPr>
              <w:keepNext/>
              <w:keepLines/>
              <w:spacing w:line="276" w:lineRule="auto"/>
              <w:jc w:val="right"/>
              <w:rPr>
                <w:rFonts w:eastAsia="Times New Roman"/>
                <w:szCs w:val="24"/>
                <w:lang w:eastAsia="ro-RO"/>
              </w:rPr>
            </w:pPr>
          </w:p>
          <w:p w14:paraId="6466237A" w14:textId="77777777" w:rsidR="001D7D9F" w:rsidRPr="0028149E" w:rsidRDefault="001D7D9F" w:rsidP="00A31D6F">
            <w:pPr>
              <w:keepNext/>
              <w:keepLines/>
              <w:spacing w:line="276" w:lineRule="auto"/>
              <w:jc w:val="right"/>
              <w:rPr>
                <w:rFonts w:eastAsia="Times New Roman"/>
                <w:szCs w:val="24"/>
                <w:lang w:eastAsia="ro-RO"/>
              </w:rPr>
            </w:pPr>
          </w:p>
          <w:p w14:paraId="3D6BF93B" w14:textId="77777777" w:rsidR="001D7D9F" w:rsidRPr="0028149E" w:rsidRDefault="001D7D9F" w:rsidP="00A31D6F">
            <w:pPr>
              <w:keepNext/>
              <w:keepLines/>
              <w:spacing w:line="276" w:lineRule="auto"/>
              <w:jc w:val="right"/>
              <w:rPr>
                <w:rFonts w:eastAsia="Times New Roman"/>
                <w:b/>
                <w:szCs w:val="24"/>
                <w:lang w:eastAsia="ro-RO"/>
              </w:rPr>
            </w:pPr>
          </w:p>
          <w:p w14:paraId="7245143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5F255C44"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w:t>
            </w:r>
            <w:r w:rsidRPr="0028149E">
              <w:rPr>
                <w:rFonts w:eastAsia="Times New Roman"/>
                <w:szCs w:val="24"/>
                <w:lang w:eastAsia="ro-RO"/>
              </w:rPr>
              <w:t>e</w:t>
            </w:r>
          </w:p>
          <w:p w14:paraId="37519843"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504B09F8"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69CA61C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 studiu privind inventari</w:t>
            </w:r>
            <w:r>
              <w:rPr>
                <w:rFonts w:eastAsia="Times New Roman"/>
                <w:szCs w:val="24"/>
                <w:lang w:eastAsia="ro-RO"/>
              </w:rPr>
              <w:t>-</w:t>
            </w:r>
            <w:r w:rsidRPr="0028149E">
              <w:rPr>
                <w:rFonts w:eastAsia="Times New Roman"/>
                <w:szCs w:val="24"/>
                <w:lang w:eastAsia="ro-RO"/>
              </w:rPr>
              <w:t>erea și cartarea speciei</w:t>
            </w:r>
          </w:p>
        </w:tc>
        <w:tc>
          <w:tcPr>
            <w:tcW w:w="964" w:type="dxa"/>
            <w:gridSpan w:val="2"/>
            <w:shd w:val="clear" w:color="auto" w:fill="auto"/>
          </w:tcPr>
          <w:p w14:paraId="14171F9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Anul 5</w:t>
            </w:r>
          </w:p>
        </w:tc>
      </w:tr>
      <w:tr w:rsidR="001D7D9F" w:rsidRPr="0028149E" w14:paraId="33C4E7D7" w14:textId="77777777" w:rsidTr="00A31D6F">
        <w:trPr>
          <w:trHeight w:val="300"/>
        </w:trPr>
        <w:tc>
          <w:tcPr>
            <w:tcW w:w="683" w:type="dxa"/>
            <w:shd w:val="clear" w:color="auto" w:fill="auto"/>
          </w:tcPr>
          <w:p w14:paraId="08106397" w14:textId="77777777" w:rsidR="001D7D9F" w:rsidRPr="0028149E" w:rsidRDefault="001D7D9F" w:rsidP="00A31D6F">
            <w:pPr>
              <w:keepNext/>
              <w:keepLines/>
              <w:spacing w:line="276" w:lineRule="auto"/>
              <w:ind w:right="-57"/>
              <w:jc w:val="center"/>
              <w:rPr>
                <w:szCs w:val="24"/>
                <w:lang w:eastAsia="ro-RO"/>
              </w:rPr>
            </w:pPr>
            <w:r w:rsidRPr="0028149E">
              <w:t>2.1.3</w:t>
            </w:r>
          </w:p>
        </w:tc>
        <w:tc>
          <w:tcPr>
            <w:tcW w:w="1662" w:type="dxa"/>
            <w:shd w:val="clear" w:color="auto" w:fill="auto"/>
          </w:tcPr>
          <w:p w14:paraId="77C95153" w14:textId="77777777" w:rsidR="001D7D9F" w:rsidRPr="0028149E" w:rsidRDefault="001D7D9F" w:rsidP="00A31D6F">
            <w:pPr>
              <w:spacing w:line="276" w:lineRule="auto"/>
              <w:rPr>
                <w:rFonts w:eastAsia="Times New Roman"/>
              </w:rPr>
            </w:pPr>
            <w:r w:rsidRPr="0028149E">
              <w:rPr>
                <w:rFonts w:eastAsia="Times New Roman"/>
              </w:rPr>
              <w:t xml:space="preserve">Studiul prezenței și distribuției speciei </w:t>
            </w:r>
            <w:r w:rsidRPr="0028149E">
              <w:rPr>
                <w:rFonts w:eastAsia="Times New Roman"/>
                <w:i/>
                <w:iCs/>
              </w:rPr>
              <w:t>Emys orbicularis</w:t>
            </w:r>
          </w:p>
        </w:tc>
        <w:tc>
          <w:tcPr>
            <w:tcW w:w="991" w:type="dxa"/>
            <w:shd w:val="clear" w:color="auto" w:fill="auto"/>
          </w:tcPr>
          <w:p w14:paraId="0141C335"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21.000</w:t>
            </w:r>
          </w:p>
        </w:tc>
        <w:tc>
          <w:tcPr>
            <w:tcW w:w="1086" w:type="dxa"/>
            <w:shd w:val="clear" w:color="auto" w:fill="auto"/>
          </w:tcPr>
          <w:p w14:paraId="52EA8B0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1.400</w:t>
            </w:r>
          </w:p>
        </w:tc>
        <w:tc>
          <w:tcPr>
            <w:tcW w:w="931" w:type="dxa"/>
            <w:shd w:val="clear" w:color="auto" w:fill="auto"/>
            <w:vAlign w:val="bottom"/>
          </w:tcPr>
          <w:p w14:paraId="0AE3EC3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22.400</w:t>
            </w:r>
          </w:p>
          <w:p w14:paraId="64EA2EDB" w14:textId="77777777" w:rsidR="001D7D9F" w:rsidRPr="0028149E" w:rsidRDefault="001D7D9F" w:rsidP="00A31D6F">
            <w:pPr>
              <w:keepNext/>
              <w:keepLines/>
              <w:spacing w:line="276" w:lineRule="auto"/>
              <w:jc w:val="right"/>
              <w:rPr>
                <w:rFonts w:eastAsia="Times New Roman"/>
                <w:szCs w:val="24"/>
                <w:lang w:eastAsia="ro-RO"/>
              </w:rPr>
            </w:pPr>
          </w:p>
          <w:p w14:paraId="071473D5" w14:textId="77777777" w:rsidR="001D7D9F" w:rsidRPr="0028149E" w:rsidRDefault="001D7D9F" w:rsidP="00A31D6F">
            <w:pPr>
              <w:keepNext/>
              <w:keepLines/>
              <w:spacing w:line="276" w:lineRule="auto"/>
              <w:jc w:val="right"/>
              <w:rPr>
                <w:rFonts w:eastAsia="Times New Roman"/>
                <w:szCs w:val="24"/>
                <w:lang w:eastAsia="ro-RO"/>
              </w:rPr>
            </w:pPr>
          </w:p>
          <w:p w14:paraId="36AC77EA" w14:textId="77777777" w:rsidR="001D7D9F" w:rsidRPr="0028149E" w:rsidRDefault="001D7D9F" w:rsidP="00A31D6F">
            <w:pPr>
              <w:keepNext/>
              <w:keepLines/>
              <w:spacing w:line="276" w:lineRule="auto"/>
              <w:jc w:val="right"/>
              <w:rPr>
                <w:rFonts w:eastAsia="Times New Roman"/>
                <w:b/>
                <w:szCs w:val="24"/>
                <w:lang w:eastAsia="ro-RO"/>
              </w:rPr>
            </w:pPr>
          </w:p>
          <w:p w14:paraId="1181151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2011E47A"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w:t>
            </w:r>
            <w:r w:rsidRPr="0028149E">
              <w:rPr>
                <w:rFonts w:eastAsia="Times New Roman"/>
                <w:szCs w:val="24"/>
                <w:lang w:eastAsia="ro-RO"/>
              </w:rPr>
              <w:t>e</w:t>
            </w:r>
          </w:p>
          <w:p w14:paraId="6976D1BE"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0E59536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13E2113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 studiu privind inventari</w:t>
            </w:r>
            <w:r>
              <w:rPr>
                <w:rFonts w:eastAsia="Times New Roman"/>
                <w:szCs w:val="24"/>
                <w:lang w:eastAsia="ro-RO"/>
              </w:rPr>
              <w:t>-</w:t>
            </w:r>
            <w:r w:rsidRPr="0028149E">
              <w:rPr>
                <w:rFonts w:eastAsia="Times New Roman"/>
                <w:szCs w:val="24"/>
                <w:lang w:eastAsia="ro-RO"/>
              </w:rPr>
              <w:t>erea și cartarea speciei</w:t>
            </w:r>
          </w:p>
        </w:tc>
        <w:tc>
          <w:tcPr>
            <w:tcW w:w="964" w:type="dxa"/>
            <w:gridSpan w:val="2"/>
            <w:shd w:val="clear" w:color="auto" w:fill="auto"/>
          </w:tcPr>
          <w:p w14:paraId="62BACFD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Anul 5</w:t>
            </w:r>
          </w:p>
        </w:tc>
      </w:tr>
      <w:tr w:rsidR="001D7D9F" w:rsidRPr="0028149E" w14:paraId="3DA1661A" w14:textId="77777777" w:rsidTr="00A31D6F">
        <w:trPr>
          <w:trHeight w:val="300"/>
        </w:trPr>
        <w:tc>
          <w:tcPr>
            <w:tcW w:w="683" w:type="dxa"/>
            <w:shd w:val="clear" w:color="auto" w:fill="auto"/>
          </w:tcPr>
          <w:p w14:paraId="23FEF06F" w14:textId="77777777" w:rsidR="001D7D9F" w:rsidRPr="0028149E" w:rsidRDefault="001D7D9F" w:rsidP="00A31D6F">
            <w:pPr>
              <w:keepNext/>
              <w:keepLines/>
              <w:spacing w:line="276" w:lineRule="auto"/>
              <w:ind w:right="-57"/>
              <w:jc w:val="center"/>
              <w:rPr>
                <w:rFonts w:eastAsia="Times New Roman"/>
                <w:szCs w:val="24"/>
                <w:lang w:eastAsia="ro-RO"/>
              </w:rPr>
            </w:pPr>
            <w:r w:rsidRPr="0028149E">
              <w:t>2.1.4</w:t>
            </w:r>
          </w:p>
        </w:tc>
        <w:tc>
          <w:tcPr>
            <w:tcW w:w="1662" w:type="dxa"/>
            <w:shd w:val="clear" w:color="auto" w:fill="auto"/>
          </w:tcPr>
          <w:p w14:paraId="065A9730" w14:textId="77777777" w:rsidR="001D7D9F" w:rsidRPr="0028149E" w:rsidRDefault="001D7D9F" w:rsidP="00A31D6F">
            <w:pPr>
              <w:spacing w:line="276" w:lineRule="auto"/>
              <w:rPr>
                <w:rFonts w:cstheme="majorBidi"/>
                <w:szCs w:val="24"/>
              </w:rPr>
            </w:pPr>
            <w:r w:rsidRPr="0028149E">
              <w:rPr>
                <w:rFonts w:eastAsia="Times New Roman"/>
              </w:rPr>
              <w:t>Studiul prezenței și distribuției în ariile naturale protejate a altor specii de herpetofaună</w:t>
            </w:r>
          </w:p>
        </w:tc>
        <w:tc>
          <w:tcPr>
            <w:tcW w:w="991" w:type="dxa"/>
            <w:shd w:val="clear" w:color="auto" w:fill="auto"/>
          </w:tcPr>
          <w:p w14:paraId="5C66BD24"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21.000</w:t>
            </w:r>
          </w:p>
        </w:tc>
        <w:tc>
          <w:tcPr>
            <w:tcW w:w="1086" w:type="dxa"/>
            <w:shd w:val="clear" w:color="auto" w:fill="auto"/>
          </w:tcPr>
          <w:p w14:paraId="6C72EA7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1.400</w:t>
            </w:r>
          </w:p>
        </w:tc>
        <w:tc>
          <w:tcPr>
            <w:tcW w:w="931" w:type="dxa"/>
            <w:shd w:val="clear" w:color="auto" w:fill="auto"/>
            <w:vAlign w:val="bottom"/>
          </w:tcPr>
          <w:p w14:paraId="0F99AFA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22.400</w:t>
            </w:r>
          </w:p>
          <w:p w14:paraId="15F433AC" w14:textId="77777777" w:rsidR="001D7D9F" w:rsidRPr="0028149E" w:rsidRDefault="001D7D9F" w:rsidP="00A31D6F">
            <w:pPr>
              <w:keepNext/>
              <w:keepLines/>
              <w:spacing w:line="276" w:lineRule="auto"/>
              <w:jc w:val="right"/>
              <w:rPr>
                <w:rFonts w:eastAsia="Times New Roman"/>
                <w:szCs w:val="24"/>
                <w:lang w:eastAsia="ro-RO"/>
              </w:rPr>
            </w:pPr>
          </w:p>
          <w:p w14:paraId="546F0215" w14:textId="77777777" w:rsidR="001D7D9F" w:rsidRPr="0028149E" w:rsidRDefault="001D7D9F" w:rsidP="00A31D6F">
            <w:pPr>
              <w:keepNext/>
              <w:keepLines/>
              <w:spacing w:line="276" w:lineRule="auto"/>
              <w:jc w:val="right"/>
              <w:rPr>
                <w:rFonts w:eastAsia="Times New Roman"/>
                <w:szCs w:val="24"/>
                <w:lang w:eastAsia="ro-RO"/>
              </w:rPr>
            </w:pPr>
          </w:p>
          <w:p w14:paraId="41AFCD19" w14:textId="77777777" w:rsidR="001D7D9F" w:rsidRPr="0028149E" w:rsidRDefault="001D7D9F" w:rsidP="00A31D6F">
            <w:pPr>
              <w:keepNext/>
              <w:keepLines/>
              <w:spacing w:line="276" w:lineRule="auto"/>
              <w:jc w:val="right"/>
              <w:rPr>
                <w:rFonts w:eastAsia="Times New Roman"/>
                <w:b/>
                <w:szCs w:val="24"/>
                <w:lang w:eastAsia="ro-RO"/>
              </w:rPr>
            </w:pPr>
          </w:p>
          <w:p w14:paraId="105C206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39532372"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nerambursabile</w:t>
            </w:r>
          </w:p>
          <w:p w14:paraId="4583B012"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68066C57"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5977429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 studiu privind inventari</w:t>
            </w:r>
            <w:r>
              <w:rPr>
                <w:rFonts w:eastAsia="Times New Roman"/>
                <w:szCs w:val="24"/>
                <w:lang w:eastAsia="ro-RO"/>
              </w:rPr>
              <w:t>-</w:t>
            </w:r>
            <w:r w:rsidRPr="0028149E">
              <w:rPr>
                <w:rFonts w:eastAsia="Times New Roman"/>
                <w:szCs w:val="24"/>
                <w:lang w:eastAsia="ro-RO"/>
              </w:rPr>
              <w:t>erea și cartarea altor specii de herpetofaună</w:t>
            </w:r>
          </w:p>
        </w:tc>
        <w:tc>
          <w:tcPr>
            <w:tcW w:w="964" w:type="dxa"/>
            <w:gridSpan w:val="2"/>
            <w:shd w:val="clear" w:color="auto" w:fill="auto"/>
          </w:tcPr>
          <w:p w14:paraId="4F424D6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Anul 3</w:t>
            </w:r>
          </w:p>
        </w:tc>
      </w:tr>
      <w:tr w:rsidR="001D7D9F" w:rsidRPr="0028149E" w14:paraId="0089B81C" w14:textId="77777777" w:rsidTr="00A31D6F">
        <w:trPr>
          <w:trHeight w:val="300"/>
        </w:trPr>
        <w:tc>
          <w:tcPr>
            <w:tcW w:w="683" w:type="dxa"/>
            <w:shd w:val="clear" w:color="auto" w:fill="auto"/>
          </w:tcPr>
          <w:p w14:paraId="73D6D7EC" w14:textId="77777777" w:rsidR="001D7D9F" w:rsidRPr="0028149E" w:rsidRDefault="001D7D9F" w:rsidP="00A31D6F">
            <w:pPr>
              <w:keepNext/>
              <w:keepLines/>
              <w:spacing w:line="276" w:lineRule="auto"/>
              <w:ind w:right="-57"/>
              <w:jc w:val="center"/>
              <w:rPr>
                <w:rFonts w:eastAsia="Times New Roman"/>
                <w:szCs w:val="24"/>
                <w:lang w:eastAsia="ro-RO"/>
              </w:rPr>
            </w:pPr>
            <w:r w:rsidRPr="0028149E">
              <w:t>2.1.5</w:t>
            </w:r>
          </w:p>
        </w:tc>
        <w:tc>
          <w:tcPr>
            <w:tcW w:w="1662" w:type="dxa"/>
            <w:shd w:val="clear" w:color="auto" w:fill="auto"/>
          </w:tcPr>
          <w:p w14:paraId="142668D5" w14:textId="77777777" w:rsidR="001D7D9F" w:rsidRPr="0028149E" w:rsidRDefault="001D7D9F" w:rsidP="00A31D6F">
            <w:pPr>
              <w:spacing w:line="276" w:lineRule="auto"/>
              <w:rPr>
                <w:rFonts w:cstheme="majorBidi"/>
                <w:szCs w:val="24"/>
              </w:rPr>
            </w:pPr>
            <w:r w:rsidRPr="0028149E">
              <w:rPr>
                <w:rFonts w:eastAsia="Times New Roman"/>
              </w:rPr>
              <w:t xml:space="preserve">Monitorizarea efectivului </w:t>
            </w:r>
            <w:r w:rsidRPr="0028149E">
              <w:rPr>
                <w:rFonts w:eastAsia="Times New Roman"/>
              </w:rPr>
              <w:lastRenderedPageBreak/>
              <w:t xml:space="preserve">populației, suprafeței și calității habitatului speciei </w:t>
            </w:r>
            <w:r w:rsidRPr="0028149E">
              <w:rPr>
                <w:rFonts w:eastAsia="Times New Roman"/>
                <w:bCs/>
                <w:i/>
              </w:rPr>
              <w:t>Bombina variegata</w:t>
            </w:r>
          </w:p>
        </w:tc>
        <w:tc>
          <w:tcPr>
            <w:tcW w:w="991" w:type="dxa"/>
            <w:shd w:val="clear" w:color="auto" w:fill="auto"/>
          </w:tcPr>
          <w:p w14:paraId="20905CAB"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lastRenderedPageBreak/>
              <w:t>30.000</w:t>
            </w:r>
          </w:p>
        </w:tc>
        <w:tc>
          <w:tcPr>
            <w:tcW w:w="1086" w:type="dxa"/>
            <w:shd w:val="clear" w:color="auto" w:fill="auto"/>
          </w:tcPr>
          <w:p w14:paraId="5D3FC2D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w:t>
            </w:r>
          </w:p>
        </w:tc>
        <w:tc>
          <w:tcPr>
            <w:tcW w:w="931" w:type="dxa"/>
            <w:shd w:val="clear" w:color="auto" w:fill="auto"/>
            <w:vAlign w:val="bottom"/>
          </w:tcPr>
          <w:p w14:paraId="7221BCB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32.000</w:t>
            </w:r>
          </w:p>
          <w:p w14:paraId="1350BA4E" w14:textId="77777777" w:rsidR="001D7D9F" w:rsidRPr="0028149E" w:rsidRDefault="001D7D9F" w:rsidP="00A31D6F">
            <w:pPr>
              <w:keepNext/>
              <w:keepLines/>
              <w:spacing w:line="276" w:lineRule="auto"/>
              <w:jc w:val="right"/>
              <w:rPr>
                <w:rFonts w:eastAsia="Times New Roman"/>
                <w:szCs w:val="24"/>
                <w:lang w:eastAsia="ro-RO"/>
              </w:rPr>
            </w:pPr>
          </w:p>
          <w:p w14:paraId="1B07FA4F" w14:textId="77777777" w:rsidR="001D7D9F" w:rsidRPr="0028149E" w:rsidRDefault="001D7D9F" w:rsidP="00A31D6F">
            <w:pPr>
              <w:keepNext/>
              <w:keepLines/>
              <w:spacing w:line="276" w:lineRule="auto"/>
              <w:jc w:val="right"/>
              <w:rPr>
                <w:rFonts w:eastAsia="Times New Roman"/>
                <w:szCs w:val="24"/>
                <w:lang w:eastAsia="ro-RO"/>
              </w:rPr>
            </w:pPr>
          </w:p>
          <w:p w14:paraId="1C1A767A" w14:textId="77777777" w:rsidR="001D7D9F" w:rsidRPr="0028149E" w:rsidRDefault="001D7D9F" w:rsidP="00A31D6F">
            <w:pPr>
              <w:keepNext/>
              <w:keepLines/>
              <w:spacing w:line="276" w:lineRule="auto"/>
              <w:jc w:val="right"/>
              <w:rPr>
                <w:rFonts w:eastAsia="Times New Roman"/>
                <w:b/>
                <w:szCs w:val="24"/>
                <w:lang w:eastAsia="ro-RO"/>
              </w:rPr>
            </w:pPr>
          </w:p>
          <w:p w14:paraId="3E3FEEA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35B254D4"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lastRenderedPageBreak/>
              <w:t xml:space="preserve">Fonduri europene </w:t>
            </w:r>
            <w:r>
              <w:rPr>
                <w:rFonts w:eastAsia="Times New Roman"/>
                <w:szCs w:val="24"/>
                <w:lang w:eastAsia="ro-RO"/>
              </w:rPr>
              <w:lastRenderedPageBreak/>
              <w:t>nerambursabil</w:t>
            </w:r>
            <w:r w:rsidRPr="0028149E">
              <w:rPr>
                <w:rFonts w:eastAsia="Times New Roman"/>
                <w:szCs w:val="24"/>
                <w:lang w:eastAsia="ro-RO"/>
              </w:rPr>
              <w:t>e</w:t>
            </w:r>
          </w:p>
          <w:p w14:paraId="156D27A7"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1796F4F5"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lastRenderedPageBreak/>
              <w:t>100%</w:t>
            </w:r>
          </w:p>
        </w:tc>
        <w:tc>
          <w:tcPr>
            <w:tcW w:w="995" w:type="dxa"/>
            <w:shd w:val="clear" w:color="auto" w:fill="auto"/>
          </w:tcPr>
          <w:p w14:paraId="154012D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campan</w:t>
            </w:r>
            <w:r w:rsidRPr="0028149E">
              <w:rPr>
                <w:rFonts w:eastAsia="Times New Roman"/>
                <w:szCs w:val="24"/>
                <w:lang w:eastAsia="ro-RO"/>
              </w:rPr>
              <w:lastRenderedPageBreak/>
              <w:t>ii anuale de monitori-zare</w:t>
            </w:r>
          </w:p>
        </w:tc>
        <w:tc>
          <w:tcPr>
            <w:tcW w:w="964" w:type="dxa"/>
            <w:gridSpan w:val="2"/>
            <w:shd w:val="clear" w:color="auto" w:fill="auto"/>
          </w:tcPr>
          <w:p w14:paraId="561F0ED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 Anul 2 și anul </w:t>
            </w:r>
            <w:r w:rsidRPr="0028149E">
              <w:rPr>
                <w:rFonts w:eastAsia="Times New Roman"/>
                <w:szCs w:val="24"/>
                <w:lang w:eastAsia="ro-RO"/>
              </w:rPr>
              <w:lastRenderedPageBreak/>
              <w:t>4</w:t>
            </w:r>
          </w:p>
        </w:tc>
      </w:tr>
      <w:tr w:rsidR="001D7D9F" w:rsidRPr="0028149E" w14:paraId="1E2F2B88" w14:textId="77777777" w:rsidTr="00A31D6F">
        <w:trPr>
          <w:trHeight w:val="300"/>
        </w:trPr>
        <w:tc>
          <w:tcPr>
            <w:tcW w:w="683" w:type="dxa"/>
            <w:shd w:val="clear" w:color="auto" w:fill="auto"/>
          </w:tcPr>
          <w:p w14:paraId="3E68C7C3" w14:textId="77777777" w:rsidR="001D7D9F" w:rsidRPr="0028149E" w:rsidRDefault="001D7D9F" w:rsidP="00A31D6F">
            <w:pPr>
              <w:keepNext/>
              <w:keepLines/>
              <w:spacing w:line="276" w:lineRule="auto"/>
              <w:ind w:right="-57"/>
              <w:jc w:val="center"/>
              <w:rPr>
                <w:szCs w:val="24"/>
                <w:lang w:eastAsia="ro-RO"/>
              </w:rPr>
            </w:pPr>
            <w:r w:rsidRPr="0028149E">
              <w:lastRenderedPageBreak/>
              <w:t>2.1.6</w:t>
            </w:r>
          </w:p>
        </w:tc>
        <w:tc>
          <w:tcPr>
            <w:tcW w:w="1662" w:type="dxa"/>
            <w:shd w:val="clear" w:color="auto" w:fill="auto"/>
          </w:tcPr>
          <w:p w14:paraId="54C46985"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i/>
                <w:iCs/>
              </w:rPr>
              <w:t>Emys orbicularis</w:t>
            </w:r>
          </w:p>
        </w:tc>
        <w:tc>
          <w:tcPr>
            <w:tcW w:w="991" w:type="dxa"/>
            <w:shd w:val="clear" w:color="auto" w:fill="auto"/>
          </w:tcPr>
          <w:p w14:paraId="0E10E4EB"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30.000</w:t>
            </w:r>
          </w:p>
        </w:tc>
        <w:tc>
          <w:tcPr>
            <w:tcW w:w="1086" w:type="dxa"/>
            <w:shd w:val="clear" w:color="auto" w:fill="auto"/>
          </w:tcPr>
          <w:p w14:paraId="392AB76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w:t>
            </w:r>
          </w:p>
        </w:tc>
        <w:tc>
          <w:tcPr>
            <w:tcW w:w="931" w:type="dxa"/>
            <w:shd w:val="clear" w:color="auto" w:fill="auto"/>
            <w:vAlign w:val="bottom"/>
          </w:tcPr>
          <w:p w14:paraId="36CBC94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32.000</w:t>
            </w:r>
          </w:p>
          <w:p w14:paraId="42F6A714" w14:textId="77777777" w:rsidR="001D7D9F" w:rsidRPr="0028149E" w:rsidRDefault="001D7D9F" w:rsidP="00A31D6F">
            <w:pPr>
              <w:keepNext/>
              <w:keepLines/>
              <w:spacing w:line="276" w:lineRule="auto"/>
              <w:jc w:val="right"/>
              <w:rPr>
                <w:rFonts w:eastAsia="Times New Roman"/>
                <w:szCs w:val="24"/>
                <w:lang w:eastAsia="ro-RO"/>
              </w:rPr>
            </w:pPr>
          </w:p>
          <w:p w14:paraId="0B7479C5" w14:textId="77777777" w:rsidR="001D7D9F" w:rsidRPr="0028149E" w:rsidRDefault="001D7D9F" w:rsidP="00A31D6F">
            <w:pPr>
              <w:keepNext/>
              <w:keepLines/>
              <w:spacing w:line="276" w:lineRule="auto"/>
              <w:jc w:val="right"/>
              <w:rPr>
                <w:rFonts w:eastAsia="Times New Roman"/>
                <w:szCs w:val="24"/>
                <w:lang w:eastAsia="ro-RO"/>
              </w:rPr>
            </w:pPr>
          </w:p>
          <w:p w14:paraId="0E702355" w14:textId="77777777" w:rsidR="001D7D9F" w:rsidRPr="0028149E" w:rsidRDefault="001D7D9F" w:rsidP="00A31D6F">
            <w:pPr>
              <w:keepNext/>
              <w:keepLines/>
              <w:spacing w:line="276" w:lineRule="auto"/>
              <w:jc w:val="right"/>
              <w:rPr>
                <w:rFonts w:eastAsia="Times New Roman"/>
                <w:b/>
                <w:szCs w:val="24"/>
                <w:lang w:eastAsia="ro-RO"/>
              </w:rPr>
            </w:pPr>
          </w:p>
          <w:p w14:paraId="7F08202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75C6AC25"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61C6ECF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277DC4B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campanii anuale de monitori-zare</w:t>
            </w:r>
          </w:p>
        </w:tc>
        <w:tc>
          <w:tcPr>
            <w:tcW w:w="964" w:type="dxa"/>
            <w:gridSpan w:val="2"/>
            <w:shd w:val="clear" w:color="auto" w:fill="auto"/>
          </w:tcPr>
          <w:p w14:paraId="1EF0FD3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Anul 2 și anul 4</w:t>
            </w:r>
          </w:p>
        </w:tc>
      </w:tr>
      <w:bookmarkEnd w:id="217"/>
      <w:tr w:rsidR="001D7D9F" w:rsidRPr="0028149E" w14:paraId="18CD4622" w14:textId="77777777" w:rsidTr="00A31D6F">
        <w:trPr>
          <w:trHeight w:val="300"/>
        </w:trPr>
        <w:tc>
          <w:tcPr>
            <w:tcW w:w="2345" w:type="dxa"/>
            <w:gridSpan w:val="2"/>
            <w:shd w:val="clear" w:color="auto" w:fill="F2F2F2" w:themeFill="background1" w:themeFillShade="F2"/>
          </w:tcPr>
          <w:p w14:paraId="12A5C040" w14:textId="77777777" w:rsidR="001D7D9F" w:rsidRPr="0028149E" w:rsidRDefault="001D7D9F" w:rsidP="00A31D6F">
            <w:pPr>
              <w:spacing w:line="276" w:lineRule="auto"/>
              <w:rPr>
                <w:rFonts w:cstheme="majorBidi"/>
                <w:b/>
                <w:bCs/>
                <w:szCs w:val="24"/>
              </w:rPr>
            </w:pPr>
            <w:r w:rsidRPr="0028149E">
              <w:rPr>
                <w:rFonts w:cstheme="majorBidi"/>
                <w:b/>
                <w:bCs/>
                <w:szCs w:val="24"/>
              </w:rPr>
              <w:t>Total MG 2.1</w:t>
            </w:r>
          </w:p>
        </w:tc>
        <w:tc>
          <w:tcPr>
            <w:tcW w:w="991" w:type="dxa"/>
            <w:shd w:val="clear" w:color="auto" w:fill="F2F2F2" w:themeFill="background1" w:themeFillShade="F2"/>
          </w:tcPr>
          <w:p w14:paraId="7BCD016E" w14:textId="77777777" w:rsidR="001D7D9F" w:rsidRPr="0028149E" w:rsidRDefault="001D7D9F" w:rsidP="00A31D6F">
            <w:pPr>
              <w:keepNext/>
              <w:keepLines/>
              <w:spacing w:line="276" w:lineRule="auto"/>
              <w:ind w:right="-109"/>
              <w:jc w:val="center"/>
              <w:rPr>
                <w:rFonts w:eastAsia="Times New Roman"/>
                <w:b/>
                <w:bCs/>
                <w:szCs w:val="24"/>
                <w:lang w:eastAsia="ro-RO"/>
              </w:rPr>
            </w:pPr>
          </w:p>
        </w:tc>
        <w:tc>
          <w:tcPr>
            <w:tcW w:w="1086" w:type="dxa"/>
            <w:shd w:val="clear" w:color="auto" w:fill="F2F2F2" w:themeFill="background1" w:themeFillShade="F2"/>
          </w:tcPr>
          <w:p w14:paraId="02BCE348"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F2F2F2" w:themeFill="background1" w:themeFillShade="F2"/>
            <w:vAlign w:val="bottom"/>
          </w:tcPr>
          <w:p w14:paraId="2368009F"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iCs/>
                <w:szCs w:val="24"/>
                <w:lang w:eastAsia="ro-RO"/>
              </w:rPr>
              <w:t>153.600</w:t>
            </w:r>
          </w:p>
        </w:tc>
        <w:tc>
          <w:tcPr>
            <w:tcW w:w="944" w:type="dxa"/>
            <w:shd w:val="clear" w:color="auto" w:fill="F2F2F2" w:themeFill="background1" w:themeFillShade="F2"/>
          </w:tcPr>
          <w:p w14:paraId="67ECA7D5"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7CEF7F93"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0AFE2B82"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53D7CC81"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75296624" w14:textId="77777777" w:rsidTr="00A31D6F">
        <w:trPr>
          <w:gridAfter w:val="1"/>
          <w:wAfter w:w="60" w:type="dxa"/>
          <w:trHeight w:val="300"/>
        </w:trPr>
        <w:tc>
          <w:tcPr>
            <w:tcW w:w="683" w:type="dxa"/>
            <w:shd w:val="clear" w:color="auto" w:fill="D9D9D9" w:themeFill="background1" w:themeFillShade="D9"/>
            <w:vAlign w:val="bottom"/>
          </w:tcPr>
          <w:p w14:paraId="160854F4"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lastRenderedPageBreak/>
              <w:t>2.2</w:t>
            </w:r>
          </w:p>
          <w:p w14:paraId="58AFDCDF" w14:textId="77777777" w:rsidR="001D7D9F" w:rsidRPr="0028149E" w:rsidRDefault="001D7D9F" w:rsidP="00A31D6F">
            <w:pPr>
              <w:keepNext/>
              <w:keepLines/>
              <w:spacing w:line="276" w:lineRule="auto"/>
              <w:jc w:val="center"/>
              <w:rPr>
                <w:rFonts w:eastAsia="Times New Roman"/>
                <w:szCs w:val="24"/>
                <w:lang w:eastAsia="ro-RO"/>
              </w:rPr>
            </w:pPr>
          </w:p>
        </w:tc>
        <w:tc>
          <w:tcPr>
            <w:tcW w:w="8389" w:type="dxa"/>
            <w:gridSpan w:val="8"/>
            <w:shd w:val="clear" w:color="auto" w:fill="D9D9D9" w:themeFill="background1" w:themeFillShade="D9"/>
            <w:vAlign w:val="bottom"/>
          </w:tcPr>
          <w:p w14:paraId="6DB934B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szCs w:val="24"/>
                <w:lang w:eastAsia="ro-RO"/>
              </w:rPr>
              <w:t xml:space="preserve">MG 2.2 / OS </w:t>
            </w:r>
            <w:r w:rsidRPr="0028149E">
              <w:rPr>
                <w:rFonts w:eastAsia="Times New Roman" w:cstheme="majorBidi"/>
                <w:b/>
                <w:bCs/>
                <w:szCs w:val="24"/>
              </w:rPr>
              <w:t xml:space="preserve">6 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nevertebrate</w:t>
            </w:r>
            <w:r w:rsidRPr="0028149E">
              <w:rPr>
                <w:rFonts w:eastAsia="Times New Roman"/>
                <w:szCs w:val="24"/>
                <w:lang w:eastAsia="ro-RO"/>
              </w:rPr>
              <w:t xml:space="preserve"> </w:t>
            </w:r>
          </w:p>
        </w:tc>
      </w:tr>
      <w:tr w:rsidR="001D7D9F" w:rsidRPr="0028149E" w14:paraId="792FABAC" w14:textId="77777777" w:rsidTr="00A31D6F">
        <w:trPr>
          <w:trHeight w:val="300"/>
        </w:trPr>
        <w:tc>
          <w:tcPr>
            <w:tcW w:w="683" w:type="dxa"/>
            <w:shd w:val="clear" w:color="auto" w:fill="auto"/>
            <w:vAlign w:val="center"/>
          </w:tcPr>
          <w:p w14:paraId="50405C80"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szCs w:val="24"/>
                <w:lang w:eastAsia="ro-RO"/>
              </w:rPr>
              <w:t>2.2.1</w:t>
            </w:r>
          </w:p>
        </w:tc>
        <w:tc>
          <w:tcPr>
            <w:tcW w:w="1662" w:type="dxa"/>
            <w:shd w:val="clear" w:color="auto" w:fill="auto"/>
          </w:tcPr>
          <w:p w14:paraId="50298A38"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Inventarierea periodică a prezenței speciilor </w:t>
            </w:r>
            <w:r w:rsidRPr="0028149E">
              <w:rPr>
                <w:rFonts w:asciiTheme="majorBidi" w:hAnsiTheme="majorBidi" w:cstheme="majorBidi"/>
                <w:i/>
                <w:iCs/>
                <w:szCs w:val="24"/>
              </w:rPr>
              <w:t>Catopta thrips, Eriogaster catax, Lycaena dispar</w:t>
            </w:r>
          </w:p>
        </w:tc>
        <w:tc>
          <w:tcPr>
            <w:tcW w:w="991" w:type="dxa"/>
            <w:shd w:val="clear" w:color="auto" w:fill="auto"/>
          </w:tcPr>
          <w:p w14:paraId="64A85983" w14:textId="77777777" w:rsidR="001D7D9F" w:rsidRPr="0028149E" w:rsidRDefault="001D7D9F" w:rsidP="00A31D6F">
            <w:pPr>
              <w:keepNext/>
              <w:keepLines/>
              <w:spacing w:line="276" w:lineRule="auto"/>
              <w:ind w:right="-109"/>
              <w:jc w:val="right"/>
              <w:rPr>
                <w:rFonts w:eastAsia="Times New Roman"/>
                <w:szCs w:val="24"/>
                <w:lang w:eastAsia="ro-RO"/>
              </w:rPr>
            </w:pPr>
          </w:p>
          <w:p w14:paraId="297EE842"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36.000</w:t>
            </w:r>
          </w:p>
        </w:tc>
        <w:tc>
          <w:tcPr>
            <w:tcW w:w="1086" w:type="dxa"/>
            <w:shd w:val="clear" w:color="auto" w:fill="auto"/>
          </w:tcPr>
          <w:p w14:paraId="04A0F483" w14:textId="77777777" w:rsidR="001D7D9F" w:rsidRPr="0028149E" w:rsidRDefault="001D7D9F" w:rsidP="00A31D6F">
            <w:pPr>
              <w:keepNext/>
              <w:keepLines/>
              <w:spacing w:line="276" w:lineRule="auto"/>
              <w:jc w:val="right"/>
              <w:rPr>
                <w:rFonts w:eastAsia="Times New Roman"/>
                <w:szCs w:val="24"/>
                <w:lang w:eastAsia="ro-RO"/>
              </w:rPr>
            </w:pPr>
          </w:p>
          <w:p w14:paraId="2DD0F27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2.400</w:t>
            </w:r>
          </w:p>
        </w:tc>
        <w:tc>
          <w:tcPr>
            <w:tcW w:w="931" w:type="dxa"/>
            <w:shd w:val="clear" w:color="auto" w:fill="auto"/>
            <w:vAlign w:val="bottom"/>
          </w:tcPr>
          <w:p w14:paraId="43F2DE3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38.400</w:t>
            </w:r>
          </w:p>
          <w:p w14:paraId="574441D8" w14:textId="77777777" w:rsidR="001D7D9F" w:rsidRPr="0028149E" w:rsidRDefault="001D7D9F" w:rsidP="00A31D6F">
            <w:pPr>
              <w:keepNext/>
              <w:keepLines/>
              <w:spacing w:line="276" w:lineRule="auto"/>
              <w:jc w:val="right"/>
              <w:rPr>
                <w:rFonts w:eastAsia="Times New Roman"/>
                <w:szCs w:val="24"/>
                <w:lang w:eastAsia="ro-RO"/>
              </w:rPr>
            </w:pPr>
          </w:p>
          <w:p w14:paraId="709ECF16" w14:textId="77777777" w:rsidR="001D7D9F" w:rsidRPr="0028149E" w:rsidRDefault="001D7D9F" w:rsidP="00A31D6F">
            <w:pPr>
              <w:keepNext/>
              <w:keepLines/>
              <w:spacing w:line="276" w:lineRule="auto"/>
              <w:jc w:val="right"/>
              <w:rPr>
                <w:rFonts w:eastAsia="Times New Roman"/>
                <w:szCs w:val="24"/>
                <w:lang w:eastAsia="ro-RO"/>
              </w:rPr>
            </w:pPr>
          </w:p>
          <w:p w14:paraId="177B741C" w14:textId="77777777" w:rsidR="001D7D9F" w:rsidRPr="0028149E" w:rsidRDefault="001D7D9F" w:rsidP="00A31D6F">
            <w:pPr>
              <w:keepNext/>
              <w:keepLines/>
              <w:spacing w:line="276" w:lineRule="auto"/>
              <w:jc w:val="right"/>
              <w:rPr>
                <w:rFonts w:eastAsia="Times New Roman"/>
                <w:szCs w:val="24"/>
                <w:lang w:eastAsia="ro-RO"/>
              </w:rPr>
            </w:pPr>
          </w:p>
          <w:p w14:paraId="7622060C" w14:textId="77777777" w:rsidR="001D7D9F" w:rsidRPr="0028149E" w:rsidRDefault="001D7D9F" w:rsidP="00A31D6F">
            <w:pPr>
              <w:keepNext/>
              <w:keepLines/>
              <w:spacing w:line="276" w:lineRule="auto"/>
              <w:jc w:val="right"/>
              <w:rPr>
                <w:rFonts w:eastAsia="Times New Roman"/>
                <w:b/>
                <w:szCs w:val="24"/>
                <w:lang w:eastAsia="ro-RO"/>
              </w:rPr>
            </w:pPr>
          </w:p>
          <w:p w14:paraId="124EFD3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7B53D39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w:t>
            </w:r>
            <w:r w:rsidRPr="0028149E">
              <w:rPr>
                <w:rFonts w:eastAsia="Times New Roman"/>
                <w:szCs w:val="24"/>
                <w:lang w:eastAsia="ro-RO"/>
              </w:rPr>
              <w:t>e</w:t>
            </w:r>
          </w:p>
          <w:p w14:paraId="59E9D1DA"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7A246B70"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623AA052"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studii privind inventari</w:t>
            </w:r>
            <w:r>
              <w:rPr>
                <w:rFonts w:eastAsia="Times New Roman"/>
                <w:szCs w:val="24"/>
                <w:lang w:eastAsia="ro-RO"/>
              </w:rPr>
              <w:t>-</w:t>
            </w:r>
            <w:r w:rsidRPr="0028149E">
              <w:rPr>
                <w:rFonts w:eastAsia="Times New Roman"/>
                <w:szCs w:val="24"/>
                <w:lang w:eastAsia="ro-RO"/>
              </w:rPr>
              <w:t>erea și cartarea speciilor</w:t>
            </w:r>
          </w:p>
        </w:tc>
        <w:tc>
          <w:tcPr>
            <w:tcW w:w="964" w:type="dxa"/>
            <w:gridSpan w:val="2"/>
            <w:shd w:val="clear" w:color="auto" w:fill="auto"/>
          </w:tcPr>
          <w:p w14:paraId="7E2554B5"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Anul 2 și anul 4</w:t>
            </w:r>
          </w:p>
        </w:tc>
      </w:tr>
      <w:tr w:rsidR="001D7D9F" w:rsidRPr="0028149E" w14:paraId="6FF37CEA" w14:textId="77777777" w:rsidTr="00A31D6F">
        <w:trPr>
          <w:trHeight w:val="2505"/>
        </w:trPr>
        <w:tc>
          <w:tcPr>
            <w:tcW w:w="683" w:type="dxa"/>
            <w:shd w:val="clear" w:color="auto" w:fill="auto"/>
            <w:vAlign w:val="center"/>
          </w:tcPr>
          <w:p w14:paraId="34D9D282"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szCs w:val="24"/>
                <w:lang w:eastAsia="ro-RO"/>
              </w:rPr>
              <w:t>2.2.2</w:t>
            </w:r>
          </w:p>
        </w:tc>
        <w:tc>
          <w:tcPr>
            <w:tcW w:w="1662" w:type="dxa"/>
            <w:shd w:val="clear" w:color="auto" w:fill="auto"/>
          </w:tcPr>
          <w:p w14:paraId="236D83CB"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Monitorizarea periodică a stării de conservare a habitatelor specifice speciilor </w:t>
            </w:r>
            <w:r w:rsidRPr="0028149E">
              <w:rPr>
                <w:rFonts w:asciiTheme="majorBidi" w:hAnsiTheme="majorBidi" w:cstheme="majorBidi"/>
                <w:i/>
                <w:iCs/>
                <w:szCs w:val="24"/>
              </w:rPr>
              <w:t>Catopta thrips, Eriogaster catax, Lycaena dispar</w:t>
            </w:r>
          </w:p>
        </w:tc>
        <w:tc>
          <w:tcPr>
            <w:tcW w:w="991" w:type="dxa"/>
            <w:shd w:val="clear" w:color="auto" w:fill="auto"/>
          </w:tcPr>
          <w:p w14:paraId="3B65CFEC" w14:textId="77777777" w:rsidR="001D7D9F" w:rsidRPr="0028149E" w:rsidRDefault="001D7D9F" w:rsidP="00A31D6F">
            <w:pPr>
              <w:keepNext/>
              <w:keepLines/>
              <w:spacing w:line="276" w:lineRule="auto"/>
              <w:ind w:right="-109"/>
              <w:jc w:val="right"/>
              <w:rPr>
                <w:rFonts w:eastAsia="Times New Roman"/>
                <w:szCs w:val="24"/>
                <w:lang w:eastAsia="ro-RO"/>
              </w:rPr>
            </w:pPr>
          </w:p>
          <w:p w14:paraId="4BE66E05"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30.000</w:t>
            </w:r>
          </w:p>
        </w:tc>
        <w:tc>
          <w:tcPr>
            <w:tcW w:w="1086" w:type="dxa"/>
            <w:shd w:val="clear" w:color="auto" w:fill="auto"/>
          </w:tcPr>
          <w:p w14:paraId="62179520" w14:textId="77777777" w:rsidR="001D7D9F" w:rsidRPr="0028149E" w:rsidRDefault="001D7D9F" w:rsidP="00A31D6F">
            <w:pPr>
              <w:keepNext/>
              <w:keepLines/>
              <w:spacing w:line="276" w:lineRule="auto"/>
              <w:jc w:val="right"/>
              <w:rPr>
                <w:rFonts w:eastAsia="Times New Roman"/>
                <w:szCs w:val="24"/>
                <w:lang w:eastAsia="ro-RO"/>
              </w:rPr>
            </w:pPr>
          </w:p>
          <w:p w14:paraId="3DC0C84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w:t>
            </w:r>
          </w:p>
        </w:tc>
        <w:tc>
          <w:tcPr>
            <w:tcW w:w="931" w:type="dxa"/>
            <w:shd w:val="clear" w:color="auto" w:fill="auto"/>
            <w:vAlign w:val="bottom"/>
          </w:tcPr>
          <w:p w14:paraId="27CF91C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32.000</w:t>
            </w:r>
          </w:p>
          <w:p w14:paraId="611928AF" w14:textId="77777777" w:rsidR="001D7D9F" w:rsidRPr="0028149E" w:rsidRDefault="001D7D9F" w:rsidP="00A31D6F">
            <w:pPr>
              <w:keepNext/>
              <w:keepLines/>
              <w:spacing w:line="276" w:lineRule="auto"/>
              <w:jc w:val="right"/>
              <w:rPr>
                <w:rFonts w:eastAsia="Times New Roman"/>
                <w:szCs w:val="24"/>
                <w:lang w:eastAsia="ro-RO"/>
              </w:rPr>
            </w:pPr>
          </w:p>
          <w:p w14:paraId="1D3A98CB" w14:textId="77777777" w:rsidR="001D7D9F" w:rsidRPr="0028149E" w:rsidRDefault="001D7D9F" w:rsidP="00A31D6F">
            <w:pPr>
              <w:keepNext/>
              <w:keepLines/>
              <w:spacing w:line="276" w:lineRule="auto"/>
              <w:jc w:val="right"/>
              <w:rPr>
                <w:rFonts w:eastAsia="Times New Roman"/>
                <w:szCs w:val="24"/>
                <w:lang w:eastAsia="ro-RO"/>
              </w:rPr>
            </w:pPr>
          </w:p>
          <w:p w14:paraId="6C0467B4" w14:textId="77777777" w:rsidR="001D7D9F" w:rsidRPr="0028149E" w:rsidRDefault="001D7D9F" w:rsidP="00A31D6F">
            <w:pPr>
              <w:keepNext/>
              <w:keepLines/>
              <w:spacing w:line="276" w:lineRule="auto"/>
              <w:jc w:val="right"/>
              <w:rPr>
                <w:rFonts w:eastAsia="Times New Roman"/>
                <w:szCs w:val="24"/>
                <w:lang w:eastAsia="ro-RO"/>
              </w:rPr>
            </w:pPr>
          </w:p>
          <w:p w14:paraId="000B5AEE" w14:textId="77777777" w:rsidR="001D7D9F" w:rsidRPr="0028149E" w:rsidRDefault="001D7D9F" w:rsidP="00A31D6F">
            <w:pPr>
              <w:keepNext/>
              <w:keepLines/>
              <w:spacing w:line="276" w:lineRule="auto"/>
              <w:jc w:val="right"/>
              <w:rPr>
                <w:rFonts w:eastAsia="Times New Roman"/>
                <w:szCs w:val="24"/>
                <w:lang w:eastAsia="ro-RO"/>
              </w:rPr>
            </w:pPr>
          </w:p>
          <w:p w14:paraId="4EAC1DB9" w14:textId="77777777" w:rsidR="001D7D9F" w:rsidRPr="0028149E" w:rsidRDefault="001D7D9F" w:rsidP="00A31D6F">
            <w:pPr>
              <w:keepNext/>
              <w:keepLines/>
              <w:spacing w:line="276" w:lineRule="auto"/>
              <w:jc w:val="right"/>
              <w:rPr>
                <w:rFonts w:eastAsia="Times New Roman"/>
                <w:szCs w:val="24"/>
                <w:lang w:eastAsia="ro-RO"/>
              </w:rPr>
            </w:pPr>
          </w:p>
          <w:p w14:paraId="3BFD2411" w14:textId="77777777" w:rsidR="001D7D9F" w:rsidRPr="0028149E" w:rsidRDefault="001D7D9F" w:rsidP="00A31D6F">
            <w:pPr>
              <w:keepNext/>
              <w:keepLines/>
              <w:spacing w:line="276" w:lineRule="auto"/>
              <w:jc w:val="right"/>
              <w:rPr>
                <w:rFonts w:eastAsia="Times New Roman"/>
                <w:b/>
                <w:szCs w:val="24"/>
                <w:lang w:eastAsia="ro-RO"/>
              </w:rPr>
            </w:pPr>
          </w:p>
          <w:p w14:paraId="795D69D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vAlign w:val="bottom"/>
          </w:tcPr>
          <w:p w14:paraId="0FB1D910"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nerambursabil</w:t>
            </w:r>
            <w:r w:rsidRPr="0028149E">
              <w:rPr>
                <w:rFonts w:eastAsia="Times New Roman"/>
                <w:szCs w:val="24"/>
                <w:lang w:eastAsia="ro-RO"/>
              </w:rPr>
              <w:t>e</w:t>
            </w:r>
          </w:p>
          <w:p w14:paraId="34E0F5C8"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p w14:paraId="3541D19F" w14:textId="77777777" w:rsidR="001D7D9F" w:rsidRPr="0028149E" w:rsidRDefault="001D7D9F" w:rsidP="00A31D6F">
            <w:pPr>
              <w:keepNext/>
              <w:keepLines/>
              <w:spacing w:line="276" w:lineRule="auto"/>
              <w:ind w:left="-85" w:right="-115"/>
              <w:rPr>
                <w:rFonts w:eastAsia="Times New Roman"/>
                <w:szCs w:val="24"/>
                <w:lang w:eastAsia="ro-RO"/>
              </w:rPr>
            </w:pPr>
          </w:p>
          <w:p w14:paraId="3913A40B" w14:textId="77777777" w:rsidR="001D7D9F" w:rsidRPr="0028149E" w:rsidRDefault="001D7D9F" w:rsidP="00A31D6F">
            <w:pPr>
              <w:keepNext/>
              <w:keepLines/>
              <w:spacing w:line="276" w:lineRule="auto"/>
              <w:ind w:left="-85" w:right="-115"/>
              <w:rPr>
                <w:rFonts w:eastAsia="Times New Roman"/>
                <w:szCs w:val="24"/>
                <w:lang w:eastAsia="ro-RO"/>
              </w:rPr>
            </w:pPr>
          </w:p>
        </w:tc>
        <w:tc>
          <w:tcPr>
            <w:tcW w:w="876" w:type="dxa"/>
            <w:shd w:val="clear" w:color="auto" w:fill="auto"/>
          </w:tcPr>
          <w:p w14:paraId="41890753" w14:textId="77777777" w:rsidR="001D7D9F" w:rsidRPr="0028149E" w:rsidRDefault="001D7D9F" w:rsidP="00A31D6F">
            <w:pPr>
              <w:keepNext/>
              <w:keepLines/>
              <w:spacing w:line="276" w:lineRule="auto"/>
              <w:jc w:val="right"/>
              <w:rPr>
                <w:rFonts w:eastAsia="Times New Roman"/>
                <w:b/>
                <w:szCs w:val="24"/>
                <w:lang w:eastAsia="ro-RO"/>
              </w:rPr>
            </w:pPr>
            <w:r w:rsidRPr="0028149E">
              <w:rPr>
                <w:rFonts w:eastAsia="Times New Roman"/>
                <w:szCs w:val="24"/>
                <w:lang w:eastAsia="ro-RO"/>
              </w:rPr>
              <w:t>100%</w:t>
            </w:r>
          </w:p>
        </w:tc>
        <w:tc>
          <w:tcPr>
            <w:tcW w:w="995" w:type="dxa"/>
            <w:shd w:val="clear" w:color="auto" w:fill="auto"/>
          </w:tcPr>
          <w:p w14:paraId="40EAC00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campanii anuale de monitori-zare</w:t>
            </w:r>
          </w:p>
        </w:tc>
        <w:tc>
          <w:tcPr>
            <w:tcW w:w="964" w:type="dxa"/>
            <w:gridSpan w:val="2"/>
            <w:shd w:val="clear" w:color="auto" w:fill="auto"/>
          </w:tcPr>
          <w:p w14:paraId="08D50A2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 Anul 2 și anul 4</w:t>
            </w:r>
          </w:p>
        </w:tc>
      </w:tr>
      <w:tr w:rsidR="001D7D9F" w:rsidRPr="0028149E" w14:paraId="6486141E" w14:textId="77777777" w:rsidTr="00A31D6F">
        <w:trPr>
          <w:trHeight w:val="300"/>
        </w:trPr>
        <w:tc>
          <w:tcPr>
            <w:tcW w:w="2345" w:type="dxa"/>
            <w:gridSpan w:val="2"/>
            <w:shd w:val="clear" w:color="auto" w:fill="F2F2F2" w:themeFill="background1" w:themeFillShade="F2"/>
          </w:tcPr>
          <w:p w14:paraId="6B0C1BC9" w14:textId="77777777" w:rsidR="001D7D9F" w:rsidRPr="0028149E" w:rsidRDefault="001D7D9F" w:rsidP="00A31D6F">
            <w:pPr>
              <w:spacing w:line="276" w:lineRule="auto"/>
              <w:rPr>
                <w:rFonts w:cstheme="majorBidi"/>
                <w:b/>
                <w:bCs/>
                <w:szCs w:val="24"/>
              </w:rPr>
            </w:pPr>
            <w:r w:rsidRPr="0028149E">
              <w:rPr>
                <w:rFonts w:cstheme="majorBidi"/>
                <w:b/>
                <w:bCs/>
                <w:szCs w:val="24"/>
              </w:rPr>
              <w:t>Total MG 2.2</w:t>
            </w:r>
          </w:p>
        </w:tc>
        <w:tc>
          <w:tcPr>
            <w:tcW w:w="991" w:type="dxa"/>
            <w:shd w:val="clear" w:color="auto" w:fill="F2F2F2" w:themeFill="background1" w:themeFillShade="F2"/>
          </w:tcPr>
          <w:p w14:paraId="4A92D4BF" w14:textId="77777777" w:rsidR="001D7D9F" w:rsidRPr="0028149E" w:rsidRDefault="001D7D9F" w:rsidP="00A31D6F">
            <w:pPr>
              <w:keepNext/>
              <w:keepLines/>
              <w:spacing w:line="276" w:lineRule="auto"/>
              <w:ind w:right="-109"/>
              <w:jc w:val="center"/>
              <w:rPr>
                <w:rFonts w:eastAsia="Times New Roman"/>
                <w:b/>
                <w:bCs/>
                <w:szCs w:val="24"/>
                <w:lang w:eastAsia="ro-RO"/>
              </w:rPr>
            </w:pPr>
          </w:p>
        </w:tc>
        <w:tc>
          <w:tcPr>
            <w:tcW w:w="1086" w:type="dxa"/>
            <w:shd w:val="clear" w:color="auto" w:fill="F2F2F2" w:themeFill="background1" w:themeFillShade="F2"/>
          </w:tcPr>
          <w:p w14:paraId="7DF87E6C"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F2F2F2" w:themeFill="background1" w:themeFillShade="F2"/>
            <w:vAlign w:val="bottom"/>
          </w:tcPr>
          <w:p w14:paraId="4116E9AC"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70.400</w:t>
            </w:r>
          </w:p>
        </w:tc>
        <w:tc>
          <w:tcPr>
            <w:tcW w:w="944" w:type="dxa"/>
            <w:shd w:val="clear" w:color="auto" w:fill="F2F2F2" w:themeFill="background1" w:themeFillShade="F2"/>
          </w:tcPr>
          <w:p w14:paraId="270F4FD1"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1175C0B9"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6D6F2ABB"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5CC74A9B"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45A80B73" w14:textId="77777777" w:rsidTr="00A31D6F">
        <w:trPr>
          <w:gridAfter w:val="1"/>
          <w:wAfter w:w="60" w:type="dxa"/>
          <w:trHeight w:val="300"/>
        </w:trPr>
        <w:tc>
          <w:tcPr>
            <w:tcW w:w="683" w:type="dxa"/>
            <w:shd w:val="clear" w:color="auto" w:fill="auto"/>
          </w:tcPr>
          <w:p w14:paraId="06BEADC0"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rFonts w:eastAsia="Times New Roman"/>
                <w:b/>
                <w:szCs w:val="24"/>
                <w:lang w:eastAsia="ro-RO"/>
              </w:rPr>
              <w:lastRenderedPageBreak/>
              <w:t>2.3</w:t>
            </w:r>
          </w:p>
        </w:tc>
        <w:tc>
          <w:tcPr>
            <w:tcW w:w="8389" w:type="dxa"/>
            <w:gridSpan w:val="8"/>
            <w:shd w:val="clear" w:color="auto" w:fill="auto"/>
          </w:tcPr>
          <w:p w14:paraId="5C1C52F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iCs/>
                <w:szCs w:val="24"/>
              </w:rPr>
              <w:t xml:space="preserve">MG 2.3 / </w:t>
            </w:r>
            <w:r w:rsidRPr="0028149E">
              <w:rPr>
                <w:rFonts w:eastAsia="Times New Roman" w:cstheme="majorBidi"/>
                <w:b/>
                <w:szCs w:val="24"/>
              </w:rPr>
              <w:t>7 Monitorizarea numărului indivizilor speciei</w:t>
            </w:r>
            <w:r w:rsidRPr="0028149E">
              <w:rPr>
                <w:rFonts w:eastAsia="Times New Roman" w:cstheme="majorBidi"/>
                <w:b/>
                <w:i/>
                <w:szCs w:val="24"/>
              </w:rPr>
              <w:t xml:space="preserve"> Armeria cf. maritima (Mill.)Willd</w:t>
            </w:r>
            <w:r w:rsidRPr="0028149E">
              <w:rPr>
                <w:rFonts w:eastAsia="Times New Roman" w:cstheme="majorBidi"/>
                <w:b/>
                <w:szCs w:val="24"/>
              </w:rPr>
              <w:t>, precum și evaluarea înmulțirii speciei prin semințe și pe cale vegetativă</w:t>
            </w:r>
          </w:p>
        </w:tc>
      </w:tr>
      <w:tr w:rsidR="001D7D9F" w:rsidRPr="0028149E" w14:paraId="02CC33DD" w14:textId="77777777" w:rsidTr="00A31D6F">
        <w:trPr>
          <w:trHeight w:val="300"/>
        </w:trPr>
        <w:tc>
          <w:tcPr>
            <w:tcW w:w="683" w:type="dxa"/>
            <w:shd w:val="clear" w:color="auto" w:fill="auto"/>
            <w:vAlign w:val="center"/>
          </w:tcPr>
          <w:p w14:paraId="5ACC1151"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rFonts w:eastAsia="Times New Roman"/>
                <w:szCs w:val="24"/>
                <w:lang w:eastAsia="ro-RO"/>
              </w:rPr>
              <w:t>2.3.1</w:t>
            </w:r>
          </w:p>
        </w:tc>
        <w:tc>
          <w:tcPr>
            <w:tcW w:w="1662" w:type="dxa"/>
            <w:shd w:val="clear" w:color="auto" w:fill="auto"/>
          </w:tcPr>
          <w:p w14:paraId="61C148C2" w14:textId="77777777" w:rsidR="001D7D9F" w:rsidRPr="0028149E" w:rsidRDefault="001D7D9F" w:rsidP="00A31D6F">
            <w:pPr>
              <w:spacing w:line="276" w:lineRule="auto"/>
              <w:rPr>
                <w:szCs w:val="24"/>
              </w:rPr>
            </w:pPr>
            <w:r w:rsidRPr="0028149E">
              <w:rPr>
                <w:rFonts w:cstheme="majorBidi"/>
                <w:szCs w:val="24"/>
              </w:rPr>
              <w:t xml:space="preserve">Monitorizarea anuală a populației </w:t>
            </w:r>
            <w:r w:rsidRPr="0028149E">
              <w:rPr>
                <w:rFonts w:eastAsia="Times New Roman" w:cstheme="majorBidi"/>
                <w:bCs/>
                <w:i/>
                <w:szCs w:val="24"/>
              </w:rPr>
              <w:t>Armeria cf. maritima</w:t>
            </w:r>
          </w:p>
        </w:tc>
        <w:tc>
          <w:tcPr>
            <w:tcW w:w="991" w:type="dxa"/>
            <w:shd w:val="clear" w:color="auto" w:fill="auto"/>
          </w:tcPr>
          <w:p w14:paraId="4F112FBD" w14:textId="77777777" w:rsidR="001D7D9F" w:rsidRPr="0028149E" w:rsidRDefault="001D7D9F" w:rsidP="00A31D6F">
            <w:pPr>
              <w:keepNext/>
              <w:keepLines/>
              <w:spacing w:line="276" w:lineRule="auto"/>
              <w:ind w:right="-109"/>
              <w:jc w:val="right"/>
              <w:rPr>
                <w:rFonts w:eastAsia="Times New Roman"/>
                <w:szCs w:val="24"/>
                <w:lang w:eastAsia="ro-RO"/>
              </w:rPr>
            </w:pPr>
          </w:p>
          <w:p w14:paraId="616149C3"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75.000</w:t>
            </w:r>
          </w:p>
        </w:tc>
        <w:tc>
          <w:tcPr>
            <w:tcW w:w="1086" w:type="dxa"/>
            <w:shd w:val="clear" w:color="auto" w:fill="auto"/>
          </w:tcPr>
          <w:p w14:paraId="6C57B174" w14:textId="77777777" w:rsidR="001D7D9F" w:rsidRPr="0028149E" w:rsidRDefault="001D7D9F" w:rsidP="00A31D6F">
            <w:pPr>
              <w:keepNext/>
              <w:keepLines/>
              <w:spacing w:line="276" w:lineRule="auto"/>
              <w:jc w:val="right"/>
              <w:rPr>
                <w:rFonts w:eastAsia="Times New Roman"/>
                <w:szCs w:val="24"/>
                <w:lang w:eastAsia="ro-RO"/>
              </w:rPr>
            </w:pPr>
          </w:p>
          <w:p w14:paraId="7B3F936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5.000</w:t>
            </w:r>
          </w:p>
        </w:tc>
        <w:tc>
          <w:tcPr>
            <w:tcW w:w="931" w:type="dxa"/>
            <w:shd w:val="clear" w:color="auto" w:fill="auto"/>
            <w:vAlign w:val="bottom"/>
          </w:tcPr>
          <w:p w14:paraId="5106650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80.000</w:t>
            </w:r>
          </w:p>
          <w:p w14:paraId="7D5EA790" w14:textId="77777777" w:rsidR="001D7D9F" w:rsidRPr="0028149E" w:rsidRDefault="001D7D9F" w:rsidP="00A31D6F">
            <w:pPr>
              <w:keepNext/>
              <w:keepLines/>
              <w:spacing w:line="276" w:lineRule="auto"/>
              <w:jc w:val="right"/>
              <w:rPr>
                <w:rFonts w:eastAsia="Times New Roman"/>
                <w:szCs w:val="24"/>
                <w:lang w:eastAsia="ro-RO"/>
              </w:rPr>
            </w:pPr>
          </w:p>
          <w:p w14:paraId="334F4057" w14:textId="77777777" w:rsidR="001D7D9F" w:rsidRPr="0028149E" w:rsidRDefault="001D7D9F" w:rsidP="00A31D6F">
            <w:pPr>
              <w:keepNext/>
              <w:keepLines/>
              <w:spacing w:line="276" w:lineRule="auto"/>
              <w:jc w:val="right"/>
              <w:rPr>
                <w:rFonts w:eastAsia="Times New Roman"/>
                <w:szCs w:val="24"/>
                <w:lang w:eastAsia="ro-RO"/>
              </w:rPr>
            </w:pPr>
          </w:p>
          <w:p w14:paraId="02641B5B" w14:textId="77777777" w:rsidR="001D7D9F" w:rsidRPr="0028149E" w:rsidRDefault="001D7D9F" w:rsidP="00A31D6F">
            <w:pPr>
              <w:keepNext/>
              <w:keepLines/>
              <w:spacing w:line="276" w:lineRule="auto"/>
              <w:jc w:val="right"/>
              <w:rPr>
                <w:rFonts w:eastAsia="Times New Roman"/>
                <w:b/>
                <w:szCs w:val="24"/>
                <w:lang w:eastAsia="ro-RO"/>
              </w:rPr>
            </w:pPr>
          </w:p>
          <w:p w14:paraId="557A2C0D" w14:textId="77777777" w:rsidR="001D7D9F" w:rsidRPr="0028149E" w:rsidRDefault="001D7D9F" w:rsidP="00A31D6F">
            <w:pPr>
              <w:keepNext/>
              <w:keepLines/>
              <w:spacing w:line="276" w:lineRule="auto"/>
              <w:jc w:val="right"/>
              <w:rPr>
                <w:rFonts w:eastAsia="Times New Roman"/>
                <w:b/>
                <w:szCs w:val="24"/>
                <w:lang w:eastAsia="ro-RO"/>
              </w:rPr>
            </w:pPr>
          </w:p>
          <w:p w14:paraId="4AF8DF3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tcPr>
          <w:p w14:paraId="48973DEE"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6D2FB936" w14:textId="77777777" w:rsidR="001D7D9F" w:rsidRPr="0028149E" w:rsidRDefault="001D7D9F" w:rsidP="00A31D6F">
            <w:pPr>
              <w:keepNext/>
              <w:keepLines/>
              <w:spacing w:line="276" w:lineRule="auto"/>
              <w:jc w:val="right"/>
              <w:rPr>
                <w:rFonts w:eastAsia="Times New Roman"/>
                <w:b/>
                <w:szCs w:val="24"/>
                <w:lang w:eastAsia="ro-RO"/>
              </w:rPr>
            </w:pPr>
          </w:p>
          <w:p w14:paraId="5AE14015" w14:textId="77777777" w:rsidR="001D7D9F" w:rsidRPr="0028149E" w:rsidRDefault="001D7D9F" w:rsidP="00A31D6F">
            <w:pPr>
              <w:keepNext/>
              <w:keepLines/>
              <w:spacing w:line="276" w:lineRule="auto"/>
              <w:jc w:val="right"/>
              <w:rPr>
                <w:rFonts w:eastAsia="Times New Roman"/>
                <w:szCs w:val="24"/>
                <w:lang w:eastAsia="ro-RO"/>
              </w:rPr>
            </w:pPr>
          </w:p>
          <w:p w14:paraId="0E643C0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365F7637"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746F320"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5 campanii anuale de monitorizare</w:t>
            </w:r>
          </w:p>
          <w:p w14:paraId="47E9CF9E" w14:textId="77777777" w:rsidR="001D7D9F" w:rsidRPr="0028149E" w:rsidRDefault="001D7D9F" w:rsidP="00A31D6F">
            <w:pPr>
              <w:keepNext/>
              <w:keepLines/>
              <w:spacing w:line="276" w:lineRule="auto"/>
              <w:rPr>
                <w:rFonts w:eastAsia="Times New Roman"/>
                <w:szCs w:val="24"/>
                <w:lang w:eastAsia="ro-RO"/>
              </w:rPr>
            </w:pPr>
          </w:p>
          <w:p w14:paraId="6FCEB4B1" w14:textId="77777777" w:rsidR="001D7D9F" w:rsidRPr="0028149E" w:rsidRDefault="001D7D9F" w:rsidP="00A31D6F">
            <w:pPr>
              <w:keepNext/>
              <w:keepLines/>
              <w:spacing w:line="276" w:lineRule="auto"/>
              <w:rPr>
                <w:rFonts w:eastAsia="Times New Roman"/>
                <w:szCs w:val="24"/>
                <w:lang w:eastAsia="ro-RO"/>
              </w:rPr>
            </w:pPr>
          </w:p>
        </w:tc>
        <w:tc>
          <w:tcPr>
            <w:tcW w:w="964" w:type="dxa"/>
            <w:gridSpan w:val="2"/>
            <w:shd w:val="clear" w:color="auto" w:fill="auto"/>
          </w:tcPr>
          <w:p w14:paraId="67F6D16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anual</w:t>
            </w:r>
          </w:p>
        </w:tc>
      </w:tr>
      <w:tr w:rsidR="001D7D9F" w:rsidRPr="0028149E" w14:paraId="5054CFEC" w14:textId="77777777" w:rsidTr="00A31D6F">
        <w:trPr>
          <w:trHeight w:val="942"/>
        </w:trPr>
        <w:tc>
          <w:tcPr>
            <w:tcW w:w="683" w:type="dxa"/>
            <w:shd w:val="clear" w:color="auto" w:fill="auto"/>
            <w:vAlign w:val="center"/>
          </w:tcPr>
          <w:p w14:paraId="6EEE57C9"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rFonts w:eastAsia="Times New Roman"/>
                <w:szCs w:val="24"/>
                <w:lang w:eastAsia="ro-RO"/>
              </w:rPr>
              <w:t>2.3.2</w:t>
            </w:r>
          </w:p>
        </w:tc>
        <w:tc>
          <w:tcPr>
            <w:tcW w:w="1662" w:type="dxa"/>
            <w:shd w:val="clear" w:color="auto" w:fill="auto"/>
          </w:tcPr>
          <w:p w14:paraId="48AAA432" w14:textId="77777777" w:rsidR="001D7D9F" w:rsidRPr="0028149E" w:rsidRDefault="001D7D9F" w:rsidP="00A31D6F">
            <w:pPr>
              <w:spacing w:line="276" w:lineRule="auto"/>
              <w:rPr>
                <w:szCs w:val="24"/>
              </w:rPr>
            </w:pPr>
            <w:r w:rsidRPr="0028149E">
              <w:rPr>
                <w:rFonts w:cstheme="majorBidi"/>
                <w:szCs w:val="24"/>
              </w:rPr>
              <w:t>Evaluarea fertilității populației / capacității sale de înmulțire sexuată</w:t>
            </w:r>
          </w:p>
        </w:tc>
        <w:tc>
          <w:tcPr>
            <w:tcW w:w="991" w:type="dxa"/>
            <w:shd w:val="clear" w:color="auto" w:fill="auto"/>
          </w:tcPr>
          <w:p w14:paraId="5569EB67" w14:textId="77777777" w:rsidR="001D7D9F" w:rsidRPr="0028149E" w:rsidRDefault="001D7D9F" w:rsidP="00A31D6F">
            <w:pPr>
              <w:keepNext/>
              <w:keepLines/>
              <w:spacing w:line="276" w:lineRule="auto"/>
              <w:ind w:right="-109"/>
              <w:jc w:val="center"/>
              <w:rPr>
                <w:rFonts w:eastAsia="Times New Roman"/>
                <w:szCs w:val="24"/>
                <w:lang w:eastAsia="ro-RO"/>
              </w:rPr>
            </w:pPr>
          </w:p>
        </w:tc>
        <w:tc>
          <w:tcPr>
            <w:tcW w:w="1086" w:type="dxa"/>
            <w:shd w:val="clear" w:color="auto" w:fill="auto"/>
          </w:tcPr>
          <w:p w14:paraId="5B78B512" w14:textId="77777777" w:rsidR="001D7D9F" w:rsidRPr="0028149E" w:rsidRDefault="001D7D9F" w:rsidP="00A31D6F">
            <w:pPr>
              <w:keepNext/>
              <w:keepLines/>
              <w:spacing w:line="276" w:lineRule="auto"/>
              <w:jc w:val="center"/>
              <w:rPr>
                <w:rFonts w:eastAsia="Times New Roman"/>
                <w:szCs w:val="24"/>
                <w:lang w:eastAsia="ro-RO"/>
              </w:rPr>
            </w:pPr>
          </w:p>
        </w:tc>
        <w:tc>
          <w:tcPr>
            <w:tcW w:w="931" w:type="dxa"/>
            <w:shd w:val="clear" w:color="auto" w:fill="auto"/>
            <w:vAlign w:val="bottom"/>
          </w:tcPr>
          <w:p w14:paraId="40C7478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Bugetat la pct 2.3.1</w:t>
            </w:r>
          </w:p>
          <w:p w14:paraId="38101E00" w14:textId="77777777" w:rsidR="001D7D9F" w:rsidRPr="0028149E" w:rsidRDefault="001D7D9F" w:rsidP="00A31D6F">
            <w:pPr>
              <w:keepNext/>
              <w:keepLines/>
              <w:spacing w:line="276" w:lineRule="auto"/>
              <w:rPr>
                <w:rFonts w:eastAsia="Times New Roman"/>
                <w:szCs w:val="24"/>
                <w:lang w:eastAsia="ro-RO"/>
              </w:rPr>
            </w:pPr>
          </w:p>
          <w:p w14:paraId="5D5BA790" w14:textId="77777777" w:rsidR="001D7D9F" w:rsidRPr="0028149E" w:rsidRDefault="001D7D9F" w:rsidP="00A31D6F">
            <w:pPr>
              <w:keepNext/>
              <w:keepLines/>
              <w:spacing w:line="276" w:lineRule="auto"/>
              <w:rPr>
                <w:rFonts w:eastAsia="Times New Roman"/>
                <w:b/>
                <w:szCs w:val="24"/>
                <w:lang w:eastAsia="ro-RO"/>
              </w:rPr>
            </w:pPr>
          </w:p>
        </w:tc>
        <w:tc>
          <w:tcPr>
            <w:tcW w:w="944" w:type="dxa"/>
            <w:shd w:val="clear" w:color="auto" w:fill="auto"/>
          </w:tcPr>
          <w:p w14:paraId="203816AE"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22CAE31C" w14:textId="77777777" w:rsidR="001D7D9F" w:rsidRPr="0028149E" w:rsidRDefault="001D7D9F" w:rsidP="00A31D6F">
            <w:pPr>
              <w:keepNext/>
              <w:keepLines/>
              <w:spacing w:line="276" w:lineRule="auto"/>
              <w:jc w:val="right"/>
              <w:rPr>
                <w:rFonts w:eastAsia="Times New Roman"/>
                <w:b/>
                <w:szCs w:val="24"/>
                <w:lang w:eastAsia="ro-RO"/>
              </w:rPr>
            </w:pPr>
          </w:p>
          <w:p w14:paraId="5C77711A" w14:textId="77777777" w:rsidR="001D7D9F" w:rsidRPr="0028149E" w:rsidRDefault="001D7D9F" w:rsidP="00A31D6F">
            <w:pPr>
              <w:keepNext/>
              <w:keepLines/>
              <w:spacing w:line="276" w:lineRule="auto"/>
              <w:jc w:val="right"/>
              <w:rPr>
                <w:rFonts w:eastAsia="Times New Roman"/>
                <w:szCs w:val="24"/>
                <w:lang w:eastAsia="ro-RO"/>
              </w:rPr>
            </w:pPr>
          </w:p>
          <w:p w14:paraId="6D3ADAA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05E3C55D"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E17425A"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5 campanii </w:t>
            </w:r>
          </w:p>
        </w:tc>
        <w:tc>
          <w:tcPr>
            <w:tcW w:w="964" w:type="dxa"/>
            <w:gridSpan w:val="2"/>
            <w:shd w:val="clear" w:color="auto" w:fill="auto"/>
          </w:tcPr>
          <w:p w14:paraId="2D5927B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anual</w:t>
            </w:r>
          </w:p>
        </w:tc>
      </w:tr>
      <w:tr w:rsidR="001D7D9F" w:rsidRPr="0028149E" w14:paraId="6140B078" w14:textId="77777777" w:rsidTr="00A31D6F">
        <w:trPr>
          <w:trHeight w:val="300"/>
        </w:trPr>
        <w:tc>
          <w:tcPr>
            <w:tcW w:w="2345" w:type="dxa"/>
            <w:gridSpan w:val="2"/>
            <w:shd w:val="clear" w:color="auto" w:fill="F2F2F2" w:themeFill="background1" w:themeFillShade="F2"/>
          </w:tcPr>
          <w:p w14:paraId="60B97F07" w14:textId="77777777" w:rsidR="001D7D9F" w:rsidRPr="0028149E" w:rsidRDefault="001D7D9F" w:rsidP="00A31D6F">
            <w:pPr>
              <w:autoSpaceDE w:val="0"/>
              <w:autoSpaceDN w:val="0"/>
              <w:adjustRightInd w:val="0"/>
              <w:spacing w:line="276" w:lineRule="auto"/>
              <w:rPr>
                <w:b/>
                <w:bCs/>
                <w:szCs w:val="24"/>
              </w:rPr>
            </w:pPr>
            <w:r w:rsidRPr="0028149E">
              <w:rPr>
                <w:rFonts w:eastAsia="Times New Roman"/>
                <w:b/>
                <w:bCs/>
                <w:szCs w:val="24"/>
                <w:lang w:eastAsia="ro-RO"/>
              </w:rPr>
              <w:t>Total MG 2.3</w:t>
            </w:r>
          </w:p>
        </w:tc>
        <w:tc>
          <w:tcPr>
            <w:tcW w:w="991" w:type="dxa"/>
            <w:shd w:val="clear" w:color="auto" w:fill="F2F2F2" w:themeFill="background1" w:themeFillShade="F2"/>
          </w:tcPr>
          <w:p w14:paraId="474B17C5"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F2F2F2" w:themeFill="background1" w:themeFillShade="F2"/>
          </w:tcPr>
          <w:p w14:paraId="26DBAD72"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tcPr>
          <w:p w14:paraId="5499AFD3" w14:textId="77777777" w:rsidR="001D7D9F" w:rsidRPr="0028149E" w:rsidRDefault="001D7D9F" w:rsidP="001D7D9F">
            <w:pPr>
              <w:keepNext/>
              <w:keepLines/>
              <w:spacing w:line="276" w:lineRule="auto"/>
              <w:ind w:rightChars="-62" w:right="-149"/>
              <w:rPr>
                <w:rFonts w:eastAsia="Times New Roman"/>
                <w:b/>
                <w:bCs/>
                <w:szCs w:val="24"/>
                <w:lang w:eastAsia="ro-RO"/>
              </w:rPr>
            </w:pPr>
            <w:r w:rsidRPr="0028149E">
              <w:rPr>
                <w:rFonts w:eastAsia="Times New Roman"/>
                <w:b/>
                <w:bCs/>
                <w:iCs/>
                <w:szCs w:val="24"/>
                <w:lang w:eastAsia="ro-RO"/>
              </w:rPr>
              <w:t>80.000 </w:t>
            </w:r>
          </w:p>
        </w:tc>
        <w:tc>
          <w:tcPr>
            <w:tcW w:w="944" w:type="dxa"/>
            <w:shd w:val="clear" w:color="auto" w:fill="F2F2F2" w:themeFill="background1" w:themeFillShade="F2"/>
          </w:tcPr>
          <w:p w14:paraId="26FB2172"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0B3EEC8E" w14:textId="77777777" w:rsidR="001D7D9F" w:rsidRPr="0028149E" w:rsidRDefault="001D7D9F" w:rsidP="00A31D6F">
            <w:pPr>
              <w:keepNext/>
              <w:keepLines/>
              <w:spacing w:line="276" w:lineRule="auto"/>
              <w:jc w:val="right"/>
              <w:rPr>
                <w:rFonts w:eastAsia="Times New Roman"/>
                <w:b/>
                <w:bCs/>
                <w:szCs w:val="24"/>
                <w:lang w:eastAsia="ro-RO"/>
              </w:rPr>
            </w:pPr>
          </w:p>
        </w:tc>
        <w:tc>
          <w:tcPr>
            <w:tcW w:w="1959" w:type="dxa"/>
            <w:gridSpan w:val="3"/>
            <w:shd w:val="clear" w:color="auto" w:fill="F2F2F2" w:themeFill="background1" w:themeFillShade="F2"/>
          </w:tcPr>
          <w:p w14:paraId="0805CAC6"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r>
      <w:tr w:rsidR="001D7D9F" w:rsidRPr="0028149E" w14:paraId="32E374CF" w14:textId="77777777" w:rsidTr="00A31D6F">
        <w:trPr>
          <w:gridAfter w:val="1"/>
          <w:wAfter w:w="60" w:type="dxa"/>
          <w:trHeight w:val="300"/>
        </w:trPr>
        <w:tc>
          <w:tcPr>
            <w:tcW w:w="683" w:type="dxa"/>
            <w:shd w:val="clear" w:color="auto" w:fill="D9D9D9" w:themeFill="background1" w:themeFillShade="D9"/>
          </w:tcPr>
          <w:p w14:paraId="09BEE1AF"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2.2</w:t>
            </w:r>
          </w:p>
        </w:tc>
        <w:tc>
          <w:tcPr>
            <w:tcW w:w="8389" w:type="dxa"/>
            <w:gridSpan w:val="8"/>
            <w:shd w:val="clear" w:color="auto" w:fill="D9D9D9" w:themeFill="background1" w:themeFillShade="D9"/>
          </w:tcPr>
          <w:p w14:paraId="7AE4B43D"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iCs/>
                <w:szCs w:val="24"/>
                <w:lang w:eastAsia="ro-RO"/>
              </w:rPr>
              <w:t xml:space="preserve">MG 2.2 / OS 8 </w:t>
            </w:r>
            <w:r w:rsidRPr="0028149E">
              <w:rPr>
                <w:rFonts w:asciiTheme="majorBidi" w:eastAsia="Times New Roman" w:hAnsiTheme="majorBidi" w:cstheme="majorBidi"/>
                <w:b/>
                <w:szCs w:val="24"/>
              </w:rPr>
              <w:t>Monitorizarea periodică a habitatelor de interes conservativ</w:t>
            </w:r>
          </w:p>
        </w:tc>
      </w:tr>
      <w:tr w:rsidR="001D7D9F" w:rsidRPr="0028149E" w14:paraId="129143C8" w14:textId="77777777" w:rsidTr="00A31D6F">
        <w:trPr>
          <w:trHeight w:val="300"/>
        </w:trPr>
        <w:tc>
          <w:tcPr>
            <w:tcW w:w="683" w:type="dxa"/>
            <w:shd w:val="clear" w:color="auto" w:fill="auto"/>
            <w:vAlign w:val="center"/>
          </w:tcPr>
          <w:p w14:paraId="5B04EB5C"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rFonts w:eastAsia="Times New Roman"/>
                <w:szCs w:val="24"/>
                <w:lang w:eastAsia="ro-RO"/>
              </w:rPr>
              <w:t>2.2.1</w:t>
            </w:r>
          </w:p>
        </w:tc>
        <w:tc>
          <w:tcPr>
            <w:tcW w:w="1662" w:type="dxa"/>
            <w:shd w:val="clear" w:color="auto" w:fill="auto"/>
          </w:tcPr>
          <w:p w14:paraId="66C6112B"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1530*</w:t>
            </w:r>
          </w:p>
        </w:tc>
        <w:tc>
          <w:tcPr>
            <w:tcW w:w="991" w:type="dxa"/>
            <w:shd w:val="clear" w:color="auto" w:fill="auto"/>
          </w:tcPr>
          <w:p w14:paraId="578D9C46" w14:textId="77777777" w:rsidR="001D7D9F" w:rsidRPr="0028149E" w:rsidRDefault="001D7D9F" w:rsidP="00A31D6F">
            <w:pPr>
              <w:keepNext/>
              <w:keepLines/>
              <w:spacing w:line="276" w:lineRule="auto"/>
              <w:ind w:right="-109"/>
              <w:jc w:val="right"/>
              <w:rPr>
                <w:rFonts w:eastAsia="Times New Roman"/>
                <w:szCs w:val="24"/>
                <w:lang w:eastAsia="ro-RO"/>
              </w:rPr>
            </w:pPr>
          </w:p>
          <w:p w14:paraId="6EB11AB8"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45.000</w:t>
            </w:r>
          </w:p>
        </w:tc>
        <w:tc>
          <w:tcPr>
            <w:tcW w:w="1086" w:type="dxa"/>
            <w:shd w:val="clear" w:color="auto" w:fill="auto"/>
          </w:tcPr>
          <w:p w14:paraId="1B5AF743" w14:textId="77777777" w:rsidR="001D7D9F" w:rsidRPr="0028149E" w:rsidRDefault="001D7D9F" w:rsidP="00A31D6F">
            <w:pPr>
              <w:keepNext/>
              <w:keepLines/>
              <w:spacing w:line="276" w:lineRule="auto"/>
              <w:jc w:val="right"/>
              <w:rPr>
                <w:rFonts w:eastAsia="Times New Roman"/>
                <w:szCs w:val="24"/>
                <w:lang w:eastAsia="ro-RO"/>
              </w:rPr>
            </w:pPr>
          </w:p>
          <w:p w14:paraId="0BCC86E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w:t>
            </w:r>
          </w:p>
        </w:tc>
        <w:tc>
          <w:tcPr>
            <w:tcW w:w="931" w:type="dxa"/>
            <w:shd w:val="clear" w:color="auto" w:fill="auto"/>
            <w:vAlign w:val="bottom"/>
          </w:tcPr>
          <w:p w14:paraId="4060234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4336796B" w14:textId="77777777" w:rsidR="001D7D9F" w:rsidRPr="0028149E" w:rsidRDefault="001D7D9F" w:rsidP="00A31D6F">
            <w:pPr>
              <w:keepNext/>
              <w:keepLines/>
              <w:spacing w:line="276" w:lineRule="auto"/>
              <w:jc w:val="right"/>
              <w:rPr>
                <w:rFonts w:eastAsia="Times New Roman"/>
                <w:b/>
                <w:szCs w:val="24"/>
                <w:lang w:eastAsia="ro-RO"/>
              </w:rPr>
            </w:pPr>
          </w:p>
          <w:p w14:paraId="1BDCC5C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b/>
                <w:szCs w:val="24"/>
                <w:lang w:eastAsia="ro-RO"/>
              </w:rPr>
              <w:t> </w:t>
            </w:r>
          </w:p>
        </w:tc>
        <w:tc>
          <w:tcPr>
            <w:tcW w:w="944" w:type="dxa"/>
            <w:shd w:val="clear" w:color="auto" w:fill="auto"/>
          </w:tcPr>
          <w:p w14:paraId="7F9D31B2"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4C886CE7" w14:textId="77777777" w:rsidR="001D7D9F" w:rsidRPr="0028149E" w:rsidRDefault="001D7D9F" w:rsidP="00A31D6F">
            <w:pPr>
              <w:keepNext/>
              <w:keepLines/>
              <w:spacing w:line="276" w:lineRule="auto"/>
              <w:jc w:val="right"/>
              <w:rPr>
                <w:rFonts w:eastAsia="Times New Roman"/>
                <w:b/>
                <w:szCs w:val="24"/>
                <w:lang w:eastAsia="ro-RO"/>
              </w:rPr>
            </w:pPr>
          </w:p>
          <w:p w14:paraId="28C6C1D8" w14:textId="77777777" w:rsidR="001D7D9F" w:rsidRPr="0028149E" w:rsidRDefault="001D7D9F" w:rsidP="00A31D6F">
            <w:pPr>
              <w:keepNext/>
              <w:keepLines/>
              <w:spacing w:line="276" w:lineRule="auto"/>
              <w:jc w:val="right"/>
              <w:rPr>
                <w:rFonts w:eastAsia="Times New Roman"/>
                <w:szCs w:val="24"/>
                <w:lang w:eastAsia="ro-RO"/>
              </w:rPr>
            </w:pPr>
          </w:p>
          <w:p w14:paraId="6C0752D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7001ADA3"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B6F349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 campanii</w:t>
            </w:r>
          </w:p>
        </w:tc>
        <w:tc>
          <w:tcPr>
            <w:tcW w:w="964" w:type="dxa"/>
            <w:gridSpan w:val="2"/>
            <w:shd w:val="clear" w:color="auto" w:fill="auto"/>
          </w:tcPr>
          <w:p w14:paraId="4441276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Anual de câte 2 ori</w:t>
            </w:r>
          </w:p>
        </w:tc>
      </w:tr>
      <w:tr w:rsidR="001D7D9F" w:rsidRPr="0028149E" w14:paraId="1A4D528A" w14:textId="77777777" w:rsidTr="00A31D6F">
        <w:trPr>
          <w:trHeight w:val="300"/>
        </w:trPr>
        <w:tc>
          <w:tcPr>
            <w:tcW w:w="683" w:type="dxa"/>
            <w:shd w:val="clear" w:color="auto" w:fill="auto"/>
            <w:vAlign w:val="center"/>
          </w:tcPr>
          <w:p w14:paraId="69E20D52" w14:textId="77777777" w:rsidR="001D7D9F" w:rsidRPr="0028149E" w:rsidRDefault="001D7D9F" w:rsidP="00A31D6F">
            <w:pPr>
              <w:keepNext/>
              <w:keepLines/>
              <w:spacing w:line="276" w:lineRule="auto"/>
              <w:ind w:right="-57"/>
              <w:jc w:val="center"/>
              <w:rPr>
                <w:rFonts w:eastAsia="Times New Roman"/>
                <w:szCs w:val="24"/>
                <w:lang w:eastAsia="ro-RO"/>
              </w:rPr>
            </w:pPr>
            <w:r w:rsidRPr="0028149E">
              <w:rPr>
                <w:rFonts w:eastAsia="Times New Roman"/>
                <w:szCs w:val="24"/>
                <w:lang w:eastAsia="ro-RO"/>
              </w:rPr>
              <w:t>2.2.2</w:t>
            </w:r>
          </w:p>
        </w:tc>
        <w:tc>
          <w:tcPr>
            <w:tcW w:w="1662" w:type="dxa"/>
            <w:shd w:val="clear" w:color="auto" w:fill="auto"/>
          </w:tcPr>
          <w:p w14:paraId="2025EF70"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6240*</w:t>
            </w:r>
          </w:p>
        </w:tc>
        <w:tc>
          <w:tcPr>
            <w:tcW w:w="991" w:type="dxa"/>
            <w:shd w:val="clear" w:color="auto" w:fill="auto"/>
          </w:tcPr>
          <w:p w14:paraId="6A5F5DB2" w14:textId="77777777" w:rsidR="001D7D9F" w:rsidRPr="0028149E" w:rsidRDefault="001D7D9F" w:rsidP="00A31D6F">
            <w:pPr>
              <w:keepNext/>
              <w:keepLines/>
              <w:spacing w:line="276" w:lineRule="auto"/>
              <w:ind w:right="-109"/>
              <w:jc w:val="right"/>
              <w:rPr>
                <w:rFonts w:eastAsia="Times New Roman"/>
                <w:szCs w:val="24"/>
                <w:lang w:eastAsia="ro-RO"/>
              </w:rPr>
            </w:pPr>
          </w:p>
          <w:p w14:paraId="679A76D7" w14:textId="77777777" w:rsidR="001D7D9F" w:rsidRPr="0028149E" w:rsidRDefault="001D7D9F" w:rsidP="00A31D6F">
            <w:pPr>
              <w:keepNext/>
              <w:keepLines/>
              <w:spacing w:line="276" w:lineRule="auto"/>
              <w:ind w:right="-109"/>
              <w:jc w:val="right"/>
              <w:rPr>
                <w:rFonts w:eastAsia="Times New Roman"/>
                <w:szCs w:val="24"/>
                <w:lang w:eastAsia="ro-RO"/>
              </w:rPr>
            </w:pPr>
            <w:r w:rsidRPr="0028149E">
              <w:rPr>
                <w:rFonts w:eastAsia="Times New Roman"/>
                <w:szCs w:val="24"/>
                <w:lang w:eastAsia="ro-RO"/>
              </w:rPr>
              <w:t>22.500</w:t>
            </w:r>
          </w:p>
        </w:tc>
        <w:tc>
          <w:tcPr>
            <w:tcW w:w="1086" w:type="dxa"/>
            <w:shd w:val="clear" w:color="auto" w:fill="auto"/>
          </w:tcPr>
          <w:p w14:paraId="2BCDF5A4" w14:textId="77777777" w:rsidR="001D7D9F" w:rsidRPr="0028149E" w:rsidRDefault="001D7D9F" w:rsidP="00A31D6F">
            <w:pPr>
              <w:keepNext/>
              <w:keepLines/>
              <w:spacing w:line="276" w:lineRule="auto"/>
              <w:jc w:val="right"/>
              <w:rPr>
                <w:rFonts w:eastAsia="Times New Roman"/>
                <w:szCs w:val="24"/>
                <w:lang w:eastAsia="ro-RO"/>
              </w:rPr>
            </w:pPr>
          </w:p>
          <w:p w14:paraId="17555EC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w:t>
            </w:r>
          </w:p>
        </w:tc>
        <w:tc>
          <w:tcPr>
            <w:tcW w:w="931" w:type="dxa"/>
            <w:shd w:val="clear" w:color="auto" w:fill="auto"/>
            <w:vAlign w:val="bottom"/>
          </w:tcPr>
          <w:p w14:paraId="41210B9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24.000</w:t>
            </w:r>
          </w:p>
          <w:p w14:paraId="2BC5CABD" w14:textId="77777777" w:rsidR="001D7D9F" w:rsidRPr="0028149E" w:rsidRDefault="001D7D9F" w:rsidP="00A31D6F">
            <w:pPr>
              <w:keepNext/>
              <w:keepLines/>
              <w:spacing w:line="276" w:lineRule="auto"/>
              <w:jc w:val="right"/>
              <w:rPr>
                <w:rFonts w:eastAsia="Times New Roman"/>
                <w:szCs w:val="24"/>
                <w:lang w:eastAsia="ro-RO"/>
              </w:rPr>
            </w:pPr>
          </w:p>
          <w:p w14:paraId="5DFF814F" w14:textId="77777777" w:rsidR="001D7D9F" w:rsidRPr="0028149E" w:rsidRDefault="001D7D9F" w:rsidP="00A31D6F">
            <w:pPr>
              <w:keepNext/>
              <w:keepLines/>
              <w:spacing w:line="276" w:lineRule="auto"/>
              <w:jc w:val="right"/>
              <w:rPr>
                <w:rFonts w:eastAsia="Times New Roman"/>
                <w:szCs w:val="24"/>
                <w:lang w:eastAsia="ro-RO"/>
              </w:rPr>
            </w:pPr>
          </w:p>
          <w:p w14:paraId="2E10ACEF"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50C7229E"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euro</w:t>
            </w:r>
            <w:r>
              <w:rPr>
                <w:rFonts w:eastAsia="Times New Roman"/>
                <w:szCs w:val="24"/>
                <w:lang w:eastAsia="ro-RO"/>
              </w:rPr>
              <w:t>pene neram</w:t>
            </w:r>
            <w:r w:rsidRPr="0044653B">
              <w:rPr>
                <w:rFonts w:eastAsia="Times New Roman"/>
                <w:szCs w:val="24"/>
                <w:lang w:eastAsia="ro-RO"/>
              </w:rPr>
              <w:t>bur</w:t>
            </w:r>
            <w:r>
              <w:rPr>
                <w:rFonts w:eastAsia="Times New Roman"/>
                <w:szCs w:val="24"/>
                <w:lang w:eastAsia="ro-RO"/>
              </w:rPr>
              <w:t>sabile</w:t>
            </w:r>
          </w:p>
          <w:p w14:paraId="0287E06B"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31B91441" w14:textId="77777777" w:rsidR="001D7D9F" w:rsidRPr="0028149E" w:rsidRDefault="001D7D9F" w:rsidP="00A31D6F">
            <w:pPr>
              <w:keepNext/>
              <w:keepLines/>
              <w:spacing w:line="276" w:lineRule="auto"/>
              <w:jc w:val="right"/>
              <w:rPr>
                <w:rFonts w:eastAsia="Times New Roman"/>
                <w:b/>
                <w:szCs w:val="24"/>
                <w:lang w:eastAsia="ro-RO"/>
              </w:rPr>
            </w:pPr>
          </w:p>
          <w:p w14:paraId="244AE1FA" w14:textId="77777777" w:rsidR="001D7D9F" w:rsidRPr="0028149E" w:rsidRDefault="001D7D9F" w:rsidP="00A31D6F">
            <w:pPr>
              <w:keepNext/>
              <w:keepLines/>
              <w:spacing w:line="276" w:lineRule="auto"/>
              <w:jc w:val="right"/>
              <w:rPr>
                <w:rFonts w:eastAsia="Times New Roman"/>
                <w:szCs w:val="24"/>
                <w:lang w:eastAsia="ro-RO"/>
              </w:rPr>
            </w:pPr>
          </w:p>
          <w:p w14:paraId="67CBEE9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158BF3BD"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351262F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10 campanii</w:t>
            </w:r>
          </w:p>
        </w:tc>
        <w:tc>
          <w:tcPr>
            <w:tcW w:w="964" w:type="dxa"/>
            <w:gridSpan w:val="2"/>
            <w:shd w:val="clear" w:color="auto" w:fill="auto"/>
          </w:tcPr>
          <w:p w14:paraId="1D6A83C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Anual de câte 2 ori</w:t>
            </w:r>
          </w:p>
        </w:tc>
      </w:tr>
      <w:tr w:rsidR="001D7D9F" w:rsidRPr="0028149E" w14:paraId="063C719C" w14:textId="77777777" w:rsidTr="00A31D6F">
        <w:trPr>
          <w:trHeight w:val="300"/>
        </w:trPr>
        <w:tc>
          <w:tcPr>
            <w:tcW w:w="683" w:type="dxa"/>
            <w:shd w:val="clear" w:color="auto" w:fill="F2F2F2" w:themeFill="background1" w:themeFillShade="F2"/>
          </w:tcPr>
          <w:p w14:paraId="2364404A" w14:textId="77777777" w:rsidR="001D7D9F" w:rsidRPr="0028149E" w:rsidRDefault="001D7D9F" w:rsidP="00A31D6F">
            <w:pPr>
              <w:keepNext/>
              <w:keepLines/>
              <w:spacing w:line="276" w:lineRule="auto"/>
              <w:jc w:val="center"/>
              <w:rPr>
                <w:rFonts w:eastAsia="Times New Roman"/>
                <w:b/>
                <w:bCs/>
                <w:szCs w:val="24"/>
                <w:lang w:eastAsia="ro-RO"/>
              </w:rPr>
            </w:pPr>
          </w:p>
        </w:tc>
        <w:tc>
          <w:tcPr>
            <w:tcW w:w="1662" w:type="dxa"/>
            <w:shd w:val="clear" w:color="auto" w:fill="F2F2F2" w:themeFill="background1" w:themeFillShade="F2"/>
          </w:tcPr>
          <w:p w14:paraId="58032DA6" w14:textId="77777777" w:rsidR="001D7D9F" w:rsidRPr="0028149E" w:rsidRDefault="001D7D9F" w:rsidP="00A31D6F">
            <w:pPr>
              <w:autoSpaceDE w:val="0"/>
              <w:autoSpaceDN w:val="0"/>
              <w:adjustRightInd w:val="0"/>
              <w:spacing w:line="276" w:lineRule="auto"/>
              <w:rPr>
                <w:b/>
                <w:bCs/>
                <w:szCs w:val="24"/>
              </w:rPr>
            </w:pPr>
            <w:r w:rsidRPr="0028149E">
              <w:rPr>
                <w:rFonts w:eastAsia="Times New Roman"/>
                <w:b/>
                <w:bCs/>
                <w:szCs w:val="24"/>
                <w:lang w:eastAsia="ro-RO"/>
              </w:rPr>
              <w:t>Total MG 2.4</w:t>
            </w:r>
          </w:p>
        </w:tc>
        <w:tc>
          <w:tcPr>
            <w:tcW w:w="991" w:type="dxa"/>
            <w:shd w:val="clear" w:color="auto" w:fill="F2F2F2" w:themeFill="background1" w:themeFillShade="F2"/>
          </w:tcPr>
          <w:p w14:paraId="0CFB202F"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F2F2F2" w:themeFill="background1" w:themeFillShade="F2"/>
            <w:vAlign w:val="bottom"/>
          </w:tcPr>
          <w:p w14:paraId="190E6D9D"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tcPr>
          <w:p w14:paraId="598FDEE6" w14:textId="77777777" w:rsidR="001D7D9F" w:rsidRPr="0028149E" w:rsidRDefault="001D7D9F" w:rsidP="001D7D9F">
            <w:pPr>
              <w:keepNext/>
              <w:keepLines/>
              <w:spacing w:line="276" w:lineRule="auto"/>
              <w:ind w:rightChars="-62" w:right="-149"/>
              <w:rPr>
                <w:rFonts w:eastAsia="Times New Roman"/>
                <w:b/>
                <w:bCs/>
                <w:szCs w:val="24"/>
                <w:lang w:eastAsia="ro-RO"/>
              </w:rPr>
            </w:pPr>
            <w:r w:rsidRPr="0028149E">
              <w:rPr>
                <w:rFonts w:eastAsia="Times New Roman"/>
                <w:b/>
                <w:bCs/>
                <w:szCs w:val="24"/>
                <w:lang w:eastAsia="ro-RO"/>
              </w:rPr>
              <w:t>72.000</w:t>
            </w:r>
          </w:p>
        </w:tc>
        <w:tc>
          <w:tcPr>
            <w:tcW w:w="944" w:type="dxa"/>
            <w:shd w:val="clear" w:color="auto" w:fill="F2F2F2" w:themeFill="background1" w:themeFillShade="F2"/>
          </w:tcPr>
          <w:p w14:paraId="7F67069A"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2E75351D" w14:textId="77777777" w:rsidR="001D7D9F" w:rsidRPr="0028149E" w:rsidRDefault="001D7D9F" w:rsidP="00A31D6F">
            <w:pPr>
              <w:keepNext/>
              <w:keepLines/>
              <w:spacing w:line="276" w:lineRule="auto"/>
              <w:jc w:val="right"/>
              <w:rPr>
                <w:rFonts w:eastAsia="Times New Roman"/>
                <w:b/>
                <w:bCs/>
                <w:szCs w:val="24"/>
                <w:lang w:eastAsia="ro-RO"/>
              </w:rPr>
            </w:pPr>
          </w:p>
        </w:tc>
        <w:tc>
          <w:tcPr>
            <w:tcW w:w="1959" w:type="dxa"/>
            <w:gridSpan w:val="3"/>
            <w:shd w:val="clear" w:color="auto" w:fill="F2F2F2" w:themeFill="background1" w:themeFillShade="F2"/>
          </w:tcPr>
          <w:p w14:paraId="6183540D"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n/a</w:t>
            </w:r>
          </w:p>
        </w:tc>
      </w:tr>
      <w:tr w:rsidR="001D7D9F" w:rsidRPr="0028149E" w14:paraId="7F65FA02" w14:textId="77777777" w:rsidTr="00A31D6F">
        <w:trPr>
          <w:trHeight w:val="300"/>
        </w:trPr>
        <w:tc>
          <w:tcPr>
            <w:tcW w:w="2345" w:type="dxa"/>
            <w:gridSpan w:val="2"/>
            <w:shd w:val="clear" w:color="auto" w:fill="D9D9D9" w:themeFill="background1" w:themeFillShade="D9"/>
          </w:tcPr>
          <w:p w14:paraId="57DF1CF3"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2</w:t>
            </w:r>
          </w:p>
        </w:tc>
        <w:tc>
          <w:tcPr>
            <w:tcW w:w="991" w:type="dxa"/>
            <w:shd w:val="clear" w:color="auto" w:fill="D9D9D9" w:themeFill="background1" w:themeFillShade="D9"/>
          </w:tcPr>
          <w:p w14:paraId="256687B9"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D9D9D9" w:themeFill="background1" w:themeFillShade="D9"/>
          </w:tcPr>
          <w:p w14:paraId="697177D5"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D9D9D9" w:themeFill="background1" w:themeFillShade="D9"/>
            <w:vAlign w:val="bottom"/>
          </w:tcPr>
          <w:p w14:paraId="410F05FD" w14:textId="77777777" w:rsidR="001D7D9F" w:rsidRPr="0028149E" w:rsidRDefault="001D7D9F" w:rsidP="001D7D9F">
            <w:pPr>
              <w:keepNext/>
              <w:keepLines/>
              <w:spacing w:line="276" w:lineRule="auto"/>
              <w:ind w:rightChars="-62" w:right="-149"/>
              <w:rPr>
                <w:rFonts w:eastAsia="Times New Roman"/>
                <w:b/>
                <w:bCs/>
                <w:szCs w:val="24"/>
                <w:lang w:eastAsia="ro-RO"/>
              </w:rPr>
            </w:pPr>
            <w:r w:rsidRPr="0028149E">
              <w:rPr>
                <w:rFonts w:eastAsia="Times New Roman"/>
                <w:b/>
                <w:bCs/>
                <w:szCs w:val="24"/>
                <w:lang w:eastAsia="ro-RO"/>
              </w:rPr>
              <w:t>376.000</w:t>
            </w:r>
          </w:p>
          <w:p w14:paraId="78658C0E" w14:textId="77777777" w:rsidR="001D7D9F" w:rsidRPr="0028149E" w:rsidRDefault="001D7D9F" w:rsidP="001D7D9F">
            <w:pPr>
              <w:keepNext/>
              <w:keepLines/>
              <w:spacing w:line="276" w:lineRule="auto"/>
              <w:ind w:rightChars="-62" w:right="-149"/>
              <w:rPr>
                <w:rFonts w:eastAsia="Times New Roman"/>
                <w:szCs w:val="24"/>
                <w:lang w:eastAsia="ro-RO"/>
              </w:rPr>
            </w:pPr>
          </w:p>
        </w:tc>
        <w:tc>
          <w:tcPr>
            <w:tcW w:w="944" w:type="dxa"/>
            <w:shd w:val="clear" w:color="auto" w:fill="D9D9D9" w:themeFill="background1" w:themeFillShade="D9"/>
          </w:tcPr>
          <w:p w14:paraId="6ABAEA6C" w14:textId="77777777" w:rsidR="001D7D9F" w:rsidRPr="0028149E" w:rsidRDefault="001D7D9F" w:rsidP="00A31D6F">
            <w:pPr>
              <w:keepNext/>
              <w:keepLines/>
              <w:spacing w:line="276" w:lineRule="auto"/>
              <w:ind w:left="-85" w:right="-115"/>
              <w:rPr>
                <w:rFonts w:eastAsia="Times New Roman"/>
                <w:szCs w:val="24"/>
                <w:lang w:eastAsia="ro-RO"/>
              </w:rPr>
            </w:pPr>
          </w:p>
        </w:tc>
        <w:tc>
          <w:tcPr>
            <w:tcW w:w="876" w:type="dxa"/>
            <w:shd w:val="clear" w:color="auto" w:fill="D9D9D9" w:themeFill="background1" w:themeFillShade="D9"/>
          </w:tcPr>
          <w:p w14:paraId="1FC01C76"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D9D9D9" w:themeFill="background1" w:themeFillShade="D9"/>
          </w:tcPr>
          <w:p w14:paraId="28108B93" w14:textId="77777777" w:rsidR="001D7D9F" w:rsidRPr="0028149E" w:rsidRDefault="001D7D9F" w:rsidP="00A31D6F">
            <w:pPr>
              <w:keepNext/>
              <w:keepLines/>
              <w:spacing w:line="276" w:lineRule="auto"/>
              <w:rPr>
                <w:rFonts w:eastAsia="Times New Roman"/>
                <w:szCs w:val="24"/>
                <w:lang w:eastAsia="ro-RO"/>
              </w:rPr>
            </w:pPr>
          </w:p>
        </w:tc>
        <w:tc>
          <w:tcPr>
            <w:tcW w:w="964" w:type="dxa"/>
            <w:gridSpan w:val="2"/>
            <w:shd w:val="clear" w:color="auto" w:fill="D9D9D9" w:themeFill="background1" w:themeFillShade="D9"/>
          </w:tcPr>
          <w:p w14:paraId="1DC73C6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E4390CE" w14:textId="77777777" w:rsidTr="00A31D6F">
        <w:trPr>
          <w:gridAfter w:val="1"/>
          <w:wAfter w:w="60" w:type="dxa"/>
          <w:trHeight w:val="315"/>
        </w:trPr>
        <w:tc>
          <w:tcPr>
            <w:tcW w:w="683" w:type="dxa"/>
            <w:shd w:val="clear" w:color="auto" w:fill="A6A6A6" w:themeFill="background1" w:themeFillShade="A6"/>
          </w:tcPr>
          <w:p w14:paraId="06352BD2" w14:textId="77777777" w:rsidR="001D7D9F" w:rsidRPr="0028149E" w:rsidRDefault="001D7D9F" w:rsidP="00A31D6F">
            <w:pPr>
              <w:keepNext/>
              <w:keepLines/>
              <w:spacing w:line="276" w:lineRule="auto"/>
              <w:jc w:val="center"/>
              <w:rPr>
                <w:rFonts w:eastAsia="Times New Roman"/>
                <w:b/>
                <w:szCs w:val="24"/>
                <w:lang w:eastAsia="ro-RO"/>
              </w:rPr>
            </w:pPr>
            <w:r w:rsidRPr="0028149E">
              <w:rPr>
                <w:rFonts w:eastAsia="Times New Roman"/>
                <w:b/>
                <w:szCs w:val="24"/>
                <w:lang w:eastAsia="ro-RO"/>
              </w:rPr>
              <w:lastRenderedPageBreak/>
              <w:t>3.</w:t>
            </w:r>
          </w:p>
        </w:tc>
        <w:tc>
          <w:tcPr>
            <w:tcW w:w="8389" w:type="dxa"/>
            <w:gridSpan w:val="8"/>
            <w:shd w:val="clear" w:color="auto" w:fill="A6A6A6" w:themeFill="background1" w:themeFillShade="A6"/>
          </w:tcPr>
          <w:p w14:paraId="40DECBF7" w14:textId="77777777" w:rsidR="001D7D9F" w:rsidRPr="0028149E" w:rsidRDefault="001D7D9F" w:rsidP="00A31D6F">
            <w:pPr>
              <w:keepNext/>
              <w:keepLines/>
              <w:spacing w:line="276" w:lineRule="auto"/>
              <w:rPr>
                <w:rFonts w:eastAsia="Times New Roman"/>
                <w:szCs w:val="24"/>
                <w:lang w:eastAsia="ro-RO"/>
              </w:rPr>
            </w:pPr>
            <w:r w:rsidRPr="0028149E">
              <w:rPr>
                <w:b/>
                <w:szCs w:val="24"/>
              </w:rPr>
              <w:t xml:space="preserve">OG 3: </w:t>
            </w:r>
            <w:r w:rsidRPr="0028149E">
              <w:rPr>
                <w:b/>
                <w:szCs w:val="24"/>
                <w:lang w:eastAsia="ar-SA"/>
              </w:rPr>
              <w:t xml:space="preserve">Asigurarea managementului eficient al </w:t>
            </w:r>
            <w:r w:rsidRPr="0028149E">
              <w:rPr>
                <w:b/>
                <w:bCs/>
                <w:szCs w:val="24"/>
              </w:rPr>
              <w:t>ariilor naturale protejate</w:t>
            </w:r>
            <w:r w:rsidRPr="0028149E">
              <w:rPr>
                <w:rFonts w:eastAsia="Times New Roman"/>
                <w:b/>
                <w:bCs/>
                <w:szCs w:val="24"/>
                <w:lang w:eastAsia="ar-SA"/>
              </w:rPr>
              <w:t xml:space="preserve"> </w:t>
            </w:r>
            <w:r w:rsidRPr="0028149E">
              <w:rPr>
                <w:b/>
                <w:szCs w:val="24"/>
                <w:lang w:eastAsia="ar-SA"/>
              </w:rPr>
              <w:t>cu scopul menținerii stării de conservare favorabilă a speciilor și habitatelor de interes conservativ</w:t>
            </w:r>
            <w:r w:rsidRPr="0028149E">
              <w:rPr>
                <w:rFonts w:eastAsia="Times New Roman"/>
                <w:szCs w:val="24"/>
                <w:lang w:eastAsia="ro-RO"/>
              </w:rPr>
              <w:t> </w:t>
            </w:r>
          </w:p>
        </w:tc>
      </w:tr>
      <w:tr w:rsidR="001D7D9F" w:rsidRPr="0028149E" w14:paraId="3E5A2A9E" w14:textId="77777777" w:rsidTr="00A31D6F">
        <w:trPr>
          <w:gridAfter w:val="1"/>
          <w:wAfter w:w="60" w:type="dxa"/>
          <w:trHeight w:val="315"/>
        </w:trPr>
        <w:tc>
          <w:tcPr>
            <w:tcW w:w="683" w:type="dxa"/>
            <w:shd w:val="clear" w:color="auto" w:fill="D9D9D9" w:themeFill="background1" w:themeFillShade="D9"/>
          </w:tcPr>
          <w:p w14:paraId="41171304" w14:textId="77777777" w:rsidR="001D7D9F" w:rsidRPr="0028149E" w:rsidRDefault="001D7D9F" w:rsidP="00A31D6F">
            <w:pPr>
              <w:keepNext/>
              <w:keepLines/>
              <w:spacing w:line="276" w:lineRule="auto"/>
              <w:ind w:right="-57"/>
              <w:rPr>
                <w:rFonts w:eastAsia="Times New Roman"/>
                <w:b/>
                <w:szCs w:val="24"/>
                <w:lang w:eastAsia="ro-RO"/>
              </w:rPr>
            </w:pPr>
            <w:r w:rsidRPr="0028149E">
              <w:rPr>
                <w:rFonts w:eastAsia="Times New Roman"/>
                <w:b/>
                <w:szCs w:val="24"/>
                <w:lang w:eastAsia="ro-RO"/>
              </w:rPr>
              <w:t xml:space="preserve">3.1 </w:t>
            </w:r>
          </w:p>
        </w:tc>
        <w:tc>
          <w:tcPr>
            <w:tcW w:w="8389" w:type="dxa"/>
            <w:gridSpan w:val="8"/>
            <w:shd w:val="clear" w:color="auto" w:fill="D9D9D9" w:themeFill="background1" w:themeFillShade="D9"/>
            <w:vAlign w:val="center"/>
          </w:tcPr>
          <w:p w14:paraId="2D4154AD"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3.1 / OS 9 </w:t>
            </w:r>
            <w:r w:rsidRPr="0028149E">
              <w:rPr>
                <w:rFonts w:eastAsia="Times New Roman"/>
                <w:b/>
                <w:bCs/>
                <w:iCs/>
                <w:szCs w:val="24"/>
              </w:rPr>
              <w:t>Urmărirea respectării regulamentului și a prevederilor planului de management</w:t>
            </w:r>
          </w:p>
        </w:tc>
      </w:tr>
      <w:tr w:rsidR="001D7D9F" w:rsidRPr="0028149E" w14:paraId="1FE70AA3" w14:textId="77777777" w:rsidTr="00A31D6F">
        <w:trPr>
          <w:trHeight w:val="315"/>
        </w:trPr>
        <w:tc>
          <w:tcPr>
            <w:tcW w:w="683" w:type="dxa"/>
            <w:shd w:val="clear" w:color="auto" w:fill="auto"/>
          </w:tcPr>
          <w:p w14:paraId="2421CAF6" w14:textId="77777777" w:rsidR="001D7D9F" w:rsidRPr="0028149E" w:rsidRDefault="001D7D9F" w:rsidP="00A31D6F">
            <w:pPr>
              <w:spacing w:line="276" w:lineRule="auto"/>
              <w:ind w:right="-57"/>
              <w:rPr>
                <w:szCs w:val="24"/>
                <w:lang w:eastAsia="ro-RO"/>
              </w:rPr>
            </w:pPr>
            <w:r w:rsidRPr="0028149E">
              <w:rPr>
                <w:szCs w:val="24"/>
                <w:lang w:eastAsia="ro-RO"/>
              </w:rPr>
              <w:t>3.1.1</w:t>
            </w:r>
          </w:p>
        </w:tc>
        <w:tc>
          <w:tcPr>
            <w:tcW w:w="1662" w:type="dxa"/>
            <w:shd w:val="clear" w:color="auto" w:fill="auto"/>
            <w:vAlign w:val="center"/>
          </w:tcPr>
          <w:p w14:paraId="3F7417DC" w14:textId="77777777" w:rsidR="001D7D9F" w:rsidRPr="0028149E" w:rsidRDefault="001D7D9F" w:rsidP="00A31D6F">
            <w:pPr>
              <w:spacing w:line="276" w:lineRule="auto"/>
              <w:rPr>
                <w:szCs w:val="24"/>
              </w:rPr>
            </w:pPr>
            <w:r w:rsidRPr="0028149E">
              <w:rPr>
                <w:szCs w:val="24"/>
                <w:lang w:eastAsia="ro-RO"/>
              </w:rPr>
              <w:t>Realizarea de patrule periodice pe teritoriul ariilor naturale protejate</w:t>
            </w:r>
          </w:p>
        </w:tc>
        <w:tc>
          <w:tcPr>
            <w:tcW w:w="991" w:type="dxa"/>
            <w:shd w:val="clear" w:color="auto" w:fill="auto"/>
          </w:tcPr>
          <w:p w14:paraId="63C41A4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82.500</w:t>
            </w:r>
          </w:p>
        </w:tc>
        <w:tc>
          <w:tcPr>
            <w:tcW w:w="1086" w:type="dxa"/>
            <w:shd w:val="clear" w:color="auto" w:fill="auto"/>
          </w:tcPr>
          <w:p w14:paraId="7530067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7.500</w:t>
            </w:r>
          </w:p>
        </w:tc>
        <w:tc>
          <w:tcPr>
            <w:tcW w:w="931" w:type="dxa"/>
            <w:shd w:val="clear" w:color="auto" w:fill="auto"/>
          </w:tcPr>
          <w:p w14:paraId="4E747DF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90.000</w:t>
            </w:r>
          </w:p>
        </w:tc>
        <w:tc>
          <w:tcPr>
            <w:tcW w:w="944" w:type="dxa"/>
            <w:shd w:val="clear" w:color="auto" w:fill="auto"/>
          </w:tcPr>
          <w:p w14:paraId="66121179" w14:textId="77777777" w:rsidR="001D7D9F" w:rsidRPr="0028149E" w:rsidRDefault="001D7D9F" w:rsidP="00A31D6F">
            <w:pPr>
              <w:keepNext/>
              <w:keepLines/>
              <w:spacing w:line="276" w:lineRule="auto"/>
              <w:rPr>
                <w:rFonts w:eastAsia="Times New Roman"/>
                <w:szCs w:val="24"/>
                <w:lang w:eastAsia="ro-RO"/>
              </w:rPr>
            </w:pPr>
            <w:r>
              <w:rPr>
                <w:rFonts w:eastAsia="Times New Roman"/>
                <w:szCs w:val="24"/>
                <w:lang w:eastAsia="ro-RO"/>
              </w:rPr>
              <w:t>Fonduri</w:t>
            </w:r>
            <w:r w:rsidRPr="0028149E">
              <w:rPr>
                <w:rFonts w:eastAsia="Times New Roman"/>
                <w:szCs w:val="24"/>
                <w:lang w:eastAsia="ro-RO"/>
              </w:rPr>
              <w:t xml:space="preserve">proprii </w:t>
            </w:r>
            <w:r>
              <w:rPr>
                <w:rFonts w:eastAsia="Times New Roman"/>
                <w:szCs w:val="24"/>
                <w:lang w:eastAsia="ro-RO"/>
              </w:rPr>
              <w:t>admini-strator</w:t>
            </w:r>
          </w:p>
        </w:tc>
        <w:tc>
          <w:tcPr>
            <w:tcW w:w="876" w:type="dxa"/>
            <w:shd w:val="clear" w:color="auto" w:fill="auto"/>
          </w:tcPr>
          <w:p w14:paraId="5E35427F" w14:textId="77777777" w:rsidR="001D7D9F" w:rsidRPr="0028149E" w:rsidRDefault="001D7D9F" w:rsidP="00A31D6F">
            <w:pPr>
              <w:keepNext/>
              <w:keepLines/>
              <w:spacing w:line="276" w:lineRule="auto"/>
              <w:jc w:val="right"/>
              <w:rPr>
                <w:rFonts w:eastAsia="Times New Roman"/>
                <w:b/>
                <w:szCs w:val="24"/>
                <w:lang w:eastAsia="ro-RO"/>
              </w:rPr>
            </w:pPr>
          </w:p>
          <w:p w14:paraId="3C44DF6C" w14:textId="77777777" w:rsidR="001D7D9F" w:rsidRPr="0028149E" w:rsidRDefault="001D7D9F" w:rsidP="00A31D6F">
            <w:pPr>
              <w:keepNext/>
              <w:keepLines/>
              <w:spacing w:line="276" w:lineRule="auto"/>
              <w:jc w:val="right"/>
              <w:rPr>
                <w:rFonts w:eastAsia="Times New Roman"/>
                <w:szCs w:val="24"/>
                <w:lang w:eastAsia="ro-RO"/>
              </w:rPr>
            </w:pPr>
          </w:p>
          <w:p w14:paraId="393C118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5079DD22"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6E2540CF"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150 patrule periodice </w:t>
            </w:r>
          </w:p>
          <w:p w14:paraId="26342EC6" w14:textId="77777777" w:rsidR="001D7D9F" w:rsidRPr="0028149E" w:rsidRDefault="001D7D9F" w:rsidP="00A31D6F">
            <w:pPr>
              <w:keepNext/>
              <w:keepLines/>
              <w:spacing w:line="276" w:lineRule="auto"/>
              <w:ind w:left="-107"/>
              <w:rPr>
                <w:rFonts w:eastAsia="Times New Roman"/>
                <w:szCs w:val="24"/>
                <w:lang w:eastAsia="ro-RO"/>
              </w:rPr>
            </w:pPr>
          </w:p>
        </w:tc>
        <w:tc>
          <w:tcPr>
            <w:tcW w:w="964" w:type="dxa"/>
            <w:gridSpan w:val="2"/>
            <w:shd w:val="clear" w:color="auto" w:fill="auto"/>
          </w:tcPr>
          <w:p w14:paraId="3AF33939"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A39BE1A" w14:textId="77777777" w:rsidTr="00A31D6F">
        <w:trPr>
          <w:trHeight w:val="315"/>
        </w:trPr>
        <w:tc>
          <w:tcPr>
            <w:tcW w:w="683" w:type="dxa"/>
            <w:shd w:val="clear" w:color="auto" w:fill="auto"/>
          </w:tcPr>
          <w:p w14:paraId="7D8FDB43" w14:textId="77777777" w:rsidR="001D7D9F" w:rsidRPr="0028149E" w:rsidRDefault="001D7D9F" w:rsidP="00A31D6F">
            <w:pPr>
              <w:spacing w:line="276" w:lineRule="auto"/>
              <w:ind w:right="-57"/>
              <w:rPr>
                <w:szCs w:val="24"/>
                <w:lang w:eastAsia="ro-RO"/>
              </w:rPr>
            </w:pPr>
            <w:r w:rsidRPr="0028149E">
              <w:rPr>
                <w:szCs w:val="24"/>
                <w:lang w:eastAsia="ro-RO"/>
              </w:rPr>
              <w:t>3.1.2</w:t>
            </w:r>
          </w:p>
        </w:tc>
        <w:tc>
          <w:tcPr>
            <w:tcW w:w="1662" w:type="dxa"/>
            <w:shd w:val="clear" w:color="auto" w:fill="auto"/>
            <w:vAlign w:val="center"/>
          </w:tcPr>
          <w:p w14:paraId="12DBA78F" w14:textId="77777777" w:rsidR="001D7D9F" w:rsidRPr="0028149E" w:rsidRDefault="001D7D9F" w:rsidP="00A31D6F">
            <w:pPr>
              <w:spacing w:line="276" w:lineRule="auto"/>
              <w:rPr>
                <w:szCs w:val="24"/>
                <w:lang w:eastAsia="ro-RO"/>
              </w:rPr>
            </w:pPr>
            <w:r w:rsidRPr="0028149E">
              <w:rPr>
                <w:rFonts w:eastAsia="Times New Roman"/>
                <w:szCs w:val="24"/>
              </w:rPr>
              <w:t>Evaluarea impactului pentru proiectele, planurile și programele care se realizează pe teritoriul și în vecinătatea</w:t>
            </w:r>
            <w:r w:rsidRPr="0028149E">
              <w:rPr>
                <w:szCs w:val="24"/>
                <w:lang w:eastAsia="ro-RO"/>
              </w:rPr>
              <w:t xml:space="preserve"> ariilor naturale protejate</w:t>
            </w:r>
            <w:r w:rsidRPr="0028149E">
              <w:rPr>
                <w:rFonts w:eastAsia="Times New Roman"/>
                <w:szCs w:val="24"/>
              </w:rPr>
              <w:t>  </w:t>
            </w:r>
          </w:p>
        </w:tc>
        <w:tc>
          <w:tcPr>
            <w:tcW w:w="991" w:type="dxa"/>
            <w:shd w:val="clear" w:color="auto" w:fill="auto"/>
          </w:tcPr>
          <w:p w14:paraId="0FB7C32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27.500</w:t>
            </w:r>
          </w:p>
        </w:tc>
        <w:tc>
          <w:tcPr>
            <w:tcW w:w="1086" w:type="dxa"/>
            <w:shd w:val="clear" w:color="auto" w:fill="auto"/>
          </w:tcPr>
          <w:p w14:paraId="17C5D34F" w14:textId="77777777" w:rsidR="001D7D9F" w:rsidRPr="0028149E" w:rsidRDefault="001D7D9F" w:rsidP="00A31D6F">
            <w:pPr>
              <w:keepNext/>
              <w:keepLines/>
              <w:spacing w:line="276" w:lineRule="auto"/>
              <w:ind w:right="-93"/>
              <w:jc w:val="right"/>
              <w:rPr>
                <w:rFonts w:eastAsia="Times New Roman"/>
                <w:szCs w:val="24"/>
                <w:lang w:eastAsia="ro-RO"/>
              </w:rPr>
            </w:pPr>
            <w:r w:rsidRPr="0028149E">
              <w:rPr>
                <w:rFonts w:eastAsia="Times New Roman"/>
                <w:szCs w:val="24"/>
                <w:lang w:eastAsia="ro-RO"/>
              </w:rPr>
              <w:t>2.500</w:t>
            </w:r>
          </w:p>
        </w:tc>
        <w:tc>
          <w:tcPr>
            <w:tcW w:w="931" w:type="dxa"/>
            <w:shd w:val="clear" w:color="auto" w:fill="auto"/>
          </w:tcPr>
          <w:p w14:paraId="1B483D0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3D598896" w14:textId="77777777" w:rsidR="001D7D9F" w:rsidRPr="0028149E" w:rsidRDefault="001D7D9F" w:rsidP="00A31D6F">
            <w:pPr>
              <w:keepNext/>
              <w:keepLines/>
              <w:spacing w:line="276" w:lineRule="auto"/>
              <w:jc w:val="right"/>
              <w:rPr>
                <w:rFonts w:eastAsia="Times New Roman"/>
                <w:b/>
                <w:szCs w:val="24"/>
                <w:lang w:eastAsia="ro-RO"/>
              </w:rPr>
            </w:pPr>
          </w:p>
          <w:p w14:paraId="2ED9BCEF"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7231D983"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p w14:paraId="7D727BBC" w14:textId="77777777" w:rsidR="001D7D9F" w:rsidRPr="0028149E" w:rsidRDefault="001D7D9F" w:rsidP="00A31D6F">
            <w:pPr>
              <w:keepNext/>
              <w:keepLines/>
              <w:spacing w:line="276" w:lineRule="auto"/>
              <w:ind w:left="-107"/>
              <w:rPr>
                <w:rFonts w:eastAsia="Times New Roman"/>
                <w:szCs w:val="24"/>
                <w:lang w:eastAsia="ro-RO"/>
              </w:rPr>
            </w:pPr>
          </w:p>
        </w:tc>
        <w:tc>
          <w:tcPr>
            <w:tcW w:w="876" w:type="dxa"/>
            <w:shd w:val="clear" w:color="auto" w:fill="auto"/>
          </w:tcPr>
          <w:p w14:paraId="2C01D2F5" w14:textId="77777777" w:rsidR="001D7D9F" w:rsidRPr="0028149E" w:rsidRDefault="001D7D9F" w:rsidP="00A31D6F">
            <w:pPr>
              <w:keepNext/>
              <w:keepLines/>
              <w:spacing w:line="276" w:lineRule="auto"/>
              <w:jc w:val="right"/>
              <w:rPr>
                <w:rFonts w:eastAsia="Times New Roman"/>
                <w:b/>
                <w:szCs w:val="24"/>
                <w:lang w:eastAsia="ro-RO"/>
              </w:rPr>
            </w:pPr>
          </w:p>
          <w:p w14:paraId="5D06DDFD" w14:textId="77777777" w:rsidR="001D7D9F" w:rsidRPr="0028149E" w:rsidRDefault="001D7D9F" w:rsidP="00A31D6F">
            <w:pPr>
              <w:keepNext/>
              <w:keepLines/>
              <w:spacing w:line="276" w:lineRule="auto"/>
              <w:jc w:val="right"/>
              <w:rPr>
                <w:rFonts w:eastAsia="Times New Roman"/>
                <w:szCs w:val="24"/>
                <w:lang w:eastAsia="ro-RO"/>
              </w:rPr>
            </w:pPr>
          </w:p>
          <w:p w14:paraId="6B7F1CB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067D37E1"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CD56A6A"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15 documente emise</w:t>
            </w:r>
          </w:p>
          <w:p w14:paraId="72601668" w14:textId="77777777" w:rsidR="001D7D9F" w:rsidRPr="0028149E" w:rsidRDefault="001D7D9F" w:rsidP="00A31D6F">
            <w:pPr>
              <w:keepNext/>
              <w:keepLines/>
              <w:spacing w:line="276" w:lineRule="auto"/>
              <w:ind w:left="-107"/>
              <w:rPr>
                <w:rFonts w:eastAsia="Times New Roman"/>
                <w:szCs w:val="24"/>
                <w:lang w:eastAsia="ro-RO"/>
              </w:rPr>
            </w:pPr>
          </w:p>
        </w:tc>
        <w:tc>
          <w:tcPr>
            <w:tcW w:w="964" w:type="dxa"/>
            <w:gridSpan w:val="2"/>
            <w:shd w:val="clear" w:color="auto" w:fill="auto"/>
          </w:tcPr>
          <w:p w14:paraId="6B4892EF"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AEA0562" w14:textId="77777777" w:rsidTr="00A31D6F">
        <w:trPr>
          <w:trHeight w:val="315"/>
        </w:trPr>
        <w:tc>
          <w:tcPr>
            <w:tcW w:w="2345" w:type="dxa"/>
            <w:gridSpan w:val="2"/>
            <w:shd w:val="clear" w:color="auto" w:fill="F2F2F2" w:themeFill="background1" w:themeFillShade="F2"/>
          </w:tcPr>
          <w:p w14:paraId="743EDF35" w14:textId="77777777" w:rsidR="001D7D9F" w:rsidRPr="0028149E" w:rsidRDefault="001D7D9F" w:rsidP="00A31D6F">
            <w:pPr>
              <w:spacing w:line="276" w:lineRule="auto"/>
              <w:jc w:val="center"/>
              <w:rPr>
                <w:rFonts w:eastAsia="Times New Roman"/>
                <w:b/>
                <w:bCs/>
                <w:szCs w:val="24"/>
              </w:rPr>
            </w:pPr>
            <w:r w:rsidRPr="0028149E">
              <w:rPr>
                <w:rFonts w:eastAsia="Times New Roman"/>
                <w:b/>
                <w:bCs/>
                <w:szCs w:val="24"/>
                <w:lang w:eastAsia="ro-RO"/>
              </w:rPr>
              <w:t>Total MG 3.1</w:t>
            </w:r>
          </w:p>
        </w:tc>
        <w:tc>
          <w:tcPr>
            <w:tcW w:w="991" w:type="dxa"/>
            <w:shd w:val="clear" w:color="auto" w:fill="F2F2F2" w:themeFill="background1" w:themeFillShade="F2"/>
          </w:tcPr>
          <w:p w14:paraId="2B05E672"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F2F2F2" w:themeFill="background1" w:themeFillShade="F2"/>
          </w:tcPr>
          <w:p w14:paraId="1C66765D" w14:textId="77777777" w:rsidR="001D7D9F" w:rsidRPr="0028149E" w:rsidRDefault="001D7D9F" w:rsidP="00A31D6F">
            <w:pPr>
              <w:keepNext/>
              <w:keepLines/>
              <w:spacing w:line="276" w:lineRule="auto"/>
              <w:ind w:right="-93"/>
              <w:rPr>
                <w:rFonts w:eastAsia="Times New Roman"/>
                <w:b/>
                <w:bCs/>
                <w:szCs w:val="24"/>
                <w:lang w:eastAsia="ro-RO"/>
              </w:rPr>
            </w:pPr>
          </w:p>
        </w:tc>
        <w:tc>
          <w:tcPr>
            <w:tcW w:w="931" w:type="dxa"/>
            <w:shd w:val="clear" w:color="auto" w:fill="F2F2F2" w:themeFill="background1" w:themeFillShade="F2"/>
            <w:vAlign w:val="bottom"/>
          </w:tcPr>
          <w:p w14:paraId="21D7842F" w14:textId="77777777" w:rsidR="001D7D9F" w:rsidRPr="0028149E" w:rsidRDefault="001D7D9F" w:rsidP="00A31D6F">
            <w:pPr>
              <w:keepNext/>
              <w:keepLines/>
              <w:spacing w:line="276" w:lineRule="auto"/>
              <w:ind w:left="-57" w:right="-57"/>
              <w:jc w:val="right"/>
              <w:rPr>
                <w:rFonts w:eastAsia="Times New Roman"/>
                <w:b/>
                <w:bCs/>
                <w:szCs w:val="24"/>
                <w:lang w:eastAsia="ro-RO"/>
              </w:rPr>
            </w:pPr>
            <w:r w:rsidRPr="0028149E">
              <w:rPr>
                <w:rFonts w:eastAsia="Times New Roman"/>
                <w:b/>
                <w:bCs/>
                <w:szCs w:val="24"/>
                <w:lang w:eastAsia="ro-RO"/>
              </w:rPr>
              <w:t>120.000</w:t>
            </w:r>
          </w:p>
        </w:tc>
        <w:tc>
          <w:tcPr>
            <w:tcW w:w="944" w:type="dxa"/>
            <w:shd w:val="clear" w:color="auto" w:fill="F2F2F2" w:themeFill="background1" w:themeFillShade="F2"/>
          </w:tcPr>
          <w:p w14:paraId="63F6D3F7" w14:textId="77777777" w:rsidR="001D7D9F" w:rsidRPr="0028149E" w:rsidRDefault="001D7D9F" w:rsidP="00A31D6F">
            <w:pPr>
              <w:keepNext/>
              <w:keepLines/>
              <w:spacing w:line="276" w:lineRule="auto"/>
              <w:ind w:left="-107"/>
              <w:rPr>
                <w:rFonts w:eastAsia="Times New Roman"/>
                <w:b/>
                <w:bCs/>
                <w:szCs w:val="24"/>
                <w:lang w:eastAsia="ro-RO"/>
              </w:rPr>
            </w:pPr>
          </w:p>
        </w:tc>
        <w:tc>
          <w:tcPr>
            <w:tcW w:w="876" w:type="dxa"/>
            <w:shd w:val="clear" w:color="auto" w:fill="F2F2F2" w:themeFill="background1" w:themeFillShade="F2"/>
          </w:tcPr>
          <w:p w14:paraId="0F2EA338"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0B3851D2" w14:textId="77777777" w:rsidR="001D7D9F" w:rsidRPr="0028149E" w:rsidRDefault="001D7D9F" w:rsidP="00A31D6F">
            <w:pPr>
              <w:keepNext/>
              <w:keepLines/>
              <w:spacing w:line="276" w:lineRule="auto"/>
              <w:ind w:left="-107"/>
              <w:rPr>
                <w:rFonts w:eastAsia="Times New Roman"/>
                <w:b/>
                <w:bCs/>
                <w:szCs w:val="24"/>
                <w:lang w:eastAsia="ro-RO"/>
              </w:rPr>
            </w:pPr>
          </w:p>
        </w:tc>
        <w:tc>
          <w:tcPr>
            <w:tcW w:w="964" w:type="dxa"/>
            <w:gridSpan w:val="2"/>
            <w:shd w:val="clear" w:color="auto" w:fill="F2F2F2" w:themeFill="background1" w:themeFillShade="F2"/>
          </w:tcPr>
          <w:p w14:paraId="0AA79ACB"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4F1599AD" w14:textId="77777777" w:rsidTr="00A31D6F">
        <w:trPr>
          <w:gridAfter w:val="1"/>
          <w:wAfter w:w="60" w:type="dxa"/>
          <w:trHeight w:val="315"/>
        </w:trPr>
        <w:tc>
          <w:tcPr>
            <w:tcW w:w="683" w:type="dxa"/>
            <w:shd w:val="clear" w:color="auto" w:fill="D9D9D9" w:themeFill="background1" w:themeFillShade="D9"/>
          </w:tcPr>
          <w:p w14:paraId="5EDD5DD0"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3.2</w:t>
            </w:r>
          </w:p>
        </w:tc>
        <w:tc>
          <w:tcPr>
            <w:tcW w:w="8389" w:type="dxa"/>
            <w:gridSpan w:val="8"/>
            <w:shd w:val="clear" w:color="auto" w:fill="D9D9D9" w:themeFill="background1" w:themeFillShade="D9"/>
          </w:tcPr>
          <w:p w14:paraId="6D64CCE7"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3.2 / OS 10 </w:t>
            </w:r>
            <w:r w:rsidRPr="0028149E">
              <w:rPr>
                <w:rFonts w:eastAsia="Times New Roman"/>
                <w:b/>
                <w:bCs/>
                <w:iCs/>
                <w:szCs w:val="24"/>
              </w:rPr>
              <w:t>Asigurarea finanțării/ bugetului necesar pentru implementarea planului de management</w:t>
            </w:r>
          </w:p>
        </w:tc>
      </w:tr>
      <w:tr w:rsidR="001D7D9F" w:rsidRPr="0028149E" w14:paraId="21A10335" w14:textId="77777777" w:rsidTr="00A31D6F">
        <w:trPr>
          <w:trHeight w:val="315"/>
        </w:trPr>
        <w:tc>
          <w:tcPr>
            <w:tcW w:w="683" w:type="dxa"/>
            <w:shd w:val="clear" w:color="auto" w:fill="auto"/>
          </w:tcPr>
          <w:p w14:paraId="0AB56116" w14:textId="77777777" w:rsidR="001D7D9F" w:rsidRPr="0028149E" w:rsidRDefault="001D7D9F" w:rsidP="00A31D6F">
            <w:pPr>
              <w:keepLines/>
              <w:spacing w:line="276" w:lineRule="auto"/>
              <w:ind w:right="-57"/>
              <w:rPr>
                <w:szCs w:val="24"/>
                <w:lang w:eastAsia="ro-RO"/>
              </w:rPr>
            </w:pPr>
            <w:r w:rsidRPr="0028149E">
              <w:rPr>
                <w:szCs w:val="24"/>
                <w:lang w:eastAsia="ro-RO"/>
              </w:rPr>
              <w:t>3.2.1</w:t>
            </w:r>
          </w:p>
        </w:tc>
        <w:tc>
          <w:tcPr>
            <w:tcW w:w="1662" w:type="dxa"/>
            <w:shd w:val="clear" w:color="auto" w:fill="auto"/>
          </w:tcPr>
          <w:p w14:paraId="6B5A374C" w14:textId="77777777" w:rsidR="001D7D9F" w:rsidRPr="0028149E" w:rsidRDefault="001D7D9F" w:rsidP="00A31D6F">
            <w:pPr>
              <w:spacing w:line="276" w:lineRule="auto"/>
              <w:rPr>
                <w:bCs/>
                <w:iCs/>
                <w:szCs w:val="24"/>
              </w:rPr>
            </w:pPr>
            <w:r w:rsidRPr="0028149E">
              <w:rPr>
                <w:bCs/>
                <w:iCs/>
                <w:szCs w:val="24"/>
              </w:rPr>
              <w:t>Identificarea de surse de finanțare</w:t>
            </w:r>
          </w:p>
        </w:tc>
        <w:tc>
          <w:tcPr>
            <w:tcW w:w="991" w:type="dxa"/>
            <w:shd w:val="clear" w:color="auto" w:fill="auto"/>
            <w:vAlign w:val="bottom"/>
          </w:tcPr>
          <w:p w14:paraId="7F08423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7AE014B5"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01876BE7" w14:textId="77777777" w:rsidR="001D7D9F" w:rsidRPr="0028149E" w:rsidRDefault="001D7D9F" w:rsidP="00A31D6F">
            <w:pPr>
              <w:keepNext/>
              <w:keepLines/>
              <w:spacing w:line="276" w:lineRule="auto"/>
              <w:ind w:right="-93"/>
              <w:rPr>
                <w:rFonts w:eastAsia="Times New Roman"/>
                <w:szCs w:val="24"/>
                <w:lang w:eastAsia="ro-RO"/>
              </w:rPr>
            </w:pPr>
          </w:p>
        </w:tc>
        <w:tc>
          <w:tcPr>
            <w:tcW w:w="931" w:type="dxa"/>
            <w:shd w:val="clear" w:color="auto" w:fill="auto"/>
            <w:vAlign w:val="bottom"/>
          </w:tcPr>
          <w:p w14:paraId="4343320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03E3A186" w14:textId="77777777" w:rsidR="001D7D9F" w:rsidRPr="0028149E" w:rsidRDefault="001D7D9F" w:rsidP="00A31D6F">
            <w:pPr>
              <w:keepNext/>
              <w:keepLines/>
              <w:spacing w:line="276" w:lineRule="auto"/>
              <w:jc w:val="right"/>
              <w:rPr>
                <w:rFonts w:eastAsia="Times New Roman"/>
                <w:b/>
                <w:szCs w:val="24"/>
                <w:lang w:eastAsia="ro-RO"/>
              </w:rPr>
            </w:pPr>
          </w:p>
        </w:tc>
        <w:tc>
          <w:tcPr>
            <w:tcW w:w="944" w:type="dxa"/>
            <w:shd w:val="clear" w:color="auto" w:fill="auto"/>
          </w:tcPr>
          <w:p w14:paraId="4EB8423C"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0DD1C640" w14:textId="77777777" w:rsidR="001D7D9F" w:rsidRPr="0028149E" w:rsidRDefault="001D7D9F" w:rsidP="00A31D6F">
            <w:pPr>
              <w:keepNext/>
              <w:keepLines/>
              <w:spacing w:line="276" w:lineRule="auto"/>
              <w:jc w:val="right"/>
              <w:rPr>
                <w:rFonts w:eastAsia="Times New Roman"/>
                <w:b/>
                <w:szCs w:val="24"/>
                <w:lang w:eastAsia="ro-RO"/>
              </w:rPr>
            </w:pPr>
          </w:p>
          <w:p w14:paraId="43AF3F8B" w14:textId="77777777" w:rsidR="001D7D9F" w:rsidRPr="0028149E" w:rsidRDefault="001D7D9F" w:rsidP="00A31D6F">
            <w:pPr>
              <w:keepNext/>
              <w:keepLines/>
              <w:spacing w:line="276" w:lineRule="auto"/>
              <w:jc w:val="right"/>
              <w:rPr>
                <w:rFonts w:eastAsia="Times New Roman"/>
                <w:szCs w:val="24"/>
                <w:lang w:eastAsia="ro-RO"/>
              </w:rPr>
            </w:pPr>
          </w:p>
          <w:p w14:paraId="35259D7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F170CF6" w14:textId="77777777" w:rsidR="001D7D9F" w:rsidRPr="0028149E" w:rsidRDefault="001D7D9F" w:rsidP="00A31D6F">
            <w:pPr>
              <w:spacing w:line="276" w:lineRule="auto"/>
              <w:ind w:left="-107"/>
              <w:rPr>
                <w:szCs w:val="24"/>
              </w:rPr>
            </w:pPr>
            <w:r w:rsidRPr="0028149E">
              <w:rPr>
                <w:szCs w:val="24"/>
              </w:rPr>
              <w:t>5 documente analizate</w:t>
            </w:r>
          </w:p>
        </w:tc>
        <w:tc>
          <w:tcPr>
            <w:tcW w:w="964" w:type="dxa"/>
            <w:gridSpan w:val="2"/>
            <w:shd w:val="clear" w:color="auto" w:fill="auto"/>
          </w:tcPr>
          <w:p w14:paraId="325929B0"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D9A01EF" w14:textId="77777777" w:rsidTr="00A31D6F">
        <w:trPr>
          <w:trHeight w:val="315"/>
        </w:trPr>
        <w:tc>
          <w:tcPr>
            <w:tcW w:w="683" w:type="dxa"/>
            <w:shd w:val="clear" w:color="auto" w:fill="auto"/>
          </w:tcPr>
          <w:p w14:paraId="3904B98F" w14:textId="77777777" w:rsidR="001D7D9F" w:rsidRPr="0028149E" w:rsidRDefault="001D7D9F" w:rsidP="00A31D6F">
            <w:pPr>
              <w:keepLines/>
              <w:spacing w:line="276" w:lineRule="auto"/>
              <w:ind w:right="-57"/>
              <w:rPr>
                <w:szCs w:val="24"/>
                <w:lang w:eastAsia="ro-RO"/>
              </w:rPr>
            </w:pPr>
            <w:r w:rsidRPr="0028149E">
              <w:rPr>
                <w:szCs w:val="24"/>
                <w:lang w:eastAsia="ro-RO"/>
              </w:rPr>
              <w:t>3.2.2</w:t>
            </w:r>
          </w:p>
        </w:tc>
        <w:tc>
          <w:tcPr>
            <w:tcW w:w="1662" w:type="dxa"/>
            <w:shd w:val="clear" w:color="auto" w:fill="auto"/>
          </w:tcPr>
          <w:p w14:paraId="054F6A5C" w14:textId="77777777" w:rsidR="001D7D9F" w:rsidRPr="0028149E" w:rsidRDefault="001D7D9F" w:rsidP="00A31D6F">
            <w:pPr>
              <w:spacing w:line="276" w:lineRule="auto"/>
              <w:rPr>
                <w:bCs/>
                <w:iCs/>
                <w:szCs w:val="24"/>
              </w:rPr>
            </w:pPr>
            <w:r w:rsidRPr="0028149E">
              <w:rPr>
                <w:bCs/>
                <w:iCs/>
                <w:szCs w:val="24"/>
              </w:rPr>
              <w:t>Elaborarea de cereri de finanțare pentru diferite fonduri și programe de finanțare.</w:t>
            </w:r>
          </w:p>
        </w:tc>
        <w:tc>
          <w:tcPr>
            <w:tcW w:w="991" w:type="dxa"/>
            <w:shd w:val="clear" w:color="auto" w:fill="auto"/>
            <w:vAlign w:val="bottom"/>
          </w:tcPr>
          <w:p w14:paraId="52B002D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456AE85F"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316169AB" w14:textId="77777777" w:rsidR="001D7D9F" w:rsidRPr="0028149E" w:rsidRDefault="001D7D9F" w:rsidP="00A31D6F">
            <w:pPr>
              <w:keepNext/>
              <w:keepLines/>
              <w:spacing w:line="276" w:lineRule="auto"/>
              <w:ind w:right="-93"/>
              <w:rPr>
                <w:rFonts w:eastAsia="Times New Roman"/>
                <w:szCs w:val="24"/>
                <w:lang w:eastAsia="ro-RO"/>
              </w:rPr>
            </w:pPr>
          </w:p>
        </w:tc>
        <w:tc>
          <w:tcPr>
            <w:tcW w:w="931" w:type="dxa"/>
            <w:shd w:val="clear" w:color="auto" w:fill="auto"/>
            <w:vAlign w:val="bottom"/>
          </w:tcPr>
          <w:p w14:paraId="011F80D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309E8907"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4CFBB1FA"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6EE7A064" w14:textId="77777777" w:rsidR="001D7D9F" w:rsidRPr="0028149E" w:rsidRDefault="001D7D9F" w:rsidP="00A31D6F">
            <w:pPr>
              <w:keepNext/>
              <w:keepLines/>
              <w:spacing w:line="276" w:lineRule="auto"/>
              <w:jc w:val="right"/>
              <w:rPr>
                <w:rFonts w:eastAsia="Times New Roman"/>
                <w:b/>
                <w:szCs w:val="24"/>
                <w:lang w:eastAsia="ro-RO"/>
              </w:rPr>
            </w:pPr>
          </w:p>
          <w:p w14:paraId="4701194F" w14:textId="77777777" w:rsidR="001D7D9F" w:rsidRPr="0028149E" w:rsidRDefault="001D7D9F" w:rsidP="00A31D6F">
            <w:pPr>
              <w:keepNext/>
              <w:keepLines/>
              <w:spacing w:line="276" w:lineRule="auto"/>
              <w:jc w:val="right"/>
              <w:rPr>
                <w:rFonts w:eastAsia="Times New Roman"/>
                <w:szCs w:val="24"/>
                <w:lang w:eastAsia="ro-RO"/>
              </w:rPr>
            </w:pPr>
          </w:p>
          <w:p w14:paraId="1034C4A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5368925B"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6DC39189" w14:textId="77777777" w:rsidR="001D7D9F" w:rsidRPr="0028149E" w:rsidRDefault="001D7D9F" w:rsidP="00A31D6F">
            <w:pPr>
              <w:spacing w:line="276" w:lineRule="auto"/>
              <w:ind w:left="-107"/>
              <w:rPr>
                <w:szCs w:val="24"/>
              </w:rPr>
            </w:pPr>
            <w:r w:rsidRPr="0028149E">
              <w:rPr>
                <w:szCs w:val="24"/>
              </w:rPr>
              <w:t>1 cerere de finanțare elaborată</w:t>
            </w:r>
          </w:p>
        </w:tc>
        <w:tc>
          <w:tcPr>
            <w:tcW w:w="964" w:type="dxa"/>
            <w:gridSpan w:val="2"/>
            <w:shd w:val="clear" w:color="auto" w:fill="auto"/>
          </w:tcPr>
          <w:p w14:paraId="02B324D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4AC7DE70" w14:textId="77777777" w:rsidTr="00A31D6F">
        <w:trPr>
          <w:trHeight w:val="315"/>
        </w:trPr>
        <w:tc>
          <w:tcPr>
            <w:tcW w:w="683" w:type="dxa"/>
            <w:shd w:val="clear" w:color="auto" w:fill="auto"/>
          </w:tcPr>
          <w:p w14:paraId="08490AE4" w14:textId="77777777" w:rsidR="001D7D9F" w:rsidRPr="0028149E" w:rsidRDefault="001D7D9F" w:rsidP="00A31D6F">
            <w:pPr>
              <w:keepLines/>
              <w:spacing w:line="276" w:lineRule="auto"/>
              <w:ind w:right="-57"/>
              <w:rPr>
                <w:szCs w:val="24"/>
                <w:lang w:eastAsia="ro-RO"/>
              </w:rPr>
            </w:pPr>
            <w:r w:rsidRPr="0028149E">
              <w:rPr>
                <w:szCs w:val="24"/>
                <w:lang w:eastAsia="ro-RO"/>
              </w:rPr>
              <w:t>3.2.3</w:t>
            </w:r>
          </w:p>
        </w:tc>
        <w:tc>
          <w:tcPr>
            <w:tcW w:w="1662" w:type="dxa"/>
            <w:shd w:val="clear" w:color="auto" w:fill="auto"/>
          </w:tcPr>
          <w:p w14:paraId="753387DE" w14:textId="77777777" w:rsidR="001D7D9F" w:rsidRPr="0028149E" w:rsidRDefault="001D7D9F" w:rsidP="00A31D6F">
            <w:pPr>
              <w:spacing w:line="276" w:lineRule="auto"/>
              <w:rPr>
                <w:bCs/>
                <w:iCs/>
                <w:szCs w:val="24"/>
              </w:rPr>
            </w:pPr>
            <w:r w:rsidRPr="0028149E">
              <w:rPr>
                <w:bCs/>
                <w:iCs/>
                <w:szCs w:val="24"/>
              </w:rPr>
              <w:t xml:space="preserve">Evaluarea </w:t>
            </w:r>
            <w:r w:rsidRPr="0028149E">
              <w:rPr>
                <w:bCs/>
                <w:iCs/>
                <w:szCs w:val="24"/>
              </w:rPr>
              <w:lastRenderedPageBreak/>
              <w:t xml:space="preserve">cererilor de avize și eliberarea avizelor </w:t>
            </w:r>
          </w:p>
        </w:tc>
        <w:tc>
          <w:tcPr>
            <w:tcW w:w="991" w:type="dxa"/>
            <w:shd w:val="clear" w:color="auto" w:fill="auto"/>
            <w:vAlign w:val="bottom"/>
          </w:tcPr>
          <w:p w14:paraId="54F054F2"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30.000</w:t>
            </w:r>
          </w:p>
          <w:p w14:paraId="22F7A726"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11D4317A" w14:textId="77777777" w:rsidR="001D7D9F" w:rsidRPr="0028149E" w:rsidRDefault="001D7D9F" w:rsidP="00A31D6F">
            <w:pPr>
              <w:keepNext/>
              <w:keepLines/>
              <w:spacing w:line="276" w:lineRule="auto"/>
              <w:ind w:right="-93"/>
              <w:rPr>
                <w:rFonts w:eastAsia="Times New Roman"/>
                <w:szCs w:val="24"/>
                <w:lang w:eastAsia="ro-RO"/>
              </w:rPr>
            </w:pPr>
          </w:p>
        </w:tc>
        <w:tc>
          <w:tcPr>
            <w:tcW w:w="931" w:type="dxa"/>
            <w:shd w:val="clear" w:color="auto" w:fill="auto"/>
            <w:vAlign w:val="bottom"/>
          </w:tcPr>
          <w:p w14:paraId="147AD28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46EBBAF8"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5C7096D5" w14:textId="77777777" w:rsidR="001D7D9F" w:rsidRPr="0028149E" w:rsidRDefault="001D7D9F" w:rsidP="00A31D6F">
            <w:pPr>
              <w:spacing w:line="276" w:lineRule="auto"/>
              <w:ind w:left="-107"/>
              <w:rPr>
                <w:szCs w:val="24"/>
              </w:rPr>
            </w:pPr>
            <w:r w:rsidRPr="0028149E">
              <w:rPr>
                <w:rFonts w:eastAsia="Times New Roman"/>
                <w:szCs w:val="24"/>
                <w:lang w:eastAsia="ro-RO"/>
              </w:rPr>
              <w:lastRenderedPageBreak/>
              <w:t xml:space="preserve">Fonduri </w:t>
            </w:r>
            <w:r w:rsidRPr="0028149E">
              <w:rPr>
                <w:rFonts w:eastAsia="Times New Roman"/>
                <w:szCs w:val="24"/>
                <w:lang w:eastAsia="ro-RO"/>
              </w:rPr>
              <w:lastRenderedPageBreak/>
              <w:t xml:space="preserve">proprii </w:t>
            </w:r>
            <w:r>
              <w:rPr>
                <w:rFonts w:eastAsia="Times New Roman"/>
                <w:szCs w:val="24"/>
                <w:lang w:eastAsia="ro-RO"/>
              </w:rPr>
              <w:t>adminis-trator</w:t>
            </w:r>
          </w:p>
        </w:tc>
        <w:tc>
          <w:tcPr>
            <w:tcW w:w="876" w:type="dxa"/>
            <w:shd w:val="clear" w:color="auto" w:fill="auto"/>
          </w:tcPr>
          <w:p w14:paraId="665741F1" w14:textId="77777777" w:rsidR="001D7D9F" w:rsidRPr="0028149E" w:rsidRDefault="001D7D9F" w:rsidP="00A31D6F">
            <w:pPr>
              <w:keepNext/>
              <w:keepLines/>
              <w:spacing w:line="276" w:lineRule="auto"/>
              <w:jc w:val="right"/>
              <w:rPr>
                <w:rFonts w:eastAsia="Times New Roman"/>
                <w:b/>
                <w:szCs w:val="24"/>
                <w:lang w:eastAsia="ro-RO"/>
              </w:rPr>
            </w:pPr>
          </w:p>
          <w:p w14:paraId="3C89AF37" w14:textId="77777777" w:rsidR="001D7D9F" w:rsidRPr="0028149E" w:rsidRDefault="001D7D9F" w:rsidP="00A31D6F">
            <w:pPr>
              <w:keepNext/>
              <w:keepLines/>
              <w:spacing w:line="276" w:lineRule="auto"/>
              <w:jc w:val="right"/>
              <w:rPr>
                <w:rFonts w:eastAsia="Times New Roman"/>
                <w:szCs w:val="24"/>
                <w:lang w:eastAsia="ro-RO"/>
              </w:rPr>
            </w:pPr>
          </w:p>
          <w:p w14:paraId="0913A3B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17BF83F" w14:textId="77777777" w:rsidR="001D7D9F" w:rsidRPr="0028149E" w:rsidRDefault="001D7D9F" w:rsidP="00A31D6F">
            <w:pPr>
              <w:spacing w:line="276" w:lineRule="auto"/>
              <w:ind w:left="-107"/>
              <w:rPr>
                <w:szCs w:val="24"/>
              </w:rPr>
            </w:pPr>
            <w:r w:rsidRPr="0028149E">
              <w:rPr>
                <w:szCs w:val="24"/>
              </w:rPr>
              <w:lastRenderedPageBreak/>
              <w:t xml:space="preserve">15 cereri </w:t>
            </w:r>
            <w:r w:rsidRPr="0028149E">
              <w:rPr>
                <w:szCs w:val="24"/>
              </w:rPr>
              <w:lastRenderedPageBreak/>
              <w:t>evaluate / avize emise</w:t>
            </w:r>
          </w:p>
        </w:tc>
        <w:tc>
          <w:tcPr>
            <w:tcW w:w="964" w:type="dxa"/>
            <w:gridSpan w:val="2"/>
            <w:shd w:val="clear" w:color="auto" w:fill="auto"/>
          </w:tcPr>
          <w:p w14:paraId="1BEF6A25"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EB80569" w14:textId="77777777" w:rsidTr="00A31D6F">
        <w:trPr>
          <w:trHeight w:val="315"/>
        </w:trPr>
        <w:tc>
          <w:tcPr>
            <w:tcW w:w="2345" w:type="dxa"/>
            <w:gridSpan w:val="2"/>
            <w:shd w:val="clear" w:color="auto" w:fill="F2F2F2" w:themeFill="background1" w:themeFillShade="F2"/>
          </w:tcPr>
          <w:p w14:paraId="70AD5616" w14:textId="77777777" w:rsidR="001D7D9F" w:rsidRPr="0028149E" w:rsidRDefault="001D7D9F" w:rsidP="00A31D6F">
            <w:pPr>
              <w:spacing w:line="276" w:lineRule="auto"/>
              <w:ind w:right="-57"/>
              <w:jc w:val="center"/>
              <w:rPr>
                <w:b/>
                <w:bCs/>
                <w:iCs/>
                <w:szCs w:val="24"/>
              </w:rPr>
            </w:pPr>
            <w:r w:rsidRPr="0028149E">
              <w:rPr>
                <w:rFonts w:eastAsia="Times New Roman"/>
                <w:b/>
                <w:bCs/>
                <w:szCs w:val="24"/>
                <w:lang w:eastAsia="ro-RO"/>
              </w:rPr>
              <w:lastRenderedPageBreak/>
              <w:t>Total MG 3.2</w:t>
            </w:r>
          </w:p>
        </w:tc>
        <w:tc>
          <w:tcPr>
            <w:tcW w:w="991" w:type="dxa"/>
            <w:shd w:val="clear" w:color="auto" w:fill="F2F2F2" w:themeFill="background1" w:themeFillShade="F2"/>
          </w:tcPr>
          <w:p w14:paraId="44CC7D4F"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F2F2F2" w:themeFill="background1" w:themeFillShade="F2"/>
          </w:tcPr>
          <w:p w14:paraId="73F00827" w14:textId="77777777" w:rsidR="001D7D9F" w:rsidRPr="0028149E" w:rsidRDefault="001D7D9F" w:rsidP="00A31D6F">
            <w:pPr>
              <w:keepNext/>
              <w:keepLines/>
              <w:spacing w:line="276" w:lineRule="auto"/>
              <w:ind w:right="-93"/>
              <w:rPr>
                <w:rFonts w:eastAsia="Times New Roman"/>
                <w:b/>
                <w:bCs/>
                <w:szCs w:val="24"/>
                <w:lang w:eastAsia="ro-RO"/>
              </w:rPr>
            </w:pPr>
          </w:p>
        </w:tc>
        <w:tc>
          <w:tcPr>
            <w:tcW w:w="931" w:type="dxa"/>
            <w:shd w:val="clear" w:color="auto" w:fill="F2F2F2" w:themeFill="background1" w:themeFillShade="F2"/>
          </w:tcPr>
          <w:p w14:paraId="5A75B2CF" w14:textId="77777777" w:rsidR="001D7D9F" w:rsidRPr="0028149E" w:rsidRDefault="001D7D9F" w:rsidP="00A31D6F">
            <w:pPr>
              <w:keepNext/>
              <w:keepLines/>
              <w:spacing w:line="276" w:lineRule="auto"/>
              <w:ind w:left="-57" w:right="-57"/>
              <w:jc w:val="right"/>
              <w:rPr>
                <w:rFonts w:eastAsia="Times New Roman"/>
                <w:b/>
                <w:bCs/>
                <w:szCs w:val="24"/>
                <w:lang w:eastAsia="ro-RO"/>
              </w:rPr>
            </w:pPr>
            <w:r w:rsidRPr="0028149E">
              <w:rPr>
                <w:rFonts w:eastAsia="Times New Roman"/>
                <w:b/>
                <w:bCs/>
                <w:szCs w:val="24"/>
                <w:lang w:eastAsia="ro-RO"/>
              </w:rPr>
              <w:t>108.000</w:t>
            </w:r>
          </w:p>
        </w:tc>
        <w:tc>
          <w:tcPr>
            <w:tcW w:w="944" w:type="dxa"/>
            <w:shd w:val="clear" w:color="auto" w:fill="F2F2F2" w:themeFill="background1" w:themeFillShade="F2"/>
          </w:tcPr>
          <w:p w14:paraId="705985BD" w14:textId="77777777" w:rsidR="001D7D9F" w:rsidRPr="0028149E" w:rsidRDefault="001D7D9F" w:rsidP="00A31D6F">
            <w:pPr>
              <w:spacing w:line="276" w:lineRule="auto"/>
              <w:ind w:left="-107"/>
              <w:rPr>
                <w:rFonts w:eastAsia="Times New Roman"/>
                <w:b/>
                <w:bCs/>
                <w:szCs w:val="24"/>
                <w:lang w:eastAsia="ro-RO"/>
              </w:rPr>
            </w:pPr>
          </w:p>
        </w:tc>
        <w:tc>
          <w:tcPr>
            <w:tcW w:w="876" w:type="dxa"/>
            <w:shd w:val="clear" w:color="auto" w:fill="F2F2F2" w:themeFill="background1" w:themeFillShade="F2"/>
          </w:tcPr>
          <w:p w14:paraId="356C9BFF"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22A954B0" w14:textId="77777777" w:rsidR="001D7D9F" w:rsidRPr="0028149E" w:rsidRDefault="001D7D9F" w:rsidP="00A31D6F">
            <w:pPr>
              <w:spacing w:line="276" w:lineRule="auto"/>
              <w:ind w:left="-107"/>
              <w:rPr>
                <w:b/>
                <w:bCs/>
                <w:szCs w:val="24"/>
              </w:rPr>
            </w:pPr>
          </w:p>
        </w:tc>
        <w:tc>
          <w:tcPr>
            <w:tcW w:w="964" w:type="dxa"/>
            <w:gridSpan w:val="2"/>
            <w:shd w:val="clear" w:color="auto" w:fill="F2F2F2" w:themeFill="background1" w:themeFillShade="F2"/>
          </w:tcPr>
          <w:p w14:paraId="5522AF9D"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7BAD4E6B" w14:textId="77777777" w:rsidTr="00A31D6F">
        <w:trPr>
          <w:gridAfter w:val="1"/>
          <w:wAfter w:w="60" w:type="dxa"/>
          <w:trHeight w:val="315"/>
        </w:trPr>
        <w:tc>
          <w:tcPr>
            <w:tcW w:w="683" w:type="dxa"/>
            <w:shd w:val="clear" w:color="auto" w:fill="D9D9D9" w:themeFill="background1" w:themeFillShade="D9"/>
          </w:tcPr>
          <w:p w14:paraId="64B44BC8" w14:textId="77777777" w:rsidR="001D7D9F" w:rsidRPr="0028149E" w:rsidRDefault="001D7D9F" w:rsidP="00A31D6F">
            <w:pPr>
              <w:keepNext/>
              <w:keepLines/>
              <w:spacing w:line="276" w:lineRule="auto"/>
              <w:ind w:right="-57"/>
              <w:rPr>
                <w:rFonts w:eastAsia="Times New Roman"/>
                <w:b/>
                <w:szCs w:val="24"/>
                <w:lang w:eastAsia="ro-RO"/>
              </w:rPr>
            </w:pPr>
            <w:r w:rsidRPr="0028149E">
              <w:rPr>
                <w:rFonts w:eastAsia="Times New Roman"/>
                <w:b/>
                <w:szCs w:val="24"/>
                <w:lang w:eastAsia="ro-RO"/>
              </w:rPr>
              <w:t>3.3</w:t>
            </w:r>
          </w:p>
        </w:tc>
        <w:tc>
          <w:tcPr>
            <w:tcW w:w="8389" w:type="dxa"/>
            <w:gridSpan w:val="8"/>
            <w:shd w:val="clear" w:color="auto" w:fill="D9D9D9" w:themeFill="background1" w:themeFillShade="D9"/>
          </w:tcPr>
          <w:p w14:paraId="73CC3229"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3.3 / OS 11 </w:t>
            </w:r>
            <w:r w:rsidRPr="0028149E">
              <w:rPr>
                <w:rFonts w:eastAsia="Times New Roman"/>
                <w:b/>
                <w:bCs/>
                <w:iCs/>
                <w:szCs w:val="24"/>
              </w:rPr>
              <w:t>Asigurarea logisticii necesare pentru implementarea planului de management</w:t>
            </w:r>
          </w:p>
        </w:tc>
      </w:tr>
      <w:tr w:rsidR="001D7D9F" w:rsidRPr="0028149E" w14:paraId="2D95484B" w14:textId="77777777" w:rsidTr="00A31D6F">
        <w:trPr>
          <w:trHeight w:val="315"/>
        </w:trPr>
        <w:tc>
          <w:tcPr>
            <w:tcW w:w="683" w:type="dxa"/>
            <w:shd w:val="clear" w:color="auto" w:fill="auto"/>
          </w:tcPr>
          <w:p w14:paraId="42A66511" w14:textId="77777777" w:rsidR="001D7D9F" w:rsidRPr="0028149E" w:rsidRDefault="001D7D9F" w:rsidP="00A31D6F">
            <w:pPr>
              <w:spacing w:line="276" w:lineRule="auto"/>
              <w:ind w:right="-57"/>
              <w:rPr>
                <w:szCs w:val="24"/>
                <w:lang w:eastAsia="ro-RO"/>
              </w:rPr>
            </w:pPr>
            <w:r w:rsidRPr="0028149E">
              <w:rPr>
                <w:szCs w:val="24"/>
                <w:lang w:eastAsia="ro-RO"/>
              </w:rPr>
              <w:t>3.3.1</w:t>
            </w:r>
          </w:p>
        </w:tc>
        <w:tc>
          <w:tcPr>
            <w:tcW w:w="1662" w:type="dxa"/>
            <w:shd w:val="clear" w:color="auto" w:fill="auto"/>
          </w:tcPr>
          <w:p w14:paraId="0480234F"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Ajustarea/modifica</w:t>
            </w:r>
            <w:r>
              <w:rPr>
                <w:szCs w:val="24"/>
              </w:rPr>
              <w:t>-</w:t>
            </w:r>
            <w:r w:rsidRPr="0028149E">
              <w:rPr>
                <w:szCs w:val="24"/>
              </w:rPr>
              <w:t>rea indicatorilor în funcție de modificarea implementării planului de management</w:t>
            </w:r>
          </w:p>
        </w:tc>
        <w:tc>
          <w:tcPr>
            <w:tcW w:w="991" w:type="dxa"/>
            <w:shd w:val="clear" w:color="auto" w:fill="auto"/>
          </w:tcPr>
          <w:p w14:paraId="42D730E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547C6915"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43D82FEF" w14:textId="77777777" w:rsidR="001D7D9F" w:rsidRPr="0028149E" w:rsidRDefault="001D7D9F" w:rsidP="00A31D6F">
            <w:pPr>
              <w:keepNext/>
              <w:keepLines/>
              <w:spacing w:line="276" w:lineRule="auto"/>
              <w:ind w:right="-93"/>
              <w:rPr>
                <w:rFonts w:eastAsia="Times New Roman"/>
                <w:szCs w:val="24"/>
                <w:lang w:eastAsia="ro-RO"/>
              </w:rPr>
            </w:pPr>
          </w:p>
        </w:tc>
        <w:tc>
          <w:tcPr>
            <w:tcW w:w="931" w:type="dxa"/>
            <w:shd w:val="clear" w:color="auto" w:fill="auto"/>
          </w:tcPr>
          <w:p w14:paraId="57B3AD7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2313105E" w14:textId="77777777" w:rsidR="001D7D9F" w:rsidRPr="0028149E" w:rsidRDefault="001D7D9F" w:rsidP="00A31D6F">
            <w:pPr>
              <w:keepNext/>
              <w:keepLines/>
              <w:spacing w:line="276" w:lineRule="auto"/>
              <w:rPr>
                <w:rFonts w:eastAsia="Times New Roman"/>
                <w:szCs w:val="24"/>
                <w:lang w:eastAsia="ro-RO"/>
              </w:rPr>
            </w:pPr>
          </w:p>
        </w:tc>
        <w:tc>
          <w:tcPr>
            <w:tcW w:w="944" w:type="dxa"/>
            <w:shd w:val="clear" w:color="auto" w:fill="auto"/>
          </w:tcPr>
          <w:p w14:paraId="2D67A0F8"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7B97141F" w14:textId="77777777" w:rsidR="001D7D9F" w:rsidRPr="0028149E" w:rsidRDefault="001D7D9F" w:rsidP="00A31D6F">
            <w:pPr>
              <w:keepNext/>
              <w:keepLines/>
              <w:spacing w:line="276" w:lineRule="auto"/>
              <w:jc w:val="right"/>
              <w:rPr>
                <w:rFonts w:eastAsia="Times New Roman"/>
                <w:b/>
                <w:szCs w:val="24"/>
                <w:lang w:eastAsia="ro-RO"/>
              </w:rPr>
            </w:pPr>
          </w:p>
          <w:p w14:paraId="6DEBD4C8" w14:textId="77777777" w:rsidR="001D7D9F" w:rsidRPr="0028149E" w:rsidRDefault="001D7D9F" w:rsidP="00A31D6F">
            <w:pPr>
              <w:keepNext/>
              <w:keepLines/>
              <w:spacing w:line="276" w:lineRule="auto"/>
              <w:jc w:val="right"/>
              <w:rPr>
                <w:rFonts w:eastAsia="Times New Roman"/>
                <w:szCs w:val="24"/>
                <w:lang w:eastAsia="ro-RO"/>
              </w:rPr>
            </w:pPr>
          </w:p>
          <w:p w14:paraId="0B4EEFA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6E4D6C6D"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2B4594B9"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5 documente </w:t>
            </w:r>
          </w:p>
          <w:p w14:paraId="27675241" w14:textId="77777777" w:rsidR="001D7D9F" w:rsidRPr="0028149E" w:rsidRDefault="001D7D9F" w:rsidP="00A31D6F">
            <w:pPr>
              <w:keepNext/>
              <w:keepLines/>
              <w:spacing w:line="276" w:lineRule="auto"/>
              <w:ind w:left="-107"/>
              <w:rPr>
                <w:rFonts w:eastAsia="Times New Roman"/>
                <w:szCs w:val="24"/>
                <w:lang w:eastAsia="ro-RO"/>
              </w:rPr>
            </w:pPr>
          </w:p>
        </w:tc>
        <w:tc>
          <w:tcPr>
            <w:tcW w:w="964" w:type="dxa"/>
            <w:gridSpan w:val="2"/>
            <w:shd w:val="clear" w:color="auto" w:fill="auto"/>
          </w:tcPr>
          <w:p w14:paraId="41CB414F"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1D0A8378" w14:textId="77777777" w:rsidTr="00A31D6F">
        <w:trPr>
          <w:trHeight w:val="315"/>
        </w:trPr>
        <w:tc>
          <w:tcPr>
            <w:tcW w:w="683" w:type="dxa"/>
            <w:shd w:val="clear" w:color="auto" w:fill="auto"/>
          </w:tcPr>
          <w:p w14:paraId="530341DB" w14:textId="77777777" w:rsidR="001D7D9F" w:rsidRPr="0028149E" w:rsidRDefault="001D7D9F" w:rsidP="00A31D6F">
            <w:pPr>
              <w:spacing w:line="276" w:lineRule="auto"/>
              <w:ind w:right="-57"/>
              <w:rPr>
                <w:szCs w:val="24"/>
                <w:lang w:eastAsia="ro-RO"/>
              </w:rPr>
            </w:pPr>
            <w:r w:rsidRPr="0028149E">
              <w:rPr>
                <w:szCs w:val="24"/>
                <w:lang w:eastAsia="ro-RO"/>
              </w:rPr>
              <w:t>3.3.2</w:t>
            </w:r>
          </w:p>
        </w:tc>
        <w:tc>
          <w:tcPr>
            <w:tcW w:w="1662" w:type="dxa"/>
            <w:shd w:val="clear" w:color="auto" w:fill="auto"/>
          </w:tcPr>
          <w:p w14:paraId="3F025BE1"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Asigurarea logisticii necesare pentru implementarea planului de management</w:t>
            </w:r>
          </w:p>
        </w:tc>
        <w:tc>
          <w:tcPr>
            <w:tcW w:w="991" w:type="dxa"/>
            <w:shd w:val="clear" w:color="auto" w:fill="auto"/>
          </w:tcPr>
          <w:p w14:paraId="588BA11A"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7FB03E8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40.000</w:t>
            </w:r>
          </w:p>
          <w:p w14:paraId="275BCA50" w14:textId="77777777" w:rsidR="001D7D9F" w:rsidRPr="0028149E" w:rsidRDefault="001D7D9F" w:rsidP="00A31D6F">
            <w:pPr>
              <w:keepNext/>
              <w:keepLines/>
              <w:spacing w:line="276" w:lineRule="auto"/>
              <w:jc w:val="right"/>
              <w:rPr>
                <w:rFonts w:eastAsia="Times New Roman"/>
                <w:szCs w:val="24"/>
                <w:lang w:eastAsia="ro-RO"/>
              </w:rPr>
            </w:pPr>
          </w:p>
          <w:p w14:paraId="076D2FEA" w14:textId="77777777" w:rsidR="001D7D9F" w:rsidRPr="0028149E" w:rsidRDefault="001D7D9F" w:rsidP="00A31D6F">
            <w:pPr>
              <w:keepNext/>
              <w:keepLines/>
              <w:spacing w:line="276" w:lineRule="auto"/>
              <w:jc w:val="right"/>
              <w:rPr>
                <w:rFonts w:eastAsia="Times New Roman"/>
                <w:szCs w:val="24"/>
                <w:lang w:eastAsia="ro-RO"/>
              </w:rPr>
            </w:pPr>
          </w:p>
          <w:p w14:paraId="02D3D71D"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auto"/>
          </w:tcPr>
          <w:p w14:paraId="13F0225E"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40.000</w:t>
            </w:r>
          </w:p>
          <w:p w14:paraId="7E6337C7" w14:textId="77777777" w:rsidR="001D7D9F" w:rsidRPr="0028149E" w:rsidRDefault="001D7D9F" w:rsidP="00A31D6F">
            <w:pPr>
              <w:keepNext/>
              <w:keepLines/>
              <w:spacing w:line="276" w:lineRule="auto"/>
              <w:rPr>
                <w:rFonts w:eastAsia="Times New Roman"/>
                <w:szCs w:val="24"/>
                <w:lang w:eastAsia="ro-RO"/>
              </w:rPr>
            </w:pPr>
          </w:p>
        </w:tc>
        <w:tc>
          <w:tcPr>
            <w:tcW w:w="944" w:type="dxa"/>
            <w:shd w:val="clear" w:color="auto" w:fill="auto"/>
          </w:tcPr>
          <w:p w14:paraId="3F5FD703"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nerambursabilursa-bile </w:t>
            </w:r>
            <w:r w:rsidRPr="0028149E">
              <w:rPr>
                <w:rFonts w:eastAsia="Times New Roman"/>
                <w:szCs w:val="24"/>
                <w:lang w:eastAsia="ro-RO"/>
              </w:rPr>
              <w:t>Fonduri publice</w:t>
            </w:r>
          </w:p>
        </w:tc>
        <w:tc>
          <w:tcPr>
            <w:tcW w:w="876" w:type="dxa"/>
            <w:shd w:val="clear" w:color="auto" w:fill="auto"/>
          </w:tcPr>
          <w:p w14:paraId="5AC86288" w14:textId="77777777" w:rsidR="001D7D9F" w:rsidRPr="0028149E" w:rsidRDefault="001D7D9F" w:rsidP="00A31D6F">
            <w:pPr>
              <w:keepNext/>
              <w:keepLines/>
              <w:spacing w:line="276" w:lineRule="auto"/>
              <w:jc w:val="right"/>
              <w:rPr>
                <w:rFonts w:eastAsia="Times New Roman"/>
                <w:b/>
                <w:szCs w:val="24"/>
                <w:lang w:eastAsia="ro-RO"/>
              </w:rPr>
            </w:pPr>
          </w:p>
          <w:p w14:paraId="5478F071" w14:textId="77777777" w:rsidR="001D7D9F" w:rsidRPr="0028149E" w:rsidRDefault="001D7D9F" w:rsidP="00A31D6F">
            <w:pPr>
              <w:keepNext/>
              <w:keepLines/>
              <w:spacing w:line="276" w:lineRule="auto"/>
              <w:jc w:val="right"/>
              <w:rPr>
                <w:rFonts w:eastAsia="Times New Roman"/>
                <w:szCs w:val="24"/>
                <w:lang w:eastAsia="ro-RO"/>
              </w:rPr>
            </w:pPr>
          </w:p>
          <w:p w14:paraId="3EAD149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10FCA4A7"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4745576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Echipa</w:t>
            </w:r>
            <w:r>
              <w:rPr>
                <w:rFonts w:eastAsia="Times New Roman"/>
                <w:szCs w:val="24"/>
                <w:lang w:eastAsia="ro-RO"/>
              </w:rPr>
              <w:t>-</w:t>
            </w:r>
            <w:r w:rsidRPr="0028149E">
              <w:rPr>
                <w:rFonts w:eastAsia="Times New Roman"/>
                <w:szCs w:val="24"/>
                <w:lang w:eastAsia="ro-RO"/>
              </w:rPr>
              <w:t>mente achizițio</w:t>
            </w:r>
            <w:r>
              <w:rPr>
                <w:rFonts w:eastAsia="Times New Roman"/>
                <w:szCs w:val="24"/>
                <w:lang w:eastAsia="ro-RO"/>
              </w:rPr>
              <w:t>-</w:t>
            </w:r>
            <w:r w:rsidRPr="0028149E">
              <w:rPr>
                <w:rFonts w:eastAsia="Times New Roman"/>
                <w:szCs w:val="24"/>
                <w:lang w:eastAsia="ro-RO"/>
              </w:rPr>
              <w:t>nate</w:t>
            </w:r>
          </w:p>
          <w:p w14:paraId="4A382314" w14:textId="77777777" w:rsidR="001D7D9F" w:rsidRPr="0028149E" w:rsidRDefault="001D7D9F" w:rsidP="00A31D6F">
            <w:pPr>
              <w:keepNext/>
              <w:keepLines/>
              <w:spacing w:line="276" w:lineRule="auto"/>
              <w:rPr>
                <w:rFonts w:eastAsia="Times New Roman"/>
                <w:szCs w:val="24"/>
                <w:lang w:eastAsia="ro-RO"/>
              </w:rPr>
            </w:pPr>
          </w:p>
        </w:tc>
        <w:tc>
          <w:tcPr>
            <w:tcW w:w="964" w:type="dxa"/>
            <w:gridSpan w:val="2"/>
            <w:shd w:val="clear" w:color="auto" w:fill="auto"/>
          </w:tcPr>
          <w:p w14:paraId="66A6835D"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69F93C11" w14:textId="77777777" w:rsidTr="00A31D6F">
        <w:trPr>
          <w:trHeight w:val="315"/>
        </w:trPr>
        <w:tc>
          <w:tcPr>
            <w:tcW w:w="2345" w:type="dxa"/>
            <w:gridSpan w:val="2"/>
            <w:shd w:val="clear" w:color="auto" w:fill="F2F2F2" w:themeFill="background1" w:themeFillShade="F2"/>
          </w:tcPr>
          <w:p w14:paraId="37624FA9" w14:textId="77777777" w:rsidR="001D7D9F" w:rsidRPr="0028149E" w:rsidRDefault="001D7D9F" w:rsidP="00A31D6F">
            <w:pPr>
              <w:widowControl w:val="0"/>
              <w:autoSpaceDE w:val="0"/>
              <w:autoSpaceDN w:val="0"/>
              <w:adjustRightInd w:val="0"/>
              <w:spacing w:before="1" w:line="276" w:lineRule="auto"/>
              <w:ind w:left="53"/>
              <w:jc w:val="center"/>
              <w:rPr>
                <w:b/>
                <w:bCs/>
                <w:szCs w:val="24"/>
              </w:rPr>
            </w:pPr>
            <w:r w:rsidRPr="0028149E">
              <w:rPr>
                <w:rFonts w:eastAsia="Times New Roman"/>
                <w:b/>
                <w:bCs/>
                <w:szCs w:val="24"/>
                <w:lang w:eastAsia="ro-RO"/>
              </w:rPr>
              <w:t>Total MG 3.3</w:t>
            </w:r>
          </w:p>
        </w:tc>
        <w:tc>
          <w:tcPr>
            <w:tcW w:w="991" w:type="dxa"/>
            <w:shd w:val="clear" w:color="auto" w:fill="F2F2F2" w:themeFill="background1" w:themeFillShade="F2"/>
          </w:tcPr>
          <w:p w14:paraId="5196E1A8"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F2F2F2" w:themeFill="background1" w:themeFillShade="F2"/>
          </w:tcPr>
          <w:p w14:paraId="245BCD03"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F2F2F2" w:themeFill="background1" w:themeFillShade="F2"/>
          </w:tcPr>
          <w:p w14:paraId="70D4C3E7" w14:textId="77777777" w:rsidR="001D7D9F" w:rsidRPr="0028149E" w:rsidRDefault="001D7D9F" w:rsidP="00A31D6F">
            <w:pPr>
              <w:keepNext/>
              <w:keepLines/>
              <w:spacing w:line="276" w:lineRule="auto"/>
              <w:jc w:val="center"/>
              <w:rPr>
                <w:rFonts w:eastAsia="Times New Roman"/>
                <w:b/>
                <w:bCs/>
                <w:szCs w:val="24"/>
                <w:lang w:eastAsia="ro-RO"/>
              </w:rPr>
            </w:pPr>
            <w:r w:rsidRPr="0028149E">
              <w:rPr>
                <w:rFonts w:eastAsia="Times New Roman"/>
                <w:b/>
                <w:bCs/>
                <w:szCs w:val="24"/>
                <w:lang w:eastAsia="ro-RO"/>
              </w:rPr>
              <w:t>70.000</w:t>
            </w:r>
          </w:p>
        </w:tc>
        <w:tc>
          <w:tcPr>
            <w:tcW w:w="944" w:type="dxa"/>
            <w:shd w:val="clear" w:color="auto" w:fill="F2F2F2" w:themeFill="background1" w:themeFillShade="F2"/>
          </w:tcPr>
          <w:p w14:paraId="2D6C70A0"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34297FC5"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371773A5"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19BC5AEF"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75E292B7" w14:textId="77777777" w:rsidTr="00A31D6F">
        <w:trPr>
          <w:gridAfter w:val="1"/>
          <w:wAfter w:w="60" w:type="dxa"/>
          <w:trHeight w:val="315"/>
        </w:trPr>
        <w:tc>
          <w:tcPr>
            <w:tcW w:w="683" w:type="dxa"/>
            <w:shd w:val="clear" w:color="auto" w:fill="D9D9D9" w:themeFill="background1" w:themeFillShade="D9"/>
          </w:tcPr>
          <w:p w14:paraId="19824FB0"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3.4</w:t>
            </w:r>
          </w:p>
        </w:tc>
        <w:tc>
          <w:tcPr>
            <w:tcW w:w="8389" w:type="dxa"/>
            <w:gridSpan w:val="8"/>
            <w:shd w:val="clear" w:color="auto" w:fill="D9D9D9" w:themeFill="background1" w:themeFillShade="D9"/>
          </w:tcPr>
          <w:p w14:paraId="3737E1EA"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3.4 / OS 12 </w:t>
            </w:r>
            <w:r w:rsidRPr="0028149E">
              <w:rPr>
                <w:rFonts w:eastAsia="Times New Roman"/>
                <w:b/>
                <w:bCs/>
                <w:iCs/>
                <w:szCs w:val="24"/>
              </w:rPr>
              <w:t xml:space="preserve">Dezvoltarea capacității personalului implicat în </w:t>
            </w:r>
            <w:r>
              <w:rPr>
                <w:rFonts w:eastAsia="Times New Roman"/>
                <w:b/>
                <w:bCs/>
                <w:iCs/>
                <w:szCs w:val="24"/>
              </w:rPr>
              <w:t>administrator</w:t>
            </w:r>
            <w:r w:rsidRPr="0028149E">
              <w:rPr>
                <w:rFonts w:eastAsia="Times New Roman"/>
                <w:b/>
                <w:bCs/>
                <w:iCs/>
                <w:szCs w:val="24"/>
              </w:rPr>
              <w:t xml:space="preserve">istrarea/managementul </w:t>
            </w:r>
            <w:r w:rsidRPr="0028149E">
              <w:rPr>
                <w:b/>
                <w:bCs/>
                <w:szCs w:val="24"/>
              </w:rPr>
              <w:t>ariei naturale protejate</w:t>
            </w:r>
          </w:p>
        </w:tc>
      </w:tr>
      <w:tr w:rsidR="001D7D9F" w:rsidRPr="0028149E" w14:paraId="767CB7E8" w14:textId="77777777" w:rsidTr="00A31D6F">
        <w:trPr>
          <w:trHeight w:val="315"/>
        </w:trPr>
        <w:tc>
          <w:tcPr>
            <w:tcW w:w="683" w:type="dxa"/>
            <w:shd w:val="clear" w:color="auto" w:fill="auto"/>
          </w:tcPr>
          <w:p w14:paraId="102365FA" w14:textId="77777777" w:rsidR="001D7D9F" w:rsidRPr="0028149E" w:rsidRDefault="001D7D9F" w:rsidP="00A31D6F">
            <w:pPr>
              <w:spacing w:line="276" w:lineRule="auto"/>
              <w:ind w:right="-57"/>
              <w:rPr>
                <w:szCs w:val="24"/>
                <w:lang w:eastAsia="ro-RO"/>
              </w:rPr>
            </w:pPr>
            <w:r w:rsidRPr="0028149E">
              <w:rPr>
                <w:szCs w:val="24"/>
                <w:lang w:eastAsia="ro-RO"/>
              </w:rPr>
              <w:t>3.4.1</w:t>
            </w:r>
          </w:p>
        </w:tc>
        <w:tc>
          <w:tcPr>
            <w:tcW w:w="1662" w:type="dxa"/>
            <w:shd w:val="clear" w:color="auto" w:fill="auto"/>
          </w:tcPr>
          <w:p w14:paraId="390BE616"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Asigurarea de personal implicat în managementul ariilor naturale protejate</w:t>
            </w:r>
          </w:p>
        </w:tc>
        <w:tc>
          <w:tcPr>
            <w:tcW w:w="991" w:type="dxa"/>
            <w:shd w:val="clear" w:color="auto" w:fill="auto"/>
          </w:tcPr>
          <w:p w14:paraId="1886B1A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82.500</w:t>
            </w:r>
          </w:p>
          <w:p w14:paraId="025A67CE"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614D014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7.500</w:t>
            </w:r>
          </w:p>
        </w:tc>
        <w:tc>
          <w:tcPr>
            <w:tcW w:w="931" w:type="dxa"/>
            <w:shd w:val="clear" w:color="auto" w:fill="auto"/>
            <w:vAlign w:val="bottom"/>
          </w:tcPr>
          <w:p w14:paraId="623710E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90.000</w:t>
            </w:r>
          </w:p>
          <w:p w14:paraId="758F83E4" w14:textId="77777777" w:rsidR="001D7D9F" w:rsidRPr="0028149E" w:rsidRDefault="001D7D9F" w:rsidP="00A31D6F">
            <w:pPr>
              <w:keepNext/>
              <w:keepLines/>
              <w:spacing w:line="276" w:lineRule="auto"/>
              <w:jc w:val="right"/>
              <w:rPr>
                <w:rFonts w:eastAsia="Times New Roman"/>
                <w:szCs w:val="24"/>
                <w:lang w:eastAsia="ro-RO"/>
              </w:rPr>
            </w:pPr>
          </w:p>
          <w:p w14:paraId="1DC3C135" w14:textId="77777777" w:rsidR="001D7D9F" w:rsidRPr="0028149E" w:rsidRDefault="001D7D9F" w:rsidP="00A31D6F">
            <w:pPr>
              <w:keepNext/>
              <w:keepLines/>
              <w:spacing w:line="276" w:lineRule="auto"/>
              <w:jc w:val="right"/>
              <w:rPr>
                <w:rFonts w:eastAsia="Times New Roman"/>
                <w:szCs w:val="24"/>
                <w:lang w:eastAsia="ro-RO"/>
              </w:rPr>
            </w:pPr>
          </w:p>
          <w:p w14:paraId="79D7DFFF" w14:textId="77777777" w:rsidR="001D7D9F" w:rsidRPr="0028149E" w:rsidRDefault="001D7D9F" w:rsidP="00A31D6F">
            <w:pPr>
              <w:keepNext/>
              <w:keepLines/>
              <w:spacing w:line="276" w:lineRule="auto"/>
              <w:jc w:val="right"/>
              <w:rPr>
                <w:rFonts w:eastAsia="Times New Roman"/>
                <w:szCs w:val="24"/>
                <w:lang w:eastAsia="ro-RO"/>
              </w:rPr>
            </w:pPr>
          </w:p>
          <w:p w14:paraId="69B9405B" w14:textId="77777777" w:rsidR="001D7D9F" w:rsidRPr="0028149E" w:rsidRDefault="001D7D9F" w:rsidP="00A31D6F">
            <w:pPr>
              <w:keepNext/>
              <w:keepLines/>
              <w:spacing w:line="276" w:lineRule="auto"/>
              <w:jc w:val="right"/>
              <w:rPr>
                <w:rFonts w:eastAsia="Times New Roman"/>
                <w:bCs/>
                <w:szCs w:val="24"/>
                <w:lang w:eastAsia="ro-RO"/>
              </w:rPr>
            </w:pPr>
          </w:p>
        </w:tc>
        <w:tc>
          <w:tcPr>
            <w:tcW w:w="944" w:type="dxa"/>
            <w:shd w:val="clear" w:color="auto" w:fill="auto"/>
          </w:tcPr>
          <w:p w14:paraId="02E6D3AE"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6C536DE9" w14:textId="77777777" w:rsidR="001D7D9F" w:rsidRPr="0028149E" w:rsidRDefault="001D7D9F" w:rsidP="00A31D6F">
            <w:pPr>
              <w:keepNext/>
              <w:keepLines/>
              <w:spacing w:line="276" w:lineRule="auto"/>
              <w:jc w:val="right"/>
              <w:rPr>
                <w:rFonts w:eastAsia="Times New Roman"/>
                <w:b/>
                <w:szCs w:val="24"/>
                <w:lang w:eastAsia="ro-RO"/>
              </w:rPr>
            </w:pPr>
          </w:p>
          <w:p w14:paraId="57AC6A39" w14:textId="77777777" w:rsidR="001D7D9F" w:rsidRPr="0028149E" w:rsidRDefault="001D7D9F" w:rsidP="00A31D6F">
            <w:pPr>
              <w:keepNext/>
              <w:keepLines/>
              <w:spacing w:line="276" w:lineRule="auto"/>
              <w:jc w:val="right"/>
              <w:rPr>
                <w:rFonts w:eastAsia="Times New Roman"/>
                <w:szCs w:val="24"/>
                <w:lang w:eastAsia="ro-RO"/>
              </w:rPr>
            </w:pPr>
          </w:p>
          <w:p w14:paraId="0C73F0B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6E748F1"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Personal manage</w:t>
            </w:r>
            <w:r>
              <w:rPr>
                <w:rFonts w:eastAsia="Times New Roman"/>
                <w:szCs w:val="24"/>
                <w:lang w:eastAsia="ro-RO"/>
              </w:rPr>
              <w:t>-</w:t>
            </w:r>
            <w:r w:rsidRPr="0028149E">
              <w:rPr>
                <w:rFonts w:eastAsia="Times New Roman"/>
                <w:szCs w:val="24"/>
                <w:lang w:eastAsia="ro-RO"/>
              </w:rPr>
              <w:t>ment sit asigurat</w:t>
            </w:r>
          </w:p>
        </w:tc>
        <w:tc>
          <w:tcPr>
            <w:tcW w:w="964" w:type="dxa"/>
            <w:gridSpan w:val="2"/>
            <w:shd w:val="clear" w:color="auto" w:fill="auto"/>
          </w:tcPr>
          <w:p w14:paraId="01E62DE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F1844CD" w14:textId="77777777" w:rsidTr="00A31D6F">
        <w:trPr>
          <w:trHeight w:val="315"/>
        </w:trPr>
        <w:tc>
          <w:tcPr>
            <w:tcW w:w="683" w:type="dxa"/>
            <w:shd w:val="clear" w:color="auto" w:fill="auto"/>
          </w:tcPr>
          <w:p w14:paraId="29A8452F" w14:textId="77777777" w:rsidR="001D7D9F" w:rsidRPr="0028149E" w:rsidRDefault="001D7D9F" w:rsidP="00A31D6F">
            <w:pPr>
              <w:spacing w:line="276" w:lineRule="auto"/>
              <w:ind w:right="-57"/>
              <w:rPr>
                <w:szCs w:val="24"/>
                <w:lang w:eastAsia="ro-RO"/>
              </w:rPr>
            </w:pPr>
            <w:r w:rsidRPr="0028149E">
              <w:rPr>
                <w:szCs w:val="24"/>
                <w:lang w:eastAsia="ro-RO"/>
              </w:rPr>
              <w:t>3.4.2</w:t>
            </w:r>
          </w:p>
        </w:tc>
        <w:tc>
          <w:tcPr>
            <w:tcW w:w="1662" w:type="dxa"/>
            <w:shd w:val="clear" w:color="auto" w:fill="auto"/>
          </w:tcPr>
          <w:p w14:paraId="3772D6E5"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lang w:eastAsia="ro-RO"/>
              </w:rPr>
              <w:t>Desfășurarea și participarea la cursuri de instruire necesare</w:t>
            </w:r>
          </w:p>
        </w:tc>
        <w:tc>
          <w:tcPr>
            <w:tcW w:w="991" w:type="dxa"/>
            <w:shd w:val="clear" w:color="auto" w:fill="auto"/>
          </w:tcPr>
          <w:p w14:paraId="4BAAD938" w14:textId="77777777" w:rsidR="001D7D9F" w:rsidRPr="0028149E" w:rsidRDefault="001D7D9F" w:rsidP="00A31D6F">
            <w:pPr>
              <w:keepNext/>
              <w:keepLines/>
              <w:spacing w:line="276" w:lineRule="auto"/>
              <w:jc w:val="right"/>
              <w:rPr>
                <w:rFonts w:eastAsia="Times New Roman"/>
                <w:szCs w:val="24"/>
                <w:lang w:eastAsia="ro-RO"/>
              </w:rPr>
            </w:pPr>
          </w:p>
        </w:tc>
        <w:tc>
          <w:tcPr>
            <w:tcW w:w="1086" w:type="dxa"/>
            <w:shd w:val="clear" w:color="auto" w:fill="auto"/>
          </w:tcPr>
          <w:p w14:paraId="745C24D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0DFF253B"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auto"/>
            <w:vAlign w:val="bottom"/>
          </w:tcPr>
          <w:p w14:paraId="1043EE2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48.000</w:t>
            </w:r>
          </w:p>
          <w:p w14:paraId="1913031D" w14:textId="77777777" w:rsidR="001D7D9F" w:rsidRPr="0028149E" w:rsidRDefault="001D7D9F" w:rsidP="00A31D6F">
            <w:pPr>
              <w:keepNext/>
              <w:keepLines/>
              <w:spacing w:line="276" w:lineRule="auto"/>
              <w:jc w:val="right"/>
              <w:rPr>
                <w:rFonts w:eastAsia="Times New Roman"/>
                <w:szCs w:val="24"/>
                <w:lang w:eastAsia="ro-RO"/>
              </w:rPr>
            </w:pPr>
          </w:p>
          <w:p w14:paraId="096B3FF0" w14:textId="77777777" w:rsidR="001D7D9F" w:rsidRPr="0028149E" w:rsidRDefault="001D7D9F" w:rsidP="00A31D6F">
            <w:pPr>
              <w:keepNext/>
              <w:keepLines/>
              <w:spacing w:line="276" w:lineRule="auto"/>
              <w:jc w:val="right"/>
              <w:rPr>
                <w:rFonts w:eastAsia="Times New Roman"/>
                <w:szCs w:val="24"/>
                <w:lang w:eastAsia="ro-RO"/>
              </w:rPr>
            </w:pPr>
          </w:p>
          <w:p w14:paraId="728089D7"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4834EB0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31293101" w14:textId="77777777" w:rsidR="001D7D9F" w:rsidRPr="0028149E" w:rsidRDefault="001D7D9F" w:rsidP="00A31D6F">
            <w:pPr>
              <w:keepNext/>
              <w:keepLines/>
              <w:spacing w:line="276" w:lineRule="auto"/>
              <w:jc w:val="right"/>
              <w:rPr>
                <w:rFonts w:eastAsia="Times New Roman"/>
                <w:b/>
                <w:szCs w:val="24"/>
                <w:lang w:eastAsia="ro-RO"/>
              </w:rPr>
            </w:pPr>
          </w:p>
          <w:p w14:paraId="1449B574" w14:textId="77777777" w:rsidR="001D7D9F" w:rsidRPr="0028149E" w:rsidRDefault="001D7D9F" w:rsidP="00A31D6F">
            <w:pPr>
              <w:keepNext/>
              <w:keepLines/>
              <w:spacing w:line="276" w:lineRule="auto"/>
              <w:jc w:val="right"/>
              <w:rPr>
                <w:rFonts w:eastAsia="Times New Roman"/>
                <w:szCs w:val="24"/>
                <w:lang w:eastAsia="ro-RO"/>
              </w:rPr>
            </w:pPr>
          </w:p>
          <w:p w14:paraId="6AC2DE8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p w14:paraId="50E0EF5C"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604B8D5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2 cursuri instruire realizate</w:t>
            </w:r>
          </w:p>
        </w:tc>
        <w:tc>
          <w:tcPr>
            <w:tcW w:w="964" w:type="dxa"/>
            <w:gridSpan w:val="2"/>
            <w:shd w:val="clear" w:color="auto" w:fill="auto"/>
          </w:tcPr>
          <w:p w14:paraId="4D7A122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7A8F611E" w14:textId="77777777" w:rsidTr="00A31D6F">
        <w:trPr>
          <w:trHeight w:val="315"/>
        </w:trPr>
        <w:tc>
          <w:tcPr>
            <w:tcW w:w="2345" w:type="dxa"/>
            <w:gridSpan w:val="2"/>
            <w:shd w:val="clear" w:color="auto" w:fill="F2F2F2" w:themeFill="background1" w:themeFillShade="F2"/>
          </w:tcPr>
          <w:p w14:paraId="4114615C" w14:textId="77777777" w:rsidR="001D7D9F" w:rsidRPr="0028149E" w:rsidRDefault="001D7D9F" w:rsidP="00A31D6F">
            <w:pPr>
              <w:widowControl w:val="0"/>
              <w:autoSpaceDE w:val="0"/>
              <w:autoSpaceDN w:val="0"/>
              <w:adjustRightInd w:val="0"/>
              <w:spacing w:before="1" w:line="276" w:lineRule="auto"/>
              <w:ind w:left="53"/>
              <w:jc w:val="center"/>
              <w:rPr>
                <w:b/>
                <w:bCs/>
                <w:szCs w:val="24"/>
                <w:lang w:eastAsia="ro-RO"/>
              </w:rPr>
            </w:pPr>
            <w:r w:rsidRPr="0028149E">
              <w:rPr>
                <w:rFonts w:eastAsia="Times New Roman"/>
                <w:b/>
                <w:bCs/>
                <w:szCs w:val="24"/>
                <w:lang w:eastAsia="ro-RO"/>
              </w:rPr>
              <w:lastRenderedPageBreak/>
              <w:t>Total MG 3.4</w:t>
            </w:r>
          </w:p>
        </w:tc>
        <w:tc>
          <w:tcPr>
            <w:tcW w:w="991" w:type="dxa"/>
            <w:shd w:val="clear" w:color="auto" w:fill="F2F2F2" w:themeFill="background1" w:themeFillShade="F2"/>
          </w:tcPr>
          <w:p w14:paraId="45E7EE0C"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F2F2F2" w:themeFill="background1" w:themeFillShade="F2"/>
          </w:tcPr>
          <w:p w14:paraId="6DA42437"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F2F2F2" w:themeFill="background1" w:themeFillShade="F2"/>
          </w:tcPr>
          <w:p w14:paraId="4D0E345C" w14:textId="77777777" w:rsidR="001D7D9F" w:rsidRPr="0028149E" w:rsidRDefault="001D7D9F" w:rsidP="00A31D6F">
            <w:pPr>
              <w:keepNext/>
              <w:keepLines/>
              <w:spacing w:line="276" w:lineRule="auto"/>
              <w:ind w:left="-57" w:right="-57"/>
              <w:jc w:val="center"/>
              <w:rPr>
                <w:rFonts w:eastAsia="Times New Roman"/>
                <w:b/>
                <w:bCs/>
                <w:szCs w:val="24"/>
                <w:lang w:eastAsia="ro-RO"/>
              </w:rPr>
            </w:pPr>
            <w:r w:rsidRPr="0028149E">
              <w:rPr>
                <w:rFonts w:eastAsia="Times New Roman"/>
                <w:b/>
                <w:bCs/>
                <w:szCs w:val="24"/>
                <w:lang w:eastAsia="ro-RO"/>
              </w:rPr>
              <w:t>138.000</w:t>
            </w:r>
          </w:p>
        </w:tc>
        <w:tc>
          <w:tcPr>
            <w:tcW w:w="944" w:type="dxa"/>
            <w:shd w:val="clear" w:color="auto" w:fill="F2F2F2" w:themeFill="background1" w:themeFillShade="F2"/>
          </w:tcPr>
          <w:p w14:paraId="34FB9A4B"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335B062A"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460847B5"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46B3CB69"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275D855F" w14:textId="77777777" w:rsidTr="00A31D6F">
        <w:trPr>
          <w:gridAfter w:val="1"/>
          <w:wAfter w:w="60" w:type="dxa"/>
          <w:trHeight w:val="315"/>
        </w:trPr>
        <w:tc>
          <w:tcPr>
            <w:tcW w:w="683" w:type="dxa"/>
            <w:shd w:val="clear" w:color="auto" w:fill="D9D9D9" w:themeFill="background1" w:themeFillShade="D9"/>
          </w:tcPr>
          <w:p w14:paraId="698DC444" w14:textId="77777777" w:rsidR="001D7D9F" w:rsidRPr="0028149E" w:rsidRDefault="001D7D9F" w:rsidP="00A31D6F">
            <w:pPr>
              <w:keepNext/>
              <w:keepLines/>
              <w:spacing w:line="276" w:lineRule="auto"/>
              <w:ind w:right="-57"/>
              <w:rPr>
                <w:rFonts w:eastAsia="Times New Roman"/>
                <w:b/>
                <w:szCs w:val="24"/>
                <w:lang w:eastAsia="ro-RO"/>
              </w:rPr>
            </w:pPr>
            <w:r w:rsidRPr="0028149E">
              <w:rPr>
                <w:rFonts w:eastAsia="Times New Roman"/>
                <w:b/>
                <w:szCs w:val="24"/>
                <w:lang w:eastAsia="ro-RO"/>
              </w:rPr>
              <w:t>3.5</w:t>
            </w:r>
          </w:p>
        </w:tc>
        <w:tc>
          <w:tcPr>
            <w:tcW w:w="8389" w:type="dxa"/>
            <w:gridSpan w:val="8"/>
            <w:shd w:val="clear" w:color="auto" w:fill="D9D9D9" w:themeFill="background1" w:themeFillShade="D9"/>
          </w:tcPr>
          <w:p w14:paraId="7EAF5504"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3.5 / OS 13 </w:t>
            </w:r>
            <w:r w:rsidRPr="0028149E">
              <w:rPr>
                <w:rFonts w:eastAsia="Times New Roman"/>
                <w:b/>
                <w:bCs/>
                <w:iCs/>
                <w:szCs w:val="24"/>
              </w:rPr>
              <w:t>Realizarea raportărilor necesare către autorități</w:t>
            </w:r>
          </w:p>
        </w:tc>
      </w:tr>
      <w:tr w:rsidR="001D7D9F" w:rsidRPr="0028149E" w14:paraId="77504ECC" w14:textId="77777777" w:rsidTr="00A31D6F">
        <w:trPr>
          <w:trHeight w:val="315"/>
        </w:trPr>
        <w:tc>
          <w:tcPr>
            <w:tcW w:w="683" w:type="dxa"/>
            <w:shd w:val="clear" w:color="auto" w:fill="auto"/>
          </w:tcPr>
          <w:p w14:paraId="49D25E5C" w14:textId="77777777" w:rsidR="001D7D9F" w:rsidRPr="0028149E" w:rsidRDefault="001D7D9F" w:rsidP="00A31D6F">
            <w:pPr>
              <w:spacing w:line="276" w:lineRule="auto"/>
              <w:ind w:right="-57"/>
              <w:rPr>
                <w:szCs w:val="24"/>
                <w:lang w:eastAsia="ro-RO"/>
              </w:rPr>
            </w:pPr>
            <w:r w:rsidRPr="0028149E">
              <w:rPr>
                <w:szCs w:val="24"/>
                <w:lang w:eastAsia="ro-RO"/>
              </w:rPr>
              <w:t>3.5.1</w:t>
            </w:r>
          </w:p>
        </w:tc>
        <w:tc>
          <w:tcPr>
            <w:tcW w:w="1662" w:type="dxa"/>
            <w:shd w:val="clear" w:color="auto" w:fill="auto"/>
          </w:tcPr>
          <w:p w14:paraId="267AC8E3" w14:textId="77777777" w:rsidR="001D7D9F" w:rsidRPr="0028149E" w:rsidRDefault="001D7D9F" w:rsidP="00A31D6F">
            <w:pPr>
              <w:spacing w:line="276" w:lineRule="auto"/>
              <w:ind w:left="16"/>
              <w:rPr>
                <w:szCs w:val="24"/>
              </w:rPr>
            </w:pPr>
            <w:r w:rsidRPr="0028149E">
              <w:rPr>
                <w:szCs w:val="24"/>
                <w:lang w:eastAsia="ro-RO"/>
              </w:rPr>
              <w:t>Elaborarea rapoartelor de activitate și financiare</w:t>
            </w:r>
          </w:p>
        </w:tc>
        <w:tc>
          <w:tcPr>
            <w:tcW w:w="991" w:type="dxa"/>
            <w:shd w:val="clear" w:color="auto" w:fill="auto"/>
            <w:vAlign w:val="bottom"/>
          </w:tcPr>
          <w:p w14:paraId="4F7981A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036FF808" w14:textId="77777777" w:rsidR="001D7D9F" w:rsidRPr="0028149E" w:rsidRDefault="001D7D9F" w:rsidP="00A31D6F">
            <w:pPr>
              <w:spacing w:line="276" w:lineRule="auto"/>
              <w:jc w:val="right"/>
              <w:rPr>
                <w:szCs w:val="24"/>
              </w:rPr>
            </w:pPr>
          </w:p>
        </w:tc>
        <w:tc>
          <w:tcPr>
            <w:tcW w:w="1086" w:type="dxa"/>
            <w:shd w:val="clear" w:color="auto" w:fill="auto"/>
          </w:tcPr>
          <w:p w14:paraId="798AF0E4"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auto"/>
            <w:vAlign w:val="bottom"/>
          </w:tcPr>
          <w:p w14:paraId="62485E8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0D602DA7" w14:textId="77777777" w:rsidR="001D7D9F" w:rsidRPr="0028149E" w:rsidRDefault="001D7D9F" w:rsidP="00A31D6F">
            <w:pPr>
              <w:spacing w:line="276" w:lineRule="auto"/>
              <w:jc w:val="right"/>
              <w:rPr>
                <w:szCs w:val="24"/>
              </w:rPr>
            </w:pPr>
          </w:p>
        </w:tc>
        <w:tc>
          <w:tcPr>
            <w:tcW w:w="944" w:type="dxa"/>
            <w:shd w:val="clear" w:color="auto" w:fill="auto"/>
          </w:tcPr>
          <w:p w14:paraId="3DC41EC2"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27DCD012" w14:textId="77777777" w:rsidR="001D7D9F" w:rsidRPr="0028149E" w:rsidRDefault="001D7D9F" w:rsidP="00A31D6F">
            <w:pPr>
              <w:keepNext/>
              <w:keepLines/>
              <w:spacing w:line="276" w:lineRule="auto"/>
              <w:jc w:val="right"/>
              <w:rPr>
                <w:rFonts w:eastAsia="Times New Roman"/>
                <w:b/>
                <w:szCs w:val="24"/>
                <w:lang w:eastAsia="ro-RO"/>
              </w:rPr>
            </w:pPr>
          </w:p>
          <w:p w14:paraId="5D2702FA" w14:textId="77777777" w:rsidR="001D7D9F" w:rsidRPr="0028149E" w:rsidRDefault="001D7D9F" w:rsidP="00A31D6F">
            <w:pPr>
              <w:keepNext/>
              <w:keepLines/>
              <w:spacing w:line="276" w:lineRule="auto"/>
              <w:jc w:val="right"/>
              <w:rPr>
                <w:rFonts w:eastAsia="Times New Roman"/>
                <w:szCs w:val="24"/>
                <w:lang w:eastAsia="ro-RO"/>
              </w:rPr>
            </w:pPr>
          </w:p>
          <w:p w14:paraId="3CAA12C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639E3919" w14:textId="77777777" w:rsidR="001D7D9F" w:rsidRPr="0028149E" w:rsidRDefault="001D7D9F" w:rsidP="00A31D6F">
            <w:pPr>
              <w:spacing w:line="276" w:lineRule="auto"/>
              <w:ind w:left="-107"/>
              <w:rPr>
                <w:szCs w:val="24"/>
              </w:rPr>
            </w:pPr>
            <w:r w:rsidRPr="0028149E">
              <w:rPr>
                <w:szCs w:val="24"/>
              </w:rPr>
              <w:t>10 rapoarte elaborate</w:t>
            </w:r>
          </w:p>
        </w:tc>
        <w:tc>
          <w:tcPr>
            <w:tcW w:w="964" w:type="dxa"/>
            <w:gridSpan w:val="2"/>
            <w:shd w:val="clear" w:color="auto" w:fill="auto"/>
          </w:tcPr>
          <w:p w14:paraId="48015CC2"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145F99B1" w14:textId="77777777" w:rsidTr="00A31D6F">
        <w:trPr>
          <w:trHeight w:val="315"/>
        </w:trPr>
        <w:tc>
          <w:tcPr>
            <w:tcW w:w="683" w:type="dxa"/>
            <w:shd w:val="clear" w:color="auto" w:fill="auto"/>
          </w:tcPr>
          <w:p w14:paraId="5EEBDD85" w14:textId="77777777" w:rsidR="001D7D9F" w:rsidRPr="0028149E" w:rsidRDefault="001D7D9F" w:rsidP="00A31D6F">
            <w:pPr>
              <w:spacing w:line="276" w:lineRule="auto"/>
              <w:ind w:right="-57"/>
              <w:rPr>
                <w:szCs w:val="24"/>
                <w:lang w:eastAsia="ro-RO"/>
              </w:rPr>
            </w:pPr>
            <w:r w:rsidRPr="0028149E">
              <w:rPr>
                <w:szCs w:val="24"/>
                <w:lang w:eastAsia="ro-RO"/>
              </w:rPr>
              <w:t>3.5.2</w:t>
            </w:r>
          </w:p>
        </w:tc>
        <w:tc>
          <w:tcPr>
            <w:tcW w:w="1662" w:type="dxa"/>
            <w:shd w:val="clear" w:color="auto" w:fill="auto"/>
          </w:tcPr>
          <w:p w14:paraId="199E296F" w14:textId="77777777" w:rsidR="001D7D9F" w:rsidRPr="0028149E" w:rsidRDefault="001D7D9F" w:rsidP="00A31D6F">
            <w:pPr>
              <w:spacing w:line="276" w:lineRule="auto"/>
              <w:ind w:left="16"/>
              <w:rPr>
                <w:szCs w:val="24"/>
                <w:lang w:eastAsia="ro-RO"/>
              </w:rPr>
            </w:pPr>
            <w:r w:rsidRPr="0028149E">
              <w:rPr>
                <w:szCs w:val="24"/>
                <w:lang w:eastAsia="ro-RO"/>
              </w:rPr>
              <w:t>Trimiterea și completarea rapoartelor în funcție de solicitările autorităților</w:t>
            </w:r>
          </w:p>
        </w:tc>
        <w:tc>
          <w:tcPr>
            <w:tcW w:w="991" w:type="dxa"/>
            <w:shd w:val="clear" w:color="auto" w:fill="auto"/>
            <w:vAlign w:val="bottom"/>
          </w:tcPr>
          <w:p w14:paraId="63A8534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4B9091DB" w14:textId="77777777" w:rsidR="001D7D9F" w:rsidRPr="0028149E" w:rsidRDefault="001D7D9F" w:rsidP="00A31D6F">
            <w:pPr>
              <w:keepNext/>
              <w:keepLines/>
              <w:spacing w:line="276" w:lineRule="auto"/>
              <w:jc w:val="right"/>
              <w:rPr>
                <w:rFonts w:eastAsia="Times New Roman"/>
                <w:szCs w:val="24"/>
                <w:lang w:eastAsia="ro-RO"/>
              </w:rPr>
            </w:pPr>
          </w:p>
          <w:p w14:paraId="04385315" w14:textId="77777777" w:rsidR="001D7D9F" w:rsidRPr="0028149E" w:rsidRDefault="001D7D9F" w:rsidP="00A31D6F">
            <w:pPr>
              <w:keepNext/>
              <w:keepLines/>
              <w:spacing w:line="276" w:lineRule="auto"/>
              <w:jc w:val="right"/>
              <w:rPr>
                <w:rFonts w:eastAsia="Times New Roman"/>
                <w:szCs w:val="24"/>
                <w:lang w:eastAsia="ro-RO"/>
              </w:rPr>
            </w:pPr>
          </w:p>
          <w:p w14:paraId="7FD7FBE8" w14:textId="77777777" w:rsidR="001D7D9F" w:rsidRPr="0028149E" w:rsidRDefault="001D7D9F" w:rsidP="00A31D6F">
            <w:pPr>
              <w:spacing w:line="276" w:lineRule="auto"/>
              <w:jc w:val="right"/>
              <w:rPr>
                <w:szCs w:val="24"/>
              </w:rPr>
            </w:pPr>
          </w:p>
        </w:tc>
        <w:tc>
          <w:tcPr>
            <w:tcW w:w="1086" w:type="dxa"/>
            <w:shd w:val="clear" w:color="auto" w:fill="auto"/>
          </w:tcPr>
          <w:p w14:paraId="1BE7E4BA"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auto"/>
            <w:vAlign w:val="bottom"/>
          </w:tcPr>
          <w:p w14:paraId="2A3E675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370F8884" w14:textId="77777777" w:rsidR="001D7D9F" w:rsidRPr="0028149E" w:rsidRDefault="001D7D9F" w:rsidP="00A31D6F">
            <w:pPr>
              <w:keepNext/>
              <w:keepLines/>
              <w:spacing w:line="276" w:lineRule="auto"/>
              <w:jc w:val="right"/>
              <w:rPr>
                <w:rFonts w:eastAsia="Times New Roman"/>
                <w:szCs w:val="24"/>
                <w:lang w:eastAsia="ro-RO"/>
              </w:rPr>
            </w:pPr>
          </w:p>
          <w:p w14:paraId="69F4F8DB" w14:textId="77777777" w:rsidR="001D7D9F" w:rsidRPr="0028149E" w:rsidRDefault="001D7D9F" w:rsidP="00A31D6F">
            <w:pPr>
              <w:keepNext/>
              <w:keepLines/>
              <w:spacing w:line="276" w:lineRule="auto"/>
              <w:jc w:val="right"/>
              <w:rPr>
                <w:rFonts w:eastAsia="Times New Roman"/>
                <w:szCs w:val="24"/>
                <w:lang w:eastAsia="ro-RO"/>
              </w:rPr>
            </w:pPr>
          </w:p>
          <w:p w14:paraId="75FBDFA5" w14:textId="77777777" w:rsidR="001D7D9F" w:rsidRPr="0028149E" w:rsidRDefault="001D7D9F" w:rsidP="00A31D6F">
            <w:pPr>
              <w:spacing w:line="276" w:lineRule="auto"/>
              <w:jc w:val="right"/>
              <w:rPr>
                <w:szCs w:val="24"/>
              </w:rPr>
            </w:pPr>
          </w:p>
        </w:tc>
        <w:tc>
          <w:tcPr>
            <w:tcW w:w="944" w:type="dxa"/>
            <w:shd w:val="clear" w:color="auto" w:fill="auto"/>
          </w:tcPr>
          <w:p w14:paraId="5ABFA0F8" w14:textId="77777777" w:rsidR="001D7D9F" w:rsidRPr="0028149E" w:rsidRDefault="001D7D9F" w:rsidP="00A31D6F">
            <w:pPr>
              <w:spacing w:line="276" w:lineRule="auto"/>
              <w:ind w:left="-107"/>
              <w:rPr>
                <w:szCs w:val="24"/>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048F36D2" w14:textId="77777777" w:rsidR="001D7D9F" w:rsidRPr="0028149E" w:rsidRDefault="001D7D9F" w:rsidP="00A31D6F">
            <w:pPr>
              <w:keepNext/>
              <w:keepLines/>
              <w:spacing w:line="276" w:lineRule="auto"/>
              <w:jc w:val="right"/>
              <w:rPr>
                <w:rFonts w:eastAsia="Times New Roman"/>
                <w:b/>
                <w:szCs w:val="24"/>
                <w:lang w:eastAsia="ro-RO"/>
              </w:rPr>
            </w:pPr>
          </w:p>
          <w:p w14:paraId="0536B8E9" w14:textId="77777777" w:rsidR="001D7D9F" w:rsidRPr="0028149E" w:rsidRDefault="001D7D9F" w:rsidP="00A31D6F">
            <w:pPr>
              <w:keepNext/>
              <w:keepLines/>
              <w:spacing w:line="276" w:lineRule="auto"/>
              <w:jc w:val="right"/>
              <w:rPr>
                <w:rFonts w:eastAsia="Times New Roman"/>
                <w:szCs w:val="24"/>
                <w:lang w:eastAsia="ro-RO"/>
              </w:rPr>
            </w:pPr>
          </w:p>
          <w:p w14:paraId="1F6072F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2279A5D" w14:textId="77777777" w:rsidR="001D7D9F" w:rsidRPr="0028149E" w:rsidRDefault="001D7D9F" w:rsidP="00A31D6F">
            <w:pPr>
              <w:spacing w:line="276" w:lineRule="auto"/>
              <w:ind w:left="-107"/>
              <w:rPr>
                <w:szCs w:val="24"/>
              </w:rPr>
            </w:pPr>
            <w:r w:rsidRPr="0028149E">
              <w:rPr>
                <w:szCs w:val="24"/>
              </w:rPr>
              <w:t>10 rapoarte elaborate</w:t>
            </w:r>
          </w:p>
        </w:tc>
        <w:tc>
          <w:tcPr>
            <w:tcW w:w="964" w:type="dxa"/>
            <w:gridSpan w:val="2"/>
            <w:shd w:val="clear" w:color="auto" w:fill="auto"/>
          </w:tcPr>
          <w:p w14:paraId="5459CEC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A27AFA5" w14:textId="77777777" w:rsidTr="00A31D6F">
        <w:trPr>
          <w:trHeight w:val="315"/>
        </w:trPr>
        <w:tc>
          <w:tcPr>
            <w:tcW w:w="2345" w:type="dxa"/>
            <w:gridSpan w:val="2"/>
            <w:shd w:val="clear" w:color="auto" w:fill="F2F2F2" w:themeFill="background1" w:themeFillShade="F2"/>
          </w:tcPr>
          <w:p w14:paraId="3297E182" w14:textId="77777777" w:rsidR="001D7D9F" w:rsidRPr="0028149E" w:rsidRDefault="001D7D9F" w:rsidP="00A31D6F">
            <w:pPr>
              <w:spacing w:line="276" w:lineRule="auto"/>
              <w:ind w:left="16"/>
              <w:jc w:val="center"/>
              <w:rPr>
                <w:b/>
                <w:bCs/>
                <w:szCs w:val="24"/>
                <w:lang w:eastAsia="ro-RO"/>
              </w:rPr>
            </w:pPr>
            <w:r w:rsidRPr="0028149E">
              <w:rPr>
                <w:rFonts w:eastAsia="Times New Roman"/>
                <w:b/>
                <w:bCs/>
                <w:szCs w:val="24"/>
                <w:lang w:eastAsia="ro-RO"/>
              </w:rPr>
              <w:t>Total MG 3.5</w:t>
            </w:r>
          </w:p>
        </w:tc>
        <w:tc>
          <w:tcPr>
            <w:tcW w:w="991" w:type="dxa"/>
            <w:shd w:val="clear" w:color="auto" w:fill="F2F2F2" w:themeFill="background1" w:themeFillShade="F2"/>
          </w:tcPr>
          <w:p w14:paraId="07B319A3"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F2F2F2" w:themeFill="background1" w:themeFillShade="F2"/>
          </w:tcPr>
          <w:p w14:paraId="7CEB3AC8"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tcPr>
          <w:p w14:paraId="673B102D"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60.000</w:t>
            </w:r>
          </w:p>
        </w:tc>
        <w:tc>
          <w:tcPr>
            <w:tcW w:w="944" w:type="dxa"/>
            <w:shd w:val="clear" w:color="auto" w:fill="F2F2F2" w:themeFill="background1" w:themeFillShade="F2"/>
          </w:tcPr>
          <w:p w14:paraId="5FE8828F" w14:textId="77777777" w:rsidR="001D7D9F" w:rsidRPr="0028149E" w:rsidRDefault="001D7D9F" w:rsidP="00A31D6F">
            <w:pPr>
              <w:spacing w:line="276" w:lineRule="auto"/>
              <w:ind w:left="-107"/>
              <w:rPr>
                <w:rFonts w:eastAsia="Times New Roman"/>
                <w:b/>
                <w:bCs/>
                <w:szCs w:val="24"/>
                <w:lang w:eastAsia="ro-RO"/>
              </w:rPr>
            </w:pPr>
          </w:p>
        </w:tc>
        <w:tc>
          <w:tcPr>
            <w:tcW w:w="876" w:type="dxa"/>
            <w:shd w:val="clear" w:color="auto" w:fill="F2F2F2" w:themeFill="background1" w:themeFillShade="F2"/>
          </w:tcPr>
          <w:p w14:paraId="75E59D95"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04DB6414" w14:textId="77777777" w:rsidR="001D7D9F" w:rsidRPr="0028149E" w:rsidRDefault="001D7D9F" w:rsidP="00A31D6F">
            <w:pPr>
              <w:spacing w:line="276" w:lineRule="auto"/>
              <w:ind w:left="-107"/>
              <w:rPr>
                <w:b/>
                <w:bCs/>
                <w:szCs w:val="24"/>
              </w:rPr>
            </w:pPr>
          </w:p>
        </w:tc>
        <w:tc>
          <w:tcPr>
            <w:tcW w:w="964" w:type="dxa"/>
            <w:gridSpan w:val="2"/>
            <w:shd w:val="clear" w:color="auto" w:fill="F2F2F2" w:themeFill="background1" w:themeFillShade="F2"/>
          </w:tcPr>
          <w:p w14:paraId="6F9B0BFC"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7E23C614" w14:textId="77777777" w:rsidTr="00A31D6F">
        <w:trPr>
          <w:trHeight w:val="315"/>
        </w:trPr>
        <w:tc>
          <w:tcPr>
            <w:tcW w:w="2345" w:type="dxa"/>
            <w:gridSpan w:val="2"/>
            <w:shd w:val="clear" w:color="auto" w:fill="D9D9D9" w:themeFill="background1" w:themeFillShade="D9"/>
          </w:tcPr>
          <w:p w14:paraId="4F8A1266" w14:textId="77777777" w:rsidR="001D7D9F" w:rsidRPr="0028149E" w:rsidRDefault="001D7D9F" w:rsidP="00A31D6F">
            <w:pPr>
              <w:spacing w:line="276" w:lineRule="auto"/>
              <w:ind w:left="16"/>
              <w:jc w:val="center"/>
              <w:rPr>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3</w:t>
            </w:r>
          </w:p>
        </w:tc>
        <w:tc>
          <w:tcPr>
            <w:tcW w:w="991" w:type="dxa"/>
            <w:shd w:val="clear" w:color="auto" w:fill="D9D9D9" w:themeFill="background1" w:themeFillShade="D9"/>
          </w:tcPr>
          <w:p w14:paraId="7EF0BB80"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D9D9D9" w:themeFill="background1" w:themeFillShade="D9"/>
          </w:tcPr>
          <w:p w14:paraId="745625A4"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D9D9D9" w:themeFill="background1" w:themeFillShade="D9"/>
          </w:tcPr>
          <w:p w14:paraId="27EF066E" w14:textId="77777777" w:rsidR="001D7D9F" w:rsidRPr="0028149E" w:rsidRDefault="001D7D9F" w:rsidP="00A31D6F">
            <w:pPr>
              <w:keepNext/>
              <w:keepLines/>
              <w:spacing w:line="276" w:lineRule="auto"/>
              <w:ind w:left="-139"/>
              <w:jc w:val="right"/>
              <w:rPr>
                <w:rFonts w:eastAsia="Times New Roman"/>
                <w:b/>
                <w:bCs/>
                <w:szCs w:val="24"/>
                <w:lang w:eastAsia="ro-RO"/>
              </w:rPr>
            </w:pPr>
            <w:r w:rsidRPr="0028149E">
              <w:rPr>
                <w:rFonts w:eastAsia="Times New Roman"/>
                <w:b/>
                <w:bCs/>
                <w:szCs w:val="24"/>
                <w:lang w:eastAsia="ro-RO"/>
              </w:rPr>
              <w:t>496.000</w:t>
            </w:r>
          </w:p>
          <w:p w14:paraId="17D67B90" w14:textId="77777777" w:rsidR="001D7D9F" w:rsidRPr="0028149E" w:rsidRDefault="001D7D9F" w:rsidP="00A31D6F">
            <w:pPr>
              <w:keepNext/>
              <w:keepLines/>
              <w:spacing w:line="276" w:lineRule="auto"/>
              <w:ind w:left="-113" w:right="-57"/>
              <w:jc w:val="right"/>
              <w:rPr>
                <w:rFonts w:eastAsia="Times New Roman"/>
                <w:b/>
                <w:bCs/>
                <w:szCs w:val="24"/>
                <w:lang w:eastAsia="ro-RO"/>
              </w:rPr>
            </w:pPr>
          </w:p>
        </w:tc>
        <w:tc>
          <w:tcPr>
            <w:tcW w:w="944" w:type="dxa"/>
            <w:shd w:val="clear" w:color="auto" w:fill="D9D9D9" w:themeFill="background1" w:themeFillShade="D9"/>
          </w:tcPr>
          <w:p w14:paraId="1A4EEF5F" w14:textId="77777777" w:rsidR="001D7D9F" w:rsidRPr="0028149E" w:rsidRDefault="001D7D9F" w:rsidP="00A31D6F">
            <w:pPr>
              <w:spacing w:line="276" w:lineRule="auto"/>
              <w:ind w:left="-107"/>
              <w:rPr>
                <w:rFonts w:eastAsia="Times New Roman"/>
                <w:b/>
                <w:bCs/>
                <w:szCs w:val="24"/>
                <w:lang w:eastAsia="ro-RO"/>
              </w:rPr>
            </w:pPr>
          </w:p>
        </w:tc>
        <w:tc>
          <w:tcPr>
            <w:tcW w:w="876" w:type="dxa"/>
            <w:shd w:val="clear" w:color="auto" w:fill="D9D9D9" w:themeFill="background1" w:themeFillShade="D9"/>
          </w:tcPr>
          <w:p w14:paraId="6141E1DB"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D9D9D9" w:themeFill="background1" w:themeFillShade="D9"/>
          </w:tcPr>
          <w:p w14:paraId="3782804D" w14:textId="77777777" w:rsidR="001D7D9F" w:rsidRPr="0028149E" w:rsidRDefault="001D7D9F" w:rsidP="00A31D6F">
            <w:pPr>
              <w:spacing w:line="276" w:lineRule="auto"/>
              <w:ind w:left="-107"/>
              <w:rPr>
                <w:b/>
                <w:bCs/>
                <w:szCs w:val="24"/>
              </w:rPr>
            </w:pPr>
          </w:p>
        </w:tc>
        <w:tc>
          <w:tcPr>
            <w:tcW w:w="964" w:type="dxa"/>
            <w:gridSpan w:val="2"/>
            <w:shd w:val="clear" w:color="auto" w:fill="D9D9D9" w:themeFill="background1" w:themeFillShade="D9"/>
          </w:tcPr>
          <w:p w14:paraId="2480D979"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1885C276" w14:textId="77777777" w:rsidTr="00A31D6F">
        <w:trPr>
          <w:gridAfter w:val="1"/>
          <w:wAfter w:w="60" w:type="dxa"/>
          <w:trHeight w:val="315"/>
        </w:trPr>
        <w:tc>
          <w:tcPr>
            <w:tcW w:w="683" w:type="dxa"/>
            <w:shd w:val="clear" w:color="auto" w:fill="A6A6A6" w:themeFill="background1" w:themeFillShade="A6"/>
          </w:tcPr>
          <w:p w14:paraId="3D72E646" w14:textId="77777777" w:rsidR="001D7D9F" w:rsidRPr="0028149E" w:rsidRDefault="001D7D9F" w:rsidP="00A31D6F">
            <w:pPr>
              <w:keepNext/>
              <w:keepLines/>
              <w:spacing w:line="276" w:lineRule="auto"/>
              <w:rPr>
                <w:rFonts w:eastAsia="Times New Roman"/>
                <w:b/>
                <w:bCs/>
                <w:szCs w:val="24"/>
                <w:lang w:eastAsia="ro-RO"/>
              </w:rPr>
            </w:pPr>
            <w:r w:rsidRPr="0028149E">
              <w:rPr>
                <w:rFonts w:eastAsia="Times New Roman"/>
                <w:b/>
                <w:bCs/>
                <w:szCs w:val="24"/>
                <w:lang w:eastAsia="ro-RO"/>
              </w:rPr>
              <w:t>4.</w:t>
            </w:r>
          </w:p>
        </w:tc>
        <w:tc>
          <w:tcPr>
            <w:tcW w:w="8389" w:type="dxa"/>
            <w:gridSpan w:val="8"/>
            <w:shd w:val="clear" w:color="auto" w:fill="A6A6A6" w:themeFill="background1" w:themeFillShade="A6"/>
          </w:tcPr>
          <w:p w14:paraId="7BF8F2C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b/>
                <w:bCs/>
                <w:szCs w:val="24"/>
              </w:rPr>
              <w:t xml:space="preserve">OG 4: </w:t>
            </w:r>
            <w:r w:rsidRPr="0028149E">
              <w:rPr>
                <w:rFonts w:eastAsia="Times New Roman"/>
                <w:b/>
                <w:bCs/>
                <w:szCs w:val="24"/>
                <w:lang w:eastAsia="ar-SA"/>
              </w:rPr>
              <w:t>Creșterea nivelului de conștientizare - îmbunătățirea cunoștințelor, schimbarea atitudinii și comportamentului - pentru grupurile interesate care au impact asupra conservării biodiversității</w:t>
            </w:r>
          </w:p>
        </w:tc>
      </w:tr>
      <w:tr w:rsidR="001D7D9F" w:rsidRPr="0028149E" w14:paraId="438A813B" w14:textId="77777777" w:rsidTr="00A31D6F">
        <w:trPr>
          <w:gridAfter w:val="1"/>
          <w:wAfter w:w="60" w:type="dxa"/>
          <w:trHeight w:val="315"/>
        </w:trPr>
        <w:tc>
          <w:tcPr>
            <w:tcW w:w="683" w:type="dxa"/>
            <w:shd w:val="clear" w:color="auto" w:fill="D9D9D9" w:themeFill="background1" w:themeFillShade="D9"/>
          </w:tcPr>
          <w:p w14:paraId="5E81F584" w14:textId="77777777" w:rsidR="001D7D9F" w:rsidRPr="0028149E" w:rsidRDefault="001D7D9F" w:rsidP="00A31D6F">
            <w:pPr>
              <w:keepNext/>
              <w:keepLines/>
              <w:spacing w:line="276" w:lineRule="auto"/>
              <w:rPr>
                <w:rFonts w:eastAsia="Times New Roman"/>
                <w:b/>
                <w:bCs/>
                <w:szCs w:val="24"/>
                <w:lang w:eastAsia="ro-RO"/>
              </w:rPr>
            </w:pPr>
            <w:r w:rsidRPr="0028149E">
              <w:rPr>
                <w:rFonts w:eastAsia="Times New Roman"/>
                <w:b/>
                <w:bCs/>
                <w:szCs w:val="24"/>
                <w:lang w:eastAsia="ro-RO"/>
              </w:rPr>
              <w:t xml:space="preserve">4.1 </w:t>
            </w:r>
          </w:p>
        </w:tc>
        <w:tc>
          <w:tcPr>
            <w:tcW w:w="8389" w:type="dxa"/>
            <w:gridSpan w:val="8"/>
            <w:shd w:val="clear" w:color="auto" w:fill="D9D9D9" w:themeFill="background1" w:themeFillShade="D9"/>
          </w:tcPr>
          <w:p w14:paraId="3AB4C230" w14:textId="77777777" w:rsidR="001D7D9F" w:rsidRPr="0028149E" w:rsidRDefault="001D7D9F" w:rsidP="00A31D6F">
            <w:pPr>
              <w:keepNext/>
              <w:keepLines/>
              <w:spacing w:line="276" w:lineRule="auto"/>
              <w:rPr>
                <w:rFonts w:eastAsia="Times New Roman"/>
                <w:b/>
                <w:bCs/>
                <w:szCs w:val="24"/>
                <w:lang w:eastAsia="ro-RO"/>
              </w:rPr>
            </w:pPr>
            <w:r w:rsidRPr="0028149E">
              <w:rPr>
                <w:rFonts w:eastAsia="Times New Roman"/>
                <w:b/>
                <w:iCs/>
                <w:szCs w:val="24"/>
                <w:lang w:eastAsia="ro-RO"/>
              </w:rPr>
              <w:t xml:space="preserve">MG 4.1 / OS 14 </w:t>
            </w:r>
            <w:r w:rsidRPr="0028149E">
              <w:rPr>
                <w:b/>
                <w:szCs w:val="24"/>
              </w:rPr>
              <w:t xml:space="preserve">Realizarea </w:t>
            </w:r>
            <w:r w:rsidRPr="0028149E">
              <w:rPr>
                <w:rFonts w:eastAsia="Times New Roman"/>
                <w:b/>
                <w:bCs/>
                <w:iCs/>
                <w:szCs w:val="24"/>
              </w:rPr>
              <w:t>și implementarea Strategiei și Planului de acțiune privind conștientizarea publicului</w:t>
            </w:r>
          </w:p>
        </w:tc>
      </w:tr>
      <w:tr w:rsidR="001D7D9F" w:rsidRPr="0028149E" w14:paraId="24469103" w14:textId="77777777" w:rsidTr="00A31D6F">
        <w:trPr>
          <w:trHeight w:val="315"/>
        </w:trPr>
        <w:tc>
          <w:tcPr>
            <w:tcW w:w="683" w:type="dxa"/>
            <w:shd w:val="clear" w:color="auto" w:fill="auto"/>
          </w:tcPr>
          <w:p w14:paraId="338C8D73" w14:textId="77777777" w:rsidR="001D7D9F" w:rsidRPr="0028149E" w:rsidRDefault="001D7D9F" w:rsidP="00A31D6F">
            <w:pPr>
              <w:spacing w:line="276" w:lineRule="auto"/>
              <w:ind w:right="-104"/>
              <w:rPr>
                <w:szCs w:val="24"/>
                <w:lang w:eastAsia="ro-RO"/>
              </w:rPr>
            </w:pPr>
            <w:r w:rsidRPr="0028149E">
              <w:rPr>
                <w:szCs w:val="24"/>
                <w:lang w:eastAsia="ro-RO"/>
              </w:rPr>
              <w:t>4.1.1</w:t>
            </w:r>
          </w:p>
        </w:tc>
        <w:tc>
          <w:tcPr>
            <w:tcW w:w="1662" w:type="dxa"/>
            <w:shd w:val="clear" w:color="auto" w:fill="auto"/>
          </w:tcPr>
          <w:p w14:paraId="321B4686" w14:textId="77777777" w:rsidR="001D7D9F" w:rsidRPr="0028149E" w:rsidRDefault="001D7D9F" w:rsidP="00A31D6F">
            <w:pPr>
              <w:spacing w:line="276" w:lineRule="auto"/>
              <w:rPr>
                <w:szCs w:val="24"/>
              </w:rPr>
            </w:pPr>
            <w:r w:rsidRPr="0028149E">
              <w:rPr>
                <w:szCs w:val="24"/>
              </w:rPr>
              <w:t xml:space="preserve">Elaborarea Strategiei și </w:t>
            </w:r>
            <w:r w:rsidRPr="0028149E">
              <w:rPr>
                <w:rFonts w:eastAsia="Times New Roman"/>
                <w:bCs/>
                <w:iCs/>
                <w:szCs w:val="24"/>
              </w:rPr>
              <w:t>Planului de acțiune privind conștientizarea publicului</w:t>
            </w:r>
          </w:p>
        </w:tc>
        <w:tc>
          <w:tcPr>
            <w:tcW w:w="991" w:type="dxa"/>
            <w:shd w:val="clear" w:color="auto" w:fill="auto"/>
          </w:tcPr>
          <w:p w14:paraId="5B6D630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20.000</w:t>
            </w:r>
          </w:p>
          <w:p w14:paraId="0E7D40BE"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76295EC9"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tcPr>
          <w:p w14:paraId="2C2633D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20.000</w:t>
            </w:r>
          </w:p>
          <w:p w14:paraId="509F8B75" w14:textId="77777777" w:rsidR="001D7D9F" w:rsidRPr="0028149E" w:rsidRDefault="001D7D9F" w:rsidP="00A31D6F">
            <w:pPr>
              <w:keepNext/>
              <w:keepLines/>
              <w:spacing w:line="276" w:lineRule="auto"/>
              <w:jc w:val="right"/>
              <w:rPr>
                <w:rFonts w:eastAsia="Times New Roman"/>
                <w:szCs w:val="24"/>
                <w:lang w:eastAsia="ro-RO"/>
              </w:rPr>
            </w:pPr>
          </w:p>
          <w:p w14:paraId="13B5E4DE" w14:textId="77777777" w:rsidR="001D7D9F" w:rsidRPr="0028149E" w:rsidRDefault="001D7D9F" w:rsidP="00A31D6F">
            <w:pPr>
              <w:keepNext/>
              <w:keepLines/>
              <w:spacing w:line="276" w:lineRule="auto"/>
              <w:rPr>
                <w:rFonts w:eastAsia="Times New Roman"/>
                <w:szCs w:val="24"/>
                <w:lang w:eastAsia="ro-RO"/>
              </w:rPr>
            </w:pPr>
          </w:p>
        </w:tc>
        <w:tc>
          <w:tcPr>
            <w:tcW w:w="944" w:type="dxa"/>
            <w:shd w:val="clear" w:color="auto" w:fill="auto"/>
          </w:tcPr>
          <w:p w14:paraId="4419D890"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2E95E3D5" w14:textId="77777777" w:rsidR="001D7D9F" w:rsidRPr="0028149E" w:rsidRDefault="001D7D9F" w:rsidP="00A31D6F">
            <w:pPr>
              <w:keepNext/>
              <w:keepLines/>
              <w:spacing w:line="276" w:lineRule="auto"/>
              <w:jc w:val="right"/>
              <w:rPr>
                <w:rFonts w:eastAsia="Times New Roman"/>
                <w:b/>
                <w:szCs w:val="24"/>
                <w:lang w:eastAsia="ro-RO"/>
              </w:rPr>
            </w:pPr>
          </w:p>
          <w:p w14:paraId="47521BD9" w14:textId="77777777" w:rsidR="001D7D9F" w:rsidRPr="0028149E" w:rsidRDefault="001D7D9F" w:rsidP="00A31D6F">
            <w:pPr>
              <w:keepNext/>
              <w:keepLines/>
              <w:spacing w:line="276" w:lineRule="auto"/>
              <w:jc w:val="right"/>
              <w:rPr>
                <w:rFonts w:eastAsia="Times New Roman"/>
                <w:szCs w:val="24"/>
                <w:lang w:eastAsia="ro-RO"/>
              </w:rPr>
            </w:pPr>
          </w:p>
          <w:p w14:paraId="340339E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AD07C1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1 Strategie și Plan de acțiune </w:t>
            </w:r>
          </w:p>
        </w:tc>
        <w:tc>
          <w:tcPr>
            <w:tcW w:w="964" w:type="dxa"/>
            <w:gridSpan w:val="2"/>
            <w:shd w:val="clear" w:color="auto" w:fill="auto"/>
          </w:tcPr>
          <w:p w14:paraId="2B34D11A"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D2CAD42" w14:textId="77777777" w:rsidTr="00A31D6F">
        <w:trPr>
          <w:trHeight w:val="315"/>
        </w:trPr>
        <w:tc>
          <w:tcPr>
            <w:tcW w:w="683" w:type="dxa"/>
            <w:shd w:val="clear" w:color="auto" w:fill="auto"/>
          </w:tcPr>
          <w:p w14:paraId="4235ED44" w14:textId="77777777" w:rsidR="001D7D9F" w:rsidRPr="0028149E" w:rsidRDefault="001D7D9F" w:rsidP="00A31D6F">
            <w:pPr>
              <w:spacing w:line="276" w:lineRule="auto"/>
              <w:ind w:right="-104"/>
              <w:rPr>
                <w:szCs w:val="24"/>
                <w:lang w:eastAsia="ro-RO"/>
              </w:rPr>
            </w:pPr>
            <w:r w:rsidRPr="0028149E">
              <w:rPr>
                <w:szCs w:val="24"/>
                <w:lang w:eastAsia="ro-RO"/>
              </w:rPr>
              <w:t>4.1.2</w:t>
            </w:r>
          </w:p>
        </w:tc>
        <w:tc>
          <w:tcPr>
            <w:tcW w:w="1662" w:type="dxa"/>
            <w:shd w:val="clear" w:color="auto" w:fill="auto"/>
          </w:tcPr>
          <w:p w14:paraId="29DC26FE"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Realizarea de materiale informative referitoare la sit - broșuri, pliante, postere, cărți și alte modalități de informare</w:t>
            </w:r>
          </w:p>
        </w:tc>
        <w:tc>
          <w:tcPr>
            <w:tcW w:w="991" w:type="dxa"/>
            <w:shd w:val="clear" w:color="auto" w:fill="auto"/>
          </w:tcPr>
          <w:p w14:paraId="7DD09737"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46461AFB"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18.300</w:t>
            </w:r>
          </w:p>
          <w:p w14:paraId="0A85EEB9" w14:textId="77777777" w:rsidR="001D7D9F" w:rsidRPr="0028149E" w:rsidRDefault="001D7D9F" w:rsidP="00A31D6F">
            <w:pPr>
              <w:keepNext/>
              <w:keepLines/>
              <w:spacing w:line="276" w:lineRule="auto"/>
              <w:jc w:val="right"/>
              <w:rPr>
                <w:rFonts w:eastAsia="Times New Roman"/>
                <w:szCs w:val="24"/>
                <w:lang w:eastAsia="ro-RO"/>
              </w:rPr>
            </w:pPr>
          </w:p>
          <w:p w14:paraId="4F23D306"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tcPr>
          <w:p w14:paraId="2C63604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18.300</w:t>
            </w:r>
          </w:p>
          <w:p w14:paraId="7B714820" w14:textId="77777777" w:rsidR="001D7D9F" w:rsidRPr="0028149E" w:rsidRDefault="001D7D9F" w:rsidP="00A31D6F">
            <w:pPr>
              <w:keepNext/>
              <w:keepLines/>
              <w:spacing w:line="276" w:lineRule="auto"/>
              <w:rPr>
                <w:rFonts w:eastAsia="Times New Roman"/>
                <w:szCs w:val="24"/>
                <w:lang w:eastAsia="ro-RO"/>
              </w:rPr>
            </w:pPr>
          </w:p>
          <w:p w14:paraId="43E8E6A4" w14:textId="77777777" w:rsidR="001D7D9F" w:rsidRPr="0028149E" w:rsidRDefault="001D7D9F" w:rsidP="00A31D6F">
            <w:pPr>
              <w:keepNext/>
              <w:keepLines/>
              <w:spacing w:line="276" w:lineRule="auto"/>
              <w:rPr>
                <w:rFonts w:eastAsia="Times New Roman"/>
                <w:szCs w:val="24"/>
                <w:lang w:eastAsia="ro-RO"/>
              </w:rPr>
            </w:pPr>
          </w:p>
        </w:tc>
        <w:tc>
          <w:tcPr>
            <w:tcW w:w="944" w:type="dxa"/>
            <w:shd w:val="clear" w:color="auto" w:fill="auto"/>
          </w:tcPr>
          <w:p w14:paraId="58E4F48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nerambursabile </w:t>
            </w:r>
            <w:r w:rsidRPr="0028149E">
              <w:rPr>
                <w:rFonts w:eastAsia="Times New Roman"/>
                <w:szCs w:val="24"/>
                <w:lang w:eastAsia="ro-RO"/>
              </w:rPr>
              <w:t>Fonduri publice</w:t>
            </w:r>
          </w:p>
          <w:p w14:paraId="62859570" w14:textId="77777777" w:rsidR="001D7D9F" w:rsidRPr="0028149E" w:rsidRDefault="001D7D9F" w:rsidP="00A31D6F">
            <w:pPr>
              <w:keepNext/>
              <w:keepLines/>
              <w:spacing w:line="276" w:lineRule="auto"/>
              <w:rPr>
                <w:rFonts w:eastAsia="Times New Roman"/>
                <w:szCs w:val="24"/>
                <w:lang w:eastAsia="ro-RO"/>
              </w:rPr>
            </w:pPr>
          </w:p>
        </w:tc>
        <w:tc>
          <w:tcPr>
            <w:tcW w:w="876" w:type="dxa"/>
            <w:shd w:val="clear" w:color="auto" w:fill="auto"/>
          </w:tcPr>
          <w:p w14:paraId="39C2E4F2" w14:textId="77777777" w:rsidR="001D7D9F" w:rsidRPr="0028149E" w:rsidRDefault="001D7D9F" w:rsidP="00A31D6F">
            <w:pPr>
              <w:keepNext/>
              <w:keepLines/>
              <w:spacing w:line="276" w:lineRule="auto"/>
              <w:jc w:val="right"/>
              <w:rPr>
                <w:rFonts w:eastAsia="Times New Roman"/>
                <w:b/>
                <w:szCs w:val="24"/>
                <w:lang w:eastAsia="ro-RO"/>
              </w:rPr>
            </w:pPr>
          </w:p>
          <w:p w14:paraId="04D5EA0A" w14:textId="77777777" w:rsidR="001D7D9F" w:rsidRPr="0028149E" w:rsidRDefault="001D7D9F" w:rsidP="00A31D6F">
            <w:pPr>
              <w:keepNext/>
              <w:keepLines/>
              <w:spacing w:line="276" w:lineRule="auto"/>
              <w:jc w:val="right"/>
              <w:rPr>
                <w:rFonts w:eastAsia="Times New Roman"/>
                <w:szCs w:val="24"/>
                <w:lang w:eastAsia="ro-RO"/>
              </w:rPr>
            </w:pPr>
          </w:p>
          <w:p w14:paraId="1D80381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AF53FAB"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Material informati</w:t>
            </w:r>
            <w:r>
              <w:rPr>
                <w:rFonts w:eastAsia="Times New Roman"/>
                <w:szCs w:val="24"/>
                <w:lang w:eastAsia="ro-RO"/>
              </w:rPr>
              <w:t>-</w:t>
            </w:r>
            <w:r w:rsidRPr="0028149E">
              <w:rPr>
                <w:rFonts w:eastAsia="Times New Roman"/>
                <w:szCs w:val="24"/>
                <w:lang w:eastAsia="ro-RO"/>
              </w:rPr>
              <w:t>ve realizate și distribuite</w:t>
            </w:r>
          </w:p>
        </w:tc>
        <w:tc>
          <w:tcPr>
            <w:tcW w:w="964" w:type="dxa"/>
            <w:gridSpan w:val="2"/>
            <w:shd w:val="clear" w:color="auto" w:fill="auto"/>
          </w:tcPr>
          <w:p w14:paraId="0D98777D"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F3B4761" w14:textId="77777777" w:rsidTr="00A31D6F">
        <w:trPr>
          <w:trHeight w:val="315"/>
        </w:trPr>
        <w:tc>
          <w:tcPr>
            <w:tcW w:w="683" w:type="dxa"/>
            <w:shd w:val="clear" w:color="auto" w:fill="auto"/>
          </w:tcPr>
          <w:p w14:paraId="25FF9552" w14:textId="77777777" w:rsidR="001D7D9F" w:rsidRPr="0028149E" w:rsidRDefault="001D7D9F" w:rsidP="00A31D6F">
            <w:pPr>
              <w:spacing w:line="276" w:lineRule="auto"/>
              <w:ind w:right="-104"/>
              <w:rPr>
                <w:szCs w:val="24"/>
                <w:lang w:eastAsia="ro-RO"/>
              </w:rPr>
            </w:pPr>
            <w:r w:rsidRPr="0028149E">
              <w:rPr>
                <w:szCs w:val="24"/>
                <w:lang w:eastAsia="ro-RO"/>
              </w:rPr>
              <w:t>4.1.3</w:t>
            </w:r>
          </w:p>
        </w:tc>
        <w:tc>
          <w:tcPr>
            <w:tcW w:w="1662" w:type="dxa"/>
            <w:shd w:val="clear" w:color="auto" w:fill="auto"/>
          </w:tcPr>
          <w:p w14:paraId="5910242F" w14:textId="77777777" w:rsidR="001D7D9F" w:rsidRPr="0028149E" w:rsidRDefault="001D7D9F" w:rsidP="00A31D6F">
            <w:pPr>
              <w:spacing w:line="276" w:lineRule="auto"/>
              <w:rPr>
                <w:szCs w:val="24"/>
                <w:lang w:eastAsia="ro-RO"/>
              </w:rPr>
            </w:pPr>
            <w:r w:rsidRPr="0028149E">
              <w:rPr>
                <w:szCs w:val="24"/>
                <w:lang w:eastAsia="ro-RO"/>
              </w:rPr>
              <w:t xml:space="preserve">Realizarea de </w:t>
            </w:r>
            <w:r w:rsidRPr="0028149E">
              <w:rPr>
                <w:szCs w:val="24"/>
                <w:lang w:eastAsia="ro-RO"/>
              </w:rPr>
              <w:lastRenderedPageBreak/>
              <w:t>panouri informative</w:t>
            </w:r>
          </w:p>
        </w:tc>
        <w:tc>
          <w:tcPr>
            <w:tcW w:w="991" w:type="dxa"/>
            <w:shd w:val="clear" w:color="auto" w:fill="auto"/>
          </w:tcPr>
          <w:p w14:paraId="5B48FE28"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1A4B31A1" w14:textId="77777777" w:rsidR="001D7D9F" w:rsidRPr="0028149E" w:rsidRDefault="001D7D9F" w:rsidP="00A31D6F">
            <w:pPr>
              <w:keepNext/>
              <w:keepLines/>
              <w:spacing w:line="276" w:lineRule="auto"/>
              <w:ind w:right="-18"/>
              <w:jc w:val="right"/>
              <w:rPr>
                <w:rFonts w:eastAsia="Times New Roman"/>
                <w:szCs w:val="24"/>
                <w:lang w:eastAsia="ro-RO"/>
              </w:rPr>
            </w:pPr>
            <w:r w:rsidRPr="0028149E">
              <w:rPr>
                <w:rFonts w:eastAsia="Times New Roman"/>
                <w:szCs w:val="24"/>
                <w:lang w:eastAsia="ro-RO"/>
              </w:rPr>
              <w:t>18.000</w:t>
            </w:r>
          </w:p>
          <w:p w14:paraId="51BBB2F2" w14:textId="77777777" w:rsidR="001D7D9F" w:rsidRPr="0028149E" w:rsidRDefault="001D7D9F" w:rsidP="00A31D6F">
            <w:pPr>
              <w:keepNext/>
              <w:keepLines/>
              <w:spacing w:line="276" w:lineRule="auto"/>
              <w:ind w:right="-18"/>
              <w:jc w:val="right"/>
              <w:rPr>
                <w:rFonts w:eastAsia="Times New Roman"/>
                <w:szCs w:val="24"/>
                <w:lang w:eastAsia="ro-RO"/>
              </w:rPr>
            </w:pPr>
          </w:p>
          <w:p w14:paraId="28CCD65E" w14:textId="77777777" w:rsidR="001D7D9F" w:rsidRPr="0028149E" w:rsidRDefault="001D7D9F" w:rsidP="00A31D6F">
            <w:pPr>
              <w:keepNext/>
              <w:keepLines/>
              <w:spacing w:line="276" w:lineRule="auto"/>
              <w:ind w:right="-18"/>
              <w:jc w:val="right"/>
              <w:rPr>
                <w:rFonts w:eastAsia="Times New Roman"/>
                <w:szCs w:val="24"/>
                <w:lang w:eastAsia="ro-RO"/>
              </w:rPr>
            </w:pPr>
          </w:p>
        </w:tc>
        <w:tc>
          <w:tcPr>
            <w:tcW w:w="931" w:type="dxa"/>
            <w:shd w:val="clear" w:color="auto" w:fill="auto"/>
          </w:tcPr>
          <w:p w14:paraId="55488F91"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18.000</w:t>
            </w:r>
          </w:p>
        </w:tc>
        <w:tc>
          <w:tcPr>
            <w:tcW w:w="944" w:type="dxa"/>
            <w:shd w:val="clear" w:color="auto" w:fill="auto"/>
          </w:tcPr>
          <w:p w14:paraId="5BB88916"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w:t>
            </w:r>
            <w:r w:rsidRPr="0028149E">
              <w:rPr>
                <w:rFonts w:eastAsia="Times New Roman"/>
                <w:szCs w:val="24"/>
                <w:lang w:eastAsia="ro-RO"/>
              </w:rPr>
              <w:lastRenderedPageBreak/>
              <w:t xml:space="preserve">europene </w:t>
            </w:r>
            <w:r>
              <w:rPr>
                <w:rFonts w:eastAsia="Times New Roman"/>
                <w:szCs w:val="24"/>
                <w:lang w:eastAsia="ro-RO"/>
              </w:rPr>
              <w:t xml:space="preserve">nerambursabile </w:t>
            </w:r>
            <w:r w:rsidRPr="0028149E">
              <w:rPr>
                <w:rFonts w:eastAsia="Times New Roman"/>
                <w:szCs w:val="24"/>
                <w:lang w:eastAsia="ro-RO"/>
              </w:rPr>
              <w:t>Fonduri publice</w:t>
            </w:r>
          </w:p>
        </w:tc>
        <w:tc>
          <w:tcPr>
            <w:tcW w:w="876" w:type="dxa"/>
            <w:shd w:val="clear" w:color="auto" w:fill="auto"/>
          </w:tcPr>
          <w:p w14:paraId="517001E9" w14:textId="77777777" w:rsidR="001D7D9F" w:rsidRPr="0028149E" w:rsidRDefault="001D7D9F" w:rsidP="00A31D6F">
            <w:pPr>
              <w:keepNext/>
              <w:keepLines/>
              <w:spacing w:line="276" w:lineRule="auto"/>
              <w:jc w:val="right"/>
              <w:rPr>
                <w:rFonts w:eastAsia="Times New Roman"/>
                <w:b/>
                <w:szCs w:val="24"/>
                <w:lang w:eastAsia="ro-RO"/>
              </w:rPr>
            </w:pPr>
          </w:p>
          <w:p w14:paraId="51061738" w14:textId="77777777" w:rsidR="001D7D9F" w:rsidRPr="0028149E" w:rsidRDefault="001D7D9F" w:rsidP="00A31D6F">
            <w:pPr>
              <w:keepNext/>
              <w:keepLines/>
              <w:spacing w:line="276" w:lineRule="auto"/>
              <w:jc w:val="right"/>
              <w:rPr>
                <w:rFonts w:eastAsia="Times New Roman"/>
                <w:szCs w:val="24"/>
                <w:lang w:eastAsia="ro-RO"/>
              </w:rPr>
            </w:pPr>
          </w:p>
          <w:p w14:paraId="71B5956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5E32B836"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lastRenderedPageBreak/>
              <w:t xml:space="preserve">4 </w:t>
            </w:r>
            <w:r w:rsidRPr="0028149E">
              <w:rPr>
                <w:rFonts w:eastAsia="Times New Roman"/>
                <w:szCs w:val="24"/>
                <w:lang w:eastAsia="ro-RO"/>
              </w:rPr>
              <w:lastRenderedPageBreak/>
              <w:t>panouri și indicatoa</w:t>
            </w:r>
            <w:r>
              <w:rPr>
                <w:rFonts w:eastAsia="Times New Roman"/>
                <w:szCs w:val="24"/>
                <w:lang w:eastAsia="ro-RO"/>
              </w:rPr>
              <w:t>-</w:t>
            </w:r>
            <w:r w:rsidRPr="0028149E">
              <w:rPr>
                <w:rFonts w:eastAsia="Times New Roman"/>
                <w:szCs w:val="24"/>
                <w:lang w:eastAsia="ro-RO"/>
              </w:rPr>
              <w:t>re informare sit</w:t>
            </w:r>
          </w:p>
        </w:tc>
        <w:tc>
          <w:tcPr>
            <w:tcW w:w="964" w:type="dxa"/>
            <w:gridSpan w:val="2"/>
            <w:shd w:val="clear" w:color="auto" w:fill="auto"/>
          </w:tcPr>
          <w:p w14:paraId="5AD1D73E"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53E545C7" w14:textId="77777777" w:rsidTr="00A31D6F">
        <w:trPr>
          <w:trHeight w:val="315"/>
        </w:trPr>
        <w:tc>
          <w:tcPr>
            <w:tcW w:w="683" w:type="dxa"/>
            <w:shd w:val="clear" w:color="auto" w:fill="auto"/>
          </w:tcPr>
          <w:p w14:paraId="602E369E" w14:textId="77777777" w:rsidR="001D7D9F" w:rsidRPr="0028149E" w:rsidRDefault="001D7D9F" w:rsidP="00A31D6F">
            <w:pPr>
              <w:spacing w:line="276" w:lineRule="auto"/>
              <w:ind w:right="-104"/>
              <w:rPr>
                <w:szCs w:val="24"/>
                <w:lang w:eastAsia="ro-RO"/>
              </w:rPr>
            </w:pPr>
            <w:r w:rsidRPr="0028149E">
              <w:rPr>
                <w:szCs w:val="24"/>
                <w:lang w:eastAsia="ro-RO"/>
              </w:rPr>
              <w:lastRenderedPageBreak/>
              <w:t>4.1.4</w:t>
            </w:r>
          </w:p>
        </w:tc>
        <w:tc>
          <w:tcPr>
            <w:tcW w:w="1662" w:type="dxa"/>
            <w:shd w:val="clear" w:color="auto" w:fill="auto"/>
          </w:tcPr>
          <w:p w14:paraId="67F23831"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lang w:eastAsia="ro-RO"/>
              </w:rPr>
              <w:t>Realizarea de întâlniri cu instituții/organizații cu atribuții referitoare la conservarea biodiversității în sit de discutare a problemelor legate de implementarea planului de management</w:t>
            </w:r>
          </w:p>
        </w:tc>
        <w:tc>
          <w:tcPr>
            <w:tcW w:w="991" w:type="dxa"/>
            <w:shd w:val="clear" w:color="auto" w:fill="auto"/>
          </w:tcPr>
          <w:p w14:paraId="5262A61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13.750</w:t>
            </w:r>
          </w:p>
        </w:tc>
        <w:tc>
          <w:tcPr>
            <w:tcW w:w="1086" w:type="dxa"/>
            <w:shd w:val="clear" w:color="auto" w:fill="auto"/>
          </w:tcPr>
          <w:p w14:paraId="2D8B791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1.250</w:t>
            </w:r>
          </w:p>
        </w:tc>
        <w:tc>
          <w:tcPr>
            <w:tcW w:w="931" w:type="dxa"/>
            <w:shd w:val="clear" w:color="auto" w:fill="auto"/>
          </w:tcPr>
          <w:p w14:paraId="5AB1E117"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tc>
        <w:tc>
          <w:tcPr>
            <w:tcW w:w="944" w:type="dxa"/>
            <w:shd w:val="clear" w:color="auto" w:fill="auto"/>
          </w:tcPr>
          <w:p w14:paraId="751518DA"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456759CF" w14:textId="77777777" w:rsidR="001D7D9F" w:rsidRPr="0028149E" w:rsidRDefault="001D7D9F" w:rsidP="00A31D6F">
            <w:pPr>
              <w:keepNext/>
              <w:keepLines/>
              <w:spacing w:line="276" w:lineRule="auto"/>
              <w:jc w:val="right"/>
              <w:rPr>
                <w:rFonts w:eastAsia="Times New Roman"/>
                <w:b/>
                <w:szCs w:val="24"/>
                <w:lang w:eastAsia="ro-RO"/>
              </w:rPr>
            </w:pPr>
          </w:p>
          <w:p w14:paraId="28ED225B" w14:textId="77777777" w:rsidR="001D7D9F" w:rsidRPr="0028149E" w:rsidRDefault="001D7D9F" w:rsidP="00A31D6F">
            <w:pPr>
              <w:keepNext/>
              <w:keepLines/>
              <w:spacing w:line="276" w:lineRule="auto"/>
              <w:jc w:val="right"/>
              <w:rPr>
                <w:rFonts w:eastAsia="Times New Roman"/>
                <w:szCs w:val="24"/>
                <w:lang w:eastAsia="ro-RO"/>
              </w:rPr>
            </w:pPr>
          </w:p>
          <w:p w14:paraId="2C4BD3D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40A2C87"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25 întâlnini realizate</w:t>
            </w:r>
          </w:p>
        </w:tc>
        <w:tc>
          <w:tcPr>
            <w:tcW w:w="964" w:type="dxa"/>
            <w:gridSpan w:val="2"/>
            <w:shd w:val="clear" w:color="auto" w:fill="auto"/>
          </w:tcPr>
          <w:p w14:paraId="455B1FF1"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1E7D000E" w14:textId="77777777" w:rsidTr="00A31D6F">
        <w:trPr>
          <w:trHeight w:val="315"/>
        </w:trPr>
        <w:tc>
          <w:tcPr>
            <w:tcW w:w="683" w:type="dxa"/>
            <w:shd w:val="clear" w:color="auto" w:fill="auto"/>
          </w:tcPr>
          <w:p w14:paraId="1DB2CC58" w14:textId="77777777" w:rsidR="001D7D9F" w:rsidRPr="0028149E" w:rsidRDefault="001D7D9F" w:rsidP="00A31D6F">
            <w:pPr>
              <w:spacing w:line="276" w:lineRule="auto"/>
              <w:ind w:right="-104"/>
              <w:rPr>
                <w:szCs w:val="24"/>
                <w:lang w:eastAsia="ro-RO"/>
              </w:rPr>
            </w:pPr>
            <w:r w:rsidRPr="0028149E">
              <w:rPr>
                <w:szCs w:val="24"/>
                <w:lang w:eastAsia="ro-RO"/>
              </w:rPr>
              <w:t>4.1.5</w:t>
            </w:r>
          </w:p>
        </w:tc>
        <w:tc>
          <w:tcPr>
            <w:tcW w:w="1662" w:type="dxa"/>
            <w:shd w:val="clear" w:color="auto" w:fill="auto"/>
          </w:tcPr>
          <w:p w14:paraId="6F5618C5" w14:textId="77777777" w:rsidR="001D7D9F" w:rsidRPr="0028149E" w:rsidRDefault="001D7D9F" w:rsidP="00A31D6F">
            <w:pPr>
              <w:spacing w:line="276" w:lineRule="auto"/>
              <w:rPr>
                <w:szCs w:val="24"/>
                <w:lang w:eastAsia="ro-RO"/>
              </w:rPr>
            </w:pPr>
            <w:r w:rsidRPr="0028149E">
              <w:rPr>
                <w:szCs w:val="24"/>
                <w:lang w:eastAsia="ro-RO"/>
              </w:rPr>
              <w:t>Organizarea de activități educative cu tânăra generație</w:t>
            </w:r>
          </w:p>
        </w:tc>
        <w:tc>
          <w:tcPr>
            <w:tcW w:w="991" w:type="dxa"/>
            <w:shd w:val="clear" w:color="auto" w:fill="auto"/>
          </w:tcPr>
          <w:p w14:paraId="55011E5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27.500</w:t>
            </w:r>
          </w:p>
        </w:tc>
        <w:tc>
          <w:tcPr>
            <w:tcW w:w="1086" w:type="dxa"/>
            <w:shd w:val="clear" w:color="auto" w:fill="auto"/>
          </w:tcPr>
          <w:p w14:paraId="26F7166D"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2.500</w:t>
            </w:r>
          </w:p>
          <w:p w14:paraId="70242D5C" w14:textId="77777777" w:rsidR="001D7D9F" w:rsidRPr="0028149E" w:rsidRDefault="001D7D9F" w:rsidP="00A31D6F">
            <w:pPr>
              <w:keepNext/>
              <w:keepLines/>
              <w:spacing w:line="276" w:lineRule="auto"/>
              <w:rPr>
                <w:rFonts w:eastAsia="Times New Roman"/>
                <w:szCs w:val="24"/>
                <w:lang w:eastAsia="ro-RO"/>
              </w:rPr>
            </w:pPr>
          </w:p>
          <w:p w14:paraId="36ED137D" w14:textId="77777777" w:rsidR="001D7D9F" w:rsidRPr="0028149E" w:rsidRDefault="001D7D9F" w:rsidP="00A31D6F">
            <w:pPr>
              <w:keepNext/>
              <w:keepLines/>
              <w:spacing w:line="276" w:lineRule="auto"/>
              <w:rPr>
                <w:rFonts w:eastAsia="Times New Roman"/>
                <w:szCs w:val="24"/>
                <w:lang w:eastAsia="ro-RO"/>
              </w:rPr>
            </w:pPr>
          </w:p>
        </w:tc>
        <w:tc>
          <w:tcPr>
            <w:tcW w:w="931" w:type="dxa"/>
            <w:shd w:val="clear" w:color="auto" w:fill="auto"/>
          </w:tcPr>
          <w:p w14:paraId="40117FFF"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tc>
        <w:tc>
          <w:tcPr>
            <w:tcW w:w="944" w:type="dxa"/>
            <w:shd w:val="clear" w:color="auto" w:fill="auto"/>
          </w:tcPr>
          <w:p w14:paraId="7A682E74"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r w:rsidRPr="0028149E">
              <w:rPr>
                <w:rFonts w:eastAsia="Times New Roman"/>
                <w:szCs w:val="24"/>
                <w:lang w:eastAsia="ro-RO"/>
              </w:rPr>
              <w:t xml:space="preserve"> </w:t>
            </w:r>
          </w:p>
          <w:p w14:paraId="09CB09A9"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Fonduri publice</w:t>
            </w:r>
          </w:p>
        </w:tc>
        <w:tc>
          <w:tcPr>
            <w:tcW w:w="876" w:type="dxa"/>
            <w:shd w:val="clear" w:color="auto" w:fill="auto"/>
          </w:tcPr>
          <w:p w14:paraId="4D3E5310" w14:textId="77777777" w:rsidR="001D7D9F" w:rsidRPr="0028149E" w:rsidRDefault="001D7D9F" w:rsidP="00A31D6F">
            <w:pPr>
              <w:keepNext/>
              <w:keepLines/>
              <w:spacing w:line="276" w:lineRule="auto"/>
              <w:jc w:val="right"/>
              <w:rPr>
                <w:rFonts w:eastAsia="Times New Roman"/>
                <w:b/>
                <w:szCs w:val="24"/>
                <w:lang w:eastAsia="ro-RO"/>
              </w:rPr>
            </w:pPr>
          </w:p>
          <w:p w14:paraId="6B056F44" w14:textId="77777777" w:rsidR="001D7D9F" w:rsidRPr="0028149E" w:rsidRDefault="001D7D9F" w:rsidP="00A31D6F">
            <w:pPr>
              <w:keepNext/>
              <w:keepLines/>
              <w:spacing w:line="276" w:lineRule="auto"/>
              <w:jc w:val="right"/>
              <w:rPr>
                <w:rFonts w:eastAsia="Times New Roman"/>
                <w:szCs w:val="24"/>
                <w:lang w:eastAsia="ro-RO"/>
              </w:rPr>
            </w:pPr>
          </w:p>
          <w:p w14:paraId="4A8A777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3D16027F"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15 activități educație ecologică</w:t>
            </w:r>
          </w:p>
        </w:tc>
        <w:tc>
          <w:tcPr>
            <w:tcW w:w="964" w:type="dxa"/>
            <w:gridSpan w:val="2"/>
            <w:shd w:val="clear" w:color="auto" w:fill="auto"/>
          </w:tcPr>
          <w:p w14:paraId="106A9C0E" w14:textId="77777777" w:rsidR="001D7D9F" w:rsidRPr="0028149E" w:rsidRDefault="001D7D9F" w:rsidP="00A31D6F">
            <w:pPr>
              <w:keepNext/>
              <w:keepLines/>
              <w:spacing w:line="276" w:lineRule="auto"/>
              <w:rPr>
                <w:rFonts w:eastAsia="Times New Roman"/>
                <w:szCs w:val="24"/>
                <w:lang w:eastAsia="ro-RO"/>
              </w:rPr>
            </w:pPr>
          </w:p>
          <w:p w14:paraId="64F1775C"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0B68DDF4" w14:textId="77777777" w:rsidTr="00A31D6F">
        <w:trPr>
          <w:trHeight w:val="315"/>
        </w:trPr>
        <w:tc>
          <w:tcPr>
            <w:tcW w:w="2345" w:type="dxa"/>
            <w:gridSpan w:val="2"/>
            <w:shd w:val="clear" w:color="auto" w:fill="F2F2F2" w:themeFill="background1" w:themeFillShade="F2"/>
          </w:tcPr>
          <w:p w14:paraId="3C77E7B0" w14:textId="77777777" w:rsidR="001D7D9F" w:rsidRPr="0028149E" w:rsidRDefault="001D7D9F" w:rsidP="00A31D6F">
            <w:pPr>
              <w:spacing w:line="276" w:lineRule="auto"/>
              <w:jc w:val="center"/>
              <w:rPr>
                <w:b/>
                <w:bCs/>
                <w:szCs w:val="24"/>
                <w:lang w:eastAsia="ro-RO"/>
              </w:rPr>
            </w:pPr>
            <w:r w:rsidRPr="0028149E">
              <w:rPr>
                <w:rFonts w:eastAsia="Times New Roman"/>
                <w:b/>
                <w:bCs/>
                <w:szCs w:val="24"/>
                <w:lang w:eastAsia="ro-RO"/>
              </w:rPr>
              <w:t>Total MG 4.1</w:t>
            </w:r>
          </w:p>
        </w:tc>
        <w:tc>
          <w:tcPr>
            <w:tcW w:w="991" w:type="dxa"/>
            <w:shd w:val="clear" w:color="auto" w:fill="F2F2F2" w:themeFill="background1" w:themeFillShade="F2"/>
          </w:tcPr>
          <w:p w14:paraId="5F00132B"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F2F2F2" w:themeFill="background1" w:themeFillShade="F2"/>
          </w:tcPr>
          <w:p w14:paraId="20EC365C"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F2F2F2" w:themeFill="background1" w:themeFillShade="F2"/>
            <w:vAlign w:val="bottom"/>
          </w:tcPr>
          <w:p w14:paraId="20EE23D1" w14:textId="77777777" w:rsidR="001D7D9F" w:rsidRPr="0028149E" w:rsidRDefault="001D7D9F" w:rsidP="00A31D6F">
            <w:pPr>
              <w:keepNext/>
              <w:keepLines/>
              <w:spacing w:line="276" w:lineRule="auto"/>
              <w:ind w:left="-57" w:right="-57"/>
              <w:jc w:val="center"/>
              <w:rPr>
                <w:rFonts w:eastAsia="Times New Roman"/>
                <w:b/>
                <w:bCs/>
                <w:szCs w:val="24"/>
                <w:lang w:eastAsia="ro-RO"/>
              </w:rPr>
            </w:pPr>
            <w:r>
              <w:rPr>
                <w:rFonts w:eastAsia="Times New Roman"/>
                <w:b/>
                <w:bCs/>
                <w:szCs w:val="24"/>
                <w:lang w:eastAsia="ro-RO"/>
              </w:rPr>
              <w:t>10</w:t>
            </w:r>
            <w:r w:rsidRPr="0028149E">
              <w:rPr>
                <w:rFonts w:eastAsia="Times New Roman"/>
                <w:b/>
                <w:bCs/>
                <w:szCs w:val="24"/>
                <w:lang w:eastAsia="ro-RO"/>
              </w:rPr>
              <w:t>1.300</w:t>
            </w:r>
          </w:p>
        </w:tc>
        <w:tc>
          <w:tcPr>
            <w:tcW w:w="944" w:type="dxa"/>
            <w:shd w:val="clear" w:color="auto" w:fill="F2F2F2" w:themeFill="background1" w:themeFillShade="F2"/>
          </w:tcPr>
          <w:p w14:paraId="6AE0CBD6"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4CF8B273"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7BE2BA38"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440EEB62"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68C2195E" w14:textId="77777777" w:rsidTr="00A31D6F">
        <w:trPr>
          <w:trHeight w:val="315"/>
        </w:trPr>
        <w:tc>
          <w:tcPr>
            <w:tcW w:w="2345" w:type="dxa"/>
            <w:gridSpan w:val="2"/>
            <w:shd w:val="clear" w:color="auto" w:fill="D9D9D9" w:themeFill="background1" w:themeFillShade="D9"/>
          </w:tcPr>
          <w:p w14:paraId="51179AD4" w14:textId="77777777" w:rsidR="001D7D9F" w:rsidRPr="0028149E" w:rsidRDefault="001D7D9F" w:rsidP="00A31D6F">
            <w:pPr>
              <w:spacing w:line="276" w:lineRule="auto"/>
              <w:jc w:val="center"/>
              <w:rPr>
                <w:b/>
                <w:bCs/>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4</w:t>
            </w:r>
          </w:p>
        </w:tc>
        <w:tc>
          <w:tcPr>
            <w:tcW w:w="991" w:type="dxa"/>
            <w:shd w:val="clear" w:color="auto" w:fill="D9D9D9" w:themeFill="background1" w:themeFillShade="D9"/>
          </w:tcPr>
          <w:p w14:paraId="119B91E8" w14:textId="77777777" w:rsidR="001D7D9F" w:rsidRPr="0028149E" w:rsidRDefault="001D7D9F" w:rsidP="00A31D6F">
            <w:pPr>
              <w:keepNext/>
              <w:keepLines/>
              <w:spacing w:line="276" w:lineRule="auto"/>
              <w:jc w:val="right"/>
              <w:rPr>
                <w:rFonts w:eastAsia="Times New Roman"/>
                <w:b/>
                <w:bCs/>
                <w:szCs w:val="24"/>
                <w:lang w:eastAsia="ro-RO"/>
              </w:rPr>
            </w:pPr>
          </w:p>
        </w:tc>
        <w:tc>
          <w:tcPr>
            <w:tcW w:w="1086" w:type="dxa"/>
            <w:shd w:val="clear" w:color="auto" w:fill="D9D9D9" w:themeFill="background1" w:themeFillShade="D9"/>
          </w:tcPr>
          <w:p w14:paraId="1839316C" w14:textId="77777777" w:rsidR="001D7D9F" w:rsidRPr="0028149E" w:rsidRDefault="001D7D9F" w:rsidP="00A31D6F">
            <w:pPr>
              <w:keepNext/>
              <w:keepLines/>
              <w:spacing w:line="276" w:lineRule="auto"/>
              <w:jc w:val="right"/>
              <w:rPr>
                <w:rFonts w:eastAsia="Times New Roman"/>
                <w:b/>
                <w:bCs/>
                <w:szCs w:val="24"/>
                <w:lang w:eastAsia="ro-RO"/>
              </w:rPr>
            </w:pPr>
          </w:p>
        </w:tc>
        <w:tc>
          <w:tcPr>
            <w:tcW w:w="931" w:type="dxa"/>
            <w:shd w:val="clear" w:color="auto" w:fill="D9D9D9" w:themeFill="background1" w:themeFillShade="D9"/>
            <w:vAlign w:val="bottom"/>
          </w:tcPr>
          <w:p w14:paraId="6529C24A" w14:textId="77777777" w:rsidR="001D7D9F" w:rsidRPr="0028149E" w:rsidRDefault="001D7D9F" w:rsidP="00A31D6F">
            <w:pPr>
              <w:keepNext/>
              <w:keepLines/>
              <w:spacing w:line="276" w:lineRule="auto"/>
              <w:ind w:left="-57" w:right="-57"/>
              <w:jc w:val="center"/>
              <w:rPr>
                <w:rFonts w:eastAsia="Times New Roman"/>
                <w:b/>
                <w:bCs/>
                <w:szCs w:val="24"/>
                <w:lang w:eastAsia="ro-RO"/>
              </w:rPr>
            </w:pPr>
            <w:r>
              <w:rPr>
                <w:rFonts w:eastAsia="Times New Roman"/>
                <w:b/>
                <w:bCs/>
                <w:szCs w:val="24"/>
                <w:lang w:eastAsia="ro-RO"/>
              </w:rPr>
              <w:t>10</w:t>
            </w:r>
            <w:r w:rsidRPr="0028149E">
              <w:rPr>
                <w:rFonts w:eastAsia="Times New Roman"/>
                <w:b/>
                <w:bCs/>
                <w:szCs w:val="24"/>
                <w:lang w:eastAsia="ro-RO"/>
              </w:rPr>
              <w:t>1.300</w:t>
            </w:r>
          </w:p>
        </w:tc>
        <w:tc>
          <w:tcPr>
            <w:tcW w:w="944" w:type="dxa"/>
            <w:shd w:val="clear" w:color="auto" w:fill="D9D9D9" w:themeFill="background1" w:themeFillShade="D9"/>
          </w:tcPr>
          <w:p w14:paraId="0E0F8AB8"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D9D9D9" w:themeFill="background1" w:themeFillShade="D9"/>
          </w:tcPr>
          <w:p w14:paraId="054975A9"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D9D9D9" w:themeFill="background1" w:themeFillShade="D9"/>
          </w:tcPr>
          <w:p w14:paraId="6E338C70"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D9D9D9" w:themeFill="background1" w:themeFillShade="D9"/>
          </w:tcPr>
          <w:p w14:paraId="4A9F9FCB"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7714C405" w14:textId="77777777" w:rsidTr="00A31D6F">
        <w:trPr>
          <w:gridAfter w:val="1"/>
          <w:wAfter w:w="60" w:type="dxa"/>
          <w:trHeight w:val="315"/>
        </w:trPr>
        <w:tc>
          <w:tcPr>
            <w:tcW w:w="683" w:type="dxa"/>
            <w:shd w:val="clear" w:color="auto" w:fill="A6A6A6" w:themeFill="background1" w:themeFillShade="A6"/>
          </w:tcPr>
          <w:p w14:paraId="79541731"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5.</w:t>
            </w:r>
          </w:p>
        </w:tc>
        <w:tc>
          <w:tcPr>
            <w:tcW w:w="8389" w:type="dxa"/>
            <w:gridSpan w:val="8"/>
            <w:shd w:val="clear" w:color="auto" w:fill="A6A6A6" w:themeFill="background1" w:themeFillShade="A6"/>
          </w:tcPr>
          <w:p w14:paraId="2A0AB028" w14:textId="77777777" w:rsidR="001D7D9F" w:rsidRPr="0028149E" w:rsidRDefault="001D7D9F" w:rsidP="00A31D6F">
            <w:pPr>
              <w:spacing w:line="276" w:lineRule="auto"/>
              <w:rPr>
                <w:rFonts w:eastAsia="Times New Roman"/>
                <w:b/>
                <w:bCs/>
                <w:iCs/>
                <w:szCs w:val="24"/>
              </w:rPr>
            </w:pPr>
            <w:r w:rsidRPr="0028149E">
              <w:rPr>
                <w:b/>
                <w:szCs w:val="24"/>
              </w:rPr>
              <w:t xml:space="preserve">OG 5: </w:t>
            </w:r>
            <w:r w:rsidRPr="0028149E">
              <w:rPr>
                <w:b/>
                <w:szCs w:val="24"/>
                <w:lang w:eastAsia="ar-SA"/>
              </w:rPr>
              <w:t>Menținerea și promovarea activităților durabile de exploatare a resurselor naturale în zonele desemnate acestor activități și reducerea celor nedurabile</w:t>
            </w:r>
          </w:p>
        </w:tc>
      </w:tr>
      <w:tr w:rsidR="001D7D9F" w:rsidRPr="0028149E" w14:paraId="412231C5" w14:textId="77777777" w:rsidTr="00A31D6F">
        <w:trPr>
          <w:gridAfter w:val="1"/>
          <w:wAfter w:w="60" w:type="dxa"/>
          <w:trHeight w:val="315"/>
        </w:trPr>
        <w:tc>
          <w:tcPr>
            <w:tcW w:w="683" w:type="dxa"/>
            <w:shd w:val="clear" w:color="auto" w:fill="D9D9D9" w:themeFill="background1" w:themeFillShade="D9"/>
          </w:tcPr>
          <w:p w14:paraId="72B0FDAF"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5.1 </w:t>
            </w:r>
          </w:p>
        </w:tc>
        <w:tc>
          <w:tcPr>
            <w:tcW w:w="8389" w:type="dxa"/>
            <w:gridSpan w:val="8"/>
            <w:shd w:val="clear" w:color="auto" w:fill="D9D9D9" w:themeFill="background1" w:themeFillShade="D9"/>
          </w:tcPr>
          <w:p w14:paraId="0B0104CF"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5.1 / OS 15 </w:t>
            </w:r>
            <w:r w:rsidRPr="0028149E">
              <w:rPr>
                <w:b/>
                <w:szCs w:val="24"/>
              </w:rPr>
              <w:t>Promovarea utilizării durabile a resurselor naturale</w:t>
            </w:r>
          </w:p>
        </w:tc>
      </w:tr>
      <w:tr w:rsidR="001D7D9F" w:rsidRPr="0028149E" w14:paraId="4B76B8BE" w14:textId="77777777" w:rsidTr="00A31D6F">
        <w:trPr>
          <w:trHeight w:val="315"/>
        </w:trPr>
        <w:tc>
          <w:tcPr>
            <w:tcW w:w="683" w:type="dxa"/>
            <w:shd w:val="clear" w:color="auto" w:fill="auto"/>
          </w:tcPr>
          <w:p w14:paraId="57DC31B9" w14:textId="77777777" w:rsidR="001D7D9F" w:rsidRPr="0028149E" w:rsidRDefault="001D7D9F" w:rsidP="00A31D6F">
            <w:pPr>
              <w:spacing w:line="276" w:lineRule="auto"/>
              <w:ind w:left="-20"/>
              <w:rPr>
                <w:szCs w:val="24"/>
                <w:lang w:eastAsia="ro-RO"/>
              </w:rPr>
            </w:pPr>
            <w:r w:rsidRPr="0028149E">
              <w:rPr>
                <w:szCs w:val="24"/>
                <w:lang w:eastAsia="ro-RO"/>
              </w:rPr>
              <w:t>5.1.1</w:t>
            </w:r>
          </w:p>
        </w:tc>
        <w:tc>
          <w:tcPr>
            <w:tcW w:w="1662" w:type="dxa"/>
            <w:shd w:val="clear" w:color="auto" w:fill="auto"/>
          </w:tcPr>
          <w:p w14:paraId="356C7A46" w14:textId="77777777" w:rsidR="001D7D9F" w:rsidRPr="0028149E" w:rsidRDefault="001D7D9F" w:rsidP="00A31D6F">
            <w:pPr>
              <w:spacing w:line="276" w:lineRule="auto"/>
              <w:rPr>
                <w:szCs w:val="24"/>
                <w:lang w:eastAsia="ro-RO"/>
              </w:rPr>
            </w:pPr>
            <w:r w:rsidRPr="0028149E">
              <w:rPr>
                <w:szCs w:val="24"/>
                <w:lang w:eastAsia="ro-RO"/>
              </w:rPr>
              <w:t xml:space="preserve">Luarea de măsuri de </w:t>
            </w:r>
            <w:r w:rsidRPr="0028149E">
              <w:rPr>
                <w:szCs w:val="24"/>
                <w:lang w:eastAsia="ro-RO"/>
              </w:rPr>
              <w:lastRenderedPageBreak/>
              <w:t>informare / conștientizare asupra măsurilor și regulilor de gestionare durabilă a pășunilor pentru deținătorii și / sau utilizatorii acestora.</w:t>
            </w:r>
          </w:p>
        </w:tc>
        <w:tc>
          <w:tcPr>
            <w:tcW w:w="991" w:type="dxa"/>
            <w:shd w:val="clear" w:color="auto" w:fill="auto"/>
          </w:tcPr>
          <w:p w14:paraId="1D9B90C5" w14:textId="77777777" w:rsidR="001D7D9F" w:rsidRPr="0028149E" w:rsidRDefault="001D7D9F" w:rsidP="00A31D6F">
            <w:pPr>
              <w:spacing w:line="276" w:lineRule="auto"/>
              <w:jc w:val="right"/>
              <w:rPr>
                <w:rFonts w:eastAsia="Times New Roman"/>
                <w:szCs w:val="24"/>
                <w:lang w:eastAsia="ro-RO"/>
              </w:rPr>
            </w:pPr>
          </w:p>
          <w:p w14:paraId="740D9806" w14:textId="77777777" w:rsidR="001D7D9F" w:rsidRPr="0028149E" w:rsidRDefault="001D7D9F" w:rsidP="00A31D6F">
            <w:pPr>
              <w:spacing w:line="276" w:lineRule="auto"/>
              <w:jc w:val="right"/>
              <w:rPr>
                <w:szCs w:val="24"/>
              </w:rPr>
            </w:pPr>
            <w:r w:rsidRPr="0028149E">
              <w:rPr>
                <w:rFonts w:eastAsia="Times New Roman"/>
                <w:szCs w:val="24"/>
                <w:lang w:eastAsia="ro-RO"/>
              </w:rPr>
              <w:t>27.500</w:t>
            </w:r>
          </w:p>
        </w:tc>
        <w:tc>
          <w:tcPr>
            <w:tcW w:w="1086" w:type="dxa"/>
            <w:shd w:val="clear" w:color="auto" w:fill="auto"/>
          </w:tcPr>
          <w:p w14:paraId="488E22CD" w14:textId="77777777" w:rsidR="001D7D9F" w:rsidRPr="0028149E" w:rsidRDefault="001D7D9F" w:rsidP="00A31D6F">
            <w:pPr>
              <w:keepNext/>
              <w:keepLines/>
              <w:spacing w:line="276" w:lineRule="auto"/>
              <w:jc w:val="right"/>
              <w:rPr>
                <w:rFonts w:eastAsia="Times New Roman"/>
                <w:szCs w:val="24"/>
                <w:lang w:eastAsia="ro-RO"/>
              </w:rPr>
            </w:pPr>
          </w:p>
          <w:p w14:paraId="0FD9FFC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2.500</w:t>
            </w:r>
          </w:p>
          <w:p w14:paraId="3936E91C" w14:textId="77777777" w:rsidR="001D7D9F" w:rsidRPr="0028149E" w:rsidRDefault="001D7D9F" w:rsidP="00A31D6F">
            <w:pPr>
              <w:keepNext/>
              <w:keepLines/>
              <w:spacing w:line="276" w:lineRule="auto"/>
              <w:rPr>
                <w:rFonts w:eastAsia="Times New Roman"/>
                <w:szCs w:val="24"/>
                <w:lang w:eastAsia="ro-RO"/>
              </w:rPr>
            </w:pPr>
          </w:p>
          <w:p w14:paraId="0A99B343" w14:textId="77777777" w:rsidR="001D7D9F" w:rsidRPr="0028149E" w:rsidRDefault="001D7D9F" w:rsidP="00A31D6F">
            <w:pPr>
              <w:spacing w:line="276" w:lineRule="auto"/>
              <w:jc w:val="right"/>
              <w:rPr>
                <w:szCs w:val="24"/>
              </w:rPr>
            </w:pPr>
          </w:p>
        </w:tc>
        <w:tc>
          <w:tcPr>
            <w:tcW w:w="931" w:type="dxa"/>
            <w:shd w:val="clear" w:color="auto" w:fill="auto"/>
            <w:vAlign w:val="bottom"/>
          </w:tcPr>
          <w:p w14:paraId="457ECDE2" w14:textId="77777777" w:rsidR="001D7D9F" w:rsidRPr="0028149E" w:rsidRDefault="001D7D9F" w:rsidP="00A31D6F">
            <w:pPr>
              <w:keepNext/>
              <w:keepLines/>
              <w:spacing w:line="276" w:lineRule="auto"/>
              <w:jc w:val="right"/>
              <w:rPr>
                <w:rFonts w:eastAsia="Times New Roman"/>
                <w:szCs w:val="24"/>
                <w:lang w:eastAsia="ro-RO"/>
              </w:rPr>
            </w:pPr>
          </w:p>
          <w:p w14:paraId="2CAD27F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09E26EBF" w14:textId="77777777" w:rsidR="001D7D9F" w:rsidRPr="0028149E" w:rsidRDefault="001D7D9F" w:rsidP="00A31D6F">
            <w:pPr>
              <w:keepNext/>
              <w:keepLines/>
              <w:spacing w:line="276" w:lineRule="auto"/>
              <w:jc w:val="right"/>
              <w:rPr>
                <w:rFonts w:eastAsia="Times New Roman"/>
                <w:szCs w:val="24"/>
                <w:lang w:eastAsia="ro-RO"/>
              </w:rPr>
            </w:pPr>
          </w:p>
          <w:p w14:paraId="4EBF4437" w14:textId="77777777" w:rsidR="001D7D9F" w:rsidRPr="0028149E" w:rsidRDefault="001D7D9F" w:rsidP="00A31D6F">
            <w:pPr>
              <w:keepNext/>
              <w:keepLines/>
              <w:spacing w:line="276" w:lineRule="auto"/>
              <w:jc w:val="right"/>
              <w:rPr>
                <w:rFonts w:eastAsia="Times New Roman"/>
                <w:szCs w:val="24"/>
                <w:lang w:eastAsia="ro-RO"/>
              </w:rPr>
            </w:pPr>
          </w:p>
          <w:p w14:paraId="1AA8DFFA" w14:textId="77777777" w:rsidR="001D7D9F" w:rsidRPr="0028149E" w:rsidRDefault="001D7D9F" w:rsidP="00A31D6F">
            <w:pPr>
              <w:keepNext/>
              <w:keepLines/>
              <w:spacing w:line="276" w:lineRule="auto"/>
              <w:jc w:val="right"/>
              <w:rPr>
                <w:rFonts w:eastAsia="Times New Roman"/>
                <w:szCs w:val="24"/>
                <w:lang w:eastAsia="ro-RO"/>
              </w:rPr>
            </w:pPr>
          </w:p>
          <w:p w14:paraId="5BA5462C" w14:textId="77777777" w:rsidR="001D7D9F" w:rsidRPr="0028149E" w:rsidRDefault="001D7D9F" w:rsidP="00A31D6F">
            <w:pPr>
              <w:keepNext/>
              <w:keepLines/>
              <w:spacing w:line="276" w:lineRule="auto"/>
              <w:jc w:val="right"/>
              <w:rPr>
                <w:rFonts w:eastAsia="Times New Roman"/>
                <w:szCs w:val="24"/>
                <w:lang w:eastAsia="ro-RO"/>
              </w:rPr>
            </w:pPr>
          </w:p>
          <w:p w14:paraId="6E81E358" w14:textId="77777777" w:rsidR="001D7D9F" w:rsidRPr="0028149E" w:rsidRDefault="001D7D9F" w:rsidP="00A31D6F">
            <w:pPr>
              <w:keepNext/>
              <w:keepLines/>
              <w:spacing w:line="276" w:lineRule="auto"/>
              <w:jc w:val="right"/>
              <w:rPr>
                <w:rFonts w:eastAsia="Times New Roman"/>
                <w:szCs w:val="24"/>
                <w:lang w:eastAsia="ro-RO"/>
              </w:rPr>
            </w:pPr>
          </w:p>
          <w:p w14:paraId="07FB8D40" w14:textId="77777777" w:rsidR="001D7D9F" w:rsidRPr="0028149E" w:rsidRDefault="001D7D9F" w:rsidP="00A31D6F">
            <w:pPr>
              <w:keepNext/>
              <w:keepLines/>
              <w:spacing w:line="276" w:lineRule="auto"/>
              <w:jc w:val="right"/>
              <w:rPr>
                <w:rFonts w:eastAsia="Times New Roman"/>
                <w:b/>
                <w:szCs w:val="24"/>
                <w:lang w:eastAsia="ro-RO"/>
              </w:rPr>
            </w:pPr>
          </w:p>
          <w:p w14:paraId="5866817A" w14:textId="77777777" w:rsidR="001D7D9F" w:rsidRPr="0028149E" w:rsidRDefault="001D7D9F" w:rsidP="00A31D6F">
            <w:pPr>
              <w:spacing w:line="276" w:lineRule="auto"/>
              <w:jc w:val="right"/>
              <w:rPr>
                <w:szCs w:val="24"/>
              </w:rPr>
            </w:pPr>
          </w:p>
        </w:tc>
        <w:tc>
          <w:tcPr>
            <w:tcW w:w="944" w:type="dxa"/>
            <w:shd w:val="clear" w:color="auto" w:fill="auto"/>
          </w:tcPr>
          <w:p w14:paraId="6F820C1F" w14:textId="77777777" w:rsidR="001D7D9F" w:rsidRPr="0028149E" w:rsidRDefault="001D7D9F" w:rsidP="00A31D6F">
            <w:pPr>
              <w:spacing w:line="276" w:lineRule="auto"/>
              <w:rPr>
                <w:szCs w:val="24"/>
              </w:rPr>
            </w:pPr>
            <w:r w:rsidRPr="0028149E">
              <w:rPr>
                <w:rFonts w:eastAsia="Times New Roman"/>
                <w:szCs w:val="24"/>
                <w:lang w:eastAsia="ro-RO"/>
              </w:rPr>
              <w:lastRenderedPageBreak/>
              <w:t xml:space="preserve">Fonduri </w:t>
            </w:r>
            <w:r w:rsidRPr="0028149E">
              <w:rPr>
                <w:rFonts w:eastAsia="Times New Roman"/>
                <w:szCs w:val="24"/>
                <w:lang w:eastAsia="ro-RO"/>
              </w:rPr>
              <w:lastRenderedPageBreak/>
              <w:t xml:space="preserve">proprii </w:t>
            </w:r>
            <w:r>
              <w:rPr>
                <w:rFonts w:eastAsia="Times New Roman"/>
                <w:szCs w:val="24"/>
                <w:lang w:eastAsia="ro-RO"/>
              </w:rPr>
              <w:t>administrator</w:t>
            </w:r>
          </w:p>
        </w:tc>
        <w:tc>
          <w:tcPr>
            <w:tcW w:w="876" w:type="dxa"/>
            <w:shd w:val="clear" w:color="auto" w:fill="auto"/>
          </w:tcPr>
          <w:p w14:paraId="6B17E331" w14:textId="77777777" w:rsidR="001D7D9F" w:rsidRPr="0028149E" w:rsidRDefault="001D7D9F" w:rsidP="00A31D6F">
            <w:pPr>
              <w:keepNext/>
              <w:keepLines/>
              <w:spacing w:line="276" w:lineRule="auto"/>
              <w:jc w:val="right"/>
              <w:rPr>
                <w:rFonts w:eastAsia="Times New Roman"/>
                <w:b/>
                <w:szCs w:val="24"/>
                <w:lang w:eastAsia="ro-RO"/>
              </w:rPr>
            </w:pPr>
          </w:p>
          <w:p w14:paraId="0E73B83A" w14:textId="77777777" w:rsidR="001D7D9F" w:rsidRPr="0028149E" w:rsidRDefault="001D7D9F" w:rsidP="00A31D6F">
            <w:pPr>
              <w:keepNext/>
              <w:keepLines/>
              <w:spacing w:line="276" w:lineRule="auto"/>
              <w:jc w:val="right"/>
              <w:rPr>
                <w:rFonts w:eastAsia="Times New Roman"/>
                <w:szCs w:val="24"/>
                <w:lang w:eastAsia="ro-RO"/>
              </w:rPr>
            </w:pPr>
          </w:p>
          <w:p w14:paraId="086F526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lastRenderedPageBreak/>
              <w:t>100%</w:t>
            </w:r>
          </w:p>
        </w:tc>
        <w:tc>
          <w:tcPr>
            <w:tcW w:w="995" w:type="dxa"/>
            <w:shd w:val="clear" w:color="auto" w:fill="auto"/>
          </w:tcPr>
          <w:p w14:paraId="31B9F2C5" w14:textId="77777777" w:rsidR="001D7D9F" w:rsidRPr="0028149E" w:rsidRDefault="001D7D9F" w:rsidP="00A31D6F">
            <w:pPr>
              <w:spacing w:line="276" w:lineRule="auto"/>
              <w:ind w:left="-107"/>
              <w:rPr>
                <w:szCs w:val="24"/>
              </w:rPr>
            </w:pPr>
            <w:r w:rsidRPr="0028149E">
              <w:rPr>
                <w:szCs w:val="24"/>
              </w:rPr>
              <w:lastRenderedPageBreak/>
              <w:t xml:space="preserve">5 întâlniri </w:t>
            </w:r>
            <w:r w:rsidRPr="0028149E">
              <w:rPr>
                <w:szCs w:val="24"/>
              </w:rPr>
              <w:lastRenderedPageBreak/>
              <w:t>de lucru</w:t>
            </w:r>
          </w:p>
        </w:tc>
        <w:tc>
          <w:tcPr>
            <w:tcW w:w="964" w:type="dxa"/>
            <w:gridSpan w:val="2"/>
            <w:shd w:val="clear" w:color="auto" w:fill="auto"/>
          </w:tcPr>
          <w:p w14:paraId="45A33ADF" w14:textId="77777777" w:rsidR="001D7D9F" w:rsidRPr="0028149E" w:rsidRDefault="001D7D9F" w:rsidP="00A31D6F">
            <w:pPr>
              <w:keepNext/>
              <w:keepLines/>
              <w:spacing w:line="276" w:lineRule="auto"/>
              <w:rPr>
                <w:rFonts w:eastAsia="Times New Roman"/>
                <w:szCs w:val="24"/>
                <w:lang w:eastAsia="ro-RO"/>
              </w:rPr>
            </w:pPr>
          </w:p>
          <w:p w14:paraId="2216458B"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029EF1BA" w14:textId="77777777" w:rsidTr="00A31D6F">
        <w:trPr>
          <w:trHeight w:val="315"/>
        </w:trPr>
        <w:tc>
          <w:tcPr>
            <w:tcW w:w="2345" w:type="dxa"/>
            <w:gridSpan w:val="2"/>
            <w:shd w:val="clear" w:color="auto" w:fill="F2F2F2" w:themeFill="background1" w:themeFillShade="F2"/>
          </w:tcPr>
          <w:p w14:paraId="249A234C" w14:textId="77777777" w:rsidR="001D7D9F" w:rsidRPr="0028149E" w:rsidRDefault="001D7D9F" w:rsidP="00A31D6F">
            <w:pPr>
              <w:keepLines/>
              <w:spacing w:line="276" w:lineRule="auto"/>
              <w:jc w:val="center"/>
              <w:rPr>
                <w:b/>
                <w:bCs/>
                <w:szCs w:val="24"/>
                <w:lang w:eastAsia="ro-RO"/>
              </w:rPr>
            </w:pPr>
            <w:r w:rsidRPr="0028149E">
              <w:rPr>
                <w:rFonts w:eastAsia="Times New Roman"/>
                <w:b/>
                <w:bCs/>
                <w:szCs w:val="24"/>
                <w:lang w:eastAsia="ro-RO"/>
              </w:rPr>
              <w:lastRenderedPageBreak/>
              <w:t>Total MG 5.1</w:t>
            </w:r>
          </w:p>
        </w:tc>
        <w:tc>
          <w:tcPr>
            <w:tcW w:w="991" w:type="dxa"/>
            <w:shd w:val="clear" w:color="auto" w:fill="F2F2F2" w:themeFill="background1" w:themeFillShade="F2"/>
          </w:tcPr>
          <w:p w14:paraId="4848DF05" w14:textId="77777777" w:rsidR="001D7D9F" w:rsidRPr="0028149E" w:rsidRDefault="001D7D9F" w:rsidP="00A31D6F">
            <w:pPr>
              <w:keepNext/>
              <w:keepLines/>
              <w:spacing w:line="276" w:lineRule="auto"/>
              <w:ind w:right="-109"/>
              <w:rPr>
                <w:rFonts w:eastAsia="Times New Roman"/>
                <w:b/>
                <w:bCs/>
                <w:szCs w:val="24"/>
                <w:lang w:eastAsia="ro-RO"/>
              </w:rPr>
            </w:pPr>
          </w:p>
        </w:tc>
        <w:tc>
          <w:tcPr>
            <w:tcW w:w="1086" w:type="dxa"/>
            <w:shd w:val="clear" w:color="auto" w:fill="F2F2F2" w:themeFill="background1" w:themeFillShade="F2"/>
          </w:tcPr>
          <w:p w14:paraId="2EA09670"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tcPr>
          <w:p w14:paraId="61B8156F" w14:textId="77777777" w:rsidR="001D7D9F" w:rsidRPr="0028149E" w:rsidRDefault="001D7D9F" w:rsidP="00A31D6F">
            <w:pPr>
              <w:keepNext/>
              <w:keepLines/>
              <w:spacing w:line="276" w:lineRule="auto"/>
              <w:jc w:val="center"/>
              <w:rPr>
                <w:rFonts w:eastAsia="Times New Roman"/>
                <w:b/>
                <w:bCs/>
                <w:szCs w:val="24"/>
                <w:lang w:eastAsia="ro-RO"/>
              </w:rPr>
            </w:pPr>
            <w:r>
              <w:rPr>
                <w:rFonts w:eastAsia="Times New Roman"/>
                <w:b/>
                <w:bCs/>
                <w:szCs w:val="24"/>
                <w:lang w:eastAsia="ro-RO"/>
              </w:rPr>
              <w:t>3</w:t>
            </w:r>
            <w:r w:rsidRPr="0028149E">
              <w:rPr>
                <w:rFonts w:eastAsia="Times New Roman"/>
                <w:b/>
                <w:bCs/>
                <w:szCs w:val="24"/>
                <w:lang w:eastAsia="ro-RO"/>
              </w:rPr>
              <w:t>0.000</w:t>
            </w:r>
          </w:p>
        </w:tc>
        <w:tc>
          <w:tcPr>
            <w:tcW w:w="944" w:type="dxa"/>
            <w:shd w:val="clear" w:color="auto" w:fill="F2F2F2" w:themeFill="background1" w:themeFillShade="F2"/>
          </w:tcPr>
          <w:p w14:paraId="6E1B3FDA" w14:textId="77777777" w:rsidR="001D7D9F" w:rsidRPr="0028149E" w:rsidRDefault="001D7D9F" w:rsidP="00A31D6F">
            <w:pPr>
              <w:spacing w:line="276" w:lineRule="auto"/>
              <w:rPr>
                <w:rFonts w:eastAsia="Times New Roman"/>
                <w:b/>
                <w:bCs/>
                <w:szCs w:val="24"/>
                <w:lang w:eastAsia="ro-RO"/>
              </w:rPr>
            </w:pPr>
          </w:p>
        </w:tc>
        <w:tc>
          <w:tcPr>
            <w:tcW w:w="876" w:type="dxa"/>
            <w:shd w:val="clear" w:color="auto" w:fill="F2F2F2" w:themeFill="background1" w:themeFillShade="F2"/>
          </w:tcPr>
          <w:p w14:paraId="266D8A0E"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5355F84D" w14:textId="77777777" w:rsidR="001D7D9F" w:rsidRPr="0028149E" w:rsidRDefault="001D7D9F" w:rsidP="00A31D6F">
            <w:pPr>
              <w:keepNext/>
              <w:keepLines/>
              <w:spacing w:line="276" w:lineRule="auto"/>
              <w:ind w:left="-107"/>
              <w:rPr>
                <w:rFonts w:eastAsia="Times New Roman"/>
                <w:b/>
                <w:bCs/>
                <w:szCs w:val="24"/>
                <w:lang w:eastAsia="ro-RO"/>
              </w:rPr>
            </w:pPr>
          </w:p>
        </w:tc>
        <w:tc>
          <w:tcPr>
            <w:tcW w:w="964" w:type="dxa"/>
            <w:gridSpan w:val="2"/>
            <w:shd w:val="clear" w:color="auto" w:fill="F2F2F2" w:themeFill="background1" w:themeFillShade="F2"/>
          </w:tcPr>
          <w:p w14:paraId="24238B2D"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18E9A129" w14:textId="77777777" w:rsidTr="00A31D6F">
        <w:trPr>
          <w:gridAfter w:val="1"/>
          <w:wAfter w:w="60" w:type="dxa"/>
          <w:trHeight w:val="315"/>
        </w:trPr>
        <w:tc>
          <w:tcPr>
            <w:tcW w:w="683" w:type="dxa"/>
            <w:shd w:val="clear" w:color="auto" w:fill="D9D9D9" w:themeFill="background1" w:themeFillShade="D9"/>
          </w:tcPr>
          <w:p w14:paraId="26AC1EC6"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5.2</w:t>
            </w:r>
          </w:p>
        </w:tc>
        <w:tc>
          <w:tcPr>
            <w:tcW w:w="8389" w:type="dxa"/>
            <w:gridSpan w:val="8"/>
            <w:shd w:val="clear" w:color="auto" w:fill="D9D9D9" w:themeFill="background1" w:themeFillShade="D9"/>
          </w:tcPr>
          <w:p w14:paraId="3425603C"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5.2 / OS 16 </w:t>
            </w:r>
            <w:r w:rsidRPr="0028149E">
              <w:rPr>
                <w:rFonts w:eastAsia="Times New Roman"/>
                <w:b/>
                <w:bCs/>
                <w:iCs/>
                <w:szCs w:val="24"/>
              </w:rPr>
              <w:t>Promovarea unei dezvoltări urbane durabile a localităților aflate pe teritoriul sau în vecinătatea sitului</w:t>
            </w:r>
          </w:p>
        </w:tc>
      </w:tr>
      <w:tr w:rsidR="001D7D9F" w:rsidRPr="0028149E" w14:paraId="0608E597" w14:textId="77777777" w:rsidTr="00A31D6F">
        <w:trPr>
          <w:trHeight w:val="315"/>
        </w:trPr>
        <w:tc>
          <w:tcPr>
            <w:tcW w:w="683" w:type="dxa"/>
            <w:shd w:val="clear" w:color="auto" w:fill="auto"/>
          </w:tcPr>
          <w:p w14:paraId="55D860AF" w14:textId="77777777" w:rsidR="001D7D9F" w:rsidRPr="0028149E" w:rsidRDefault="001D7D9F" w:rsidP="00A31D6F">
            <w:pPr>
              <w:spacing w:line="276" w:lineRule="auto"/>
              <w:ind w:right="-112"/>
              <w:rPr>
                <w:szCs w:val="24"/>
                <w:lang w:eastAsia="ro-RO"/>
              </w:rPr>
            </w:pPr>
            <w:r w:rsidRPr="0028149E">
              <w:rPr>
                <w:szCs w:val="24"/>
                <w:lang w:eastAsia="ro-RO"/>
              </w:rPr>
              <w:t>5.2.1</w:t>
            </w:r>
          </w:p>
        </w:tc>
        <w:tc>
          <w:tcPr>
            <w:tcW w:w="1662" w:type="dxa"/>
            <w:shd w:val="clear" w:color="auto" w:fill="auto"/>
          </w:tcPr>
          <w:p w14:paraId="6901FBA7" w14:textId="77777777" w:rsidR="001D7D9F" w:rsidRPr="0028149E" w:rsidRDefault="001D7D9F" w:rsidP="00A31D6F">
            <w:pPr>
              <w:keepLines/>
              <w:spacing w:line="276" w:lineRule="auto"/>
              <w:rPr>
                <w:szCs w:val="24"/>
                <w:lang w:eastAsia="ro-RO"/>
              </w:rPr>
            </w:pPr>
            <w:r w:rsidRPr="0028149E">
              <w:rPr>
                <w:szCs w:val="24"/>
                <w:lang w:eastAsia="ro-RO"/>
              </w:rPr>
              <w:t>Promovarea includerii prevederilor Planului de management în procesul de elaborare a planurilor de urbanism: PUG, respectiv PUZ</w:t>
            </w:r>
          </w:p>
        </w:tc>
        <w:tc>
          <w:tcPr>
            <w:tcW w:w="991" w:type="dxa"/>
            <w:shd w:val="clear" w:color="auto" w:fill="auto"/>
          </w:tcPr>
          <w:p w14:paraId="0C202CF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13.750</w:t>
            </w:r>
          </w:p>
        </w:tc>
        <w:tc>
          <w:tcPr>
            <w:tcW w:w="1086" w:type="dxa"/>
            <w:shd w:val="clear" w:color="auto" w:fill="auto"/>
            <w:vAlign w:val="bottom"/>
          </w:tcPr>
          <w:p w14:paraId="49696D1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1.250</w:t>
            </w:r>
          </w:p>
          <w:p w14:paraId="6C8A42F9" w14:textId="77777777" w:rsidR="001D7D9F" w:rsidRPr="0028149E" w:rsidRDefault="001D7D9F" w:rsidP="00A31D6F">
            <w:pPr>
              <w:keepNext/>
              <w:keepLines/>
              <w:spacing w:line="276" w:lineRule="auto"/>
              <w:jc w:val="right"/>
              <w:rPr>
                <w:rFonts w:eastAsia="Times New Roman"/>
                <w:szCs w:val="24"/>
                <w:lang w:eastAsia="ro-RO"/>
              </w:rPr>
            </w:pPr>
          </w:p>
          <w:p w14:paraId="0F3838D4" w14:textId="77777777" w:rsidR="001D7D9F" w:rsidRPr="0028149E" w:rsidRDefault="001D7D9F" w:rsidP="00A31D6F">
            <w:pPr>
              <w:keepNext/>
              <w:keepLines/>
              <w:spacing w:line="276" w:lineRule="auto"/>
              <w:jc w:val="right"/>
              <w:rPr>
                <w:rFonts w:eastAsia="Times New Roman"/>
                <w:szCs w:val="24"/>
                <w:lang w:eastAsia="ro-RO"/>
              </w:rPr>
            </w:pPr>
          </w:p>
          <w:p w14:paraId="7AE8E5EB" w14:textId="77777777" w:rsidR="001D7D9F" w:rsidRPr="0028149E" w:rsidRDefault="001D7D9F" w:rsidP="00A31D6F">
            <w:pPr>
              <w:keepNext/>
              <w:keepLines/>
              <w:spacing w:line="276" w:lineRule="auto"/>
              <w:jc w:val="right"/>
              <w:rPr>
                <w:rFonts w:eastAsia="Times New Roman"/>
                <w:szCs w:val="24"/>
                <w:lang w:eastAsia="ro-RO"/>
              </w:rPr>
            </w:pPr>
          </w:p>
          <w:p w14:paraId="53C95E75" w14:textId="77777777" w:rsidR="001D7D9F" w:rsidRPr="0028149E" w:rsidRDefault="001D7D9F" w:rsidP="00A31D6F">
            <w:pPr>
              <w:keepNext/>
              <w:keepLines/>
              <w:spacing w:line="276" w:lineRule="auto"/>
              <w:jc w:val="right"/>
              <w:rPr>
                <w:rFonts w:eastAsia="Times New Roman"/>
                <w:szCs w:val="24"/>
                <w:lang w:eastAsia="ro-RO"/>
              </w:rPr>
            </w:pPr>
          </w:p>
          <w:p w14:paraId="6F399288" w14:textId="77777777" w:rsidR="001D7D9F" w:rsidRPr="0028149E" w:rsidRDefault="001D7D9F" w:rsidP="00A31D6F">
            <w:pPr>
              <w:keepNext/>
              <w:keepLines/>
              <w:spacing w:line="276" w:lineRule="auto"/>
              <w:jc w:val="right"/>
              <w:rPr>
                <w:rFonts w:eastAsia="Times New Roman"/>
                <w:szCs w:val="24"/>
                <w:lang w:eastAsia="ro-RO"/>
              </w:rPr>
            </w:pPr>
          </w:p>
          <w:p w14:paraId="0EB7580E" w14:textId="77777777" w:rsidR="001D7D9F" w:rsidRPr="0028149E" w:rsidRDefault="001D7D9F" w:rsidP="00A31D6F">
            <w:pPr>
              <w:keepNext/>
              <w:keepLines/>
              <w:spacing w:line="276" w:lineRule="auto"/>
              <w:jc w:val="right"/>
              <w:rPr>
                <w:rFonts w:eastAsia="Times New Roman"/>
                <w:b/>
                <w:szCs w:val="24"/>
                <w:lang w:eastAsia="ro-RO"/>
              </w:rPr>
            </w:pPr>
          </w:p>
          <w:p w14:paraId="2AB9D340" w14:textId="77777777" w:rsidR="001D7D9F" w:rsidRPr="0028149E" w:rsidRDefault="001D7D9F" w:rsidP="00A31D6F">
            <w:pPr>
              <w:keepNext/>
              <w:keepLines/>
              <w:spacing w:line="276" w:lineRule="auto"/>
              <w:jc w:val="right"/>
              <w:rPr>
                <w:rFonts w:eastAsia="Times New Roman"/>
                <w:szCs w:val="24"/>
                <w:lang w:eastAsia="ro-RO"/>
              </w:rPr>
            </w:pPr>
          </w:p>
        </w:tc>
        <w:tc>
          <w:tcPr>
            <w:tcW w:w="931" w:type="dxa"/>
            <w:shd w:val="clear" w:color="auto" w:fill="auto"/>
          </w:tcPr>
          <w:p w14:paraId="35EA00A3"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15.000</w:t>
            </w:r>
          </w:p>
          <w:p w14:paraId="6D274481" w14:textId="77777777" w:rsidR="001D7D9F" w:rsidRPr="0028149E" w:rsidRDefault="001D7D9F" w:rsidP="00A31D6F">
            <w:pPr>
              <w:spacing w:line="276" w:lineRule="auto"/>
              <w:jc w:val="right"/>
              <w:rPr>
                <w:szCs w:val="24"/>
              </w:rPr>
            </w:pPr>
          </w:p>
        </w:tc>
        <w:tc>
          <w:tcPr>
            <w:tcW w:w="944" w:type="dxa"/>
            <w:shd w:val="clear" w:color="auto" w:fill="auto"/>
          </w:tcPr>
          <w:p w14:paraId="167BFA28"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2D389C96" w14:textId="77777777" w:rsidR="001D7D9F" w:rsidRPr="0028149E" w:rsidRDefault="001D7D9F" w:rsidP="00A31D6F">
            <w:pPr>
              <w:keepNext/>
              <w:keepLines/>
              <w:spacing w:line="276" w:lineRule="auto"/>
              <w:jc w:val="right"/>
              <w:rPr>
                <w:rFonts w:eastAsia="Times New Roman"/>
                <w:b/>
                <w:szCs w:val="24"/>
                <w:lang w:eastAsia="ro-RO"/>
              </w:rPr>
            </w:pPr>
          </w:p>
          <w:p w14:paraId="6FDBE7FA" w14:textId="77777777" w:rsidR="001D7D9F" w:rsidRPr="0028149E" w:rsidRDefault="001D7D9F" w:rsidP="00A31D6F">
            <w:pPr>
              <w:keepNext/>
              <w:keepLines/>
              <w:spacing w:line="276" w:lineRule="auto"/>
              <w:jc w:val="right"/>
              <w:rPr>
                <w:rFonts w:eastAsia="Times New Roman"/>
                <w:szCs w:val="24"/>
                <w:lang w:eastAsia="ro-RO"/>
              </w:rPr>
            </w:pPr>
          </w:p>
          <w:p w14:paraId="625F589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ED62238" w14:textId="77777777" w:rsidR="001D7D9F" w:rsidRPr="0028149E" w:rsidRDefault="001D7D9F" w:rsidP="00A31D6F">
            <w:pPr>
              <w:keepNext/>
              <w:keepLines/>
              <w:spacing w:line="276" w:lineRule="auto"/>
              <w:ind w:left="-57"/>
              <w:rPr>
                <w:szCs w:val="24"/>
              </w:rPr>
            </w:pPr>
            <w:r w:rsidRPr="0028149E">
              <w:rPr>
                <w:szCs w:val="24"/>
              </w:rPr>
              <w:t>5 întâlniri de lucru primării</w:t>
            </w:r>
          </w:p>
          <w:p w14:paraId="77EBB33B" w14:textId="77777777" w:rsidR="001D7D9F" w:rsidRPr="0028149E" w:rsidRDefault="001D7D9F" w:rsidP="00A31D6F">
            <w:pPr>
              <w:keepNext/>
              <w:keepLines/>
              <w:spacing w:line="276" w:lineRule="auto"/>
              <w:ind w:left="-107"/>
              <w:rPr>
                <w:szCs w:val="24"/>
              </w:rPr>
            </w:pPr>
          </w:p>
          <w:p w14:paraId="2847C610" w14:textId="77777777" w:rsidR="001D7D9F" w:rsidRPr="0028149E" w:rsidRDefault="001D7D9F" w:rsidP="00A31D6F">
            <w:pPr>
              <w:keepNext/>
              <w:keepLines/>
              <w:spacing w:line="276" w:lineRule="auto"/>
              <w:ind w:left="-107"/>
              <w:rPr>
                <w:rFonts w:eastAsia="Times New Roman"/>
                <w:szCs w:val="24"/>
                <w:lang w:eastAsia="ro-RO"/>
              </w:rPr>
            </w:pPr>
          </w:p>
        </w:tc>
        <w:tc>
          <w:tcPr>
            <w:tcW w:w="964" w:type="dxa"/>
            <w:gridSpan w:val="2"/>
            <w:shd w:val="clear" w:color="auto" w:fill="auto"/>
          </w:tcPr>
          <w:p w14:paraId="64860F61"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142112DB" w14:textId="77777777" w:rsidTr="00A31D6F">
        <w:trPr>
          <w:trHeight w:val="315"/>
        </w:trPr>
        <w:tc>
          <w:tcPr>
            <w:tcW w:w="2345" w:type="dxa"/>
            <w:gridSpan w:val="2"/>
            <w:shd w:val="clear" w:color="auto" w:fill="F2F2F2" w:themeFill="background1" w:themeFillShade="F2"/>
          </w:tcPr>
          <w:p w14:paraId="1E5C942B" w14:textId="77777777" w:rsidR="001D7D9F" w:rsidRPr="0028149E" w:rsidRDefault="001D7D9F" w:rsidP="00A31D6F">
            <w:pPr>
              <w:keepLines/>
              <w:spacing w:line="276" w:lineRule="auto"/>
              <w:jc w:val="center"/>
              <w:rPr>
                <w:b/>
                <w:bCs/>
                <w:szCs w:val="24"/>
                <w:lang w:eastAsia="ro-RO"/>
              </w:rPr>
            </w:pPr>
            <w:r w:rsidRPr="0028149E">
              <w:rPr>
                <w:rFonts w:eastAsia="Times New Roman"/>
                <w:b/>
                <w:bCs/>
                <w:szCs w:val="24"/>
                <w:lang w:eastAsia="ro-RO"/>
              </w:rPr>
              <w:t>Total MG 5.2</w:t>
            </w:r>
          </w:p>
        </w:tc>
        <w:tc>
          <w:tcPr>
            <w:tcW w:w="991" w:type="dxa"/>
            <w:shd w:val="clear" w:color="auto" w:fill="F2F2F2" w:themeFill="background1" w:themeFillShade="F2"/>
          </w:tcPr>
          <w:p w14:paraId="60AD05F1"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F2F2F2" w:themeFill="background1" w:themeFillShade="F2"/>
          </w:tcPr>
          <w:p w14:paraId="68C9E3F6"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vAlign w:val="bottom"/>
          </w:tcPr>
          <w:p w14:paraId="243B4669"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15.000</w:t>
            </w:r>
          </w:p>
        </w:tc>
        <w:tc>
          <w:tcPr>
            <w:tcW w:w="944" w:type="dxa"/>
            <w:shd w:val="clear" w:color="auto" w:fill="F2F2F2" w:themeFill="background1" w:themeFillShade="F2"/>
          </w:tcPr>
          <w:p w14:paraId="1108EF28" w14:textId="77777777" w:rsidR="001D7D9F" w:rsidRPr="0028149E" w:rsidRDefault="001D7D9F" w:rsidP="00A31D6F">
            <w:pPr>
              <w:keepNext/>
              <w:keepLines/>
              <w:spacing w:line="276" w:lineRule="auto"/>
              <w:ind w:left="-107"/>
              <w:rPr>
                <w:rFonts w:eastAsia="Times New Roman"/>
                <w:b/>
                <w:bCs/>
                <w:szCs w:val="24"/>
                <w:lang w:eastAsia="ro-RO"/>
              </w:rPr>
            </w:pPr>
          </w:p>
        </w:tc>
        <w:tc>
          <w:tcPr>
            <w:tcW w:w="876" w:type="dxa"/>
            <w:shd w:val="clear" w:color="auto" w:fill="F2F2F2" w:themeFill="background1" w:themeFillShade="F2"/>
          </w:tcPr>
          <w:p w14:paraId="1ECB902C" w14:textId="77777777" w:rsidR="001D7D9F" w:rsidRPr="0028149E" w:rsidRDefault="001D7D9F" w:rsidP="00A31D6F">
            <w:pPr>
              <w:keepNext/>
              <w:keepLines/>
              <w:spacing w:line="276" w:lineRule="auto"/>
              <w:rPr>
                <w:rFonts w:eastAsia="Times New Roman"/>
                <w:b/>
                <w:bCs/>
                <w:szCs w:val="24"/>
                <w:lang w:eastAsia="ro-RO"/>
              </w:rPr>
            </w:pPr>
          </w:p>
        </w:tc>
        <w:tc>
          <w:tcPr>
            <w:tcW w:w="995" w:type="dxa"/>
            <w:shd w:val="clear" w:color="auto" w:fill="F2F2F2" w:themeFill="background1" w:themeFillShade="F2"/>
          </w:tcPr>
          <w:p w14:paraId="0266BC22" w14:textId="77777777" w:rsidR="001D7D9F" w:rsidRPr="0028149E" w:rsidRDefault="001D7D9F" w:rsidP="00A31D6F">
            <w:pPr>
              <w:keepNext/>
              <w:keepLines/>
              <w:spacing w:line="276" w:lineRule="auto"/>
              <w:ind w:left="-107"/>
              <w:rPr>
                <w:rFonts w:eastAsia="Times New Roman"/>
                <w:b/>
                <w:bCs/>
                <w:szCs w:val="24"/>
                <w:lang w:eastAsia="ro-RO"/>
              </w:rPr>
            </w:pPr>
          </w:p>
        </w:tc>
        <w:tc>
          <w:tcPr>
            <w:tcW w:w="964" w:type="dxa"/>
            <w:gridSpan w:val="2"/>
            <w:shd w:val="clear" w:color="auto" w:fill="F2F2F2" w:themeFill="background1" w:themeFillShade="F2"/>
          </w:tcPr>
          <w:p w14:paraId="3A4C1727"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08F0BFAC" w14:textId="77777777" w:rsidTr="00A31D6F">
        <w:trPr>
          <w:trHeight w:val="315"/>
        </w:trPr>
        <w:tc>
          <w:tcPr>
            <w:tcW w:w="2345" w:type="dxa"/>
            <w:gridSpan w:val="2"/>
            <w:shd w:val="clear" w:color="auto" w:fill="D9D9D9" w:themeFill="background1" w:themeFillShade="D9"/>
          </w:tcPr>
          <w:p w14:paraId="53DD2450" w14:textId="77777777" w:rsidR="001D7D9F" w:rsidRPr="0028149E" w:rsidRDefault="001D7D9F" w:rsidP="00A31D6F">
            <w:pPr>
              <w:keepLines/>
              <w:spacing w:line="276" w:lineRule="auto"/>
              <w:jc w:val="center"/>
              <w:rPr>
                <w:rFonts w:eastAsia="Times New Roman"/>
                <w:b/>
                <w:bCs/>
                <w:i/>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5</w:t>
            </w:r>
          </w:p>
        </w:tc>
        <w:tc>
          <w:tcPr>
            <w:tcW w:w="991" w:type="dxa"/>
            <w:shd w:val="clear" w:color="auto" w:fill="D9D9D9" w:themeFill="background1" w:themeFillShade="D9"/>
          </w:tcPr>
          <w:p w14:paraId="65C6F936"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D9D9D9" w:themeFill="background1" w:themeFillShade="D9"/>
          </w:tcPr>
          <w:p w14:paraId="1D5378E4"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D9D9D9" w:themeFill="background1" w:themeFillShade="D9"/>
            <w:vAlign w:val="center"/>
          </w:tcPr>
          <w:p w14:paraId="2651885D" w14:textId="77777777" w:rsidR="001D7D9F" w:rsidRPr="0028149E" w:rsidRDefault="001D7D9F" w:rsidP="00A31D6F">
            <w:pPr>
              <w:keepNext/>
              <w:keepLines/>
              <w:spacing w:line="276" w:lineRule="auto"/>
              <w:jc w:val="right"/>
              <w:rPr>
                <w:rFonts w:eastAsia="Times New Roman"/>
                <w:b/>
                <w:bCs/>
                <w:szCs w:val="24"/>
                <w:lang w:eastAsia="ro-RO"/>
              </w:rPr>
            </w:pPr>
            <w:r>
              <w:rPr>
                <w:rFonts w:eastAsia="Times New Roman"/>
                <w:b/>
                <w:bCs/>
                <w:szCs w:val="24"/>
                <w:lang w:eastAsia="ro-RO"/>
              </w:rPr>
              <w:t>4</w:t>
            </w:r>
            <w:r w:rsidRPr="0028149E">
              <w:rPr>
                <w:rFonts w:eastAsia="Times New Roman"/>
                <w:b/>
                <w:bCs/>
                <w:szCs w:val="24"/>
                <w:lang w:eastAsia="ro-RO"/>
              </w:rPr>
              <w:t>5.000</w:t>
            </w:r>
          </w:p>
        </w:tc>
        <w:tc>
          <w:tcPr>
            <w:tcW w:w="944" w:type="dxa"/>
            <w:shd w:val="clear" w:color="auto" w:fill="D9D9D9" w:themeFill="background1" w:themeFillShade="D9"/>
          </w:tcPr>
          <w:p w14:paraId="20E920D8" w14:textId="77777777" w:rsidR="001D7D9F" w:rsidRPr="0028149E" w:rsidRDefault="001D7D9F" w:rsidP="00A31D6F">
            <w:pPr>
              <w:keepNext/>
              <w:keepLines/>
              <w:spacing w:line="276" w:lineRule="auto"/>
              <w:ind w:left="-107"/>
              <w:rPr>
                <w:rFonts w:eastAsia="Times New Roman"/>
                <w:b/>
                <w:bCs/>
                <w:szCs w:val="24"/>
                <w:lang w:eastAsia="ro-RO"/>
              </w:rPr>
            </w:pPr>
          </w:p>
        </w:tc>
        <w:tc>
          <w:tcPr>
            <w:tcW w:w="876" w:type="dxa"/>
            <w:shd w:val="clear" w:color="auto" w:fill="D9D9D9" w:themeFill="background1" w:themeFillShade="D9"/>
          </w:tcPr>
          <w:p w14:paraId="2A9DB5C4" w14:textId="77777777" w:rsidR="001D7D9F" w:rsidRPr="0028149E" w:rsidRDefault="001D7D9F" w:rsidP="00A31D6F">
            <w:pPr>
              <w:keepNext/>
              <w:keepLines/>
              <w:spacing w:line="276" w:lineRule="auto"/>
              <w:rPr>
                <w:rFonts w:eastAsia="Times New Roman"/>
                <w:b/>
                <w:bCs/>
                <w:szCs w:val="24"/>
                <w:lang w:eastAsia="ro-RO"/>
              </w:rPr>
            </w:pPr>
          </w:p>
        </w:tc>
        <w:tc>
          <w:tcPr>
            <w:tcW w:w="995" w:type="dxa"/>
            <w:shd w:val="clear" w:color="auto" w:fill="D9D9D9" w:themeFill="background1" w:themeFillShade="D9"/>
          </w:tcPr>
          <w:p w14:paraId="7F52FBFD" w14:textId="77777777" w:rsidR="001D7D9F" w:rsidRPr="0028149E" w:rsidRDefault="001D7D9F" w:rsidP="00A31D6F">
            <w:pPr>
              <w:keepNext/>
              <w:keepLines/>
              <w:spacing w:line="276" w:lineRule="auto"/>
              <w:ind w:left="-107"/>
              <w:rPr>
                <w:rFonts w:eastAsia="Times New Roman"/>
                <w:b/>
                <w:bCs/>
                <w:szCs w:val="24"/>
                <w:lang w:eastAsia="ro-RO"/>
              </w:rPr>
            </w:pPr>
          </w:p>
        </w:tc>
        <w:tc>
          <w:tcPr>
            <w:tcW w:w="964" w:type="dxa"/>
            <w:gridSpan w:val="2"/>
            <w:shd w:val="clear" w:color="auto" w:fill="D9D9D9" w:themeFill="background1" w:themeFillShade="D9"/>
          </w:tcPr>
          <w:p w14:paraId="2D9A064F"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45AA50C1" w14:textId="77777777" w:rsidTr="00A31D6F">
        <w:trPr>
          <w:gridAfter w:val="1"/>
          <w:wAfter w:w="60" w:type="dxa"/>
          <w:trHeight w:val="315"/>
        </w:trPr>
        <w:tc>
          <w:tcPr>
            <w:tcW w:w="683" w:type="dxa"/>
            <w:shd w:val="clear" w:color="auto" w:fill="A6A6A6" w:themeFill="background1" w:themeFillShade="A6"/>
          </w:tcPr>
          <w:p w14:paraId="16F5DB17"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6.</w:t>
            </w:r>
          </w:p>
        </w:tc>
        <w:tc>
          <w:tcPr>
            <w:tcW w:w="8389" w:type="dxa"/>
            <w:gridSpan w:val="8"/>
            <w:shd w:val="clear" w:color="auto" w:fill="A6A6A6" w:themeFill="background1" w:themeFillShade="A6"/>
          </w:tcPr>
          <w:p w14:paraId="70E2BE45" w14:textId="77777777" w:rsidR="001D7D9F" w:rsidRPr="0028149E" w:rsidRDefault="001D7D9F" w:rsidP="00A31D6F">
            <w:pPr>
              <w:spacing w:line="276" w:lineRule="auto"/>
              <w:rPr>
                <w:rFonts w:eastAsia="Times New Roman"/>
                <w:b/>
                <w:bCs/>
                <w:iCs/>
                <w:szCs w:val="24"/>
              </w:rPr>
            </w:pPr>
            <w:r w:rsidRPr="0028149E">
              <w:rPr>
                <w:b/>
                <w:szCs w:val="24"/>
              </w:rPr>
              <w:t xml:space="preserve">OG 6: </w:t>
            </w:r>
            <w:r w:rsidRPr="0028149E">
              <w:rPr>
                <w:b/>
                <w:szCs w:val="24"/>
                <w:lang w:eastAsia="ar-SA"/>
              </w:rPr>
              <w:t>Crearea de oportunități pentru desfășurarea unui turism durabil - prin valorificarea valorilor naturale și culturale - cu scopul limitării impactului asupra mediului</w:t>
            </w:r>
          </w:p>
        </w:tc>
      </w:tr>
      <w:tr w:rsidR="001D7D9F" w:rsidRPr="0028149E" w14:paraId="4075A416" w14:textId="77777777" w:rsidTr="00A31D6F">
        <w:trPr>
          <w:gridAfter w:val="1"/>
          <w:wAfter w:w="60" w:type="dxa"/>
          <w:trHeight w:val="315"/>
        </w:trPr>
        <w:tc>
          <w:tcPr>
            <w:tcW w:w="683" w:type="dxa"/>
            <w:shd w:val="clear" w:color="auto" w:fill="D9D9D9" w:themeFill="background1" w:themeFillShade="D9"/>
          </w:tcPr>
          <w:p w14:paraId="31E8E756"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szCs w:val="24"/>
                <w:lang w:eastAsia="ro-RO"/>
              </w:rPr>
              <w:t xml:space="preserve">6.1 </w:t>
            </w:r>
          </w:p>
        </w:tc>
        <w:tc>
          <w:tcPr>
            <w:tcW w:w="8389" w:type="dxa"/>
            <w:gridSpan w:val="8"/>
            <w:shd w:val="clear" w:color="auto" w:fill="D9D9D9" w:themeFill="background1" w:themeFillShade="D9"/>
          </w:tcPr>
          <w:p w14:paraId="4EFFA54F" w14:textId="77777777" w:rsidR="001D7D9F" w:rsidRPr="0028149E" w:rsidRDefault="001D7D9F" w:rsidP="00A31D6F">
            <w:pPr>
              <w:keepNext/>
              <w:keepLines/>
              <w:spacing w:line="276" w:lineRule="auto"/>
              <w:rPr>
                <w:rFonts w:eastAsia="Times New Roman"/>
                <w:b/>
                <w:szCs w:val="24"/>
                <w:lang w:eastAsia="ro-RO"/>
              </w:rPr>
            </w:pPr>
            <w:r w:rsidRPr="0028149E">
              <w:rPr>
                <w:rFonts w:eastAsia="Times New Roman"/>
                <w:b/>
                <w:iCs/>
                <w:szCs w:val="24"/>
                <w:lang w:eastAsia="ro-RO"/>
              </w:rPr>
              <w:t xml:space="preserve">MG 6.1 / OS 17 </w:t>
            </w:r>
            <w:r w:rsidRPr="0028149E">
              <w:rPr>
                <w:b/>
                <w:bCs/>
                <w:szCs w:val="24"/>
              </w:rPr>
              <w:t>Implementarea măsurilor necesare pentru asigurarea unui turism durabil</w:t>
            </w:r>
          </w:p>
        </w:tc>
      </w:tr>
      <w:tr w:rsidR="001D7D9F" w:rsidRPr="0028149E" w14:paraId="327B3196" w14:textId="77777777" w:rsidTr="00A31D6F">
        <w:trPr>
          <w:trHeight w:val="315"/>
        </w:trPr>
        <w:tc>
          <w:tcPr>
            <w:tcW w:w="683" w:type="dxa"/>
            <w:shd w:val="clear" w:color="auto" w:fill="auto"/>
          </w:tcPr>
          <w:p w14:paraId="7C24B867" w14:textId="77777777" w:rsidR="001D7D9F" w:rsidRPr="0028149E" w:rsidRDefault="001D7D9F" w:rsidP="00A31D6F">
            <w:pPr>
              <w:spacing w:line="276" w:lineRule="auto"/>
              <w:ind w:right="-104"/>
              <w:rPr>
                <w:szCs w:val="24"/>
                <w:lang w:eastAsia="ro-RO"/>
              </w:rPr>
            </w:pPr>
            <w:r w:rsidRPr="0028149E">
              <w:rPr>
                <w:szCs w:val="24"/>
                <w:lang w:eastAsia="ro-RO"/>
              </w:rPr>
              <w:t>6.1.1</w:t>
            </w:r>
          </w:p>
        </w:tc>
        <w:tc>
          <w:tcPr>
            <w:tcW w:w="1662" w:type="dxa"/>
            <w:shd w:val="clear" w:color="auto" w:fill="auto"/>
          </w:tcPr>
          <w:p w14:paraId="27C35482" w14:textId="77777777" w:rsidR="001D7D9F" w:rsidRPr="0028149E" w:rsidRDefault="001D7D9F" w:rsidP="00A31D6F">
            <w:pPr>
              <w:keepLines/>
              <w:spacing w:line="276" w:lineRule="auto"/>
              <w:rPr>
                <w:szCs w:val="24"/>
                <w:lang w:eastAsia="ro-RO"/>
              </w:rPr>
            </w:pPr>
            <w:r w:rsidRPr="0028149E">
              <w:rPr>
                <w:szCs w:val="24"/>
                <w:lang w:eastAsia="ro-RO"/>
              </w:rPr>
              <w:t xml:space="preserve">Instalarea de panouri și indicatoare în principalele </w:t>
            </w:r>
            <w:r w:rsidRPr="0028149E">
              <w:rPr>
                <w:szCs w:val="24"/>
                <w:lang w:eastAsia="ro-RO"/>
              </w:rPr>
              <w:lastRenderedPageBreak/>
              <w:t>puncte de interes</w:t>
            </w:r>
          </w:p>
        </w:tc>
        <w:tc>
          <w:tcPr>
            <w:tcW w:w="991" w:type="dxa"/>
            <w:shd w:val="clear" w:color="auto" w:fill="auto"/>
          </w:tcPr>
          <w:p w14:paraId="0B8DDA45" w14:textId="77777777" w:rsidR="001D7D9F" w:rsidRPr="0028149E" w:rsidRDefault="001D7D9F" w:rsidP="00A31D6F">
            <w:pPr>
              <w:keepNext/>
              <w:keepLines/>
              <w:spacing w:line="276" w:lineRule="auto"/>
              <w:jc w:val="center"/>
              <w:rPr>
                <w:rFonts w:eastAsia="Times New Roman"/>
                <w:szCs w:val="24"/>
                <w:lang w:eastAsia="ro-RO"/>
              </w:rPr>
            </w:pPr>
          </w:p>
        </w:tc>
        <w:tc>
          <w:tcPr>
            <w:tcW w:w="1086" w:type="dxa"/>
            <w:shd w:val="clear" w:color="auto" w:fill="auto"/>
          </w:tcPr>
          <w:p w14:paraId="5BFB30C7" w14:textId="77777777" w:rsidR="001D7D9F" w:rsidRPr="0028149E" w:rsidRDefault="001D7D9F" w:rsidP="00A31D6F">
            <w:pPr>
              <w:keepNext/>
              <w:keepLines/>
              <w:spacing w:line="276" w:lineRule="auto"/>
              <w:rPr>
                <w:rFonts w:eastAsia="Times New Roman"/>
                <w:szCs w:val="24"/>
                <w:lang w:eastAsia="ro-RO"/>
              </w:rPr>
            </w:pPr>
            <w:r w:rsidRPr="0028149E">
              <w:rPr>
                <w:szCs w:val="24"/>
                <w:lang w:eastAsia="ro-RO"/>
              </w:rPr>
              <w:t>Măsură prevăzută la pct. 4.1.3</w:t>
            </w:r>
          </w:p>
        </w:tc>
        <w:tc>
          <w:tcPr>
            <w:tcW w:w="931" w:type="dxa"/>
            <w:shd w:val="clear" w:color="auto" w:fill="auto"/>
          </w:tcPr>
          <w:p w14:paraId="4E8B2679" w14:textId="77777777" w:rsidR="001D7D9F" w:rsidRPr="0028149E" w:rsidRDefault="001D7D9F" w:rsidP="00A31D6F">
            <w:pPr>
              <w:keepNext/>
              <w:keepLines/>
              <w:spacing w:line="276" w:lineRule="auto"/>
              <w:ind w:left="-57" w:right="-57"/>
              <w:rPr>
                <w:rFonts w:eastAsia="Times New Roman"/>
                <w:szCs w:val="24"/>
                <w:lang w:eastAsia="ro-RO"/>
              </w:rPr>
            </w:pPr>
            <w:r w:rsidRPr="0028149E">
              <w:rPr>
                <w:rFonts w:eastAsia="Times New Roman"/>
                <w:szCs w:val="24"/>
                <w:lang w:eastAsia="ro-RO"/>
              </w:rPr>
              <w:t>Bugetat la pct 4.1.3</w:t>
            </w:r>
          </w:p>
        </w:tc>
        <w:tc>
          <w:tcPr>
            <w:tcW w:w="944" w:type="dxa"/>
            <w:shd w:val="clear" w:color="auto" w:fill="auto"/>
          </w:tcPr>
          <w:p w14:paraId="4B4FC42D" w14:textId="77777777" w:rsidR="001D7D9F" w:rsidRPr="0028149E" w:rsidRDefault="001D7D9F" w:rsidP="00A31D6F">
            <w:pPr>
              <w:keepNext/>
              <w:keepLines/>
              <w:spacing w:line="276" w:lineRule="auto"/>
              <w:rPr>
                <w:rFonts w:eastAsia="Times New Roman"/>
                <w:szCs w:val="24"/>
                <w:lang w:eastAsia="ro-RO"/>
              </w:rPr>
            </w:pPr>
          </w:p>
        </w:tc>
        <w:tc>
          <w:tcPr>
            <w:tcW w:w="876" w:type="dxa"/>
            <w:shd w:val="clear" w:color="auto" w:fill="auto"/>
          </w:tcPr>
          <w:p w14:paraId="4E25D27B" w14:textId="77777777" w:rsidR="001D7D9F" w:rsidRPr="0028149E" w:rsidRDefault="001D7D9F" w:rsidP="00A31D6F">
            <w:pPr>
              <w:keepNext/>
              <w:keepLines/>
              <w:spacing w:line="276" w:lineRule="auto"/>
              <w:jc w:val="right"/>
              <w:rPr>
                <w:rFonts w:eastAsia="Times New Roman"/>
                <w:b/>
                <w:szCs w:val="24"/>
                <w:lang w:eastAsia="ro-RO"/>
              </w:rPr>
            </w:pPr>
          </w:p>
          <w:p w14:paraId="1C089440" w14:textId="77777777" w:rsidR="001D7D9F" w:rsidRPr="0028149E" w:rsidRDefault="001D7D9F" w:rsidP="00A31D6F">
            <w:pPr>
              <w:keepNext/>
              <w:keepLines/>
              <w:spacing w:line="276" w:lineRule="auto"/>
              <w:jc w:val="right"/>
              <w:rPr>
                <w:rFonts w:eastAsia="Times New Roman"/>
                <w:szCs w:val="24"/>
                <w:lang w:eastAsia="ro-RO"/>
              </w:rPr>
            </w:pPr>
          </w:p>
          <w:p w14:paraId="102C0D61" w14:textId="77777777" w:rsidR="001D7D9F" w:rsidRPr="0028149E" w:rsidRDefault="001D7D9F" w:rsidP="00A31D6F">
            <w:pPr>
              <w:keepNext/>
              <w:keepLines/>
              <w:spacing w:line="276" w:lineRule="auto"/>
              <w:jc w:val="right"/>
              <w:rPr>
                <w:rFonts w:eastAsia="Times New Roman"/>
                <w:szCs w:val="24"/>
                <w:lang w:eastAsia="ro-RO"/>
              </w:rPr>
            </w:pPr>
          </w:p>
        </w:tc>
        <w:tc>
          <w:tcPr>
            <w:tcW w:w="995" w:type="dxa"/>
            <w:shd w:val="clear" w:color="auto" w:fill="auto"/>
          </w:tcPr>
          <w:p w14:paraId="050A099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w:t>
            </w:r>
          </w:p>
        </w:tc>
        <w:tc>
          <w:tcPr>
            <w:tcW w:w="964" w:type="dxa"/>
            <w:gridSpan w:val="2"/>
            <w:shd w:val="clear" w:color="auto" w:fill="auto"/>
          </w:tcPr>
          <w:p w14:paraId="6D1DFCE1"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30D5FCB4" w14:textId="77777777" w:rsidTr="00A31D6F">
        <w:trPr>
          <w:trHeight w:val="916"/>
        </w:trPr>
        <w:tc>
          <w:tcPr>
            <w:tcW w:w="683" w:type="dxa"/>
            <w:shd w:val="clear" w:color="auto" w:fill="auto"/>
          </w:tcPr>
          <w:p w14:paraId="3B2A060F" w14:textId="77777777" w:rsidR="001D7D9F" w:rsidRPr="0028149E" w:rsidRDefault="001D7D9F" w:rsidP="00A31D6F">
            <w:pPr>
              <w:spacing w:line="276" w:lineRule="auto"/>
              <w:ind w:right="-104"/>
              <w:rPr>
                <w:szCs w:val="24"/>
                <w:lang w:eastAsia="ro-RO"/>
              </w:rPr>
            </w:pPr>
            <w:r w:rsidRPr="0028149E">
              <w:rPr>
                <w:szCs w:val="24"/>
                <w:lang w:eastAsia="ro-RO"/>
              </w:rPr>
              <w:lastRenderedPageBreak/>
              <w:t>6.1.2</w:t>
            </w:r>
          </w:p>
        </w:tc>
        <w:tc>
          <w:tcPr>
            <w:tcW w:w="1662" w:type="dxa"/>
            <w:shd w:val="clear" w:color="auto" w:fill="auto"/>
          </w:tcPr>
          <w:p w14:paraId="56373AA0" w14:textId="77777777" w:rsidR="001D7D9F" w:rsidRPr="0028149E" w:rsidRDefault="001D7D9F" w:rsidP="00A31D6F">
            <w:pPr>
              <w:spacing w:line="276" w:lineRule="auto"/>
              <w:ind w:left="16"/>
              <w:rPr>
                <w:szCs w:val="24"/>
                <w:lang w:eastAsia="ro-RO"/>
              </w:rPr>
            </w:pPr>
            <w:r w:rsidRPr="0028149E">
              <w:rPr>
                <w:szCs w:val="24"/>
                <w:lang w:eastAsia="ro-RO"/>
              </w:rPr>
              <w:t>Dezvoltarea de parteneriate cu persoane și instituții relevante</w:t>
            </w:r>
          </w:p>
        </w:tc>
        <w:tc>
          <w:tcPr>
            <w:tcW w:w="991" w:type="dxa"/>
            <w:shd w:val="clear" w:color="auto" w:fill="auto"/>
          </w:tcPr>
          <w:p w14:paraId="1FD0E96A"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27.500</w:t>
            </w:r>
          </w:p>
        </w:tc>
        <w:tc>
          <w:tcPr>
            <w:tcW w:w="1086" w:type="dxa"/>
            <w:shd w:val="clear" w:color="auto" w:fill="auto"/>
          </w:tcPr>
          <w:p w14:paraId="2C974074"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2.500</w:t>
            </w:r>
          </w:p>
        </w:tc>
        <w:tc>
          <w:tcPr>
            <w:tcW w:w="931" w:type="dxa"/>
            <w:shd w:val="clear" w:color="auto" w:fill="auto"/>
            <w:vAlign w:val="bottom"/>
          </w:tcPr>
          <w:p w14:paraId="41907DC7" w14:textId="77777777" w:rsidR="001D7D9F" w:rsidRPr="0028149E" w:rsidRDefault="001D7D9F" w:rsidP="00A31D6F">
            <w:pPr>
              <w:keepNext/>
              <w:keepLines/>
              <w:spacing w:line="276" w:lineRule="auto"/>
              <w:jc w:val="right"/>
              <w:rPr>
                <w:rFonts w:eastAsia="Times New Roman"/>
                <w:szCs w:val="24"/>
                <w:lang w:eastAsia="ro-RO"/>
              </w:rPr>
            </w:pPr>
          </w:p>
          <w:p w14:paraId="5F361AC0"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30.000</w:t>
            </w:r>
          </w:p>
          <w:p w14:paraId="39AD2153" w14:textId="77777777" w:rsidR="001D7D9F" w:rsidRPr="0028149E" w:rsidRDefault="001D7D9F" w:rsidP="00A31D6F">
            <w:pPr>
              <w:keepNext/>
              <w:keepLines/>
              <w:spacing w:line="276" w:lineRule="auto"/>
              <w:jc w:val="right"/>
              <w:rPr>
                <w:rFonts w:eastAsia="Times New Roman"/>
                <w:szCs w:val="24"/>
                <w:lang w:eastAsia="ro-RO"/>
              </w:rPr>
            </w:pPr>
          </w:p>
          <w:p w14:paraId="41E4445E" w14:textId="77777777" w:rsidR="001D7D9F" w:rsidRPr="0028149E" w:rsidRDefault="001D7D9F" w:rsidP="00A31D6F">
            <w:pPr>
              <w:keepNext/>
              <w:keepLines/>
              <w:spacing w:line="276" w:lineRule="auto"/>
              <w:jc w:val="right"/>
              <w:rPr>
                <w:rFonts w:eastAsia="Times New Roman"/>
                <w:szCs w:val="24"/>
                <w:lang w:eastAsia="ro-RO"/>
              </w:rPr>
            </w:pPr>
          </w:p>
          <w:p w14:paraId="6D1FB478" w14:textId="77777777" w:rsidR="001D7D9F" w:rsidRPr="0028149E" w:rsidRDefault="001D7D9F" w:rsidP="00A31D6F">
            <w:pPr>
              <w:keepNext/>
              <w:keepLines/>
              <w:spacing w:line="276" w:lineRule="auto"/>
              <w:jc w:val="right"/>
              <w:rPr>
                <w:rFonts w:eastAsia="Times New Roman"/>
                <w:b/>
                <w:szCs w:val="24"/>
                <w:lang w:eastAsia="ro-RO"/>
              </w:rPr>
            </w:pPr>
          </w:p>
        </w:tc>
        <w:tc>
          <w:tcPr>
            <w:tcW w:w="944" w:type="dxa"/>
            <w:shd w:val="clear" w:color="auto" w:fill="auto"/>
          </w:tcPr>
          <w:p w14:paraId="745B5621" w14:textId="77777777" w:rsidR="001D7D9F" w:rsidRPr="0028149E" w:rsidRDefault="001D7D9F" w:rsidP="00A31D6F">
            <w:pPr>
              <w:keepNext/>
              <w:keepLines/>
              <w:spacing w:line="276" w:lineRule="auto"/>
              <w:ind w:left="-107"/>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6F04179D" w14:textId="77777777" w:rsidR="001D7D9F" w:rsidRPr="0028149E" w:rsidRDefault="001D7D9F" w:rsidP="00A31D6F">
            <w:pPr>
              <w:keepNext/>
              <w:keepLines/>
              <w:spacing w:line="276" w:lineRule="auto"/>
              <w:jc w:val="right"/>
              <w:rPr>
                <w:rFonts w:eastAsia="Times New Roman"/>
                <w:b/>
                <w:szCs w:val="24"/>
                <w:lang w:eastAsia="ro-RO"/>
              </w:rPr>
            </w:pPr>
          </w:p>
          <w:p w14:paraId="0B0AC3F8" w14:textId="77777777" w:rsidR="001D7D9F" w:rsidRPr="0028149E" w:rsidRDefault="001D7D9F" w:rsidP="00A31D6F">
            <w:pPr>
              <w:keepNext/>
              <w:keepLines/>
              <w:spacing w:line="276" w:lineRule="auto"/>
              <w:jc w:val="right"/>
              <w:rPr>
                <w:rFonts w:eastAsia="Times New Roman"/>
                <w:szCs w:val="24"/>
                <w:lang w:eastAsia="ro-RO"/>
              </w:rPr>
            </w:pPr>
          </w:p>
          <w:p w14:paraId="370CC428"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FCDFBCF" w14:textId="77777777" w:rsidR="001D7D9F" w:rsidRPr="0028149E" w:rsidRDefault="001D7D9F" w:rsidP="00A31D6F">
            <w:pPr>
              <w:keepNext/>
              <w:keepLines/>
              <w:spacing w:line="276" w:lineRule="auto"/>
              <w:ind w:left="-57" w:right="-57"/>
              <w:rPr>
                <w:rFonts w:eastAsia="Times New Roman"/>
                <w:szCs w:val="24"/>
                <w:lang w:eastAsia="ro-RO"/>
              </w:rPr>
            </w:pPr>
            <w:r w:rsidRPr="0028149E">
              <w:rPr>
                <w:rFonts w:eastAsia="Times New Roman"/>
                <w:szCs w:val="24"/>
                <w:lang w:eastAsia="ro-RO"/>
              </w:rPr>
              <w:t xml:space="preserve">5 parteneriate </w:t>
            </w:r>
          </w:p>
        </w:tc>
        <w:tc>
          <w:tcPr>
            <w:tcW w:w="964" w:type="dxa"/>
            <w:gridSpan w:val="2"/>
            <w:shd w:val="clear" w:color="auto" w:fill="auto"/>
          </w:tcPr>
          <w:p w14:paraId="1C4226C4"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2DF44855" w14:textId="77777777" w:rsidTr="00A31D6F">
        <w:trPr>
          <w:trHeight w:val="315"/>
        </w:trPr>
        <w:tc>
          <w:tcPr>
            <w:tcW w:w="683" w:type="dxa"/>
            <w:shd w:val="clear" w:color="auto" w:fill="auto"/>
          </w:tcPr>
          <w:p w14:paraId="1C4C5484" w14:textId="77777777" w:rsidR="001D7D9F" w:rsidRPr="0028149E" w:rsidRDefault="001D7D9F" w:rsidP="00A31D6F">
            <w:pPr>
              <w:spacing w:line="276" w:lineRule="auto"/>
              <w:ind w:right="-104"/>
              <w:rPr>
                <w:szCs w:val="24"/>
                <w:lang w:eastAsia="ro-RO"/>
              </w:rPr>
            </w:pPr>
            <w:r w:rsidRPr="0028149E">
              <w:rPr>
                <w:szCs w:val="24"/>
                <w:lang w:eastAsia="ro-RO"/>
              </w:rPr>
              <w:t>6.1.3</w:t>
            </w:r>
          </w:p>
        </w:tc>
        <w:tc>
          <w:tcPr>
            <w:tcW w:w="1662" w:type="dxa"/>
            <w:shd w:val="clear" w:color="auto" w:fill="auto"/>
          </w:tcPr>
          <w:p w14:paraId="37531E9A" w14:textId="77777777" w:rsidR="001D7D9F" w:rsidRPr="0028149E" w:rsidRDefault="001D7D9F" w:rsidP="00A31D6F">
            <w:pPr>
              <w:spacing w:line="276" w:lineRule="auto"/>
              <w:ind w:left="16"/>
              <w:rPr>
                <w:szCs w:val="24"/>
                <w:lang w:eastAsia="ro-RO"/>
              </w:rPr>
            </w:pPr>
            <w:r w:rsidRPr="0028149E">
              <w:rPr>
                <w:szCs w:val="24"/>
                <w:lang w:eastAsia="ro-RO"/>
              </w:rPr>
              <w:t>Informare și conștientizare localnici cu privire la ariile protejate, valorile naturale și oportunitățile de valorificare durabilă</w:t>
            </w:r>
          </w:p>
        </w:tc>
        <w:tc>
          <w:tcPr>
            <w:tcW w:w="991" w:type="dxa"/>
            <w:shd w:val="clear" w:color="auto" w:fill="auto"/>
          </w:tcPr>
          <w:p w14:paraId="0AC9BAD6"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8.250</w:t>
            </w:r>
          </w:p>
        </w:tc>
        <w:tc>
          <w:tcPr>
            <w:tcW w:w="1086" w:type="dxa"/>
            <w:shd w:val="clear" w:color="auto" w:fill="auto"/>
          </w:tcPr>
          <w:p w14:paraId="781162C1" w14:textId="77777777" w:rsidR="001D7D9F" w:rsidRPr="0028149E" w:rsidRDefault="001D7D9F" w:rsidP="00A31D6F">
            <w:pPr>
              <w:keepNext/>
              <w:keepLines/>
              <w:spacing w:line="276" w:lineRule="auto"/>
              <w:ind w:right="-93"/>
              <w:jc w:val="right"/>
              <w:rPr>
                <w:rFonts w:eastAsia="Times New Roman"/>
                <w:szCs w:val="24"/>
                <w:lang w:eastAsia="ro-RO"/>
              </w:rPr>
            </w:pPr>
            <w:r w:rsidRPr="0028149E">
              <w:rPr>
                <w:rFonts w:eastAsia="Times New Roman"/>
                <w:szCs w:val="24"/>
                <w:lang w:eastAsia="ro-RO"/>
              </w:rPr>
              <w:t>750</w:t>
            </w:r>
          </w:p>
        </w:tc>
        <w:tc>
          <w:tcPr>
            <w:tcW w:w="931" w:type="dxa"/>
            <w:shd w:val="clear" w:color="auto" w:fill="auto"/>
            <w:vAlign w:val="bottom"/>
          </w:tcPr>
          <w:p w14:paraId="4E067D19"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9.000</w:t>
            </w:r>
          </w:p>
          <w:p w14:paraId="69FA1301" w14:textId="77777777" w:rsidR="001D7D9F" w:rsidRPr="0028149E" w:rsidRDefault="001D7D9F" w:rsidP="00A31D6F">
            <w:pPr>
              <w:keepNext/>
              <w:keepLines/>
              <w:spacing w:line="276" w:lineRule="auto"/>
              <w:jc w:val="right"/>
              <w:rPr>
                <w:rFonts w:eastAsia="Times New Roman"/>
                <w:szCs w:val="24"/>
                <w:lang w:eastAsia="ro-RO"/>
              </w:rPr>
            </w:pPr>
          </w:p>
          <w:p w14:paraId="39B7EEEC" w14:textId="77777777" w:rsidR="001D7D9F" w:rsidRPr="0028149E" w:rsidRDefault="001D7D9F" w:rsidP="00A31D6F">
            <w:pPr>
              <w:keepNext/>
              <w:keepLines/>
              <w:spacing w:line="276" w:lineRule="auto"/>
              <w:jc w:val="right"/>
              <w:rPr>
                <w:rFonts w:eastAsia="Times New Roman"/>
                <w:szCs w:val="24"/>
                <w:lang w:eastAsia="ro-RO"/>
              </w:rPr>
            </w:pPr>
          </w:p>
          <w:p w14:paraId="60559A3E" w14:textId="77777777" w:rsidR="001D7D9F" w:rsidRPr="0028149E" w:rsidRDefault="001D7D9F" w:rsidP="00A31D6F">
            <w:pPr>
              <w:keepNext/>
              <w:keepLines/>
              <w:spacing w:line="276" w:lineRule="auto"/>
              <w:jc w:val="right"/>
              <w:rPr>
                <w:rFonts w:eastAsia="Times New Roman"/>
                <w:szCs w:val="24"/>
                <w:lang w:eastAsia="ro-RO"/>
              </w:rPr>
            </w:pPr>
          </w:p>
          <w:p w14:paraId="4F0B1371" w14:textId="77777777" w:rsidR="001D7D9F" w:rsidRPr="0028149E" w:rsidRDefault="001D7D9F" w:rsidP="00A31D6F">
            <w:pPr>
              <w:keepNext/>
              <w:keepLines/>
              <w:spacing w:line="276" w:lineRule="auto"/>
              <w:jc w:val="right"/>
              <w:rPr>
                <w:rFonts w:eastAsia="Times New Roman"/>
                <w:szCs w:val="24"/>
                <w:lang w:eastAsia="ro-RO"/>
              </w:rPr>
            </w:pPr>
          </w:p>
          <w:p w14:paraId="76F5A47F" w14:textId="77777777" w:rsidR="001D7D9F" w:rsidRPr="0028149E" w:rsidRDefault="001D7D9F" w:rsidP="00A31D6F">
            <w:pPr>
              <w:keepNext/>
              <w:keepLines/>
              <w:spacing w:line="276" w:lineRule="auto"/>
              <w:jc w:val="right"/>
              <w:rPr>
                <w:rFonts w:eastAsia="Times New Roman"/>
                <w:szCs w:val="24"/>
                <w:lang w:eastAsia="ro-RO"/>
              </w:rPr>
            </w:pPr>
          </w:p>
          <w:p w14:paraId="48B4A328" w14:textId="77777777" w:rsidR="001D7D9F" w:rsidRPr="0028149E" w:rsidRDefault="001D7D9F" w:rsidP="00A31D6F">
            <w:pPr>
              <w:keepNext/>
              <w:keepLines/>
              <w:spacing w:line="276" w:lineRule="auto"/>
              <w:jc w:val="right"/>
              <w:rPr>
                <w:rFonts w:eastAsia="Times New Roman"/>
                <w:szCs w:val="24"/>
                <w:lang w:eastAsia="ro-RO"/>
              </w:rPr>
            </w:pPr>
          </w:p>
        </w:tc>
        <w:tc>
          <w:tcPr>
            <w:tcW w:w="944" w:type="dxa"/>
            <w:shd w:val="clear" w:color="auto" w:fill="auto"/>
          </w:tcPr>
          <w:p w14:paraId="54E41BA8"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proprii </w:t>
            </w:r>
            <w:r>
              <w:rPr>
                <w:rFonts w:eastAsia="Times New Roman"/>
                <w:szCs w:val="24"/>
                <w:lang w:eastAsia="ro-RO"/>
              </w:rPr>
              <w:t>adminis-trator</w:t>
            </w:r>
          </w:p>
        </w:tc>
        <w:tc>
          <w:tcPr>
            <w:tcW w:w="876" w:type="dxa"/>
            <w:shd w:val="clear" w:color="auto" w:fill="auto"/>
          </w:tcPr>
          <w:p w14:paraId="4E05EBF9" w14:textId="77777777" w:rsidR="001D7D9F" w:rsidRPr="0028149E" w:rsidRDefault="001D7D9F" w:rsidP="00A31D6F">
            <w:pPr>
              <w:keepNext/>
              <w:keepLines/>
              <w:spacing w:line="276" w:lineRule="auto"/>
              <w:jc w:val="right"/>
              <w:rPr>
                <w:rFonts w:eastAsia="Times New Roman"/>
                <w:b/>
                <w:szCs w:val="24"/>
                <w:lang w:eastAsia="ro-RO"/>
              </w:rPr>
            </w:pPr>
          </w:p>
          <w:p w14:paraId="543A9788" w14:textId="77777777" w:rsidR="001D7D9F" w:rsidRPr="0028149E" w:rsidRDefault="001D7D9F" w:rsidP="00A31D6F">
            <w:pPr>
              <w:keepNext/>
              <w:keepLines/>
              <w:spacing w:line="276" w:lineRule="auto"/>
              <w:jc w:val="right"/>
              <w:rPr>
                <w:rFonts w:eastAsia="Times New Roman"/>
                <w:szCs w:val="24"/>
                <w:lang w:eastAsia="ro-RO"/>
              </w:rPr>
            </w:pPr>
          </w:p>
          <w:p w14:paraId="66D421B5"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731E0CC5" w14:textId="77777777" w:rsidR="001D7D9F" w:rsidRPr="0028149E" w:rsidRDefault="001D7D9F" w:rsidP="00A31D6F">
            <w:pPr>
              <w:keepNext/>
              <w:keepLines/>
              <w:spacing w:line="276" w:lineRule="auto"/>
              <w:ind w:left="-57" w:right="-57"/>
              <w:rPr>
                <w:rFonts w:eastAsia="Times New Roman"/>
                <w:szCs w:val="24"/>
                <w:lang w:eastAsia="ro-RO"/>
              </w:rPr>
            </w:pPr>
            <w:r w:rsidRPr="0028149E">
              <w:rPr>
                <w:rFonts w:eastAsia="Times New Roman"/>
                <w:szCs w:val="24"/>
                <w:lang w:eastAsia="ro-RO"/>
              </w:rPr>
              <w:t>5 întâlniri comunicare</w:t>
            </w:r>
          </w:p>
          <w:p w14:paraId="62DCD09C" w14:textId="77777777" w:rsidR="001D7D9F" w:rsidRPr="0028149E" w:rsidRDefault="001D7D9F" w:rsidP="00A31D6F">
            <w:pPr>
              <w:keepNext/>
              <w:keepLines/>
              <w:spacing w:line="276" w:lineRule="auto"/>
              <w:ind w:left="-57" w:right="-57"/>
              <w:rPr>
                <w:rFonts w:eastAsia="Times New Roman"/>
                <w:szCs w:val="24"/>
                <w:lang w:eastAsia="ro-RO"/>
              </w:rPr>
            </w:pPr>
          </w:p>
        </w:tc>
        <w:tc>
          <w:tcPr>
            <w:tcW w:w="964" w:type="dxa"/>
            <w:gridSpan w:val="2"/>
            <w:shd w:val="clear" w:color="auto" w:fill="auto"/>
          </w:tcPr>
          <w:p w14:paraId="4C3BD201"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An 2, an 3, an 4, an 5</w:t>
            </w:r>
          </w:p>
        </w:tc>
      </w:tr>
      <w:tr w:rsidR="001D7D9F" w:rsidRPr="0028149E" w14:paraId="062C2A3D" w14:textId="77777777" w:rsidTr="00A31D6F">
        <w:trPr>
          <w:trHeight w:val="315"/>
        </w:trPr>
        <w:tc>
          <w:tcPr>
            <w:tcW w:w="683" w:type="dxa"/>
            <w:shd w:val="clear" w:color="auto" w:fill="auto"/>
          </w:tcPr>
          <w:p w14:paraId="0F87A1CD" w14:textId="77777777" w:rsidR="001D7D9F" w:rsidRPr="0028149E" w:rsidRDefault="001D7D9F" w:rsidP="00A31D6F">
            <w:pPr>
              <w:spacing w:line="276" w:lineRule="auto"/>
              <w:ind w:right="-104"/>
              <w:rPr>
                <w:szCs w:val="24"/>
                <w:lang w:eastAsia="ro-RO"/>
              </w:rPr>
            </w:pPr>
            <w:r w:rsidRPr="0028149E">
              <w:rPr>
                <w:szCs w:val="24"/>
                <w:lang w:eastAsia="ro-RO"/>
              </w:rPr>
              <w:t>6.1.4</w:t>
            </w:r>
          </w:p>
        </w:tc>
        <w:tc>
          <w:tcPr>
            <w:tcW w:w="1662" w:type="dxa"/>
            <w:shd w:val="clear" w:color="auto" w:fill="auto"/>
          </w:tcPr>
          <w:p w14:paraId="6156DC6F" w14:textId="77777777" w:rsidR="001D7D9F" w:rsidRPr="0028149E" w:rsidRDefault="001D7D9F" w:rsidP="00A31D6F">
            <w:pPr>
              <w:spacing w:line="276" w:lineRule="auto"/>
              <w:ind w:left="16"/>
              <w:rPr>
                <w:szCs w:val="24"/>
                <w:lang w:eastAsia="ro-RO"/>
              </w:rPr>
            </w:pPr>
            <w:r w:rsidRPr="0028149E">
              <w:rPr>
                <w:szCs w:val="24"/>
                <w:lang w:eastAsia="ro-RO"/>
              </w:rPr>
              <w:t>Monitorizarea impactului turismului asupra stării de conservare a speciilor si habitatelor specifice</w:t>
            </w:r>
          </w:p>
        </w:tc>
        <w:tc>
          <w:tcPr>
            <w:tcW w:w="991" w:type="dxa"/>
            <w:shd w:val="clear" w:color="auto" w:fill="auto"/>
          </w:tcPr>
          <w:p w14:paraId="5C53798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16.500</w:t>
            </w:r>
          </w:p>
        </w:tc>
        <w:tc>
          <w:tcPr>
            <w:tcW w:w="1086" w:type="dxa"/>
            <w:shd w:val="clear" w:color="auto" w:fill="auto"/>
          </w:tcPr>
          <w:p w14:paraId="096AC6EE"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3.500</w:t>
            </w:r>
          </w:p>
        </w:tc>
        <w:tc>
          <w:tcPr>
            <w:tcW w:w="931" w:type="dxa"/>
            <w:shd w:val="clear" w:color="auto" w:fill="auto"/>
            <w:vAlign w:val="bottom"/>
          </w:tcPr>
          <w:p w14:paraId="605E4E7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18.000</w:t>
            </w:r>
          </w:p>
          <w:p w14:paraId="1CF5C377" w14:textId="77777777" w:rsidR="001D7D9F" w:rsidRPr="0028149E" w:rsidRDefault="001D7D9F" w:rsidP="00A31D6F">
            <w:pPr>
              <w:keepNext/>
              <w:keepLines/>
              <w:spacing w:line="276" w:lineRule="auto"/>
              <w:jc w:val="right"/>
              <w:rPr>
                <w:rFonts w:eastAsia="Times New Roman"/>
                <w:szCs w:val="24"/>
                <w:lang w:eastAsia="ro-RO"/>
              </w:rPr>
            </w:pPr>
          </w:p>
          <w:p w14:paraId="1B586C99" w14:textId="77777777" w:rsidR="001D7D9F" w:rsidRPr="0028149E" w:rsidRDefault="001D7D9F" w:rsidP="00A31D6F">
            <w:pPr>
              <w:keepNext/>
              <w:keepLines/>
              <w:spacing w:line="276" w:lineRule="auto"/>
              <w:jc w:val="right"/>
              <w:rPr>
                <w:rFonts w:eastAsia="Times New Roman"/>
                <w:szCs w:val="24"/>
                <w:lang w:eastAsia="ro-RO"/>
              </w:rPr>
            </w:pPr>
          </w:p>
          <w:p w14:paraId="2A4ADE2F" w14:textId="77777777" w:rsidR="001D7D9F" w:rsidRPr="0028149E" w:rsidRDefault="001D7D9F" w:rsidP="00A31D6F">
            <w:pPr>
              <w:keepNext/>
              <w:keepLines/>
              <w:spacing w:line="276" w:lineRule="auto"/>
              <w:jc w:val="right"/>
              <w:rPr>
                <w:rFonts w:eastAsia="Times New Roman"/>
                <w:szCs w:val="24"/>
                <w:lang w:eastAsia="ro-RO"/>
              </w:rPr>
            </w:pPr>
          </w:p>
          <w:p w14:paraId="153A782F" w14:textId="77777777" w:rsidR="001D7D9F" w:rsidRPr="0028149E" w:rsidRDefault="001D7D9F" w:rsidP="00A31D6F">
            <w:pPr>
              <w:keepNext/>
              <w:keepLines/>
              <w:spacing w:line="276" w:lineRule="auto"/>
              <w:jc w:val="right"/>
              <w:rPr>
                <w:rFonts w:eastAsia="Times New Roman"/>
                <w:szCs w:val="24"/>
                <w:lang w:eastAsia="ro-RO"/>
              </w:rPr>
            </w:pPr>
          </w:p>
          <w:p w14:paraId="7F216502" w14:textId="77777777" w:rsidR="001D7D9F" w:rsidRPr="0028149E" w:rsidRDefault="001D7D9F" w:rsidP="00A31D6F">
            <w:pPr>
              <w:keepNext/>
              <w:keepLines/>
              <w:spacing w:line="276" w:lineRule="auto"/>
              <w:rPr>
                <w:rFonts w:eastAsia="Times New Roman"/>
                <w:szCs w:val="24"/>
                <w:lang w:eastAsia="ro-RO"/>
              </w:rPr>
            </w:pPr>
          </w:p>
        </w:tc>
        <w:tc>
          <w:tcPr>
            <w:tcW w:w="944" w:type="dxa"/>
            <w:shd w:val="clear" w:color="auto" w:fill="auto"/>
          </w:tcPr>
          <w:p w14:paraId="3F2CF7EF" w14:textId="77777777" w:rsidR="001D7D9F" w:rsidRPr="0028149E" w:rsidRDefault="001D7D9F" w:rsidP="00A31D6F">
            <w:pPr>
              <w:keepNext/>
              <w:keepLines/>
              <w:spacing w:line="276" w:lineRule="auto"/>
              <w:ind w:left="-85" w:right="-115"/>
              <w:rPr>
                <w:rFonts w:eastAsia="Times New Roman"/>
                <w:szCs w:val="24"/>
                <w:lang w:eastAsia="ro-RO"/>
              </w:rPr>
            </w:pPr>
            <w:r w:rsidRPr="0028149E">
              <w:rPr>
                <w:rFonts w:eastAsia="Times New Roman"/>
                <w:szCs w:val="24"/>
                <w:lang w:eastAsia="ro-RO"/>
              </w:rPr>
              <w:t xml:space="preserve">Fonduri europene </w:t>
            </w:r>
            <w:r>
              <w:rPr>
                <w:rFonts w:eastAsia="Times New Roman"/>
                <w:szCs w:val="24"/>
                <w:lang w:eastAsia="ro-RO"/>
              </w:rPr>
              <w:t xml:space="preserve">nerambursabil </w:t>
            </w:r>
            <w:r w:rsidRPr="0028149E">
              <w:rPr>
                <w:rFonts w:eastAsia="Times New Roman"/>
                <w:szCs w:val="24"/>
                <w:lang w:eastAsia="ro-RO"/>
              </w:rPr>
              <w:t>Fonduri publice</w:t>
            </w:r>
          </w:p>
        </w:tc>
        <w:tc>
          <w:tcPr>
            <w:tcW w:w="876" w:type="dxa"/>
            <w:shd w:val="clear" w:color="auto" w:fill="auto"/>
          </w:tcPr>
          <w:p w14:paraId="3B306F8E" w14:textId="77777777" w:rsidR="001D7D9F" w:rsidRPr="0028149E" w:rsidRDefault="001D7D9F" w:rsidP="00A31D6F">
            <w:pPr>
              <w:keepNext/>
              <w:keepLines/>
              <w:spacing w:line="276" w:lineRule="auto"/>
              <w:jc w:val="right"/>
              <w:rPr>
                <w:rFonts w:eastAsia="Times New Roman"/>
                <w:b/>
                <w:szCs w:val="24"/>
                <w:lang w:eastAsia="ro-RO"/>
              </w:rPr>
            </w:pPr>
          </w:p>
          <w:p w14:paraId="4C346B5C" w14:textId="77777777" w:rsidR="001D7D9F" w:rsidRPr="0028149E" w:rsidRDefault="001D7D9F" w:rsidP="00A31D6F">
            <w:pPr>
              <w:keepNext/>
              <w:keepLines/>
              <w:spacing w:line="276" w:lineRule="auto"/>
              <w:jc w:val="right"/>
              <w:rPr>
                <w:rFonts w:eastAsia="Times New Roman"/>
                <w:szCs w:val="24"/>
                <w:lang w:eastAsia="ro-RO"/>
              </w:rPr>
            </w:pPr>
          </w:p>
          <w:p w14:paraId="12077AEC" w14:textId="77777777" w:rsidR="001D7D9F" w:rsidRPr="0028149E" w:rsidRDefault="001D7D9F" w:rsidP="00A31D6F">
            <w:pPr>
              <w:keepNext/>
              <w:keepLines/>
              <w:spacing w:line="276" w:lineRule="auto"/>
              <w:jc w:val="right"/>
              <w:rPr>
                <w:rFonts w:eastAsia="Times New Roman"/>
                <w:szCs w:val="24"/>
                <w:lang w:eastAsia="ro-RO"/>
              </w:rPr>
            </w:pPr>
            <w:r w:rsidRPr="0028149E">
              <w:rPr>
                <w:rFonts w:eastAsia="Times New Roman"/>
                <w:szCs w:val="24"/>
                <w:lang w:eastAsia="ro-RO"/>
              </w:rPr>
              <w:t>100%</w:t>
            </w:r>
          </w:p>
        </w:tc>
        <w:tc>
          <w:tcPr>
            <w:tcW w:w="995" w:type="dxa"/>
            <w:shd w:val="clear" w:color="auto" w:fill="auto"/>
          </w:tcPr>
          <w:p w14:paraId="440362B0" w14:textId="77777777" w:rsidR="001D7D9F" w:rsidRPr="0028149E" w:rsidRDefault="001D7D9F" w:rsidP="00A31D6F">
            <w:pPr>
              <w:keepNext/>
              <w:keepLines/>
              <w:spacing w:line="276" w:lineRule="auto"/>
              <w:ind w:left="-57" w:right="-57"/>
              <w:rPr>
                <w:rFonts w:eastAsia="Times New Roman"/>
                <w:szCs w:val="24"/>
                <w:lang w:eastAsia="ro-RO"/>
              </w:rPr>
            </w:pPr>
            <w:r w:rsidRPr="0028149E">
              <w:rPr>
                <w:rFonts w:eastAsia="Times New Roman"/>
                <w:szCs w:val="24"/>
                <w:lang w:eastAsia="ro-RO"/>
              </w:rPr>
              <w:t>50 Controale / verificări în teren</w:t>
            </w:r>
          </w:p>
          <w:p w14:paraId="50EDC132" w14:textId="77777777" w:rsidR="001D7D9F" w:rsidRPr="0028149E" w:rsidRDefault="001D7D9F" w:rsidP="00A31D6F">
            <w:pPr>
              <w:keepNext/>
              <w:keepLines/>
              <w:spacing w:line="276" w:lineRule="auto"/>
              <w:ind w:left="-57" w:right="-57"/>
              <w:rPr>
                <w:rFonts w:eastAsia="Times New Roman"/>
                <w:szCs w:val="24"/>
                <w:lang w:eastAsia="ro-RO"/>
              </w:rPr>
            </w:pPr>
          </w:p>
        </w:tc>
        <w:tc>
          <w:tcPr>
            <w:tcW w:w="964" w:type="dxa"/>
            <w:gridSpan w:val="2"/>
            <w:shd w:val="clear" w:color="auto" w:fill="auto"/>
          </w:tcPr>
          <w:p w14:paraId="4C196B0A" w14:textId="77777777" w:rsidR="001D7D9F" w:rsidRPr="0028149E" w:rsidRDefault="001D7D9F" w:rsidP="00A31D6F">
            <w:pPr>
              <w:keepNext/>
              <w:keepLines/>
              <w:spacing w:line="276" w:lineRule="auto"/>
              <w:rPr>
                <w:rFonts w:eastAsia="Times New Roman"/>
                <w:szCs w:val="24"/>
                <w:lang w:eastAsia="ro-RO"/>
              </w:rPr>
            </w:pPr>
          </w:p>
        </w:tc>
      </w:tr>
      <w:tr w:rsidR="001D7D9F" w:rsidRPr="0028149E" w14:paraId="0E24CD15" w14:textId="77777777" w:rsidTr="00A31D6F">
        <w:trPr>
          <w:trHeight w:val="315"/>
        </w:trPr>
        <w:tc>
          <w:tcPr>
            <w:tcW w:w="2345" w:type="dxa"/>
            <w:gridSpan w:val="2"/>
            <w:shd w:val="clear" w:color="auto" w:fill="F2F2F2" w:themeFill="background1" w:themeFillShade="F2"/>
          </w:tcPr>
          <w:p w14:paraId="675D2433" w14:textId="77777777" w:rsidR="001D7D9F" w:rsidRPr="0028149E" w:rsidRDefault="001D7D9F" w:rsidP="00A31D6F">
            <w:pPr>
              <w:spacing w:line="276" w:lineRule="auto"/>
              <w:ind w:left="16"/>
              <w:jc w:val="center"/>
              <w:rPr>
                <w:b/>
                <w:bCs/>
                <w:szCs w:val="24"/>
                <w:lang w:eastAsia="ro-RO"/>
              </w:rPr>
            </w:pPr>
            <w:r w:rsidRPr="0028149E">
              <w:rPr>
                <w:rFonts w:eastAsia="Times New Roman"/>
                <w:b/>
                <w:bCs/>
                <w:szCs w:val="24"/>
                <w:lang w:eastAsia="ro-RO"/>
              </w:rPr>
              <w:t>Total MG 6.1</w:t>
            </w:r>
          </w:p>
        </w:tc>
        <w:tc>
          <w:tcPr>
            <w:tcW w:w="991" w:type="dxa"/>
            <w:shd w:val="clear" w:color="auto" w:fill="F2F2F2" w:themeFill="background1" w:themeFillShade="F2"/>
          </w:tcPr>
          <w:p w14:paraId="7B42A1A6"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F2F2F2" w:themeFill="background1" w:themeFillShade="F2"/>
          </w:tcPr>
          <w:p w14:paraId="46405770"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F2F2F2" w:themeFill="background1" w:themeFillShade="F2"/>
            <w:vAlign w:val="bottom"/>
          </w:tcPr>
          <w:p w14:paraId="2D674086"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57.000</w:t>
            </w:r>
          </w:p>
        </w:tc>
        <w:tc>
          <w:tcPr>
            <w:tcW w:w="944" w:type="dxa"/>
            <w:shd w:val="clear" w:color="auto" w:fill="F2F2F2" w:themeFill="background1" w:themeFillShade="F2"/>
          </w:tcPr>
          <w:p w14:paraId="6D23308A"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F2F2F2" w:themeFill="background1" w:themeFillShade="F2"/>
          </w:tcPr>
          <w:p w14:paraId="7A0A127E"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F2F2F2" w:themeFill="background1" w:themeFillShade="F2"/>
          </w:tcPr>
          <w:p w14:paraId="6F746F6B"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F2F2F2" w:themeFill="background1" w:themeFillShade="F2"/>
          </w:tcPr>
          <w:p w14:paraId="60E3619E"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29E675EE" w14:textId="77777777" w:rsidTr="00A31D6F">
        <w:trPr>
          <w:trHeight w:val="315"/>
        </w:trPr>
        <w:tc>
          <w:tcPr>
            <w:tcW w:w="2345" w:type="dxa"/>
            <w:gridSpan w:val="2"/>
            <w:shd w:val="clear" w:color="auto" w:fill="D9D9D9" w:themeFill="background1" w:themeFillShade="D9"/>
          </w:tcPr>
          <w:p w14:paraId="34DC5A93" w14:textId="77777777" w:rsidR="001D7D9F" w:rsidRPr="0028149E" w:rsidRDefault="001D7D9F" w:rsidP="00A31D6F">
            <w:pPr>
              <w:spacing w:line="276" w:lineRule="auto"/>
              <w:ind w:left="16"/>
              <w:jc w:val="center"/>
              <w:rPr>
                <w:rFonts w:eastAsia="Times New Roman"/>
                <w:b/>
                <w:bCs/>
                <w:i/>
                <w:szCs w:val="24"/>
                <w:lang w:eastAsia="ro-RO"/>
              </w:rPr>
            </w:pPr>
            <w:r w:rsidRPr="0028149E">
              <w:rPr>
                <w:rFonts w:eastAsia="Times New Roman"/>
                <w:b/>
                <w:bCs/>
                <w:szCs w:val="24"/>
                <w:lang w:eastAsia="ro-RO"/>
              </w:rPr>
              <w:t xml:space="preserve">Total obiectiv </w:t>
            </w:r>
            <w:r w:rsidRPr="0028149E">
              <w:rPr>
                <w:rFonts w:eastAsia="Times New Roman"/>
                <w:b/>
                <w:bCs/>
                <w:szCs w:val="24"/>
                <w:lang w:eastAsia="ro-RO"/>
              </w:rPr>
              <w:br/>
              <w:t>general 6</w:t>
            </w:r>
          </w:p>
        </w:tc>
        <w:tc>
          <w:tcPr>
            <w:tcW w:w="991" w:type="dxa"/>
            <w:shd w:val="clear" w:color="auto" w:fill="D9D9D9" w:themeFill="background1" w:themeFillShade="D9"/>
          </w:tcPr>
          <w:p w14:paraId="048B78DF" w14:textId="77777777" w:rsidR="001D7D9F" w:rsidRPr="0028149E" w:rsidRDefault="001D7D9F" w:rsidP="00A31D6F">
            <w:pPr>
              <w:keepNext/>
              <w:keepLines/>
              <w:spacing w:line="276" w:lineRule="auto"/>
              <w:jc w:val="center"/>
              <w:rPr>
                <w:rFonts w:eastAsia="Times New Roman"/>
                <w:b/>
                <w:bCs/>
                <w:szCs w:val="24"/>
                <w:lang w:eastAsia="ro-RO"/>
              </w:rPr>
            </w:pPr>
          </w:p>
        </w:tc>
        <w:tc>
          <w:tcPr>
            <w:tcW w:w="1086" w:type="dxa"/>
            <w:shd w:val="clear" w:color="auto" w:fill="D9D9D9" w:themeFill="background1" w:themeFillShade="D9"/>
          </w:tcPr>
          <w:p w14:paraId="75A8B0B7" w14:textId="77777777" w:rsidR="001D7D9F" w:rsidRPr="0028149E" w:rsidRDefault="001D7D9F" w:rsidP="00A31D6F">
            <w:pPr>
              <w:keepNext/>
              <w:keepLines/>
              <w:spacing w:line="276" w:lineRule="auto"/>
              <w:rPr>
                <w:rFonts w:eastAsia="Times New Roman"/>
                <w:b/>
                <w:bCs/>
                <w:szCs w:val="24"/>
                <w:lang w:eastAsia="ro-RO"/>
              </w:rPr>
            </w:pPr>
          </w:p>
        </w:tc>
        <w:tc>
          <w:tcPr>
            <w:tcW w:w="931" w:type="dxa"/>
            <w:shd w:val="clear" w:color="auto" w:fill="D9D9D9" w:themeFill="background1" w:themeFillShade="D9"/>
            <w:vAlign w:val="center"/>
          </w:tcPr>
          <w:p w14:paraId="6390550A" w14:textId="77777777" w:rsidR="001D7D9F" w:rsidRPr="0028149E" w:rsidRDefault="001D7D9F" w:rsidP="00A31D6F">
            <w:pPr>
              <w:keepNext/>
              <w:keepLines/>
              <w:spacing w:line="276" w:lineRule="auto"/>
              <w:jc w:val="right"/>
              <w:rPr>
                <w:rFonts w:eastAsia="Times New Roman"/>
                <w:b/>
                <w:bCs/>
                <w:szCs w:val="24"/>
                <w:lang w:eastAsia="ro-RO"/>
              </w:rPr>
            </w:pPr>
            <w:r w:rsidRPr="0028149E">
              <w:rPr>
                <w:rFonts w:eastAsia="Times New Roman"/>
                <w:b/>
                <w:bCs/>
                <w:szCs w:val="24"/>
                <w:lang w:eastAsia="ro-RO"/>
              </w:rPr>
              <w:t>57.000</w:t>
            </w:r>
          </w:p>
        </w:tc>
        <w:tc>
          <w:tcPr>
            <w:tcW w:w="944" w:type="dxa"/>
            <w:shd w:val="clear" w:color="auto" w:fill="D9D9D9" w:themeFill="background1" w:themeFillShade="D9"/>
          </w:tcPr>
          <w:p w14:paraId="331B4483" w14:textId="77777777" w:rsidR="001D7D9F" w:rsidRPr="0028149E" w:rsidRDefault="001D7D9F" w:rsidP="00A31D6F">
            <w:pPr>
              <w:keepNext/>
              <w:keepLines/>
              <w:spacing w:line="276" w:lineRule="auto"/>
              <w:ind w:left="-85" w:right="-115"/>
              <w:rPr>
                <w:rFonts w:eastAsia="Times New Roman"/>
                <w:b/>
                <w:bCs/>
                <w:szCs w:val="24"/>
                <w:lang w:eastAsia="ro-RO"/>
              </w:rPr>
            </w:pPr>
          </w:p>
        </w:tc>
        <w:tc>
          <w:tcPr>
            <w:tcW w:w="876" w:type="dxa"/>
            <w:shd w:val="clear" w:color="auto" w:fill="D9D9D9" w:themeFill="background1" w:themeFillShade="D9"/>
          </w:tcPr>
          <w:p w14:paraId="3820344D" w14:textId="77777777" w:rsidR="001D7D9F" w:rsidRPr="0028149E" w:rsidRDefault="001D7D9F" w:rsidP="00A31D6F">
            <w:pPr>
              <w:keepNext/>
              <w:keepLines/>
              <w:spacing w:line="276" w:lineRule="auto"/>
              <w:jc w:val="right"/>
              <w:rPr>
                <w:rFonts w:eastAsia="Times New Roman"/>
                <w:b/>
                <w:bCs/>
                <w:szCs w:val="24"/>
                <w:lang w:eastAsia="ro-RO"/>
              </w:rPr>
            </w:pPr>
          </w:p>
        </w:tc>
        <w:tc>
          <w:tcPr>
            <w:tcW w:w="995" w:type="dxa"/>
            <w:shd w:val="clear" w:color="auto" w:fill="D9D9D9" w:themeFill="background1" w:themeFillShade="D9"/>
          </w:tcPr>
          <w:p w14:paraId="4683383A" w14:textId="77777777" w:rsidR="001D7D9F" w:rsidRPr="0028149E" w:rsidRDefault="001D7D9F" w:rsidP="00A31D6F">
            <w:pPr>
              <w:keepNext/>
              <w:keepLines/>
              <w:spacing w:line="276" w:lineRule="auto"/>
              <w:rPr>
                <w:rFonts w:eastAsia="Times New Roman"/>
                <w:b/>
                <w:bCs/>
                <w:szCs w:val="24"/>
                <w:lang w:eastAsia="ro-RO"/>
              </w:rPr>
            </w:pPr>
          </w:p>
        </w:tc>
        <w:tc>
          <w:tcPr>
            <w:tcW w:w="964" w:type="dxa"/>
            <w:gridSpan w:val="2"/>
            <w:shd w:val="clear" w:color="auto" w:fill="D9D9D9" w:themeFill="background1" w:themeFillShade="D9"/>
          </w:tcPr>
          <w:p w14:paraId="3310E323" w14:textId="77777777" w:rsidR="001D7D9F" w:rsidRPr="0028149E" w:rsidRDefault="001D7D9F" w:rsidP="00A31D6F">
            <w:pPr>
              <w:keepNext/>
              <w:keepLines/>
              <w:spacing w:line="276" w:lineRule="auto"/>
              <w:rPr>
                <w:rFonts w:eastAsia="Times New Roman"/>
                <w:b/>
                <w:bCs/>
                <w:szCs w:val="24"/>
                <w:lang w:eastAsia="ro-RO"/>
              </w:rPr>
            </w:pPr>
          </w:p>
        </w:tc>
      </w:tr>
      <w:tr w:rsidR="001D7D9F" w:rsidRPr="0028149E" w14:paraId="6A7A3095" w14:textId="77777777" w:rsidTr="00A31D6F">
        <w:trPr>
          <w:trHeight w:val="315"/>
        </w:trPr>
        <w:tc>
          <w:tcPr>
            <w:tcW w:w="2345" w:type="dxa"/>
            <w:gridSpan w:val="2"/>
            <w:shd w:val="clear" w:color="auto" w:fill="F2F2F2" w:themeFill="background1" w:themeFillShade="F2"/>
          </w:tcPr>
          <w:p w14:paraId="0946F87E" w14:textId="77777777" w:rsidR="001D7D9F" w:rsidRPr="0028149E" w:rsidRDefault="001D7D9F" w:rsidP="00A31D6F">
            <w:pPr>
              <w:keepNext/>
              <w:keepLines/>
              <w:spacing w:line="276" w:lineRule="auto"/>
              <w:rPr>
                <w:rFonts w:eastAsia="Times New Roman"/>
                <w:b/>
                <w:bCs/>
                <w:szCs w:val="24"/>
                <w:lang w:eastAsia="ro-RO"/>
              </w:rPr>
            </w:pPr>
            <w:r w:rsidRPr="0028149E">
              <w:rPr>
                <w:rFonts w:eastAsia="Times New Roman"/>
                <w:b/>
                <w:bCs/>
                <w:szCs w:val="24"/>
                <w:lang w:eastAsia="ro-RO"/>
              </w:rPr>
              <w:t>TOTAL</w:t>
            </w:r>
          </w:p>
        </w:tc>
        <w:tc>
          <w:tcPr>
            <w:tcW w:w="991" w:type="dxa"/>
            <w:shd w:val="clear" w:color="auto" w:fill="F2F2F2" w:themeFill="background1" w:themeFillShade="F2"/>
          </w:tcPr>
          <w:p w14:paraId="02B7A2C3"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 </w:t>
            </w:r>
          </w:p>
        </w:tc>
        <w:tc>
          <w:tcPr>
            <w:tcW w:w="1086" w:type="dxa"/>
            <w:shd w:val="clear" w:color="auto" w:fill="F2F2F2" w:themeFill="background1" w:themeFillShade="F2"/>
          </w:tcPr>
          <w:p w14:paraId="59EBD407" w14:textId="77777777" w:rsidR="001D7D9F" w:rsidRPr="0028149E" w:rsidRDefault="001D7D9F" w:rsidP="00A31D6F">
            <w:pPr>
              <w:keepNext/>
              <w:keepLines/>
              <w:spacing w:line="276" w:lineRule="auto"/>
              <w:rPr>
                <w:rFonts w:eastAsia="Times New Roman"/>
                <w:szCs w:val="24"/>
                <w:lang w:eastAsia="ro-RO"/>
              </w:rPr>
            </w:pPr>
            <w:r w:rsidRPr="0028149E">
              <w:rPr>
                <w:rFonts w:eastAsia="Times New Roman"/>
                <w:szCs w:val="24"/>
                <w:lang w:eastAsia="ro-RO"/>
              </w:rPr>
              <w:t>n/a</w:t>
            </w:r>
          </w:p>
        </w:tc>
        <w:tc>
          <w:tcPr>
            <w:tcW w:w="931" w:type="dxa"/>
            <w:shd w:val="clear" w:color="auto" w:fill="F2F2F2" w:themeFill="background1" w:themeFillShade="F2"/>
            <w:vAlign w:val="center"/>
          </w:tcPr>
          <w:p w14:paraId="4731EB6F" w14:textId="77777777" w:rsidR="001D7D9F" w:rsidRPr="0028149E" w:rsidRDefault="001D7D9F" w:rsidP="001D7D9F">
            <w:pPr>
              <w:keepNext/>
              <w:keepLines/>
              <w:spacing w:line="276" w:lineRule="auto"/>
              <w:ind w:left="-113" w:rightChars="-62" w:right="-149"/>
              <w:rPr>
                <w:rFonts w:eastAsia="Times New Roman"/>
                <w:bCs/>
                <w:szCs w:val="24"/>
                <w:lang w:eastAsia="ro-RO"/>
              </w:rPr>
            </w:pPr>
            <w:r w:rsidRPr="0028149E">
              <w:rPr>
                <w:rFonts w:eastAsia="Times New Roman"/>
                <w:b/>
                <w:szCs w:val="24"/>
                <w:lang w:eastAsia="ro-RO"/>
              </w:rPr>
              <w:t>1.4</w:t>
            </w:r>
            <w:r>
              <w:rPr>
                <w:rFonts w:eastAsia="Times New Roman"/>
                <w:b/>
                <w:szCs w:val="24"/>
                <w:lang w:eastAsia="ro-RO"/>
              </w:rPr>
              <w:t>70</w:t>
            </w:r>
            <w:r w:rsidRPr="0028149E">
              <w:rPr>
                <w:rFonts w:eastAsia="Times New Roman"/>
                <w:b/>
                <w:szCs w:val="24"/>
                <w:lang w:eastAsia="ro-RO"/>
              </w:rPr>
              <w:t>.300</w:t>
            </w:r>
          </w:p>
        </w:tc>
        <w:tc>
          <w:tcPr>
            <w:tcW w:w="3779" w:type="dxa"/>
            <w:gridSpan w:val="5"/>
            <w:shd w:val="clear" w:color="auto" w:fill="F2F2F2" w:themeFill="background1" w:themeFillShade="F2"/>
          </w:tcPr>
          <w:p w14:paraId="6121D877" w14:textId="77777777" w:rsidR="001D7D9F" w:rsidRPr="0028149E" w:rsidRDefault="001D7D9F" w:rsidP="00A31D6F">
            <w:pPr>
              <w:keepNext/>
              <w:keepLines/>
              <w:spacing w:line="276" w:lineRule="auto"/>
              <w:jc w:val="center"/>
              <w:rPr>
                <w:rFonts w:eastAsia="Times New Roman"/>
                <w:szCs w:val="24"/>
                <w:lang w:eastAsia="ro-RO"/>
              </w:rPr>
            </w:pPr>
            <w:r w:rsidRPr="0028149E">
              <w:rPr>
                <w:rFonts w:eastAsia="Times New Roman"/>
                <w:szCs w:val="24"/>
                <w:lang w:eastAsia="ro-RO"/>
              </w:rPr>
              <w:t>n/a</w:t>
            </w:r>
          </w:p>
        </w:tc>
      </w:tr>
    </w:tbl>
    <w:p w14:paraId="6CA6BEC9" w14:textId="77777777" w:rsidR="001D7D9F" w:rsidRPr="0028149E" w:rsidRDefault="001D7D9F" w:rsidP="001D7D9F">
      <w:pPr>
        <w:spacing w:line="276" w:lineRule="auto"/>
      </w:pPr>
    </w:p>
    <w:p w14:paraId="53F20C1F" w14:textId="77777777" w:rsidR="001D7D9F" w:rsidRPr="0028149E" w:rsidRDefault="001D7D9F" w:rsidP="001D7D9F">
      <w:pPr>
        <w:pStyle w:val="Titlu2"/>
        <w:spacing w:before="0" w:after="120" w:line="276" w:lineRule="auto"/>
        <w:rPr>
          <w:rStyle w:val="Titlu2Caracter"/>
          <w:b/>
          <w:szCs w:val="24"/>
        </w:rPr>
      </w:pPr>
      <w:bookmarkStart w:id="218" w:name="_Toc5550901"/>
      <w:bookmarkStart w:id="219" w:name="_Toc156640972"/>
      <w:r w:rsidRPr="0028149E">
        <w:rPr>
          <w:rStyle w:val="Titlu2Caracter"/>
          <w:szCs w:val="24"/>
        </w:rPr>
        <w:t>9.3. Indicarea activității realizate</w:t>
      </w:r>
      <w:bookmarkEnd w:id="218"/>
      <w:bookmarkEnd w:id="219"/>
    </w:p>
    <w:p w14:paraId="07C7D8B5" w14:textId="6BF77B49" w:rsidR="001D7D9F" w:rsidRPr="0028149E" w:rsidRDefault="00BE7916" w:rsidP="001D7D9F">
      <w:pPr>
        <w:pStyle w:val="Legend"/>
        <w:spacing w:after="0" w:line="276" w:lineRule="auto"/>
        <w:rPr>
          <w:rFonts w:eastAsia="Times New Roman"/>
          <w:b w:val="0"/>
          <w:bCs/>
          <w:szCs w:val="24"/>
          <w:lang w:eastAsia="ro-RO"/>
        </w:rPr>
      </w:pPr>
      <w:r>
        <w:rPr>
          <w:b w:val="0"/>
          <w:bCs/>
        </w:rPr>
        <w:t>Tabel 177</w:t>
      </w:r>
      <w:r w:rsidR="001D7D9F" w:rsidRPr="0028149E">
        <w:rPr>
          <w:b w:val="0"/>
          <w:bCs/>
        </w:rPr>
        <w:t xml:space="preserve">. </w:t>
      </w:r>
      <w:r w:rsidR="001D7D9F" w:rsidRPr="0028149E">
        <w:rPr>
          <w:rFonts w:eastAsia="Times New Roman"/>
          <w:b w:val="0"/>
          <w:bCs/>
          <w:szCs w:val="24"/>
          <w:lang w:eastAsia="ro-RO"/>
        </w:rPr>
        <w:t>Activități planificate</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631"/>
        <w:gridCol w:w="3128"/>
        <w:gridCol w:w="259"/>
        <w:gridCol w:w="260"/>
        <w:gridCol w:w="258"/>
        <w:gridCol w:w="259"/>
        <w:gridCol w:w="258"/>
        <w:gridCol w:w="259"/>
        <w:gridCol w:w="258"/>
        <w:gridCol w:w="259"/>
        <w:gridCol w:w="258"/>
        <w:gridCol w:w="293"/>
        <w:gridCol w:w="258"/>
        <w:gridCol w:w="259"/>
        <w:gridCol w:w="258"/>
        <w:gridCol w:w="259"/>
        <w:gridCol w:w="258"/>
        <w:gridCol w:w="259"/>
        <w:gridCol w:w="258"/>
        <w:gridCol w:w="259"/>
        <w:gridCol w:w="258"/>
        <w:gridCol w:w="351"/>
      </w:tblGrid>
      <w:tr w:rsidR="001D7D9F" w:rsidRPr="0028149E" w14:paraId="16939A2E" w14:textId="77777777" w:rsidTr="00A31D6F">
        <w:trPr>
          <w:trHeight w:val="288"/>
          <w:tblHeader/>
          <w:jc w:val="center"/>
        </w:trPr>
        <w:tc>
          <w:tcPr>
            <w:tcW w:w="631" w:type="dxa"/>
            <w:vMerge w:val="restart"/>
            <w:shd w:val="clear" w:color="auto" w:fill="auto"/>
            <w:noWrap/>
            <w:vAlign w:val="center"/>
          </w:tcPr>
          <w:p w14:paraId="18D14A42"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Nr MS</w:t>
            </w:r>
          </w:p>
        </w:tc>
        <w:tc>
          <w:tcPr>
            <w:tcW w:w="3128" w:type="dxa"/>
            <w:vMerge w:val="restart"/>
            <w:shd w:val="clear" w:color="auto" w:fill="auto"/>
            <w:noWrap/>
            <w:vAlign w:val="center"/>
          </w:tcPr>
          <w:p w14:paraId="301A89CA" w14:textId="77777777" w:rsidR="001D7D9F" w:rsidRPr="0028149E" w:rsidRDefault="001D7D9F" w:rsidP="00A31D6F">
            <w:pPr>
              <w:spacing w:line="276" w:lineRule="auto"/>
              <w:jc w:val="center"/>
              <w:rPr>
                <w:rFonts w:eastAsia="Times New Roman"/>
                <w:b/>
                <w:szCs w:val="24"/>
                <w:lang w:eastAsia="ro-RO"/>
              </w:rPr>
            </w:pPr>
            <w:r w:rsidRPr="0028149E">
              <w:rPr>
                <w:rFonts w:eastAsia="Times New Roman"/>
                <w:b/>
                <w:szCs w:val="24"/>
                <w:lang w:eastAsia="ro-RO"/>
              </w:rPr>
              <w:t>Activitate</w:t>
            </w:r>
          </w:p>
        </w:tc>
        <w:tc>
          <w:tcPr>
            <w:tcW w:w="1036" w:type="dxa"/>
            <w:gridSpan w:val="4"/>
            <w:shd w:val="clear" w:color="auto" w:fill="auto"/>
            <w:vAlign w:val="center"/>
          </w:tcPr>
          <w:p w14:paraId="0524CCA0"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1</w:t>
            </w:r>
          </w:p>
        </w:tc>
        <w:tc>
          <w:tcPr>
            <w:tcW w:w="1034" w:type="dxa"/>
            <w:gridSpan w:val="4"/>
            <w:shd w:val="clear" w:color="auto" w:fill="auto"/>
            <w:vAlign w:val="center"/>
          </w:tcPr>
          <w:p w14:paraId="6FCAB91D"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2</w:t>
            </w:r>
          </w:p>
        </w:tc>
        <w:tc>
          <w:tcPr>
            <w:tcW w:w="1068" w:type="dxa"/>
            <w:gridSpan w:val="4"/>
            <w:shd w:val="clear" w:color="auto" w:fill="auto"/>
            <w:vAlign w:val="center"/>
          </w:tcPr>
          <w:p w14:paraId="4F2C8711"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3</w:t>
            </w:r>
          </w:p>
        </w:tc>
        <w:tc>
          <w:tcPr>
            <w:tcW w:w="1034" w:type="dxa"/>
            <w:gridSpan w:val="4"/>
            <w:shd w:val="clear" w:color="auto" w:fill="auto"/>
            <w:vAlign w:val="center"/>
          </w:tcPr>
          <w:p w14:paraId="7A4688FD"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4</w:t>
            </w:r>
          </w:p>
        </w:tc>
        <w:tc>
          <w:tcPr>
            <w:tcW w:w="1126" w:type="dxa"/>
            <w:gridSpan w:val="4"/>
            <w:shd w:val="clear" w:color="auto" w:fill="auto"/>
            <w:vAlign w:val="center"/>
          </w:tcPr>
          <w:p w14:paraId="7F024EBD" w14:textId="77777777" w:rsidR="001D7D9F" w:rsidRPr="0028149E" w:rsidRDefault="001D7D9F" w:rsidP="00A31D6F">
            <w:pPr>
              <w:spacing w:line="276" w:lineRule="auto"/>
              <w:jc w:val="center"/>
              <w:rPr>
                <w:rFonts w:eastAsia="Times New Roman"/>
                <w:b/>
                <w:bCs/>
                <w:szCs w:val="24"/>
                <w:lang w:eastAsia="ro-RO"/>
              </w:rPr>
            </w:pPr>
            <w:r w:rsidRPr="0028149E">
              <w:rPr>
                <w:rFonts w:eastAsia="Times New Roman"/>
                <w:b/>
                <w:bCs/>
                <w:szCs w:val="24"/>
                <w:lang w:eastAsia="ro-RO"/>
              </w:rPr>
              <w:t>Anul 5</w:t>
            </w:r>
          </w:p>
        </w:tc>
      </w:tr>
      <w:tr w:rsidR="001D7D9F" w:rsidRPr="0028149E" w14:paraId="46287580" w14:textId="77777777" w:rsidTr="00A31D6F">
        <w:trPr>
          <w:trHeight w:val="288"/>
          <w:jc w:val="center"/>
        </w:trPr>
        <w:tc>
          <w:tcPr>
            <w:tcW w:w="631" w:type="dxa"/>
            <w:vMerge/>
            <w:vAlign w:val="center"/>
          </w:tcPr>
          <w:p w14:paraId="378E9161" w14:textId="77777777" w:rsidR="001D7D9F" w:rsidRPr="0028149E" w:rsidRDefault="001D7D9F" w:rsidP="00A31D6F">
            <w:pPr>
              <w:spacing w:line="276" w:lineRule="auto"/>
              <w:jc w:val="center"/>
              <w:rPr>
                <w:rFonts w:eastAsia="Times New Roman"/>
                <w:szCs w:val="24"/>
                <w:lang w:eastAsia="ro-RO"/>
              </w:rPr>
            </w:pPr>
          </w:p>
        </w:tc>
        <w:tc>
          <w:tcPr>
            <w:tcW w:w="3128" w:type="dxa"/>
            <w:vMerge/>
            <w:vAlign w:val="center"/>
          </w:tcPr>
          <w:p w14:paraId="736C18B1"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auto"/>
            <w:vAlign w:val="center"/>
          </w:tcPr>
          <w:p w14:paraId="14FC321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60" w:type="dxa"/>
            <w:shd w:val="clear" w:color="auto" w:fill="auto"/>
            <w:vAlign w:val="center"/>
          </w:tcPr>
          <w:p w14:paraId="2A19821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58" w:type="dxa"/>
            <w:shd w:val="clear" w:color="auto" w:fill="auto"/>
            <w:vAlign w:val="center"/>
          </w:tcPr>
          <w:p w14:paraId="2FA0132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59" w:type="dxa"/>
            <w:shd w:val="clear" w:color="auto" w:fill="auto"/>
            <w:vAlign w:val="center"/>
          </w:tcPr>
          <w:p w14:paraId="2B0CA45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58" w:type="dxa"/>
            <w:shd w:val="clear" w:color="auto" w:fill="auto"/>
            <w:vAlign w:val="center"/>
          </w:tcPr>
          <w:p w14:paraId="1F09E5F7"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59" w:type="dxa"/>
            <w:shd w:val="clear" w:color="auto" w:fill="auto"/>
            <w:vAlign w:val="center"/>
          </w:tcPr>
          <w:p w14:paraId="59C80354"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58" w:type="dxa"/>
            <w:shd w:val="clear" w:color="auto" w:fill="auto"/>
            <w:vAlign w:val="center"/>
          </w:tcPr>
          <w:p w14:paraId="69349C1C"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59" w:type="dxa"/>
            <w:shd w:val="clear" w:color="auto" w:fill="auto"/>
            <w:vAlign w:val="center"/>
          </w:tcPr>
          <w:p w14:paraId="2255BBE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58" w:type="dxa"/>
            <w:shd w:val="clear" w:color="auto" w:fill="auto"/>
            <w:vAlign w:val="center"/>
          </w:tcPr>
          <w:p w14:paraId="4E169609"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93" w:type="dxa"/>
            <w:shd w:val="clear" w:color="auto" w:fill="auto"/>
            <w:vAlign w:val="center"/>
          </w:tcPr>
          <w:p w14:paraId="5386C0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58" w:type="dxa"/>
            <w:shd w:val="clear" w:color="auto" w:fill="auto"/>
            <w:vAlign w:val="center"/>
          </w:tcPr>
          <w:p w14:paraId="73957633"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59" w:type="dxa"/>
            <w:shd w:val="clear" w:color="auto" w:fill="auto"/>
            <w:vAlign w:val="center"/>
          </w:tcPr>
          <w:p w14:paraId="47E47D56"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58" w:type="dxa"/>
            <w:shd w:val="clear" w:color="auto" w:fill="auto"/>
            <w:vAlign w:val="center"/>
          </w:tcPr>
          <w:p w14:paraId="23A91AFE"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59" w:type="dxa"/>
            <w:shd w:val="clear" w:color="auto" w:fill="auto"/>
            <w:vAlign w:val="center"/>
          </w:tcPr>
          <w:p w14:paraId="297D587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58" w:type="dxa"/>
            <w:shd w:val="clear" w:color="auto" w:fill="auto"/>
            <w:vAlign w:val="center"/>
          </w:tcPr>
          <w:p w14:paraId="48B6BC8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259" w:type="dxa"/>
            <w:shd w:val="clear" w:color="auto" w:fill="auto"/>
            <w:vAlign w:val="center"/>
          </w:tcPr>
          <w:p w14:paraId="256C0401"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c>
          <w:tcPr>
            <w:tcW w:w="258" w:type="dxa"/>
            <w:shd w:val="clear" w:color="auto" w:fill="auto"/>
            <w:vAlign w:val="center"/>
          </w:tcPr>
          <w:p w14:paraId="3BE2563B"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T1</w:t>
            </w:r>
          </w:p>
        </w:tc>
        <w:tc>
          <w:tcPr>
            <w:tcW w:w="259" w:type="dxa"/>
            <w:shd w:val="clear" w:color="auto" w:fill="auto"/>
            <w:vAlign w:val="center"/>
          </w:tcPr>
          <w:p w14:paraId="7512F44A"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T2</w:t>
            </w:r>
          </w:p>
        </w:tc>
        <w:tc>
          <w:tcPr>
            <w:tcW w:w="258" w:type="dxa"/>
            <w:shd w:val="clear" w:color="auto" w:fill="auto"/>
            <w:vAlign w:val="center"/>
          </w:tcPr>
          <w:p w14:paraId="7332B96F"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T3</w:t>
            </w:r>
          </w:p>
        </w:tc>
        <w:tc>
          <w:tcPr>
            <w:tcW w:w="351" w:type="dxa"/>
            <w:shd w:val="clear" w:color="auto" w:fill="auto"/>
            <w:vAlign w:val="center"/>
          </w:tcPr>
          <w:p w14:paraId="7C00CF95" w14:textId="77777777" w:rsidR="001D7D9F" w:rsidRPr="0028149E" w:rsidRDefault="001D7D9F" w:rsidP="00A31D6F">
            <w:pPr>
              <w:spacing w:line="276" w:lineRule="auto"/>
              <w:ind w:left="-57" w:right="-57"/>
              <w:jc w:val="center"/>
              <w:rPr>
                <w:rFonts w:eastAsia="Times New Roman"/>
                <w:szCs w:val="24"/>
                <w:lang w:eastAsia="ro-RO"/>
              </w:rPr>
            </w:pPr>
            <w:r w:rsidRPr="0028149E">
              <w:rPr>
                <w:rFonts w:eastAsia="Times New Roman"/>
                <w:szCs w:val="24"/>
                <w:lang w:eastAsia="ro-RO"/>
              </w:rPr>
              <w:t>T4</w:t>
            </w:r>
          </w:p>
        </w:tc>
      </w:tr>
      <w:tr w:rsidR="001D7D9F" w:rsidRPr="0028149E" w14:paraId="7387FD81" w14:textId="77777777" w:rsidTr="00A31D6F">
        <w:trPr>
          <w:trHeight w:val="402"/>
          <w:jc w:val="center"/>
        </w:trPr>
        <w:tc>
          <w:tcPr>
            <w:tcW w:w="9057" w:type="dxa"/>
            <w:gridSpan w:val="22"/>
            <w:shd w:val="clear" w:color="auto" w:fill="auto"/>
            <w:noWrap/>
            <w:vAlign w:val="center"/>
          </w:tcPr>
          <w:p w14:paraId="19307868" w14:textId="77777777" w:rsidR="001D7D9F" w:rsidRPr="0028149E" w:rsidRDefault="001D7D9F" w:rsidP="00A31D6F">
            <w:pPr>
              <w:pStyle w:val="Titlu5"/>
              <w:spacing w:before="0" w:after="0" w:line="276" w:lineRule="auto"/>
              <w:rPr>
                <w:sz w:val="24"/>
                <w:szCs w:val="24"/>
                <w:lang w:eastAsia="ro-RO"/>
              </w:rPr>
            </w:pPr>
            <w:r w:rsidRPr="0028149E">
              <w:rPr>
                <w:i w:val="0"/>
                <w:iCs w:val="0"/>
                <w:sz w:val="24"/>
                <w:szCs w:val="24"/>
              </w:rPr>
              <w:t>OG 1:</w:t>
            </w:r>
            <w:r w:rsidRPr="0028149E">
              <w:rPr>
                <w:sz w:val="24"/>
                <w:szCs w:val="24"/>
              </w:rPr>
              <w:t xml:space="preserve"> </w:t>
            </w:r>
            <w:r w:rsidRPr="0028149E">
              <w:rPr>
                <w:i w:val="0"/>
                <w:iCs w:val="0"/>
                <w:sz w:val="24"/>
                <w:szCs w:val="24"/>
              </w:rPr>
              <w:t xml:space="preserve">Asigurarea conservării habitatelor și speciilor </w:t>
            </w:r>
            <w:r w:rsidRPr="00481408">
              <w:rPr>
                <w:i w:val="0"/>
                <w:iCs w:val="0"/>
                <w:szCs w:val="24"/>
              </w:rPr>
              <w:t>de interes conservativ din</w:t>
            </w:r>
            <w:r w:rsidRPr="0028149E">
              <w:rPr>
                <w:szCs w:val="24"/>
              </w:rPr>
              <w:t xml:space="preserve"> </w:t>
            </w:r>
            <w:r w:rsidRPr="0028149E">
              <w:rPr>
                <w:i w:val="0"/>
                <w:iCs w:val="0"/>
                <w:sz w:val="24"/>
                <w:szCs w:val="24"/>
              </w:rPr>
              <w:t xml:space="preserve">ariile naturale protejate </w:t>
            </w:r>
            <w:r w:rsidRPr="0028149E">
              <w:rPr>
                <w:rFonts w:asciiTheme="majorBidi" w:hAnsiTheme="majorBidi" w:cstheme="majorBidi"/>
                <w:i w:val="0"/>
                <w:iCs w:val="0"/>
                <w:sz w:val="24"/>
                <w:szCs w:val="24"/>
              </w:rPr>
              <w:t xml:space="preserve">ROSCI0095 </w:t>
            </w:r>
            <w:r>
              <w:rPr>
                <w:rFonts w:asciiTheme="majorBidi" w:hAnsiTheme="majorBidi" w:cstheme="majorBidi"/>
                <w:i w:val="0"/>
                <w:iCs w:val="0"/>
                <w:sz w:val="24"/>
                <w:szCs w:val="24"/>
              </w:rPr>
              <w:t>La Sărătură</w:t>
            </w:r>
            <w:r w:rsidRPr="0028149E">
              <w:rPr>
                <w:rFonts w:asciiTheme="majorBidi" w:hAnsiTheme="majorBidi" w:cstheme="majorBidi"/>
                <w:i w:val="0"/>
                <w:iCs w:val="0"/>
                <w:sz w:val="24"/>
                <w:szCs w:val="24"/>
              </w:rPr>
              <w:t xml:space="preserve"> și RONPA0225 </w:t>
            </w:r>
            <w:r>
              <w:rPr>
                <w:rFonts w:asciiTheme="majorBidi" w:hAnsiTheme="majorBidi" w:cstheme="majorBidi"/>
                <w:i w:val="0"/>
                <w:iCs w:val="0"/>
                <w:sz w:val="24"/>
                <w:szCs w:val="24"/>
              </w:rPr>
              <w:t>La Sărătură</w:t>
            </w:r>
          </w:p>
        </w:tc>
      </w:tr>
      <w:tr w:rsidR="001D7D9F" w:rsidRPr="0028149E" w14:paraId="1CC2148D" w14:textId="77777777" w:rsidTr="00A31D6F">
        <w:trPr>
          <w:trHeight w:val="402"/>
          <w:jc w:val="center"/>
        </w:trPr>
        <w:tc>
          <w:tcPr>
            <w:tcW w:w="9057" w:type="dxa"/>
            <w:gridSpan w:val="22"/>
            <w:shd w:val="clear" w:color="auto" w:fill="auto"/>
            <w:noWrap/>
            <w:vAlign w:val="center"/>
          </w:tcPr>
          <w:p w14:paraId="431521E5" w14:textId="77777777" w:rsidR="001D7D9F" w:rsidRPr="0028149E" w:rsidRDefault="001D7D9F" w:rsidP="00A31D6F">
            <w:pPr>
              <w:spacing w:line="276" w:lineRule="auto"/>
              <w:ind w:left="-8" w:right="-34"/>
              <w:rPr>
                <w:szCs w:val="24"/>
              </w:rPr>
            </w:pPr>
            <w:r w:rsidRPr="0028149E">
              <w:rPr>
                <w:rFonts w:eastAsia="Times New Roman"/>
                <w:b/>
                <w:bCs/>
                <w:iCs/>
                <w:szCs w:val="24"/>
              </w:rPr>
              <w:t xml:space="preserve">MG 1.1 / OS1 </w:t>
            </w:r>
            <w:r w:rsidRPr="0028149E">
              <w:rPr>
                <w:rFonts w:eastAsia="Times New Roman"/>
                <w:b/>
                <w:bCs/>
                <w:iCs/>
              </w:rPr>
              <w:t xml:space="preserve">Asigurarea conservării speciilor </w:t>
            </w:r>
            <w:r w:rsidRPr="0028149E">
              <w:rPr>
                <w:rFonts w:eastAsia="Times New Roman"/>
                <w:b/>
                <w:bCs/>
                <w:i/>
              </w:rPr>
              <w:t xml:space="preserve">Bombina variegata, </w:t>
            </w:r>
            <w:r w:rsidRPr="0028149E">
              <w:rPr>
                <w:b/>
                <w:bCs/>
                <w:i/>
                <w:szCs w:val="24"/>
              </w:rPr>
              <w:t>Triturus cristatus</w:t>
            </w:r>
            <w:r w:rsidRPr="0028149E">
              <w:rPr>
                <w:rFonts w:eastAsia="Times New Roman"/>
                <w:b/>
                <w:bCs/>
              </w:rPr>
              <w:t xml:space="preserve"> și </w:t>
            </w:r>
            <w:r w:rsidRPr="0028149E">
              <w:rPr>
                <w:rFonts w:eastAsia="Times New Roman"/>
                <w:b/>
                <w:bCs/>
                <w:i/>
                <w:iCs/>
              </w:rPr>
              <w:t>Emys orbicularis</w:t>
            </w:r>
            <w:r w:rsidRPr="0028149E">
              <w:rPr>
                <w:rFonts w:eastAsia="Times New Roman"/>
                <w:b/>
                <w:bCs/>
              </w:rPr>
              <w:t xml:space="preserve"> în sensul atingerii / menținerii </w:t>
            </w:r>
            <w:r w:rsidRPr="0028149E">
              <w:rPr>
                <w:rFonts w:eastAsia="Times New Roman"/>
                <w:b/>
                <w:bCs/>
                <w:iCs/>
              </w:rPr>
              <w:t xml:space="preserve">stării ”favorabilă” de conservare a </w:t>
            </w:r>
            <w:r w:rsidRPr="0028149E">
              <w:rPr>
                <w:rFonts w:eastAsia="Times New Roman"/>
                <w:b/>
                <w:bCs/>
                <w:iCs/>
              </w:rPr>
              <w:lastRenderedPageBreak/>
              <w:t>acestora</w:t>
            </w:r>
          </w:p>
        </w:tc>
      </w:tr>
      <w:tr w:rsidR="001D7D9F" w:rsidRPr="0028149E" w14:paraId="696651C4" w14:textId="77777777" w:rsidTr="00A31D6F">
        <w:trPr>
          <w:trHeight w:val="402"/>
          <w:jc w:val="center"/>
        </w:trPr>
        <w:tc>
          <w:tcPr>
            <w:tcW w:w="631" w:type="dxa"/>
            <w:shd w:val="clear" w:color="auto" w:fill="auto"/>
            <w:noWrap/>
            <w:vAlign w:val="center"/>
          </w:tcPr>
          <w:p w14:paraId="5C9B2E34" w14:textId="77777777" w:rsidR="001D7D9F" w:rsidRPr="0028149E" w:rsidRDefault="001D7D9F" w:rsidP="00A31D6F">
            <w:pPr>
              <w:spacing w:line="276" w:lineRule="auto"/>
              <w:rPr>
                <w:szCs w:val="24"/>
                <w:lang w:eastAsia="ro-RO"/>
              </w:rPr>
            </w:pPr>
            <w:r w:rsidRPr="0028149E">
              <w:rPr>
                <w:szCs w:val="24"/>
                <w:lang w:eastAsia="ro-RO"/>
              </w:rPr>
              <w:lastRenderedPageBreak/>
              <w:t>1.1.1</w:t>
            </w:r>
          </w:p>
        </w:tc>
        <w:tc>
          <w:tcPr>
            <w:tcW w:w="3128" w:type="dxa"/>
            <w:shd w:val="clear" w:color="auto" w:fill="auto"/>
            <w:noWrap/>
          </w:tcPr>
          <w:p w14:paraId="48485795" w14:textId="77777777" w:rsidR="001D7D9F" w:rsidRPr="0028149E" w:rsidRDefault="001D7D9F" w:rsidP="00A31D6F">
            <w:pPr>
              <w:spacing w:line="276" w:lineRule="auto"/>
              <w:rPr>
                <w:rFonts w:cstheme="majorBidi"/>
                <w:szCs w:val="24"/>
              </w:rPr>
            </w:pPr>
            <w:r w:rsidRPr="0028149E">
              <w:rPr>
                <w:rFonts w:eastAsia="Times New Roman"/>
              </w:rPr>
              <w:t xml:space="preserve">Reglementarea pășunatului </w:t>
            </w:r>
          </w:p>
        </w:tc>
        <w:tc>
          <w:tcPr>
            <w:tcW w:w="259" w:type="dxa"/>
            <w:tcBorders>
              <w:bottom w:val="single" w:sz="2" w:space="0" w:color="auto"/>
            </w:tcBorders>
            <w:shd w:val="clear" w:color="auto" w:fill="FFFFFF" w:themeFill="background1"/>
            <w:noWrap/>
            <w:vAlign w:val="center"/>
          </w:tcPr>
          <w:p w14:paraId="1A54CF0A"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60" w:type="dxa"/>
            <w:tcBorders>
              <w:bottom w:val="single" w:sz="2" w:space="0" w:color="auto"/>
            </w:tcBorders>
            <w:shd w:val="clear" w:color="auto" w:fill="FFFFFF" w:themeFill="background1"/>
            <w:noWrap/>
            <w:vAlign w:val="center"/>
          </w:tcPr>
          <w:p w14:paraId="4297794A"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tcBorders>
              <w:bottom w:val="single" w:sz="2" w:space="0" w:color="auto"/>
            </w:tcBorders>
            <w:shd w:val="clear" w:color="auto" w:fill="FFFFFF" w:themeFill="background1"/>
            <w:noWrap/>
            <w:vAlign w:val="center"/>
          </w:tcPr>
          <w:p w14:paraId="4814F0BC"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666448DE"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304C4E0E"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7A5B4E0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BCCF4FA"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20DEE8AC"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2290DDC3"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vAlign w:val="center"/>
          </w:tcPr>
          <w:p w14:paraId="2A983C10"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2D44EA76"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47E370A2"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B64C06E"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63372409"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556E52A6"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4657AEE"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429C105"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10DEBE60"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C3A2F62"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vAlign w:val="center"/>
          </w:tcPr>
          <w:p w14:paraId="6F389984" w14:textId="77777777" w:rsidR="001D7D9F" w:rsidRPr="0028149E" w:rsidRDefault="001D7D9F" w:rsidP="00A31D6F">
            <w:pPr>
              <w:spacing w:line="276" w:lineRule="auto"/>
              <w:ind w:left="-8" w:right="-34"/>
              <w:jc w:val="center"/>
              <w:rPr>
                <w:szCs w:val="24"/>
              </w:rPr>
            </w:pPr>
            <w:r w:rsidRPr="0028149E">
              <w:rPr>
                <w:rFonts w:eastAsia="Times New Roman"/>
                <w:szCs w:val="24"/>
                <w:lang w:eastAsia="ro-RO"/>
              </w:rPr>
              <w:t>x</w:t>
            </w:r>
          </w:p>
        </w:tc>
      </w:tr>
      <w:tr w:rsidR="001D7D9F" w:rsidRPr="0028149E" w14:paraId="0AFA2AA4" w14:textId="77777777" w:rsidTr="00A31D6F">
        <w:trPr>
          <w:trHeight w:val="402"/>
          <w:jc w:val="center"/>
        </w:trPr>
        <w:tc>
          <w:tcPr>
            <w:tcW w:w="631" w:type="dxa"/>
            <w:shd w:val="clear" w:color="auto" w:fill="auto"/>
            <w:noWrap/>
            <w:vAlign w:val="center"/>
          </w:tcPr>
          <w:p w14:paraId="155BACF0" w14:textId="77777777" w:rsidR="001D7D9F" w:rsidRPr="0028149E" w:rsidRDefault="001D7D9F" w:rsidP="00A31D6F">
            <w:pPr>
              <w:spacing w:line="276" w:lineRule="auto"/>
              <w:rPr>
                <w:szCs w:val="24"/>
                <w:lang w:eastAsia="ro-RO"/>
              </w:rPr>
            </w:pPr>
            <w:r w:rsidRPr="0028149E">
              <w:rPr>
                <w:szCs w:val="24"/>
                <w:lang w:eastAsia="ro-RO"/>
              </w:rPr>
              <w:t>1.1.2</w:t>
            </w:r>
          </w:p>
        </w:tc>
        <w:tc>
          <w:tcPr>
            <w:tcW w:w="3128" w:type="dxa"/>
            <w:shd w:val="clear" w:color="auto" w:fill="auto"/>
            <w:noWrap/>
            <w:vAlign w:val="center"/>
          </w:tcPr>
          <w:p w14:paraId="790639C4" w14:textId="77777777" w:rsidR="001D7D9F" w:rsidRPr="0028149E" w:rsidRDefault="001D7D9F" w:rsidP="00A31D6F">
            <w:pPr>
              <w:spacing w:line="276" w:lineRule="auto"/>
              <w:rPr>
                <w:rFonts w:cstheme="majorBidi"/>
                <w:szCs w:val="24"/>
              </w:rPr>
            </w:pPr>
            <w:r w:rsidRPr="0028149E">
              <w:rPr>
                <w:rFonts w:eastAsia="Times New Roman"/>
              </w:rPr>
              <w:t>Realizarea unui studiu de fezabilitate în vederea refacerii caracterului natural al zonelor umede</w:t>
            </w:r>
          </w:p>
        </w:tc>
        <w:tc>
          <w:tcPr>
            <w:tcW w:w="259" w:type="dxa"/>
            <w:tcBorders>
              <w:bottom w:val="single" w:sz="2" w:space="0" w:color="auto"/>
            </w:tcBorders>
            <w:shd w:val="clear" w:color="auto" w:fill="FFFFFF" w:themeFill="background1"/>
            <w:noWrap/>
            <w:vAlign w:val="center"/>
          </w:tcPr>
          <w:p w14:paraId="7EE31873"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692DE48B"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20A59093"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0AA81658"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6D6DF79F"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EC17DCF"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004292B"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AAC2E96"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A8413C6" w14:textId="77777777" w:rsidR="001D7D9F" w:rsidRPr="0028149E" w:rsidRDefault="001D7D9F" w:rsidP="00A31D6F">
            <w:pPr>
              <w:spacing w:line="276" w:lineRule="auto"/>
              <w:jc w:val="center"/>
              <w:rPr>
                <w:szCs w:val="24"/>
              </w:rPr>
            </w:pPr>
            <w:r w:rsidRPr="0028149E">
              <w:rPr>
                <w:szCs w:val="24"/>
              </w:rPr>
              <w:t>x</w:t>
            </w:r>
          </w:p>
        </w:tc>
        <w:tc>
          <w:tcPr>
            <w:tcW w:w="293" w:type="dxa"/>
            <w:tcBorders>
              <w:bottom w:val="single" w:sz="2" w:space="0" w:color="auto"/>
            </w:tcBorders>
            <w:shd w:val="clear" w:color="auto" w:fill="FFFFFF" w:themeFill="background1"/>
            <w:noWrap/>
            <w:vAlign w:val="center"/>
          </w:tcPr>
          <w:p w14:paraId="47F76041"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783488D5"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127250D0"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4692F1BC"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0E509FA7"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60981CA"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75C4FE18"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2154C526"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C1C01F8"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698465A7" w14:textId="77777777" w:rsidR="001D7D9F" w:rsidRPr="0028149E" w:rsidRDefault="001D7D9F" w:rsidP="00A31D6F">
            <w:pPr>
              <w:spacing w:line="276" w:lineRule="auto"/>
              <w:jc w:val="center"/>
              <w:rPr>
                <w:szCs w:val="24"/>
              </w:rPr>
            </w:pPr>
          </w:p>
        </w:tc>
        <w:tc>
          <w:tcPr>
            <w:tcW w:w="351" w:type="dxa"/>
            <w:tcBorders>
              <w:bottom w:val="single" w:sz="2" w:space="0" w:color="auto"/>
            </w:tcBorders>
            <w:shd w:val="clear" w:color="auto" w:fill="FFFFFF" w:themeFill="background1"/>
            <w:noWrap/>
            <w:vAlign w:val="center"/>
          </w:tcPr>
          <w:p w14:paraId="173C9A5A" w14:textId="77777777" w:rsidR="001D7D9F" w:rsidRPr="0028149E" w:rsidRDefault="001D7D9F" w:rsidP="00A31D6F">
            <w:pPr>
              <w:spacing w:line="276" w:lineRule="auto"/>
              <w:ind w:left="-8" w:right="-34"/>
              <w:jc w:val="center"/>
              <w:rPr>
                <w:szCs w:val="24"/>
              </w:rPr>
            </w:pPr>
          </w:p>
        </w:tc>
      </w:tr>
      <w:tr w:rsidR="001D7D9F" w:rsidRPr="0028149E" w14:paraId="274D8A26" w14:textId="77777777" w:rsidTr="00A31D6F">
        <w:trPr>
          <w:trHeight w:val="402"/>
          <w:jc w:val="center"/>
        </w:trPr>
        <w:tc>
          <w:tcPr>
            <w:tcW w:w="631" w:type="dxa"/>
            <w:shd w:val="clear" w:color="auto" w:fill="auto"/>
            <w:noWrap/>
            <w:vAlign w:val="center"/>
          </w:tcPr>
          <w:p w14:paraId="3A42950B" w14:textId="77777777" w:rsidR="001D7D9F" w:rsidRPr="0028149E" w:rsidRDefault="001D7D9F" w:rsidP="00A31D6F">
            <w:pPr>
              <w:spacing w:line="276" w:lineRule="auto"/>
              <w:rPr>
                <w:szCs w:val="24"/>
                <w:lang w:eastAsia="ro-RO"/>
              </w:rPr>
            </w:pPr>
            <w:r w:rsidRPr="0028149E">
              <w:rPr>
                <w:szCs w:val="24"/>
                <w:lang w:eastAsia="ro-RO"/>
              </w:rPr>
              <w:t>1.1.3</w:t>
            </w:r>
          </w:p>
        </w:tc>
        <w:tc>
          <w:tcPr>
            <w:tcW w:w="3128" w:type="dxa"/>
            <w:shd w:val="clear" w:color="auto" w:fill="auto"/>
            <w:noWrap/>
            <w:vAlign w:val="center"/>
          </w:tcPr>
          <w:p w14:paraId="275C9B11" w14:textId="77777777" w:rsidR="001D7D9F" w:rsidRPr="0028149E" w:rsidRDefault="001D7D9F" w:rsidP="00A31D6F">
            <w:pPr>
              <w:spacing w:line="276" w:lineRule="auto"/>
              <w:rPr>
                <w:rFonts w:cstheme="majorBidi"/>
                <w:szCs w:val="24"/>
              </w:rPr>
            </w:pPr>
            <w:r w:rsidRPr="0028149E">
              <w:rPr>
                <w:rFonts w:eastAsia="Times New Roman"/>
              </w:rPr>
              <w:t>Controlul / eliminarea speciilor  de pești invazive</w:t>
            </w:r>
          </w:p>
        </w:tc>
        <w:tc>
          <w:tcPr>
            <w:tcW w:w="259" w:type="dxa"/>
            <w:tcBorders>
              <w:bottom w:val="single" w:sz="2" w:space="0" w:color="auto"/>
            </w:tcBorders>
            <w:shd w:val="clear" w:color="auto" w:fill="FFFFFF" w:themeFill="background1"/>
            <w:noWrap/>
            <w:vAlign w:val="center"/>
          </w:tcPr>
          <w:p w14:paraId="26B5AD60"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22C8F951"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1311702B"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1F08F000"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34EBE354"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587CD140"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477465E2"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57755C94"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C6D6C90" w14:textId="77777777" w:rsidR="001D7D9F" w:rsidRPr="0028149E" w:rsidRDefault="001D7D9F" w:rsidP="00A31D6F">
            <w:pPr>
              <w:spacing w:line="276" w:lineRule="auto"/>
              <w:jc w:val="center"/>
              <w:rPr>
                <w:szCs w:val="24"/>
              </w:rPr>
            </w:pPr>
            <w:r w:rsidRPr="0028149E">
              <w:rPr>
                <w:szCs w:val="24"/>
              </w:rPr>
              <w:t>x</w:t>
            </w:r>
          </w:p>
        </w:tc>
        <w:tc>
          <w:tcPr>
            <w:tcW w:w="293" w:type="dxa"/>
            <w:tcBorders>
              <w:bottom w:val="single" w:sz="2" w:space="0" w:color="auto"/>
            </w:tcBorders>
            <w:shd w:val="clear" w:color="auto" w:fill="FFFFFF" w:themeFill="background1"/>
            <w:noWrap/>
            <w:vAlign w:val="center"/>
          </w:tcPr>
          <w:p w14:paraId="1CEA9F24"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6FE7DED9"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2D5D2292"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6903F8B4"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5868FE09"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EE687A5"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7CEE9FC0"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69738EA5"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11344090"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1C9D8804" w14:textId="77777777" w:rsidR="001D7D9F" w:rsidRPr="0028149E" w:rsidRDefault="001D7D9F" w:rsidP="00A31D6F">
            <w:pPr>
              <w:spacing w:line="276" w:lineRule="auto"/>
              <w:jc w:val="center"/>
              <w:rPr>
                <w:szCs w:val="24"/>
              </w:rPr>
            </w:pPr>
          </w:p>
        </w:tc>
        <w:tc>
          <w:tcPr>
            <w:tcW w:w="351" w:type="dxa"/>
            <w:tcBorders>
              <w:bottom w:val="single" w:sz="2" w:space="0" w:color="auto"/>
            </w:tcBorders>
            <w:shd w:val="clear" w:color="auto" w:fill="FFFFFF" w:themeFill="background1"/>
            <w:noWrap/>
            <w:vAlign w:val="center"/>
          </w:tcPr>
          <w:p w14:paraId="6277C1AA" w14:textId="77777777" w:rsidR="001D7D9F" w:rsidRPr="0028149E" w:rsidRDefault="001D7D9F" w:rsidP="00A31D6F">
            <w:pPr>
              <w:spacing w:line="276" w:lineRule="auto"/>
              <w:ind w:left="-8" w:right="-34"/>
              <w:jc w:val="center"/>
              <w:rPr>
                <w:szCs w:val="24"/>
              </w:rPr>
            </w:pPr>
          </w:p>
        </w:tc>
      </w:tr>
      <w:tr w:rsidR="001D7D9F" w:rsidRPr="0028149E" w14:paraId="40B4F6B8" w14:textId="77777777" w:rsidTr="00A31D6F">
        <w:trPr>
          <w:trHeight w:val="402"/>
          <w:jc w:val="center"/>
        </w:trPr>
        <w:tc>
          <w:tcPr>
            <w:tcW w:w="9057" w:type="dxa"/>
            <w:gridSpan w:val="22"/>
            <w:shd w:val="clear" w:color="auto" w:fill="auto"/>
            <w:noWrap/>
            <w:vAlign w:val="center"/>
          </w:tcPr>
          <w:p w14:paraId="64B9A327" w14:textId="77777777" w:rsidR="001D7D9F" w:rsidRPr="0028149E" w:rsidRDefault="001D7D9F" w:rsidP="00A31D6F">
            <w:pPr>
              <w:spacing w:line="276" w:lineRule="auto"/>
              <w:ind w:left="-8" w:right="-34"/>
              <w:rPr>
                <w:szCs w:val="24"/>
              </w:rPr>
            </w:pPr>
            <w:r w:rsidRPr="0028149E">
              <w:rPr>
                <w:rFonts w:eastAsia="Times New Roman"/>
                <w:b/>
                <w:bCs/>
                <w:szCs w:val="24"/>
                <w:lang w:eastAsia="ro-RO"/>
              </w:rPr>
              <w:t xml:space="preserve">MG 1.2 / </w:t>
            </w:r>
            <w:r w:rsidRPr="0028149E">
              <w:rPr>
                <w:rFonts w:asciiTheme="majorBidi" w:hAnsiTheme="majorBidi" w:cstheme="majorBidi"/>
                <w:b/>
                <w:bCs/>
                <w:szCs w:val="24"/>
              </w:rPr>
              <w:t xml:space="preserve">OS 2 </w:t>
            </w:r>
            <w:r w:rsidRPr="0028149E">
              <w:rPr>
                <w:rFonts w:eastAsia="Times New Roman"/>
                <w:b/>
                <w:bCs/>
                <w:szCs w:val="20"/>
              </w:rPr>
              <w:t>Asigurarea conservării speciilor de nevertebrate, în sensul atingerii stării de conservare ”favorabilă” a acestora</w:t>
            </w:r>
          </w:p>
        </w:tc>
      </w:tr>
      <w:tr w:rsidR="001D7D9F" w:rsidRPr="0028149E" w14:paraId="52D74F95" w14:textId="77777777" w:rsidTr="00A31D6F">
        <w:trPr>
          <w:trHeight w:val="402"/>
          <w:jc w:val="center"/>
        </w:trPr>
        <w:tc>
          <w:tcPr>
            <w:tcW w:w="631" w:type="dxa"/>
            <w:shd w:val="clear" w:color="auto" w:fill="auto"/>
            <w:noWrap/>
            <w:vAlign w:val="center"/>
          </w:tcPr>
          <w:p w14:paraId="7969CBBB" w14:textId="77777777" w:rsidR="001D7D9F" w:rsidRPr="0028149E" w:rsidRDefault="001D7D9F" w:rsidP="00A31D6F">
            <w:pPr>
              <w:spacing w:line="276" w:lineRule="auto"/>
              <w:rPr>
                <w:szCs w:val="24"/>
                <w:lang w:eastAsia="ro-RO"/>
              </w:rPr>
            </w:pPr>
            <w:r w:rsidRPr="0028149E">
              <w:rPr>
                <w:szCs w:val="24"/>
                <w:lang w:eastAsia="ro-RO"/>
              </w:rPr>
              <w:t>1.2.1</w:t>
            </w:r>
          </w:p>
        </w:tc>
        <w:tc>
          <w:tcPr>
            <w:tcW w:w="3128" w:type="dxa"/>
            <w:shd w:val="clear" w:color="auto" w:fill="auto"/>
            <w:noWrap/>
          </w:tcPr>
          <w:p w14:paraId="6AB9AB6F"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Realizarea unui studiu de fezabilitate referitor la repopularea ROSCI0095 cu speciile de interes conservativ pentru care a fost desemnat (</w:t>
            </w:r>
            <w:r w:rsidRPr="0028149E">
              <w:rPr>
                <w:rFonts w:asciiTheme="majorBidi" w:hAnsiTheme="majorBidi" w:cstheme="majorBidi"/>
                <w:i/>
                <w:iCs/>
                <w:szCs w:val="24"/>
              </w:rPr>
              <w:t>Catopta thrips, Eriogaster catax, Lycaena dispar</w:t>
            </w:r>
            <w:r w:rsidRPr="0028149E">
              <w:rPr>
                <w:rFonts w:asciiTheme="majorBidi" w:hAnsiTheme="majorBidi" w:cstheme="majorBidi"/>
                <w:szCs w:val="24"/>
              </w:rPr>
              <w:t>) și repopularea sitului cu speciile în cauză</w:t>
            </w:r>
          </w:p>
        </w:tc>
        <w:tc>
          <w:tcPr>
            <w:tcW w:w="259" w:type="dxa"/>
            <w:tcBorders>
              <w:bottom w:val="single" w:sz="2" w:space="0" w:color="auto"/>
            </w:tcBorders>
            <w:shd w:val="clear" w:color="auto" w:fill="FFFFFF" w:themeFill="background1"/>
            <w:noWrap/>
            <w:vAlign w:val="center"/>
          </w:tcPr>
          <w:p w14:paraId="6FF2ADBE"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4C004BDB"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426AF7E3"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1CB48573"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54705947"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751DE41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6C42465"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7DB4E8AA"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204EC7E2" w14:textId="77777777" w:rsidR="001D7D9F" w:rsidRPr="0028149E" w:rsidRDefault="001D7D9F" w:rsidP="00A31D6F">
            <w:pPr>
              <w:spacing w:line="276" w:lineRule="auto"/>
              <w:jc w:val="center"/>
              <w:rPr>
                <w:szCs w:val="24"/>
              </w:rPr>
            </w:pPr>
          </w:p>
        </w:tc>
        <w:tc>
          <w:tcPr>
            <w:tcW w:w="293" w:type="dxa"/>
            <w:tcBorders>
              <w:bottom w:val="single" w:sz="2" w:space="0" w:color="auto"/>
            </w:tcBorders>
            <w:shd w:val="clear" w:color="auto" w:fill="FFFFFF" w:themeFill="background1"/>
            <w:noWrap/>
            <w:vAlign w:val="center"/>
          </w:tcPr>
          <w:p w14:paraId="0956E1FA"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6527E220"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61AC934"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0CA5B918"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CBA8218"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2A1DAB49"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F40DDD2"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068A9404"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0D5CFEF3"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3AD6B2C" w14:textId="77777777" w:rsidR="001D7D9F" w:rsidRPr="0028149E" w:rsidRDefault="001D7D9F" w:rsidP="00A31D6F">
            <w:pPr>
              <w:spacing w:line="276" w:lineRule="auto"/>
              <w:jc w:val="center"/>
              <w:rPr>
                <w:szCs w:val="24"/>
              </w:rPr>
            </w:pPr>
          </w:p>
        </w:tc>
        <w:tc>
          <w:tcPr>
            <w:tcW w:w="351" w:type="dxa"/>
            <w:tcBorders>
              <w:bottom w:val="single" w:sz="2" w:space="0" w:color="auto"/>
            </w:tcBorders>
            <w:shd w:val="clear" w:color="auto" w:fill="FFFFFF" w:themeFill="background1"/>
            <w:noWrap/>
            <w:vAlign w:val="center"/>
          </w:tcPr>
          <w:p w14:paraId="6EF547FB" w14:textId="77777777" w:rsidR="001D7D9F" w:rsidRPr="0028149E" w:rsidRDefault="001D7D9F" w:rsidP="00A31D6F">
            <w:pPr>
              <w:spacing w:line="276" w:lineRule="auto"/>
              <w:ind w:left="-8" w:right="-34"/>
              <w:jc w:val="center"/>
              <w:rPr>
                <w:szCs w:val="24"/>
              </w:rPr>
            </w:pPr>
          </w:p>
        </w:tc>
      </w:tr>
      <w:tr w:rsidR="001D7D9F" w:rsidRPr="0028149E" w14:paraId="096DDAEF" w14:textId="77777777" w:rsidTr="00A31D6F">
        <w:trPr>
          <w:trHeight w:val="402"/>
          <w:jc w:val="center"/>
        </w:trPr>
        <w:tc>
          <w:tcPr>
            <w:tcW w:w="631" w:type="dxa"/>
            <w:shd w:val="clear" w:color="auto" w:fill="auto"/>
            <w:noWrap/>
            <w:vAlign w:val="center"/>
          </w:tcPr>
          <w:p w14:paraId="2914FA72" w14:textId="77777777" w:rsidR="001D7D9F" w:rsidRPr="0028149E" w:rsidRDefault="001D7D9F" w:rsidP="00A31D6F">
            <w:pPr>
              <w:spacing w:line="276" w:lineRule="auto"/>
              <w:rPr>
                <w:szCs w:val="24"/>
                <w:lang w:eastAsia="ro-RO"/>
              </w:rPr>
            </w:pPr>
            <w:r w:rsidRPr="0028149E">
              <w:rPr>
                <w:szCs w:val="24"/>
                <w:lang w:eastAsia="ro-RO"/>
              </w:rPr>
              <w:t>1.2.2</w:t>
            </w:r>
          </w:p>
        </w:tc>
        <w:tc>
          <w:tcPr>
            <w:tcW w:w="3128" w:type="dxa"/>
            <w:shd w:val="clear" w:color="auto" w:fill="auto"/>
            <w:noWrap/>
          </w:tcPr>
          <w:p w14:paraId="24D8AFCC"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Interzicerea accesului animalelor domestice în arealul potențial de distribuție a speciilor de nevertebrate</w:t>
            </w:r>
          </w:p>
        </w:tc>
        <w:tc>
          <w:tcPr>
            <w:tcW w:w="259" w:type="dxa"/>
            <w:tcBorders>
              <w:bottom w:val="single" w:sz="2" w:space="0" w:color="auto"/>
            </w:tcBorders>
            <w:shd w:val="clear" w:color="auto" w:fill="FFFFFF" w:themeFill="background1"/>
            <w:noWrap/>
            <w:vAlign w:val="center"/>
          </w:tcPr>
          <w:p w14:paraId="27DCEA6B"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60" w:type="dxa"/>
            <w:tcBorders>
              <w:bottom w:val="single" w:sz="2" w:space="0" w:color="auto"/>
            </w:tcBorders>
            <w:shd w:val="clear" w:color="auto" w:fill="FFFFFF" w:themeFill="background1"/>
            <w:noWrap/>
            <w:vAlign w:val="center"/>
          </w:tcPr>
          <w:p w14:paraId="6119E562"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tcBorders>
              <w:bottom w:val="single" w:sz="2" w:space="0" w:color="auto"/>
            </w:tcBorders>
            <w:shd w:val="clear" w:color="auto" w:fill="FFFFFF" w:themeFill="background1"/>
            <w:noWrap/>
            <w:vAlign w:val="center"/>
          </w:tcPr>
          <w:p w14:paraId="3981CAA0"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434736CA"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1E0DB4FB"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EE4D39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B96B3A7"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5F76FF68"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3312ECA"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vAlign w:val="center"/>
          </w:tcPr>
          <w:p w14:paraId="40DCFECF"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92815C0"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11D75CB1"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0E0BA22F"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6F599B2B"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5BA2C65E"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EA0E6D5"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DC43552"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7B3E709D"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25733178"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vAlign w:val="center"/>
          </w:tcPr>
          <w:p w14:paraId="4F3D9AF0" w14:textId="77777777" w:rsidR="001D7D9F" w:rsidRPr="0028149E" w:rsidRDefault="001D7D9F" w:rsidP="00A31D6F">
            <w:pPr>
              <w:spacing w:line="276" w:lineRule="auto"/>
              <w:ind w:left="-8" w:right="-34"/>
              <w:jc w:val="center"/>
              <w:rPr>
                <w:szCs w:val="24"/>
              </w:rPr>
            </w:pPr>
            <w:r w:rsidRPr="0028149E">
              <w:rPr>
                <w:rFonts w:eastAsia="Times New Roman"/>
                <w:szCs w:val="24"/>
                <w:lang w:eastAsia="ro-RO"/>
              </w:rPr>
              <w:t>x</w:t>
            </w:r>
          </w:p>
        </w:tc>
      </w:tr>
      <w:tr w:rsidR="001D7D9F" w:rsidRPr="0028149E" w14:paraId="7CA88B50" w14:textId="77777777" w:rsidTr="00A31D6F">
        <w:trPr>
          <w:trHeight w:val="402"/>
          <w:jc w:val="center"/>
        </w:trPr>
        <w:tc>
          <w:tcPr>
            <w:tcW w:w="631" w:type="dxa"/>
            <w:shd w:val="clear" w:color="auto" w:fill="auto"/>
            <w:noWrap/>
            <w:vAlign w:val="center"/>
          </w:tcPr>
          <w:p w14:paraId="5674ABF5" w14:textId="77777777" w:rsidR="001D7D9F" w:rsidRPr="0028149E" w:rsidRDefault="001D7D9F" w:rsidP="00A31D6F">
            <w:pPr>
              <w:spacing w:line="276" w:lineRule="auto"/>
              <w:rPr>
                <w:szCs w:val="24"/>
                <w:lang w:eastAsia="ro-RO"/>
              </w:rPr>
            </w:pPr>
            <w:r w:rsidRPr="0028149E">
              <w:rPr>
                <w:szCs w:val="24"/>
                <w:lang w:eastAsia="ro-RO"/>
              </w:rPr>
              <w:t>1.2.3</w:t>
            </w:r>
          </w:p>
        </w:tc>
        <w:tc>
          <w:tcPr>
            <w:tcW w:w="3128" w:type="dxa"/>
            <w:shd w:val="clear" w:color="auto" w:fill="auto"/>
            <w:noWrap/>
          </w:tcPr>
          <w:p w14:paraId="54F5CB7E"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Informarea populației cu privire la existența și statutul ariilor naturale protejate </w:t>
            </w:r>
          </w:p>
        </w:tc>
        <w:tc>
          <w:tcPr>
            <w:tcW w:w="259" w:type="dxa"/>
            <w:tcBorders>
              <w:bottom w:val="single" w:sz="2" w:space="0" w:color="auto"/>
            </w:tcBorders>
            <w:shd w:val="clear" w:color="auto" w:fill="FFFFFF" w:themeFill="background1"/>
            <w:noWrap/>
            <w:vAlign w:val="center"/>
          </w:tcPr>
          <w:p w14:paraId="748C736B"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4B34B71F"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406205CA"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0B84F4F2"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06B5A43C"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016A4DB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6635317C"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1B85C7C"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38C0B858" w14:textId="77777777" w:rsidR="001D7D9F" w:rsidRPr="0028149E" w:rsidRDefault="001D7D9F" w:rsidP="00A31D6F">
            <w:pPr>
              <w:spacing w:line="276" w:lineRule="auto"/>
              <w:jc w:val="center"/>
              <w:rPr>
                <w:szCs w:val="24"/>
              </w:rPr>
            </w:pPr>
          </w:p>
        </w:tc>
        <w:tc>
          <w:tcPr>
            <w:tcW w:w="293" w:type="dxa"/>
            <w:tcBorders>
              <w:bottom w:val="single" w:sz="2" w:space="0" w:color="auto"/>
            </w:tcBorders>
            <w:shd w:val="clear" w:color="auto" w:fill="FFFFFF" w:themeFill="background1"/>
            <w:noWrap/>
            <w:vAlign w:val="center"/>
          </w:tcPr>
          <w:p w14:paraId="546CE3C1"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706A5082"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399F6C8F"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341481FE"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11CBB129"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E583B19"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9E019AE"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1545FBC2"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38D80942"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52E80344" w14:textId="77777777" w:rsidR="001D7D9F" w:rsidRPr="0028149E" w:rsidRDefault="001D7D9F" w:rsidP="00A31D6F">
            <w:pPr>
              <w:spacing w:line="276" w:lineRule="auto"/>
              <w:jc w:val="center"/>
              <w:rPr>
                <w:szCs w:val="24"/>
              </w:rPr>
            </w:pPr>
          </w:p>
        </w:tc>
        <w:tc>
          <w:tcPr>
            <w:tcW w:w="351" w:type="dxa"/>
            <w:tcBorders>
              <w:bottom w:val="single" w:sz="2" w:space="0" w:color="auto"/>
            </w:tcBorders>
            <w:shd w:val="clear" w:color="auto" w:fill="FFFFFF" w:themeFill="background1"/>
            <w:noWrap/>
            <w:vAlign w:val="center"/>
          </w:tcPr>
          <w:p w14:paraId="29D21CD3" w14:textId="77777777" w:rsidR="001D7D9F" w:rsidRPr="0028149E" w:rsidRDefault="001D7D9F" w:rsidP="00A31D6F">
            <w:pPr>
              <w:spacing w:line="276" w:lineRule="auto"/>
              <w:ind w:left="-8" w:right="-34"/>
              <w:jc w:val="center"/>
              <w:rPr>
                <w:szCs w:val="24"/>
              </w:rPr>
            </w:pPr>
          </w:p>
        </w:tc>
      </w:tr>
      <w:tr w:rsidR="001D7D9F" w:rsidRPr="0028149E" w14:paraId="06E0835B" w14:textId="77777777" w:rsidTr="00A31D6F">
        <w:trPr>
          <w:trHeight w:val="402"/>
          <w:jc w:val="center"/>
        </w:trPr>
        <w:tc>
          <w:tcPr>
            <w:tcW w:w="631" w:type="dxa"/>
            <w:shd w:val="clear" w:color="auto" w:fill="auto"/>
            <w:noWrap/>
            <w:vAlign w:val="center"/>
          </w:tcPr>
          <w:p w14:paraId="68F572E6" w14:textId="77777777" w:rsidR="001D7D9F" w:rsidRPr="0028149E" w:rsidRDefault="001D7D9F" w:rsidP="00A31D6F">
            <w:pPr>
              <w:spacing w:line="276" w:lineRule="auto"/>
              <w:rPr>
                <w:szCs w:val="24"/>
                <w:lang w:eastAsia="ro-RO"/>
              </w:rPr>
            </w:pPr>
            <w:r w:rsidRPr="0028149E">
              <w:rPr>
                <w:szCs w:val="24"/>
                <w:lang w:eastAsia="ro-RO"/>
              </w:rPr>
              <w:t>1.2.4</w:t>
            </w:r>
          </w:p>
        </w:tc>
        <w:tc>
          <w:tcPr>
            <w:tcW w:w="3128" w:type="dxa"/>
            <w:shd w:val="clear" w:color="auto" w:fill="auto"/>
            <w:noWrap/>
          </w:tcPr>
          <w:p w14:paraId="2B45BEB1"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Interzicerea accesului motorizat spre locurile de  campare din interiorul sitului</w:t>
            </w:r>
          </w:p>
        </w:tc>
        <w:tc>
          <w:tcPr>
            <w:tcW w:w="259" w:type="dxa"/>
            <w:tcBorders>
              <w:bottom w:val="single" w:sz="2" w:space="0" w:color="auto"/>
            </w:tcBorders>
            <w:shd w:val="clear" w:color="auto" w:fill="FFFFFF" w:themeFill="background1"/>
            <w:noWrap/>
            <w:vAlign w:val="center"/>
          </w:tcPr>
          <w:p w14:paraId="2DB15DAD"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60" w:type="dxa"/>
            <w:tcBorders>
              <w:bottom w:val="single" w:sz="2" w:space="0" w:color="auto"/>
            </w:tcBorders>
            <w:shd w:val="clear" w:color="auto" w:fill="FFFFFF" w:themeFill="background1"/>
            <w:noWrap/>
            <w:vAlign w:val="center"/>
          </w:tcPr>
          <w:p w14:paraId="0863735E"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tcBorders>
              <w:bottom w:val="single" w:sz="2" w:space="0" w:color="auto"/>
            </w:tcBorders>
            <w:shd w:val="clear" w:color="auto" w:fill="FFFFFF" w:themeFill="background1"/>
            <w:noWrap/>
            <w:vAlign w:val="center"/>
          </w:tcPr>
          <w:p w14:paraId="6A4D957E"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3D6CF364"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17C21D65"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CEE6BE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1AE704F"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C17560D"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64CF1E8"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vAlign w:val="center"/>
          </w:tcPr>
          <w:p w14:paraId="00E95289"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21011FC"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D8EBD94"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80B8B41"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2DEA0C73"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06EC730B"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3806299D"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5F7743D9"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7D72D789"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9C39EB4"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vAlign w:val="center"/>
          </w:tcPr>
          <w:p w14:paraId="20AC23A7" w14:textId="77777777" w:rsidR="001D7D9F" w:rsidRPr="0028149E" w:rsidRDefault="001D7D9F" w:rsidP="00A31D6F">
            <w:pPr>
              <w:spacing w:line="276" w:lineRule="auto"/>
              <w:ind w:left="-8" w:right="-34"/>
              <w:jc w:val="center"/>
              <w:rPr>
                <w:szCs w:val="24"/>
              </w:rPr>
            </w:pPr>
            <w:r w:rsidRPr="0028149E">
              <w:rPr>
                <w:rFonts w:eastAsia="Times New Roman"/>
                <w:szCs w:val="24"/>
                <w:lang w:eastAsia="ro-RO"/>
              </w:rPr>
              <w:t>x</w:t>
            </w:r>
          </w:p>
        </w:tc>
      </w:tr>
      <w:tr w:rsidR="001D7D9F" w:rsidRPr="0028149E" w14:paraId="4007375B" w14:textId="77777777" w:rsidTr="00A31D6F">
        <w:trPr>
          <w:trHeight w:val="402"/>
          <w:jc w:val="center"/>
        </w:trPr>
        <w:tc>
          <w:tcPr>
            <w:tcW w:w="9057" w:type="dxa"/>
            <w:gridSpan w:val="22"/>
            <w:shd w:val="clear" w:color="auto" w:fill="auto"/>
            <w:noWrap/>
            <w:vAlign w:val="center"/>
          </w:tcPr>
          <w:p w14:paraId="6E1BEAAF" w14:textId="77777777" w:rsidR="001D7D9F" w:rsidRPr="0028149E" w:rsidRDefault="001D7D9F" w:rsidP="00A31D6F">
            <w:pPr>
              <w:keepLines/>
              <w:tabs>
                <w:tab w:val="left" w:pos="0"/>
              </w:tabs>
              <w:spacing w:line="276" w:lineRule="auto"/>
              <w:outlineLvl w:val="3"/>
              <w:rPr>
                <w:rFonts w:eastAsia="Times New Roman"/>
                <w:b/>
                <w:szCs w:val="24"/>
                <w:lang w:eastAsia="ro-RO"/>
              </w:rPr>
            </w:pPr>
            <w:r w:rsidRPr="0028149E">
              <w:rPr>
                <w:rFonts w:eastAsia="Times New Roman"/>
                <w:b/>
                <w:bCs/>
                <w:szCs w:val="24"/>
                <w:lang w:eastAsia="ro-RO"/>
              </w:rPr>
              <w:t xml:space="preserve">MG 1.3 / </w:t>
            </w:r>
            <w:r w:rsidRPr="0028149E">
              <w:rPr>
                <w:rFonts w:asciiTheme="majorBidi" w:hAnsiTheme="majorBidi" w:cstheme="majorBidi"/>
                <w:b/>
                <w:bCs/>
                <w:szCs w:val="24"/>
              </w:rPr>
              <w:t xml:space="preserve">OS 3 </w:t>
            </w:r>
            <w:r w:rsidRPr="0028149E">
              <w:rPr>
                <w:rFonts w:cstheme="majorBidi"/>
                <w:b/>
                <w:bCs/>
                <w:szCs w:val="24"/>
              </w:rPr>
              <w:t xml:space="preserve">Integrarea populației speciei </w:t>
            </w:r>
            <w:r w:rsidRPr="0028149E">
              <w:rPr>
                <w:rFonts w:cstheme="majorBidi"/>
                <w:b/>
                <w:bCs/>
                <w:i/>
                <w:szCs w:val="24"/>
              </w:rPr>
              <w:t xml:space="preserve">Armeria cf. maritima </w:t>
            </w:r>
            <w:r w:rsidRPr="0028149E">
              <w:rPr>
                <w:rFonts w:cstheme="majorBidi"/>
                <w:b/>
                <w:bCs/>
                <w:szCs w:val="24"/>
              </w:rPr>
              <w:t>(Mill.)Willd</w:t>
            </w:r>
            <w:r w:rsidRPr="0028149E">
              <w:rPr>
                <w:rFonts w:cstheme="majorBidi"/>
                <w:b/>
                <w:bCs/>
                <w:i/>
                <w:szCs w:val="24"/>
              </w:rPr>
              <w:t>.</w:t>
            </w:r>
            <w:r w:rsidRPr="0028149E">
              <w:rPr>
                <w:rFonts w:cstheme="majorBidi"/>
                <w:b/>
                <w:bCs/>
                <w:szCs w:val="24"/>
              </w:rPr>
              <w:t xml:space="preserve"> din partea de nord a sitului în aria protejată</w:t>
            </w:r>
          </w:p>
        </w:tc>
      </w:tr>
      <w:tr w:rsidR="001D7D9F" w:rsidRPr="0028149E" w14:paraId="0905EB24" w14:textId="77777777" w:rsidTr="00A31D6F">
        <w:trPr>
          <w:trHeight w:val="402"/>
          <w:jc w:val="center"/>
        </w:trPr>
        <w:tc>
          <w:tcPr>
            <w:tcW w:w="631" w:type="dxa"/>
            <w:shd w:val="clear" w:color="auto" w:fill="auto"/>
            <w:noWrap/>
            <w:vAlign w:val="center"/>
          </w:tcPr>
          <w:p w14:paraId="6FE37A98" w14:textId="77777777" w:rsidR="001D7D9F" w:rsidRPr="0028149E" w:rsidRDefault="001D7D9F" w:rsidP="00A31D6F">
            <w:pPr>
              <w:spacing w:line="276" w:lineRule="auto"/>
              <w:rPr>
                <w:szCs w:val="24"/>
                <w:lang w:eastAsia="ro-RO"/>
              </w:rPr>
            </w:pPr>
            <w:r w:rsidRPr="0028149E">
              <w:rPr>
                <w:szCs w:val="24"/>
                <w:lang w:eastAsia="ro-RO"/>
              </w:rPr>
              <w:t>1.3.1</w:t>
            </w:r>
          </w:p>
        </w:tc>
        <w:tc>
          <w:tcPr>
            <w:tcW w:w="3128" w:type="dxa"/>
            <w:shd w:val="clear" w:color="auto" w:fill="auto"/>
            <w:noWrap/>
          </w:tcPr>
          <w:p w14:paraId="04E2FF93" w14:textId="77777777" w:rsidR="001D7D9F" w:rsidRPr="0028149E" w:rsidRDefault="001D7D9F" w:rsidP="00A31D6F">
            <w:pPr>
              <w:spacing w:line="276" w:lineRule="auto"/>
              <w:rPr>
                <w:szCs w:val="24"/>
              </w:rPr>
            </w:pPr>
            <w:r w:rsidRPr="0028149E">
              <w:rPr>
                <w:rFonts w:cstheme="majorBidi"/>
                <w:szCs w:val="24"/>
              </w:rPr>
              <w:t xml:space="preserve">Realizarea documentației științifice și </w:t>
            </w:r>
            <w:r>
              <w:rPr>
                <w:rFonts w:cstheme="majorBidi"/>
                <w:szCs w:val="24"/>
              </w:rPr>
              <w:t>administrator</w:t>
            </w:r>
            <w:r w:rsidRPr="0028149E">
              <w:rPr>
                <w:rFonts w:cstheme="majorBidi"/>
                <w:szCs w:val="24"/>
              </w:rPr>
              <w:t>istrative necesare pentru extinderea limitei de nord a ariei protejate.</w:t>
            </w:r>
          </w:p>
        </w:tc>
        <w:tc>
          <w:tcPr>
            <w:tcW w:w="259" w:type="dxa"/>
            <w:tcBorders>
              <w:bottom w:val="single" w:sz="2" w:space="0" w:color="auto"/>
            </w:tcBorders>
            <w:shd w:val="clear" w:color="auto" w:fill="FFFFFF" w:themeFill="background1"/>
            <w:noWrap/>
            <w:vAlign w:val="center"/>
          </w:tcPr>
          <w:p w14:paraId="137362AD"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4C9D4A2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931D889"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184CE5F9"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591F5201"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199D452"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25730D1B"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9CA8AF1"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7A4119FC" w14:textId="77777777" w:rsidR="001D7D9F" w:rsidRPr="0028149E" w:rsidRDefault="001D7D9F" w:rsidP="00A31D6F">
            <w:pPr>
              <w:spacing w:line="276" w:lineRule="auto"/>
              <w:jc w:val="center"/>
              <w:rPr>
                <w:szCs w:val="24"/>
              </w:rPr>
            </w:pPr>
          </w:p>
        </w:tc>
        <w:tc>
          <w:tcPr>
            <w:tcW w:w="293" w:type="dxa"/>
            <w:tcBorders>
              <w:bottom w:val="single" w:sz="2" w:space="0" w:color="auto"/>
            </w:tcBorders>
            <w:shd w:val="clear" w:color="auto" w:fill="FFFFFF" w:themeFill="background1"/>
            <w:noWrap/>
            <w:vAlign w:val="center"/>
          </w:tcPr>
          <w:p w14:paraId="2E8EE1F7"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3A7F9FAA"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D1D1BEB"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70C4D412"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4A089E3D"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7AB72FC"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17670BCF"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673CCB01"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244D828"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4625347F" w14:textId="77777777" w:rsidR="001D7D9F" w:rsidRPr="0028149E" w:rsidRDefault="001D7D9F" w:rsidP="00A31D6F">
            <w:pPr>
              <w:spacing w:line="276" w:lineRule="auto"/>
              <w:jc w:val="center"/>
              <w:rPr>
                <w:szCs w:val="24"/>
              </w:rPr>
            </w:pPr>
          </w:p>
        </w:tc>
        <w:tc>
          <w:tcPr>
            <w:tcW w:w="351" w:type="dxa"/>
            <w:tcBorders>
              <w:bottom w:val="single" w:sz="2" w:space="0" w:color="auto"/>
            </w:tcBorders>
            <w:shd w:val="clear" w:color="auto" w:fill="FFFFFF" w:themeFill="background1"/>
            <w:noWrap/>
            <w:vAlign w:val="center"/>
          </w:tcPr>
          <w:p w14:paraId="1C5BCE4C" w14:textId="77777777" w:rsidR="001D7D9F" w:rsidRPr="0028149E" w:rsidRDefault="001D7D9F" w:rsidP="00A31D6F">
            <w:pPr>
              <w:spacing w:line="276" w:lineRule="auto"/>
              <w:ind w:left="-8" w:right="-34"/>
              <w:jc w:val="center"/>
              <w:rPr>
                <w:szCs w:val="24"/>
              </w:rPr>
            </w:pPr>
          </w:p>
        </w:tc>
      </w:tr>
      <w:tr w:rsidR="001D7D9F" w:rsidRPr="0028149E" w14:paraId="51AC4414" w14:textId="77777777" w:rsidTr="00A31D6F">
        <w:trPr>
          <w:trHeight w:val="402"/>
          <w:jc w:val="center"/>
        </w:trPr>
        <w:tc>
          <w:tcPr>
            <w:tcW w:w="631" w:type="dxa"/>
            <w:shd w:val="clear" w:color="auto" w:fill="auto"/>
            <w:noWrap/>
            <w:vAlign w:val="center"/>
          </w:tcPr>
          <w:p w14:paraId="431A7A07" w14:textId="77777777" w:rsidR="001D7D9F" w:rsidRPr="0028149E" w:rsidRDefault="001D7D9F" w:rsidP="00A31D6F">
            <w:pPr>
              <w:spacing w:line="276" w:lineRule="auto"/>
              <w:rPr>
                <w:szCs w:val="24"/>
                <w:lang w:eastAsia="ro-RO"/>
              </w:rPr>
            </w:pPr>
            <w:r w:rsidRPr="0028149E">
              <w:rPr>
                <w:szCs w:val="24"/>
                <w:lang w:eastAsia="ro-RO"/>
              </w:rPr>
              <w:t>1.3.2</w:t>
            </w:r>
          </w:p>
        </w:tc>
        <w:tc>
          <w:tcPr>
            <w:tcW w:w="3128" w:type="dxa"/>
            <w:shd w:val="clear" w:color="auto" w:fill="auto"/>
            <w:noWrap/>
          </w:tcPr>
          <w:p w14:paraId="69C82FFD" w14:textId="77777777" w:rsidR="001D7D9F" w:rsidRPr="0028149E" w:rsidRDefault="001D7D9F" w:rsidP="00A31D6F">
            <w:pPr>
              <w:spacing w:line="276" w:lineRule="auto"/>
              <w:rPr>
                <w:szCs w:val="24"/>
              </w:rPr>
            </w:pPr>
            <w:r w:rsidRPr="0028149E">
              <w:rPr>
                <w:rFonts w:cstheme="majorBidi"/>
                <w:szCs w:val="24"/>
              </w:rPr>
              <w:t xml:space="preserve">Menținerea caracterului extensiv al pășunatului în partea nordică și sudică a sitului, unde se află cele mai importante efective ale speciei. </w:t>
            </w:r>
          </w:p>
        </w:tc>
        <w:tc>
          <w:tcPr>
            <w:tcW w:w="259" w:type="dxa"/>
            <w:tcBorders>
              <w:bottom w:val="single" w:sz="2" w:space="0" w:color="auto"/>
            </w:tcBorders>
            <w:shd w:val="clear" w:color="auto" w:fill="FFFFFF" w:themeFill="background1"/>
            <w:noWrap/>
            <w:vAlign w:val="center"/>
          </w:tcPr>
          <w:p w14:paraId="3FE5E7C2" w14:textId="77777777" w:rsidR="001D7D9F" w:rsidRPr="0028149E" w:rsidRDefault="001D7D9F" w:rsidP="00A31D6F">
            <w:pPr>
              <w:spacing w:line="276" w:lineRule="auto"/>
              <w:jc w:val="center"/>
              <w:rPr>
                <w:szCs w:val="24"/>
              </w:rPr>
            </w:pPr>
            <w:r w:rsidRPr="0028149E">
              <w:rPr>
                <w:szCs w:val="24"/>
              </w:rPr>
              <w:t>x</w:t>
            </w:r>
          </w:p>
        </w:tc>
        <w:tc>
          <w:tcPr>
            <w:tcW w:w="260" w:type="dxa"/>
            <w:tcBorders>
              <w:bottom w:val="single" w:sz="2" w:space="0" w:color="auto"/>
            </w:tcBorders>
            <w:shd w:val="clear" w:color="auto" w:fill="FFFFFF" w:themeFill="background1"/>
            <w:noWrap/>
            <w:vAlign w:val="center"/>
          </w:tcPr>
          <w:p w14:paraId="71F8D810"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7285CECD" w14:textId="77777777" w:rsidR="001D7D9F" w:rsidRPr="0028149E" w:rsidRDefault="001D7D9F" w:rsidP="00A31D6F">
            <w:pPr>
              <w:spacing w:line="276" w:lineRule="auto"/>
              <w:jc w:val="center"/>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125B8B62"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5CFEDA49"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3808F863"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B2DCDF3"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3742B0E7"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4896EA7"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vAlign w:val="center"/>
          </w:tcPr>
          <w:p w14:paraId="7766C33F"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C5D4C23"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623EA51E"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85157E7"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03A5F0E5"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017289B"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637D8A9D"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623B8DBD"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21B96A4C"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612FA8E5" w14:textId="77777777" w:rsidR="001D7D9F" w:rsidRPr="0028149E" w:rsidRDefault="001D7D9F" w:rsidP="00A31D6F">
            <w:pPr>
              <w:spacing w:line="276" w:lineRule="auto"/>
              <w:jc w:val="center"/>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vAlign w:val="center"/>
          </w:tcPr>
          <w:p w14:paraId="7C6F375F" w14:textId="77777777" w:rsidR="001D7D9F" w:rsidRPr="0028149E" w:rsidRDefault="001D7D9F" w:rsidP="00A31D6F">
            <w:pPr>
              <w:spacing w:line="276" w:lineRule="auto"/>
              <w:ind w:left="-8" w:right="-34"/>
              <w:jc w:val="center"/>
              <w:rPr>
                <w:szCs w:val="24"/>
              </w:rPr>
            </w:pPr>
            <w:r w:rsidRPr="0028149E">
              <w:rPr>
                <w:rFonts w:eastAsia="Times New Roman"/>
                <w:szCs w:val="24"/>
                <w:lang w:eastAsia="ro-RO"/>
              </w:rPr>
              <w:t>x</w:t>
            </w:r>
          </w:p>
        </w:tc>
      </w:tr>
      <w:tr w:rsidR="001D7D9F" w:rsidRPr="0028149E" w14:paraId="4C619FB5" w14:textId="77777777" w:rsidTr="00A31D6F">
        <w:trPr>
          <w:trHeight w:val="402"/>
          <w:jc w:val="center"/>
        </w:trPr>
        <w:tc>
          <w:tcPr>
            <w:tcW w:w="631" w:type="dxa"/>
            <w:shd w:val="clear" w:color="auto" w:fill="auto"/>
            <w:noWrap/>
            <w:vAlign w:val="center"/>
          </w:tcPr>
          <w:p w14:paraId="58BC83D0" w14:textId="77777777" w:rsidR="001D7D9F" w:rsidRPr="0028149E" w:rsidRDefault="001D7D9F" w:rsidP="00A31D6F">
            <w:pPr>
              <w:spacing w:line="276" w:lineRule="auto"/>
              <w:rPr>
                <w:szCs w:val="24"/>
                <w:lang w:eastAsia="ro-RO"/>
              </w:rPr>
            </w:pPr>
            <w:r w:rsidRPr="0028149E">
              <w:rPr>
                <w:szCs w:val="24"/>
                <w:lang w:eastAsia="ro-RO"/>
              </w:rPr>
              <w:lastRenderedPageBreak/>
              <w:t>1.3.3</w:t>
            </w:r>
          </w:p>
        </w:tc>
        <w:tc>
          <w:tcPr>
            <w:tcW w:w="3128" w:type="dxa"/>
            <w:shd w:val="clear" w:color="auto" w:fill="auto"/>
            <w:noWrap/>
          </w:tcPr>
          <w:p w14:paraId="5319A684" w14:textId="77777777" w:rsidR="001D7D9F" w:rsidRPr="0028149E" w:rsidRDefault="001D7D9F" w:rsidP="00A31D6F">
            <w:pPr>
              <w:spacing w:line="276" w:lineRule="auto"/>
              <w:rPr>
                <w:rFonts w:cstheme="majorBidi"/>
                <w:szCs w:val="24"/>
              </w:rPr>
            </w:pPr>
            <w:r w:rsidRPr="0028149E">
              <w:rPr>
                <w:rFonts w:cstheme="majorBidi"/>
                <w:szCs w:val="24"/>
              </w:rPr>
              <w:t xml:space="preserve">Interzicerea extragerii ilegale a specie </w:t>
            </w:r>
            <w:r w:rsidRPr="0028149E">
              <w:rPr>
                <w:rFonts w:eastAsia="Times New Roman" w:cstheme="majorBidi"/>
                <w:bCs/>
                <w:i/>
                <w:szCs w:val="24"/>
              </w:rPr>
              <w:t>Armeria cf. maritima</w:t>
            </w:r>
          </w:p>
        </w:tc>
        <w:tc>
          <w:tcPr>
            <w:tcW w:w="259" w:type="dxa"/>
            <w:tcBorders>
              <w:bottom w:val="single" w:sz="2" w:space="0" w:color="auto"/>
            </w:tcBorders>
            <w:shd w:val="clear" w:color="auto" w:fill="FFFFFF" w:themeFill="background1"/>
            <w:noWrap/>
            <w:vAlign w:val="center"/>
          </w:tcPr>
          <w:p w14:paraId="1A15FBA2" w14:textId="77777777" w:rsidR="001D7D9F" w:rsidRPr="0028149E" w:rsidRDefault="001D7D9F" w:rsidP="00A31D6F">
            <w:pPr>
              <w:spacing w:line="276" w:lineRule="auto"/>
              <w:jc w:val="center"/>
              <w:rPr>
                <w:szCs w:val="24"/>
              </w:rPr>
            </w:pPr>
          </w:p>
        </w:tc>
        <w:tc>
          <w:tcPr>
            <w:tcW w:w="260" w:type="dxa"/>
            <w:tcBorders>
              <w:bottom w:val="single" w:sz="2" w:space="0" w:color="auto"/>
            </w:tcBorders>
            <w:shd w:val="clear" w:color="auto" w:fill="FFFFFF" w:themeFill="background1"/>
            <w:noWrap/>
            <w:vAlign w:val="center"/>
          </w:tcPr>
          <w:p w14:paraId="58633BFC" w14:textId="77777777" w:rsidR="001D7D9F" w:rsidRPr="0028149E" w:rsidRDefault="001D7D9F" w:rsidP="00A31D6F">
            <w:pPr>
              <w:spacing w:line="276" w:lineRule="auto"/>
              <w:jc w:val="center"/>
              <w:rPr>
                <w:szCs w:val="24"/>
              </w:rPr>
            </w:pPr>
            <w:r w:rsidRPr="0028149E">
              <w:rPr>
                <w:szCs w:val="24"/>
              </w:rPr>
              <w:t>x</w:t>
            </w:r>
          </w:p>
        </w:tc>
        <w:tc>
          <w:tcPr>
            <w:tcW w:w="258" w:type="dxa"/>
            <w:tcBorders>
              <w:bottom w:val="single" w:sz="2" w:space="0" w:color="auto"/>
            </w:tcBorders>
            <w:shd w:val="clear" w:color="auto" w:fill="FFFFFF" w:themeFill="background1"/>
            <w:noWrap/>
            <w:vAlign w:val="center"/>
          </w:tcPr>
          <w:p w14:paraId="72010CFC" w14:textId="77777777" w:rsidR="001D7D9F" w:rsidRPr="0028149E" w:rsidRDefault="001D7D9F" w:rsidP="00A31D6F">
            <w:pPr>
              <w:spacing w:line="276" w:lineRule="auto"/>
              <w:jc w:val="center"/>
              <w:rPr>
                <w:szCs w:val="24"/>
              </w:rPr>
            </w:pPr>
          </w:p>
        </w:tc>
        <w:tc>
          <w:tcPr>
            <w:tcW w:w="259" w:type="dxa"/>
            <w:tcBorders>
              <w:bottom w:val="single" w:sz="2" w:space="0" w:color="auto"/>
            </w:tcBorders>
            <w:shd w:val="clear" w:color="auto" w:fill="FFFFFF" w:themeFill="background1"/>
            <w:noWrap/>
            <w:vAlign w:val="center"/>
          </w:tcPr>
          <w:p w14:paraId="2D5C029B" w14:textId="77777777" w:rsidR="001D7D9F" w:rsidRPr="0028149E" w:rsidRDefault="001D7D9F" w:rsidP="00A31D6F">
            <w:pPr>
              <w:spacing w:line="276" w:lineRule="auto"/>
              <w:jc w:val="center"/>
              <w:rPr>
                <w:szCs w:val="24"/>
              </w:rPr>
            </w:pPr>
          </w:p>
        </w:tc>
        <w:tc>
          <w:tcPr>
            <w:tcW w:w="258" w:type="dxa"/>
            <w:tcBorders>
              <w:bottom w:val="single" w:sz="2" w:space="0" w:color="auto"/>
            </w:tcBorders>
            <w:shd w:val="clear" w:color="auto" w:fill="FFFFFF" w:themeFill="background1"/>
            <w:noWrap/>
            <w:vAlign w:val="center"/>
          </w:tcPr>
          <w:p w14:paraId="3DDCACE1"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55E112E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69ECF42"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0581D851"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61545DE3"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vAlign w:val="center"/>
          </w:tcPr>
          <w:p w14:paraId="7CA2ABB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07A2C562"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0A7AE6BE"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27F2CBF6"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2887540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6AAFDBE5"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7793DF57"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7EEC162C"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421B82B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47222CF" w14:textId="77777777" w:rsidR="001D7D9F" w:rsidRPr="0028149E" w:rsidRDefault="001D7D9F" w:rsidP="00A31D6F">
            <w:pPr>
              <w:spacing w:line="276" w:lineRule="auto"/>
              <w:jc w:val="center"/>
              <w:rPr>
                <w:rFonts w:eastAsia="Times New Roman"/>
                <w:szCs w:val="24"/>
                <w:lang w:eastAsia="ro-RO"/>
              </w:rPr>
            </w:pPr>
          </w:p>
        </w:tc>
        <w:tc>
          <w:tcPr>
            <w:tcW w:w="351" w:type="dxa"/>
            <w:tcBorders>
              <w:bottom w:val="single" w:sz="2" w:space="0" w:color="auto"/>
            </w:tcBorders>
            <w:shd w:val="clear" w:color="auto" w:fill="FFFFFF" w:themeFill="background1"/>
            <w:noWrap/>
            <w:vAlign w:val="center"/>
          </w:tcPr>
          <w:p w14:paraId="19AE3CDD" w14:textId="77777777" w:rsidR="001D7D9F" w:rsidRPr="0028149E" w:rsidRDefault="001D7D9F" w:rsidP="00A31D6F">
            <w:pPr>
              <w:spacing w:line="276" w:lineRule="auto"/>
              <w:ind w:left="-8" w:right="-34"/>
              <w:jc w:val="center"/>
              <w:rPr>
                <w:rFonts w:eastAsia="Times New Roman"/>
                <w:szCs w:val="24"/>
                <w:lang w:eastAsia="ro-RO"/>
              </w:rPr>
            </w:pPr>
          </w:p>
        </w:tc>
      </w:tr>
      <w:tr w:rsidR="001D7D9F" w:rsidRPr="0028149E" w14:paraId="16962324" w14:textId="77777777" w:rsidTr="00A31D6F">
        <w:trPr>
          <w:trHeight w:val="402"/>
          <w:jc w:val="center"/>
        </w:trPr>
        <w:tc>
          <w:tcPr>
            <w:tcW w:w="9057" w:type="dxa"/>
            <w:gridSpan w:val="22"/>
            <w:shd w:val="clear" w:color="auto" w:fill="auto"/>
            <w:noWrap/>
          </w:tcPr>
          <w:p w14:paraId="5838D026" w14:textId="77777777" w:rsidR="001D7D9F" w:rsidRPr="0028149E" w:rsidRDefault="001D7D9F" w:rsidP="00A31D6F">
            <w:pPr>
              <w:spacing w:line="276" w:lineRule="auto"/>
              <w:ind w:left="-8" w:right="-34"/>
              <w:rPr>
                <w:rFonts w:eastAsia="Times New Roman"/>
                <w:szCs w:val="24"/>
                <w:lang w:eastAsia="ro-RO"/>
              </w:rPr>
            </w:pPr>
            <w:r w:rsidRPr="0028149E">
              <w:rPr>
                <w:rFonts w:eastAsia="Times New Roman"/>
                <w:b/>
                <w:bCs/>
                <w:iCs/>
                <w:szCs w:val="24"/>
              </w:rPr>
              <w:t xml:space="preserve">MG 1.4  / OS 4 </w:t>
            </w:r>
            <w:r w:rsidRPr="0028149E">
              <w:rPr>
                <w:rFonts w:asciiTheme="majorBidi" w:hAnsiTheme="majorBidi" w:cstheme="majorBidi"/>
                <w:b/>
                <w:bCs/>
                <w:szCs w:val="24"/>
              </w:rPr>
              <w:t>Asigurarea conservării habitatelor în sensul menținerii / îmbunătățirii stării de conservare a acestuia</w:t>
            </w:r>
          </w:p>
        </w:tc>
      </w:tr>
      <w:tr w:rsidR="001D7D9F" w:rsidRPr="0028149E" w14:paraId="06C71B0A" w14:textId="77777777" w:rsidTr="00A31D6F">
        <w:trPr>
          <w:trHeight w:val="402"/>
          <w:jc w:val="center"/>
        </w:trPr>
        <w:tc>
          <w:tcPr>
            <w:tcW w:w="631" w:type="dxa"/>
            <w:shd w:val="clear" w:color="auto" w:fill="auto"/>
            <w:noWrap/>
          </w:tcPr>
          <w:p w14:paraId="18CECDAF" w14:textId="77777777" w:rsidR="001D7D9F" w:rsidRPr="0028149E" w:rsidRDefault="001D7D9F" w:rsidP="00A31D6F">
            <w:pPr>
              <w:spacing w:line="276" w:lineRule="auto"/>
              <w:rPr>
                <w:szCs w:val="24"/>
                <w:lang w:eastAsia="ro-RO"/>
              </w:rPr>
            </w:pPr>
            <w:r w:rsidRPr="0028149E">
              <w:rPr>
                <w:szCs w:val="24"/>
              </w:rPr>
              <w:t>1.4.1</w:t>
            </w:r>
          </w:p>
        </w:tc>
        <w:tc>
          <w:tcPr>
            <w:tcW w:w="3128" w:type="dxa"/>
            <w:shd w:val="clear" w:color="auto" w:fill="FFFFFF" w:themeFill="background1"/>
            <w:noWrap/>
          </w:tcPr>
          <w:p w14:paraId="50B56F7D"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Realizarea unui studiu privind evaluarea impactului canalului de desecare asupra habitatului 1530*</w:t>
            </w:r>
          </w:p>
        </w:tc>
        <w:tc>
          <w:tcPr>
            <w:tcW w:w="259" w:type="dxa"/>
            <w:tcBorders>
              <w:bottom w:val="single" w:sz="2" w:space="0" w:color="auto"/>
            </w:tcBorders>
            <w:shd w:val="clear" w:color="auto" w:fill="FFFFFF" w:themeFill="background1"/>
            <w:noWrap/>
          </w:tcPr>
          <w:p w14:paraId="5B830219" w14:textId="77777777" w:rsidR="001D7D9F" w:rsidRPr="0028149E" w:rsidRDefault="001D7D9F" w:rsidP="00A31D6F">
            <w:pPr>
              <w:spacing w:line="276" w:lineRule="auto"/>
              <w:rPr>
                <w:rFonts w:eastAsia="Times New Roman"/>
                <w:szCs w:val="24"/>
                <w:lang w:eastAsia="ro-RO"/>
              </w:rPr>
            </w:pPr>
          </w:p>
        </w:tc>
        <w:tc>
          <w:tcPr>
            <w:tcW w:w="260" w:type="dxa"/>
            <w:tcBorders>
              <w:bottom w:val="single" w:sz="2" w:space="0" w:color="auto"/>
            </w:tcBorders>
            <w:shd w:val="clear" w:color="auto" w:fill="FFFFFF" w:themeFill="background1"/>
            <w:noWrap/>
          </w:tcPr>
          <w:p w14:paraId="4BF4644E" w14:textId="77777777" w:rsidR="001D7D9F" w:rsidRPr="0028149E" w:rsidRDefault="001D7D9F" w:rsidP="00A31D6F">
            <w:pPr>
              <w:spacing w:line="276" w:lineRule="auto"/>
              <w:rPr>
                <w:rFonts w:eastAsia="Times New Roman"/>
                <w:szCs w:val="24"/>
                <w:lang w:eastAsia="ro-RO"/>
              </w:rPr>
            </w:pPr>
          </w:p>
        </w:tc>
        <w:tc>
          <w:tcPr>
            <w:tcW w:w="258" w:type="dxa"/>
            <w:tcBorders>
              <w:bottom w:val="single" w:sz="2" w:space="0" w:color="auto"/>
            </w:tcBorders>
            <w:shd w:val="clear" w:color="auto" w:fill="FFFFFF" w:themeFill="background1"/>
            <w:noWrap/>
          </w:tcPr>
          <w:p w14:paraId="79B8DB66" w14:textId="77777777" w:rsidR="001D7D9F" w:rsidRPr="0028149E" w:rsidRDefault="001D7D9F" w:rsidP="00A31D6F">
            <w:pPr>
              <w:spacing w:line="276" w:lineRule="auto"/>
              <w:rPr>
                <w:rFonts w:eastAsia="Times New Roman"/>
                <w:szCs w:val="24"/>
                <w:lang w:eastAsia="ro-RO"/>
              </w:rPr>
            </w:pPr>
          </w:p>
        </w:tc>
        <w:tc>
          <w:tcPr>
            <w:tcW w:w="259" w:type="dxa"/>
            <w:tcBorders>
              <w:bottom w:val="single" w:sz="2" w:space="0" w:color="auto"/>
            </w:tcBorders>
            <w:shd w:val="clear" w:color="auto" w:fill="FFFFFF" w:themeFill="background1"/>
            <w:noWrap/>
          </w:tcPr>
          <w:p w14:paraId="43C5DACE"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1867E954"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656F02D8"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6ECD15AC"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4CC55554"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49675C7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93" w:type="dxa"/>
            <w:shd w:val="clear" w:color="auto" w:fill="FFFFFF" w:themeFill="background1"/>
            <w:noWrap/>
          </w:tcPr>
          <w:p w14:paraId="1D524E9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tcPr>
          <w:p w14:paraId="799DD42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tcPr>
          <w:p w14:paraId="36E04863"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5545D99A"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73B9C867"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394A00FE"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6714E790"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2804709B"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4D60B65C"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1240CF47" w14:textId="77777777" w:rsidR="001D7D9F" w:rsidRPr="0028149E" w:rsidRDefault="001D7D9F" w:rsidP="00A31D6F">
            <w:pPr>
              <w:spacing w:line="276" w:lineRule="auto"/>
              <w:rPr>
                <w:rFonts w:eastAsia="Times New Roman"/>
                <w:szCs w:val="24"/>
                <w:lang w:eastAsia="ro-RO"/>
              </w:rPr>
            </w:pPr>
          </w:p>
        </w:tc>
        <w:tc>
          <w:tcPr>
            <w:tcW w:w="351" w:type="dxa"/>
            <w:shd w:val="clear" w:color="auto" w:fill="FFFFFF" w:themeFill="background1"/>
            <w:noWrap/>
          </w:tcPr>
          <w:p w14:paraId="5B5C80D4" w14:textId="77777777" w:rsidR="001D7D9F" w:rsidRPr="0028149E" w:rsidRDefault="001D7D9F" w:rsidP="00A31D6F">
            <w:pPr>
              <w:spacing w:line="276" w:lineRule="auto"/>
              <w:rPr>
                <w:rFonts w:eastAsia="Times New Roman"/>
                <w:szCs w:val="24"/>
                <w:lang w:eastAsia="ro-RO"/>
              </w:rPr>
            </w:pPr>
          </w:p>
        </w:tc>
      </w:tr>
      <w:tr w:rsidR="001D7D9F" w:rsidRPr="0028149E" w14:paraId="01E0DD72" w14:textId="77777777" w:rsidTr="00A31D6F">
        <w:trPr>
          <w:trHeight w:val="402"/>
          <w:jc w:val="center"/>
        </w:trPr>
        <w:tc>
          <w:tcPr>
            <w:tcW w:w="631" w:type="dxa"/>
            <w:shd w:val="clear" w:color="auto" w:fill="auto"/>
            <w:noWrap/>
          </w:tcPr>
          <w:p w14:paraId="1F64EFD4" w14:textId="77777777" w:rsidR="001D7D9F" w:rsidRPr="0028149E" w:rsidRDefault="001D7D9F" w:rsidP="00A31D6F">
            <w:pPr>
              <w:spacing w:line="276" w:lineRule="auto"/>
              <w:rPr>
                <w:szCs w:val="24"/>
                <w:lang w:eastAsia="ro-RO"/>
              </w:rPr>
            </w:pPr>
            <w:r w:rsidRPr="0028149E">
              <w:rPr>
                <w:szCs w:val="24"/>
              </w:rPr>
              <w:t>1.4.2</w:t>
            </w:r>
          </w:p>
        </w:tc>
        <w:tc>
          <w:tcPr>
            <w:tcW w:w="3128" w:type="dxa"/>
            <w:shd w:val="clear" w:color="auto" w:fill="FFFFFF" w:themeFill="background1"/>
            <w:noWrap/>
          </w:tcPr>
          <w:p w14:paraId="7E515D65" w14:textId="77777777" w:rsidR="001D7D9F" w:rsidRPr="0028149E" w:rsidRDefault="001D7D9F" w:rsidP="00A31D6F">
            <w:pPr>
              <w:spacing w:line="276" w:lineRule="auto"/>
              <w:rPr>
                <w:szCs w:val="24"/>
              </w:rPr>
            </w:pPr>
            <w:r w:rsidRPr="0028149E">
              <w:t>Eliminarea speciilor invazive și speciile ruderale apărute ca urmare a pășunatului intensiv și a amplasării stânei și a târlirii</w:t>
            </w:r>
          </w:p>
        </w:tc>
        <w:tc>
          <w:tcPr>
            <w:tcW w:w="259" w:type="dxa"/>
            <w:tcBorders>
              <w:bottom w:val="single" w:sz="2" w:space="0" w:color="auto"/>
            </w:tcBorders>
            <w:shd w:val="clear" w:color="auto" w:fill="FFFFFF" w:themeFill="background1"/>
            <w:noWrap/>
          </w:tcPr>
          <w:p w14:paraId="1278F38A" w14:textId="77777777" w:rsidR="001D7D9F" w:rsidRPr="0028149E" w:rsidRDefault="001D7D9F" w:rsidP="00A31D6F">
            <w:pPr>
              <w:spacing w:line="276" w:lineRule="auto"/>
              <w:rPr>
                <w:rFonts w:eastAsia="Times New Roman"/>
                <w:szCs w:val="24"/>
                <w:lang w:eastAsia="ro-RO"/>
              </w:rPr>
            </w:pPr>
          </w:p>
        </w:tc>
        <w:tc>
          <w:tcPr>
            <w:tcW w:w="260" w:type="dxa"/>
            <w:tcBorders>
              <w:bottom w:val="single" w:sz="2" w:space="0" w:color="auto"/>
            </w:tcBorders>
            <w:shd w:val="clear" w:color="auto" w:fill="FFFFFF" w:themeFill="background1"/>
            <w:noWrap/>
          </w:tcPr>
          <w:p w14:paraId="4523B4BF" w14:textId="77777777" w:rsidR="001D7D9F" w:rsidRPr="0028149E" w:rsidRDefault="001D7D9F" w:rsidP="00A31D6F">
            <w:pPr>
              <w:spacing w:line="276" w:lineRule="auto"/>
              <w:rPr>
                <w:rFonts w:eastAsia="Times New Roman"/>
                <w:szCs w:val="24"/>
                <w:lang w:eastAsia="ro-RO"/>
              </w:rPr>
            </w:pPr>
          </w:p>
        </w:tc>
        <w:tc>
          <w:tcPr>
            <w:tcW w:w="258" w:type="dxa"/>
            <w:tcBorders>
              <w:bottom w:val="single" w:sz="2" w:space="0" w:color="auto"/>
            </w:tcBorders>
            <w:shd w:val="clear" w:color="auto" w:fill="FFFFFF" w:themeFill="background1"/>
            <w:noWrap/>
          </w:tcPr>
          <w:p w14:paraId="05D9E566" w14:textId="77777777" w:rsidR="001D7D9F" w:rsidRPr="0028149E" w:rsidRDefault="001D7D9F" w:rsidP="00A31D6F">
            <w:pPr>
              <w:spacing w:line="276" w:lineRule="auto"/>
              <w:rPr>
                <w:rFonts w:eastAsia="Times New Roman"/>
                <w:szCs w:val="24"/>
                <w:lang w:eastAsia="ro-RO"/>
              </w:rPr>
            </w:pPr>
          </w:p>
        </w:tc>
        <w:tc>
          <w:tcPr>
            <w:tcW w:w="259" w:type="dxa"/>
            <w:tcBorders>
              <w:bottom w:val="single" w:sz="2" w:space="0" w:color="auto"/>
            </w:tcBorders>
            <w:shd w:val="clear" w:color="auto" w:fill="FFFFFF" w:themeFill="background1"/>
            <w:noWrap/>
          </w:tcPr>
          <w:p w14:paraId="13421DA6"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6A78277E"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1E9003D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tcPr>
          <w:p w14:paraId="15EFF44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tcPr>
          <w:p w14:paraId="317AD88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tcPr>
          <w:p w14:paraId="50D093B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93" w:type="dxa"/>
            <w:shd w:val="clear" w:color="auto" w:fill="FFFFFF" w:themeFill="background1"/>
            <w:noWrap/>
          </w:tcPr>
          <w:p w14:paraId="6CC0D9C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tcPr>
          <w:p w14:paraId="3D6FADD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tcPr>
          <w:p w14:paraId="006DD9D2"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1149FB4C"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5E3A5A51"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7FA7B43E"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5FBABCBC"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19E76F36"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tcPr>
          <w:p w14:paraId="5EA22835" w14:textId="77777777" w:rsidR="001D7D9F" w:rsidRPr="0028149E" w:rsidRDefault="001D7D9F" w:rsidP="00A31D6F">
            <w:pPr>
              <w:spacing w:line="276" w:lineRule="auto"/>
              <w:rPr>
                <w:rFonts w:eastAsia="Times New Roman"/>
                <w:szCs w:val="24"/>
                <w:lang w:eastAsia="ro-RO"/>
              </w:rPr>
            </w:pPr>
          </w:p>
        </w:tc>
        <w:tc>
          <w:tcPr>
            <w:tcW w:w="258" w:type="dxa"/>
            <w:shd w:val="clear" w:color="auto" w:fill="FFFFFF" w:themeFill="background1"/>
            <w:noWrap/>
          </w:tcPr>
          <w:p w14:paraId="0DED5EEF" w14:textId="77777777" w:rsidR="001D7D9F" w:rsidRPr="0028149E" w:rsidRDefault="001D7D9F" w:rsidP="00A31D6F">
            <w:pPr>
              <w:spacing w:line="276" w:lineRule="auto"/>
              <w:rPr>
                <w:rFonts w:eastAsia="Times New Roman"/>
                <w:szCs w:val="24"/>
                <w:lang w:eastAsia="ro-RO"/>
              </w:rPr>
            </w:pPr>
          </w:p>
        </w:tc>
        <w:tc>
          <w:tcPr>
            <w:tcW w:w="351" w:type="dxa"/>
            <w:shd w:val="clear" w:color="auto" w:fill="FFFFFF" w:themeFill="background1"/>
            <w:noWrap/>
          </w:tcPr>
          <w:p w14:paraId="665FBCF5" w14:textId="77777777" w:rsidR="001D7D9F" w:rsidRPr="0028149E" w:rsidRDefault="001D7D9F" w:rsidP="00A31D6F">
            <w:pPr>
              <w:spacing w:line="276" w:lineRule="auto"/>
              <w:rPr>
                <w:rFonts w:eastAsia="Times New Roman"/>
                <w:szCs w:val="24"/>
                <w:lang w:eastAsia="ro-RO"/>
              </w:rPr>
            </w:pPr>
          </w:p>
        </w:tc>
      </w:tr>
      <w:tr w:rsidR="001D7D9F" w:rsidRPr="0028149E" w14:paraId="647EBCC8" w14:textId="77777777" w:rsidTr="00A31D6F">
        <w:trPr>
          <w:trHeight w:val="402"/>
          <w:jc w:val="center"/>
        </w:trPr>
        <w:tc>
          <w:tcPr>
            <w:tcW w:w="631" w:type="dxa"/>
            <w:shd w:val="clear" w:color="auto" w:fill="auto"/>
            <w:noWrap/>
          </w:tcPr>
          <w:p w14:paraId="2A9C1B1C" w14:textId="77777777" w:rsidR="001D7D9F" w:rsidRPr="0028149E" w:rsidRDefault="001D7D9F" w:rsidP="00A31D6F">
            <w:pPr>
              <w:spacing w:line="276" w:lineRule="auto"/>
              <w:rPr>
                <w:szCs w:val="24"/>
                <w:lang w:eastAsia="ro-RO"/>
              </w:rPr>
            </w:pPr>
            <w:r w:rsidRPr="0028149E">
              <w:rPr>
                <w:szCs w:val="24"/>
              </w:rPr>
              <w:t>1.4.3</w:t>
            </w:r>
          </w:p>
        </w:tc>
        <w:tc>
          <w:tcPr>
            <w:tcW w:w="3128" w:type="dxa"/>
            <w:shd w:val="clear" w:color="auto" w:fill="FFFFFF" w:themeFill="background1"/>
            <w:noWrap/>
            <w:vAlign w:val="center"/>
          </w:tcPr>
          <w:p w14:paraId="41C8B998"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Reglementarea pășunatului</w:t>
            </w:r>
            <w:r w:rsidRPr="0028149E">
              <w:t xml:space="preserve"> pe raza ariilor naturale protejate</w:t>
            </w:r>
          </w:p>
        </w:tc>
        <w:tc>
          <w:tcPr>
            <w:tcW w:w="259" w:type="dxa"/>
            <w:tcBorders>
              <w:bottom w:val="single" w:sz="2" w:space="0" w:color="auto"/>
            </w:tcBorders>
            <w:shd w:val="clear" w:color="auto" w:fill="FFFFFF" w:themeFill="background1"/>
            <w:noWrap/>
            <w:vAlign w:val="center"/>
          </w:tcPr>
          <w:p w14:paraId="4C84E47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60" w:type="dxa"/>
            <w:tcBorders>
              <w:bottom w:val="single" w:sz="2" w:space="0" w:color="auto"/>
            </w:tcBorders>
            <w:shd w:val="clear" w:color="auto" w:fill="FFFFFF" w:themeFill="background1"/>
            <w:noWrap/>
            <w:vAlign w:val="center"/>
          </w:tcPr>
          <w:p w14:paraId="213CB64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12A1CA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379A48D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34E8A0C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5B6D52E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0C133D5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59260ED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2415650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93" w:type="dxa"/>
            <w:shd w:val="clear" w:color="auto" w:fill="FFFFFF" w:themeFill="background1"/>
            <w:noWrap/>
            <w:vAlign w:val="center"/>
          </w:tcPr>
          <w:p w14:paraId="63D21D4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0EBA152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13CAED7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B039AD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0458B41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5A021CB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1E13849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DD1BFC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22B8622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169B73D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351" w:type="dxa"/>
            <w:shd w:val="clear" w:color="auto" w:fill="FFFFFF" w:themeFill="background1"/>
            <w:noWrap/>
            <w:vAlign w:val="center"/>
          </w:tcPr>
          <w:p w14:paraId="64B73BD1" w14:textId="77777777" w:rsidR="001D7D9F" w:rsidRPr="0028149E" w:rsidRDefault="001D7D9F" w:rsidP="00A31D6F">
            <w:pPr>
              <w:spacing w:line="276" w:lineRule="auto"/>
              <w:ind w:left="-8" w:right="-34"/>
              <w:jc w:val="center"/>
              <w:rPr>
                <w:rFonts w:eastAsia="Times New Roman"/>
                <w:szCs w:val="24"/>
                <w:lang w:eastAsia="ro-RO"/>
              </w:rPr>
            </w:pPr>
            <w:r w:rsidRPr="0028149E">
              <w:rPr>
                <w:rFonts w:eastAsia="Times New Roman"/>
                <w:szCs w:val="24"/>
                <w:lang w:eastAsia="ro-RO"/>
              </w:rPr>
              <w:t>x</w:t>
            </w:r>
          </w:p>
        </w:tc>
      </w:tr>
      <w:tr w:rsidR="001D7D9F" w:rsidRPr="0028149E" w14:paraId="6EDC9A23" w14:textId="77777777" w:rsidTr="00A31D6F">
        <w:trPr>
          <w:trHeight w:val="402"/>
          <w:jc w:val="center"/>
        </w:trPr>
        <w:tc>
          <w:tcPr>
            <w:tcW w:w="631" w:type="dxa"/>
            <w:shd w:val="clear" w:color="auto" w:fill="auto"/>
            <w:noWrap/>
          </w:tcPr>
          <w:p w14:paraId="6D1D2829" w14:textId="77777777" w:rsidR="001D7D9F" w:rsidRPr="0028149E" w:rsidRDefault="001D7D9F" w:rsidP="00A31D6F">
            <w:pPr>
              <w:spacing w:line="276" w:lineRule="auto"/>
              <w:rPr>
                <w:szCs w:val="24"/>
                <w:lang w:eastAsia="ro-RO"/>
              </w:rPr>
            </w:pPr>
            <w:r w:rsidRPr="0028149E">
              <w:rPr>
                <w:szCs w:val="24"/>
              </w:rPr>
              <w:t xml:space="preserve">1.4.4 </w:t>
            </w:r>
          </w:p>
        </w:tc>
        <w:tc>
          <w:tcPr>
            <w:tcW w:w="3128" w:type="dxa"/>
            <w:shd w:val="clear" w:color="auto" w:fill="FFFFFF" w:themeFill="background1"/>
            <w:noWrap/>
            <w:vAlign w:val="center"/>
          </w:tcPr>
          <w:p w14:paraId="129A8F21" w14:textId="77777777" w:rsidR="001D7D9F" w:rsidRPr="0028149E" w:rsidRDefault="001D7D9F" w:rsidP="00A31D6F">
            <w:pPr>
              <w:spacing w:line="276" w:lineRule="auto"/>
              <w:rPr>
                <w:szCs w:val="24"/>
              </w:rPr>
            </w:pPr>
            <w:r w:rsidRPr="0028149E">
              <w:t>Interzicerea creării de construcții noi și a amplasării de stâne și locuri de târlire în arealul de distribuție al habitatelor 1530* și 6240*</w:t>
            </w:r>
          </w:p>
        </w:tc>
        <w:tc>
          <w:tcPr>
            <w:tcW w:w="259" w:type="dxa"/>
            <w:tcBorders>
              <w:bottom w:val="single" w:sz="2" w:space="0" w:color="auto"/>
            </w:tcBorders>
            <w:shd w:val="clear" w:color="auto" w:fill="FFFFFF" w:themeFill="background1"/>
            <w:noWrap/>
            <w:vAlign w:val="center"/>
          </w:tcPr>
          <w:p w14:paraId="4E719D8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60" w:type="dxa"/>
            <w:tcBorders>
              <w:bottom w:val="single" w:sz="2" w:space="0" w:color="auto"/>
            </w:tcBorders>
            <w:shd w:val="clear" w:color="auto" w:fill="FFFFFF" w:themeFill="background1"/>
            <w:noWrap/>
            <w:vAlign w:val="center"/>
          </w:tcPr>
          <w:p w14:paraId="77B6561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29123DE0"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3BDC7BCA"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1485BDD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69CFAEB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5F6DF69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18992E4F"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47925C6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93" w:type="dxa"/>
            <w:shd w:val="clear" w:color="auto" w:fill="FFFFFF" w:themeFill="background1"/>
            <w:noWrap/>
            <w:vAlign w:val="center"/>
          </w:tcPr>
          <w:p w14:paraId="54F07F4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294F19F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5AA4C0E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7D89F88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3110F26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722FD6F1"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3055DBF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8E4EC8B"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315391D3"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E0E12C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351" w:type="dxa"/>
            <w:shd w:val="clear" w:color="auto" w:fill="FFFFFF" w:themeFill="background1"/>
            <w:noWrap/>
            <w:vAlign w:val="center"/>
          </w:tcPr>
          <w:p w14:paraId="2CF284C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r>
      <w:tr w:rsidR="001D7D9F" w:rsidRPr="0028149E" w14:paraId="1D6C4B61" w14:textId="77777777" w:rsidTr="00A31D6F">
        <w:trPr>
          <w:trHeight w:val="402"/>
          <w:jc w:val="center"/>
        </w:trPr>
        <w:tc>
          <w:tcPr>
            <w:tcW w:w="631" w:type="dxa"/>
            <w:shd w:val="clear" w:color="auto" w:fill="auto"/>
            <w:noWrap/>
          </w:tcPr>
          <w:p w14:paraId="2012145F" w14:textId="77777777" w:rsidR="001D7D9F" w:rsidRPr="0028149E" w:rsidRDefault="001D7D9F" w:rsidP="00A31D6F">
            <w:pPr>
              <w:spacing w:line="276" w:lineRule="auto"/>
              <w:rPr>
                <w:szCs w:val="24"/>
                <w:lang w:eastAsia="ro-RO"/>
              </w:rPr>
            </w:pPr>
            <w:r w:rsidRPr="0028149E">
              <w:rPr>
                <w:szCs w:val="24"/>
              </w:rPr>
              <w:t>1.4.5</w:t>
            </w:r>
          </w:p>
        </w:tc>
        <w:tc>
          <w:tcPr>
            <w:tcW w:w="3128" w:type="dxa"/>
            <w:shd w:val="clear" w:color="auto" w:fill="FFFFFF" w:themeFill="background1"/>
            <w:noWrap/>
            <w:vAlign w:val="center"/>
          </w:tcPr>
          <w:p w14:paraId="70A44A77"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 xml:space="preserve">Menținerea folosinței actuale a terenurilor </w:t>
            </w:r>
          </w:p>
        </w:tc>
        <w:tc>
          <w:tcPr>
            <w:tcW w:w="259" w:type="dxa"/>
            <w:tcBorders>
              <w:bottom w:val="single" w:sz="2" w:space="0" w:color="auto"/>
            </w:tcBorders>
            <w:shd w:val="clear" w:color="auto" w:fill="FFFFFF" w:themeFill="background1"/>
            <w:noWrap/>
            <w:vAlign w:val="center"/>
          </w:tcPr>
          <w:p w14:paraId="69C99BC8" w14:textId="77777777" w:rsidR="001D7D9F" w:rsidRPr="0028149E" w:rsidRDefault="001D7D9F" w:rsidP="00A31D6F">
            <w:pPr>
              <w:spacing w:line="276" w:lineRule="auto"/>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766A3ED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64FAA41C"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7E76C1E0"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2CF8AA4F"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vAlign w:val="center"/>
          </w:tcPr>
          <w:p w14:paraId="5AAA5CF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54BD0F0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73F73CB6"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EE10DE5" w14:textId="77777777" w:rsidR="001D7D9F" w:rsidRPr="0028149E" w:rsidRDefault="001D7D9F" w:rsidP="00A31D6F">
            <w:pPr>
              <w:spacing w:line="276" w:lineRule="auto"/>
              <w:rPr>
                <w:rFonts w:eastAsia="Times New Roman"/>
                <w:szCs w:val="24"/>
                <w:lang w:eastAsia="ro-RO"/>
              </w:rPr>
            </w:pPr>
          </w:p>
        </w:tc>
        <w:tc>
          <w:tcPr>
            <w:tcW w:w="293" w:type="dxa"/>
            <w:shd w:val="clear" w:color="auto" w:fill="FFFFFF" w:themeFill="background1"/>
            <w:noWrap/>
            <w:vAlign w:val="center"/>
          </w:tcPr>
          <w:p w14:paraId="4ADF0D1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A0611C8"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05E50B1D"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3EE808C3"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vAlign w:val="center"/>
          </w:tcPr>
          <w:p w14:paraId="66A507A4"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4230082"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2DD76494"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3B3A4414" w14:textId="77777777" w:rsidR="001D7D9F" w:rsidRPr="0028149E" w:rsidRDefault="001D7D9F" w:rsidP="00A31D6F">
            <w:pPr>
              <w:spacing w:line="276" w:lineRule="auto"/>
              <w:rPr>
                <w:rFonts w:eastAsia="Times New Roman"/>
                <w:szCs w:val="24"/>
                <w:lang w:eastAsia="ro-RO"/>
              </w:rPr>
            </w:pPr>
          </w:p>
        </w:tc>
        <w:tc>
          <w:tcPr>
            <w:tcW w:w="259" w:type="dxa"/>
            <w:shd w:val="clear" w:color="auto" w:fill="FFFFFF" w:themeFill="background1"/>
            <w:noWrap/>
            <w:vAlign w:val="center"/>
          </w:tcPr>
          <w:p w14:paraId="45528397"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098F06E9"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c>
          <w:tcPr>
            <w:tcW w:w="351" w:type="dxa"/>
            <w:shd w:val="clear" w:color="auto" w:fill="FFFFFF" w:themeFill="background1"/>
            <w:noWrap/>
            <w:vAlign w:val="center"/>
          </w:tcPr>
          <w:p w14:paraId="4F08BDF5" w14:textId="77777777" w:rsidR="001D7D9F" w:rsidRPr="0028149E" w:rsidRDefault="001D7D9F" w:rsidP="00A31D6F">
            <w:pPr>
              <w:spacing w:line="276" w:lineRule="auto"/>
              <w:rPr>
                <w:rFonts w:eastAsia="Times New Roman"/>
                <w:szCs w:val="24"/>
                <w:lang w:eastAsia="ro-RO"/>
              </w:rPr>
            </w:pPr>
            <w:r w:rsidRPr="0028149E">
              <w:rPr>
                <w:rFonts w:eastAsia="Times New Roman"/>
                <w:szCs w:val="24"/>
                <w:lang w:eastAsia="ro-RO"/>
              </w:rPr>
              <w:t>x</w:t>
            </w:r>
          </w:p>
        </w:tc>
      </w:tr>
      <w:tr w:rsidR="001D7D9F" w:rsidRPr="0028149E" w14:paraId="030739E3" w14:textId="77777777" w:rsidTr="00A31D6F">
        <w:trPr>
          <w:trHeight w:val="402"/>
          <w:jc w:val="center"/>
        </w:trPr>
        <w:tc>
          <w:tcPr>
            <w:tcW w:w="9057" w:type="dxa"/>
            <w:gridSpan w:val="22"/>
            <w:shd w:val="clear" w:color="auto" w:fill="auto"/>
            <w:noWrap/>
            <w:vAlign w:val="center"/>
          </w:tcPr>
          <w:p w14:paraId="5E9486E0" w14:textId="77777777" w:rsidR="001D7D9F" w:rsidRPr="0028149E" w:rsidRDefault="001D7D9F" w:rsidP="00A31D6F">
            <w:pPr>
              <w:spacing w:line="276" w:lineRule="auto"/>
              <w:ind w:right="25"/>
              <w:rPr>
                <w:rFonts w:eastAsia="Times New Roman"/>
                <w:szCs w:val="24"/>
                <w:lang w:eastAsia="ro-RO"/>
              </w:rPr>
            </w:pPr>
            <w:r w:rsidRPr="0028149E">
              <w:rPr>
                <w:b/>
                <w:szCs w:val="24"/>
              </w:rPr>
              <w:t>OG 2: Asigurarea bazei de informații/ date referitoare la speciile și habitatele de interes conservativ - inclusiv starea de conservare a acestora - cu scopul de a oferi suportul necesar pentru managementul biodiversității</w:t>
            </w:r>
          </w:p>
        </w:tc>
      </w:tr>
      <w:tr w:rsidR="001D7D9F" w:rsidRPr="0028149E" w14:paraId="26FA4C64" w14:textId="77777777" w:rsidTr="00A31D6F">
        <w:trPr>
          <w:trHeight w:val="402"/>
          <w:jc w:val="center"/>
        </w:trPr>
        <w:tc>
          <w:tcPr>
            <w:tcW w:w="9057" w:type="dxa"/>
            <w:gridSpan w:val="22"/>
            <w:shd w:val="clear" w:color="auto" w:fill="auto"/>
            <w:noWrap/>
          </w:tcPr>
          <w:p w14:paraId="47446C44"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szCs w:val="24"/>
                <w:lang w:eastAsia="ro-RO"/>
              </w:rPr>
              <w:t xml:space="preserve">MG 2.1 / OS </w:t>
            </w:r>
            <w:r w:rsidRPr="0028149E">
              <w:rPr>
                <w:rFonts w:eastAsia="Times New Roman"/>
                <w:b/>
                <w:bCs/>
                <w:szCs w:val="24"/>
              </w:rPr>
              <w:t xml:space="preserve">5 </w:t>
            </w:r>
            <w:r w:rsidRPr="0028149E">
              <w:rPr>
                <w:rFonts w:eastAsia="Times New Roman" w:cstheme="majorBidi"/>
                <w:b/>
                <w:bCs/>
                <w:szCs w:val="24"/>
              </w:rPr>
              <w:t xml:space="preserve">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herpetofaună</w:t>
            </w:r>
          </w:p>
        </w:tc>
      </w:tr>
      <w:tr w:rsidR="001D7D9F" w:rsidRPr="0028149E" w14:paraId="5D9FB4DB" w14:textId="77777777" w:rsidTr="00A31D6F">
        <w:trPr>
          <w:trHeight w:val="402"/>
          <w:jc w:val="center"/>
        </w:trPr>
        <w:tc>
          <w:tcPr>
            <w:tcW w:w="631" w:type="dxa"/>
            <w:shd w:val="clear" w:color="auto" w:fill="auto"/>
            <w:noWrap/>
          </w:tcPr>
          <w:p w14:paraId="6B516115" w14:textId="77777777" w:rsidR="001D7D9F" w:rsidRPr="0028149E" w:rsidRDefault="001D7D9F" w:rsidP="00A31D6F">
            <w:pPr>
              <w:spacing w:line="276" w:lineRule="auto"/>
              <w:rPr>
                <w:szCs w:val="24"/>
                <w:lang w:eastAsia="ro-RO"/>
              </w:rPr>
            </w:pPr>
            <w:r w:rsidRPr="0028149E">
              <w:t>2.1.1</w:t>
            </w:r>
          </w:p>
        </w:tc>
        <w:tc>
          <w:tcPr>
            <w:tcW w:w="3128" w:type="dxa"/>
            <w:shd w:val="clear" w:color="auto" w:fill="auto"/>
            <w:noWrap/>
          </w:tcPr>
          <w:p w14:paraId="2C064AC8"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Bombina variegata</w:t>
            </w:r>
          </w:p>
        </w:tc>
        <w:tc>
          <w:tcPr>
            <w:tcW w:w="259" w:type="dxa"/>
            <w:tcBorders>
              <w:bottom w:val="single" w:sz="2" w:space="0" w:color="auto"/>
            </w:tcBorders>
            <w:shd w:val="clear" w:color="auto" w:fill="FFFFFF" w:themeFill="background1"/>
            <w:noWrap/>
            <w:vAlign w:val="center"/>
          </w:tcPr>
          <w:p w14:paraId="086FA0B8"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3D755FF3"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AEED474"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1759448E"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56A7A9F7"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9305346"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DF7AFDF"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3222D933"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DF35589"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7B256B11"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65896695"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63314243"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3C7DFE6"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55E57968"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5F6F788D"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52709708"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45EF7A1"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tcPr>
          <w:p w14:paraId="0A4EC0A5"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shd w:val="clear" w:color="auto" w:fill="FFFFFF" w:themeFill="background1"/>
            <w:noWrap/>
          </w:tcPr>
          <w:p w14:paraId="0A4135AA"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351" w:type="dxa"/>
            <w:shd w:val="clear" w:color="auto" w:fill="FFFFFF" w:themeFill="background1"/>
            <w:noWrap/>
            <w:vAlign w:val="center"/>
          </w:tcPr>
          <w:p w14:paraId="02B46552"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085E65AB" w14:textId="77777777" w:rsidTr="00A31D6F">
        <w:trPr>
          <w:trHeight w:val="402"/>
          <w:jc w:val="center"/>
        </w:trPr>
        <w:tc>
          <w:tcPr>
            <w:tcW w:w="631" w:type="dxa"/>
            <w:shd w:val="clear" w:color="auto" w:fill="auto"/>
            <w:noWrap/>
          </w:tcPr>
          <w:p w14:paraId="52EA2CFF" w14:textId="77777777" w:rsidR="001D7D9F" w:rsidRPr="0028149E" w:rsidRDefault="001D7D9F" w:rsidP="00A31D6F">
            <w:pPr>
              <w:spacing w:line="276" w:lineRule="auto"/>
              <w:rPr>
                <w:szCs w:val="24"/>
                <w:lang w:eastAsia="ro-RO"/>
              </w:rPr>
            </w:pPr>
            <w:r w:rsidRPr="0028149E">
              <w:t>2.1.2</w:t>
            </w:r>
          </w:p>
        </w:tc>
        <w:tc>
          <w:tcPr>
            <w:tcW w:w="3128" w:type="dxa"/>
            <w:shd w:val="clear" w:color="auto" w:fill="auto"/>
            <w:noWrap/>
          </w:tcPr>
          <w:p w14:paraId="7CCD11A4" w14:textId="77777777" w:rsidR="001D7D9F" w:rsidRPr="0028149E" w:rsidRDefault="001D7D9F" w:rsidP="00A31D6F">
            <w:pPr>
              <w:spacing w:line="276" w:lineRule="auto"/>
              <w:rPr>
                <w:rFonts w:cstheme="majorBidi"/>
                <w:szCs w:val="24"/>
              </w:rPr>
            </w:pPr>
            <w:r w:rsidRPr="0028149E">
              <w:rPr>
                <w:rFonts w:eastAsia="Times New Roman"/>
              </w:rPr>
              <w:t xml:space="preserve">Studiul prezenței și distribuției speciei </w:t>
            </w:r>
            <w:r w:rsidRPr="0028149E">
              <w:rPr>
                <w:rFonts w:eastAsia="Times New Roman"/>
                <w:bCs/>
                <w:i/>
              </w:rPr>
              <w:t>Triturus cristatus</w:t>
            </w:r>
          </w:p>
        </w:tc>
        <w:tc>
          <w:tcPr>
            <w:tcW w:w="259" w:type="dxa"/>
            <w:tcBorders>
              <w:bottom w:val="single" w:sz="2" w:space="0" w:color="auto"/>
            </w:tcBorders>
            <w:shd w:val="clear" w:color="auto" w:fill="FFFFFF" w:themeFill="background1"/>
            <w:noWrap/>
            <w:vAlign w:val="center"/>
          </w:tcPr>
          <w:p w14:paraId="622ACD11"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1F09F532"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C1047D8"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77A10AA6"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82272B2"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5C97022F"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283BB817"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16121D3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FF80FDD"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7A856A4C"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6B4BDDB8"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5885BC46"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1D94C0F1"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6EBAAC86"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A797BC1"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18D6451"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584E6306"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tcPr>
          <w:p w14:paraId="5239B0B9"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shd w:val="clear" w:color="auto" w:fill="FFFFFF" w:themeFill="background1"/>
            <w:noWrap/>
          </w:tcPr>
          <w:p w14:paraId="0A3D975B"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351" w:type="dxa"/>
            <w:shd w:val="clear" w:color="auto" w:fill="FFFFFF" w:themeFill="background1"/>
            <w:noWrap/>
            <w:vAlign w:val="center"/>
          </w:tcPr>
          <w:p w14:paraId="77E431FB"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649D2603" w14:textId="77777777" w:rsidTr="00A31D6F">
        <w:trPr>
          <w:trHeight w:val="402"/>
          <w:jc w:val="center"/>
        </w:trPr>
        <w:tc>
          <w:tcPr>
            <w:tcW w:w="631" w:type="dxa"/>
            <w:shd w:val="clear" w:color="auto" w:fill="auto"/>
            <w:noWrap/>
          </w:tcPr>
          <w:p w14:paraId="286F11C9" w14:textId="77777777" w:rsidR="001D7D9F" w:rsidRPr="0028149E" w:rsidRDefault="001D7D9F" w:rsidP="00A31D6F">
            <w:pPr>
              <w:spacing w:line="276" w:lineRule="auto"/>
              <w:rPr>
                <w:szCs w:val="24"/>
                <w:lang w:eastAsia="ro-RO"/>
              </w:rPr>
            </w:pPr>
            <w:r w:rsidRPr="0028149E">
              <w:t>2.1.3</w:t>
            </w:r>
          </w:p>
        </w:tc>
        <w:tc>
          <w:tcPr>
            <w:tcW w:w="3128" w:type="dxa"/>
            <w:shd w:val="clear" w:color="auto" w:fill="auto"/>
            <w:noWrap/>
          </w:tcPr>
          <w:p w14:paraId="480A1C7E" w14:textId="77777777" w:rsidR="001D7D9F" w:rsidRPr="0028149E" w:rsidRDefault="001D7D9F" w:rsidP="00A31D6F">
            <w:pPr>
              <w:spacing w:line="276" w:lineRule="auto"/>
              <w:rPr>
                <w:rFonts w:eastAsia="Times New Roman"/>
              </w:rPr>
            </w:pPr>
            <w:r w:rsidRPr="0028149E">
              <w:rPr>
                <w:rFonts w:eastAsia="Times New Roman"/>
              </w:rPr>
              <w:t xml:space="preserve">Studiul prezenței și distribuției speciei </w:t>
            </w:r>
            <w:r w:rsidRPr="0028149E">
              <w:rPr>
                <w:rFonts w:eastAsia="Times New Roman"/>
                <w:i/>
                <w:iCs/>
              </w:rPr>
              <w:t>Emys orbicularis</w:t>
            </w:r>
          </w:p>
        </w:tc>
        <w:tc>
          <w:tcPr>
            <w:tcW w:w="259" w:type="dxa"/>
            <w:tcBorders>
              <w:bottom w:val="single" w:sz="2" w:space="0" w:color="auto"/>
            </w:tcBorders>
            <w:shd w:val="clear" w:color="auto" w:fill="FFFFFF" w:themeFill="background1"/>
            <w:noWrap/>
            <w:vAlign w:val="center"/>
          </w:tcPr>
          <w:p w14:paraId="46F3EAC2"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1681FE47"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1404AF8E"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12CF9230"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027E65F"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55BDA76C"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67CCBD10"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347DFF0E"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60AE99AB"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254A304E"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2A2BEB7E"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71F5FB5D"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4B920A4"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4D25DED0"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0E1A3FC"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B5CCCE5"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222D3892"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tcPr>
          <w:p w14:paraId="3BE0088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tcPr>
          <w:p w14:paraId="1CB4654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351" w:type="dxa"/>
            <w:shd w:val="clear" w:color="auto" w:fill="FFFFFF" w:themeFill="background1"/>
            <w:noWrap/>
            <w:vAlign w:val="center"/>
          </w:tcPr>
          <w:p w14:paraId="4F9D679F"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21B8774E" w14:textId="77777777" w:rsidTr="00A31D6F">
        <w:trPr>
          <w:trHeight w:val="402"/>
          <w:jc w:val="center"/>
        </w:trPr>
        <w:tc>
          <w:tcPr>
            <w:tcW w:w="631" w:type="dxa"/>
            <w:shd w:val="clear" w:color="auto" w:fill="auto"/>
            <w:noWrap/>
          </w:tcPr>
          <w:p w14:paraId="7BC82677" w14:textId="77777777" w:rsidR="001D7D9F" w:rsidRPr="0028149E" w:rsidRDefault="001D7D9F" w:rsidP="00A31D6F">
            <w:pPr>
              <w:spacing w:line="276" w:lineRule="auto"/>
              <w:rPr>
                <w:szCs w:val="24"/>
                <w:lang w:eastAsia="ro-RO"/>
              </w:rPr>
            </w:pPr>
            <w:r w:rsidRPr="0028149E">
              <w:t>2.1.4</w:t>
            </w:r>
          </w:p>
        </w:tc>
        <w:tc>
          <w:tcPr>
            <w:tcW w:w="3128" w:type="dxa"/>
            <w:shd w:val="clear" w:color="auto" w:fill="auto"/>
            <w:noWrap/>
          </w:tcPr>
          <w:p w14:paraId="48789A37" w14:textId="77777777" w:rsidR="001D7D9F" w:rsidRPr="0028149E" w:rsidRDefault="001D7D9F" w:rsidP="00A31D6F">
            <w:pPr>
              <w:spacing w:line="276" w:lineRule="auto"/>
              <w:rPr>
                <w:rFonts w:cstheme="majorBidi"/>
                <w:szCs w:val="24"/>
              </w:rPr>
            </w:pPr>
            <w:r w:rsidRPr="0028149E">
              <w:rPr>
                <w:rFonts w:eastAsia="Times New Roman"/>
              </w:rPr>
              <w:t>Studiul prezenței și distribuției în ariile naturale protejate a altor specii de herpetofaună</w:t>
            </w:r>
          </w:p>
        </w:tc>
        <w:tc>
          <w:tcPr>
            <w:tcW w:w="259" w:type="dxa"/>
            <w:tcBorders>
              <w:bottom w:val="single" w:sz="2" w:space="0" w:color="auto"/>
            </w:tcBorders>
            <w:shd w:val="clear" w:color="auto" w:fill="FFFFFF" w:themeFill="background1"/>
            <w:noWrap/>
            <w:vAlign w:val="center"/>
          </w:tcPr>
          <w:p w14:paraId="55C11AE7"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6C31F179"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3099BD4"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32ABEB02"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8638126"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6C5E44FA"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789112B"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6064A39E"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FE5CE20"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7E216069"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617CA496"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05C305D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25C46399"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A2DB188"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6009D26"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099A6A1"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19A3093"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tcPr>
          <w:p w14:paraId="5346592F"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shd w:val="clear" w:color="auto" w:fill="FFFFFF" w:themeFill="background1"/>
            <w:noWrap/>
          </w:tcPr>
          <w:p w14:paraId="4CD83B7C"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351" w:type="dxa"/>
            <w:shd w:val="clear" w:color="auto" w:fill="FFFFFF" w:themeFill="background1"/>
            <w:noWrap/>
            <w:vAlign w:val="center"/>
          </w:tcPr>
          <w:p w14:paraId="1E6EF4F7"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1DF007C3" w14:textId="77777777" w:rsidTr="00A31D6F">
        <w:trPr>
          <w:trHeight w:val="402"/>
          <w:jc w:val="center"/>
        </w:trPr>
        <w:tc>
          <w:tcPr>
            <w:tcW w:w="631" w:type="dxa"/>
            <w:shd w:val="clear" w:color="auto" w:fill="auto"/>
            <w:noWrap/>
          </w:tcPr>
          <w:p w14:paraId="3CC5C16E" w14:textId="77777777" w:rsidR="001D7D9F" w:rsidRPr="0028149E" w:rsidRDefault="001D7D9F" w:rsidP="00A31D6F">
            <w:pPr>
              <w:spacing w:line="276" w:lineRule="auto"/>
              <w:rPr>
                <w:szCs w:val="24"/>
                <w:lang w:eastAsia="ro-RO"/>
              </w:rPr>
            </w:pPr>
            <w:r w:rsidRPr="0028149E">
              <w:t>2.1.5</w:t>
            </w:r>
          </w:p>
        </w:tc>
        <w:tc>
          <w:tcPr>
            <w:tcW w:w="3128" w:type="dxa"/>
            <w:shd w:val="clear" w:color="auto" w:fill="auto"/>
            <w:noWrap/>
          </w:tcPr>
          <w:p w14:paraId="099A677D" w14:textId="77777777" w:rsidR="001D7D9F" w:rsidRPr="0028149E" w:rsidRDefault="001D7D9F" w:rsidP="00A31D6F">
            <w:pPr>
              <w:spacing w:line="276" w:lineRule="auto"/>
              <w:rPr>
                <w:rFonts w:cstheme="majorBidi"/>
                <w:szCs w:val="24"/>
              </w:rPr>
            </w:pPr>
            <w:r w:rsidRPr="0028149E">
              <w:rPr>
                <w:rFonts w:eastAsia="Times New Roman"/>
              </w:rPr>
              <w:t xml:space="preserve">Monitorizarea efectivului populației, suprafeței și calității habitatului speciei </w:t>
            </w:r>
            <w:r w:rsidRPr="0028149E">
              <w:rPr>
                <w:rFonts w:eastAsia="Times New Roman"/>
                <w:bCs/>
                <w:i/>
              </w:rPr>
              <w:t>Bombina variegata</w:t>
            </w:r>
          </w:p>
        </w:tc>
        <w:tc>
          <w:tcPr>
            <w:tcW w:w="259" w:type="dxa"/>
            <w:tcBorders>
              <w:bottom w:val="single" w:sz="2" w:space="0" w:color="auto"/>
            </w:tcBorders>
            <w:shd w:val="clear" w:color="auto" w:fill="FFFFFF" w:themeFill="background1"/>
            <w:noWrap/>
            <w:vAlign w:val="center"/>
          </w:tcPr>
          <w:p w14:paraId="0380E7AD"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03449358"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78D552FC"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2ADD7A59"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DAB6900"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03E7CF1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F01422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1E53E255"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131E9CA4"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186BF72D"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00F64AA6"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039A78D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581B2607"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48EAFEC"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10FFAF0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3BE96AA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4ADE988"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1EE4BDD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8543DEB" w14:textId="77777777" w:rsidR="001D7D9F" w:rsidRPr="0028149E" w:rsidRDefault="001D7D9F" w:rsidP="00A31D6F">
            <w:pPr>
              <w:spacing w:line="276" w:lineRule="auto"/>
              <w:jc w:val="center"/>
              <w:rPr>
                <w:rFonts w:eastAsia="Times New Roman"/>
                <w:szCs w:val="24"/>
                <w:lang w:eastAsia="ro-RO"/>
              </w:rPr>
            </w:pPr>
          </w:p>
        </w:tc>
        <w:tc>
          <w:tcPr>
            <w:tcW w:w="351" w:type="dxa"/>
            <w:shd w:val="clear" w:color="auto" w:fill="FFFFFF" w:themeFill="background1"/>
            <w:noWrap/>
            <w:vAlign w:val="center"/>
          </w:tcPr>
          <w:p w14:paraId="62D84586"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4725387D" w14:textId="77777777" w:rsidTr="00A31D6F">
        <w:trPr>
          <w:trHeight w:val="402"/>
          <w:jc w:val="center"/>
        </w:trPr>
        <w:tc>
          <w:tcPr>
            <w:tcW w:w="631" w:type="dxa"/>
            <w:shd w:val="clear" w:color="auto" w:fill="auto"/>
            <w:noWrap/>
          </w:tcPr>
          <w:p w14:paraId="1C6694C4" w14:textId="77777777" w:rsidR="001D7D9F" w:rsidRPr="0028149E" w:rsidRDefault="001D7D9F" w:rsidP="00A31D6F">
            <w:pPr>
              <w:spacing w:line="276" w:lineRule="auto"/>
              <w:rPr>
                <w:szCs w:val="24"/>
                <w:lang w:eastAsia="ro-RO"/>
              </w:rPr>
            </w:pPr>
            <w:r w:rsidRPr="0028149E">
              <w:t>2.1.6</w:t>
            </w:r>
          </w:p>
        </w:tc>
        <w:tc>
          <w:tcPr>
            <w:tcW w:w="3128" w:type="dxa"/>
            <w:shd w:val="clear" w:color="auto" w:fill="auto"/>
            <w:noWrap/>
          </w:tcPr>
          <w:p w14:paraId="2665DD46" w14:textId="77777777" w:rsidR="001D7D9F" w:rsidRPr="0028149E" w:rsidRDefault="001D7D9F" w:rsidP="00A31D6F">
            <w:pPr>
              <w:spacing w:line="276" w:lineRule="auto"/>
              <w:rPr>
                <w:rFonts w:eastAsia="Times New Roman"/>
              </w:rPr>
            </w:pPr>
            <w:r w:rsidRPr="0028149E">
              <w:rPr>
                <w:rFonts w:eastAsia="Times New Roman"/>
              </w:rPr>
              <w:t xml:space="preserve">Monitorizarea efectivului populației, suprafeței și calității habitatului speciei </w:t>
            </w:r>
            <w:r w:rsidRPr="0028149E">
              <w:rPr>
                <w:rFonts w:eastAsia="Times New Roman"/>
                <w:i/>
                <w:iCs/>
              </w:rPr>
              <w:t xml:space="preserve">Emys </w:t>
            </w:r>
            <w:r w:rsidRPr="0028149E">
              <w:rPr>
                <w:rFonts w:eastAsia="Times New Roman"/>
                <w:i/>
                <w:iCs/>
              </w:rPr>
              <w:lastRenderedPageBreak/>
              <w:t>orbicularis</w:t>
            </w:r>
          </w:p>
        </w:tc>
        <w:tc>
          <w:tcPr>
            <w:tcW w:w="259" w:type="dxa"/>
            <w:tcBorders>
              <w:bottom w:val="single" w:sz="2" w:space="0" w:color="auto"/>
            </w:tcBorders>
            <w:shd w:val="clear" w:color="auto" w:fill="FFFFFF" w:themeFill="background1"/>
            <w:noWrap/>
            <w:vAlign w:val="center"/>
          </w:tcPr>
          <w:p w14:paraId="2CE69781"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254EF7DF"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6187EED7"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36E29D3A"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2EB67BDC"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9BA6CD5"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FEDECE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15A69611"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32D7C18D"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1A28FA9E"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31234250"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30B3B268"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8D01439"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61A4C3B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08F645B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6ADE24D8"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673873B8"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BBC406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0003C44" w14:textId="77777777" w:rsidR="001D7D9F" w:rsidRPr="0028149E" w:rsidRDefault="001D7D9F" w:rsidP="00A31D6F">
            <w:pPr>
              <w:spacing w:line="276" w:lineRule="auto"/>
              <w:jc w:val="center"/>
              <w:rPr>
                <w:rFonts w:eastAsia="Times New Roman"/>
                <w:szCs w:val="24"/>
                <w:lang w:eastAsia="ro-RO"/>
              </w:rPr>
            </w:pPr>
          </w:p>
        </w:tc>
        <w:tc>
          <w:tcPr>
            <w:tcW w:w="351" w:type="dxa"/>
            <w:shd w:val="clear" w:color="auto" w:fill="FFFFFF" w:themeFill="background1"/>
            <w:noWrap/>
            <w:vAlign w:val="center"/>
          </w:tcPr>
          <w:p w14:paraId="2414A5B1"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4677A851" w14:textId="77777777" w:rsidTr="00A31D6F">
        <w:trPr>
          <w:trHeight w:val="402"/>
          <w:jc w:val="center"/>
        </w:trPr>
        <w:tc>
          <w:tcPr>
            <w:tcW w:w="9057" w:type="dxa"/>
            <w:gridSpan w:val="22"/>
            <w:shd w:val="clear" w:color="auto" w:fill="auto"/>
            <w:noWrap/>
            <w:vAlign w:val="center"/>
          </w:tcPr>
          <w:p w14:paraId="79F4FC15"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szCs w:val="24"/>
                <w:lang w:eastAsia="ro-RO"/>
              </w:rPr>
              <w:lastRenderedPageBreak/>
              <w:t xml:space="preserve">MG 2.2 / OS </w:t>
            </w:r>
            <w:r w:rsidRPr="0028149E">
              <w:rPr>
                <w:rFonts w:eastAsia="Times New Roman" w:cstheme="majorBidi"/>
                <w:b/>
                <w:bCs/>
                <w:szCs w:val="24"/>
              </w:rPr>
              <w:t xml:space="preserve">6 Actualizarea inventarelor </w:t>
            </w:r>
            <w:r w:rsidRPr="0028149E">
              <w:rPr>
                <w:rFonts w:eastAsia="Times New Roman"/>
                <w:b/>
                <w:bCs/>
              </w:rPr>
              <w:t xml:space="preserve">(evaluarea detaliată) </w:t>
            </w:r>
            <w:r w:rsidRPr="0028149E">
              <w:rPr>
                <w:rFonts w:eastAsia="Times New Roman" w:cstheme="majorBidi"/>
                <w:b/>
                <w:bCs/>
                <w:szCs w:val="24"/>
              </w:rPr>
              <w:t>și monitoringul speciilor de nevertebrate</w:t>
            </w:r>
          </w:p>
        </w:tc>
      </w:tr>
      <w:tr w:rsidR="001D7D9F" w:rsidRPr="0028149E" w14:paraId="20EDBBAB" w14:textId="77777777" w:rsidTr="00A31D6F">
        <w:trPr>
          <w:trHeight w:val="402"/>
          <w:jc w:val="center"/>
        </w:trPr>
        <w:tc>
          <w:tcPr>
            <w:tcW w:w="631" w:type="dxa"/>
            <w:shd w:val="clear" w:color="auto" w:fill="auto"/>
            <w:noWrap/>
            <w:vAlign w:val="center"/>
          </w:tcPr>
          <w:p w14:paraId="7780FA79" w14:textId="77777777" w:rsidR="001D7D9F" w:rsidRPr="0028149E" w:rsidRDefault="001D7D9F" w:rsidP="00A31D6F">
            <w:pPr>
              <w:spacing w:line="276" w:lineRule="auto"/>
              <w:rPr>
                <w:szCs w:val="24"/>
                <w:lang w:eastAsia="ro-RO"/>
              </w:rPr>
            </w:pPr>
            <w:r w:rsidRPr="0028149E">
              <w:rPr>
                <w:szCs w:val="24"/>
                <w:lang w:eastAsia="ro-RO"/>
              </w:rPr>
              <w:t>2.2.1</w:t>
            </w:r>
          </w:p>
        </w:tc>
        <w:tc>
          <w:tcPr>
            <w:tcW w:w="3128" w:type="dxa"/>
            <w:shd w:val="clear" w:color="auto" w:fill="auto"/>
            <w:noWrap/>
          </w:tcPr>
          <w:p w14:paraId="2A15E600"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Inventarierea periodică a prezenței speciilor </w:t>
            </w:r>
            <w:r w:rsidRPr="0028149E">
              <w:rPr>
                <w:rFonts w:asciiTheme="majorBidi" w:hAnsiTheme="majorBidi" w:cstheme="majorBidi"/>
                <w:i/>
                <w:iCs/>
                <w:szCs w:val="24"/>
              </w:rPr>
              <w:t>Catopta thrips, Eriogaster catax, Lycaena dispar</w:t>
            </w:r>
          </w:p>
        </w:tc>
        <w:tc>
          <w:tcPr>
            <w:tcW w:w="259" w:type="dxa"/>
            <w:tcBorders>
              <w:bottom w:val="single" w:sz="2" w:space="0" w:color="auto"/>
            </w:tcBorders>
            <w:shd w:val="clear" w:color="auto" w:fill="FFFFFF" w:themeFill="background1"/>
            <w:noWrap/>
            <w:vAlign w:val="center"/>
          </w:tcPr>
          <w:p w14:paraId="25255329"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23F41879"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665BA5DB"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64F6C2D5"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699D6461"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5620D8D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452CB19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5EA69C44"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38C5BA70"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148E3D72"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2FD80154"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0CB7AEDD"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DBC025D"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30B39ED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75E0D40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4D31EB8D"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F265B44"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4D87E76A"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1C5B1AF" w14:textId="77777777" w:rsidR="001D7D9F" w:rsidRPr="0028149E" w:rsidRDefault="001D7D9F" w:rsidP="00A31D6F">
            <w:pPr>
              <w:spacing w:line="276" w:lineRule="auto"/>
              <w:jc w:val="center"/>
              <w:rPr>
                <w:rFonts w:eastAsia="Times New Roman"/>
                <w:szCs w:val="24"/>
                <w:lang w:eastAsia="ro-RO"/>
              </w:rPr>
            </w:pPr>
          </w:p>
        </w:tc>
        <w:tc>
          <w:tcPr>
            <w:tcW w:w="351" w:type="dxa"/>
            <w:shd w:val="clear" w:color="auto" w:fill="FFFFFF" w:themeFill="background1"/>
            <w:noWrap/>
            <w:vAlign w:val="center"/>
          </w:tcPr>
          <w:p w14:paraId="483E8128"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524C7984" w14:textId="77777777" w:rsidTr="00A31D6F">
        <w:trPr>
          <w:trHeight w:val="402"/>
          <w:jc w:val="center"/>
        </w:trPr>
        <w:tc>
          <w:tcPr>
            <w:tcW w:w="631" w:type="dxa"/>
            <w:shd w:val="clear" w:color="auto" w:fill="auto"/>
            <w:noWrap/>
            <w:vAlign w:val="center"/>
          </w:tcPr>
          <w:p w14:paraId="5B454452" w14:textId="77777777" w:rsidR="001D7D9F" w:rsidRPr="0028149E" w:rsidRDefault="001D7D9F" w:rsidP="00A31D6F">
            <w:pPr>
              <w:spacing w:line="276" w:lineRule="auto"/>
              <w:rPr>
                <w:szCs w:val="24"/>
                <w:lang w:eastAsia="ro-RO"/>
              </w:rPr>
            </w:pPr>
            <w:r w:rsidRPr="0028149E">
              <w:rPr>
                <w:szCs w:val="24"/>
                <w:lang w:eastAsia="ro-RO"/>
              </w:rPr>
              <w:t>2.2.2</w:t>
            </w:r>
          </w:p>
        </w:tc>
        <w:tc>
          <w:tcPr>
            <w:tcW w:w="3128" w:type="dxa"/>
            <w:shd w:val="clear" w:color="auto" w:fill="auto"/>
            <w:noWrap/>
          </w:tcPr>
          <w:p w14:paraId="0B5AD648" w14:textId="77777777" w:rsidR="001D7D9F" w:rsidRPr="0028149E" w:rsidRDefault="001D7D9F" w:rsidP="00A31D6F">
            <w:pPr>
              <w:spacing w:line="276" w:lineRule="auto"/>
              <w:rPr>
                <w:rFonts w:cstheme="majorBidi"/>
                <w:szCs w:val="24"/>
              </w:rPr>
            </w:pPr>
            <w:r w:rsidRPr="0028149E">
              <w:rPr>
                <w:rFonts w:asciiTheme="majorBidi" w:hAnsiTheme="majorBidi" w:cstheme="majorBidi"/>
                <w:szCs w:val="24"/>
              </w:rPr>
              <w:t xml:space="preserve">Monitorizarea periodică a stării de conservare a habitatelor specifice speciilor </w:t>
            </w:r>
            <w:r w:rsidRPr="0028149E">
              <w:rPr>
                <w:rFonts w:asciiTheme="majorBidi" w:hAnsiTheme="majorBidi" w:cstheme="majorBidi"/>
                <w:i/>
                <w:iCs/>
                <w:szCs w:val="24"/>
              </w:rPr>
              <w:t>Catopta thrips, Eriogaster catax, Lycaena dispar</w:t>
            </w:r>
          </w:p>
        </w:tc>
        <w:tc>
          <w:tcPr>
            <w:tcW w:w="259" w:type="dxa"/>
            <w:tcBorders>
              <w:bottom w:val="single" w:sz="2" w:space="0" w:color="auto"/>
            </w:tcBorders>
            <w:shd w:val="clear" w:color="auto" w:fill="FFFFFF" w:themeFill="background1"/>
            <w:noWrap/>
            <w:vAlign w:val="center"/>
          </w:tcPr>
          <w:p w14:paraId="36DB4F7D"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16854541"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11BE9619"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5790FB7F"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00D1CBD"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4214643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2354641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778FF02F"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67FE3F9F"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1FDB9D0B"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47246026"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598971A3"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08D96045"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164EF9A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6ECD4E0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shd w:val="clear" w:color="auto" w:fill="FFFFFF" w:themeFill="background1"/>
            <w:noWrap/>
            <w:vAlign w:val="center"/>
          </w:tcPr>
          <w:p w14:paraId="5537E0EC"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5BBCB159"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0EC8795"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3D1A60AE" w14:textId="77777777" w:rsidR="001D7D9F" w:rsidRPr="0028149E" w:rsidRDefault="001D7D9F" w:rsidP="00A31D6F">
            <w:pPr>
              <w:spacing w:line="276" w:lineRule="auto"/>
              <w:jc w:val="center"/>
              <w:rPr>
                <w:rFonts w:eastAsia="Times New Roman"/>
                <w:szCs w:val="24"/>
                <w:lang w:eastAsia="ro-RO"/>
              </w:rPr>
            </w:pPr>
          </w:p>
        </w:tc>
        <w:tc>
          <w:tcPr>
            <w:tcW w:w="351" w:type="dxa"/>
            <w:shd w:val="clear" w:color="auto" w:fill="FFFFFF" w:themeFill="background1"/>
            <w:noWrap/>
            <w:vAlign w:val="center"/>
          </w:tcPr>
          <w:p w14:paraId="37FBCF4C"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26F2CAF0" w14:textId="77777777" w:rsidTr="00A31D6F">
        <w:trPr>
          <w:trHeight w:val="402"/>
          <w:jc w:val="center"/>
        </w:trPr>
        <w:tc>
          <w:tcPr>
            <w:tcW w:w="9057" w:type="dxa"/>
            <w:gridSpan w:val="22"/>
            <w:shd w:val="clear" w:color="auto" w:fill="auto"/>
            <w:noWrap/>
            <w:vAlign w:val="center"/>
          </w:tcPr>
          <w:p w14:paraId="5ADE8DCD"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iCs/>
                <w:szCs w:val="24"/>
              </w:rPr>
              <w:t xml:space="preserve">MG 2.3 / </w:t>
            </w:r>
            <w:r w:rsidRPr="0028149E">
              <w:rPr>
                <w:rFonts w:eastAsia="Times New Roman" w:cstheme="majorBidi"/>
                <w:b/>
                <w:szCs w:val="24"/>
              </w:rPr>
              <w:t>7 Monitorizarea numărului indivizilor speciei</w:t>
            </w:r>
            <w:r w:rsidRPr="0028149E">
              <w:rPr>
                <w:rFonts w:eastAsia="Times New Roman" w:cstheme="majorBidi"/>
                <w:b/>
                <w:i/>
                <w:szCs w:val="24"/>
              </w:rPr>
              <w:t xml:space="preserve"> Armeria cf. maritima (Mill.)Willd</w:t>
            </w:r>
            <w:r w:rsidRPr="0028149E">
              <w:rPr>
                <w:rFonts w:eastAsia="Times New Roman" w:cstheme="majorBidi"/>
                <w:b/>
                <w:szCs w:val="24"/>
              </w:rPr>
              <w:t>, precum și evaluarea înmulțirii speciei prin semințe și pe cale vegetativă</w:t>
            </w:r>
          </w:p>
        </w:tc>
      </w:tr>
      <w:tr w:rsidR="001D7D9F" w:rsidRPr="0028149E" w14:paraId="627B4174" w14:textId="77777777" w:rsidTr="00A31D6F">
        <w:trPr>
          <w:trHeight w:val="402"/>
          <w:jc w:val="center"/>
        </w:trPr>
        <w:tc>
          <w:tcPr>
            <w:tcW w:w="631" w:type="dxa"/>
            <w:shd w:val="clear" w:color="auto" w:fill="auto"/>
            <w:noWrap/>
            <w:vAlign w:val="center"/>
          </w:tcPr>
          <w:p w14:paraId="4B602E61" w14:textId="77777777" w:rsidR="001D7D9F" w:rsidRPr="0028149E" w:rsidRDefault="001D7D9F" w:rsidP="00A31D6F">
            <w:pPr>
              <w:spacing w:line="276" w:lineRule="auto"/>
              <w:rPr>
                <w:szCs w:val="24"/>
                <w:lang w:eastAsia="ro-RO"/>
              </w:rPr>
            </w:pPr>
            <w:r w:rsidRPr="0028149E">
              <w:rPr>
                <w:szCs w:val="24"/>
                <w:lang w:eastAsia="ro-RO"/>
              </w:rPr>
              <w:t>2.3.1</w:t>
            </w:r>
          </w:p>
        </w:tc>
        <w:tc>
          <w:tcPr>
            <w:tcW w:w="3128" w:type="dxa"/>
            <w:shd w:val="clear" w:color="auto" w:fill="auto"/>
            <w:noWrap/>
          </w:tcPr>
          <w:p w14:paraId="43E02D3C" w14:textId="77777777" w:rsidR="001D7D9F" w:rsidRPr="0028149E" w:rsidRDefault="001D7D9F" w:rsidP="00A31D6F">
            <w:pPr>
              <w:spacing w:line="276" w:lineRule="auto"/>
              <w:rPr>
                <w:szCs w:val="24"/>
              </w:rPr>
            </w:pPr>
            <w:r w:rsidRPr="0028149E">
              <w:rPr>
                <w:rFonts w:cstheme="majorBidi"/>
                <w:szCs w:val="24"/>
              </w:rPr>
              <w:t xml:space="preserve">Monitorizarea anuală a populației de </w:t>
            </w:r>
            <w:r w:rsidRPr="0028149E">
              <w:rPr>
                <w:rFonts w:eastAsia="Times New Roman" w:cstheme="majorBidi"/>
                <w:bCs/>
                <w:i/>
                <w:szCs w:val="24"/>
              </w:rPr>
              <w:t>Armeria cf. maritima</w:t>
            </w:r>
          </w:p>
        </w:tc>
        <w:tc>
          <w:tcPr>
            <w:tcW w:w="259" w:type="dxa"/>
            <w:tcBorders>
              <w:bottom w:val="single" w:sz="2" w:space="0" w:color="auto"/>
            </w:tcBorders>
            <w:shd w:val="clear" w:color="auto" w:fill="FFFFFF" w:themeFill="background1"/>
            <w:noWrap/>
            <w:vAlign w:val="center"/>
          </w:tcPr>
          <w:p w14:paraId="0A342327"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0D35462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FD19F89"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37E22249"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794A2A5A"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D47A4C0"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30881C83"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70BAA15B"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2CD231C"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52C8B72C" w14:textId="77777777" w:rsidR="001D7D9F" w:rsidRPr="0028149E" w:rsidRDefault="001D7D9F" w:rsidP="00A31D6F">
            <w:pPr>
              <w:spacing w:line="276" w:lineRule="auto"/>
              <w:rPr>
                <w:szCs w:val="24"/>
              </w:rPr>
            </w:pPr>
            <w:r w:rsidRPr="0028149E">
              <w:rPr>
                <w:szCs w:val="24"/>
              </w:rPr>
              <w:t>x</w:t>
            </w:r>
          </w:p>
        </w:tc>
        <w:tc>
          <w:tcPr>
            <w:tcW w:w="258" w:type="dxa"/>
            <w:tcBorders>
              <w:bottom w:val="single" w:sz="2" w:space="0" w:color="auto"/>
            </w:tcBorders>
            <w:shd w:val="clear" w:color="auto" w:fill="FFFFFF" w:themeFill="background1"/>
            <w:noWrap/>
          </w:tcPr>
          <w:p w14:paraId="7927F031" w14:textId="77777777" w:rsidR="001D7D9F" w:rsidRPr="0028149E" w:rsidRDefault="001D7D9F" w:rsidP="00A31D6F">
            <w:pPr>
              <w:spacing w:line="276" w:lineRule="auto"/>
              <w:rPr>
                <w:szCs w:val="24"/>
              </w:rPr>
            </w:pPr>
          </w:p>
        </w:tc>
        <w:tc>
          <w:tcPr>
            <w:tcW w:w="259" w:type="dxa"/>
            <w:shd w:val="clear" w:color="auto" w:fill="FFFFFF" w:themeFill="background1"/>
            <w:noWrap/>
            <w:vAlign w:val="center"/>
          </w:tcPr>
          <w:p w14:paraId="0C368682"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22D2E2B3"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0F4FACB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7EA1D174"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20ED3B57" w14:textId="77777777" w:rsidR="001D7D9F" w:rsidRPr="0028149E" w:rsidRDefault="001D7D9F" w:rsidP="00A31D6F">
            <w:pPr>
              <w:spacing w:line="276" w:lineRule="auto"/>
              <w:jc w:val="center"/>
              <w:rPr>
                <w:rFonts w:eastAsia="Times New Roman"/>
                <w:szCs w:val="24"/>
                <w:lang w:eastAsia="ro-RO"/>
              </w:rPr>
            </w:pPr>
          </w:p>
        </w:tc>
        <w:tc>
          <w:tcPr>
            <w:tcW w:w="258" w:type="dxa"/>
            <w:shd w:val="clear" w:color="auto" w:fill="FFFFFF" w:themeFill="background1"/>
            <w:noWrap/>
            <w:vAlign w:val="center"/>
          </w:tcPr>
          <w:p w14:paraId="480A372C" w14:textId="77777777" w:rsidR="001D7D9F" w:rsidRPr="0028149E" w:rsidRDefault="001D7D9F" w:rsidP="00A31D6F">
            <w:pPr>
              <w:spacing w:line="276" w:lineRule="auto"/>
              <w:jc w:val="center"/>
              <w:rPr>
                <w:rFonts w:eastAsia="Times New Roman"/>
                <w:szCs w:val="24"/>
                <w:lang w:eastAsia="ro-RO"/>
              </w:rPr>
            </w:pPr>
          </w:p>
        </w:tc>
        <w:tc>
          <w:tcPr>
            <w:tcW w:w="259" w:type="dxa"/>
            <w:shd w:val="clear" w:color="auto" w:fill="FFFFFF" w:themeFill="background1"/>
            <w:noWrap/>
            <w:vAlign w:val="center"/>
          </w:tcPr>
          <w:p w14:paraId="4AF3602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shd w:val="clear" w:color="auto" w:fill="FFFFFF" w:themeFill="background1"/>
            <w:noWrap/>
            <w:vAlign w:val="center"/>
          </w:tcPr>
          <w:p w14:paraId="75BCE22D" w14:textId="77777777" w:rsidR="001D7D9F" w:rsidRPr="0028149E" w:rsidRDefault="001D7D9F" w:rsidP="00A31D6F">
            <w:pPr>
              <w:spacing w:line="276" w:lineRule="auto"/>
              <w:jc w:val="center"/>
              <w:rPr>
                <w:rFonts w:eastAsia="Times New Roman"/>
                <w:szCs w:val="24"/>
                <w:lang w:eastAsia="ro-RO"/>
              </w:rPr>
            </w:pPr>
          </w:p>
        </w:tc>
        <w:tc>
          <w:tcPr>
            <w:tcW w:w="351" w:type="dxa"/>
            <w:shd w:val="clear" w:color="auto" w:fill="FFFFFF" w:themeFill="background1"/>
            <w:noWrap/>
            <w:vAlign w:val="center"/>
          </w:tcPr>
          <w:p w14:paraId="6A3DDE04"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764D8177" w14:textId="77777777" w:rsidTr="00A31D6F">
        <w:trPr>
          <w:trHeight w:val="440"/>
          <w:jc w:val="center"/>
        </w:trPr>
        <w:tc>
          <w:tcPr>
            <w:tcW w:w="631" w:type="dxa"/>
            <w:shd w:val="clear" w:color="auto" w:fill="auto"/>
            <w:noWrap/>
            <w:vAlign w:val="center"/>
          </w:tcPr>
          <w:p w14:paraId="2D8ADE9A" w14:textId="77777777" w:rsidR="001D7D9F" w:rsidRPr="0028149E" w:rsidRDefault="001D7D9F" w:rsidP="00A31D6F">
            <w:pPr>
              <w:spacing w:line="276" w:lineRule="auto"/>
              <w:rPr>
                <w:szCs w:val="24"/>
                <w:lang w:eastAsia="ro-RO"/>
              </w:rPr>
            </w:pPr>
            <w:r w:rsidRPr="0028149E">
              <w:rPr>
                <w:szCs w:val="24"/>
                <w:lang w:eastAsia="ro-RO"/>
              </w:rPr>
              <w:t>2.3.2</w:t>
            </w:r>
          </w:p>
        </w:tc>
        <w:tc>
          <w:tcPr>
            <w:tcW w:w="3128" w:type="dxa"/>
            <w:shd w:val="clear" w:color="auto" w:fill="auto"/>
            <w:noWrap/>
          </w:tcPr>
          <w:p w14:paraId="438A7D28" w14:textId="77777777" w:rsidR="001D7D9F" w:rsidRPr="0028149E" w:rsidRDefault="001D7D9F" w:rsidP="00A31D6F">
            <w:pPr>
              <w:spacing w:line="276" w:lineRule="auto"/>
              <w:rPr>
                <w:szCs w:val="24"/>
              </w:rPr>
            </w:pPr>
            <w:r w:rsidRPr="0028149E">
              <w:rPr>
                <w:rFonts w:cstheme="majorBidi"/>
                <w:szCs w:val="24"/>
              </w:rPr>
              <w:t>Evaluarea fertilității populației / capacității sale de înmulțire sexuată</w:t>
            </w:r>
          </w:p>
        </w:tc>
        <w:tc>
          <w:tcPr>
            <w:tcW w:w="259" w:type="dxa"/>
            <w:tcBorders>
              <w:bottom w:val="single" w:sz="2" w:space="0" w:color="auto"/>
            </w:tcBorders>
            <w:shd w:val="clear" w:color="auto" w:fill="FFFFFF" w:themeFill="background1"/>
            <w:noWrap/>
            <w:vAlign w:val="center"/>
          </w:tcPr>
          <w:p w14:paraId="32F03EC0"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45A40FB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1FB894A"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69CEC35B"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3C297458"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1D61183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30EB551E" w14:textId="77777777" w:rsidR="001D7D9F" w:rsidRPr="0028149E" w:rsidRDefault="001D7D9F" w:rsidP="00A31D6F">
            <w:pPr>
              <w:spacing w:line="276" w:lineRule="auto"/>
              <w:rPr>
                <w:szCs w:val="24"/>
              </w:rPr>
            </w:pPr>
          </w:p>
        </w:tc>
        <w:tc>
          <w:tcPr>
            <w:tcW w:w="259" w:type="dxa"/>
            <w:tcBorders>
              <w:bottom w:val="single" w:sz="2" w:space="0" w:color="auto"/>
            </w:tcBorders>
            <w:shd w:val="clear" w:color="auto" w:fill="FFFFFF" w:themeFill="background1"/>
            <w:noWrap/>
            <w:vAlign w:val="center"/>
          </w:tcPr>
          <w:p w14:paraId="4F2D36E4"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149F9E40"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tcPr>
          <w:p w14:paraId="4A86B36C" w14:textId="77777777" w:rsidR="001D7D9F" w:rsidRPr="0028149E" w:rsidRDefault="001D7D9F" w:rsidP="00A31D6F">
            <w:pPr>
              <w:spacing w:line="276" w:lineRule="auto"/>
              <w:jc w:val="center"/>
              <w:rPr>
                <w:rFonts w:eastAsia="Times New Roman"/>
                <w:szCs w:val="24"/>
                <w:lang w:eastAsia="ro-RO"/>
              </w:rPr>
            </w:pPr>
            <w:r w:rsidRPr="0028149E">
              <w:rPr>
                <w:szCs w:val="24"/>
              </w:rPr>
              <w:t>x</w:t>
            </w:r>
          </w:p>
        </w:tc>
        <w:tc>
          <w:tcPr>
            <w:tcW w:w="258" w:type="dxa"/>
            <w:tcBorders>
              <w:bottom w:val="single" w:sz="2" w:space="0" w:color="auto"/>
            </w:tcBorders>
            <w:shd w:val="clear" w:color="auto" w:fill="FFFFFF" w:themeFill="background1"/>
            <w:noWrap/>
          </w:tcPr>
          <w:p w14:paraId="2C9E1C97"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48BB84FA"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CE94688"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7C43B5D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4CA391D5" w14:textId="77777777" w:rsidR="001D7D9F" w:rsidRPr="0028149E" w:rsidRDefault="001D7D9F" w:rsidP="00A31D6F">
            <w:pPr>
              <w:spacing w:line="276" w:lineRule="auto"/>
              <w:rPr>
                <w:szCs w:val="24"/>
              </w:rPr>
            </w:pPr>
          </w:p>
        </w:tc>
        <w:tc>
          <w:tcPr>
            <w:tcW w:w="259" w:type="dxa"/>
            <w:tcBorders>
              <w:bottom w:val="single" w:sz="2" w:space="0" w:color="auto"/>
            </w:tcBorders>
            <w:shd w:val="clear" w:color="auto" w:fill="FFFFFF" w:themeFill="background1"/>
            <w:noWrap/>
            <w:vAlign w:val="center"/>
          </w:tcPr>
          <w:p w14:paraId="3A1E701F"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auto"/>
            <w:noWrap/>
            <w:vAlign w:val="center"/>
          </w:tcPr>
          <w:p w14:paraId="3CC023A3"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auto"/>
            <w:noWrap/>
            <w:vAlign w:val="center"/>
          </w:tcPr>
          <w:p w14:paraId="3223FDE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auto"/>
            <w:noWrap/>
            <w:vAlign w:val="center"/>
          </w:tcPr>
          <w:p w14:paraId="29D07105" w14:textId="77777777" w:rsidR="001D7D9F" w:rsidRPr="0028149E" w:rsidRDefault="001D7D9F" w:rsidP="00A31D6F">
            <w:pPr>
              <w:spacing w:line="276" w:lineRule="auto"/>
              <w:jc w:val="center"/>
              <w:rPr>
                <w:rFonts w:eastAsia="Times New Roman"/>
                <w:szCs w:val="24"/>
                <w:lang w:eastAsia="ro-RO"/>
              </w:rPr>
            </w:pPr>
          </w:p>
        </w:tc>
        <w:tc>
          <w:tcPr>
            <w:tcW w:w="351" w:type="dxa"/>
            <w:tcBorders>
              <w:bottom w:val="single" w:sz="2" w:space="0" w:color="auto"/>
            </w:tcBorders>
            <w:shd w:val="clear" w:color="auto" w:fill="auto"/>
            <w:noWrap/>
            <w:vAlign w:val="center"/>
          </w:tcPr>
          <w:p w14:paraId="3C8C8816"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61F7EA3A" w14:textId="77777777" w:rsidTr="00A31D6F">
        <w:trPr>
          <w:trHeight w:val="440"/>
          <w:jc w:val="center"/>
        </w:trPr>
        <w:tc>
          <w:tcPr>
            <w:tcW w:w="9057" w:type="dxa"/>
            <w:gridSpan w:val="22"/>
            <w:shd w:val="clear" w:color="auto" w:fill="auto"/>
            <w:noWrap/>
            <w:vAlign w:val="center"/>
          </w:tcPr>
          <w:p w14:paraId="166CAB64" w14:textId="77777777" w:rsidR="001D7D9F" w:rsidRPr="0028149E" w:rsidRDefault="001D7D9F" w:rsidP="00A31D6F">
            <w:pPr>
              <w:spacing w:line="276" w:lineRule="auto"/>
              <w:ind w:left="-8" w:right="-34"/>
              <w:jc w:val="left"/>
              <w:rPr>
                <w:rFonts w:eastAsia="Times New Roman"/>
                <w:szCs w:val="24"/>
                <w:lang w:eastAsia="ro-RO"/>
              </w:rPr>
            </w:pPr>
            <w:r w:rsidRPr="0028149E">
              <w:rPr>
                <w:rFonts w:eastAsia="Times New Roman"/>
                <w:b/>
                <w:bCs/>
                <w:iCs/>
                <w:szCs w:val="24"/>
              </w:rPr>
              <w:t xml:space="preserve">MG 2.4 / OS 8 </w:t>
            </w:r>
            <w:r w:rsidRPr="0028149E">
              <w:rPr>
                <w:rFonts w:asciiTheme="majorBidi" w:eastAsia="Times New Roman" w:hAnsiTheme="majorBidi" w:cstheme="majorBidi"/>
                <w:b/>
                <w:szCs w:val="24"/>
              </w:rPr>
              <w:t>Monitorizarea periodică a habitatelor de interes conservativ</w:t>
            </w:r>
          </w:p>
        </w:tc>
      </w:tr>
      <w:tr w:rsidR="001D7D9F" w:rsidRPr="0028149E" w14:paraId="573EEDF7" w14:textId="77777777" w:rsidTr="00A31D6F">
        <w:trPr>
          <w:trHeight w:val="440"/>
          <w:jc w:val="center"/>
        </w:trPr>
        <w:tc>
          <w:tcPr>
            <w:tcW w:w="631" w:type="dxa"/>
            <w:shd w:val="clear" w:color="auto" w:fill="auto"/>
            <w:noWrap/>
          </w:tcPr>
          <w:p w14:paraId="7EE1972C" w14:textId="77777777" w:rsidR="001D7D9F" w:rsidRPr="0028149E" w:rsidRDefault="001D7D9F" w:rsidP="00A31D6F">
            <w:pPr>
              <w:spacing w:line="276" w:lineRule="auto"/>
              <w:rPr>
                <w:szCs w:val="24"/>
                <w:lang w:eastAsia="ro-RO"/>
              </w:rPr>
            </w:pPr>
            <w:r w:rsidRPr="0028149E">
              <w:t>2.4.1</w:t>
            </w:r>
          </w:p>
        </w:tc>
        <w:tc>
          <w:tcPr>
            <w:tcW w:w="3128" w:type="dxa"/>
            <w:shd w:val="clear" w:color="auto" w:fill="auto"/>
            <w:noWrap/>
          </w:tcPr>
          <w:p w14:paraId="2F71669A"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1530*</w:t>
            </w:r>
          </w:p>
        </w:tc>
        <w:tc>
          <w:tcPr>
            <w:tcW w:w="259" w:type="dxa"/>
            <w:tcBorders>
              <w:bottom w:val="single" w:sz="2" w:space="0" w:color="auto"/>
            </w:tcBorders>
            <w:shd w:val="clear" w:color="auto" w:fill="FFFFFF" w:themeFill="background1"/>
            <w:noWrap/>
            <w:vAlign w:val="center"/>
          </w:tcPr>
          <w:p w14:paraId="2C79DFEA"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5A8FCFCD"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5A23C35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290AA319"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tcPr>
          <w:p w14:paraId="181FC788" w14:textId="77777777" w:rsidR="001D7D9F" w:rsidRPr="0028149E" w:rsidRDefault="001D7D9F" w:rsidP="00A31D6F">
            <w:pPr>
              <w:spacing w:line="276" w:lineRule="auto"/>
              <w:rPr>
                <w:szCs w:val="24"/>
              </w:rPr>
            </w:pPr>
          </w:p>
        </w:tc>
        <w:tc>
          <w:tcPr>
            <w:tcW w:w="259" w:type="dxa"/>
            <w:tcBorders>
              <w:bottom w:val="single" w:sz="2" w:space="0" w:color="auto"/>
            </w:tcBorders>
            <w:shd w:val="clear" w:color="auto" w:fill="FFFFFF" w:themeFill="background1"/>
            <w:noWrap/>
          </w:tcPr>
          <w:p w14:paraId="163670E5"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4195B56B" w14:textId="77777777" w:rsidR="001D7D9F" w:rsidRPr="0028149E" w:rsidRDefault="001D7D9F" w:rsidP="00A31D6F">
            <w:pPr>
              <w:spacing w:line="276" w:lineRule="auto"/>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275D9480"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4C16C90B"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vAlign w:val="center"/>
          </w:tcPr>
          <w:p w14:paraId="212B7CF8"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1C6604F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vAlign w:val="center"/>
          </w:tcPr>
          <w:p w14:paraId="10DA6861"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tcPr>
          <w:p w14:paraId="25E31E7E" w14:textId="77777777" w:rsidR="001D7D9F" w:rsidRPr="0028149E" w:rsidRDefault="001D7D9F" w:rsidP="00A31D6F">
            <w:pPr>
              <w:spacing w:line="276" w:lineRule="auto"/>
              <w:rPr>
                <w:szCs w:val="24"/>
              </w:rPr>
            </w:pPr>
          </w:p>
        </w:tc>
        <w:tc>
          <w:tcPr>
            <w:tcW w:w="259" w:type="dxa"/>
            <w:tcBorders>
              <w:bottom w:val="single" w:sz="2" w:space="0" w:color="auto"/>
            </w:tcBorders>
            <w:shd w:val="clear" w:color="auto" w:fill="FFFFFF" w:themeFill="background1"/>
            <w:noWrap/>
          </w:tcPr>
          <w:p w14:paraId="151585AB" w14:textId="77777777" w:rsidR="001D7D9F" w:rsidRPr="0028149E" w:rsidRDefault="001D7D9F" w:rsidP="00A31D6F">
            <w:pPr>
              <w:spacing w:line="276" w:lineRule="auto"/>
              <w:rPr>
                <w:szCs w:val="24"/>
              </w:rPr>
            </w:pPr>
          </w:p>
        </w:tc>
        <w:tc>
          <w:tcPr>
            <w:tcW w:w="258" w:type="dxa"/>
            <w:tcBorders>
              <w:bottom w:val="single" w:sz="2" w:space="0" w:color="auto"/>
            </w:tcBorders>
            <w:shd w:val="clear" w:color="auto" w:fill="FFFFFF" w:themeFill="background1"/>
            <w:noWrap/>
          </w:tcPr>
          <w:p w14:paraId="75B5A5F1" w14:textId="77777777" w:rsidR="001D7D9F" w:rsidRPr="0028149E" w:rsidRDefault="001D7D9F" w:rsidP="00A31D6F">
            <w:pPr>
              <w:spacing w:line="276" w:lineRule="auto"/>
              <w:rPr>
                <w:szCs w:val="24"/>
              </w:rPr>
            </w:pPr>
            <w:r w:rsidRPr="0028149E">
              <w:rPr>
                <w:szCs w:val="24"/>
              </w:rPr>
              <w:t>x</w:t>
            </w:r>
          </w:p>
        </w:tc>
        <w:tc>
          <w:tcPr>
            <w:tcW w:w="259" w:type="dxa"/>
            <w:tcBorders>
              <w:bottom w:val="single" w:sz="2" w:space="0" w:color="auto"/>
            </w:tcBorders>
            <w:shd w:val="clear" w:color="auto" w:fill="FFFFFF" w:themeFill="background1"/>
            <w:noWrap/>
            <w:vAlign w:val="center"/>
          </w:tcPr>
          <w:p w14:paraId="54AC10ED"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auto"/>
            <w:noWrap/>
            <w:vAlign w:val="center"/>
          </w:tcPr>
          <w:p w14:paraId="68123008"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auto"/>
            <w:noWrap/>
            <w:vAlign w:val="center"/>
          </w:tcPr>
          <w:p w14:paraId="1CC99E3E"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auto"/>
            <w:noWrap/>
            <w:vAlign w:val="center"/>
          </w:tcPr>
          <w:p w14:paraId="7DC8633F"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351" w:type="dxa"/>
            <w:tcBorders>
              <w:bottom w:val="single" w:sz="2" w:space="0" w:color="auto"/>
            </w:tcBorders>
            <w:shd w:val="clear" w:color="auto" w:fill="auto"/>
            <w:noWrap/>
            <w:vAlign w:val="center"/>
          </w:tcPr>
          <w:p w14:paraId="0B9466F8"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1A8FFB7C" w14:textId="77777777" w:rsidTr="00A31D6F">
        <w:trPr>
          <w:trHeight w:val="440"/>
          <w:jc w:val="center"/>
        </w:trPr>
        <w:tc>
          <w:tcPr>
            <w:tcW w:w="631" w:type="dxa"/>
            <w:shd w:val="clear" w:color="auto" w:fill="auto"/>
            <w:noWrap/>
          </w:tcPr>
          <w:p w14:paraId="243C0D93" w14:textId="77777777" w:rsidR="001D7D9F" w:rsidRPr="0028149E" w:rsidRDefault="001D7D9F" w:rsidP="00A31D6F">
            <w:pPr>
              <w:spacing w:line="276" w:lineRule="auto"/>
              <w:rPr>
                <w:szCs w:val="24"/>
                <w:lang w:eastAsia="ro-RO"/>
              </w:rPr>
            </w:pPr>
            <w:r w:rsidRPr="0028149E">
              <w:t>2.4.2</w:t>
            </w:r>
          </w:p>
        </w:tc>
        <w:tc>
          <w:tcPr>
            <w:tcW w:w="3128" w:type="dxa"/>
            <w:shd w:val="clear" w:color="auto" w:fill="auto"/>
            <w:noWrap/>
          </w:tcPr>
          <w:p w14:paraId="2EE18902" w14:textId="77777777" w:rsidR="001D7D9F" w:rsidRPr="0028149E" w:rsidRDefault="001D7D9F" w:rsidP="00A31D6F">
            <w:pPr>
              <w:spacing w:line="276" w:lineRule="auto"/>
              <w:rPr>
                <w:szCs w:val="24"/>
              </w:rPr>
            </w:pPr>
            <w:r w:rsidRPr="0028149E">
              <w:rPr>
                <w:rFonts w:asciiTheme="majorBidi" w:hAnsiTheme="majorBidi" w:cstheme="majorBidi"/>
                <w:szCs w:val="24"/>
                <w:lang w:eastAsia="ro-RO"/>
              </w:rPr>
              <w:t>Monitorizarea habitatului 6240*</w:t>
            </w:r>
          </w:p>
        </w:tc>
        <w:tc>
          <w:tcPr>
            <w:tcW w:w="259" w:type="dxa"/>
            <w:tcBorders>
              <w:bottom w:val="single" w:sz="2" w:space="0" w:color="auto"/>
            </w:tcBorders>
            <w:shd w:val="clear" w:color="auto" w:fill="FFFFFF" w:themeFill="background1"/>
            <w:noWrap/>
            <w:vAlign w:val="center"/>
          </w:tcPr>
          <w:p w14:paraId="1D51EBF1" w14:textId="77777777" w:rsidR="001D7D9F" w:rsidRPr="0028149E" w:rsidRDefault="001D7D9F" w:rsidP="00A31D6F">
            <w:pPr>
              <w:spacing w:line="276" w:lineRule="auto"/>
              <w:jc w:val="center"/>
              <w:rPr>
                <w:rFonts w:eastAsia="Times New Roman"/>
                <w:szCs w:val="24"/>
                <w:lang w:eastAsia="ro-RO"/>
              </w:rPr>
            </w:pPr>
          </w:p>
        </w:tc>
        <w:tc>
          <w:tcPr>
            <w:tcW w:w="260" w:type="dxa"/>
            <w:tcBorders>
              <w:bottom w:val="single" w:sz="2" w:space="0" w:color="auto"/>
            </w:tcBorders>
            <w:shd w:val="clear" w:color="auto" w:fill="FFFFFF" w:themeFill="background1"/>
            <w:noWrap/>
            <w:vAlign w:val="center"/>
          </w:tcPr>
          <w:p w14:paraId="6AD54AB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139FA02E"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6DD0AE98"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tcPr>
          <w:p w14:paraId="79C6EBA9"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tcPr>
          <w:p w14:paraId="5F4BA8B4"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7493FA66"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6BFA024E"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vAlign w:val="center"/>
          </w:tcPr>
          <w:p w14:paraId="71374FDC" w14:textId="77777777" w:rsidR="001D7D9F" w:rsidRPr="0028149E" w:rsidRDefault="001D7D9F" w:rsidP="00A31D6F">
            <w:pPr>
              <w:spacing w:line="276" w:lineRule="auto"/>
              <w:jc w:val="center"/>
              <w:rPr>
                <w:rFonts w:eastAsia="Times New Roman"/>
                <w:szCs w:val="24"/>
                <w:lang w:eastAsia="ro-RO"/>
              </w:rPr>
            </w:pPr>
          </w:p>
        </w:tc>
        <w:tc>
          <w:tcPr>
            <w:tcW w:w="293" w:type="dxa"/>
            <w:tcBorders>
              <w:bottom w:val="single" w:sz="2" w:space="0" w:color="auto"/>
            </w:tcBorders>
            <w:shd w:val="clear" w:color="auto" w:fill="FFFFFF" w:themeFill="background1"/>
            <w:noWrap/>
            <w:vAlign w:val="center"/>
          </w:tcPr>
          <w:p w14:paraId="71FFAFE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vAlign w:val="center"/>
          </w:tcPr>
          <w:p w14:paraId="790CB417"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7765E1F2"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FFFFFF" w:themeFill="background1"/>
            <w:noWrap/>
          </w:tcPr>
          <w:p w14:paraId="1A99EA0B"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tcPr>
          <w:p w14:paraId="1DB4557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2A400CFA"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FFFFFF" w:themeFill="background1"/>
            <w:noWrap/>
            <w:vAlign w:val="center"/>
          </w:tcPr>
          <w:p w14:paraId="763E9C9F" w14:textId="77777777" w:rsidR="001D7D9F" w:rsidRPr="0028149E" w:rsidRDefault="001D7D9F" w:rsidP="00A31D6F">
            <w:pPr>
              <w:spacing w:line="276" w:lineRule="auto"/>
              <w:jc w:val="center"/>
              <w:rPr>
                <w:rFonts w:eastAsia="Times New Roman"/>
                <w:szCs w:val="24"/>
                <w:lang w:eastAsia="ro-RO"/>
              </w:rPr>
            </w:pPr>
          </w:p>
        </w:tc>
        <w:tc>
          <w:tcPr>
            <w:tcW w:w="258" w:type="dxa"/>
            <w:tcBorders>
              <w:bottom w:val="single" w:sz="2" w:space="0" w:color="auto"/>
            </w:tcBorders>
            <w:shd w:val="clear" w:color="auto" w:fill="auto"/>
            <w:noWrap/>
            <w:vAlign w:val="center"/>
          </w:tcPr>
          <w:p w14:paraId="5B0B7CBE" w14:textId="77777777" w:rsidR="001D7D9F" w:rsidRPr="0028149E" w:rsidRDefault="001D7D9F" w:rsidP="00A31D6F">
            <w:pPr>
              <w:spacing w:line="276" w:lineRule="auto"/>
              <w:jc w:val="center"/>
              <w:rPr>
                <w:rFonts w:eastAsia="Times New Roman"/>
                <w:szCs w:val="24"/>
                <w:lang w:eastAsia="ro-RO"/>
              </w:rPr>
            </w:pPr>
          </w:p>
        </w:tc>
        <w:tc>
          <w:tcPr>
            <w:tcW w:w="259" w:type="dxa"/>
            <w:tcBorders>
              <w:bottom w:val="single" w:sz="2" w:space="0" w:color="auto"/>
            </w:tcBorders>
            <w:shd w:val="clear" w:color="auto" w:fill="auto"/>
            <w:noWrap/>
            <w:vAlign w:val="center"/>
          </w:tcPr>
          <w:p w14:paraId="62BD5DF6"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bottom w:val="single" w:sz="2" w:space="0" w:color="auto"/>
            </w:tcBorders>
            <w:shd w:val="clear" w:color="auto" w:fill="auto"/>
            <w:noWrap/>
            <w:vAlign w:val="center"/>
          </w:tcPr>
          <w:p w14:paraId="15CA9783" w14:textId="77777777" w:rsidR="001D7D9F" w:rsidRPr="0028149E" w:rsidRDefault="001D7D9F" w:rsidP="00A31D6F">
            <w:pPr>
              <w:spacing w:line="276" w:lineRule="auto"/>
              <w:jc w:val="center"/>
              <w:rPr>
                <w:rFonts w:eastAsia="Times New Roman"/>
                <w:szCs w:val="24"/>
                <w:lang w:eastAsia="ro-RO"/>
              </w:rPr>
            </w:pPr>
          </w:p>
        </w:tc>
        <w:tc>
          <w:tcPr>
            <w:tcW w:w="351" w:type="dxa"/>
            <w:tcBorders>
              <w:bottom w:val="single" w:sz="2" w:space="0" w:color="auto"/>
            </w:tcBorders>
            <w:shd w:val="clear" w:color="auto" w:fill="auto"/>
            <w:noWrap/>
            <w:vAlign w:val="center"/>
          </w:tcPr>
          <w:p w14:paraId="18233AB5" w14:textId="77777777" w:rsidR="001D7D9F" w:rsidRPr="0028149E" w:rsidRDefault="001D7D9F" w:rsidP="00A31D6F">
            <w:pPr>
              <w:spacing w:line="276" w:lineRule="auto"/>
              <w:ind w:left="-8" w:right="-34"/>
              <w:jc w:val="center"/>
              <w:rPr>
                <w:rFonts w:eastAsia="Times New Roman"/>
                <w:szCs w:val="24"/>
                <w:lang w:eastAsia="ro-RO"/>
              </w:rPr>
            </w:pPr>
          </w:p>
        </w:tc>
      </w:tr>
      <w:tr w:rsidR="001D7D9F" w:rsidRPr="0028149E" w14:paraId="0AC1F0BB" w14:textId="77777777" w:rsidTr="00A31D6F">
        <w:trPr>
          <w:trHeight w:val="402"/>
          <w:jc w:val="center"/>
        </w:trPr>
        <w:tc>
          <w:tcPr>
            <w:tcW w:w="9057" w:type="dxa"/>
            <w:gridSpan w:val="22"/>
            <w:shd w:val="clear" w:color="auto" w:fill="auto"/>
            <w:noWrap/>
            <w:vAlign w:val="center"/>
          </w:tcPr>
          <w:p w14:paraId="20AF93B3" w14:textId="77777777" w:rsidR="001D7D9F" w:rsidRPr="0028149E" w:rsidRDefault="001D7D9F" w:rsidP="00A31D6F">
            <w:pPr>
              <w:spacing w:line="276" w:lineRule="auto"/>
              <w:ind w:right="25"/>
              <w:rPr>
                <w:rFonts w:eastAsia="Times New Roman"/>
                <w:szCs w:val="24"/>
                <w:lang w:eastAsia="ro-RO"/>
              </w:rPr>
            </w:pPr>
            <w:r w:rsidRPr="0028149E">
              <w:rPr>
                <w:b/>
                <w:szCs w:val="24"/>
              </w:rPr>
              <w:t xml:space="preserve">OG 3: </w:t>
            </w:r>
            <w:r w:rsidRPr="0028149E">
              <w:rPr>
                <w:b/>
                <w:szCs w:val="24"/>
                <w:lang w:eastAsia="ar-SA"/>
              </w:rPr>
              <w:t>Asigurarea managementului eficient al ariilor naturale protejate cu scopul menținerii stării de conservare favorabilă a speciilor și habitatelor de interes conservativ</w:t>
            </w:r>
          </w:p>
        </w:tc>
      </w:tr>
      <w:tr w:rsidR="001D7D9F" w:rsidRPr="0028149E" w14:paraId="32830D75" w14:textId="77777777" w:rsidTr="00A31D6F">
        <w:trPr>
          <w:trHeight w:val="402"/>
          <w:jc w:val="center"/>
        </w:trPr>
        <w:tc>
          <w:tcPr>
            <w:tcW w:w="9057" w:type="dxa"/>
            <w:gridSpan w:val="22"/>
            <w:shd w:val="clear" w:color="auto" w:fill="auto"/>
            <w:noWrap/>
            <w:vAlign w:val="center"/>
          </w:tcPr>
          <w:p w14:paraId="4D3CD9F9"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MG 3.1 /OS 9 Urmărirea respectării regulamentului și a prevederilor planului de management</w:t>
            </w:r>
          </w:p>
        </w:tc>
      </w:tr>
      <w:tr w:rsidR="001D7D9F" w:rsidRPr="0028149E" w14:paraId="404FB9E6" w14:textId="77777777" w:rsidTr="00A31D6F">
        <w:trPr>
          <w:trHeight w:val="402"/>
          <w:jc w:val="center"/>
        </w:trPr>
        <w:tc>
          <w:tcPr>
            <w:tcW w:w="631" w:type="dxa"/>
            <w:shd w:val="clear" w:color="auto" w:fill="auto"/>
            <w:noWrap/>
            <w:vAlign w:val="center"/>
          </w:tcPr>
          <w:p w14:paraId="68A81FD6" w14:textId="77777777" w:rsidR="001D7D9F" w:rsidRPr="0028149E" w:rsidRDefault="001D7D9F" w:rsidP="00A31D6F">
            <w:pPr>
              <w:spacing w:line="276" w:lineRule="auto"/>
              <w:rPr>
                <w:szCs w:val="24"/>
                <w:lang w:eastAsia="ro-RO"/>
              </w:rPr>
            </w:pPr>
            <w:r w:rsidRPr="0028149E">
              <w:rPr>
                <w:szCs w:val="24"/>
                <w:lang w:eastAsia="ro-RO"/>
              </w:rPr>
              <w:t>3.1.1</w:t>
            </w:r>
          </w:p>
        </w:tc>
        <w:tc>
          <w:tcPr>
            <w:tcW w:w="3128" w:type="dxa"/>
            <w:shd w:val="clear" w:color="auto" w:fill="auto"/>
            <w:noWrap/>
            <w:vAlign w:val="center"/>
          </w:tcPr>
          <w:p w14:paraId="14DA48E2" w14:textId="77777777" w:rsidR="001D7D9F" w:rsidRPr="0028149E" w:rsidRDefault="001D7D9F" w:rsidP="00A31D6F">
            <w:pPr>
              <w:spacing w:line="276" w:lineRule="auto"/>
              <w:rPr>
                <w:szCs w:val="24"/>
              </w:rPr>
            </w:pPr>
            <w:r w:rsidRPr="0028149E">
              <w:rPr>
                <w:szCs w:val="24"/>
                <w:lang w:eastAsia="ro-RO"/>
              </w:rPr>
              <w:t>Realizarea de patrule periodice pe teritoriul ariei naturale protejate</w:t>
            </w:r>
          </w:p>
        </w:tc>
        <w:tc>
          <w:tcPr>
            <w:tcW w:w="259" w:type="dxa"/>
            <w:tcBorders>
              <w:bottom w:val="single" w:sz="2" w:space="0" w:color="auto"/>
            </w:tcBorders>
            <w:shd w:val="clear" w:color="auto" w:fill="FFFFFF" w:themeFill="background1"/>
            <w:noWrap/>
          </w:tcPr>
          <w:p w14:paraId="152ACE6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bottom w:val="single" w:sz="2" w:space="0" w:color="auto"/>
            </w:tcBorders>
            <w:shd w:val="clear" w:color="auto" w:fill="FFFFFF" w:themeFill="background1"/>
            <w:noWrap/>
          </w:tcPr>
          <w:p w14:paraId="263D507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194583A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1AD993D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280A3D1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2BD71B0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763412A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46BBDB2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2FD3E67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tcPr>
          <w:p w14:paraId="6F3C9DD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0380600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6EF0D06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27789DF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5950172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7095A6A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38286E2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02169B4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384F7C6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5C639F0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tcPr>
          <w:p w14:paraId="74D8E82B"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1545224A" w14:textId="77777777" w:rsidTr="00A31D6F">
        <w:trPr>
          <w:trHeight w:val="402"/>
          <w:jc w:val="center"/>
        </w:trPr>
        <w:tc>
          <w:tcPr>
            <w:tcW w:w="631" w:type="dxa"/>
            <w:shd w:val="clear" w:color="auto" w:fill="auto"/>
            <w:noWrap/>
            <w:vAlign w:val="center"/>
          </w:tcPr>
          <w:p w14:paraId="4D9B8532" w14:textId="77777777" w:rsidR="001D7D9F" w:rsidRPr="0028149E" w:rsidRDefault="001D7D9F" w:rsidP="00A31D6F">
            <w:pPr>
              <w:spacing w:line="276" w:lineRule="auto"/>
              <w:rPr>
                <w:szCs w:val="24"/>
                <w:lang w:eastAsia="ro-RO"/>
              </w:rPr>
            </w:pPr>
            <w:r w:rsidRPr="0028149E">
              <w:rPr>
                <w:szCs w:val="24"/>
                <w:lang w:eastAsia="ro-RO"/>
              </w:rPr>
              <w:t>3.1.2</w:t>
            </w:r>
          </w:p>
        </w:tc>
        <w:tc>
          <w:tcPr>
            <w:tcW w:w="3128" w:type="dxa"/>
            <w:shd w:val="clear" w:color="auto" w:fill="auto"/>
            <w:noWrap/>
            <w:vAlign w:val="center"/>
          </w:tcPr>
          <w:p w14:paraId="6251A46E" w14:textId="77777777" w:rsidR="001D7D9F" w:rsidRPr="0028149E" w:rsidRDefault="001D7D9F" w:rsidP="00A31D6F">
            <w:pPr>
              <w:spacing w:line="276" w:lineRule="auto"/>
              <w:rPr>
                <w:szCs w:val="24"/>
                <w:lang w:eastAsia="ro-RO"/>
              </w:rPr>
            </w:pPr>
            <w:r w:rsidRPr="0028149E">
              <w:rPr>
                <w:rFonts w:eastAsia="Times New Roman"/>
                <w:szCs w:val="24"/>
              </w:rPr>
              <w:t xml:space="preserve">Evaluarea impactului pentru proiectele, planurile și programele care se realizează pe teritoriul și în vecinătarea </w:t>
            </w:r>
            <w:r w:rsidRPr="0028149E">
              <w:rPr>
                <w:szCs w:val="24"/>
                <w:lang w:eastAsia="ro-RO"/>
              </w:rPr>
              <w:t>ariei naturale protejate</w:t>
            </w:r>
            <w:r w:rsidRPr="0028149E">
              <w:rPr>
                <w:rFonts w:eastAsia="Times New Roman"/>
                <w:szCs w:val="24"/>
              </w:rPr>
              <w:t>  </w:t>
            </w:r>
          </w:p>
        </w:tc>
        <w:tc>
          <w:tcPr>
            <w:tcW w:w="259" w:type="dxa"/>
            <w:tcBorders>
              <w:bottom w:val="single" w:sz="2" w:space="0" w:color="auto"/>
            </w:tcBorders>
            <w:shd w:val="clear" w:color="auto" w:fill="FFFFFF" w:themeFill="background1"/>
            <w:noWrap/>
          </w:tcPr>
          <w:p w14:paraId="711E04E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bottom w:val="single" w:sz="2" w:space="0" w:color="auto"/>
            </w:tcBorders>
            <w:shd w:val="clear" w:color="auto" w:fill="FFFFFF" w:themeFill="background1"/>
            <w:noWrap/>
          </w:tcPr>
          <w:p w14:paraId="27AFC05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1C72344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644B5E0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3A6235A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64B08FE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648E25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3C35246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5DC1B92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bottom w:val="single" w:sz="2" w:space="0" w:color="auto"/>
            </w:tcBorders>
            <w:shd w:val="clear" w:color="auto" w:fill="FFFFFF" w:themeFill="background1"/>
            <w:noWrap/>
          </w:tcPr>
          <w:p w14:paraId="6BE959D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7229A32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426481E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24D8756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1F1DAFC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50ECAB8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227D0BC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323A5BF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bottom w:val="single" w:sz="2" w:space="0" w:color="auto"/>
            </w:tcBorders>
            <w:shd w:val="clear" w:color="auto" w:fill="FFFFFF" w:themeFill="background1"/>
            <w:noWrap/>
          </w:tcPr>
          <w:p w14:paraId="03E6D7D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bottom w:val="single" w:sz="2" w:space="0" w:color="auto"/>
            </w:tcBorders>
            <w:shd w:val="clear" w:color="auto" w:fill="FFFFFF" w:themeFill="background1"/>
            <w:noWrap/>
          </w:tcPr>
          <w:p w14:paraId="49F2328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bottom w:val="single" w:sz="2" w:space="0" w:color="auto"/>
            </w:tcBorders>
            <w:shd w:val="clear" w:color="auto" w:fill="FFFFFF" w:themeFill="background1"/>
            <w:noWrap/>
          </w:tcPr>
          <w:p w14:paraId="6B8981CA"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1678AAF5" w14:textId="77777777" w:rsidTr="00A31D6F">
        <w:trPr>
          <w:trHeight w:val="402"/>
          <w:jc w:val="center"/>
        </w:trPr>
        <w:tc>
          <w:tcPr>
            <w:tcW w:w="9057" w:type="dxa"/>
            <w:gridSpan w:val="22"/>
            <w:shd w:val="clear" w:color="auto" w:fill="auto"/>
            <w:noWrap/>
            <w:vAlign w:val="center"/>
          </w:tcPr>
          <w:p w14:paraId="184126C2"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MG 3.2  /OS 10 Asigurarea finanțării/ bugetului necesar pentru implementarea planului de management</w:t>
            </w:r>
          </w:p>
        </w:tc>
      </w:tr>
      <w:tr w:rsidR="001D7D9F" w:rsidRPr="0028149E" w14:paraId="6708F19D"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43419C" w14:textId="77777777" w:rsidR="001D7D9F" w:rsidRPr="0028149E" w:rsidRDefault="001D7D9F" w:rsidP="00A31D6F">
            <w:pPr>
              <w:keepLines/>
              <w:spacing w:line="276" w:lineRule="auto"/>
              <w:rPr>
                <w:szCs w:val="24"/>
                <w:lang w:eastAsia="ro-RO"/>
              </w:rPr>
            </w:pPr>
            <w:r w:rsidRPr="0028149E">
              <w:rPr>
                <w:szCs w:val="24"/>
                <w:lang w:eastAsia="ro-RO"/>
              </w:rPr>
              <w:t>3.2.1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38D7E2" w14:textId="77777777" w:rsidR="001D7D9F" w:rsidRPr="0028149E" w:rsidRDefault="001D7D9F" w:rsidP="00A31D6F">
            <w:pPr>
              <w:spacing w:line="276" w:lineRule="auto"/>
              <w:rPr>
                <w:bCs/>
                <w:iCs/>
                <w:szCs w:val="24"/>
              </w:rPr>
            </w:pPr>
            <w:r w:rsidRPr="0028149E">
              <w:rPr>
                <w:bCs/>
                <w:iCs/>
                <w:szCs w:val="24"/>
              </w:rPr>
              <w:t>Identificarea de surse de finanțare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BEED9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AE8B2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1E5A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762A7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48FBD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F144C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E9A8E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02129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9109A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2CCFE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3057E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A8752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A45E1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BBA12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214EF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DF741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752A5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E6F85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D30C0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817F99"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569B7973"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29F67D" w14:textId="77777777" w:rsidR="001D7D9F" w:rsidRPr="0028149E" w:rsidRDefault="001D7D9F" w:rsidP="00A31D6F">
            <w:pPr>
              <w:keepLines/>
              <w:spacing w:line="276" w:lineRule="auto"/>
              <w:rPr>
                <w:szCs w:val="24"/>
                <w:lang w:eastAsia="ro-RO"/>
              </w:rPr>
            </w:pPr>
            <w:r w:rsidRPr="0028149E">
              <w:rPr>
                <w:szCs w:val="24"/>
                <w:lang w:eastAsia="ro-RO"/>
              </w:rPr>
              <w:lastRenderedPageBreak/>
              <w:t>3.2.2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E20D2D" w14:textId="77777777" w:rsidR="001D7D9F" w:rsidRPr="0028149E" w:rsidRDefault="001D7D9F" w:rsidP="00A31D6F">
            <w:pPr>
              <w:spacing w:line="276" w:lineRule="auto"/>
              <w:rPr>
                <w:bCs/>
                <w:iCs/>
                <w:szCs w:val="24"/>
              </w:rPr>
            </w:pPr>
            <w:r w:rsidRPr="0028149E">
              <w:rPr>
                <w:bCs/>
                <w:iCs/>
                <w:szCs w:val="24"/>
              </w:rPr>
              <w:t>Elaborarea de cereri de finanțare pentru diferite fonduri și programe de finanțare.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2043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BDE84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85620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0DBBC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E954A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6052D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57F93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FFD83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179DA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074B4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DF031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8724B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9918C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58C4C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82574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5ABC6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2FA4FB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D14EA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C39D2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7110B9"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4D6933ED"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8F0E5D" w14:textId="77777777" w:rsidR="001D7D9F" w:rsidRPr="0028149E" w:rsidRDefault="001D7D9F" w:rsidP="00A31D6F">
            <w:pPr>
              <w:keepLines/>
              <w:spacing w:line="276" w:lineRule="auto"/>
              <w:rPr>
                <w:szCs w:val="24"/>
                <w:lang w:eastAsia="ro-RO"/>
              </w:rPr>
            </w:pPr>
            <w:r w:rsidRPr="0028149E">
              <w:rPr>
                <w:szCs w:val="24"/>
                <w:lang w:eastAsia="ro-RO"/>
              </w:rPr>
              <w:t>3.2.3</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C26DA9A" w14:textId="77777777" w:rsidR="001D7D9F" w:rsidRPr="0028149E" w:rsidRDefault="001D7D9F" w:rsidP="00A31D6F">
            <w:pPr>
              <w:spacing w:line="276" w:lineRule="auto"/>
              <w:rPr>
                <w:bCs/>
                <w:iCs/>
                <w:szCs w:val="24"/>
              </w:rPr>
            </w:pPr>
            <w:r w:rsidRPr="0028149E">
              <w:rPr>
                <w:bCs/>
                <w:iCs/>
                <w:szCs w:val="24"/>
              </w:rPr>
              <w:t xml:space="preserve">Evaluarea cererilor de avize și eliberarea avizelor </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9D377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658AE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8E7C1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3B2C5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21B37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EFBC1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0FBDF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F746A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5E6F0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D62AC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33AF7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E04C3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D8B2D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51F2A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D666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1ABC1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ADAB6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96208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69F6A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27BC21"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2840E354"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tcPr>
          <w:p w14:paraId="57F9E130"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 xml:space="preserve">MG 3.3 </w:t>
            </w:r>
            <w:r w:rsidRPr="0028149E">
              <w:rPr>
                <w:rFonts w:eastAsia="Times New Roman"/>
                <w:b/>
                <w:szCs w:val="24"/>
                <w:lang w:eastAsia="ro-RO"/>
              </w:rPr>
              <w:t>/</w:t>
            </w:r>
            <w:r w:rsidRPr="0028149E">
              <w:rPr>
                <w:rFonts w:eastAsia="Times New Roman"/>
                <w:b/>
                <w:bCs/>
                <w:iCs/>
                <w:szCs w:val="24"/>
              </w:rPr>
              <w:t xml:space="preserve"> OS 11Asigurarea logisticii necesare pentru implementarea planului de management</w:t>
            </w:r>
          </w:p>
        </w:tc>
      </w:tr>
      <w:tr w:rsidR="001D7D9F" w:rsidRPr="0028149E" w14:paraId="06AC5056"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5DCEC7" w14:textId="77777777" w:rsidR="001D7D9F" w:rsidRPr="0028149E" w:rsidRDefault="001D7D9F" w:rsidP="00A31D6F">
            <w:pPr>
              <w:spacing w:line="276" w:lineRule="auto"/>
              <w:rPr>
                <w:szCs w:val="24"/>
                <w:lang w:eastAsia="ro-RO"/>
              </w:rPr>
            </w:pPr>
            <w:r w:rsidRPr="0028149E">
              <w:rPr>
                <w:szCs w:val="24"/>
                <w:lang w:eastAsia="ro-RO"/>
              </w:rPr>
              <w:t>3.3.1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D28A27"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Ajustarea/modificarea indicatorilor în funcție de modificarea implementării planului de management</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0AB62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FC15D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DFDBF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063EF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A95DA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796DE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7A529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C06E0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49312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F034C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25C7A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693A3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EA528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6DC28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CC0CE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17062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53EE0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DF063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FE420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36C18F"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5BEB84C0"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92AE5D" w14:textId="77777777" w:rsidR="001D7D9F" w:rsidRPr="0028149E" w:rsidRDefault="001D7D9F" w:rsidP="00A31D6F">
            <w:pPr>
              <w:spacing w:line="276" w:lineRule="auto"/>
              <w:rPr>
                <w:szCs w:val="24"/>
                <w:lang w:eastAsia="ro-RO"/>
              </w:rPr>
            </w:pPr>
            <w:r w:rsidRPr="0028149E">
              <w:rPr>
                <w:szCs w:val="24"/>
                <w:lang w:eastAsia="ro-RO"/>
              </w:rPr>
              <w:t>3.3.2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37E553"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Asigurarea logisticii necesare pentru implementarea planului de management</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657C3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5A31E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38428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5E15C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775FF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A988B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EF4D6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78DEE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0C1B3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7CB18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B413E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6CB99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17ED6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FB80A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845B2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A95C4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46E94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70844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8EEA2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BA0F58"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2F7A16AF"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tcPr>
          <w:p w14:paraId="7550953C"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 xml:space="preserve">MG 3.4 / OS 12 Dezvoltarea capacității personalului implicat în </w:t>
            </w:r>
            <w:r>
              <w:rPr>
                <w:rFonts w:eastAsia="Times New Roman"/>
                <w:b/>
                <w:bCs/>
                <w:iCs/>
                <w:szCs w:val="24"/>
              </w:rPr>
              <w:t>administrator</w:t>
            </w:r>
            <w:r w:rsidRPr="0028149E">
              <w:rPr>
                <w:rFonts w:eastAsia="Times New Roman"/>
                <w:b/>
                <w:bCs/>
                <w:iCs/>
                <w:szCs w:val="24"/>
              </w:rPr>
              <w:t xml:space="preserve">istrarea/managementul </w:t>
            </w:r>
            <w:r w:rsidRPr="0028149E">
              <w:rPr>
                <w:b/>
                <w:bCs/>
                <w:szCs w:val="24"/>
              </w:rPr>
              <w:t>ariei naturale protejate</w:t>
            </w:r>
          </w:p>
        </w:tc>
      </w:tr>
      <w:tr w:rsidR="001D7D9F" w:rsidRPr="0028149E" w14:paraId="7DB8AD07"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C50306" w14:textId="77777777" w:rsidR="001D7D9F" w:rsidRPr="0028149E" w:rsidRDefault="001D7D9F" w:rsidP="00A31D6F">
            <w:pPr>
              <w:spacing w:line="276" w:lineRule="auto"/>
              <w:rPr>
                <w:szCs w:val="24"/>
                <w:lang w:eastAsia="ro-RO"/>
              </w:rPr>
            </w:pPr>
            <w:r w:rsidRPr="0028149E">
              <w:rPr>
                <w:szCs w:val="24"/>
                <w:lang w:eastAsia="ro-RO"/>
              </w:rPr>
              <w:t>3.4.1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11FA03"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rPr>
              <w:t>Asigurarea de personal implicat în managementul sitului</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B1103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C8FB7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6479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895E8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FB6CA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8525A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034F5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0883B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B2EB8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01D21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E66DF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16596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6FA93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BC828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E8F23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A16BD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B30FF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78500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A3A39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C8B446"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7893DDC9"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D2F050" w14:textId="77777777" w:rsidR="001D7D9F" w:rsidRPr="0028149E" w:rsidRDefault="001D7D9F" w:rsidP="00A31D6F">
            <w:pPr>
              <w:spacing w:line="276" w:lineRule="auto"/>
              <w:rPr>
                <w:szCs w:val="24"/>
                <w:lang w:eastAsia="ro-RO"/>
              </w:rPr>
            </w:pPr>
            <w:r w:rsidRPr="0028149E">
              <w:rPr>
                <w:szCs w:val="24"/>
                <w:lang w:eastAsia="ro-RO"/>
              </w:rPr>
              <w:t>3.4.2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59EFD3"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lang w:eastAsia="ro-RO"/>
              </w:rPr>
              <w:t>Desfășurarea și participarea la cursuri de instruire necesare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52456C"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3E1CEC"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E857A8"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77C4A2"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BF7DC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48152D"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6144CC"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994411"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D500B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8848D6"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5F1EF9"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33F924"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E9CD3D"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73A454"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741E6E"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C03BCD"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C2F926"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DCD9D5"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9D8E9B" w14:textId="77777777" w:rsidR="001D7D9F" w:rsidRPr="0028149E" w:rsidRDefault="001D7D9F" w:rsidP="00A31D6F">
            <w:pPr>
              <w:spacing w:line="276" w:lineRule="auto"/>
              <w:rPr>
                <w:szCs w:val="24"/>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749C10" w14:textId="77777777" w:rsidR="001D7D9F" w:rsidRPr="0028149E" w:rsidRDefault="001D7D9F" w:rsidP="00A31D6F">
            <w:pPr>
              <w:spacing w:line="276" w:lineRule="auto"/>
              <w:rPr>
                <w:szCs w:val="24"/>
              </w:rPr>
            </w:pPr>
          </w:p>
        </w:tc>
      </w:tr>
      <w:tr w:rsidR="001D7D9F" w:rsidRPr="0028149E" w14:paraId="1AA9584D"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BB06F44"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MG 3.5  /OS 13 Realizarea raportărilor necesare către autorități</w:t>
            </w:r>
          </w:p>
        </w:tc>
      </w:tr>
      <w:tr w:rsidR="001D7D9F" w:rsidRPr="0028149E" w14:paraId="2A08267C"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AD3838" w14:textId="77777777" w:rsidR="001D7D9F" w:rsidRPr="0028149E" w:rsidRDefault="001D7D9F" w:rsidP="00A31D6F">
            <w:pPr>
              <w:spacing w:line="276" w:lineRule="auto"/>
              <w:rPr>
                <w:szCs w:val="24"/>
                <w:lang w:eastAsia="ro-RO"/>
              </w:rPr>
            </w:pPr>
            <w:r w:rsidRPr="0028149E">
              <w:rPr>
                <w:szCs w:val="24"/>
                <w:lang w:eastAsia="ro-RO"/>
              </w:rPr>
              <w:t>3.5.1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52A9AA" w14:textId="77777777" w:rsidR="001D7D9F" w:rsidRPr="0028149E" w:rsidRDefault="001D7D9F" w:rsidP="00A31D6F">
            <w:pPr>
              <w:spacing w:line="276" w:lineRule="auto"/>
              <w:ind w:left="16"/>
              <w:rPr>
                <w:szCs w:val="24"/>
              </w:rPr>
            </w:pPr>
            <w:r w:rsidRPr="0028149E">
              <w:rPr>
                <w:szCs w:val="24"/>
                <w:lang w:eastAsia="ro-RO"/>
              </w:rPr>
              <w:t>Elaborarea rapoartelor de activitate și financiare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43B932"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249638"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A3C120"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34E03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8A4D8F"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CE4DE7"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8F606D"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72F058"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7B2307" w14:textId="77777777" w:rsidR="001D7D9F" w:rsidRPr="0028149E" w:rsidRDefault="001D7D9F" w:rsidP="00A31D6F">
            <w:pPr>
              <w:spacing w:line="276" w:lineRule="auto"/>
              <w:jc w:val="center"/>
              <w:rPr>
                <w:rFonts w:eastAsia="Times New Roman"/>
                <w:szCs w:val="24"/>
                <w:lang w:eastAsia="ro-RO"/>
              </w:rPr>
            </w:pP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FBB32F"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1604CB"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C296D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20BD2B"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061461"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48AD85"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35B0D1"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CD122C"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3F106E"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661BC3"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43CC7A" w14:textId="77777777" w:rsidR="001D7D9F" w:rsidRPr="0028149E" w:rsidRDefault="001D7D9F" w:rsidP="00A31D6F">
            <w:pPr>
              <w:spacing w:line="276" w:lineRule="auto"/>
              <w:ind w:right="-29"/>
              <w:jc w:val="center"/>
              <w:rPr>
                <w:rFonts w:eastAsia="Times New Roman"/>
                <w:szCs w:val="24"/>
                <w:lang w:eastAsia="ro-RO"/>
              </w:rPr>
            </w:pPr>
            <w:r w:rsidRPr="0028149E">
              <w:rPr>
                <w:rFonts w:eastAsia="Times New Roman"/>
                <w:szCs w:val="24"/>
                <w:lang w:eastAsia="ro-RO"/>
              </w:rPr>
              <w:t>x</w:t>
            </w:r>
          </w:p>
        </w:tc>
      </w:tr>
      <w:tr w:rsidR="001D7D9F" w:rsidRPr="0028149E" w14:paraId="10F8A305"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B92570" w14:textId="77777777" w:rsidR="001D7D9F" w:rsidRPr="0028149E" w:rsidRDefault="001D7D9F" w:rsidP="00A31D6F">
            <w:pPr>
              <w:spacing w:line="276" w:lineRule="auto"/>
              <w:rPr>
                <w:szCs w:val="24"/>
                <w:lang w:eastAsia="ro-RO"/>
              </w:rPr>
            </w:pPr>
            <w:r w:rsidRPr="0028149E">
              <w:rPr>
                <w:szCs w:val="24"/>
                <w:lang w:eastAsia="ro-RO"/>
              </w:rPr>
              <w:t>3.5.2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DDEA9D" w14:textId="77777777" w:rsidR="001D7D9F" w:rsidRPr="0028149E" w:rsidRDefault="001D7D9F" w:rsidP="00A31D6F">
            <w:pPr>
              <w:spacing w:line="276" w:lineRule="auto"/>
              <w:ind w:left="16"/>
              <w:rPr>
                <w:szCs w:val="24"/>
                <w:lang w:eastAsia="ro-RO"/>
              </w:rPr>
            </w:pPr>
            <w:r w:rsidRPr="0028149E">
              <w:rPr>
                <w:szCs w:val="24"/>
                <w:lang w:eastAsia="ro-RO"/>
              </w:rPr>
              <w:t>Trimiterea și completarea rapoartelor în funcție de solicitările autorităților</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7E7A5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27B49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47068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2D2397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F27A1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41CC1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3FB77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6E4F0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D9E67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6ACB1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FE91E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030A65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69040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CD0C4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5DB02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3B9B4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C0440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FF004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BAC36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E6A946"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71E8EAE5"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2D92C053" w14:textId="77777777" w:rsidR="001D7D9F" w:rsidRPr="0028149E" w:rsidRDefault="001D7D9F" w:rsidP="00A31D6F">
            <w:pPr>
              <w:spacing w:line="276" w:lineRule="auto"/>
              <w:ind w:right="-29"/>
              <w:rPr>
                <w:rFonts w:eastAsia="Times New Roman"/>
                <w:szCs w:val="24"/>
                <w:lang w:eastAsia="ro-RO"/>
              </w:rPr>
            </w:pPr>
            <w:r w:rsidRPr="0028149E">
              <w:rPr>
                <w:b/>
                <w:szCs w:val="24"/>
              </w:rPr>
              <w:t xml:space="preserve">OG 4: </w:t>
            </w:r>
            <w:r w:rsidRPr="0028149E">
              <w:rPr>
                <w:b/>
                <w:szCs w:val="24"/>
                <w:lang w:eastAsia="ar-SA"/>
              </w:rPr>
              <w:t>Creșterea nivelului de conștientizare - îmbunătățirea cunoștințelor, schimbarea atitudinii și comportamentului - pentru grupurile interesate care au impact asupra conservării biodiversității</w:t>
            </w:r>
          </w:p>
        </w:tc>
      </w:tr>
      <w:tr w:rsidR="001D7D9F" w:rsidRPr="0028149E" w14:paraId="788A42C0"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F883C9E" w14:textId="77777777" w:rsidR="001D7D9F" w:rsidRPr="0028149E" w:rsidRDefault="001D7D9F" w:rsidP="00A31D6F">
            <w:pPr>
              <w:spacing w:line="276" w:lineRule="auto"/>
              <w:ind w:right="-29"/>
              <w:rPr>
                <w:rFonts w:eastAsia="Times New Roman"/>
                <w:szCs w:val="24"/>
                <w:lang w:eastAsia="ro-RO"/>
              </w:rPr>
            </w:pPr>
            <w:r w:rsidRPr="0028149E">
              <w:rPr>
                <w:b/>
                <w:szCs w:val="24"/>
              </w:rPr>
              <w:t xml:space="preserve">MG 4.1 /OS 14 Realizarea </w:t>
            </w:r>
            <w:r w:rsidRPr="0028149E">
              <w:rPr>
                <w:rFonts w:eastAsia="Times New Roman"/>
                <w:b/>
                <w:bCs/>
                <w:iCs/>
                <w:szCs w:val="24"/>
              </w:rPr>
              <w:t>și implementarea Strategiei și Planului de acțiune privind conștientizarea publicului</w:t>
            </w:r>
          </w:p>
        </w:tc>
      </w:tr>
      <w:tr w:rsidR="001D7D9F" w:rsidRPr="0028149E" w14:paraId="1EBF1CCB"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2FB948" w14:textId="77777777" w:rsidR="001D7D9F" w:rsidRPr="0028149E" w:rsidRDefault="001D7D9F" w:rsidP="00A31D6F">
            <w:pPr>
              <w:spacing w:line="276" w:lineRule="auto"/>
              <w:rPr>
                <w:szCs w:val="24"/>
                <w:lang w:eastAsia="ro-RO"/>
              </w:rPr>
            </w:pPr>
            <w:r w:rsidRPr="0028149E">
              <w:rPr>
                <w:szCs w:val="24"/>
                <w:lang w:eastAsia="ro-RO"/>
              </w:rPr>
              <w:t>4.1.1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E3F0F9" w14:textId="77777777" w:rsidR="001D7D9F" w:rsidRPr="0028149E" w:rsidRDefault="001D7D9F" w:rsidP="00A31D6F">
            <w:pPr>
              <w:spacing w:line="276" w:lineRule="auto"/>
              <w:rPr>
                <w:szCs w:val="24"/>
              </w:rPr>
            </w:pPr>
            <w:r w:rsidRPr="0028149E">
              <w:rPr>
                <w:szCs w:val="24"/>
              </w:rPr>
              <w:t xml:space="preserve">Elaborarea Strategiei și </w:t>
            </w:r>
            <w:r w:rsidRPr="0028149E">
              <w:rPr>
                <w:rFonts w:eastAsia="Times New Roman"/>
                <w:bCs/>
                <w:iCs/>
                <w:szCs w:val="24"/>
              </w:rPr>
              <w:t>Planului de acțiune privind conștientizarea publicului</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A056FF" w14:textId="77777777" w:rsidR="001D7D9F" w:rsidRPr="0028149E" w:rsidRDefault="001D7D9F" w:rsidP="00A31D6F">
            <w:pPr>
              <w:spacing w:line="276" w:lineRule="auto"/>
              <w:rPr>
                <w:szCs w:val="24"/>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366CF9"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FF5B5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609629"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p w14:paraId="666D9682" w14:textId="77777777" w:rsidR="001D7D9F" w:rsidRPr="0028149E" w:rsidRDefault="001D7D9F" w:rsidP="00A31D6F">
            <w:pPr>
              <w:spacing w:line="276" w:lineRule="auto"/>
              <w:jc w:val="center"/>
              <w:rPr>
                <w:rFonts w:eastAsia="Times New Roman"/>
                <w:szCs w:val="24"/>
                <w:lang w:eastAsia="ro-RO"/>
              </w:rPr>
            </w:pPr>
          </w:p>
          <w:p w14:paraId="1533DD8F"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C772BF"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89BAE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D47F52"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25553D"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43E6F0" w14:textId="77777777" w:rsidR="001D7D9F" w:rsidRPr="0028149E" w:rsidRDefault="001D7D9F" w:rsidP="00A31D6F">
            <w:pPr>
              <w:spacing w:line="276" w:lineRule="auto"/>
              <w:jc w:val="center"/>
              <w:rPr>
                <w:rFonts w:eastAsia="Times New Roman"/>
                <w:szCs w:val="24"/>
                <w:lang w:eastAsia="ro-RO"/>
              </w:rPr>
            </w:pP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FF870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EC5C3B"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9B15DB"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A244E7"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3A43A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4279E5"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4B1551"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7D9713"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1974C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A24EC3"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B45F77"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7C6FAF54" w14:textId="77777777" w:rsidTr="00A31D6F">
        <w:trPr>
          <w:trHeight w:val="2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C052F1" w14:textId="77777777" w:rsidR="001D7D9F" w:rsidRPr="0028149E" w:rsidRDefault="001D7D9F" w:rsidP="00A31D6F">
            <w:pPr>
              <w:spacing w:line="276" w:lineRule="auto"/>
              <w:rPr>
                <w:szCs w:val="24"/>
                <w:lang w:eastAsia="ro-RO"/>
              </w:rPr>
            </w:pPr>
            <w:r w:rsidRPr="0028149E">
              <w:rPr>
                <w:szCs w:val="24"/>
                <w:lang w:eastAsia="ro-RO"/>
              </w:rPr>
              <w:t>4.1.2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3AAE10" w14:textId="77777777" w:rsidR="001D7D9F" w:rsidRPr="0028149E" w:rsidRDefault="001D7D9F" w:rsidP="00A31D6F">
            <w:pPr>
              <w:widowControl w:val="0"/>
              <w:autoSpaceDE w:val="0"/>
              <w:autoSpaceDN w:val="0"/>
              <w:adjustRightInd w:val="0"/>
              <w:spacing w:line="276" w:lineRule="auto"/>
              <w:ind w:left="53"/>
              <w:rPr>
                <w:szCs w:val="24"/>
              </w:rPr>
            </w:pPr>
            <w:r w:rsidRPr="0028149E">
              <w:rPr>
                <w:szCs w:val="24"/>
                <w:lang w:eastAsia="ro-RO"/>
              </w:rPr>
              <w:t>Realizarea de materiale informative referitoare la sit - broșuri, pliante, postere, cărți și alte modalități de informare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344C5E"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62809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EC59B5"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3A2C5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C449FD"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577230"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C457E8"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6D292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D0E77B"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4D2E80"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FDD605"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08386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68EFA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BDEB5F"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FB8D54"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69A5FC"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117F8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57173E"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238942"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555375"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127850B6"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A62538" w14:textId="77777777" w:rsidR="001D7D9F" w:rsidRPr="0028149E" w:rsidRDefault="001D7D9F" w:rsidP="00A31D6F">
            <w:pPr>
              <w:spacing w:line="276" w:lineRule="auto"/>
              <w:rPr>
                <w:szCs w:val="24"/>
                <w:lang w:eastAsia="ro-RO"/>
              </w:rPr>
            </w:pPr>
            <w:r w:rsidRPr="0028149E">
              <w:rPr>
                <w:szCs w:val="24"/>
                <w:lang w:eastAsia="ro-RO"/>
              </w:rPr>
              <w:t>4.1.3</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EED159" w14:textId="77777777" w:rsidR="001D7D9F" w:rsidRPr="0028149E" w:rsidRDefault="001D7D9F" w:rsidP="00A31D6F">
            <w:pPr>
              <w:spacing w:line="276" w:lineRule="auto"/>
              <w:rPr>
                <w:szCs w:val="24"/>
                <w:lang w:eastAsia="ro-RO"/>
              </w:rPr>
            </w:pPr>
            <w:r w:rsidRPr="0028149E">
              <w:rPr>
                <w:szCs w:val="24"/>
                <w:lang w:eastAsia="ro-RO"/>
              </w:rPr>
              <w:t>Realizarea de panouri informative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E234C7"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0F6A12"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64FBB9"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9B11D"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AC7543"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1B4902"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CC9803"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F06D1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965942" w14:textId="77777777" w:rsidR="001D7D9F" w:rsidRPr="0028149E" w:rsidRDefault="001D7D9F" w:rsidP="00A31D6F">
            <w:pPr>
              <w:spacing w:line="276" w:lineRule="auto"/>
              <w:jc w:val="center"/>
              <w:rPr>
                <w:rFonts w:eastAsia="Times New Roman"/>
                <w:szCs w:val="24"/>
                <w:lang w:eastAsia="ro-RO"/>
              </w:rPr>
            </w:pP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EB1883"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1823C4"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210FAA"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62B119"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30B25E"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37B963"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CFC8C8"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5674E0"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CE9583"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4A77CB"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E258DF"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111A7689"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BD0699" w14:textId="77777777" w:rsidR="001D7D9F" w:rsidRPr="0028149E" w:rsidRDefault="001D7D9F" w:rsidP="00A31D6F">
            <w:pPr>
              <w:spacing w:line="276" w:lineRule="auto"/>
              <w:rPr>
                <w:szCs w:val="24"/>
                <w:lang w:eastAsia="ro-RO"/>
              </w:rPr>
            </w:pPr>
            <w:r w:rsidRPr="0028149E">
              <w:rPr>
                <w:szCs w:val="24"/>
                <w:lang w:eastAsia="ro-RO"/>
              </w:rPr>
              <w:t>4.1.4</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B2E310" w14:textId="77777777" w:rsidR="001D7D9F" w:rsidRPr="0028149E" w:rsidRDefault="001D7D9F" w:rsidP="00A31D6F">
            <w:pPr>
              <w:widowControl w:val="0"/>
              <w:autoSpaceDE w:val="0"/>
              <w:autoSpaceDN w:val="0"/>
              <w:adjustRightInd w:val="0"/>
              <w:spacing w:before="1" w:line="276" w:lineRule="auto"/>
              <w:ind w:left="53"/>
              <w:rPr>
                <w:szCs w:val="24"/>
              </w:rPr>
            </w:pPr>
            <w:r w:rsidRPr="0028149E">
              <w:rPr>
                <w:szCs w:val="24"/>
                <w:lang w:eastAsia="ro-RO"/>
              </w:rPr>
              <w:t xml:space="preserve">Realizarea de întâlniri cu </w:t>
            </w:r>
            <w:r w:rsidRPr="0028149E">
              <w:rPr>
                <w:szCs w:val="24"/>
                <w:lang w:eastAsia="ro-RO"/>
              </w:rPr>
              <w:lastRenderedPageBreak/>
              <w:t>instituții/organizații cu atribuții referitoare la conservarea biodiversității în sit de discutare a problemelor legate de implementarea planului de management</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BDC197"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B8A375"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63A508"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BF0277"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CE7211"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FA99B1"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E6F8E3"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E7084A"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35C0F8" w14:textId="77777777" w:rsidR="001D7D9F" w:rsidRPr="0028149E" w:rsidRDefault="001D7D9F" w:rsidP="00A31D6F">
            <w:pPr>
              <w:spacing w:line="276" w:lineRule="auto"/>
              <w:jc w:val="center"/>
              <w:rPr>
                <w:rFonts w:eastAsia="Times New Roman"/>
                <w:szCs w:val="24"/>
                <w:lang w:eastAsia="ro-RO"/>
              </w:rPr>
            </w:pP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38CBE0"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F22BDD"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898EC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3866A7"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C6EB22"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3768B8"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B92DDE" w14:textId="77777777" w:rsidR="001D7D9F" w:rsidRPr="0028149E" w:rsidRDefault="001D7D9F" w:rsidP="00A31D6F">
            <w:pPr>
              <w:spacing w:line="276" w:lineRule="auto"/>
              <w:jc w:val="center"/>
              <w:rPr>
                <w:rFonts w:eastAsia="Times New Roman"/>
                <w:szCs w:val="24"/>
                <w:lang w:eastAsia="ro-RO"/>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215B04"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AD793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107891"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EE2BFE" w14:textId="77777777" w:rsidR="001D7D9F" w:rsidRPr="0028149E" w:rsidRDefault="001D7D9F" w:rsidP="00A31D6F">
            <w:pPr>
              <w:spacing w:line="276" w:lineRule="auto"/>
              <w:ind w:right="-29"/>
              <w:jc w:val="center"/>
              <w:rPr>
                <w:rFonts w:eastAsia="Times New Roman"/>
                <w:szCs w:val="24"/>
                <w:lang w:eastAsia="ro-RO"/>
              </w:rPr>
            </w:pPr>
            <w:r w:rsidRPr="0028149E">
              <w:rPr>
                <w:rFonts w:eastAsia="Times New Roman"/>
                <w:szCs w:val="24"/>
                <w:lang w:eastAsia="ro-RO"/>
              </w:rPr>
              <w:t>x</w:t>
            </w:r>
          </w:p>
        </w:tc>
      </w:tr>
      <w:tr w:rsidR="001D7D9F" w:rsidRPr="0028149E" w14:paraId="0585D7C7"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420F48" w14:textId="77777777" w:rsidR="001D7D9F" w:rsidRPr="0028149E" w:rsidRDefault="001D7D9F" w:rsidP="00A31D6F">
            <w:pPr>
              <w:spacing w:line="276" w:lineRule="auto"/>
              <w:rPr>
                <w:szCs w:val="24"/>
                <w:lang w:eastAsia="ro-RO"/>
              </w:rPr>
            </w:pPr>
            <w:r w:rsidRPr="0028149E">
              <w:rPr>
                <w:szCs w:val="24"/>
                <w:lang w:eastAsia="ro-RO"/>
              </w:rPr>
              <w:lastRenderedPageBreak/>
              <w:t>4.1.5</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5108C2" w14:textId="77777777" w:rsidR="001D7D9F" w:rsidRPr="0028149E" w:rsidRDefault="001D7D9F" w:rsidP="00A31D6F">
            <w:pPr>
              <w:spacing w:line="276" w:lineRule="auto"/>
              <w:rPr>
                <w:szCs w:val="24"/>
                <w:lang w:eastAsia="ro-RO"/>
              </w:rPr>
            </w:pPr>
            <w:r w:rsidRPr="0028149E">
              <w:rPr>
                <w:szCs w:val="24"/>
                <w:lang w:eastAsia="ro-RO"/>
              </w:rPr>
              <w:t>Organizarea de activități educative cu tânăra generație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C9DEE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7846D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43600F"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C8D5C7"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BDDAD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81D9C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8D80F0"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984D81"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E2314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89E58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0368F5C"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267BD0"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68A7A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F4FB1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50EB55"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60F724"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F6030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E02E5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5E9BEB" w14:textId="77777777" w:rsidR="001D7D9F" w:rsidRPr="0028149E" w:rsidRDefault="001D7D9F" w:rsidP="00A31D6F">
            <w:pPr>
              <w:spacing w:line="276" w:lineRule="auto"/>
              <w:rPr>
                <w:szCs w:val="24"/>
              </w:rPr>
            </w:pPr>
          </w:p>
        </w:tc>
        <w:tc>
          <w:tcPr>
            <w:tcW w:w="3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057D1" w14:textId="77777777" w:rsidR="001D7D9F" w:rsidRPr="0028149E" w:rsidRDefault="001D7D9F" w:rsidP="00A31D6F">
            <w:pPr>
              <w:spacing w:line="276" w:lineRule="auto"/>
              <w:ind w:right="-29"/>
              <w:jc w:val="center"/>
              <w:rPr>
                <w:rFonts w:eastAsia="Times New Roman"/>
                <w:szCs w:val="24"/>
                <w:lang w:eastAsia="ro-RO"/>
              </w:rPr>
            </w:pPr>
          </w:p>
        </w:tc>
      </w:tr>
      <w:tr w:rsidR="001D7D9F" w:rsidRPr="0028149E" w14:paraId="584835F2"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AB3A184" w14:textId="77777777" w:rsidR="001D7D9F" w:rsidRPr="0028149E" w:rsidRDefault="001D7D9F" w:rsidP="00A31D6F">
            <w:pPr>
              <w:spacing w:line="276" w:lineRule="auto"/>
              <w:ind w:right="-29"/>
              <w:rPr>
                <w:rFonts w:eastAsia="Times New Roman"/>
                <w:szCs w:val="24"/>
                <w:lang w:eastAsia="ro-RO"/>
              </w:rPr>
            </w:pPr>
            <w:r w:rsidRPr="0028149E">
              <w:rPr>
                <w:b/>
                <w:szCs w:val="24"/>
              </w:rPr>
              <w:t xml:space="preserve">OG 5: </w:t>
            </w:r>
            <w:r w:rsidRPr="0028149E">
              <w:rPr>
                <w:b/>
                <w:szCs w:val="24"/>
                <w:lang w:eastAsia="ar-SA"/>
              </w:rPr>
              <w:t>Menținerea și promovarea activităților durabile de exploatare a resurselor naturale în zonele desemnate acestor activități și reducerea celor nedurabile</w:t>
            </w:r>
          </w:p>
        </w:tc>
      </w:tr>
      <w:tr w:rsidR="001D7D9F" w:rsidRPr="0028149E" w14:paraId="70A36979"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654A5B74"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 xml:space="preserve">MG 5.1 /  </w:t>
            </w:r>
            <w:r w:rsidRPr="0028149E">
              <w:rPr>
                <w:b/>
                <w:szCs w:val="24"/>
              </w:rPr>
              <w:t>OS 15 Promovarea utilizării durabile a resurselor naturale</w:t>
            </w:r>
          </w:p>
        </w:tc>
      </w:tr>
      <w:tr w:rsidR="001D7D9F" w:rsidRPr="0028149E" w14:paraId="5529C36D"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123C38" w14:textId="77777777" w:rsidR="001D7D9F" w:rsidRPr="0028149E" w:rsidRDefault="001D7D9F" w:rsidP="00A31D6F">
            <w:pPr>
              <w:spacing w:line="276" w:lineRule="auto"/>
              <w:rPr>
                <w:szCs w:val="24"/>
                <w:lang w:eastAsia="ro-RO"/>
              </w:rPr>
            </w:pPr>
            <w:r w:rsidRPr="0028149E">
              <w:rPr>
                <w:szCs w:val="24"/>
                <w:lang w:eastAsia="ro-RO"/>
              </w:rPr>
              <w:t>5.1.1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9D1485" w14:textId="77777777" w:rsidR="001D7D9F" w:rsidRPr="0028149E" w:rsidRDefault="001D7D9F" w:rsidP="00A31D6F">
            <w:pPr>
              <w:spacing w:line="276" w:lineRule="auto"/>
              <w:rPr>
                <w:szCs w:val="24"/>
                <w:lang w:eastAsia="ro-RO"/>
              </w:rPr>
            </w:pPr>
            <w:r w:rsidRPr="0028149E">
              <w:rPr>
                <w:szCs w:val="24"/>
                <w:lang w:eastAsia="ro-RO"/>
              </w:rPr>
              <w:t>Luarea de măsuri de informare / conștientizare asupra măsurilor și regulilor de gestionare durabilă a pășunilor pentru deținătorii și/sau utilizatorii acestora.</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292CE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AC53B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13629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B980D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91617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561C5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8A930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36F6F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AE2F6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5CBCE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C714B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72E95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6E197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D42E9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0D405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68F98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39A04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C6EE1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A956B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700983"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79C064DD"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E3B0876" w14:textId="77777777" w:rsidR="001D7D9F" w:rsidRPr="0028149E" w:rsidRDefault="001D7D9F" w:rsidP="00A31D6F">
            <w:pPr>
              <w:spacing w:line="276" w:lineRule="auto"/>
              <w:ind w:right="-29"/>
              <w:rPr>
                <w:rFonts w:eastAsia="Times New Roman"/>
                <w:szCs w:val="24"/>
                <w:lang w:eastAsia="ro-RO"/>
              </w:rPr>
            </w:pPr>
            <w:r w:rsidRPr="0028149E">
              <w:rPr>
                <w:rFonts w:eastAsia="Times New Roman"/>
                <w:b/>
                <w:bCs/>
                <w:iCs/>
                <w:szCs w:val="24"/>
              </w:rPr>
              <w:t xml:space="preserve">MG 5.2 / </w:t>
            </w:r>
            <w:r w:rsidRPr="0028149E">
              <w:rPr>
                <w:b/>
                <w:szCs w:val="24"/>
              </w:rPr>
              <w:t xml:space="preserve">OS 16 </w:t>
            </w:r>
            <w:r w:rsidRPr="0028149E">
              <w:rPr>
                <w:rFonts w:eastAsia="Times New Roman"/>
                <w:b/>
                <w:bCs/>
                <w:iCs/>
                <w:szCs w:val="24"/>
              </w:rPr>
              <w:t xml:space="preserve">Promovarea unei dezvoltări urbane durabile a localităților aflate pe teritoriul sau în vecinătatea </w:t>
            </w:r>
            <w:r w:rsidRPr="0028149E">
              <w:rPr>
                <w:rFonts w:eastAsia="Times New Roman"/>
                <w:b/>
                <w:bCs/>
                <w:szCs w:val="24"/>
              </w:rPr>
              <w:t>ariei naturale protejate</w:t>
            </w:r>
          </w:p>
        </w:tc>
      </w:tr>
      <w:tr w:rsidR="001D7D9F" w:rsidRPr="0028149E" w14:paraId="275696EB"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EA75DB" w14:textId="77777777" w:rsidR="001D7D9F" w:rsidRPr="0028149E" w:rsidRDefault="001D7D9F" w:rsidP="00A31D6F">
            <w:pPr>
              <w:spacing w:line="276" w:lineRule="auto"/>
              <w:rPr>
                <w:szCs w:val="24"/>
                <w:lang w:eastAsia="ro-RO"/>
              </w:rPr>
            </w:pPr>
            <w:r w:rsidRPr="0028149E">
              <w:rPr>
                <w:szCs w:val="24"/>
                <w:lang w:eastAsia="ro-RO"/>
              </w:rPr>
              <w:t>5.2.1</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B85144" w14:textId="77777777" w:rsidR="001D7D9F" w:rsidRPr="0028149E" w:rsidRDefault="001D7D9F" w:rsidP="00A31D6F">
            <w:pPr>
              <w:keepLines/>
              <w:spacing w:line="276" w:lineRule="auto"/>
              <w:rPr>
                <w:szCs w:val="24"/>
                <w:lang w:eastAsia="ro-RO"/>
              </w:rPr>
            </w:pPr>
            <w:r w:rsidRPr="0028149E">
              <w:rPr>
                <w:szCs w:val="24"/>
                <w:lang w:eastAsia="ro-RO"/>
              </w:rPr>
              <w:t>Promovarea includerii prevederilor Planului de management în procesul de elaborare a planurilor de urbanism: plan urbanistic general - PUG, respectiv plan urbanistic zonal - PUZ</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12571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A4392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31ED5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6B818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548D6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C18A3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DFA1F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54651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B78C7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094419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A4221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BC414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20AC0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74C96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5F897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28E57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F87E5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12D32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3B3DF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C4C216"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5308131F"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FE86F71" w14:textId="77777777" w:rsidR="001D7D9F" w:rsidRPr="0028149E" w:rsidRDefault="001D7D9F" w:rsidP="00A31D6F">
            <w:pPr>
              <w:spacing w:line="276" w:lineRule="auto"/>
              <w:ind w:right="-29"/>
              <w:rPr>
                <w:rFonts w:eastAsia="Times New Roman"/>
                <w:b/>
                <w:szCs w:val="24"/>
                <w:lang w:eastAsia="ro-RO"/>
              </w:rPr>
            </w:pPr>
            <w:r w:rsidRPr="0028149E">
              <w:rPr>
                <w:b/>
                <w:szCs w:val="24"/>
              </w:rPr>
              <w:t xml:space="preserve">OG 6: </w:t>
            </w:r>
            <w:r w:rsidRPr="0028149E">
              <w:rPr>
                <w:b/>
                <w:szCs w:val="24"/>
                <w:lang w:eastAsia="ar-SA"/>
              </w:rPr>
              <w:t>Crearea de oportunități pentru desfășurarea unui turism durabil - prin valorificarea valorilor naturale și culturale - cu scopul limitării impactului asupra mediului</w:t>
            </w:r>
          </w:p>
        </w:tc>
      </w:tr>
      <w:tr w:rsidR="001D7D9F" w:rsidRPr="0028149E" w14:paraId="60B761AE" w14:textId="77777777" w:rsidTr="00A31D6F">
        <w:trPr>
          <w:trHeight w:val="359"/>
          <w:jc w:val="center"/>
        </w:trPr>
        <w:tc>
          <w:tcPr>
            <w:tcW w:w="9057"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7D27AA1" w14:textId="77777777" w:rsidR="001D7D9F" w:rsidRPr="0028149E" w:rsidRDefault="001D7D9F" w:rsidP="00A31D6F">
            <w:pPr>
              <w:spacing w:line="276" w:lineRule="auto"/>
              <w:ind w:right="-29"/>
              <w:rPr>
                <w:rFonts w:eastAsia="Times New Roman"/>
                <w:b/>
                <w:szCs w:val="24"/>
                <w:lang w:eastAsia="ro-RO"/>
              </w:rPr>
            </w:pPr>
            <w:r w:rsidRPr="0028149E">
              <w:rPr>
                <w:b/>
                <w:bCs/>
              </w:rPr>
              <w:t>MG 6.1 /OS 17</w:t>
            </w:r>
            <w:r w:rsidRPr="0028149E">
              <w:t xml:space="preserve"> </w:t>
            </w:r>
            <w:r w:rsidRPr="0028149E">
              <w:rPr>
                <w:b/>
                <w:bCs/>
                <w:szCs w:val="24"/>
              </w:rPr>
              <w:t>Implementarea măsurilor necesare pentru asigurarea unui turism durabil</w:t>
            </w:r>
          </w:p>
        </w:tc>
      </w:tr>
      <w:tr w:rsidR="001D7D9F" w:rsidRPr="0028149E" w14:paraId="351A49EC"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2B3F54" w14:textId="77777777" w:rsidR="001D7D9F" w:rsidRPr="0028149E" w:rsidRDefault="001D7D9F" w:rsidP="00A31D6F">
            <w:pPr>
              <w:spacing w:line="276" w:lineRule="auto"/>
              <w:rPr>
                <w:szCs w:val="24"/>
                <w:lang w:eastAsia="ro-RO"/>
              </w:rPr>
            </w:pPr>
            <w:r w:rsidRPr="0028149E">
              <w:rPr>
                <w:szCs w:val="24"/>
                <w:lang w:eastAsia="ro-RO"/>
              </w:rPr>
              <w:t>6.1.1</w:t>
            </w:r>
          </w:p>
        </w:tc>
        <w:tc>
          <w:tcPr>
            <w:tcW w:w="312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2961AA" w14:textId="77777777" w:rsidR="001D7D9F" w:rsidRPr="0028149E" w:rsidRDefault="001D7D9F" w:rsidP="00A31D6F">
            <w:pPr>
              <w:keepLines/>
              <w:spacing w:line="276" w:lineRule="auto"/>
              <w:rPr>
                <w:szCs w:val="24"/>
                <w:lang w:eastAsia="ro-RO"/>
              </w:rPr>
            </w:pPr>
            <w:r w:rsidRPr="0028149E">
              <w:rPr>
                <w:szCs w:val="24"/>
                <w:lang w:eastAsia="ro-RO"/>
              </w:rPr>
              <w:t>Instalarea de panouri și indicatoare în principalele puncte de interes</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94A32D" w14:textId="77777777" w:rsidR="001D7D9F" w:rsidRPr="0028149E" w:rsidRDefault="001D7D9F" w:rsidP="00A31D6F">
            <w:pPr>
              <w:spacing w:line="276" w:lineRule="auto"/>
              <w:jc w:val="center"/>
              <w:rPr>
                <w:rFonts w:eastAsia="Times New Roman"/>
                <w:szCs w:val="24"/>
                <w:lang w:eastAsia="ro-RO"/>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44EF41"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9B7ED6"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5D92A3"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CF4837"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12270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6FB7C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0E9C8F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CED797" w14:textId="77777777" w:rsidR="001D7D9F" w:rsidRPr="0028149E" w:rsidRDefault="001D7D9F" w:rsidP="00A31D6F">
            <w:pPr>
              <w:spacing w:line="276" w:lineRule="auto"/>
              <w:jc w:val="center"/>
              <w:rPr>
                <w:rFonts w:eastAsia="Times New Roman"/>
                <w:szCs w:val="24"/>
                <w:lang w:eastAsia="ro-RO"/>
              </w:rPr>
            </w:pP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317002"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A2C063"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BB70A2"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DCA216"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42F869"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40CCDC"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FFB904"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697E90" w14:textId="77777777" w:rsidR="001D7D9F" w:rsidRPr="0028149E" w:rsidRDefault="001D7D9F" w:rsidP="00A31D6F">
            <w:pPr>
              <w:spacing w:line="276" w:lineRule="auto"/>
              <w:jc w:val="center"/>
              <w:rPr>
                <w:rFonts w:eastAsia="Times New Roman"/>
                <w:szCs w:val="24"/>
                <w:lang w:eastAsia="ro-RO"/>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2915F2" w14:textId="77777777" w:rsidR="001D7D9F" w:rsidRPr="0028149E" w:rsidRDefault="001D7D9F" w:rsidP="00A31D6F">
            <w:pPr>
              <w:spacing w:line="276" w:lineRule="auto"/>
              <w:jc w:val="center"/>
              <w:rPr>
                <w:rFonts w:eastAsia="Times New Roman"/>
                <w:szCs w:val="24"/>
                <w:lang w:eastAsia="ro-RO"/>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3BC5FD" w14:textId="77777777" w:rsidR="001D7D9F" w:rsidRPr="0028149E" w:rsidRDefault="001D7D9F" w:rsidP="00A31D6F">
            <w:pPr>
              <w:spacing w:line="276" w:lineRule="auto"/>
              <w:jc w:val="center"/>
              <w:rPr>
                <w:rFonts w:eastAsia="Times New Roman"/>
                <w:szCs w:val="24"/>
                <w:lang w:eastAsia="ro-RO"/>
              </w:rPr>
            </w:pP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272744" w14:textId="77777777" w:rsidR="001D7D9F" w:rsidRPr="0028149E" w:rsidRDefault="001D7D9F" w:rsidP="00A31D6F">
            <w:pPr>
              <w:spacing w:line="276" w:lineRule="auto"/>
              <w:ind w:right="-26"/>
              <w:jc w:val="center"/>
              <w:rPr>
                <w:rFonts w:eastAsia="Times New Roman"/>
                <w:szCs w:val="24"/>
                <w:lang w:eastAsia="ro-RO"/>
              </w:rPr>
            </w:pPr>
          </w:p>
        </w:tc>
      </w:tr>
      <w:tr w:rsidR="001D7D9F" w:rsidRPr="0028149E" w14:paraId="620C4E6C"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92C411" w14:textId="77777777" w:rsidR="001D7D9F" w:rsidRPr="0028149E" w:rsidRDefault="001D7D9F" w:rsidP="00A31D6F">
            <w:pPr>
              <w:spacing w:line="276" w:lineRule="auto"/>
              <w:rPr>
                <w:szCs w:val="24"/>
                <w:lang w:eastAsia="ro-RO"/>
              </w:rPr>
            </w:pPr>
            <w:r w:rsidRPr="0028149E">
              <w:rPr>
                <w:szCs w:val="24"/>
                <w:lang w:eastAsia="ro-RO"/>
              </w:rPr>
              <w:t>6.1.2</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789824" w14:textId="77777777" w:rsidR="001D7D9F" w:rsidRPr="0028149E" w:rsidRDefault="001D7D9F" w:rsidP="00A31D6F">
            <w:pPr>
              <w:spacing w:line="276" w:lineRule="auto"/>
              <w:ind w:left="16"/>
              <w:rPr>
                <w:szCs w:val="24"/>
                <w:lang w:eastAsia="ro-RO"/>
              </w:rPr>
            </w:pPr>
            <w:r w:rsidRPr="0028149E">
              <w:rPr>
                <w:szCs w:val="24"/>
                <w:lang w:eastAsia="ro-RO"/>
              </w:rPr>
              <w:t>Dezvoltarea de parteneriate cu persoane și instituții relevante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71805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5616C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B3889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8C9FB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D8F20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0CA8EC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D428A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288FF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28F0B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A8916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DED0D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FFB42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B0394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9145B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2C1B8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28DDB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CF717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40482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1CF84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6D9C27"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73015CDD"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295F4D" w14:textId="77777777" w:rsidR="001D7D9F" w:rsidRPr="0028149E" w:rsidRDefault="001D7D9F" w:rsidP="00A31D6F">
            <w:pPr>
              <w:spacing w:line="276" w:lineRule="auto"/>
              <w:rPr>
                <w:szCs w:val="24"/>
                <w:lang w:eastAsia="ro-RO"/>
              </w:rPr>
            </w:pPr>
            <w:r w:rsidRPr="0028149E">
              <w:rPr>
                <w:szCs w:val="24"/>
                <w:lang w:eastAsia="ro-RO"/>
              </w:rPr>
              <w:t>6.1.3</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39CD31" w14:textId="77777777" w:rsidR="001D7D9F" w:rsidRPr="0028149E" w:rsidRDefault="001D7D9F" w:rsidP="00A31D6F">
            <w:pPr>
              <w:spacing w:line="276" w:lineRule="auto"/>
              <w:ind w:left="16"/>
              <w:rPr>
                <w:szCs w:val="24"/>
                <w:lang w:eastAsia="ro-RO"/>
              </w:rPr>
            </w:pPr>
            <w:r w:rsidRPr="0028149E">
              <w:rPr>
                <w:szCs w:val="24"/>
                <w:lang w:eastAsia="ro-RO"/>
              </w:rPr>
              <w:t>Informare și conștientizare localnici cu privire la ariile protejate, valorile naturale și oportunitățile de valorificare durabilă</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817777" w14:textId="77777777" w:rsidR="001D7D9F" w:rsidRPr="0028149E" w:rsidRDefault="001D7D9F" w:rsidP="00A31D6F">
            <w:pPr>
              <w:spacing w:line="276" w:lineRule="auto"/>
              <w:rPr>
                <w:szCs w:val="24"/>
              </w:rPr>
            </w:pP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D0DF95"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1E1851" w14:textId="77777777" w:rsidR="001D7D9F" w:rsidRPr="0028149E" w:rsidRDefault="001D7D9F" w:rsidP="00A31D6F">
            <w:pPr>
              <w:spacing w:line="276" w:lineRule="auto"/>
              <w:rPr>
                <w:szCs w:val="24"/>
              </w:rPr>
            </w:pP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97B651" w14:textId="77777777" w:rsidR="001D7D9F" w:rsidRPr="0028149E" w:rsidRDefault="001D7D9F" w:rsidP="00A31D6F">
            <w:pPr>
              <w:spacing w:line="276" w:lineRule="auto"/>
              <w:rPr>
                <w:szCs w:val="24"/>
              </w:rPr>
            </w:pP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3A019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5ADDB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F948C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696E6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BC5DA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617E0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2D7CE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1DB55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C3658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1B0DD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EDC49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29CDC5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BE6BA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356C70"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8E056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728FBF"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67A6EC9E"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547942" w14:textId="77777777" w:rsidR="001D7D9F" w:rsidRPr="0028149E" w:rsidRDefault="001D7D9F" w:rsidP="00A31D6F">
            <w:pPr>
              <w:spacing w:line="276" w:lineRule="auto"/>
              <w:rPr>
                <w:szCs w:val="24"/>
                <w:lang w:eastAsia="ro-RO"/>
              </w:rPr>
            </w:pPr>
            <w:r w:rsidRPr="0028149E">
              <w:rPr>
                <w:szCs w:val="24"/>
                <w:lang w:eastAsia="ro-RO"/>
              </w:rPr>
              <w:t>6.1.4</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BC8CE7" w14:textId="77777777" w:rsidR="001D7D9F" w:rsidRPr="0028149E" w:rsidRDefault="001D7D9F" w:rsidP="00A31D6F">
            <w:pPr>
              <w:spacing w:line="276" w:lineRule="auto"/>
              <w:ind w:left="16"/>
              <w:rPr>
                <w:szCs w:val="24"/>
                <w:lang w:eastAsia="ro-RO"/>
              </w:rPr>
            </w:pPr>
            <w:r w:rsidRPr="0028149E">
              <w:rPr>
                <w:szCs w:val="24"/>
                <w:lang w:eastAsia="ro-RO"/>
              </w:rPr>
              <w:t xml:space="preserve">Monitorizarea impactului </w:t>
            </w:r>
            <w:r w:rsidRPr="0028149E">
              <w:rPr>
                <w:szCs w:val="24"/>
                <w:lang w:eastAsia="ro-RO"/>
              </w:rPr>
              <w:lastRenderedPageBreak/>
              <w:t>turismului asupra stării de conservare a speciilor si habitatelor specifice</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764F09" w14:textId="77777777" w:rsidR="001D7D9F" w:rsidRPr="0028149E" w:rsidRDefault="001D7D9F" w:rsidP="00A31D6F">
            <w:pPr>
              <w:spacing w:line="276" w:lineRule="auto"/>
              <w:rPr>
                <w:szCs w:val="24"/>
              </w:rPr>
            </w:pPr>
            <w:r w:rsidRPr="0028149E">
              <w:rPr>
                <w:rFonts w:eastAsia="Times New Roman"/>
                <w:szCs w:val="24"/>
                <w:lang w:eastAsia="ro-RO"/>
              </w:rPr>
              <w:lastRenderedPageBreak/>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C2F34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FC7B2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0D917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9327B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67D0C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C143B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4F08F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17A48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0F9CB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FD0CBA"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DDFE0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67572B"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87D36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C6EF6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DA8D4C"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6B586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2B3F4E"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28960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0FC28A" w14:textId="77777777" w:rsidR="001D7D9F" w:rsidRPr="0028149E" w:rsidRDefault="001D7D9F" w:rsidP="00A31D6F">
            <w:pPr>
              <w:spacing w:line="276" w:lineRule="auto"/>
              <w:rPr>
                <w:szCs w:val="24"/>
              </w:rPr>
            </w:pPr>
            <w:r w:rsidRPr="0028149E">
              <w:rPr>
                <w:rFonts w:eastAsia="Times New Roman"/>
                <w:szCs w:val="24"/>
                <w:lang w:eastAsia="ro-RO"/>
              </w:rPr>
              <w:t>x</w:t>
            </w:r>
          </w:p>
        </w:tc>
      </w:tr>
      <w:tr w:rsidR="001D7D9F" w:rsidRPr="0028149E" w14:paraId="06B69455" w14:textId="77777777" w:rsidTr="00A31D6F">
        <w:trPr>
          <w:trHeight w:val="359"/>
          <w:jc w:val="center"/>
        </w:trPr>
        <w:tc>
          <w:tcPr>
            <w:tcW w:w="63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D05260" w14:textId="77777777" w:rsidR="001D7D9F" w:rsidRPr="0028149E" w:rsidRDefault="001D7D9F" w:rsidP="00A31D6F">
            <w:pPr>
              <w:spacing w:line="276" w:lineRule="auto"/>
              <w:rPr>
                <w:szCs w:val="24"/>
                <w:lang w:eastAsia="ro-RO"/>
              </w:rPr>
            </w:pPr>
            <w:r w:rsidRPr="0028149E">
              <w:rPr>
                <w:szCs w:val="24"/>
                <w:lang w:eastAsia="ro-RO"/>
              </w:rPr>
              <w:lastRenderedPageBreak/>
              <w:t>6.1.5</w:t>
            </w:r>
          </w:p>
        </w:tc>
        <w:tc>
          <w:tcPr>
            <w:tcW w:w="312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F4F2B6" w14:textId="77777777" w:rsidR="001D7D9F" w:rsidRPr="0028149E" w:rsidRDefault="001D7D9F" w:rsidP="00A31D6F">
            <w:pPr>
              <w:spacing w:line="276" w:lineRule="auto"/>
              <w:ind w:left="16"/>
              <w:rPr>
                <w:szCs w:val="24"/>
                <w:lang w:eastAsia="ro-RO"/>
              </w:rPr>
            </w:pPr>
            <w:r w:rsidRPr="0028149E">
              <w:rPr>
                <w:szCs w:val="24"/>
                <w:lang w:eastAsia="ro-RO"/>
              </w:rPr>
              <w:t>Evaluarea proceselor de dezvoltare locală și impact asupra mediului</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0FEEA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60"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447CC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72AF0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B1CB94"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DBC868"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A3F6E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42D8F3"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89C4F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573D3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9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D3FA89"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23F4346"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047E5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6EB181"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9C980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81092D"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49EBDF"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EAB2C2"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D8BA47"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258"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6F3505" w14:textId="77777777" w:rsidR="001D7D9F" w:rsidRPr="0028149E" w:rsidRDefault="001D7D9F" w:rsidP="00A31D6F">
            <w:pPr>
              <w:spacing w:line="276" w:lineRule="auto"/>
              <w:rPr>
                <w:szCs w:val="24"/>
              </w:rPr>
            </w:pPr>
            <w:r w:rsidRPr="0028149E">
              <w:rPr>
                <w:rFonts w:eastAsia="Times New Roman"/>
                <w:szCs w:val="24"/>
                <w:lang w:eastAsia="ro-RO"/>
              </w:rPr>
              <w:t>x</w:t>
            </w:r>
          </w:p>
        </w:tc>
        <w:tc>
          <w:tcPr>
            <w:tcW w:w="3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51EB23" w14:textId="77777777" w:rsidR="001D7D9F" w:rsidRPr="0028149E" w:rsidRDefault="001D7D9F" w:rsidP="00A31D6F">
            <w:pPr>
              <w:spacing w:line="276" w:lineRule="auto"/>
              <w:rPr>
                <w:szCs w:val="24"/>
              </w:rPr>
            </w:pPr>
            <w:r w:rsidRPr="0028149E">
              <w:rPr>
                <w:rFonts w:eastAsia="Times New Roman"/>
                <w:szCs w:val="24"/>
                <w:lang w:eastAsia="ro-RO"/>
              </w:rPr>
              <w:t>x</w:t>
            </w:r>
          </w:p>
        </w:tc>
      </w:tr>
    </w:tbl>
    <w:p w14:paraId="25652299" w14:textId="77777777" w:rsidR="001D7D9F" w:rsidRPr="0028149E" w:rsidRDefault="001D7D9F" w:rsidP="001D7D9F">
      <w:pPr>
        <w:spacing w:line="276" w:lineRule="auto"/>
      </w:pPr>
    </w:p>
    <w:p w14:paraId="33ED1762" w14:textId="77777777" w:rsidR="001D7D9F" w:rsidRPr="0028149E" w:rsidRDefault="001D7D9F" w:rsidP="001D7D9F">
      <w:pPr>
        <w:shd w:val="clear" w:color="auto" w:fill="FFFFFF"/>
        <w:spacing w:line="276" w:lineRule="auto"/>
        <w:rPr>
          <w:rStyle w:val="Titlu2Caracter"/>
          <w:rFonts w:eastAsia="Calibri"/>
          <w:b w:val="0"/>
          <w:szCs w:val="24"/>
        </w:rPr>
      </w:pPr>
      <w:r w:rsidRPr="0028149E">
        <w:rPr>
          <w:rStyle w:val="Titlu2Caracter"/>
          <w:rFonts w:eastAsia="Calibri"/>
          <w:szCs w:val="24"/>
        </w:rPr>
        <w:br w:type="page"/>
      </w:r>
    </w:p>
    <w:p w14:paraId="29A6CF3D" w14:textId="77777777" w:rsidR="001D7D9F" w:rsidRPr="0028149E" w:rsidRDefault="001D7D9F" w:rsidP="001D7D9F">
      <w:pPr>
        <w:pStyle w:val="Titlu1"/>
        <w:spacing w:before="0" w:after="120" w:line="276" w:lineRule="auto"/>
        <w:rPr>
          <w:rStyle w:val="Titlu1Caracter"/>
          <w:szCs w:val="24"/>
        </w:rPr>
      </w:pPr>
      <w:bookmarkStart w:id="220" w:name="_Toc156640973"/>
      <w:r w:rsidRPr="0028149E">
        <w:rPr>
          <w:rStyle w:val="Titlu1Caracter"/>
          <w:b/>
          <w:szCs w:val="24"/>
        </w:rPr>
        <w:lastRenderedPageBreak/>
        <w:t>10. BIBLIOGRAFIE ȘI REFERINȚE</w:t>
      </w:r>
      <w:bookmarkEnd w:id="220"/>
    </w:p>
    <w:p w14:paraId="7F691951" w14:textId="77777777" w:rsidR="001D7D9F" w:rsidRPr="0028149E" w:rsidRDefault="001D7D9F" w:rsidP="001D7D9F">
      <w:pPr>
        <w:spacing w:line="276" w:lineRule="auto"/>
        <w:ind w:left="567" w:hanging="567"/>
        <w:rPr>
          <w:rFonts w:eastAsia="Times New Roman"/>
          <w:szCs w:val="24"/>
          <w:lang w:eastAsia="ro-RO"/>
        </w:rPr>
      </w:pPr>
    </w:p>
    <w:p w14:paraId="7DFD478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Adamescu, M., Cazacu, C., Arhire, G., Nițu, F., Țoc, S., Negrei, C., Marin, E. (2016), Ghid metodologic pentru evaluarea rapidă a serviciilor ecosistemice în ariile protejate din România.</w:t>
      </w:r>
    </w:p>
    <w:p w14:paraId="78AE509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Allan, A., Barbour, E., Nicholls, R. J., Hutton, C., Lim, M., Salehin, M. and Rahman, M. M. (2022), Developing socio-ecological scenarios: A participatory process for engaging stakeholders, The Science of the Total Environment, 807.</w:t>
      </w:r>
    </w:p>
    <w:p w14:paraId="5255F05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Bădărău, Al. S., Dezsi, S., Comes, O., (2000) - Cercetări biogeografice asupra speciilor stepice -silvostepice de Astragalus L. din depresiunea Transilvaniei, partea 2. </w:t>
      </w:r>
      <w:r w:rsidRPr="0028149E">
        <w:rPr>
          <w:rFonts w:eastAsia="Times New Roman"/>
          <w:i/>
          <w:iCs/>
          <w:szCs w:val="24"/>
          <w:lang w:eastAsia="ro-RO"/>
        </w:rPr>
        <w:t>Studia Universitatis Babes-Bolyai, Geographia</w:t>
      </w:r>
      <w:r w:rsidRPr="0028149E">
        <w:rPr>
          <w:rFonts w:eastAsia="Times New Roman"/>
          <w:szCs w:val="24"/>
          <w:lang w:eastAsia="ro-RO"/>
        </w:rPr>
        <w:t>. 45: 30-46.</w:t>
      </w:r>
    </w:p>
    <w:p w14:paraId="45F22AD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Bădărău Al. S. (2005) - </w:t>
      </w:r>
      <w:r w:rsidRPr="0028149E">
        <w:rPr>
          <w:rFonts w:eastAsia="Times New Roman"/>
          <w:i/>
          <w:iCs/>
          <w:szCs w:val="24"/>
          <w:lang w:eastAsia="ro-RO"/>
        </w:rPr>
        <w:t>Evolution of landscape in the Transylvanian Plain (Romania) with a special focus on the biogeographical aspects</w:t>
      </w:r>
      <w:r w:rsidRPr="0028149E">
        <w:rPr>
          <w:rFonts w:eastAsia="Times New Roman"/>
          <w:szCs w:val="24"/>
          <w:lang w:eastAsia="ro-RO"/>
        </w:rPr>
        <w:t>. Ph.D. thesis, Universitatea Babeș – Bolyai.</w:t>
      </w:r>
    </w:p>
    <w:p w14:paraId="7661A5BC"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bCs/>
          <w:szCs w:val="24"/>
          <w:lang w:eastAsia="ro-RO"/>
        </w:rPr>
        <w:t>Balintoni, Ioan (1997), Geotectonica terenurilor metamorfice din România, Editura Carpatica, Cluj-Napoca</w:t>
      </w:r>
      <w:r w:rsidRPr="0028149E">
        <w:rPr>
          <w:rFonts w:eastAsia="Times New Roman"/>
          <w:szCs w:val="24"/>
          <w:lang w:eastAsia="ro-RO"/>
        </w:rPr>
        <w:t>.</w:t>
      </w:r>
    </w:p>
    <w:p w14:paraId="1B20094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Barandun, J., Reyer, H.U. 1997. Reproductive Ecology of Bombina variegata: Characterisation of Spawning Ponds. Amphibia-Reptilia 18:143-154.</w:t>
      </w:r>
    </w:p>
    <w:p w14:paraId="37106C2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Bărbulescu, C., Motca, Gh. (1987), </w:t>
      </w:r>
      <w:r w:rsidRPr="0028149E">
        <w:rPr>
          <w:rFonts w:eastAsia="Times New Roman"/>
          <w:i/>
          <w:szCs w:val="24"/>
          <w:lang w:eastAsia="ro-RO"/>
        </w:rPr>
        <w:t>Pajiștile de deal din România</w:t>
      </w:r>
      <w:r w:rsidRPr="0028149E">
        <w:rPr>
          <w:rFonts w:eastAsia="Times New Roman"/>
          <w:szCs w:val="24"/>
          <w:lang w:eastAsia="ro-RO"/>
        </w:rPr>
        <w:t>, Ed. Ceres, București.</w:t>
      </w:r>
    </w:p>
    <w:p w14:paraId="0C1267C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Beldie, Al., Morariu I. (1976) Armeria maritima (Mill.) Willd. In Pop, E. (red.) </w:t>
      </w:r>
      <w:r w:rsidRPr="0028149E">
        <w:rPr>
          <w:rFonts w:eastAsia="Times New Roman"/>
          <w:i/>
          <w:iCs/>
          <w:szCs w:val="24"/>
          <w:lang w:eastAsia="ro-RO"/>
        </w:rPr>
        <w:t xml:space="preserve">Flora Republicii Socialiste România vol. XIII, </w:t>
      </w:r>
      <w:r w:rsidRPr="0028149E">
        <w:rPr>
          <w:rFonts w:eastAsia="Times New Roman"/>
          <w:szCs w:val="24"/>
          <w:lang w:eastAsia="ro-RO"/>
        </w:rPr>
        <w:t>Ed. Academiei RSR, București.</w:t>
      </w:r>
    </w:p>
    <w:p w14:paraId="3923A23F"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Burkhard, B., Kroll, F., Muller, F. and Windhorst, W. (2009), Landscapes’ capacities to provide ecosystem services - A concept for land-cover based assessments, Landscape Online, 15, 1–22.</w:t>
      </w:r>
    </w:p>
    <w:p w14:paraId="27140EC6"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Burkhard, B. and Maes, J. (eds.) (2017), Mapping ecosystem services (Sofia: Pensoft).</w:t>
      </w:r>
    </w:p>
    <w:p w14:paraId="47878B2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Campagne, C. S., Roche, P., Gosselin, F., Tschanz, L. and Tatoni, T. (2017), Expert-based ecosystem services capacity matrices: Dealing with scoring variability, Ecological Indicators, 79, 63–72</w:t>
      </w:r>
    </w:p>
    <w:p w14:paraId="35F182F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Chapman, E.J., Byron, C.J., (2018), The flexible application of carrying capacity in ecology, Global Ecology and Conservation 13 (2018) e00365</w:t>
      </w:r>
    </w:p>
    <w:p w14:paraId="0D3977D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Chintăuan, I., Ştefan, V., Marquier, I., Coldea, G.,2004, </w:t>
      </w:r>
      <w:r w:rsidRPr="0028149E">
        <w:rPr>
          <w:rFonts w:eastAsia="Times New Roman"/>
          <w:i/>
          <w:szCs w:val="24"/>
          <w:lang w:eastAsia="ro-RO"/>
        </w:rPr>
        <w:t>Arii protejate din Bistrița-Năsăud</w:t>
      </w:r>
      <w:r w:rsidRPr="0028149E">
        <w:rPr>
          <w:rFonts w:eastAsia="Times New Roman"/>
          <w:szCs w:val="24"/>
          <w:lang w:eastAsia="ro-RO"/>
        </w:rPr>
        <w:t>, Editura Supergraph, Cluj-Napoca.</w:t>
      </w:r>
    </w:p>
    <w:p w14:paraId="70B6A16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Ciupagea, D., Paucă, M., Ichim, Tr. (1970), </w:t>
      </w:r>
      <w:r w:rsidRPr="0028149E">
        <w:rPr>
          <w:rFonts w:eastAsia="Times New Roman"/>
          <w:i/>
          <w:szCs w:val="24"/>
          <w:lang w:eastAsia="ro-RO"/>
        </w:rPr>
        <w:t>Geologia Depresiunii Transilvaniei</w:t>
      </w:r>
      <w:r w:rsidRPr="0028149E">
        <w:rPr>
          <w:rFonts w:eastAsia="Times New Roman"/>
          <w:szCs w:val="24"/>
          <w:lang w:eastAsia="ro-RO"/>
        </w:rPr>
        <w:t>, Ed. Academiei R.S.R., București.</w:t>
      </w:r>
    </w:p>
    <w:p w14:paraId="295BF99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Cogălniceanu D., Aioanei F., Bogdan M., (2000): Amfibienii din România - Determinator, Editura Ars Docendi, București.</w:t>
      </w:r>
    </w:p>
    <w:p w14:paraId="4883D13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Cogălniceanu, D., Szekely, P.,Samoila, C., Riosif, R., Tudor, M., Plăiaşu, R., Stănescu, F., Rozylowicz, L., 2013. Diversity and distribution of amphibians in Romania. ZooKeys, 35 – 57.</w:t>
      </w:r>
    </w:p>
    <w:p w14:paraId="03FE8C1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Csürös, I. (1973), </w:t>
      </w:r>
      <w:r w:rsidRPr="0028149E">
        <w:rPr>
          <w:rFonts w:eastAsia="Times New Roman"/>
          <w:i/>
          <w:szCs w:val="24"/>
          <w:lang w:eastAsia="ro-RO"/>
        </w:rPr>
        <w:t>Az Erdely – Mezöseg Elövilagarol</w:t>
      </w:r>
      <w:r w:rsidRPr="0028149E">
        <w:rPr>
          <w:rFonts w:eastAsia="Times New Roman"/>
          <w:szCs w:val="24"/>
          <w:lang w:eastAsia="ro-RO"/>
        </w:rPr>
        <w:t>, Tudomanyos Könyvkiado, Bukarest.</w:t>
      </w:r>
    </w:p>
    <w:p w14:paraId="5750348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Deckert, J. (Schrifteiter), 2000, Insecta, Heft 6, NABU Bundesverband, Berlin.</w:t>
      </w:r>
    </w:p>
    <w:p w14:paraId="3AFBFC6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Donita, N.A. Popescu, Pauca - Comanescu M., Mihailescu S., Biris I., (2005) – </w:t>
      </w:r>
      <w:r w:rsidRPr="0028149E">
        <w:rPr>
          <w:rFonts w:eastAsia="Times New Roman"/>
          <w:i/>
          <w:iCs/>
          <w:szCs w:val="24"/>
          <w:lang w:eastAsia="ro-RO"/>
        </w:rPr>
        <w:t xml:space="preserve">Habitatele din România, </w:t>
      </w:r>
      <w:r w:rsidRPr="0028149E">
        <w:rPr>
          <w:rFonts w:eastAsia="Times New Roman"/>
          <w:szCs w:val="24"/>
          <w:lang w:eastAsia="ro-RO"/>
        </w:rPr>
        <w:t>Editura Tehnica Silvica, Bucuresti.</w:t>
      </w:r>
    </w:p>
    <w:p w14:paraId="700EE1B1"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lastRenderedPageBreak/>
        <w:t xml:space="preserve">Drugescu, C. (1994), </w:t>
      </w:r>
      <w:r w:rsidRPr="0028149E">
        <w:rPr>
          <w:rFonts w:eastAsia="Times New Roman"/>
          <w:i/>
          <w:szCs w:val="24"/>
          <w:lang w:eastAsia="ro-RO"/>
        </w:rPr>
        <w:t>Zoogeografia României</w:t>
      </w:r>
      <w:r w:rsidRPr="0028149E">
        <w:rPr>
          <w:rFonts w:eastAsia="Times New Roman"/>
          <w:szCs w:val="24"/>
          <w:lang w:eastAsia="ro-RO"/>
        </w:rPr>
        <w:t>, Ed. ALL, București.</w:t>
      </w:r>
    </w:p>
    <w:p w14:paraId="05F5412F"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Freese, A., Dolek, M., Geyer, A., Stetter, H., 2005, Biology, distribution, and extinction of </w:t>
      </w:r>
      <w:r w:rsidRPr="0028149E">
        <w:rPr>
          <w:rFonts w:eastAsia="Times New Roman"/>
          <w:i/>
          <w:iCs/>
          <w:szCs w:val="24"/>
          <w:lang w:eastAsia="ro-RO"/>
        </w:rPr>
        <w:t>Colias myrmidone</w:t>
      </w:r>
      <w:r w:rsidRPr="0028149E">
        <w:rPr>
          <w:rFonts w:eastAsia="Times New Roman"/>
          <w:szCs w:val="24"/>
          <w:lang w:eastAsia="ro-RO"/>
        </w:rPr>
        <w:t xml:space="preserve"> (Lepidoptera, Pieridae) in Bavaria and its situation in other European countries, Journal of Research on the Lepidoptera 38: 51-58, 1999.</w:t>
      </w:r>
    </w:p>
    <w:p w14:paraId="2CD2618C"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Fuertes Aguilar, J., Rossell_o, J.A., Nieto Feliner, G., (1999a). nrDNA concerted evolution in natural and artificial hybrids of Armeria (Plumbaginaceae). </w:t>
      </w:r>
      <w:r w:rsidRPr="0028149E">
        <w:rPr>
          <w:rFonts w:eastAsia="Times New Roman"/>
          <w:i/>
          <w:iCs/>
          <w:szCs w:val="24"/>
          <w:lang w:eastAsia="ro-RO"/>
        </w:rPr>
        <w:t>Molecular Ecology</w:t>
      </w:r>
      <w:r w:rsidRPr="0028149E">
        <w:rPr>
          <w:rFonts w:eastAsia="Times New Roman"/>
          <w:szCs w:val="24"/>
          <w:lang w:eastAsia="ro-RO"/>
        </w:rPr>
        <w:t xml:space="preserve"> 8, 1341–1346.</w:t>
      </w:r>
    </w:p>
    <w:p w14:paraId="1DF4F78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Fuertes Aguilar, J., Rossell_o, J.A., Nieto Feliner, G., (1999b). Molecular evidence for the compilospecies model of reticulate evolution in Armeria (Plumbaginaceae). </w:t>
      </w:r>
      <w:r w:rsidRPr="0028149E">
        <w:rPr>
          <w:rFonts w:eastAsia="Times New Roman"/>
          <w:i/>
          <w:iCs/>
          <w:szCs w:val="24"/>
          <w:lang w:eastAsia="ro-RO"/>
        </w:rPr>
        <w:t>Systematicatic Biology</w:t>
      </w:r>
      <w:r w:rsidRPr="0028149E">
        <w:rPr>
          <w:rFonts w:eastAsia="Times New Roman"/>
          <w:szCs w:val="24"/>
          <w:lang w:eastAsia="ro-RO"/>
        </w:rPr>
        <w:t xml:space="preserve"> 48, 735–754</w:t>
      </w:r>
    </w:p>
    <w:p w14:paraId="59C99ED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Fuentes Aguilar, J., Nieto Feliner, G. (2003) Additive polymorphisms and reticulation in an ITS phylogenynof thrifts (Armeria, Plumbaginaceae). </w:t>
      </w:r>
      <w:r w:rsidRPr="0028149E">
        <w:rPr>
          <w:rFonts w:eastAsia="Times New Roman"/>
          <w:i/>
          <w:iCs/>
          <w:szCs w:val="24"/>
          <w:lang w:eastAsia="ro-RO"/>
        </w:rPr>
        <w:t xml:space="preserve">Molecular Phylogenetics and Evolution </w:t>
      </w:r>
      <w:r w:rsidRPr="0028149E">
        <w:rPr>
          <w:rFonts w:eastAsia="Times New Roman"/>
          <w:szCs w:val="24"/>
          <w:lang w:eastAsia="ro-RO"/>
        </w:rPr>
        <w:t>28: 430-447.</w:t>
      </w:r>
    </w:p>
    <w:p w14:paraId="26DF3D94"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Fuhn I., 1960. “Fauna R.P.R.”, vol. XIV, fascicola I, Amphibia. Editura Academiei R.P.R., Bucureşti, 288.</w:t>
      </w:r>
    </w:p>
    <w:p w14:paraId="5D4A1554"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Gafta D., Mountford J.O., (ccord., 2008) - </w:t>
      </w:r>
      <w:r w:rsidRPr="0028149E">
        <w:rPr>
          <w:rFonts w:eastAsia="Times New Roman"/>
          <w:i/>
          <w:iCs/>
          <w:szCs w:val="24"/>
          <w:lang w:eastAsia="ro-RO"/>
        </w:rPr>
        <w:t>Manual de interpretare a habitatelor Natura 2000 din Romania</w:t>
      </w:r>
      <w:r w:rsidRPr="0028149E">
        <w:rPr>
          <w:rFonts w:eastAsia="Times New Roman"/>
          <w:szCs w:val="24"/>
          <w:lang w:eastAsia="ro-RO"/>
        </w:rPr>
        <w:t>, Ed. Risoprint 2008.</w:t>
      </w:r>
    </w:p>
    <w:p w14:paraId="7E212B0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Ghira, I., Venczel, M., Covaciu_Marcov, S. D., Mara, G., Ghile, P., Hartel, T., Torok, Z., Farkas, L., Racs, T., Far5kas, Z., Brad, T., 2002. Mapping of Transylvanian herpetofauna. Nymphaea, XXIX, 141-201.</w:t>
      </w:r>
    </w:p>
    <w:p w14:paraId="597D955F"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Gridan, Teofil (1983), Petrologia – știință a rocilor, Editura Albatros, București.</w:t>
      </w:r>
    </w:p>
    <w:p w14:paraId="41D83CE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Haines-Young, R. and Potschin, M. (2012), CICES Version 4: Response to Consultation, Centre for Environmental Management, University of Nottingham, https://cices.eu/content/uploads/sites/8/2012/09/CICES-V4_Final_26092012.pdf.</w:t>
      </w:r>
    </w:p>
    <w:p w14:paraId="1FA4FFC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Haines-Young, R. and Potschin, M. (2018), Revision of the Common International Classification for Ecosystem Services (CICES V5.1): A Policy Brief, One Ecosystem, 3.</w:t>
      </w:r>
    </w:p>
    <w:p w14:paraId="17F6107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Hartel, T. 2008. Movement activity in a Bombina variegata population from a deciduous forested landscape. NWJZ Vol. 4, No. 1, 2008, pp.79-90.</w:t>
      </w:r>
    </w:p>
    <w:p w14:paraId="55E1CF5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Hodişan I., colab., 1974, Cercetări de vegetaţie în bazinul Văii Caselor (Jud.</w:t>
      </w:r>
      <w:r w:rsidRPr="0028149E">
        <w:rPr>
          <w:rFonts w:eastAsia="Times New Roman"/>
          <w:szCs w:val="24"/>
          <w:lang w:eastAsia="ro-RO"/>
        </w:rPr>
        <w:br/>
        <w:t>Bistriţa-Năsăud), Contrib. Bot. Cluj: 95-104.</w:t>
      </w:r>
    </w:p>
    <w:p w14:paraId="52DCF67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Iacob G.M., Craioveanu C., Hula V., Aurelian V.M., Beldean M., Sitar C.. 2021, Improving the Knowledge on Distribution, Food Preferences and DNA Barcoding of Natura 2000 Protected Species </w:t>
      </w:r>
      <w:r w:rsidRPr="0028149E">
        <w:rPr>
          <w:rFonts w:eastAsia="Times New Roman"/>
          <w:i/>
          <w:iCs/>
          <w:szCs w:val="24"/>
          <w:lang w:eastAsia="ro-RO"/>
        </w:rPr>
        <w:t>Paracossulus thrips</w:t>
      </w:r>
      <w:r w:rsidRPr="0028149E">
        <w:rPr>
          <w:rFonts w:eastAsia="Times New Roman"/>
          <w:szCs w:val="24"/>
          <w:lang w:eastAsia="ro-RO"/>
        </w:rPr>
        <w:t xml:space="preserve"> (Lepidoptera, Cossidae) in Romania. Insects 12(12): 1087.</w:t>
      </w:r>
    </w:p>
    <w:p w14:paraId="01E8A268"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Ianoș, Gheorghe (1999), Pedogeografie, Editura Mirton, Timișoara.</w:t>
      </w:r>
    </w:p>
    <w:p w14:paraId="54AB1B7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Iftime A. 2005: Amfibieni. În: Botnariuc N. și Tatole V., 2005: Cartea Roșie a vertebratelor din România, Editura Academiei  Române, București.</w:t>
      </w:r>
    </w:p>
    <w:p w14:paraId="43497A1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Iorgu, I.S., coord., 2015, Ghid sintetic pentru monitorizarea speciilor de nevertebrate de interes comunitar din Romania, Compania de Consultanta si Asistenta Tehnica.</w:t>
      </w:r>
    </w:p>
    <w:p w14:paraId="74DE0811"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Kadej, M., Zajac, K., Tarnawski, D., 2018, Oviposition site selection of a threatened moth Eriogaster catax (Lepidoptera: Lasiocampidae) in agricultural landscape—implications for its conservation, Journal of Insect Conservation (2018) 22:29–39.</w:t>
      </w:r>
    </w:p>
    <w:p w14:paraId="04E85F1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Kearey, Philip (1996), Dictionary of Geology, Published by Penguin Books, London.</w:t>
      </w:r>
    </w:p>
    <w:p w14:paraId="619523B6"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lastRenderedPageBreak/>
        <w:t>Maes, J., Liquete, C., Teller, A., Erhard, M., Paracchini, M. L., Barredo, J. I., Grizzetti, B., Cardoso, A., Somma, F., Petersen, J.-E., Meiner, A., Gelabert, E. R., Zal, N., Kristensen, P., Bastrup-Birk, A., Biala, K., Piroddi, C., Egoh, B., Degeorges, P., Fiorina, C., Santos-Martin, F., Naruševičius, V., Verboven, J., Pereira, H. M., Bengtsson, J., Gocheva, K., Marta-Pedroso, C., Snall, T., Estreguil, C., San-Miguel-Ayanz, J., Perez-Soba, M., Gret-Regamey, A., Lillebo, A. I., Malak, D. A., Conde, S., Moen, J., Czucz, B., Drakou, E. G., Zulian, G. and Lavalle, C. (2016), An indicator framework for assessing ecosystem services in support of the EU Biodiversity Strategy to 2020, Ecosystem Services, 17, 14–23</w:t>
      </w:r>
    </w:p>
    <w:p w14:paraId="3187F0F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Maes, J., Grizzetti, B., Teller, A., Orgiazzi, A., Erhard, M., Loffler, P., Petersen, J.-E., Czucz, B., Kovacevic, V., Paracchini, M. L., Bastrup-Birk, A., Christiansen, T., Zulian, G., Somma, F., Conde, S., Abdul Malak, D., Marin, A. I., Mauri, A., Marquardt, D., Werner, B., Barredo, J. I., Jones, A. and Biala, K. (2018), Mapping and assessment of ecosystems and their services: an analytical framework for mapping and assessment of ecosystem condition in EU: discussion paper (Luxembourg: Publications Office)</w:t>
      </w:r>
    </w:p>
    <w:p w14:paraId="4733B9C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Maes, J., Teller, A., Erhard, M., Conde, S., Vallecillo, S., Barredo, J. I., Paracchini, M. L., Abdul Malak, D., Trombetti, M., Vigiak, O., Zulian, G., Addamo, A. M., Grizzetti, B., Somma, F., Hagyo, A., Vogt, P., Polce, C., Jones, A., Marin, A. I., Ivits, E., Mauri, A., Rega, C., Czucz, B., Ceccherini, G., Pisoni, E., Ceglar,A., Palma, P. de, Cerrani, I., Meroni, M., Caudullo, G., Lugato, E., Vogt, J. V., Spinoni, J., Cammalleri, C., Bastrup-Birk, A., San Miguel, J., San Roman, S., Kristensen, P., Christiansen, T., Zal, N., Roo, A. de, Cardoso, A. C., Pistocchi, A., Del Barrio Alvarellos, I., Tsiamis, K., Gervasini, E., Deriu, I., La Notte, A., Abad Vinas, R., Vizzarri, M., Camia, A., Robert, N., Kakoulaki, G., Garcia Bendito, E., Panagos, P., Ballabio, C., Scarpa, S., Montanarella, L., Orgiazzi, A., Fernandez Ugalde, O. and Santos-Martin, F. (2020), Mapping and assessment of ecosystems and their services: An EU wide ecosystem assessment in support of the EU biodiversity strategy (Luxembourg: Publications Office of the European Union).</w:t>
      </w:r>
    </w:p>
    <w:p w14:paraId="266BBC4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Marhoul, P., Dolek, M., 2012, Action Plan for the Conservation of the Danube Clouded Yellow </w:t>
      </w:r>
      <w:r w:rsidRPr="0028149E">
        <w:rPr>
          <w:rFonts w:eastAsia="Times New Roman"/>
          <w:i/>
          <w:iCs/>
          <w:szCs w:val="24"/>
          <w:lang w:eastAsia="ro-RO"/>
        </w:rPr>
        <w:t>Colias myrmidone</w:t>
      </w:r>
      <w:r w:rsidRPr="0028149E">
        <w:rPr>
          <w:rFonts w:eastAsia="Times New Roman"/>
          <w:szCs w:val="24"/>
          <w:lang w:eastAsia="ro-RO"/>
        </w:rPr>
        <w:t xml:space="preserve"> in the European Union, European Commission.</w:t>
      </w:r>
    </w:p>
    <w:p w14:paraId="0E238CC0"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Meszaros, Nicolae, Mac, Ioan (1995), Paleogeografia României, Cluj Napoca.</w:t>
      </w:r>
    </w:p>
    <w:p w14:paraId="04DB4CC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Mihăilescu, V. (1969), </w:t>
      </w:r>
      <w:r w:rsidRPr="0028149E">
        <w:rPr>
          <w:rFonts w:eastAsia="Times New Roman"/>
          <w:i/>
          <w:szCs w:val="24"/>
          <w:lang w:eastAsia="ro-RO"/>
        </w:rPr>
        <w:t>Geografia fizică a României</w:t>
      </w:r>
      <w:r w:rsidRPr="0028149E">
        <w:rPr>
          <w:rFonts w:eastAsia="Times New Roman"/>
          <w:szCs w:val="24"/>
          <w:lang w:eastAsia="ro-RO"/>
        </w:rPr>
        <w:t>, Ed. Științifică, București.</w:t>
      </w:r>
    </w:p>
    <w:p w14:paraId="6C1C925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Mititelu D., colab., 1988, Vegetaţia a două rezervaţii botanice din judeţul</w:t>
      </w:r>
      <w:r w:rsidRPr="0028149E">
        <w:rPr>
          <w:rFonts w:eastAsia="Times New Roman"/>
          <w:szCs w:val="24"/>
          <w:lang w:eastAsia="ro-RO"/>
        </w:rPr>
        <w:br/>
        <w:t>Bistriţa-Năsăud, Contrib. Bot. Cluj: 67-73.</w:t>
      </w:r>
    </w:p>
    <w:p w14:paraId="1F278BC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Mutihac, Vasile (1990), Structura geologică a teritoriului României, Editura Tehnică, București.</w:t>
      </w:r>
    </w:p>
    <w:p w14:paraId="4B29CED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Oprea, A., Cojocariu, A., Grigore, M.N. (2021) Armeria maritima (Mill.) Willd. in Romania’s Flora in Grigore, M.N. (ed., 2021) </w:t>
      </w:r>
      <w:r w:rsidRPr="0028149E">
        <w:rPr>
          <w:rFonts w:eastAsia="Times New Roman"/>
          <w:i/>
          <w:iCs/>
          <w:szCs w:val="24"/>
          <w:lang w:eastAsia="ro-RO"/>
        </w:rPr>
        <w:t>Handbook of Halophytes</w:t>
      </w:r>
      <w:r w:rsidRPr="0028149E">
        <w:rPr>
          <w:rFonts w:eastAsia="Times New Roman"/>
          <w:szCs w:val="24"/>
          <w:lang w:eastAsia="ro-RO"/>
        </w:rPr>
        <w:t xml:space="preserve">, </w:t>
      </w:r>
      <w:r w:rsidRPr="0028149E">
        <w:rPr>
          <w:rFonts w:eastAsia="Times New Roman"/>
          <w:i/>
          <w:iCs/>
          <w:szCs w:val="24"/>
          <w:lang w:eastAsia="ro-RO"/>
        </w:rPr>
        <w:t>From Molecules to Ecosystems towards Biosaline Agriculture</w:t>
      </w:r>
      <w:r w:rsidRPr="0028149E">
        <w:rPr>
          <w:rFonts w:eastAsia="Times New Roman"/>
          <w:szCs w:val="24"/>
          <w:lang w:eastAsia="ro-RO"/>
        </w:rPr>
        <w:t>. Springer Verlag.</w:t>
      </w:r>
    </w:p>
    <w:p w14:paraId="1DF0285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Pascu, M. (1983), </w:t>
      </w:r>
      <w:r w:rsidRPr="0028149E">
        <w:rPr>
          <w:rFonts w:eastAsia="Times New Roman"/>
          <w:i/>
          <w:szCs w:val="24"/>
          <w:lang w:eastAsia="ro-RO"/>
        </w:rPr>
        <w:t>Apele subterane din România</w:t>
      </w:r>
      <w:r w:rsidRPr="0028149E">
        <w:rPr>
          <w:rFonts w:eastAsia="Times New Roman"/>
          <w:szCs w:val="24"/>
          <w:lang w:eastAsia="ro-RO"/>
        </w:rPr>
        <w:t xml:space="preserve">, Ed. Tehnică, București. </w:t>
      </w:r>
    </w:p>
    <w:p w14:paraId="2148EB46" w14:textId="77777777" w:rsidR="001D7D9F" w:rsidRPr="0028149E" w:rsidRDefault="001D7D9F" w:rsidP="001D7D9F">
      <w:pPr>
        <w:spacing w:line="276" w:lineRule="auto"/>
        <w:ind w:left="567" w:hanging="567"/>
        <w:rPr>
          <w:rFonts w:eastAsia="Times New Roman"/>
          <w:b/>
          <w:bCs/>
          <w:szCs w:val="24"/>
          <w:lang w:eastAsia="ro-RO"/>
        </w:rPr>
      </w:pPr>
      <w:r w:rsidRPr="0028149E">
        <w:rPr>
          <w:rFonts w:eastAsia="Times New Roman"/>
          <w:szCs w:val="24"/>
          <w:lang w:eastAsia="ro-RO"/>
        </w:rPr>
        <w:t>Posea, Grigore, Popescu, Nicolae, Ielenicz, Mihai (1974), Relieful României, Editura Științifică, București.</w:t>
      </w:r>
    </w:p>
    <w:p w14:paraId="0576A976" w14:textId="77777777" w:rsidR="001D7D9F" w:rsidRPr="0028149E" w:rsidRDefault="001D7D9F" w:rsidP="001D7D9F">
      <w:pPr>
        <w:spacing w:line="276" w:lineRule="auto"/>
        <w:ind w:left="567" w:hanging="567"/>
        <w:rPr>
          <w:rFonts w:eastAsia="Times New Roman"/>
          <w:b/>
          <w:bCs/>
          <w:szCs w:val="24"/>
          <w:lang w:eastAsia="ro-RO"/>
        </w:rPr>
      </w:pPr>
      <w:r w:rsidRPr="0028149E">
        <w:rPr>
          <w:rFonts w:eastAsia="Times New Roman"/>
          <w:bCs/>
          <w:szCs w:val="24"/>
          <w:lang w:eastAsia="ro-RO"/>
        </w:rPr>
        <w:t>Puiu, Ș (1980),</w:t>
      </w:r>
      <w:r w:rsidRPr="0028149E">
        <w:rPr>
          <w:rFonts w:eastAsia="Times New Roman"/>
          <w:szCs w:val="24"/>
          <w:lang w:eastAsia="ro-RO"/>
        </w:rPr>
        <w:t xml:space="preserve"> </w:t>
      </w:r>
      <w:r w:rsidRPr="0028149E">
        <w:rPr>
          <w:rFonts w:eastAsia="Times New Roman"/>
          <w:bCs/>
          <w:i/>
          <w:szCs w:val="24"/>
          <w:lang w:eastAsia="ro-RO"/>
        </w:rPr>
        <w:t>Pedologie,</w:t>
      </w:r>
      <w:r w:rsidRPr="0028149E">
        <w:rPr>
          <w:rFonts w:eastAsia="Times New Roman"/>
          <w:szCs w:val="24"/>
          <w:lang w:eastAsia="ro-RO"/>
        </w:rPr>
        <w:t xml:space="preserve"> Editura Ceres, București.</w:t>
      </w:r>
    </w:p>
    <w:p w14:paraId="344FBCD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Pușcariu-Soroceanu, Evd. et al. (1963), </w:t>
      </w:r>
      <w:r w:rsidRPr="0028149E">
        <w:rPr>
          <w:rFonts w:eastAsia="Times New Roman"/>
          <w:i/>
          <w:szCs w:val="24"/>
          <w:lang w:eastAsia="ro-RO"/>
        </w:rPr>
        <w:t>Pășunile și fînețele din R.P.R</w:t>
      </w:r>
      <w:r w:rsidRPr="0028149E">
        <w:rPr>
          <w:rFonts w:eastAsia="Times New Roman"/>
          <w:szCs w:val="24"/>
          <w:lang w:eastAsia="ro-RO"/>
        </w:rPr>
        <w:t>., Ed. Academiei.</w:t>
      </w:r>
    </w:p>
    <w:p w14:paraId="720CDEB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lastRenderedPageBreak/>
        <w:t>Rafinski J., Cogălniceanu D., Babik W., 2001: Genetic differentiation of the Two Subspecies of the Smooth Newt inhabiting Romania</w:t>
      </w:r>
      <w:r w:rsidRPr="0028149E">
        <w:rPr>
          <w:rFonts w:eastAsia="Times New Roman"/>
          <w:i/>
          <w:szCs w:val="24"/>
          <w:lang w:eastAsia="ro-RO"/>
        </w:rPr>
        <w:t>, Triturus vulgaris vulgaris</w:t>
      </w:r>
      <w:r w:rsidRPr="0028149E">
        <w:rPr>
          <w:rFonts w:eastAsia="Times New Roman"/>
          <w:szCs w:val="24"/>
          <w:lang w:eastAsia="ro-RO"/>
        </w:rPr>
        <w:t xml:space="preserve"> and </w:t>
      </w:r>
      <w:r w:rsidRPr="0028149E">
        <w:rPr>
          <w:rFonts w:eastAsia="Times New Roman"/>
          <w:i/>
          <w:szCs w:val="24"/>
          <w:lang w:eastAsia="ro-RO"/>
        </w:rPr>
        <w:t>T. v. ampelensis</w:t>
      </w:r>
      <w:r w:rsidRPr="0028149E">
        <w:rPr>
          <w:rFonts w:eastAsia="Times New Roman"/>
          <w:szCs w:val="24"/>
          <w:lang w:eastAsia="ro-RO"/>
        </w:rPr>
        <w:t xml:space="preserve"> (Urodela, Salamandridae) as revealed by enzyme electrophoresis, Folia Biologica, 49(3-4), pp: 239-245.</w:t>
      </w:r>
    </w:p>
    <w:p w14:paraId="72CA2046"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Rakosy, L., 2008, 1060 </w:t>
      </w:r>
      <w:r w:rsidRPr="0028149E">
        <w:rPr>
          <w:rFonts w:eastAsia="Times New Roman"/>
          <w:i/>
          <w:iCs/>
          <w:szCs w:val="24"/>
          <w:lang w:eastAsia="ro-RO"/>
        </w:rPr>
        <w:t>Lycaena dispar</w:t>
      </w:r>
      <w:r w:rsidRPr="0028149E">
        <w:rPr>
          <w:rFonts w:eastAsia="Times New Roman"/>
          <w:szCs w:val="24"/>
          <w:lang w:eastAsia="ro-RO"/>
        </w:rPr>
        <w:t xml:space="preserve">, In Goriup P., Natura 2000 in Romania species fact sheets, EU Phare Project on Implementation of Natura 2000 Network in Romania, Romanian Ministry of Environment and Sustainable Development. </w:t>
      </w:r>
    </w:p>
    <w:p w14:paraId="4F45040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Rakosy, L., 2008, 1074 </w:t>
      </w:r>
      <w:r w:rsidRPr="0028149E">
        <w:rPr>
          <w:rFonts w:eastAsia="Times New Roman"/>
          <w:i/>
          <w:iCs/>
          <w:szCs w:val="24"/>
          <w:lang w:eastAsia="ro-RO"/>
        </w:rPr>
        <w:t>Eriogaster catax</w:t>
      </w:r>
      <w:r w:rsidRPr="0028149E">
        <w:rPr>
          <w:rFonts w:eastAsia="Times New Roman"/>
          <w:szCs w:val="24"/>
          <w:lang w:eastAsia="ro-RO"/>
        </w:rPr>
        <w:t xml:space="preserve">, In Goriup P., Natura 2000 in Romania species fact sheets, EU Phare Project on Implementation of Natura 2000 Network in Romania, Romanian Ministry of Environment and Sustainable Development.   </w:t>
      </w:r>
    </w:p>
    <w:p w14:paraId="25B78DD4"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Rakosy, L., 2008, 4028 </w:t>
      </w:r>
      <w:r w:rsidRPr="0028149E">
        <w:rPr>
          <w:rFonts w:eastAsia="Times New Roman"/>
          <w:i/>
          <w:iCs/>
          <w:szCs w:val="24"/>
          <w:lang w:eastAsia="ro-RO"/>
        </w:rPr>
        <w:t>Catopta thrips</w:t>
      </w:r>
      <w:r w:rsidRPr="0028149E">
        <w:rPr>
          <w:rFonts w:eastAsia="Times New Roman"/>
          <w:szCs w:val="24"/>
          <w:lang w:eastAsia="ro-RO"/>
        </w:rPr>
        <w:t>, In Goriup P., Natura 2000 in Romania species fact sheets, EU Phare Project on Implementation of Natura 2000 Network in Romania, Romanian Ministry of Environment and Sustainable Development.</w:t>
      </w:r>
    </w:p>
    <w:p w14:paraId="0DC8D456"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Rakosy, L., 2008, 4030 </w:t>
      </w:r>
      <w:r w:rsidRPr="0028149E">
        <w:rPr>
          <w:rFonts w:eastAsia="Times New Roman"/>
          <w:i/>
          <w:iCs/>
          <w:szCs w:val="24"/>
          <w:lang w:eastAsia="ro-RO"/>
        </w:rPr>
        <w:t>Colias myrmidone</w:t>
      </w:r>
      <w:r w:rsidRPr="0028149E">
        <w:rPr>
          <w:rFonts w:eastAsia="Times New Roman"/>
          <w:szCs w:val="24"/>
          <w:lang w:eastAsia="ro-RO"/>
        </w:rPr>
        <w:t>, In Goriup P., Natura 2000 in Romania species fact sheets, EU Phare Project on Implementation of Natura 2000 Network in Romania, Romanian Ministry of Environment and Sustainable Development.</w:t>
      </w:r>
    </w:p>
    <w:p w14:paraId="6C86A44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Rösler R. și colab., 2001, Zur Chorologie der Orchideen des Nösnerlandes</w:t>
      </w:r>
      <w:r w:rsidRPr="0028149E">
        <w:rPr>
          <w:rFonts w:eastAsia="Times New Roman"/>
          <w:szCs w:val="24"/>
          <w:lang w:eastAsia="ro-RO"/>
        </w:rPr>
        <w:br/>
        <w:t>(Judeţul Bistriţa-Năsăud) in Siebenbürgen (Rumänien), Ber. Arbeitskr.</w:t>
      </w:r>
      <w:r w:rsidRPr="0028149E">
        <w:rPr>
          <w:rFonts w:eastAsia="Times New Roman"/>
          <w:szCs w:val="24"/>
          <w:lang w:eastAsia="ro-RO"/>
        </w:rPr>
        <w:br/>
        <w:t>Heim. Orchid., 18 (2): 140-170.</w:t>
      </w:r>
    </w:p>
    <w:p w14:paraId="045A45F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Sanderson N., Szymura J. M., Barton N. H., 1992: Variation in mating call across the hybrid zone between the fire-bellied toads </w:t>
      </w:r>
      <w:r w:rsidRPr="0028149E">
        <w:rPr>
          <w:rFonts w:eastAsia="Times New Roman"/>
          <w:i/>
          <w:szCs w:val="24"/>
          <w:lang w:eastAsia="ro-RO"/>
        </w:rPr>
        <w:t>Bombina bombina</w:t>
      </w:r>
      <w:r w:rsidRPr="0028149E">
        <w:rPr>
          <w:rFonts w:eastAsia="Times New Roman"/>
          <w:szCs w:val="24"/>
          <w:lang w:eastAsia="ro-RO"/>
        </w:rPr>
        <w:t xml:space="preserve"> and </w:t>
      </w:r>
      <w:r w:rsidRPr="0028149E">
        <w:rPr>
          <w:rFonts w:eastAsia="Times New Roman"/>
          <w:i/>
          <w:szCs w:val="24"/>
          <w:lang w:eastAsia="ro-RO"/>
        </w:rPr>
        <w:t>B. variegata</w:t>
      </w:r>
      <w:r w:rsidRPr="0028149E">
        <w:rPr>
          <w:rFonts w:eastAsia="Times New Roman"/>
          <w:szCs w:val="24"/>
          <w:lang w:eastAsia="ro-RO"/>
        </w:rPr>
        <w:t>, Evolution, 46, pp: 595-607.</w:t>
      </w:r>
    </w:p>
    <w:p w14:paraId="163AD180"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Săndulescu, Mircea (1984), </w:t>
      </w:r>
      <w:r w:rsidRPr="0028149E">
        <w:rPr>
          <w:rFonts w:eastAsia="Times New Roman"/>
          <w:i/>
          <w:iCs/>
          <w:szCs w:val="24"/>
          <w:lang w:eastAsia="ro-RO"/>
        </w:rPr>
        <w:t>Geotectonica României,</w:t>
      </w:r>
      <w:r w:rsidRPr="0028149E">
        <w:rPr>
          <w:rFonts w:eastAsia="Times New Roman"/>
          <w:szCs w:val="24"/>
          <w:lang w:eastAsia="ro-RO"/>
        </w:rPr>
        <w:t xml:space="preserve"> Editura Tehnică, București.</w:t>
      </w:r>
    </w:p>
    <w:p w14:paraId="6983DAE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Sârbu, I., Ștefan, N., Oprea, A. (2013) </w:t>
      </w:r>
      <w:r w:rsidRPr="0028149E">
        <w:rPr>
          <w:rFonts w:eastAsia="Times New Roman"/>
          <w:i/>
          <w:iCs/>
          <w:szCs w:val="24"/>
          <w:lang w:eastAsia="ro-RO"/>
        </w:rPr>
        <w:t xml:space="preserve">Plante vasculare din România. Determinator ilustrat de teren. </w:t>
      </w:r>
      <w:r w:rsidRPr="0028149E">
        <w:rPr>
          <w:rFonts w:eastAsia="Times New Roman"/>
          <w:szCs w:val="24"/>
          <w:lang w:eastAsia="ro-RO"/>
        </w:rPr>
        <w:t>Ed. Victor B Victor, București.</w:t>
      </w:r>
    </w:p>
    <w:p w14:paraId="027129EF"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Sielezniew, M., Deoniziak, K., Dziekańska, I., Nowicki, 2019, Dispersal in a metapopulation of the critically endangered Danube Clouded Yellow butterﬂy </w:t>
      </w:r>
      <w:r w:rsidRPr="0028149E">
        <w:rPr>
          <w:rFonts w:eastAsia="Times New Roman"/>
          <w:i/>
          <w:iCs/>
          <w:szCs w:val="24"/>
          <w:lang w:eastAsia="ro-RO"/>
        </w:rPr>
        <w:t>Colias myrmidone</w:t>
      </w:r>
      <w:r w:rsidRPr="0028149E">
        <w:rPr>
          <w:rFonts w:eastAsia="Times New Roman"/>
          <w:szCs w:val="24"/>
          <w:lang w:eastAsia="ro-RO"/>
        </w:rPr>
        <w:t>: implications for conservation, Journal of Research on the Lepidoptera 23: 291-300.</w:t>
      </w:r>
    </w:p>
    <w:p w14:paraId="4A6265C7"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Sos T., 2008: Review of recent taxonomic and nomenclatural changes in European Amphibia and Reptilia related to Romanian herpetofauna, Herpetologica Romanica, 2, pp: 61-91.</w:t>
      </w:r>
    </w:p>
    <w:p w14:paraId="3BE766B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Sos, T. 2011. În obiectiv: Țestoasa de apă europeană, </w:t>
      </w:r>
      <w:r w:rsidRPr="0028149E">
        <w:rPr>
          <w:rFonts w:eastAsia="Times New Roman"/>
          <w:i/>
          <w:szCs w:val="24"/>
          <w:lang w:eastAsia="ro-RO"/>
        </w:rPr>
        <w:t>Emys orbicularis</w:t>
      </w:r>
      <w:r w:rsidRPr="0028149E">
        <w:rPr>
          <w:rFonts w:eastAsia="Times New Roman"/>
          <w:szCs w:val="24"/>
          <w:lang w:eastAsia="ro-RO"/>
        </w:rPr>
        <w:t>. Asociația Ecouri Verzi, Cluj-Napoca, 1-110.</w:t>
      </w:r>
    </w:p>
    <w:p w14:paraId="375CB97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Southwood T. R. E., Henderson P. A., 2000. Ecological Methods. Third Edition. Blackwell Science Ltd.</w:t>
      </w:r>
    </w:p>
    <w:p w14:paraId="7B4430D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Stolton, S., Willcock, S. and Groves, C. (2018), Tools for measuring, modelling and valuing ecosystem services: guidance for Key Biodiversity Areas, natural World Heritage sites and protected areas (IUCN, International Union for Conservation of Nature).</w:t>
      </w:r>
    </w:p>
    <w:p w14:paraId="0213B3A8"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Stoll, S., Frenzel, M., Burkhard, B., Adamescu, M., Augustaitis, A., Baesler, C., Bonet, F. J., Carranza, M. L., Cazacu, C., Cosor, G. L., Diaz-Delgado, R., Grandin, U., Haase, P., Hamalainen, H., Loke, R., Muller, J., Stanisci, A., Staszewski, T. and Muller, F. (2015), Assessment of ecosystem integrity and service gradients across Europe using the LTER Europe network, Ecological Modelling, 295, 75–87.</w:t>
      </w:r>
    </w:p>
    <w:p w14:paraId="48DFE30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lastRenderedPageBreak/>
        <w:t xml:space="preserve">Strausz, M., Fiedler, K., Franzen, M., Wiemers, M., 2012, Habitat and host plant use of the Large Copper Butterfly </w:t>
      </w:r>
      <w:r w:rsidRPr="0028149E">
        <w:rPr>
          <w:rFonts w:eastAsia="Times New Roman"/>
          <w:i/>
          <w:iCs/>
          <w:szCs w:val="24"/>
          <w:lang w:eastAsia="ro-RO"/>
        </w:rPr>
        <w:t>Lycaena dispar</w:t>
      </w:r>
      <w:r w:rsidRPr="0028149E">
        <w:rPr>
          <w:rFonts w:eastAsia="Times New Roman"/>
          <w:szCs w:val="24"/>
          <w:lang w:eastAsia="ro-RO"/>
        </w:rPr>
        <w:t xml:space="preserve"> in an urban environment, Journal of Insect Conservation 16: 709-721 </w:t>
      </w:r>
    </w:p>
    <w:p w14:paraId="5014BFA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Sutherland W. J., 2000. The Conservation Handbook. Research, Management and Policy. Blackwell Science Ltd. </w:t>
      </w:r>
    </w:p>
    <w:p w14:paraId="47099182"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Sutherland W. J., 2006. Ecological Census Techniques – a handbook. Cambridge University Press. </w:t>
      </w:r>
    </w:p>
    <w:p w14:paraId="551FFD4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Svoboda C., colab., 1988, Contribuţii la cunoaşterea florei vasculare a</w:t>
      </w:r>
      <w:r w:rsidRPr="0028149E">
        <w:rPr>
          <w:rFonts w:eastAsia="Times New Roman"/>
          <w:szCs w:val="24"/>
          <w:lang w:eastAsia="ro-RO"/>
        </w:rPr>
        <w:br/>
        <w:t>judeţului Bistriţa-Năsăud, Natura, 3: 35-38.</w:t>
      </w:r>
    </w:p>
    <w:p w14:paraId="47442020"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Szentirmai, I., Mesterhazy, A., Varga, I., Schubert, Z., Sandor, L.C., Abraham, L., Korosi, A., 2014, Habitat use and population biology of the Danube Clouded Yellow butterfly </w:t>
      </w:r>
      <w:r w:rsidRPr="0028149E">
        <w:rPr>
          <w:rFonts w:eastAsia="Times New Roman"/>
          <w:i/>
          <w:iCs/>
          <w:szCs w:val="24"/>
          <w:lang w:eastAsia="ro-RO"/>
        </w:rPr>
        <w:t>Colias myrmidone</w:t>
      </w:r>
      <w:r w:rsidRPr="0028149E">
        <w:rPr>
          <w:rFonts w:eastAsia="Times New Roman"/>
          <w:szCs w:val="24"/>
          <w:lang w:eastAsia="ro-RO"/>
        </w:rPr>
        <w:t xml:space="preserve"> (Lepidoptera: Pieridae) in Romania, Journal of Insect Conservation Vol 18, No. 1.    </w:t>
      </w:r>
    </w:p>
    <w:p w14:paraId="1B91403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Tatole, V., Ieftime , A., Stan, M., Iorgu, E. I., Iorgu, I., Otel, V., 2009, Speciile de animale Natura 2000 din Romania, Muzeul National de Istorie Naturala „Grigore Antipa”, Bucuresti.</w:t>
      </w:r>
    </w:p>
    <w:p w14:paraId="2E5980F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Ţopa, E. (1963). Sugestii noi cu privire la exploatarea florei şi vegetaţiei din R. P. R. </w:t>
      </w:r>
      <w:r w:rsidRPr="0028149E">
        <w:rPr>
          <w:rFonts w:eastAsia="Times New Roman"/>
          <w:i/>
          <w:iCs/>
          <w:szCs w:val="24"/>
          <w:lang w:eastAsia="ro-RO"/>
        </w:rPr>
        <w:t>Acta Botanica Horti Bucurestiensis</w:t>
      </w:r>
      <w:r w:rsidRPr="0028149E">
        <w:rPr>
          <w:rFonts w:eastAsia="Times New Roman"/>
          <w:szCs w:val="24"/>
          <w:lang w:eastAsia="ro-RO"/>
        </w:rPr>
        <w:t xml:space="preserve"> 2-3, 897–907.</w:t>
      </w:r>
    </w:p>
    <w:p w14:paraId="3AB4FDF6"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Van Helsdingen, P. J., Willemse, L., Speight, M. C. D. (Eds.) 1996, Background information on invertebrates of the Habitats Directive and the Bern Convention. Part I - Crustacea, Coleoptera and Lepidoptera, Nature and Environment, No 79, Council of  Europe Publishing.  </w:t>
      </w:r>
    </w:p>
    <w:p w14:paraId="4C7FA0B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 xml:space="preserve">Van Swaay, C.A.M., 2003, Butterflies densities on line transects in The Netherlands from 1990 to 2001, Entomologische Berichten 63(4): 82-87. </w:t>
      </w:r>
    </w:p>
    <w:p w14:paraId="57460205"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Van Swaay, C.A.M., Collins, S., Dusej, G., Maes, D., Munguira, M.L., Rakosy, L., Ryrholm, N, Šašid, M., Settele, J., Thomas, J., Verovnik, R., Verstrael, T., Warren, M.S., Wiemers, M., Wynhoff, I., 2010, Do’s and don’ts for butterflies of the Habitats Directive. Report VS2010.037, Butterfly Conservation Europe &amp; De Vlinderstichting, Wageningen.</w:t>
      </w:r>
    </w:p>
    <w:p w14:paraId="33C85CB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bCs/>
          <w:szCs w:val="24"/>
          <w:lang w:eastAsia="ro-RO"/>
        </w:rPr>
        <w:t xml:space="preserve">Whittow, John (1984), Dictionary of Physical Geography, </w:t>
      </w:r>
      <w:r w:rsidRPr="0028149E">
        <w:rPr>
          <w:rFonts w:eastAsia="Times New Roman"/>
          <w:szCs w:val="24"/>
          <w:lang w:eastAsia="ro-RO"/>
        </w:rPr>
        <w:t>Published by Penguin Books, London.</w:t>
      </w:r>
    </w:p>
    <w:p w14:paraId="2899F60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***1983, Geografia României, Geografia Fizică, vol I, Editura Acad. R.S.R., București.</w:t>
      </w:r>
    </w:p>
    <w:p w14:paraId="3581508D"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***1987, Geografia României, Carpații Românești și Depresiunea Transilvaniei, vol III, Editura Acad. R.S.R., București.</w:t>
      </w:r>
    </w:p>
    <w:p w14:paraId="3CFC066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w:t>
      </w:r>
      <w:r w:rsidRPr="0028149E">
        <w:rPr>
          <w:rFonts w:eastAsiaTheme="minorHAnsi"/>
          <w:sz w:val="22"/>
        </w:rPr>
        <w:t xml:space="preserve"> </w:t>
      </w:r>
      <w:r w:rsidRPr="0028149E">
        <w:rPr>
          <w:rFonts w:eastAsia="Times New Roman"/>
          <w:szCs w:val="24"/>
          <w:lang w:eastAsia="ro-RO"/>
        </w:rPr>
        <w:t>ANPM, NINA, ROSA, WWF România (2017), Evaluarea ecosistemelor și a serviciilor ecosistemice din România</w:t>
      </w:r>
    </w:p>
    <w:p w14:paraId="2B8EFE81"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***EEA (European Environment Agency) (2012a), European catchments and Rivers network system, https://www.eea.europa.eu/data-and-maps/data/european-catchments-and-rivers-network</w:t>
      </w:r>
    </w:p>
    <w:p w14:paraId="27C66738"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***EEA (European Environment Agency) (2012b), Agricultural land use intensity. https://www.eea.europa.eu/data-and-maps/figures/agricultural-land-use-intensity-1</w:t>
      </w:r>
    </w:p>
    <w:p w14:paraId="01728658"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***EEA (European Environment Agency) (2017a), Copernicus Land Monitoring Service – Riparian Zones 2018, https://www.eea.europa.eu/data-and-maps/data/copernicus-land-monitoringservice-riparian-zones</w:t>
      </w:r>
    </w:p>
    <w:p w14:paraId="21989DE3"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lastRenderedPageBreak/>
        <w:t>***EEA (European Environment Agency) (2017b), Copernicus Land Monitoring Service - EU-Hydro, https://www.eea.europa.eu/data-and-maps/data/copernicus-land-monitoring-service-eu</w:t>
      </w:r>
    </w:p>
    <w:p w14:paraId="76EDBE9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***European Commission (2014), Mapping and Assessment of Ecosystems and their Services: Indicators for ecosystem assessments under Action 5 of the EU Biodiversity Strategy to 2020, 2</w:t>
      </w:r>
      <w:r w:rsidRPr="0028149E">
        <w:rPr>
          <w:rFonts w:eastAsia="Times New Roman"/>
          <w:szCs w:val="24"/>
          <w:vertAlign w:val="superscript"/>
          <w:lang w:eastAsia="ro-RO"/>
        </w:rPr>
        <w:t>nd</w:t>
      </w:r>
      <w:r w:rsidRPr="0028149E">
        <w:rPr>
          <w:rFonts w:eastAsia="Times New Roman"/>
          <w:szCs w:val="24"/>
          <w:lang w:eastAsia="ro-RO"/>
        </w:rPr>
        <w:t xml:space="preserve"> Report – final, February 2014, Publications Office</w:t>
      </w:r>
    </w:p>
    <w:p w14:paraId="19B69EBC"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***European Commission (2021), EU Biodiversity Strategy for 2030: Bringing nature back into our lives (Publications Office)</w:t>
      </w:r>
    </w:p>
    <w:p w14:paraId="0DF460C0"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***JRC (European Commission, Joint Research Centre) (2018), River Flood Hazard Maps at European and Global Scale, https://data.jrc.ec.europa.eu/collection/id-0054</w:t>
      </w:r>
    </w:p>
    <w:p w14:paraId="7330600B"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w:t>
      </w:r>
      <w:r w:rsidRPr="0028149E">
        <w:rPr>
          <w:rFonts w:eastAsia="Montserrat-Light"/>
          <w:sz w:val="22"/>
        </w:rPr>
        <w:t xml:space="preserve"> </w:t>
      </w:r>
      <w:r w:rsidRPr="0028149E">
        <w:rPr>
          <w:rFonts w:eastAsia="Times New Roman"/>
          <w:szCs w:val="24"/>
          <w:lang w:eastAsia="ro-RO"/>
        </w:rPr>
        <w:t>MEA (2005), Millennium Ecosystem Assessment: Ecosystems and human well-being, Wetlands and water: synthesis (Washington, D.C.: World Resources Institute).</w:t>
      </w:r>
    </w:p>
    <w:p w14:paraId="21E16BFA"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w:t>
      </w:r>
      <w:r w:rsidRPr="0028149E">
        <w:rPr>
          <w:rFonts w:eastAsia="Montserrat-Light"/>
          <w:sz w:val="22"/>
        </w:rPr>
        <w:t xml:space="preserve"> </w:t>
      </w:r>
      <w:r w:rsidRPr="0028149E">
        <w:rPr>
          <w:rFonts w:eastAsia="Times New Roman"/>
          <w:szCs w:val="24"/>
          <w:lang w:eastAsia="ro-RO"/>
        </w:rPr>
        <w:t>TEEB (2010), The Economics of Ecosystems and Biodiversity: Ecological and Economic Foundations, edited by Pushpam Kumar, Environment and Development Economics, 16, 239–242.</w:t>
      </w:r>
    </w:p>
    <w:p w14:paraId="5FF81189"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***http://amphibiaweb.org</w:t>
      </w:r>
    </w:p>
    <w:p w14:paraId="4AC5AC0E" w14:textId="77777777" w:rsidR="001D7D9F" w:rsidRPr="0028149E" w:rsidRDefault="001D7D9F" w:rsidP="001D7D9F">
      <w:pPr>
        <w:spacing w:line="276" w:lineRule="auto"/>
        <w:ind w:left="567" w:hanging="567"/>
        <w:rPr>
          <w:rFonts w:eastAsia="Times New Roman"/>
          <w:szCs w:val="24"/>
          <w:lang w:eastAsia="ro-RO"/>
        </w:rPr>
      </w:pPr>
      <w:r w:rsidRPr="0028149E">
        <w:rPr>
          <w:rFonts w:eastAsia="Times New Roman"/>
          <w:szCs w:val="24"/>
          <w:lang w:eastAsia="ro-RO"/>
        </w:rPr>
        <w:t>***http://eunis.eea.europa.eu/species</w:t>
      </w:r>
    </w:p>
    <w:p w14:paraId="1C667585" w14:textId="77777777" w:rsidR="001D7D9F" w:rsidRPr="0028149E" w:rsidRDefault="001D7D9F" w:rsidP="001D7D9F">
      <w:pPr>
        <w:spacing w:line="276" w:lineRule="auto"/>
        <w:rPr>
          <w:rFonts w:eastAsia="Times New Roman"/>
          <w:szCs w:val="24"/>
          <w:lang w:eastAsia="ro-RO"/>
        </w:rPr>
      </w:pPr>
    </w:p>
    <w:p w14:paraId="21B74064" w14:textId="77777777" w:rsidR="001D7D9F" w:rsidRPr="0028149E" w:rsidRDefault="001D7D9F" w:rsidP="001D7D9F">
      <w:pPr>
        <w:spacing w:line="276" w:lineRule="auto"/>
        <w:jc w:val="left"/>
        <w:rPr>
          <w:rFonts w:eastAsia="Times New Roman"/>
          <w:b/>
          <w:bCs/>
          <w:szCs w:val="24"/>
        </w:rPr>
      </w:pPr>
      <w:bookmarkStart w:id="221" w:name="_Toc5550903"/>
      <w:r w:rsidRPr="0028149E">
        <w:rPr>
          <w:rFonts w:eastAsia="Times New Roman"/>
          <w:b/>
          <w:bCs/>
          <w:szCs w:val="24"/>
        </w:rPr>
        <w:br w:type="page"/>
      </w:r>
    </w:p>
    <w:p w14:paraId="0E2E0456" w14:textId="77777777" w:rsidR="001D7D9F" w:rsidRPr="0028149E" w:rsidRDefault="001D7D9F" w:rsidP="001D7D9F">
      <w:pPr>
        <w:keepNext/>
        <w:keepLines/>
        <w:spacing w:before="240" w:after="20" w:line="276" w:lineRule="auto"/>
        <w:outlineLvl w:val="0"/>
        <w:rPr>
          <w:rFonts w:eastAsia="Times New Roman"/>
          <w:b/>
          <w:bCs/>
          <w:szCs w:val="24"/>
        </w:rPr>
      </w:pPr>
      <w:bookmarkStart w:id="222" w:name="_Toc156640974"/>
      <w:r w:rsidRPr="0028149E">
        <w:rPr>
          <w:rFonts w:eastAsia="Times New Roman"/>
          <w:b/>
          <w:bCs/>
          <w:szCs w:val="24"/>
        </w:rPr>
        <w:lastRenderedPageBreak/>
        <w:t>11. ANEXE LA PLANUL DE MANAGEMENT</w:t>
      </w:r>
      <w:bookmarkEnd w:id="221"/>
      <w:bookmarkEnd w:id="222"/>
    </w:p>
    <w:p w14:paraId="16692013" w14:textId="77777777" w:rsidR="001D7D9F" w:rsidRPr="0028149E" w:rsidRDefault="001D7D9F" w:rsidP="001D7D9F">
      <w:pPr>
        <w:spacing w:after="20" w:line="276" w:lineRule="auto"/>
        <w:rPr>
          <w:rFonts w:eastAsia="Times New Roman"/>
          <w:b/>
          <w:bCs/>
          <w:szCs w:val="24"/>
        </w:rPr>
      </w:pPr>
    </w:p>
    <w:p w14:paraId="5A0041A8" w14:textId="77777777" w:rsidR="001D7D9F" w:rsidRPr="0028149E" w:rsidRDefault="001D7D9F" w:rsidP="001D7D9F">
      <w:pPr>
        <w:pStyle w:val="Titlu2"/>
        <w:spacing w:before="0" w:line="276" w:lineRule="auto"/>
      </w:pPr>
      <w:bookmarkStart w:id="223" w:name="_Toc156640975"/>
      <w:r w:rsidRPr="0028149E">
        <w:t xml:space="preserve">ANEXA 1. Regulamentul sitului de importanță comunitară ROSCI0095 La Sărătură și </w:t>
      </w:r>
      <w:r>
        <w:t>al r</w:t>
      </w:r>
      <w:r w:rsidRPr="0028149E">
        <w:t>ezervați</w:t>
      </w:r>
      <w:r>
        <w:t>ei</w:t>
      </w:r>
      <w:r w:rsidRPr="0028149E">
        <w:t xml:space="preserve"> </w:t>
      </w:r>
      <w:r>
        <w:t>n</w:t>
      </w:r>
      <w:r w:rsidRPr="0028149E">
        <w:t>atural</w:t>
      </w:r>
      <w:r>
        <w:t>e</w:t>
      </w:r>
      <w:r w:rsidRPr="0028149E">
        <w:t xml:space="preserve"> RONPA0225 La Sărătură</w:t>
      </w:r>
      <w:bookmarkEnd w:id="223"/>
    </w:p>
    <w:p w14:paraId="56E3B22E" w14:textId="77777777" w:rsidR="001D7D9F" w:rsidRPr="0028149E" w:rsidRDefault="001D7D9F" w:rsidP="001D7D9F">
      <w:pPr>
        <w:spacing w:line="276" w:lineRule="auto"/>
      </w:pPr>
    </w:p>
    <w:p w14:paraId="78377AFB" w14:textId="77777777" w:rsidR="001D7D9F" w:rsidRPr="0028149E" w:rsidRDefault="001D7D9F" w:rsidP="001D7D9F">
      <w:pPr>
        <w:pStyle w:val="NORMAL0"/>
        <w:spacing w:after="0" w:line="276" w:lineRule="auto"/>
        <w:ind w:firstLine="0"/>
      </w:pPr>
      <w:r w:rsidRPr="0028149E">
        <w:rPr>
          <w:b/>
        </w:rPr>
        <w:t xml:space="preserve">Art. 1 </w:t>
      </w:r>
      <w:r w:rsidRPr="0028149E">
        <w:rPr>
          <w:bCs/>
        </w:rPr>
        <w:t xml:space="preserve">(1) – </w:t>
      </w:r>
      <w:r>
        <w:rPr>
          <w:bCs/>
        </w:rPr>
        <w:t>Situl Natura 2000</w:t>
      </w:r>
      <w:r w:rsidRPr="0028149E">
        <w:rPr>
          <w:b/>
        </w:rPr>
        <w:t xml:space="preserve"> </w:t>
      </w:r>
      <w:r w:rsidRPr="0028149E">
        <w:t xml:space="preserve">ROSCI0095 La Sărătură a fost instituit prin Ordinul </w:t>
      </w:r>
      <w:r>
        <w:t>m</w:t>
      </w:r>
      <w:r w:rsidRPr="0028149E">
        <w:t xml:space="preserve">inistrului </w:t>
      </w:r>
      <w:r>
        <w:t>m</w:t>
      </w:r>
      <w:r w:rsidRPr="0028149E">
        <w:t xml:space="preserve">ediului și </w:t>
      </w:r>
      <w:r>
        <w:t>d</w:t>
      </w:r>
      <w:r w:rsidRPr="0028149E">
        <w:t xml:space="preserve">ezvoltării </w:t>
      </w:r>
      <w:r>
        <w:t>d</w:t>
      </w:r>
      <w:r w:rsidRPr="0028149E">
        <w:t xml:space="preserve">urabile nr. 1964 </w:t>
      </w:r>
      <w:r>
        <w:t>/</w:t>
      </w:r>
      <w:r w:rsidRPr="0028149E">
        <w:t xml:space="preserve"> 2007 privind instituirea regimului de arie naturală protejată a siturilor de importanță comunitară ca parte integrantă a rețelei ecologice europene Natura 2000 în România, cu modificările și completările ulterioare.</w:t>
      </w:r>
    </w:p>
    <w:p w14:paraId="0375DB16" w14:textId="77777777" w:rsidR="001D7D9F" w:rsidRPr="0028149E" w:rsidRDefault="001D7D9F" w:rsidP="001D7D9F">
      <w:pPr>
        <w:spacing w:line="276" w:lineRule="auto"/>
        <w:rPr>
          <w:szCs w:val="24"/>
        </w:rPr>
      </w:pPr>
      <w:r w:rsidRPr="0028149E">
        <w:rPr>
          <w:szCs w:val="24"/>
        </w:rPr>
        <w:t xml:space="preserve">(2) - Rezervația Naturală RONPA0225 La Sărătură a fost declarată arie protejată prin Legea nr. 5 </w:t>
      </w:r>
      <w:r>
        <w:rPr>
          <w:szCs w:val="24"/>
        </w:rPr>
        <w:t>/</w:t>
      </w:r>
      <w:r w:rsidRPr="0028149E">
        <w:rPr>
          <w:szCs w:val="24"/>
        </w:rPr>
        <w:t xml:space="preserve"> 2000 privind aprobarea Planului de amenajare a teritoriului național - Secțiunea a III-a - zone protejate, cu modificările și completările ulterioare</w:t>
      </w:r>
      <w:r>
        <w:rPr>
          <w:szCs w:val="24"/>
        </w:rPr>
        <w:t xml:space="preserve">. </w:t>
      </w:r>
    </w:p>
    <w:p w14:paraId="5B627DAF" w14:textId="77777777" w:rsidR="001D7D9F" w:rsidRPr="0028149E" w:rsidRDefault="001D7D9F" w:rsidP="001D7D9F">
      <w:pPr>
        <w:spacing w:after="120" w:line="276" w:lineRule="auto"/>
        <w:rPr>
          <w:rFonts w:asciiTheme="majorBidi" w:hAnsiTheme="majorBidi" w:cstheme="majorBidi"/>
          <w:bCs/>
          <w:szCs w:val="24"/>
        </w:rPr>
      </w:pPr>
      <w:r w:rsidRPr="0028149E">
        <w:rPr>
          <w:rFonts w:asciiTheme="majorBidi" w:hAnsiTheme="majorBidi" w:cstheme="majorBidi"/>
          <w:bCs/>
          <w:szCs w:val="24"/>
        </w:rPr>
        <w:t xml:space="preserve">(3) – </w:t>
      </w:r>
      <w:r w:rsidRPr="0028149E">
        <w:rPr>
          <w:rFonts w:asciiTheme="majorBidi" w:hAnsiTheme="majorBidi" w:cstheme="majorBidi"/>
          <w:szCs w:val="24"/>
        </w:rPr>
        <w:t>Cele două arii naturale protejate ROSCI0095 și RONPA0225 La Sărătură</w:t>
      </w:r>
      <w:r w:rsidRPr="0028149E">
        <w:rPr>
          <w:rFonts w:asciiTheme="majorBidi" w:hAnsiTheme="majorBidi" w:cstheme="majorBidi"/>
          <w:b/>
          <w:szCs w:val="24"/>
        </w:rPr>
        <w:t xml:space="preserve"> </w:t>
      </w:r>
      <w:r w:rsidRPr="0028149E">
        <w:rPr>
          <w:rFonts w:asciiTheme="majorBidi" w:hAnsiTheme="majorBidi" w:cstheme="majorBidi"/>
          <w:bCs/>
          <w:szCs w:val="24"/>
        </w:rPr>
        <w:t xml:space="preserve">se suprapun în întregime, </w:t>
      </w:r>
      <w:r w:rsidRPr="0028149E">
        <w:rPr>
          <w:rFonts w:asciiTheme="majorBidi" w:hAnsiTheme="majorBidi" w:cstheme="majorBidi"/>
          <w:szCs w:val="24"/>
        </w:rPr>
        <w:t>formând o singură unitate cu o suprafață de 18 ha.</w:t>
      </w:r>
    </w:p>
    <w:p w14:paraId="6C7C803B" w14:textId="77777777" w:rsidR="001D7D9F" w:rsidRPr="0028149E" w:rsidRDefault="001D7D9F" w:rsidP="001D7D9F">
      <w:pPr>
        <w:spacing w:after="120" w:line="276" w:lineRule="auto"/>
        <w:rPr>
          <w:szCs w:val="24"/>
        </w:rPr>
      </w:pPr>
      <w:r w:rsidRPr="0028149E">
        <w:rPr>
          <w:b/>
          <w:szCs w:val="24"/>
        </w:rPr>
        <w:t>Art. 2 (1) -</w:t>
      </w:r>
      <w:r w:rsidRPr="0028149E">
        <w:rPr>
          <w:szCs w:val="24"/>
        </w:rPr>
        <w:t xml:space="preserve"> Limitele </w:t>
      </w:r>
      <w:r>
        <w:rPr>
          <w:szCs w:val="24"/>
        </w:rPr>
        <w:t xml:space="preserve">ariilor naturale protejate </w:t>
      </w:r>
      <w:r w:rsidRPr="0028149E">
        <w:rPr>
          <w:szCs w:val="24"/>
        </w:rPr>
        <w:t xml:space="preserve"> menționate la art. 1 sunt puse la dispoziția factorilor interesați pe pagina web a </w:t>
      </w:r>
      <w:r>
        <w:rPr>
          <w:szCs w:val="24"/>
        </w:rPr>
        <w:t>autorității  publice centrale pentru protecția mediului</w:t>
      </w:r>
      <w:r w:rsidRPr="0028149E">
        <w:rPr>
          <w:szCs w:val="24"/>
        </w:rPr>
        <w:t xml:space="preserve"> (www.mmediu.ro), în format shapefile, având sistemul național de referință geografică în sistemul național de proiecție Stereografic 1970.</w:t>
      </w:r>
    </w:p>
    <w:p w14:paraId="7F505995" w14:textId="77777777" w:rsidR="001D7D9F" w:rsidRPr="0028149E" w:rsidRDefault="001D7D9F" w:rsidP="001D7D9F">
      <w:pPr>
        <w:spacing w:after="120" w:line="276" w:lineRule="auto"/>
        <w:rPr>
          <w:szCs w:val="24"/>
        </w:rPr>
      </w:pPr>
      <w:r w:rsidRPr="0028149E">
        <w:rPr>
          <w:b/>
          <w:szCs w:val="24"/>
        </w:rPr>
        <w:t>Art. 3 -</w:t>
      </w:r>
      <w:r w:rsidRPr="0028149E">
        <w:rPr>
          <w:szCs w:val="24"/>
        </w:rPr>
        <w:t xml:space="preserve"> Respectarea prezentului regulament este obligatorie pentru toate persoanele fizice și juridice care dețin sau </w:t>
      </w:r>
      <w:r>
        <w:rPr>
          <w:szCs w:val="24"/>
        </w:rPr>
        <w:t>administr</w:t>
      </w:r>
      <w:r w:rsidRPr="0028149E">
        <w:rPr>
          <w:szCs w:val="24"/>
        </w:rPr>
        <w:t xml:space="preserve">ează terenuri și alte bunuri și/sau care desfășoară activități în perimetrul acestor </w:t>
      </w:r>
      <w:r>
        <w:rPr>
          <w:szCs w:val="24"/>
        </w:rPr>
        <w:t>arii naturale protejate</w:t>
      </w:r>
      <w:r w:rsidRPr="0028149E">
        <w:rPr>
          <w:szCs w:val="24"/>
        </w:rPr>
        <w:t>, în concordanță cu prevederile art. 21 alin. (4) din Ordonanța de urgență a Guvernului nr. 57/2007, aprobată cu modificări și completări prin Legea nr. 49/2011, cu modificările și completările ulterioare.</w:t>
      </w:r>
    </w:p>
    <w:p w14:paraId="48899699" w14:textId="77777777" w:rsidR="001D7D9F" w:rsidRPr="008C4B8C" w:rsidRDefault="001D7D9F" w:rsidP="001D7D9F">
      <w:pPr>
        <w:spacing w:after="120" w:line="276" w:lineRule="auto"/>
      </w:pPr>
      <w:r w:rsidRPr="0028149E">
        <w:rPr>
          <w:b/>
          <w:szCs w:val="24"/>
        </w:rPr>
        <w:t>Art. 4 -</w:t>
      </w:r>
      <w:r w:rsidRPr="0028149E">
        <w:rPr>
          <w:szCs w:val="24"/>
        </w:rPr>
        <w:t xml:space="preserve"> Responsabilitatea </w:t>
      </w:r>
      <w:r>
        <w:rPr>
          <w:szCs w:val="24"/>
        </w:rPr>
        <w:t>administrator</w:t>
      </w:r>
      <w:r w:rsidRPr="0028149E">
        <w:rPr>
          <w:szCs w:val="24"/>
        </w:rPr>
        <w:t xml:space="preserve">istrării </w:t>
      </w:r>
      <w:r>
        <w:rPr>
          <w:szCs w:val="24"/>
        </w:rPr>
        <w:t xml:space="preserve">ariilor naturale protejate </w:t>
      </w:r>
      <w:r w:rsidRPr="0028149E">
        <w:rPr>
          <w:szCs w:val="24"/>
        </w:rPr>
        <w:t xml:space="preserve"> </w:t>
      </w:r>
      <w:r w:rsidRPr="008C4B8C">
        <w:t xml:space="preserve">revine </w:t>
      </w:r>
      <w:r>
        <w:t>a</w:t>
      </w:r>
      <w:r w:rsidRPr="008C4B8C">
        <w:t>dministratorului, în prezent Agenția Națională pentru Arii Naturale Protejate.</w:t>
      </w:r>
    </w:p>
    <w:p w14:paraId="616353F5" w14:textId="77777777" w:rsidR="001D7D9F" w:rsidRPr="0028149E" w:rsidRDefault="001D7D9F" w:rsidP="001D7D9F">
      <w:pPr>
        <w:spacing w:line="276" w:lineRule="auto"/>
        <w:ind w:right="-45"/>
        <w:rPr>
          <w:rFonts w:asciiTheme="majorBidi" w:hAnsiTheme="majorBidi" w:cstheme="majorBidi"/>
          <w:szCs w:val="24"/>
        </w:rPr>
      </w:pPr>
      <w:r w:rsidRPr="0028149E">
        <w:rPr>
          <w:rFonts w:asciiTheme="majorBidi" w:hAnsiTheme="majorBidi" w:cstheme="majorBidi"/>
          <w:b/>
          <w:szCs w:val="24"/>
        </w:rPr>
        <w:t xml:space="preserve">Art. 5  </w:t>
      </w:r>
      <w:r w:rsidRPr="0028149E">
        <w:rPr>
          <w:rFonts w:asciiTheme="majorBidi" w:hAnsiTheme="majorBidi" w:cstheme="majorBidi"/>
          <w:szCs w:val="24"/>
        </w:rPr>
        <w:t xml:space="preserve">(1) - Activitățile </w:t>
      </w:r>
      <w:r>
        <w:rPr>
          <w:rFonts w:asciiTheme="majorBidi" w:hAnsiTheme="majorBidi" w:cstheme="majorBidi"/>
          <w:szCs w:val="24"/>
        </w:rPr>
        <w:t>administrator</w:t>
      </w:r>
      <w:r w:rsidRPr="0028149E">
        <w:rPr>
          <w:rFonts w:asciiTheme="majorBidi" w:hAnsiTheme="majorBidi" w:cstheme="majorBidi"/>
          <w:szCs w:val="24"/>
        </w:rPr>
        <w:t>ului ari</w:t>
      </w:r>
      <w:r>
        <w:rPr>
          <w:rFonts w:asciiTheme="majorBidi" w:hAnsiTheme="majorBidi" w:cstheme="majorBidi"/>
          <w:szCs w:val="24"/>
        </w:rPr>
        <w:t>iilor</w:t>
      </w:r>
      <w:r w:rsidRPr="0028149E">
        <w:rPr>
          <w:rFonts w:asciiTheme="majorBidi" w:hAnsiTheme="majorBidi" w:cstheme="majorBidi"/>
          <w:szCs w:val="24"/>
        </w:rPr>
        <w:t xml:space="preserve"> naturale protejate legate de gestionarea științifică a celor două arii naturale protejate se pot realiza în parteneriat/colaborare cu instituții științifice și de învățământ superior de profil, alte organizații neguvernamentale de specialitate, precum și cu specialiști în domeniile de interes</w:t>
      </w:r>
      <w:r w:rsidRPr="0028149E">
        <w:rPr>
          <w:rFonts w:asciiTheme="majorBidi" w:hAnsiTheme="majorBidi" w:cstheme="majorBidi"/>
          <w:iCs/>
          <w:szCs w:val="24"/>
        </w:rPr>
        <w:t>;</w:t>
      </w:r>
    </w:p>
    <w:p w14:paraId="3A98B8D1" w14:textId="77777777" w:rsidR="001D7D9F" w:rsidRPr="0028149E" w:rsidRDefault="001D7D9F" w:rsidP="001D7D9F">
      <w:pPr>
        <w:spacing w:after="240" w:line="276" w:lineRule="auto"/>
        <w:ind w:right="-45"/>
        <w:rPr>
          <w:rFonts w:asciiTheme="majorBidi" w:hAnsiTheme="majorBidi" w:cstheme="majorBidi"/>
          <w:szCs w:val="24"/>
        </w:rPr>
      </w:pPr>
      <w:r w:rsidRPr="0028149E">
        <w:rPr>
          <w:rFonts w:asciiTheme="majorBidi" w:hAnsiTheme="majorBidi" w:cstheme="majorBidi"/>
          <w:szCs w:val="24"/>
        </w:rPr>
        <w:t>(2)</w:t>
      </w:r>
      <w:r w:rsidRPr="0028149E">
        <w:rPr>
          <w:rFonts w:asciiTheme="majorBidi" w:hAnsiTheme="majorBidi" w:cstheme="majorBidi"/>
          <w:b/>
          <w:szCs w:val="24"/>
        </w:rPr>
        <w:t xml:space="preserve"> - </w:t>
      </w:r>
      <w:r w:rsidRPr="0028149E">
        <w:rPr>
          <w:rFonts w:asciiTheme="majorBidi" w:hAnsiTheme="majorBidi" w:cstheme="majorBidi"/>
          <w:szCs w:val="24"/>
        </w:rPr>
        <w:t xml:space="preserve">Implicarea factorilor interesați în managementul celor două arii naturale protejate se asigură prin colaborări sau parteneriate, prin dezbateri și întâlniri publice cu </w:t>
      </w:r>
      <w:r>
        <w:rPr>
          <w:rFonts w:asciiTheme="majorBidi" w:hAnsiTheme="majorBidi" w:cstheme="majorBidi"/>
          <w:szCs w:val="24"/>
        </w:rPr>
        <w:t>administra</w:t>
      </w:r>
      <w:r w:rsidRPr="0028149E">
        <w:rPr>
          <w:rFonts w:asciiTheme="majorBidi" w:hAnsiTheme="majorBidi" w:cstheme="majorBidi"/>
          <w:szCs w:val="24"/>
        </w:rPr>
        <w:t>ții locale, persoane juridice sau persoane fizice</w:t>
      </w:r>
      <w:r w:rsidRPr="0028149E">
        <w:rPr>
          <w:rFonts w:asciiTheme="majorBidi" w:hAnsiTheme="majorBidi" w:cstheme="majorBidi"/>
          <w:iCs/>
          <w:szCs w:val="24"/>
        </w:rPr>
        <w:t>.</w:t>
      </w:r>
    </w:p>
    <w:p w14:paraId="0FF70976" w14:textId="77777777" w:rsidR="001D7D9F" w:rsidRPr="0028149E" w:rsidRDefault="001D7D9F" w:rsidP="001D7D9F">
      <w:pPr>
        <w:pStyle w:val="NORMAL0"/>
        <w:spacing w:after="0" w:line="276" w:lineRule="auto"/>
        <w:ind w:firstLine="0"/>
      </w:pPr>
      <w:r w:rsidRPr="0028149E">
        <w:rPr>
          <w:b/>
        </w:rPr>
        <w:t>Art. 6 –</w:t>
      </w:r>
      <w:r w:rsidRPr="0028149E">
        <w:t xml:space="preserve"> Accesul în zonă se realizează prin intermediul drumului județean DJ 31C care asigură legătura între drumul județean 173B (Năsăud-Bistrița) și drumul județean 151. În afara acestei artere mai există numeroase alte drumuri cu caracter local care realizează legătura între diferitele localități din apropiere, precum și între arealele rezidențiale și diferitele zone de exercitare a activităților agricole. Accesul se face respectând următoarele prevederi:</w:t>
      </w:r>
    </w:p>
    <w:p w14:paraId="1332BE0D" w14:textId="77777777" w:rsidR="001D7D9F" w:rsidRPr="0028149E" w:rsidRDefault="001D7D9F" w:rsidP="001D7D9F">
      <w:pPr>
        <w:widowControl w:val="0"/>
        <w:autoSpaceDE w:val="0"/>
        <w:autoSpaceDN w:val="0"/>
        <w:adjustRightInd w:val="0"/>
        <w:spacing w:line="276" w:lineRule="auto"/>
        <w:ind w:left="709" w:hanging="425"/>
        <w:rPr>
          <w:b/>
          <w:bCs/>
          <w:iCs/>
          <w:szCs w:val="24"/>
        </w:rPr>
      </w:pPr>
      <w:r w:rsidRPr="0028149E">
        <w:rPr>
          <w:b/>
          <w:szCs w:val="24"/>
        </w:rPr>
        <w:t>a)</w:t>
      </w:r>
      <w:r w:rsidRPr="0028149E">
        <w:rPr>
          <w:szCs w:val="24"/>
        </w:rPr>
        <w:t xml:space="preserve"> accesul și circulația în interiorul </w:t>
      </w:r>
      <w:r w:rsidRPr="0028149E">
        <w:rPr>
          <w:rFonts w:asciiTheme="majorBidi" w:hAnsiTheme="majorBidi" w:cstheme="majorBidi"/>
          <w:szCs w:val="24"/>
        </w:rPr>
        <w:t>ari</w:t>
      </w:r>
      <w:r>
        <w:rPr>
          <w:rFonts w:asciiTheme="majorBidi" w:hAnsiTheme="majorBidi" w:cstheme="majorBidi"/>
          <w:szCs w:val="24"/>
        </w:rPr>
        <w:t>iilor</w:t>
      </w:r>
      <w:r w:rsidRPr="0028149E">
        <w:rPr>
          <w:rFonts w:asciiTheme="majorBidi" w:hAnsiTheme="majorBidi" w:cstheme="majorBidi"/>
          <w:szCs w:val="24"/>
        </w:rPr>
        <w:t xml:space="preserve"> naturale protejate</w:t>
      </w:r>
      <w:r w:rsidRPr="0028149E">
        <w:rPr>
          <w:szCs w:val="24"/>
        </w:rPr>
        <w:t xml:space="preserve"> cu mijloace motorizate este permisă numai pe drumurile publice, de exploatare agricolă amenajate în acest scop, până în dreptul indicatoarelor, semnelor sau barierelor care limitează accesul;</w:t>
      </w:r>
    </w:p>
    <w:p w14:paraId="1CB1A575" w14:textId="77777777" w:rsidR="001D7D9F" w:rsidRPr="0028149E" w:rsidRDefault="001D7D9F" w:rsidP="001D7D9F">
      <w:pPr>
        <w:widowControl w:val="0"/>
        <w:autoSpaceDE w:val="0"/>
        <w:autoSpaceDN w:val="0"/>
        <w:adjustRightInd w:val="0"/>
        <w:spacing w:after="120" w:line="276" w:lineRule="auto"/>
        <w:ind w:left="709" w:hanging="425"/>
        <w:rPr>
          <w:szCs w:val="24"/>
          <w:u w:val="single"/>
        </w:rPr>
      </w:pPr>
      <w:r>
        <w:rPr>
          <w:b/>
          <w:szCs w:val="24"/>
        </w:rPr>
        <w:lastRenderedPageBreak/>
        <w:t>b</w:t>
      </w:r>
      <w:r w:rsidRPr="0028149E">
        <w:rPr>
          <w:b/>
          <w:szCs w:val="24"/>
        </w:rPr>
        <w:t>)</w:t>
      </w:r>
      <w:r w:rsidRPr="0028149E">
        <w:rPr>
          <w:szCs w:val="24"/>
        </w:rPr>
        <w:t xml:space="preserve"> excepțiile de la restricția de acces și circulație cu autovehicule sunt stabilite de către </w:t>
      </w:r>
      <w:r>
        <w:rPr>
          <w:szCs w:val="24"/>
        </w:rPr>
        <w:t>Administrator</w:t>
      </w:r>
      <w:r w:rsidRPr="0028149E">
        <w:rPr>
          <w:szCs w:val="24"/>
        </w:rPr>
        <w:t>.</w:t>
      </w:r>
    </w:p>
    <w:p w14:paraId="66253DD6" w14:textId="77777777" w:rsidR="001D7D9F" w:rsidRPr="0028149E" w:rsidRDefault="001D7D9F" w:rsidP="001D7D9F">
      <w:pPr>
        <w:spacing w:after="120" w:line="276" w:lineRule="auto"/>
        <w:rPr>
          <w:szCs w:val="24"/>
        </w:rPr>
      </w:pPr>
      <w:r w:rsidRPr="0028149E">
        <w:rPr>
          <w:b/>
          <w:szCs w:val="24"/>
        </w:rPr>
        <w:t xml:space="preserve">Art. 7 – </w:t>
      </w:r>
      <w:r w:rsidRPr="0028149E">
        <w:rPr>
          <w:szCs w:val="24"/>
        </w:rPr>
        <w:t xml:space="preserve">Personalul </w:t>
      </w:r>
      <w:r>
        <w:rPr>
          <w:szCs w:val="24"/>
        </w:rPr>
        <w:t>Administrator</w:t>
      </w:r>
      <w:r w:rsidRPr="0028149E">
        <w:rPr>
          <w:szCs w:val="24"/>
        </w:rPr>
        <w:t xml:space="preserve">ului are dreptul de acces și control pe toate terenurile deținute cu orice titlu din interiorul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szCs w:val="24"/>
        </w:rPr>
        <w:t xml:space="preserve"> și poate limita temporar accesul/activitățile/proiectele care afectează speciile și habitatele de interes comunitar.</w:t>
      </w:r>
    </w:p>
    <w:p w14:paraId="3DC22DC2" w14:textId="77777777" w:rsidR="001D7D9F" w:rsidRPr="0028149E" w:rsidRDefault="001D7D9F" w:rsidP="001D7D9F">
      <w:pPr>
        <w:widowControl w:val="0"/>
        <w:autoSpaceDE w:val="0"/>
        <w:autoSpaceDN w:val="0"/>
        <w:adjustRightInd w:val="0"/>
        <w:spacing w:line="276" w:lineRule="auto"/>
        <w:rPr>
          <w:bCs/>
          <w:iCs/>
          <w:szCs w:val="24"/>
        </w:rPr>
      </w:pPr>
      <w:r w:rsidRPr="0028149E">
        <w:rPr>
          <w:b/>
          <w:bCs/>
          <w:iCs/>
          <w:szCs w:val="24"/>
        </w:rPr>
        <w:t>Art. 8</w:t>
      </w:r>
      <w:r w:rsidRPr="0028149E">
        <w:rPr>
          <w:bCs/>
          <w:iCs/>
          <w:szCs w:val="24"/>
        </w:rPr>
        <w:t xml:space="preserve"> – Accesul/vizitarea </w:t>
      </w:r>
      <w:r>
        <w:rPr>
          <w:rFonts w:asciiTheme="majorBidi" w:hAnsiTheme="majorBidi" w:cstheme="majorBidi"/>
          <w:szCs w:val="24"/>
        </w:rPr>
        <w:t>ariilor</w:t>
      </w:r>
      <w:r w:rsidRPr="0028149E">
        <w:rPr>
          <w:rFonts w:asciiTheme="majorBidi" w:hAnsiTheme="majorBidi" w:cstheme="majorBidi"/>
          <w:szCs w:val="24"/>
        </w:rPr>
        <w:t xml:space="preserve"> naturale protejate</w:t>
      </w:r>
      <w:r w:rsidRPr="0028149E">
        <w:rPr>
          <w:bCs/>
          <w:iCs/>
          <w:szCs w:val="24"/>
        </w:rPr>
        <w:t xml:space="preserve"> se poate face solitar sau în grupuri organizate, fiind interzise acțiunile care ar putea pune în pericol elementele de biodiversitate, respectiv:</w:t>
      </w:r>
    </w:p>
    <w:p w14:paraId="5D623E59" w14:textId="77777777" w:rsidR="001D7D9F" w:rsidRPr="0028149E" w:rsidRDefault="001D7D9F" w:rsidP="001D7D9F">
      <w:pPr>
        <w:widowControl w:val="0"/>
        <w:autoSpaceDE w:val="0"/>
        <w:autoSpaceDN w:val="0"/>
        <w:adjustRightInd w:val="0"/>
        <w:spacing w:line="276" w:lineRule="auto"/>
        <w:ind w:left="567" w:hanging="283"/>
        <w:rPr>
          <w:szCs w:val="24"/>
        </w:rPr>
      </w:pPr>
      <w:r w:rsidRPr="0028149E">
        <w:rPr>
          <w:b/>
          <w:bCs/>
          <w:iCs/>
          <w:szCs w:val="24"/>
        </w:rPr>
        <w:t>a)</w:t>
      </w:r>
      <w:r w:rsidRPr="0028149E">
        <w:rPr>
          <w:bCs/>
          <w:iCs/>
          <w:szCs w:val="24"/>
        </w:rPr>
        <w:t xml:space="preserve"> </w:t>
      </w:r>
      <w:r w:rsidRPr="0028149E">
        <w:rPr>
          <w:szCs w:val="24"/>
        </w:rPr>
        <w:t>depozitarea sau abandonarea deșeurilor de orice natură;</w:t>
      </w:r>
    </w:p>
    <w:p w14:paraId="1CFEB221" w14:textId="77777777" w:rsidR="001D7D9F" w:rsidRPr="0028149E" w:rsidRDefault="001D7D9F" w:rsidP="001D7D9F">
      <w:pPr>
        <w:widowControl w:val="0"/>
        <w:autoSpaceDE w:val="0"/>
        <w:autoSpaceDN w:val="0"/>
        <w:adjustRightInd w:val="0"/>
        <w:spacing w:line="276" w:lineRule="auto"/>
        <w:ind w:left="567" w:hanging="283"/>
        <w:rPr>
          <w:szCs w:val="24"/>
        </w:rPr>
      </w:pPr>
      <w:r w:rsidRPr="0028149E">
        <w:rPr>
          <w:b/>
          <w:szCs w:val="24"/>
        </w:rPr>
        <w:t>b)</w:t>
      </w:r>
      <w:r w:rsidRPr="0028149E">
        <w:rPr>
          <w:szCs w:val="24"/>
        </w:rPr>
        <w:t xml:space="preserve"> degradarea sau distrugerea indicatoarelor, panouri</w:t>
      </w:r>
      <w:r>
        <w:rPr>
          <w:szCs w:val="24"/>
        </w:rPr>
        <w:t>lor</w:t>
      </w:r>
      <w:r w:rsidRPr="0028149E">
        <w:rPr>
          <w:szCs w:val="24"/>
        </w:rPr>
        <w:t>, marcajelor, construcțiilor, barierelor, stâlpilor, sau a altor mijloace de informare, amenajare și semnalizare;</w:t>
      </w:r>
    </w:p>
    <w:p w14:paraId="72044EA3" w14:textId="77777777" w:rsidR="001D7D9F" w:rsidRPr="0028149E" w:rsidRDefault="001D7D9F" w:rsidP="001D7D9F">
      <w:pPr>
        <w:widowControl w:val="0"/>
        <w:autoSpaceDE w:val="0"/>
        <w:autoSpaceDN w:val="0"/>
        <w:adjustRightInd w:val="0"/>
        <w:spacing w:line="276" w:lineRule="auto"/>
        <w:ind w:left="567" w:hanging="283"/>
        <w:rPr>
          <w:szCs w:val="24"/>
        </w:rPr>
      </w:pPr>
      <w:r w:rsidRPr="0028149E">
        <w:rPr>
          <w:b/>
          <w:szCs w:val="24"/>
        </w:rPr>
        <w:t>c)</w:t>
      </w:r>
      <w:r w:rsidRPr="0028149E">
        <w:rPr>
          <w:szCs w:val="24"/>
        </w:rPr>
        <w:t xml:space="preserve"> aprinderea focului sau orice activități care pot provoca incendii, în afara locurilor special amenajate în acest sens;</w:t>
      </w:r>
    </w:p>
    <w:p w14:paraId="2A49BB54" w14:textId="77777777" w:rsidR="001D7D9F" w:rsidRPr="0028149E" w:rsidRDefault="001D7D9F" w:rsidP="001D7D9F">
      <w:pPr>
        <w:widowControl w:val="0"/>
        <w:autoSpaceDE w:val="0"/>
        <w:autoSpaceDN w:val="0"/>
        <w:adjustRightInd w:val="0"/>
        <w:spacing w:line="276" w:lineRule="auto"/>
        <w:ind w:left="567" w:hanging="283"/>
        <w:rPr>
          <w:szCs w:val="24"/>
        </w:rPr>
      </w:pPr>
      <w:r w:rsidRPr="0028149E">
        <w:rPr>
          <w:b/>
          <w:szCs w:val="24"/>
        </w:rPr>
        <w:t xml:space="preserve">d) </w:t>
      </w:r>
      <w:r w:rsidRPr="0028149E">
        <w:rPr>
          <w:szCs w:val="24"/>
        </w:rPr>
        <w:t>folosirea de</w:t>
      </w:r>
      <w:r w:rsidRPr="0028149E">
        <w:rPr>
          <w:b/>
          <w:szCs w:val="24"/>
        </w:rPr>
        <w:t xml:space="preserve"> </w:t>
      </w:r>
      <w:r w:rsidRPr="0028149E">
        <w:rPr>
          <w:szCs w:val="24"/>
        </w:rPr>
        <w:t>pocnitori, artificii, echipamente audio (ce depășesc limitele legale), cu excepția zgomotelor produse de echipamentele folosite pentru îndepărtarea exemplarelor din speciile de faună de interes cinegetic;</w:t>
      </w:r>
    </w:p>
    <w:p w14:paraId="69A43F95" w14:textId="77777777" w:rsidR="001D7D9F" w:rsidRPr="0028149E" w:rsidRDefault="001D7D9F" w:rsidP="001D7D9F">
      <w:pPr>
        <w:widowControl w:val="0"/>
        <w:autoSpaceDE w:val="0"/>
        <w:autoSpaceDN w:val="0"/>
        <w:adjustRightInd w:val="0"/>
        <w:spacing w:line="276" w:lineRule="auto"/>
        <w:ind w:left="567" w:hanging="283"/>
        <w:rPr>
          <w:szCs w:val="24"/>
        </w:rPr>
      </w:pPr>
      <w:r w:rsidRPr="0028149E">
        <w:rPr>
          <w:b/>
          <w:szCs w:val="24"/>
        </w:rPr>
        <w:t xml:space="preserve">d) </w:t>
      </w:r>
      <w:r w:rsidRPr="0028149E">
        <w:rPr>
          <w:szCs w:val="24"/>
        </w:rPr>
        <w:t>intrarea în zonele interzise precum drumuri interzise, piețe de monitoring, locuri îngrădite și semnalizate prin orice mijloace;</w:t>
      </w:r>
    </w:p>
    <w:p w14:paraId="5D282E90" w14:textId="77777777" w:rsidR="001D7D9F" w:rsidRPr="0028149E" w:rsidRDefault="001D7D9F" w:rsidP="001D7D9F">
      <w:pPr>
        <w:widowControl w:val="0"/>
        <w:autoSpaceDE w:val="0"/>
        <w:autoSpaceDN w:val="0"/>
        <w:adjustRightInd w:val="0"/>
        <w:spacing w:after="120" w:line="276" w:lineRule="auto"/>
        <w:ind w:left="568" w:hanging="284"/>
        <w:rPr>
          <w:szCs w:val="24"/>
        </w:rPr>
      </w:pPr>
      <w:r w:rsidRPr="0028149E">
        <w:rPr>
          <w:szCs w:val="24"/>
        </w:rPr>
        <w:t xml:space="preserve">d) camparea în afara locurilor special amenajate, cu excepția delegaților </w:t>
      </w:r>
      <w:r>
        <w:rPr>
          <w:szCs w:val="24"/>
        </w:rPr>
        <w:t>Administrator</w:t>
      </w:r>
      <w:r w:rsidRPr="0028149E">
        <w:rPr>
          <w:szCs w:val="24"/>
        </w:rPr>
        <w:t>ului.</w:t>
      </w:r>
    </w:p>
    <w:p w14:paraId="698F38AE" w14:textId="77777777" w:rsidR="001D7D9F" w:rsidRPr="0028149E" w:rsidRDefault="001D7D9F" w:rsidP="001D7D9F">
      <w:pPr>
        <w:tabs>
          <w:tab w:val="left" w:pos="250"/>
        </w:tabs>
        <w:spacing w:line="276" w:lineRule="auto"/>
        <w:rPr>
          <w:rFonts w:asciiTheme="majorBidi" w:hAnsiTheme="majorBidi" w:cstheme="majorBidi"/>
          <w:szCs w:val="24"/>
        </w:rPr>
      </w:pPr>
      <w:r w:rsidRPr="0028149E">
        <w:rPr>
          <w:rFonts w:asciiTheme="majorBidi" w:hAnsiTheme="majorBidi" w:cstheme="majorBidi"/>
          <w:b/>
          <w:szCs w:val="24"/>
        </w:rPr>
        <w:t>Art. 9 –</w:t>
      </w:r>
      <w:r w:rsidRPr="0028149E">
        <w:rPr>
          <w:rFonts w:asciiTheme="majorBidi" w:hAnsiTheme="majorBidi" w:cstheme="majorBidi"/>
          <w:szCs w:val="24"/>
        </w:rPr>
        <w:t xml:space="preserve"> Utilizarea pășunilor, fânețelor din cadrul ari</w:t>
      </w:r>
      <w:r>
        <w:rPr>
          <w:rFonts w:asciiTheme="majorBidi" w:hAnsiTheme="majorBidi" w:cstheme="majorBidi"/>
          <w:szCs w:val="24"/>
        </w:rPr>
        <w:t>ilor</w:t>
      </w:r>
      <w:r w:rsidRPr="0028149E">
        <w:rPr>
          <w:rFonts w:asciiTheme="majorBidi" w:hAnsiTheme="majorBidi" w:cstheme="majorBidi"/>
          <w:szCs w:val="24"/>
        </w:rPr>
        <w:t xml:space="preserve"> naturale protejate este permisă în condițiile respectării prezentului Regulament și planului de management al sitului, susținută de următoarele reglementări:</w:t>
      </w:r>
    </w:p>
    <w:p w14:paraId="367E5A68" w14:textId="4191F1F7" w:rsidR="001D7D9F" w:rsidRPr="0028149E" w:rsidRDefault="001D7D9F" w:rsidP="001D7D9F">
      <w:pPr>
        <w:spacing w:line="276" w:lineRule="auto"/>
        <w:ind w:left="284"/>
        <w:rPr>
          <w:rFonts w:asciiTheme="majorBidi" w:hAnsiTheme="majorBidi" w:cstheme="majorBidi"/>
          <w:bCs/>
          <w:szCs w:val="24"/>
        </w:rPr>
      </w:pPr>
      <w:r w:rsidRPr="0028149E">
        <w:rPr>
          <w:rFonts w:asciiTheme="majorBidi" w:hAnsiTheme="majorBidi" w:cstheme="majorBidi"/>
          <w:bCs/>
          <w:szCs w:val="24"/>
        </w:rPr>
        <w:t xml:space="preserve">a) </w:t>
      </w:r>
      <w:r w:rsidR="00655250">
        <w:rPr>
          <w:rFonts w:asciiTheme="majorBidi" w:hAnsiTheme="majorBidi" w:cstheme="majorBidi"/>
          <w:bCs/>
          <w:szCs w:val="24"/>
        </w:rPr>
        <w:t>u</w:t>
      </w:r>
      <w:r w:rsidRPr="0028149E">
        <w:rPr>
          <w:rFonts w:asciiTheme="majorBidi" w:hAnsiTheme="majorBidi" w:cstheme="majorBidi"/>
          <w:bCs/>
          <w:szCs w:val="24"/>
        </w:rPr>
        <w:t xml:space="preserve">tilizarea rațională a pajiștilor cu funcțiune mixtă, pentru cosit și pășunat, este permisă numai cu animalele domestice proprietate a membrilor comunităților ce dețin aceste pășuni sau care dețin dreptul de utilizare a acestora în orice formă recunoscută prin legislația națională în vigoare, pe suprafețele, în perioadele și cu speciile și efectivele avizate de către </w:t>
      </w:r>
      <w:r>
        <w:rPr>
          <w:rFonts w:asciiTheme="majorBidi" w:hAnsiTheme="majorBidi" w:cstheme="majorBidi"/>
          <w:bCs/>
          <w:szCs w:val="24"/>
        </w:rPr>
        <w:t>administrator</w:t>
      </w:r>
      <w:r w:rsidRPr="0028149E">
        <w:rPr>
          <w:rFonts w:asciiTheme="majorBidi" w:hAnsiTheme="majorBidi" w:cstheme="majorBidi"/>
          <w:bCs/>
          <w:szCs w:val="24"/>
        </w:rPr>
        <w:t>ul ariei naturale protejate, astfel încât să nu fie afectate habitatele naturale și nici speciile de floră și faună de interes conservativ;</w:t>
      </w:r>
    </w:p>
    <w:p w14:paraId="285F108A" w14:textId="6AD688A0" w:rsidR="001D7D9F" w:rsidRPr="0028149E" w:rsidRDefault="001D7D9F" w:rsidP="001D7D9F">
      <w:pPr>
        <w:spacing w:line="276" w:lineRule="auto"/>
        <w:ind w:left="567" w:hanging="283"/>
        <w:rPr>
          <w:rFonts w:asciiTheme="majorBidi" w:hAnsiTheme="majorBidi" w:cstheme="majorBidi"/>
          <w:bCs/>
          <w:szCs w:val="24"/>
        </w:rPr>
      </w:pPr>
      <w:r w:rsidRPr="0028149E">
        <w:rPr>
          <w:rFonts w:asciiTheme="majorBidi" w:hAnsiTheme="majorBidi" w:cstheme="majorBidi"/>
          <w:bCs/>
          <w:szCs w:val="24"/>
        </w:rPr>
        <w:t xml:space="preserve">b) </w:t>
      </w:r>
      <w:r w:rsidR="00655250">
        <w:rPr>
          <w:rFonts w:asciiTheme="majorBidi" w:hAnsiTheme="majorBidi" w:cstheme="majorBidi"/>
          <w:bCs/>
          <w:szCs w:val="24"/>
        </w:rPr>
        <w:t>s</w:t>
      </w:r>
      <w:r w:rsidRPr="0028149E">
        <w:rPr>
          <w:rFonts w:asciiTheme="majorBidi" w:hAnsiTheme="majorBidi" w:cstheme="majorBidi"/>
          <w:bCs/>
          <w:szCs w:val="24"/>
        </w:rPr>
        <w:t>e menține suprafața actuală a pajiștilor utilizate ca fânețe sau pășuni, cu obligația asigurării de către utilizatori a managementului eficient a acestora;</w:t>
      </w:r>
    </w:p>
    <w:p w14:paraId="620A3FEB" w14:textId="2ECB214D" w:rsidR="001D7D9F" w:rsidRPr="0028149E" w:rsidRDefault="001D7D9F" w:rsidP="001D7D9F">
      <w:pPr>
        <w:spacing w:line="276" w:lineRule="auto"/>
        <w:ind w:left="567" w:hanging="283"/>
        <w:rPr>
          <w:rFonts w:asciiTheme="majorBidi" w:hAnsiTheme="majorBidi" w:cstheme="majorBidi"/>
          <w:bCs/>
          <w:szCs w:val="24"/>
        </w:rPr>
      </w:pPr>
      <w:r w:rsidRPr="0028149E">
        <w:rPr>
          <w:rFonts w:asciiTheme="majorBidi" w:hAnsiTheme="majorBidi" w:cstheme="majorBidi"/>
          <w:bCs/>
          <w:szCs w:val="24"/>
        </w:rPr>
        <w:t xml:space="preserve">c) </w:t>
      </w:r>
      <w:r w:rsidR="00655250">
        <w:rPr>
          <w:rFonts w:asciiTheme="majorBidi" w:hAnsiTheme="majorBidi" w:cstheme="majorBidi"/>
          <w:bCs/>
          <w:szCs w:val="24"/>
        </w:rPr>
        <w:t>p</w:t>
      </w:r>
      <w:r w:rsidRPr="0028149E">
        <w:rPr>
          <w:rFonts w:asciiTheme="majorBidi" w:hAnsiTheme="majorBidi" w:cstheme="majorBidi"/>
          <w:bCs/>
          <w:szCs w:val="24"/>
        </w:rPr>
        <w:t xml:space="preserve">ășunatul pe teritoriul </w:t>
      </w:r>
      <w:r w:rsidRPr="0028149E">
        <w:rPr>
          <w:rFonts w:asciiTheme="majorBidi" w:hAnsiTheme="majorBidi" w:cstheme="majorBidi"/>
          <w:szCs w:val="24"/>
        </w:rPr>
        <w:t>ar</w:t>
      </w:r>
      <w:r>
        <w:rPr>
          <w:rFonts w:asciiTheme="majorBidi" w:hAnsiTheme="majorBidi" w:cstheme="majorBidi"/>
          <w:szCs w:val="24"/>
        </w:rPr>
        <w:t>iilor</w:t>
      </w:r>
      <w:r w:rsidRPr="0028149E">
        <w:rPr>
          <w:rFonts w:asciiTheme="majorBidi" w:hAnsiTheme="majorBidi" w:cstheme="majorBidi"/>
          <w:szCs w:val="24"/>
        </w:rPr>
        <w:t xml:space="preserve"> naturale protejate</w:t>
      </w:r>
      <w:r w:rsidRPr="0028149E">
        <w:rPr>
          <w:rFonts w:asciiTheme="majorBidi" w:hAnsiTheme="majorBidi" w:cstheme="majorBidi"/>
          <w:bCs/>
          <w:szCs w:val="24"/>
        </w:rPr>
        <w:t xml:space="preserve"> este permis numai cu respectarea încărcăturii de animale de 1 UVM/ha;</w:t>
      </w:r>
    </w:p>
    <w:p w14:paraId="3E4306A5" w14:textId="654C0077" w:rsidR="001D7D9F" w:rsidRPr="0028149E" w:rsidRDefault="001D7D9F" w:rsidP="001D7D9F">
      <w:pPr>
        <w:spacing w:line="276" w:lineRule="auto"/>
        <w:ind w:left="567" w:hanging="283"/>
        <w:rPr>
          <w:rFonts w:asciiTheme="majorBidi" w:hAnsiTheme="majorBidi" w:cstheme="majorBidi"/>
          <w:bCs/>
          <w:szCs w:val="24"/>
        </w:rPr>
      </w:pPr>
      <w:r w:rsidRPr="0028149E">
        <w:rPr>
          <w:rFonts w:asciiTheme="majorBidi" w:hAnsiTheme="majorBidi" w:cstheme="majorBidi"/>
          <w:bCs/>
          <w:szCs w:val="24"/>
        </w:rPr>
        <w:t xml:space="preserve">d) </w:t>
      </w:r>
      <w:r w:rsidR="00655250">
        <w:rPr>
          <w:rFonts w:asciiTheme="majorBidi" w:hAnsiTheme="majorBidi" w:cstheme="majorBidi"/>
          <w:szCs w:val="24"/>
        </w:rPr>
        <w:t>s</w:t>
      </w:r>
      <w:r w:rsidRPr="0028149E">
        <w:rPr>
          <w:rFonts w:asciiTheme="majorBidi" w:hAnsiTheme="majorBidi" w:cstheme="majorBidi"/>
          <w:szCs w:val="24"/>
        </w:rPr>
        <w:t>e interzice accesul pe o suprafață de circa 5 ha  a turmelor de oi și a cirezilor de vaci, responsabile de distrugerea covorului vegetal și de degradarea habitatelor specifice speciilor  de nevertebrate de interes comunitar;</w:t>
      </w:r>
    </w:p>
    <w:p w14:paraId="2C62AD7A" w14:textId="3346CCE8" w:rsidR="001D7D9F" w:rsidRPr="0028149E" w:rsidRDefault="001D7D9F" w:rsidP="001D7D9F">
      <w:pPr>
        <w:tabs>
          <w:tab w:val="left" w:pos="250"/>
        </w:tabs>
        <w:spacing w:after="120" w:line="276" w:lineRule="auto"/>
        <w:ind w:left="568" w:hanging="284"/>
        <w:rPr>
          <w:rFonts w:asciiTheme="majorBidi" w:hAnsiTheme="majorBidi" w:cstheme="majorBidi"/>
          <w:szCs w:val="24"/>
          <w:lang w:eastAsia="ro-RO"/>
        </w:rPr>
      </w:pPr>
      <w:r w:rsidRPr="0028149E">
        <w:rPr>
          <w:rFonts w:asciiTheme="majorBidi" w:hAnsiTheme="majorBidi" w:cstheme="majorBidi"/>
          <w:bCs/>
          <w:szCs w:val="24"/>
        </w:rPr>
        <w:t xml:space="preserve">e) </w:t>
      </w:r>
      <w:r w:rsidR="00655250">
        <w:rPr>
          <w:rFonts w:asciiTheme="majorBidi" w:hAnsiTheme="majorBidi" w:cstheme="majorBidi"/>
          <w:bCs/>
          <w:szCs w:val="24"/>
        </w:rPr>
        <w:t>a</w:t>
      </w:r>
      <w:r w:rsidRPr="0028149E">
        <w:rPr>
          <w:rFonts w:asciiTheme="majorBidi" w:hAnsiTheme="majorBidi" w:cstheme="majorBidi"/>
          <w:bCs/>
          <w:szCs w:val="24"/>
        </w:rPr>
        <w:t xml:space="preserve">mplasarea de stâne și locuri de târlire </w:t>
      </w:r>
      <w:r w:rsidRPr="0028149E">
        <w:rPr>
          <w:rFonts w:asciiTheme="majorBidi" w:hAnsiTheme="majorBidi" w:cstheme="majorBidi"/>
          <w:szCs w:val="24"/>
          <w:lang w:eastAsia="ro-RO"/>
        </w:rPr>
        <w:t xml:space="preserve">în arealul de distribuție al habitatelor 1530* și 6240* de pe raza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rFonts w:asciiTheme="majorBidi" w:hAnsiTheme="majorBidi" w:cstheme="majorBidi"/>
          <w:szCs w:val="24"/>
          <w:lang w:eastAsia="ro-RO"/>
        </w:rPr>
        <w:t xml:space="preserve"> este interzisă.</w:t>
      </w:r>
    </w:p>
    <w:p w14:paraId="60A5EA60" w14:textId="77777777" w:rsidR="001D7D9F" w:rsidRPr="0028149E" w:rsidRDefault="001D7D9F" w:rsidP="001D7D9F">
      <w:pPr>
        <w:widowControl w:val="0"/>
        <w:autoSpaceDE w:val="0"/>
        <w:autoSpaceDN w:val="0"/>
        <w:adjustRightInd w:val="0"/>
        <w:spacing w:line="276" w:lineRule="auto"/>
        <w:rPr>
          <w:szCs w:val="24"/>
        </w:rPr>
      </w:pPr>
      <w:r w:rsidRPr="0028149E">
        <w:rPr>
          <w:b/>
          <w:bCs/>
          <w:szCs w:val="24"/>
        </w:rPr>
        <w:t xml:space="preserve">Art. 10 </w:t>
      </w:r>
      <w:r w:rsidRPr="0028149E">
        <w:rPr>
          <w:szCs w:val="24"/>
        </w:rPr>
        <w:t xml:space="preserve">- Pentru protecția mediului acvatic, a zonelor umede din interiorul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szCs w:val="24"/>
        </w:rPr>
        <w:t>, se interzice:</w:t>
      </w:r>
    </w:p>
    <w:p w14:paraId="581D4289" w14:textId="77777777" w:rsidR="001D7D9F" w:rsidRPr="0028149E" w:rsidRDefault="001D7D9F" w:rsidP="001D7D9F">
      <w:pPr>
        <w:widowControl w:val="0"/>
        <w:autoSpaceDE w:val="0"/>
        <w:autoSpaceDN w:val="0"/>
        <w:adjustRightInd w:val="0"/>
        <w:spacing w:line="276" w:lineRule="auto"/>
        <w:ind w:left="284"/>
        <w:rPr>
          <w:szCs w:val="24"/>
        </w:rPr>
      </w:pPr>
      <w:r w:rsidRPr="0028149E">
        <w:rPr>
          <w:szCs w:val="24"/>
        </w:rPr>
        <w:t>a) spălarea de vehicule, autovehicule, utilaje, aparatură, materiale, recipienți, produse și a altor obiecte ce pot cauza poluarea, în apele naturale de suprafață sau pe malurile acestora;</w:t>
      </w:r>
    </w:p>
    <w:p w14:paraId="758E5D8E" w14:textId="77777777" w:rsidR="001D7D9F" w:rsidRPr="0028149E" w:rsidRDefault="001D7D9F" w:rsidP="001D7D9F">
      <w:pPr>
        <w:widowControl w:val="0"/>
        <w:autoSpaceDE w:val="0"/>
        <w:autoSpaceDN w:val="0"/>
        <w:adjustRightInd w:val="0"/>
        <w:spacing w:line="276" w:lineRule="auto"/>
        <w:ind w:left="284"/>
        <w:rPr>
          <w:szCs w:val="24"/>
        </w:rPr>
      </w:pPr>
      <w:r w:rsidRPr="0028149E">
        <w:rPr>
          <w:szCs w:val="24"/>
        </w:rPr>
        <w:lastRenderedPageBreak/>
        <w:t>b) deversarea apelor uzate, fecaloid menajere, a detergenților și substanțelor toxice, în apele subterane, lacurile naturale sau de acumulare, în bălți, heleștee și iazuri;</w:t>
      </w:r>
    </w:p>
    <w:p w14:paraId="71A7FDFB" w14:textId="77777777" w:rsidR="001D7D9F" w:rsidRPr="0028149E" w:rsidRDefault="001D7D9F" w:rsidP="001D7D9F">
      <w:pPr>
        <w:widowControl w:val="0"/>
        <w:autoSpaceDE w:val="0"/>
        <w:autoSpaceDN w:val="0"/>
        <w:adjustRightInd w:val="0"/>
        <w:spacing w:line="276" w:lineRule="auto"/>
        <w:ind w:left="284"/>
        <w:rPr>
          <w:szCs w:val="24"/>
        </w:rPr>
      </w:pPr>
      <w:r w:rsidRPr="0028149E">
        <w:rPr>
          <w:szCs w:val="24"/>
        </w:rPr>
        <w:t>c) introducerea sau depozitarea deșeurilor de orice natură în apele naturale de suprafață sau pe malurile acestora;</w:t>
      </w:r>
    </w:p>
    <w:p w14:paraId="54C76784" w14:textId="77777777" w:rsidR="001D7D9F" w:rsidRPr="0028149E" w:rsidRDefault="001D7D9F" w:rsidP="001D7D9F">
      <w:pPr>
        <w:widowControl w:val="0"/>
        <w:autoSpaceDE w:val="0"/>
        <w:autoSpaceDN w:val="0"/>
        <w:adjustRightInd w:val="0"/>
        <w:spacing w:line="276" w:lineRule="auto"/>
        <w:ind w:left="284"/>
        <w:rPr>
          <w:szCs w:val="24"/>
        </w:rPr>
      </w:pPr>
      <w:r w:rsidRPr="0028149E">
        <w:rPr>
          <w:szCs w:val="24"/>
        </w:rPr>
        <w:t>d) introducerea în apele de suprafață a substanțelor explozive, tensiunii electrice, narcoticelor sau alte substanțe periculoase;</w:t>
      </w:r>
    </w:p>
    <w:p w14:paraId="00DB0B00" w14:textId="77777777" w:rsidR="001D7D9F" w:rsidRPr="0028149E" w:rsidRDefault="001D7D9F" w:rsidP="001D7D9F">
      <w:pPr>
        <w:widowControl w:val="0"/>
        <w:autoSpaceDE w:val="0"/>
        <w:autoSpaceDN w:val="0"/>
        <w:adjustRightInd w:val="0"/>
        <w:spacing w:after="120" w:line="276" w:lineRule="auto"/>
        <w:ind w:left="284"/>
        <w:rPr>
          <w:rFonts w:asciiTheme="majorBidi" w:hAnsiTheme="majorBidi" w:cstheme="majorBidi"/>
          <w:szCs w:val="24"/>
        </w:rPr>
      </w:pPr>
      <w:r w:rsidRPr="0028149E">
        <w:rPr>
          <w:rFonts w:asciiTheme="majorBidi" w:hAnsiTheme="majorBidi" w:cstheme="majorBidi"/>
          <w:szCs w:val="24"/>
        </w:rPr>
        <w:t xml:space="preserve">e) </w:t>
      </w:r>
      <w:r>
        <w:rPr>
          <w:rFonts w:asciiTheme="majorBidi" w:hAnsiTheme="majorBidi" w:cstheme="majorBidi"/>
          <w:szCs w:val="24"/>
        </w:rPr>
        <w:t>p</w:t>
      </w:r>
      <w:r w:rsidRPr="0028149E">
        <w:rPr>
          <w:rFonts w:asciiTheme="majorBidi" w:hAnsiTheme="majorBidi" w:cstheme="majorBidi"/>
          <w:szCs w:val="24"/>
        </w:rPr>
        <w:t>entru asigurarea stării favorabile de conservare, orice tip de intervenții în ari</w:t>
      </w:r>
      <w:r>
        <w:rPr>
          <w:rFonts w:asciiTheme="majorBidi" w:hAnsiTheme="majorBidi" w:cstheme="majorBidi"/>
          <w:szCs w:val="24"/>
        </w:rPr>
        <w:t>iler</w:t>
      </w:r>
      <w:r w:rsidRPr="0028149E">
        <w:rPr>
          <w:rFonts w:asciiTheme="majorBidi" w:hAnsiTheme="majorBidi" w:cstheme="majorBidi"/>
          <w:szCs w:val="24"/>
        </w:rPr>
        <w:t xml:space="preserve"> naturale protejate care pot afecta habitatele de interes conservativ, se va realiza numai cu acordul </w:t>
      </w:r>
      <w:r>
        <w:rPr>
          <w:rFonts w:asciiTheme="majorBidi" w:hAnsiTheme="majorBidi" w:cstheme="majorBidi"/>
          <w:szCs w:val="24"/>
        </w:rPr>
        <w:t>Administrator</w:t>
      </w:r>
      <w:r w:rsidRPr="0028149E">
        <w:rPr>
          <w:rFonts w:asciiTheme="majorBidi" w:hAnsiTheme="majorBidi" w:cstheme="majorBidi"/>
          <w:szCs w:val="24"/>
        </w:rPr>
        <w:t>ului ari</w:t>
      </w:r>
      <w:r>
        <w:rPr>
          <w:rFonts w:asciiTheme="majorBidi" w:hAnsiTheme="majorBidi" w:cstheme="majorBidi"/>
          <w:szCs w:val="24"/>
        </w:rPr>
        <w:t>ilor</w:t>
      </w:r>
      <w:r w:rsidRPr="0028149E">
        <w:rPr>
          <w:rFonts w:asciiTheme="majorBidi" w:hAnsiTheme="majorBidi" w:cstheme="majorBidi"/>
          <w:szCs w:val="24"/>
        </w:rPr>
        <w:t xml:space="preserve"> naturale protejate și numai urmând procedurile legale de avizare/autorizare;</w:t>
      </w:r>
    </w:p>
    <w:p w14:paraId="6E419C85" w14:textId="77777777" w:rsidR="001D7D9F" w:rsidRPr="0028149E" w:rsidRDefault="001D7D9F" w:rsidP="001D7D9F">
      <w:pPr>
        <w:widowControl w:val="0"/>
        <w:autoSpaceDE w:val="0"/>
        <w:autoSpaceDN w:val="0"/>
        <w:adjustRightInd w:val="0"/>
        <w:spacing w:line="276" w:lineRule="auto"/>
        <w:rPr>
          <w:rFonts w:asciiTheme="majorBidi" w:hAnsiTheme="majorBidi" w:cstheme="majorBidi"/>
          <w:szCs w:val="24"/>
        </w:rPr>
      </w:pPr>
      <w:r w:rsidRPr="0028149E">
        <w:rPr>
          <w:rFonts w:asciiTheme="majorBidi" w:hAnsiTheme="majorBidi" w:cstheme="majorBidi"/>
          <w:b/>
          <w:szCs w:val="24"/>
        </w:rPr>
        <w:t>Art. 11 –</w:t>
      </w:r>
      <w:r w:rsidRPr="0028149E">
        <w:rPr>
          <w:rFonts w:asciiTheme="majorBidi" w:hAnsiTheme="majorBidi" w:cstheme="majorBidi"/>
          <w:szCs w:val="24"/>
        </w:rPr>
        <w:t xml:space="preserve"> Activitățile de turism și de educație sunt permise, cu respectarea regulilor prevăzute de legislația în vigoare și se reglementează astfel:</w:t>
      </w:r>
    </w:p>
    <w:p w14:paraId="661E89E2" w14:textId="47CD6B64" w:rsidR="001D7D9F" w:rsidRPr="0028149E" w:rsidRDefault="00655250" w:rsidP="001D7D9F">
      <w:pPr>
        <w:pStyle w:val="Listparagraf"/>
        <w:numPr>
          <w:ilvl w:val="0"/>
          <w:numId w:val="76"/>
        </w:numPr>
        <w:spacing w:line="276" w:lineRule="auto"/>
        <w:jc w:val="both"/>
        <w:rPr>
          <w:rFonts w:asciiTheme="majorBidi" w:hAnsiTheme="majorBidi" w:cstheme="majorBidi"/>
          <w:b/>
          <w:bCs/>
          <w:szCs w:val="24"/>
          <w:lang w:val="ro-RO"/>
        </w:rPr>
      </w:pPr>
      <w:r>
        <w:rPr>
          <w:rFonts w:asciiTheme="majorBidi" w:hAnsiTheme="majorBidi" w:cstheme="majorBidi"/>
          <w:bCs/>
          <w:szCs w:val="24"/>
          <w:lang w:val="ro-RO"/>
        </w:rPr>
        <w:t>a</w:t>
      </w:r>
      <w:r w:rsidR="001D7D9F">
        <w:rPr>
          <w:rFonts w:asciiTheme="majorBidi" w:hAnsiTheme="majorBidi" w:cstheme="majorBidi"/>
          <w:bCs/>
          <w:szCs w:val="24"/>
          <w:lang w:val="ro-RO"/>
        </w:rPr>
        <w:t>dministrator</w:t>
      </w:r>
      <w:r w:rsidR="001D7D9F" w:rsidRPr="0028149E">
        <w:rPr>
          <w:rFonts w:asciiTheme="majorBidi" w:hAnsiTheme="majorBidi" w:cstheme="majorBidi"/>
          <w:bCs/>
          <w:szCs w:val="24"/>
          <w:lang w:val="ro-RO"/>
        </w:rPr>
        <w:t xml:space="preserve">ul </w:t>
      </w:r>
      <w:r w:rsidR="001D7D9F" w:rsidRPr="0028149E">
        <w:rPr>
          <w:rFonts w:asciiTheme="majorBidi" w:hAnsiTheme="majorBidi" w:cstheme="majorBidi"/>
          <w:szCs w:val="24"/>
        </w:rPr>
        <w:t>ari</w:t>
      </w:r>
      <w:r w:rsidR="001D7D9F">
        <w:rPr>
          <w:rFonts w:asciiTheme="majorBidi" w:hAnsiTheme="majorBidi" w:cstheme="majorBidi"/>
          <w:szCs w:val="24"/>
        </w:rPr>
        <w:t>ilor</w:t>
      </w:r>
      <w:r w:rsidR="001D7D9F" w:rsidRPr="0028149E">
        <w:rPr>
          <w:rFonts w:asciiTheme="majorBidi" w:hAnsiTheme="majorBidi" w:cstheme="majorBidi"/>
          <w:szCs w:val="24"/>
        </w:rPr>
        <w:t xml:space="preserve"> naturale protejate</w:t>
      </w:r>
      <w:r w:rsidR="001D7D9F" w:rsidRPr="0028149E">
        <w:rPr>
          <w:rFonts w:asciiTheme="majorBidi" w:hAnsiTheme="majorBidi" w:cstheme="majorBidi"/>
          <w:bCs/>
          <w:szCs w:val="24"/>
          <w:lang w:val="ro-RO"/>
        </w:rPr>
        <w:t xml:space="preserve"> monitorizează turismul pe teritoriul ariilor protejate, în vederea stabilirii impactului acestei activități asupra florei și faunei din sit și pentru stabilirea măsurilor de protecție ce se impun, inclusiv a celor de restricționare a accesului turiștilor, dacă acest lucru se impune pentru conservare; </w:t>
      </w:r>
    </w:p>
    <w:p w14:paraId="3C9C9A50" w14:textId="7CB5107A" w:rsidR="001D7D9F" w:rsidRPr="0028149E" w:rsidRDefault="00655250" w:rsidP="001D7D9F">
      <w:pPr>
        <w:pStyle w:val="Listparagraf"/>
        <w:numPr>
          <w:ilvl w:val="0"/>
          <w:numId w:val="76"/>
        </w:numPr>
        <w:spacing w:line="276" w:lineRule="auto"/>
        <w:jc w:val="both"/>
        <w:rPr>
          <w:rFonts w:asciiTheme="majorBidi" w:hAnsiTheme="majorBidi" w:cstheme="majorBidi"/>
          <w:szCs w:val="24"/>
          <w:lang w:val="ro-RO"/>
        </w:rPr>
      </w:pPr>
      <w:r>
        <w:rPr>
          <w:rFonts w:asciiTheme="majorBidi" w:hAnsiTheme="majorBidi" w:cstheme="majorBidi"/>
          <w:szCs w:val="24"/>
          <w:lang w:val="ro-RO"/>
        </w:rPr>
        <w:t>î</w:t>
      </w:r>
      <w:r w:rsidR="001D7D9F" w:rsidRPr="0028149E">
        <w:rPr>
          <w:rFonts w:asciiTheme="majorBidi" w:hAnsiTheme="majorBidi" w:cstheme="majorBidi"/>
          <w:szCs w:val="24"/>
          <w:lang w:val="ro-RO"/>
        </w:rPr>
        <w:t xml:space="preserve">n cazul în care </w:t>
      </w:r>
      <w:r w:rsidR="001D7D9F" w:rsidRPr="0028149E">
        <w:rPr>
          <w:rFonts w:asciiTheme="majorBidi" w:hAnsiTheme="majorBidi" w:cstheme="majorBidi"/>
          <w:bCs/>
          <w:szCs w:val="24"/>
          <w:lang w:val="ro-RO"/>
        </w:rPr>
        <w:t>există</w:t>
      </w:r>
      <w:r w:rsidR="001D7D9F" w:rsidRPr="0028149E">
        <w:rPr>
          <w:rFonts w:asciiTheme="majorBidi" w:hAnsiTheme="majorBidi" w:cstheme="majorBidi"/>
          <w:szCs w:val="24"/>
          <w:lang w:val="ro-RO"/>
        </w:rPr>
        <w:t xml:space="preserve"> solicitări pentru vizitarea unor habitate caracteristice pentru specii de floră și faună ocrotite, după prealabila informare a </w:t>
      </w:r>
      <w:r w:rsidR="001D7D9F">
        <w:rPr>
          <w:rFonts w:asciiTheme="majorBidi" w:hAnsiTheme="majorBidi" w:cstheme="majorBidi"/>
          <w:szCs w:val="24"/>
          <w:lang w:val="ro-RO"/>
        </w:rPr>
        <w:t>Administrator</w:t>
      </w:r>
      <w:r w:rsidR="001D7D9F" w:rsidRPr="0028149E">
        <w:rPr>
          <w:rFonts w:asciiTheme="majorBidi" w:hAnsiTheme="majorBidi" w:cstheme="majorBidi"/>
          <w:szCs w:val="24"/>
          <w:lang w:val="ro-RO"/>
        </w:rPr>
        <w:t xml:space="preserve">ului </w:t>
      </w:r>
      <w:r w:rsidR="001D7D9F" w:rsidRPr="0028149E">
        <w:rPr>
          <w:rFonts w:asciiTheme="majorBidi" w:hAnsiTheme="majorBidi" w:cstheme="majorBidi"/>
          <w:szCs w:val="24"/>
        </w:rPr>
        <w:t>ari</w:t>
      </w:r>
      <w:r w:rsidR="001D7D9F">
        <w:rPr>
          <w:rFonts w:asciiTheme="majorBidi" w:hAnsiTheme="majorBidi" w:cstheme="majorBidi"/>
          <w:szCs w:val="24"/>
        </w:rPr>
        <w:t>ilor</w:t>
      </w:r>
      <w:r w:rsidR="001D7D9F" w:rsidRPr="0028149E">
        <w:rPr>
          <w:rFonts w:asciiTheme="majorBidi" w:hAnsiTheme="majorBidi" w:cstheme="majorBidi"/>
          <w:szCs w:val="24"/>
        </w:rPr>
        <w:t xml:space="preserve"> naturale protejate</w:t>
      </w:r>
      <w:r w:rsidR="001D7D9F" w:rsidRPr="0028149E">
        <w:rPr>
          <w:rFonts w:asciiTheme="majorBidi" w:hAnsiTheme="majorBidi" w:cstheme="majorBidi"/>
          <w:szCs w:val="24"/>
          <w:lang w:val="ro-RO"/>
        </w:rPr>
        <w:t>, turiștii pot fi însoțiți de către agenții de teren, ghizii de turism ai acestuia sau ghizi autorizați, după caz</w:t>
      </w:r>
      <w:r w:rsidR="001D7D9F" w:rsidRPr="0028149E">
        <w:rPr>
          <w:rFonts w:asciiTheme="majorBidi" w:hAnsiTheme="majorBidi" w:cstheme="majorBidi"/>
          <w:bCs/>
          <w:szCs w:val="24"/>
          <w:lang w:val="ro-RO"/>
        </w:rPr>
        <w:t>;</w:t>
      </w:r>
    </w:p>
    <w:p w14:paraId="5ED8C886" w14:textId="22A02D90" w:rsidR="001D7D9F" w:rsidRPr="0028149E" w:rsidRDefault="00655250" w:rsidP="001D7D9F">
      <w:pPr>
        <w:pStyle w:val="Listparagraf"/>
        <w:numPr>
          <w:ilvl w:val="0"/>
          <w:numId w:val="76"/>
        </w:numPr>
        <w:spacing w:line="276" w:lineRule="auto"/>
        <w:jc w:val="both"/>
        <w:rPr>
          <w:rFonts w:asciiTheme="majorBidi" w:hAnsiTheme="majorBidi" w:cstheme="majorBidi"/>
          <w:b/>
          <w:bCs/>
          <w:szCs w:val="24"/>
          <w:lang w:val="ro-RO"/>
        </w:rPr>
      </w:pPr>
      <w:r>
        <w:rPr>
          <w:rFonts w:asciiTheme="majorBidi" w:hAnsiTheme="majorBidi" w:cstheme="majorBidi"/>
          <w:szCs w:val="24"/>
          <w:lang w:val="ro-RO"/>
        </w:rPr>
        <w:t>o</w:t>
      </w:r>
      <w:r w:rsidR="001D7D9F" w:rsidRPr="0028149E">
        <w:rPr>
          <w:rFonts w:asciiTheme="majorBidi" w:hAnsiTheme="majorBidi" w:cstheme="majorBidi"/>
          <w:szCs w:val="24"/>
          <w:lang w:val="ro-RO"/>
        </w:rPr>
        <w:t xml:space="preserve">rganizarea de manifestări și/sau concursuri sportive, culturale, tabere și evenimente pe teritoriul </w:t>
      </w:r>
      <w:r w:rsidR="001D7D9F" w:rsidRPr="0028149E">
        <w:rPr>
          <w:rFonts w:asciiTheme="majorBidi" w:hAnsiTheme="majorBidi" w:cstheme="majorBidi"/>
          <w:szCs w:val="24"/>
        </w:rPr>
        <w:t>ari</w:t>
      </w:r>
      <w:r w:rsidR="001D7D9F">
        <w:rPr>
          <w:rFonts w:asciiTheme="majorBidi" w:hAnsiTheme="majorBidi" w:cstheme="majorBidi"/>
          <w:szCs w:val="24"/>
        </w:rPr>
        <w:t>ilor</w:t>
      </w:r>
      <w:r w:rsidR="001D7D9F" w:rsidRPr="0028149E">
        <w:rPr>
          <w:rFonts w:asciiTheme="majorBidi" w:hAnsiTheme="majorBidi" w:cstheme="majorBidi"/>
          <w:szCs w:val="24"/>
        </w:rPr>
        <w:t xml:space="preserve"> naturale protejate</w:t>
      </w:r>
      <w:r w:rsidR="001D7D9F" w:rsidRPr="0028149E">
        <w:rPr>
          <w:rFonts w:asciiTheme="majorBidi" w:hAnsiTheme="majorBidi" w:cstheme="majorBidi"/>
          <w:szCs w:val="24"/>
          <w:lang w:val="ro-RO"/>
        </w:rPr>
        <w:t xml:space="preserve"> se face doar cu avizul </w:t>
      </w:r>
      <w:r w:rsidR="001D7D9F">
        <w:rPr>
          <w:rFonts w:asciiTheme="majorBidi" w:hAnsiTheme="majorBidi" w:cstheme="majorBidi"/>
          <w:szCs w:val="24"/>
          <w:lang w:val="ro-RO"/>
        </w:rPr>
        <w:t>Administrator</w:t>
      </w:r>
      <w:r w:rsidR="001D7D9F" w:rsidRPr="0028149E">
        <w:rPr>
          <w:rFonts w:asciiTheme="majorBidi" w:hAnsiTheme="majorBidi" w:cstheme="majorBidi"/>
          <w:szCs w:val="24"/>
          <w:lang w:val="ro-RO"/>
        </w:rPr>
        <w:t>ului</w:t>
      </w:r>
      <w:r w:rsidR="001D7D9F" w:rsidRPr="0028149E">
        <w:rPr>
          <w:rFonts w:asciiTheme="majorBidi" w:hAnsiTheme="majorBidi" w:cstheme="majorBidi"/>
          <w:bCs/>
          <w:szCs w:val="24"/>
          <w:lang w:val="ro-RO"/>
        </w:rPr>
        <w:t>;</w:t>
      </w:r>
    </w:p>
    <w:p w14:paraId="3D91B83D" w14:textId="12C04490" w:rsidR="001D7D9F" w:rsidRPr="0028149E" w:rsidRDefault="00655250" w:rsidP="001D7D9F">
      <w:pPr>
        <w:pStyle w:val="Listparagraf"/>
        <w:numPr>
          <w:ilvl w:val="0"/>
          <w:numId w:val="76"/>
        </w:numPr>
        <w:spacing w:line="276" w:lineRule="auto"/>
        <w:jc w:val="both"/>
        <w:rPr>
          <w:rFonts w:asciiTheme="majorBidi" w:hAnsiTheme="majorBidi" w:cstheme="majorBidi"/>
          <w:b/>
          <w:szCs w:val="24"/>
          <w:lang w:val="ro-RO"/>
        </w:rPr>
      </w:pPr>
      <w:r>
        <w:rPr>
          <w:rFonts w:asciiTheme="majorBidi" w:hAnsiTheme="majorBidi" w:cstheme="majorBidi"/>
          <w:szCs w:val="24"/>
          <w:lang w:val="ro-RO"/>
        </w:rPr>
        <w:t>c</w:t>
      </w:r>
      <w:r w:rsidR="001D7D9F" w:rsidRPr="0028149E">
        <w:rPr>
          <w:rFonts w:asciiTheme="majorBidi" w:hAnsiTheme="majorBidi" w:cstheme="majorBidi"/>
          <w:szCs w:val="24"/>
          <w:lang w:val="ro-RO"/>
        </w:rPr>
        <w:t>amparea pe teritoriul sitului este permisă numai în locuri special amenajate și delimitate</w:t>
      </w:r>
      <w:r w:rsidR="001D7D9F">
        <w:rPr>
          <w:rFonts w:asciiTheme="majorBidi" w:hAnsiTheme="majorBidi" w:cstheme="majorBidi"/>
          <w:szCs w:val="24"/>
          <w:lang w:val="ro-RO"/>
        </w:rPr>
        <w:t>;</w:t>
      </w:r>
      <w:r w:rsidR="001D7D9F" w:rsidRPr="0028149E">
        <w:rPr>
          <w:rFonts w:asciiTheme="majorBidi" w:hAnsiTheme="majorBidi" w:cstheme="majorBidi"/>
          <w:szCs w:val="24"/>
          <w:lang w:val="ro-RO"/>
        </w:rPr>
        <w:t xml:space="preserve"> </w:t>
      </w:r>
    </w:p>
    <w:p w14:paraId="1A55C3CB" w14:textId="77EFDC69" w:rsidR="001D7D9F" w:rsidRPr="0028149E" w:rsidRDefault="00655250" w:rsidP="001D7D9F">
      <w:pPr>
        <w:pStyle w:val="Listparagraf"/>
        <w:numPr>
          <w:ilvl w:val="0"/>
          <w:numId w:val="76"/>
        </w:numPr>
        <w:spacing w:line="276" w:lineRule="auto"/>
        <w:ind w:left="714" w:hanging="357"/>
        <w:jc w:val="both"/>
        <w:rPr>
          <w:rFonts w:asciiTheme="majorBidi" w:hAnsiTheme="majorBidi" w:cstheme="majorBidi"/>
          <w:b/>
          <w:szCs w:val="24"/>
          <w:lang w:val="ro-RO"/>
        </w:rPr>
      </w:pPr>
      <w:r>
        <w:rPr>
          <w:rFonts w:asciiTheme="majorBidi" w:hAnsiTheme="majorBidi" w:cstheme="majorBidi"/>
          <w:szCs w:val="24"/>
          <w:lang w:val="ro-RO"/>
        </w:rPr>
        <w:t>s</w:t>
      </w:r>
      <w:r w:rsidR="001D7D9F" w:rsidRPr="0028149E">
        <w:rPr>
          <w:rFonts w:asciiTheme="majorBidi" w:hAnsiTheme="majorBidi" w:cstheme="majorBidi"/>
          <w:szCs w:val="24"/>
          <w:lang w:val="ro-RO"/>
        </w:rPr>
        <w:t xml:space="preserve">e interzice colectarea de exemplare de </w:t>
      </w:r>
      <w:r w:rsidR="001D7D9F" w:rsidRPr="0028149E">
        <w:rPr>
          <w:rFonts w:asciiTheme="majorBidi" w:hAnsiTheme="majorBidi" w:cstheme="majorBidi"/>
          <w:i/>
          <w:iCs/>
          <w:szCs w:val="24"/>
          <w:lang w:val="ro-RO"/>
        </w:rPr>
        <w:t xml:space="preserve">Armeria cf. maritima </w:t>
      </w:r>
      <w:r w:rsidR="001D7D9F" w:rsidRPr="0028149E">
        <w:rPr>
          <w:rFonts w:asciiTheme="majorBidi" w:hAnsiTheme="majorBidi" w:cstheme="majorBidi"/>
          <w:szCs w:val="24"/>
          <w:lang w:val="ro-RO"/>
        </w:rPr>
        <w:t>pentru valorificare sa ornamentală</w:t>
      </w:r>
      <w:r w:rsidR="001D7D9F" w:rsidRPr="0028149E">
        <w:rPr>
          <w:rFonts w:asciiTheme="majorBidi" w:hAnsiTheme="majorBidi" w:cstheme="majorBidi"/>
          <w:bCs/>
          <w:szCs w:val="24"/>
          <w:lang w:val="ro-RO"/>
        </w:rPr>
        <w:t>;</w:t>
      </w:r>
    </w:p>
    <w:p w14:paraId="67450F19" w14:textId="19BCD7EA" w:rsidR="001D7D9F" w:rsidRPr="0028149E" w:rsidRDefault="00655250" w:rsidP="001D7D9F">
      <w:pPr>
        <w:pStyle w:val="Listparagraf"/>
        <w:numPr>
          <w:ilvl w:val="0"/>
          <w:numId w:val="76"/>
        </w:numPr>
        <w:spacing w:after="120" w:line="276" w:lineRule="auto"/>
        <w:ind w:left="714" w:hanging="357"/>
        <w:jc w:val="both"/>
        <w:rPr>
          <w:rFonts w:asciiTheme="majorBidi" w:hAnsiTheme="majorBidi" w:cstheme="majorBidi"/>
          <w:b/>
          <w:szCs w:val="24"/>
          <w:lang w:val="ro-RO"/>
        </w:rPr>
      </w:pPr>
      <w:r>
        <w:rPr>
          <w:rFonts w:asciiTheme="majorBidi" w:hAnsiTheme="majorBidi" w:cstheme="majorBidi"/>
          <w:bCs/>
          <w:szCs w:val="24"/>
          <w:lang w:val="ro-RO"/>
        </w:rPr>
        <w:t>s</w:t>
      </w:r>
      <w:r w:rsidR="001D7D9F" w:rsidRPr="0028149E">
        <w:rPr>
          <w:rFonts w:asciiTheme="majorBidi" w:hAnsiTheme="majorBidi" w:cstheme="majorBidi"/>
          <w:bCs/>
          <w:szCs w:val="24"/>
          <w:lang w:val="ro-RO"/>
        </w:rPr>
        <w:t xml:space="preserve">e interzice aprinderea focului, </w:t>
      </w:r>
      <w:r w:rsidR="001D7D9F" w:rsidRPr="0028149E">
        <w:rPr>
          <w:rFonts w:asciiTheme="majorBidi" w:hAnsiTheme="majorBidi" w:cstheme="majorBidi"/>
          <w:szCs w:val="24"/>
          <w:lang w:val="ro-RO"/>
        </w:rPr>
        <w:t xml:space="preserve">cu excepția locurilor special amenajate de către </w:t>
      </w:r>
      <w:r w:rsidR="001D7D9F">
        <w:rPr>
          <w:rFonts w:asciiTheme="majorBidi" w:hAnsiTheme="majorBidi" w:cstheme="majorBidi"/>
          <w:szCs w:val="24"/>
          <w:lang w:val="ro-RO"/>
        </w:rPr>
        <w:t>administrator</w:t>
      </w:r>
      <w:r w:rsidR="001D7D9F" w:rsidRPr="0028149E">
        <w:rPr>
          <w:rFonts w:asciiTheme="majorBidi" w:hAnsiTheme="majorBidi" w:cstheme="majorBidi"/>
          <w:szCs w:val="24"/>
          <w:lang w:val="ro-RO"/>
        </w:rPr>
        <w:t>ii terenului, cu respectarea strict a normelor de prevenire și stingere a incendiilor.</w:t>
      </w:r>
    </w:p>
    <w:p w14:paraId="5F610F71" w14:textId="77777777" w:rsidR="001D7D9F" w:rsidRPr="0028149E" w:rsidRDefault="001D7D9F" w:rsidP="001D7D9F">
      <w:pPr>
        <w:widowControl w:val="0"/>
        <w:autoSpaceDE w:val="0"/>
        <w:autoSpaceDN w:val="0"/>
        <w:adjustRightInd w:val="0"/>
        <w:spacing w:line="276" w:lineRule="auto"/>
        <w:rPr>
          <w:szCs w:val="24"/>
        </w:rPr>
      </w:pPr>
      <w:r w:rsidRPr="0028149E">
        <w:rPr>
          <w:b/>
          <w:szCs w:val="24"/>
        </w:rPr>
        <w:t>Art. 12 –</w:t>
      </w:r>
      <w:r w:rsidRPr="0028149E">
        <w:rPr>
          <w:szCs w:val="24"/>
        </w:rPr>
        <w:t xml:space="preserve"> Activitățile de cercetare științifică se reglementează astfel:</w:t>
      </w:r>
    </w:p>
    <w:p w14:paraId="299A4854" w14:textId="77777777" w:rsidR="001D7D9F" w:rsidRPr="0028149E" w:rsidRDefault="001D7D9F" w:rsidP="001D7D9F">
      <w:pPr>
        <w:widowControl w:val="0"/>
        <w:autoSpaceDE w:val="0"/>
        <w:autoSpaceDN w:val="0"/>
        <w:adjustRightInd w:val="0"/>
        <w:spacing w:line="276" w:lineRule="auto"/>
        <w:ind w:left="567" w:hanging="283"/>
        <w:rPr>
          <w:bCs/>
          <w:szCs w:val="24"/>
        </w:rPr>
      </w:pPr>
      <w:r w:rsidRPr="0028149E">
        <w:rPr>
          <w:bCs/>
          <w:szCs w:val="24"/>
        </w:rPr>
        <w:t xml:space="preserve">a) cercetarea științifică are ca scop principal cunoașterea, menținerea sau asigurarea unei stări de conservare favorabilă pentru speciile și habitate de interes conservativ din interiorul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bCs/>
          <w:szCs w:val="24"/>
        </w:rPr>
        <w:t xml:space="preserve">. </w:t>
      </w:r>
    </w:p>
    <w:p w14:paraId="1ED59609" w14:textId="77777777" w:rsidR="001D7D9F" w:rsidRPr="0028149E" w:rsidRDefault="001D7D9F" w:rsidP="001D7D9F">
      <w:pPr>
        <w:widowControl w:val="0"/>
        <w:autoSpaceDE w:val="0"/>
        <w:autoSpaceDN w:val="0"/>
        <w:adjustRightInd w:val="0"/>
        <w:spacing w:line="276" w:lineRule="auto"/>
        <w:ind w:left="567" w:hanging="283"/>
        <w:rPr>
          <w:bCs/>
          <w:szCs w:val="24"/>
        </w:rPr>
      </w:pPr>
      <w:r w:rsidRPr="0028149E">
        <w:rPr>
          <w:bCs/>
          <w:szCs w:val="24"/>
        </w:rPr>
        <w:t xml:space="preserve">b) activitățile de cercetare științifică pe teritoriul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bCs/>
          <w:szCs w:val="24"/>
        </w:rPr>
        <w:t xml:space="preserve"> se desfășoară cu avizul </w:t>
      </w:r>
      <w:r>
        <w:rPr>
          <w:bCs/>
          <w:szCs w:val="24"/>
        </w:rPr>
        <w:t>Administrator</w:t>
      </w:r>
      <w:r w:rsidRPr="0028149E">
        <w:rPr>
          <w:bCs/>
          <w:szCs w:val="24"/>
        </w:rPr>
        <w:t xml:space="preserve">ului care, când este solicitat, le sprijină logistic și financiar și în măsura posibilităților. </w:t>
      </w:r>
    </w:p>
    <w:p w14:paraId="02E990BE" w14:textId="77777777" w:rsidR="001D7D9F" w:rsidRPr="0028149E" w:rsidRDefault="001D7D9F" w:rsidP="001D7D9F">
      <w:pPr>
        <w:tabs>
          <w:tab w:val="left" w:pos="3465"/>
        </w:tabs>
        <w:spacing w:line="276" w:lineRule="auto"/>
        <w:ind w:left="567" w:hanging="283"/>
        <w:rPr>
          <w:rFonts w:eastAsia="Times New Roman"/>
          <w:bCs/>
          <w:szCs w:val="24"/>
        </w:rPr>
      </w:pPr>
      <w:r w:rsidRPr="0028149E">
        <w:rPr>
          <w:bCs/>
          <w:szCs w:val="24"/>
        </w:rPr>
        <w:t xml:space="preserve">c) </w:t>
      </w:r>
      <w:r w:rsidRPr="0028149E">
        <w:rPr>
          <w:rFonts w:eastAsia="Times New Roman"/>
          <w:bCs/>
          <w:szCs w:val="24"/>
        </w:rPr>
        <w:t xml:space="preserve">persoanele și instituțiile care derulează activități de cercetare pe teritoriul ANP vor transmite </w:t>
      </w:r>
      <w:r>
        <w:rPr>
          <w:rFonts w:eastAsia="Times New Roman"/>
          <w:bCs/>
          <w:szCs w:val="24"/>
        </w:rPr>
        <w:t>Administrator</w:t>
      </w:r>
      <w:r w:rsidRPr="0028149E">
        <w:rPr>
          <w:rFonts w:eastAsia="Times New Roman"/>
          <w:bCs/>
          <w:szCs w:val="24"/>
        </w:rPr>
        <w:t>ului rezultatele cercetării, în situația în care aceste informații sunt publice.</w:t>
      </w:r>
    </w:p>
    <w:p w14:paraId="556288B6" w14:textId="77777777" w:rsidR="001D7D9F" w:rsidRPr="0028149E" w:rsidRDefault="001D7D9F" w:rsidP="001D7D9F">
      <w:pPr>
        <w:spacing w:line="276" w:lineRule="auto"/>
        <w:ind w:left="568" w:hanging="284"/>
        <w:rPr>
          <w:rFonts w:eastAsia="Times New Roman"/>
          <w:bCs/>
          <w:szCs w:val="24"/>
        </w:rPr>
      </w:pPr>
      <w:r w:rsidRPr="0028149E">
        <w:rPr>
          <w:bCs/>
          <w:szCs w:val="24"/>
        </w:rPr>
        <w:t>d)</w:t>
      </w:r>
      <w:r w:rsidRPr="0028149E">
        <w:rPr>
          <w:rFonts w:eastAsia="Times New Roman"/>
          <w:bCs/>
          <w:szCs w:val="24"/>
        </w:rPr>
        <w:t xml:space="preserve">orice studii care pe teritoriul </w:t>
      </w:r>
      <w:r w:rsidRPr="0028149E">
        <w:rPr>
          <w:rFonts w:asciiTheme="majorBidi" w:hAnsiTheme="majorBidi" w:cstheme="majorBidi"/>
          <w:szCs w:val="24"/>
        </w:rPr>
        <w:t>ari</w:t>
      </w:r>
      <w:r>
        <w:rPr>
          <w:rFonts w:asciiTheme="majorBidi" w:hAnsiTheme="majorBidi" w:cstheme="majorBidi"/>
          <w:szCs w:val="24"/>
        </w:rPr>
        <w:t>ilor</w:t>
      </w:r>
      <w:r w:rsidRPr="0028149E">
        <w:rPr>
          <w:rFonts w:asciiTheme="majorBidi" w:hAnsiTheme="majorBidi" w:cstheme="majorBidi"/>
          <w:szCs w:val="24"/>
        </w:rPr>
        <w:t xml:space="preserve"> naturale protejate</w:t>
      </w:r>
      <w:r w:rsidRPr="0028149E">
        <w:rPr>
          <w:rStyle w:val="FontStyle131"/>
          <w:bCs/>
          <w:szCs w:val="24"/>
          <w:lang w:eastAsia="ro-RO"/>
        </w:rPr>
        <w:t xml:space="preserve"> </w:t>
      </w:r>
      <w:r w:rsidRPr="0028149E">
        <w:rPr>
          <w:rFonts w:eastAsia="Times New Roman"/>
          <w:bCs/>
          <w:szCs w:val="24"/>
        </w:rPr>
        <w:t xml:space="preserve">planifică efectuarea unor activități de exploatare/recoltare a resurselor naturale se supun avizării de către </w:t>
      </w:r>
      <w:r>
        <w:rPr>
          <w:rFonts w:eastAsia="Times New Roman"/>
          <w:bCs/>
          <w:szCs w:val="24"/>
        </w:rPr>
        <w:t>Administrator</w:t>
      </w:r>
      <w:r w:rsidRPr="0028149E">
        <w:rPr>
          <w:rFonts w:eastAsia="Times New Roman"/>
          <w:bCs/>
          <w:szCs w:val="24"/>
        </w:rPr>
        <w:t>.</w:t>
      </w:r>
    </w:p>
    <w:p w14:paraId="40239718" w14:textId="77777777" w:rsidR="001D7D9F" w:rsidRPr="0028149E" w:rsidRDefault="001D7D9F" w:rsidP="001D7D9F">
      <w:pPr>
        <w:spacing w:after="120" w:line="276" w:lineRule="auto"/>
        <w:ind w:left="568" w:hanging="284"/>
        <w:rPr>
          <w:rFonts w:asciiTheme="majorBidi" w:eastAsia="Times New Roman" w:hAnsiTheme="majorBidi" w:cstheme="majorBidi"/>
          <w:bCs/>
          <w:szCs w:val="24"/>
        </w:rPr>
      </w:pPr>
      <w:r w:rsidRPr="0028149E">
        <w:rPr>
          <w:rFonts w:asciiTheme="majorBidi" w:hAnsiTheme="majorBidi" w:cstheme="majorBidi"/>
          <w:bCs/>
          <w:szCs w:val="24"/>
        </w:rPr>
        <w:lastRenderedPageBreak/>
        <w:t xml:space="preserve">e) </w:t>
      </w:r>
      <w:r w:rsidRPr="0028149E">
        <w:rPr>
          <w:rFonts w:asciiTheme="majorBidi" w:hAnsiTheme="majorBidi" w:cstheme="majorBidi"/>
          <w:szCs w:val="24"/>
        </w:rPr>
        <w:t>Capturarea sau recoltarea în scop științific a speciilor de interes conservativ pentru care au fost desemnate ari</w:t>
      </w:r>
      <w:r>
        <w:rPr>
          <w:rFonts w:asciiTheme="majorBidi" w:hAnsiTheme="majorBidi" w:cstheme="majorBidi"/>
          <w:szCs w:val="24"/>
        </w:rPr>
        <w:t>ile</w:t>
      </w:r>
      <w:r w:rsidRPr="0028149E">
        <w:rPr>
          <w:rFonts w:asciiTheme="majorBidi" w:hAnsiTheme="majorBidi" w:cstheme="majorBidi"/>
          <w:szCs w:val="24"/>
        </w:rPr>
        <w:t xml:space="preserve"> naturale protejate se face cu avizul </w:t>
      </w:r>
      <w:r>
        <w:rPr>
          <w:rFonts w:asciiTheme="majorBidi" w:hAnsiTheme="majorBidi" w:cstheme="majorBidi"/>
          <w:szCs w:val="24"/>
        </w:rPr>
        <w:t>Administrator</w:t>
      </w:r>
      <w:r w:rsidRPr="0028149E">
        <w:rPr>
          <w:rFonts w:asciiTheme="majorBidi" w:hAnsiTheme="majorBidi" w:cstheme="majorBidi"/>
          <w:szCs w:val="24"/>
        </w:rPr>
        <w:t>ului și în conformitate cu legislația în vigoare, pentru fiecare specie și în parte.</w:t>
      </w:r>
    </w:p>
    <w:p w14:paraId="3068508E" w14:textId="77777777" w:rsidR="001D7D9F" w:rsidRPr="0028149E" w:rsidRDefault="001D7D9F" w:rsidP="001D7D9F">
      <w:pPr>
        <w:widowControl w:val="0"/>
        <w:autoSpaceDE w:val="0"/>
        <w:autoSpaceDN w:val="0"/>
        <w:adjustRightInd w:val="0"/>
        <w:spacing w:after="120" w:line="276" w:lineRule="auto"/>
        <w:rPr>
          <w:szCs w:val="24"/>
        </w:rPr>
      </w:pPr>
      <w:r w:rsidRPr="0028149E">
        <w:rPr>
          <w:b/>
          <w:szCs w:val="24"/>
        </w:rPr>
        <w:t>Art. 13 -</w:t>
      </w:r>
      <w:r w:rsidRPr="0028149E">
        <w:rPr>
          <w:szCs w:val="24"/>
        </w:rPr>
        <w:t xml:space="preserve"> </w:t>
      </w:r>
      <w:r>
        <w:rPr>
          <w:szCs w:val="24"/>
        </w:rPr>
        <w:t>Administrator</w:t>
      </w:r>
      <w:r w:rsidRPr="0028149E">
        <w:rPr>
          <w:szCs w:val="24"/>
        </w:rPr>
        <w:t xml:space="preserve">ul poate organiza acțiuni de informare, vizitare și educare în scopul conștientizării populației locale în ceea ce privește necesitatea conservării valorilor naturale ale ariilor naturale protejate. Aceste acțiuni pot fi organizate și de către alte instituții, cu avizul </w:t>
      </w:r>
      <w:r>
        <w:rPr>
          <w:szCs w:val="24"/>
        </w:rPr>
        <w:t>Administrator</w:t>
      </w:r>
      <w:r w:rsidRPr="0028149E">
        <w:rPr>
          <w:szCs w:val="24"/>
        </w:rPr>
        <w:t>ului.</w:t>
      </w:r>
    </w:p>
    <w:p w14:paraId="2CE73373" w14:textId="4019F34C" w:rsidR="001D7D9F" w:rsidRPr="0028149E" w:rsidRDefault="001D7D9F" w:rsidP="001D7D9F">
      <w:pPr>
        <w:pStyle w:val="Textcomentariu"/>
        <w:spacing w:after="120" w:line="276" w:lineRule="auto"/>
        <w:jc w:val="both"/>
        <w:rPr>
          <w:sz w:val="24"/>
        </w:rPr>
      </w:pPr>
      <w:r w:rsidRPr="0028149E">
        <w:rPr>
          <w:b/>
          <w:sz w:val="24"/>
        </w:rPr>
        <w:t>Art. 14</w:t>
      </w:r>
      <w:r w:rsidRPr="0028149E">
        <w:rPr>
          <w:sz w:val="24"/>
        </w:rPr>
        <w:t xml:space="preserve"> - Orice persoană fizică sau juridică, care desfășoară activități/proiecte/planuri pe suprafața </w:t>
      </w:r>
      <w:r w:rsidR="008C6E2C">
        <w:rPr>
          <w:sz w:val="24"/>
        </w:rPr>
        <w:t>ariilor naturale protejate</w:t>
      </w:r>
      <w:r w:rsidRPr="0028149E">
        <w:rPr>
          <w:sz w:val="24"/>
        </w:rPr>
        <w:t xml:space="preserve">, are obligația de a asista personalul </w:t>
      </w:r>
      <w:r>
        <w:rPr>
          <w:sz w:val="24"/>
        </w:rPr>
        <w:t>Administrator</w:t>
      </w:r>
      <w:r w:rsidRPr="0028149E">
        <w:rPr>
          <w:sz w:val="24"/>
        </w:rPr>
        <w:t>ului în activitatea de verificare și control a activităților ai căror titulari sunt și de a permite prelevarea de probe din teren și furnizarea de informații.</w:t>
      </w:r>
    </w:p>
    <w:p w14:paraId="3CAD90C7" w14:textId="77777777" w:rsidR="001D7D9F" w:rsidRPr="0028149E" w:rsidRDefault="001D7D9F" w:rsidP="001D7D9F">
      <w:pPr>
        <w:pStyle w:val="Textcomentariu"/>
        <w:spacing w:after="120" w:line="276" w:lineRule="auto"/>
        <w:jc w:val="both"/>
        <w:rPr>
          <w:sz w:val="24"/>
        </w:rPr>
      </w:pPr>
      <w:r w:rsidRPr="0028149E">
        <w:rPr>
          <w:b/>
          <w:sz w:val="24"/>
        </w:rPr>
        <w:t>Art. 15</w:t>
      </w:r>
      <w:r w:rsidRPr="0028149E">
        <w:rPr>
          <w:sz w:val="24"/>
        </w:rPr>
        <w:t xml:space="preserve"> - </w:t>
      </w:r>
      <w:r>
        <w:rPr>
          <w:sz w:val="24"/>
        </w:rPr>
        <w:t>Administrator</w:t>
      </w:r>
      <w:r w:rsidRPr="0028149E">
        <w:rPr>
          <w:sz w:val="24"/>
        </w:rPr>
        <w:t>ul are obligația de a sesiza instituțiile abilitate despre orice încălcare a prezentului Regulament a cărei soluționare nu ține de competența sa.</w:t>
      </w:r>
    </w:p>
    <w:p w14:paraId="6997FF80" w14:textId="77777777" w:rsidR="001D7D9F" w:rsidRPr="0028149E" w:rsidRDefault="001D7D9F" w:rsidP="001D7D9F">
      <w:pPr>
        <w:spacing w:after="120" w:line="276" w:lineRule="auto"/>
        <w:rPr>
          <w:szCs w:val="24"/>
          <w:lang w:eastAsia="ro-RO"/>
        </w:rPr>
      </w:pPr>
      <w:r w:rsidRPr="0028149E">
        <w:rPr>
          <w:b/>
          <w:szCs w:val="24"/>
        </w:rPr>
        <w:t>Art. 16</w:t>
      </w:r>
      <w:r w:rsidRPr="0028149E">
        <w:rPr>
          <w:szCs w:val="24"/>
        </w:rPr>
        <w:t xml:space="preserve"> - </w:t>
      </w:r>
      <w:r w:rsidRPr="0028149E">
        <w:rPr>
          <w:szCs w:val="24"/>
          <w:lang w:eastAsia="ro-RO"/>
        </w:rPr>
        <w:t xml:space="preserve">Orice persoană fizică sau juridică aflată pe teritoriul sitului are obligația să se legitimeze la solicitarea expresă a personalului </w:t>
      </w:r>
      <w:r>
        <w:rPr>
          <w:szCs w:val="24"/>
          <w:lang w:eastAsia="ro-RO"/>
        </w:rPr>
        <w:t>Administrator</w:t>
      </w:r>
      <w:r w:rsidRPr="0028149E">
        <w:rPr>
          <w:szCs w:val="24"/>
          <w:lang w:eastAsia="ro-RO"/>
        </w:rPr>
        <w:t xml:space="preserve">ului. </w:t>
      </w:r>
    </w:p>
    <w:p w14:paraId="0731D035" w14:textId="3EB8611A" w:rsidR="001D7D9F" w:rsidRPr="0028149E" w:rsidRDefault="001D7D9F" w:rsidP="001D7D9F">
      <w:pPr>
        <w:spacing w:after="120" w:line="276" w:lineRule="auto"/>
        <w:rPr>
          <w:szCs w:val="24"/>
        </w:rPr>
      </w:pPr>
      <w:r w:rsidRPr="0028149E">
        <w:rPr>
          <w:b/>
          <w:szCs w:val="24"/>
        </w:rPr>
        <w:t xml:space="preserve">Art. 17 - </w:t>
      </w:r>
      <w:r w:rsidRPr="0028149E">
        <w:rPr>
          <w:szCs w:val="24"/>
        </w:rPr>
        <w:t xml:space="preserve">Verificarea respectării prezentului Regulament se face de către </w:t>
      </w:r>
      <w:r>
        <w:rPr>
          <w:szCs w:val="24"/>
        </w:rPr>
        <w:t>Administrator</w:t>
      </w:r>
      <w:r w:rsidRPr="0028149E">
        <w:rPr>
          <w:szCs w:val="24"/>
        </w:rPr>
        <w:t xml:space="preserve"> și de către personalul organelor statului cu competențe în zona </w:t>
      </w:r>
      <w:r w:rsidR="008C6E2C">
        <w:rPr>
          <w:szCs w:val="24"/>
        </w:rPr>
        <w:t>ariilor naturale protejate</w:t>
      </w:r>
      <w:r w:rsidRPr="0028149E">
        <w:rPr>
          <w:szCs w:val="24"/>
        </w:rPr>
        <w:t>.</w:t>
      </w:r>
    </w:p>
    <w:p w14:paraId="1D0D3AA7" w14:textId="77777777" w:rsidR="001D7D9F" w:rsidRPr="0028149E" w:rsidRDefault="001D7D9F" w:rsidP="001D7D9F">
      <w:pPr>
        <w:spacing w:after="120" w:line="276" w:lineRule="auto"/>
        <w:rPr>
          <w:szCs w:val="24"/>
        </w:rPr>
      </w:pPr>
      <w:r w:rsidRPr="0028149E">
        <w:rPr>
          <w:b/>
          <w:szCs w:val="24"/>
        </w:rPr>
        <w:t>Art. 18 -</w:t>
      </w:r>
      <w:r w:rsidRPr="0028149E">
        <w:rPr>
          <w:szCs w:val="24"/>
        </w:rPr>
        <w:t xml:space="preserve"> Încălcarea dispozițiilor prezentului Regulament atrage, după caz, răspunderea contravențională, penală, materială sau civilă, conform legislației în vigoare.</w:t>
      </w:r>
    </w:p>
    <w:p w14:paraId="1F8FD164" w14:textId="77777777" w:rsidR="001D7D9F" w:rsidRPr="0028149E" w:rsidRDefault="001D7D9F" w:rsidP="001D7D9F">
      <w:pPr>
        <w:spacing w:after="120" w:line="276" w:lineRule="auto"/>
        <w:rPr>
          <w:szCs w:val="24"/>
        </w:rPr>
      </w:pPr>
      <w:r w:rsidRPr="0028149E">
        <w:rPr>
          <w:b/>
          <w:szCs w:val="24"/>
        </w:rPr>
        <w:t>Art. 19 -</w:t>
      </w:r>
      <w:r w:rsidRPr="0028149E">
        <w:rPr>
          <w:szCs w:val="24"/>
        </w:rPr>
        <w:t xml:space="preserve"> Indiferent de natura răspunderii și a urmărilor prejudiciilor aduse mediului prin încălcarea prezentului Regulament vor fi remediate de făptaș, indiferent de culpă, restabilind condițiile anterioare producerii prejudiciului. Costurile pentru restabilirea prejudiciului vor fi suportate de autorul prejudiciului, în conformitate cu principiul „poluatorul plătește”.</w:t>
      </w:r>
    </w:p>
    <w:p w14:paraId="6B60B00F" w14:textId="77777777" w:rsidR="001D7D9F" w:rsidRPr="0028149E" w:rsidRDefault="001D7D9F" w:rsidP="001D7D9F">
      <w:pPr>
        <w:spacing w:line="276" w:lineRule="auto"/>
        <w:rPr>
          <w:rFonts w:asciiTheme="majorBidi" w:hAnsiTheme="majorBidi" w:cstheme="majorBidi"/>
          <w:szCs w:val="24"/>
        </w:rPr>
      </w:pPr>
      <w:r w:rsidRPr="0028149E">
        <w:rPr>
          <w:rFonts w:asciiTheme="majorBidi" w:hAnsiTheme="majorBidi" w:cstheme="majorBidi"/>
          <w:b/>
          <w:szCs w:val="24"/>
        </w:rPr>
        <w:t xml:space="preserve">Art. 20 - </w:t>
      </w:r>
      <w:r w:rsidRPr="0028149E">
        <w:rPr>
          <w:rFonts w:asciiTheme="majorBidi" w:hAnsiTheme="majorBidi" w:cstheme="majorBidi"/>
          <w:szCs w:val="24"/>
        </w:rPr>
        <w:t xml:space="preserve">În cazul producerii unor calamități, instituțiile abilitate intervin în vederea mobilizării și luării măsurilor de prevenire, reducere și eliminare a efectelor negative, conform prevederilor legale, cu obligativitatea înștiințării de urgență a </w:t>
      </w:r>
      <w:r>
        <w:rPr>
          <w:rFonts w:asciiTheme="majorBidi" w:hAnsiTheme="majorBidi" w:cstheme="majorBidi"/>
          <w:szCs w:val="24"/>
        </w:rPr>
        <w:t>administrator</w:t>
      </w:r>
      <w:r w:rsidRPr="0028149E">
        <w:rPr>
          <w:rFonts w:asciiTheme="majorBidi" w:hAnsiTheme="majorBidi" w:cstheme="majorBidi"/>
          <w:szCs w:val="24"/>
        </w:rPr>
        <w:t xml:space="preserve">ului ariei naturale protejate. </w:t>
      </w:r>
    </w:p>
    <w:p w14:paraId="774F1B45" w14:textId="77777777" w:rsidR="001D7D9F" w:rsidRPr="0028149E" w:rsidRDefault="001D7D9F" w:rsidP="001D7D9F">
      <w:pPr>
        <w:spacing w:line="276" w:lineRule="auto"/>
        <w:rPr>
          <w:rFonts w:asciiTheme="majorBidi" w:hAnsiTheme="majorBidi" w:cstheme="majorBidi"/>
          <w:b/>
          <w:szCs w:val="24"/>
        </w:rPr>
      </w:pPr>
      <w:r w:rsidRPr="0028149E">
        <w:rPr>
          <w:rFonts w:asciiTheme="majorBidi" w:hAnsiTheme="majorBidi" w:cstheme="majorBidi"/>
          <w:b/>
          <w:szCs w:val="24"/>
        </w:rPr>
        <w:t xml:space="preserve">Art. 21 - </w:t>
      </w:r>
      <w:r w:rsidRPr="0028149E">
        <w:rPr>
          <w:rFonts w:asciiTheme="majorBidi" w:hAnsiTheme="majorBidi" w:cstheme="majorBidi"/>
          <w:szCs w:val="24"/>
        </w:rPr>
        <w:t>Orice materiale informative sau de promovare cu privire la ari</w:t>
      </w:r>
      <w:r>
        <w:rPr>
          <w:rFonts w:asciiTheme="majorBidi" w:hAnsiTheme="majorBidi" w:cstheme="majorBidi"/>
          <w:szCs w:val="24"/>
        </w:rPr>
        <w:t>ile</w:t>
      </w:r>
      <w:r w:rsidRPr="0028149E">
        <w:rPr>
          <w:rFonts w:asciiTheme="majorBidi" w:hAnsiTheme="majorBidi" w:cstheme="majorBidi"/>
          <w:szCs w:val="24"/>
        </w:rPr>
        <w:t xml:space="preserve"> naturale protejate </w:t>
      </w:r>
      <w:r>
        <w:rPr>
          <w:rFonts w:asciiTheme="majorBidi" w:hAnsiTheme="majorBidi" w:cstheme="majorBidi"/>
          <w:szCs w:val="24"/>
        </w:rPr>
        <w:t>La Sărătură</w:t>
      </w:r>
      <w:r w:rsidRPr="0028149E">
        <w:rPr>
          <w:rFonts w:asciiTheme="majorBidi" w:hAnsiTheme="majorBidi" w:cstheme="majorBidi"/>
          <w:szCs w:val="24"/>
        </w:rPr>
        <w:t xml:space="preserve"> </w:t>
      </w:r>
      <w:r>
        <w:rPr>
          <w:rFonts w:asciiTheme="majorBidi" w:hAnsiTheme="majorBidi" w:cstheme="majorBidi"/>
          <w:szCs w:val="24"/>
        </w:rPr>
        <w:t>pot</w:t>
      </w:r>
      <w:r w:rsidRPr="0028149E">
        <w:rPr>
          <w:rFonts w:asciiTheme="majorBidi" w:hAnsiTheme="majorBidi" w:cstheme="majorBidi"/>
          <w:szCs w:val="24"/>
        </w:rPr>
        <w:t xml:space="preserve"> folosi elemente grafice de imagine unitare și unice, elaborate și puse la dispoziție în mod gratuit de către </w:t>
      </w:r>
      <w:r>
        <w:rPr>
          <w:rFonts w:asciiTheme="majorBidi" w:hAnsiTheme="majorBidi" w:cstheme="majorBidi"/>
          <w:szCs w:val="24"/>
        </w:rPr>
        <w:t>administrator</w:t>
      </w:r>
      <w:r w:rsidRPr="0028149E">
        <w:rPr>
          <w:rFonts w:asciiTheme="majorBidi" w:hAnsiTheme="majorBidi" w:cstheme="majorBidi"/>
          <w:szCs w:val="24"/>
        </w:rPr>
        <w:t>ul ariei naturale protejate.</w:t>
      </w:r>
    </w:p>
    <w:p w14:paraId="30D60E98" w14:textId="77777777" w:rsidR="001D7D9F" w:rsidRPr="0028149E" w:rsidRDefault="001D7D9F" w:rsidP="001D7D9F">
      <w:pPr>
        <w:spacing w:line="276" w:lineRule="auto"/>
        <w:rPr>
          <w:rFonts w:asciiTheme="majorBidi" w:hAnsiTheme="majorBidi" w:cstheme="majorBidi"/>
          <w:szCs w:val="24"/>
        </w:rPr>
      </w:pPr>
      <w:r w:rsidRPr="0028149E">
        <w:rPr>
          <w:rFonts w:asciiTheme="majorBidi" w:hAnsiTheme="majorBidi" w:cstheme="majorBidi"/>
          <w:b/>
          <w:szCs w:val="24"/>
        </w:rPr>
        <w:t>Art. 22</w:t>
      </w:r>
      <w:r w:rsidRPr="0028149E">
        <w:rPr>
          <w:rFonts w:asciiTheme="majorBidi" w:hAnsiTheme="majorBidi" w:cstheme="majorBidi"/>
          <w:szCs w:val="24"/>
        </w:rPr>
        <w:t xml:space="preserve"> (1) - </w:t>
      </w:r>
      <w:r>
        <w:rPr>
          <w:rFonts w:asciiTheme="majorBidi" w:hAnsiTheme="majorBidi" w:cstheme="majorBidi"/>
          <w:szCs w:val="24"/>
        </w:rPr>
        <w:t>Administrator</w:t>
      </w:r>
      <w:r w:rsidRPr="0028149E">
        <w:rPr>
          <w:rFonts w:asciiTheme="majorBidi" w:hAnsiTheme="majorBidi" w:cstheme="majorBidi"/>
          <w:szCs w:val="24"/>
        </w:rPr>
        <w:t xml:space="preserve">ul ariei naturale protejate pune la dispoziția publicului și a factorilor interesați prezentul regulament. </w:t>
      </w:r>
    </w:p>
    <w:p w14:paraId="1EFA9FAF" w14:textId="77777777" w:rsidR="001D7D9F" w:rsidRPr="0028149E" w:rsidRDefault="001D7D9F" w:rsidP="001D7D9F">
      <w:pPr>
        <w:spacing w:line="276" w:lineRule="auto"/>
        <w:rPr>
          <w:rFonts w:asciiTheme="majorBidi" w:hAnsiTheme="majorBidi" w:cstheme="majorBidi"/>
          <w:b/>
          <w:szCs w:val="24"/>
        </w:rPr>
      </w:pPr>
      <w:r w:rsidRPr="0028149E">
        <w:rPr>
          <w:rFonts w:asciiTheme="majorBidi" w:hAnsiTheme="majorBidi" w:cstheme="majorBidi"/>
          <w:szCs w:val="24"/>
        </w:rPr>
        <w:t xml:space="preserve">(2) - Prezentul regulament </w:t>
      </w:r>
      <w:r>
        <w:rPr>
          <w:rFonts w:asciiTheme="majorBidi" w:hAnsiTheme="majorBidi" w:cstheme="majorBidi"/>
          <w:szCs w:val="24"/>
        </w:rPr>
        <w:t>se</w:t>
      </w:r>
      <w:r w:rsidRPr="0028149E">
        <w:rPr>
          <w:rFonts w:asciiTheme="majorBidi" w:hAnsiTheme="majorBidi" w:cstheme="majorBidi"/>
          <w:szCs w:val="24"/>
        </w:rPr>
        <w:t xml:space="preserve"> public</w:t>
      </w:r>
      <w:r>
        <w:rPr>
          <w:rFonts w:asciiTheme="majorBidi" w:hAnsiTheme="majorBidi" w:cstheme="majorBidi"/>
          <w:szCs w:val="24"/>
        </w:rPr>
        <w:t>ă</w:t>
      </w:r>
      <w:r w:rsidRPr="0028149E">
        <w:rPr>
          <w:rFonts w:asciiTheme="majorBidi" w:hAnsiTheme="majorBidi" w:cstheme="majorBidi"/>
          <w:szCs w:val="24"/>
        </w:rPr>
        <w:t xml:space="preserve"> pe pagina de Internet a </w:t>
      </w:r>
      <w:r>
        <w:rPr>
          <w:rFonts w:asciiTheme="majorBidi" w:hAnsiTheme="majorBidi" w:cstheme="majorBidi"/>
          <w:szCs w:val="24"/>
        </w:rPr>
        <w:t>Administrator</w:t>
      </w:r>
      <w:r w:rsidRPr="0028149E">
        <w:rPr>
          <w:rFonts w:asciiTheme="majorBidi" w:hAnsiTheme="majorBidi" w:cstheme="majorBidi"/>
          <w:szCs w:val="24"/>
        </w:rPr>
        <w:t>ului ari</w:t>
      </w:r>
      <w:r>
        <w:rPr>
          <w:rFonts w:asciiTheme="majorBidi" w:hAnsiTheme="majorBidi" w:cstheme="majorBidi"/>
          <w:szCs w:val="24"/>
        </w:rPr>
        <w:t>ilor</w:t>
      </w:r>
      <w:r w:rsidRPr="0028149E">
        <w:rPr>
          <w:rFonts w:asciiTheme="majorBidi" w:hAnsiTheme="majorBidi" w:cstheme="majorBidi"/>
          <w:szCs w:val="24"/>
        </w:rPr>
        <w:t xml:space="preserve"> naturale protejate.</w:t>
      </w:r>
    </w:p>
    <w:p w14:paraId="0FCCB479" w14:textId="1F75C67F" w:rsidR="001D7D9F" w:rsidRPr="0028149E" w:rsidRDefault="001D7D9F" w:rsidP="001D7D9F">
      <w:pPr>
        <w:spacing w:after="120" w:line="276" w:lineRule="auto"/>
        <w:rPr>
          <w:rFonts w:eastAsia="Times New Roman"/>
          <w:szCs w:val="24"/>
        </w:rPr>
      </w:pPr>
      <w:r w:rsidRPr="0028149E">
        <w:rPr>
          <w:b/>
          <w:szCs w:val="24"/>
        </w:rPr>
        <w:t>Art. 23</w:t>
      </w:r>
      <w:r w:rsidRPr="0028149E">
        <w:rPr>
          <w:szCs w:val="24"/>
        </w:rPr>
        <w:t xml:space="preserve"> - </w:t>
      </w:r>
      <w:r w:rsidRPr="0028149E">
        <w:rPr>
          <w:rFonts w:eastAsia="Times New Roman"/>
          <w:szCs w:val="24"/>
        </w:rPr>
        <w:t xml:space="preserve">Prezentul Regulament poate fi revizuit inclusiv la propunerea </w:t>
      </w:r>
      <w:r>
        <w:rPr>
          <w:rFonts w:eastAsia="Times New Roman"/>
          <w:szCs w:val="24"/>
        </w:rPr>
        <w:t>Administrator</w:t>
      </w:r>
      <w:r w:rsidRPr="0028149E">
        <w:rPr>
          <w:rFonts w:eastAsia="Times New Roman"/>
          <w:szCs w:val="24"/>
        </w:rPr>
        <w:t xml:space="preserve">ului, în urma modificării condițiilor sau a prevederilor legale care au stat la baza elaborării lui sau în baza recomandărilor de management ce derivă din studii sau din monitorizarea stării de conservare a speciilor sau habitatelor, respectiv a activităților ce se desfășoară pe raza </w:t>
      </w:r>
      <w:r w:rsidR="008C6E2C">
        <w:rPr>
          <w:rFonts w:eastAsia="Times New Roman"/>
          <w:szCs w:val="24"/>
        </w:rPr>
        <w:t>ariilor naturale protejate</w:t>
      </w:r>
      <w:r w:rsidRPr="0028149E">
        <w:rPr>
          <w:rFonts w:eastAsia="Times New Roman"/>
          <w:szCs w:val="24"/>
        </w:rPr>
        <w:t>. </w:t>
      </w:r>
    </w:p>
    <w:p w14:paraId="3B344CC4" w14:textId="77777777" w:rsidR="001D7D9F" w:rsidRPr="0028149E" w:rsidRDefault="001D7D9F" w:rsidP="001D7D9F">
      <w:pPr>
        <w:spacing w:line="276" w:lineRule="auto"/>
        <w:rPr>
          <w:rFonts w:eastAsiaTheme="majorEastAsia"/>
          <w:b/>
          <w:bCs/>
          <w:szCs w:val="24"/>
        </w:rPr>
      </w:pPr>
      <w:r w:rsidRPr="0028149E">
        <w:rPr>
          <w:b/>
          <w:szCs w:val="24"/>
        </w:rPr>
        <w:lastRenderedPageBreak/>
        <w:t>Art. 24</w:t>
      </w:r>
      <w:r w:rsidRPr="0028149E">
        <w:rPr>
          <w:szCs w:val="24"/>
        </w:rPr>
        <w:t xml:space="preserve"> – Prezentul Regulament face parte integrată din Planul de management al sitului Natura </w:t>
      </w:r>
      <w:r w:rsidRPr="0028149E">
        <w:rPr>
          <w:rFonts w:asciiTheme="majorBidi" w:hAnsiTheme="majorBidi" w:cstheme="majorBidi"/>
          <w:szCs w:val="24"/>
        </w:rPr>
        <w:t xml:space="preserve">2000 ROSCI0095 La Sărătură și </w:t>
      </w:r>
      <w:r>
        <w:rPr>
          <w:rFonts w:asciiTheme="majorBidi" w:hAnsiTheme="majorBidi" w:cstheme="majorBidi"/>
          <w:szCs w:val="24"/>
        </w:rPr>
        <w:t>al r</w:t>
      </w:r>
      <w:r w:rsidRPr="0028149E">
        <w:rPr>
          <w:rFonts w:asciiTheme="majorBidi" w:hAnsiTheme="majorBidi" w:cstheme="majorBidi"/>
          <w:szCs w:val="24"/>
        </w:rPr>
        <w:t>ezervați</w:t>
      </w:r>
      <w:r>
        <w:rPr>
          <w:rFonts w:asciiTheme="majorBidi" w:hAnsiTheme="majorBidi" w:cstheme="majorBidi"/>
          <w:szCs w:val="24"/>
        </w:rPr>
        <w:t>ei</w:t>
      </w:r>
      <w:r w:rsidRPr="0028149E">
        <w:rPr>
          <w:rFonts w:asciiTheme="majorBidi" w:hAnsiTheme="majorBidi" w:cstheme="majorBidi"/>
          <w:szCs w:val="24"/>
        </w:rPr>
        <w:t xml:space="preserve"> </w:t>
      </w:r>
      <w:r>
        <w:rPr>
          <w:rFonts w:asciiTheme="majorBidi" w:hAnsiTheme="majorBidi" w:cstheme="majorBidi"/>
          <w:szCs w:val="24"/>
        </w:rPr>
        <w:t>n</w:t>
      </w:r>
      <w:r w:rsidRPr="0028149E">
        <w:rPr>
          <w:rFonts w:asciiTheme="majorBidi" w:hAnsiTheme="majorBidi" w:cstheme="majorBidi"/>
          <w:szCs w:val="24"/>
        </w:rPr>
        <w:t>atural</w:t>
      </w:r>
      <w:r>
        <w:rPr>
          <w:rFonts w:asciiTheme="majorBidi" w:hAnsiTheme="majorBidi" w:cstheme="majorBidi"/>
          <w:szCs w:val="24"/>
        </w:rPr>
        <w:t>e</w:t>
      </w:r>
      <w:r w:rsidRPr="0028149E">
        <w:rPr>
          <w:rFonts w:asciiTheme="majorBidi" w:hAnsiTheme="majorBidi" w:cstheme="majorBidi"/>
          <w:szCs w:val="24"/>
        </w:rPr>
        <w:t xml:space="preserve"> RONPA0225 La Sărătură.</w:t>
      </w:r>
    </w:p>
    <w:p w14:paraId="6071C7A1" w14:textId="77777777" w:rsidR="001D7D9F" w:rsidRPr="0028149E" w:rsidRDefault="001D7D9F" w:rsidP="001D7D9F">
      <w:pPr>
        <w:spacing w:line="276" w:lineRule="auto"/>
      </w:pPr>
      <w:r w:rsidRPr="0028149E">
        <w:br w:type="page"/>
      </w:r>
    </w:p>
    <w:p w14:paraId="08044FD2" w14:textId="77777777" w:rsidR="001D7D9F" w:rsidRPr="0028149E" w:rsidRDefault="001D7D9F" w:rsidP="001D7D9F">
      <w:pPr>
        <w:pStyle w:val="Titlu2"/>
        <w:spacing w:before="0" w:line="276" w:lineRule="auto"/>
      </w:pPr>
      <w:bookmarkStart w:id="224" w:name="_Toc156640976"/>
      <w:r w:rsidRPr="0028149E">
        <w:lastRenderedPageBreak/>
        <w:t>ANEXA 2. Fotografii</w:t>
      </w:r>
      <w:bookmarkEnd w:id="224"/>
    </w:p>
    <w:p w14:paraId="2876E715" w14:textId="77777777" w:rsidR="001D7D9F" w:rsidRPr="0028149E" w:rsidRDefault="001D7D9F" w:rsidP="001D7D9F">
      <w:pPr>
        <w:spacing w:after="20" w:line="276" w:lineRule="auto"/>
        <w:rPr>
          <w:rFonts w:eastAsia="Times New Roman"/>
          <w:szCs w:val="24"/>
        </w:rPr>
      </w:pPr>
    </w:p>
    <w:p w14:paraId="748BE884"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25" w:name="_Toc139227689"/>
      <w:bookmarkStart w:id="226" w:name="_Toc156640977"/>
      <w:r w:rsidRPr="0028149E">
        <w:rPr>
          <w:rFonts w:eastAsia="Times New Roman"/>
          <w:b/>
          <w:bCs/>
          <w:szCs w:val="24"/>
        </w:rPr>
        <w:t xml:space="preserve">A.2.1. </w:t>
      </w:r>
      <w:bookmarkEnd w:id="225"/>
      <w:r w:rsidRPr="0028149E">
        <w:rPr>
          <w:rFonts w:eastAsia="Times New Roman"/>
          <w:b/>
          <w:bCs/>
          <w:szCs w:val="24"/>
          <w:lang w:eastAsia="ro-RO"/>
        </w:rPr>
        <w:t>Habitatul 1530* Pajiști și mlaștini halofile panonice și ponto-sarmatice</w:t>
      </w:r>
      <w:bookmarkEnd w:id="226"/>
    </w:p>
    <w:p w14:paraId="366412A1" w14:textId="77777777" w:rsidR="001D7D9F" w:rsidRPr="0028149E" w:rsidRDefault="001D7D9F" w:rsidP="001D7D9F">
      <w:pPr>
        <w:spacing w:line="276" w:lineRule="auto"/>
        <w:rPr>
          <w:szCs w:val="24"/>
          <w:lang w:eastAsia="ro-RO"/>
        </w:rPr>
      </w:pPr>
      <w:r w:rsidRPr="0028149E">
        <w:rPr>
          <w:szCs w:val="24"/>
          <w:lang w:eastAsia="ro-RO"/>
        </w:rPr>
        <w:t>Imagine aeriană și de la sol – luate dinspre limita de est a sitului. În prim plan, fitcenozele halofile diverse ale habitatului N</w:t>
      </w:r>
      <w:r>
        <w:rPr>
          <w:szCs w:val="24"/>
          <w:lang w:eastAsia="ro-RO"/>
        </w:rPr>
        <w:t xml:space="preserve">atura </w:t>
      </w:r>
      <w:r w:rsidRPr="0028149E">
        <w:rPr>
          <w:szCs w:val="24"/>
          <w:lang w:eastAsia="ro-RO"/>
        </w:rPr>
        <w:t>2000 1530* din partea estică, mai puțin degradate prin suprapășunat. Foto: Al. S. Bădărău și Mihai Marian Pop.</w:t>
      </w:r>
    </w:p>
    <w:p w14:paraId="382B7BF0" w14:textId="77777777" w:rsidR="001D7D9F" w:rsidRPr="0028149E" w:rsidRDefault="001D7D9F" w:rsidP="001D7D9F">
      <w:pPr>
        <w:spacing w:line="276" w:lineRule="auto"/>
        <w:rPr>
          <w:szCs w:val="24"/>
          <w:lang w:eastAsia="ro-RO"/>
        </w:rPr>
      </w:pPr>
    </w:p>
    <w:p w14:paraId="773E6AAB"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2B9E3538" wp14:editId="6F6C7A89">
            <wp:extent cx="5400000" cy="3002306"/>
            <wp:effectExtent l="0" t="0" r="0" b="7620"/>
            <wp:docPr id="188006907" name="Imagine 1" descr="An aerial view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6907" name="Imagine 1" descr="An aerial view of a green field&#10;&#10;Description automatically generated"/>
                    <pic:cNvPicPr/>
                  </pic:nvPicPr>
                  <pic:blipFill>
                    <a:blip r:embed="rId13"/>
                    <a:stretch>
                      <a:fillRect/>
                    </a:stretch>
                  </pic:blipFill>
                  <pic:spPr>
                    <a:xfrm>
                      <a:off x="0" y="0"/>
                      <a:ext cx="5400000" cy="3002306"/>
                    </a:xfrm>
                    <a:prstGeom prst="rect">
                      <a:avLst/>
                    </a:prstGeom>
                  </pic:spPr>
                </pic:pic>
              </a:graphicData>
            </a:graphic>
          </wp:inline>
        </w:drawing>
      </w:r>
    </w:p>
    <w:p w14:paraId="308F2313"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2FA5C7C4" wp14:editId="05ED768F">
            <wp:extent cx="5400000" cy="2717885"/>
            <wp:effectExtent l="0" t="0" r="0" b="6350"/>
            <wp:docPr id="1405576713" name="Imagine 1" descr="A field of grass with a hi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76713" name="Imagine 1" descr="A field of grass with a hill in the background&#10;&#10;Description automatically generated"/>
                    <pic:cNvPicPr/>
                  </pic:nvPicPr>
                  <pic:blipFill>
                    <a:blip r:embed="rId14"/>
                    <a:stretch>
                      <a:fillRect/>
                    </a:stretch>
                  </pic:blipFill>
                  <pic:spPr>
                    <a:xfrm>
                      <a:off x="0" y="0"/>
                      <a:ext cx="5400000" cy="2717885"/>
                    </a:xfrm>
                    <a:prstGeom prst="rect">
                      <a:avLst/>
                    </a:prstGeom>
                  </pic:spPr>
                </pic:pic>
              </a:graphicData>
            </a:graphic>
          </wp:inline>
        </w:drawing>
      </w:r>
    </w:p>
    <w:p w14:paraId="7E415A9A" w14:textId="77777777" w:rsidR="001D7D9F" w:rsidRPr="0028149E" w:rsidRDefault="001D7D9F" w:rsidP="001D7D9F">
      <w:pPr>
        <w:spacing w:line="276" w:lineRule="auto"/>
        <w:jc w:val="left"/>
        <w:rPr>
          <w:szCs w:val="24"/>
        </w:rPr>
      </w:pPr>
      <w:r w:rsidRPr="0028149E">
        <w:rPr>
          <w:szCs w:val="24"/>
        </w:rPr>
        <w:br w:type="page"/>
      </w:r>
    </w:p>
    <w:p w14:paraId="2C3DC9D2"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27" w:name="_Toc156640978"/>
      <w:r w:rsidRPr="0028149E">
        <w:rPr>
          <w:rFonts w:eastAsia="Times New Roman"/>
          <w:b/>
          <w:bCs/>
          <w:szCs w:val="24"/>
        </w:rPr>
        <w:lastRenderedPageBreak/>
        <w:t xml:space="preserve">A.2.2. </w:t>
      </w:r>
      <w:r w:rsidRPr="0028149E">
        <w:rPr>
          <w:rFonts w:eastAsia="Times New Roman"/>
          <w:b/>
          <w:bCs/>
          <w:szCs w:val="24"/>
          <w:lang w:eastAsia="ro-RO"/>
        </w:rPr>
        <w:t>Habitatul 6240* Pajiști stepice subpanonice / transilvane</w:t>
      </w:r>
      <w:bookmarkEnd w:id="227"/>
    </w:p>
    <w:p w14:paraId="59744B23" w14:textId="77777777" w:rsidR="001D7D9F" w:rsidRPr="0028149E" w:rsidRDefault="001D7D9F" w:rsidP="001D7D9F">
      <w:pPr>
        <w:spacing w:line="276" w:lineRule="auto"/>
        <w:rPr>
          <w:szCs w:val="24"/>
          <w:lang w:eastAsia="ro-RO"/>
        </w:rPr>
      </w:pPr>
      <w:r w:rsidRPr="0028149E">
        <w:rPr>
          <w:szCs w:val="24"/>
          <w:lang w:eastAsia="ro-RO"/>
        </w:rPr>
        <w:t xml:space="preserve">Imagine aeriană și de la sol asupra limitei de nord a sitului (reprezentată cu linia roșie). Pajiștile mezoxerofile ale habitatului 6240* se află pe colina din partea central - stânga jos a imaginii și, din păcate, în cea mai mare parte imediat la nord de limita sitului. În acest fel, cea mai mare parte a celor mai dense populații ale speciei </w:t>
      </w:r>
      <w:r w:rsidRPr="0028149E">
        <w:rPr>
          <w:i/>
          <w:iCs/>
          <w:szCs w:val="24"/>
          <w:lang w:eastAsia="ro-RO"/>
        </w:rPr>
        <w:t xml:space="preserve">Armeria cf. maritima </w:t>
      </w:r>
      <w:r w:rsidRPr="0028149E">
        <w:rPr>
          <w:szCs w:val="24"/>
          <w:lang w:eastAsia="ro-RO"/>
        </w:rPr>
        <w:t xml:space="preserve">rămân în afara ariei protejate în cadrul fitocenozelor asociației </w:t>
      </w:r>
      <w:r w:rsidRPr="0028149E">
        <w:rPr>
          <w:i/>
          <w:iCs/>
          <w:szCs w:val="24"/>
          <w:lang w:eastAsia="ro-RO"/>
        </w:rPr>
        <w:t>Koelerietum macranthae</w:t>
      </w:r>
      <w:r w:rsidRPr="0028149E">
        <w:rPr>
          <w:szCs w:val="24"/>
          <w:lang w:eastAsia="ro-RO"/>
        </w:rPr>
        <w:t xml:space="preserve"> (Răvăruț et al. 1976) Popescu et Sanda 1988. Cele două microdepresiuni adiacente colinei din interiorul sitului sunt ocupate de fitocenoze higrofile ale asociației </w:t>
      </w:r>
      <w:r w:rsidRPr="0028149E">
        <w:rPr>
          <w:i/>
          <w:iCs/>
          <w:szCs w:val="24"/>
          <w:lang w:eastAsia="ro-RO"/>
        </w:rPr>
        <w:t xml:space="preserve">Juncetum conglomerati </w:t>
      </w:r>
      <w:r w:rsidRPr="0028149E">
        <w:rPr>
          <w:szCs w:val="24"/>
          <w:lang w:eastAsia="ro-RO"/>
        </w:rPr>
        <w:t>Prodan 1939. Acestea sunt considerate habitate non-N2000. Foto: Al. S. Bădărău și Mihai Marian Pop.</w:t>
      </w:r>
    </w:p>
    <w:p w14:paraId="5D73735A" w14:textId="77777777" w:rsidR="001D7D9F" w:rsidRPr="0028149E" w:rsidRDefault="001D7D9F" w:rsidP="001D7D9F">
      <w:pPr>
        <w:spacing w:line="276" w:lineRule="auto"/>
        <w:rPr>
          <w:szCs w:val="24"/>
          <w:lang w:eastAsia="ro-RO"/>
        </w:rPr>
      </w:pPr>
    </w:p>
    <w:p w14:paraId="311D2447" w14:textId="77777777" w:rsidR="001D7D9F" w:rsidRPr="0028149E" w:rsidRDefault="001D7D9F" w:rsidP="001D7D9F">
      <w:pPr>
        <w:spacing w:line="276" w:lineRule="auto"/>
        <w:jc w:val="center"/>
        <w:rPr>
          <w:szCs w:val="24"/>
        </w:rPr>
      </w:pPr>
      <w:r w:rsidRPr="0028149E">
        <w:rPr>
          <w:rFonts w:asciiTheme="majorBidi" w:hAnsiTheme="majorBidi" w:cstheme="majorBidi"/>
          <w:noProof/>
          <w:szCs w:val="24"/>
          <w:lang w:eastAsia="ro-RO"/>
        </w:rPr>
        <w:drawing>
          <wp:inline distT="0" distB="0" distL="0" distR="0" wp14:anchorId="01EA02F3" wp14:editId="097FE432">
            <wp:extent cx="5518981" cy="3096013"/>
            <wp:effectExtent l="0" t="0" r="5715" b="9525"/>
            <wp:docPr id="1911119127" name="Imagine 1" descr="A green field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19127" name="Imagine 1" descr="A green field with a red lin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23934" cy="3098791"/>
                    </a:xfrm>
                    <a:prstGeom prst="rect">
                      <a:avLst/>
                    </a:prstGeom>
                    <a:noFill/>
                    <a:ln>
                      <a:noFill/>
                    </a:ln>
                  </pic:spPr>
                </pic:pic>
              </a:graphicData>
            </a:graphic>
          </wp:inline>
        </w:drawing>
      </w:r>
    </w:p>
    <w:p w14:paraId="460596CD"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0A620353" wp14:editId="6D263140">
            <wp:extent cx="5490817" cy="2309216"/>
            <wp:effectExtent l="0" t="0" r="0" b="0"/>
            <wp:docPr id="1634741936" name="Imagine 1"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41936" name="Imagine 1" descr="A person standing in a field&#10;&#10;Description automatically generated"/>
                    <pic:cNvPicPr/>
                  </pic:nvPicPr>
                  <pic:blipFill>
                    <a:blip r:embed="rId16"/>
                    <a:stretch>
                      <a:fillRect/>
                    </a:stretch>
                  </pic:blipFill>
                  <pic:spPr>
                    <a:xfrm>
                      <a:off x="0" y="0"/>
                      <a:ext cx="5498415" cy="2312411"/>
                    </a:xfrm>
                    <a:prstGeom prst="rect">
                      <a:avLst/>
                    </a:prstGeom>
                  </pic:spPr>
                </pic:pic>
              </a:graphicData>
            </a:graphic>
          </wp:inline>
        </w:drawing>
      </w:r>
    </w:p>
    <w:p w14:paraId="5F771C99" w14:textId="77777777" w:rsidR="001D7D9F" w:rsidRPr="0028149E" w:rsidRDefault="001D7D9F" w:rsidP="001D7D9F">
      <w:pPr>
        <w:spacing w:after="20" w:line="276" w:lineRule="auto"/>
        <w:ind w:left="90" w:hanging="90"/>
        <w:rPr>
          <w:rFonts w:eastAsia="Times New Roman"/>
          <w:b/>
        </w:rPr>
      </w:pPr>
    </w:p>
    <w:p w14:paraId="77910986" w14:textId="77777777" w:rsidR="001D7D9F" w:rsidRPr="0028149E" w:rsidRDefault="001D7D9F" w:rsidP="001D7D9F">
      <w:pPr>
        <w:spacing w:after="20" w:line="276" w:lineRule="auto"/>
        <w:ind w:left="90" w:hanging="90"/>
        <w:rPr>
          <w:rFonts w:eastAsia="Times New Roman"/>
          <w:b/>
        </w:rPr>
      </w:pPr>
    </w:p>
    <w:p w14:paraId="122741C2" w14:textId="77777777" w:rsidR="001D7D9F" w:rsidRPr="0028149E" w:rsidRDefault="001D7D9F" w:rsidP="001D7D9F">
      <w:pPr>
        <w:spacing w:after="20" w:line="276" w:lineRule="auto"/>
        <w:ind w:left="90" w:hanging="90"/>
        <w:rPr>
          <w:rFonts w:eastAsia="Times New Roman"/>
          <w:b/>
        </w:rPr>
      </w:pPr>
    </w:p>
    <w:p w14:paraId="07126E7F"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28" w:name="_Toc156640979"/>
      <w:r w:rsidRPr="0028149E">
        <w:rPr>
          <w:rFonts w:eastAsia="Times New Roman"/>
          <w:b/>
          <w:bCs/>
          <w:szCs w:val="24"/>
        </w:rPr>
        <w:lastRenderedPageBreak/>
        <w:t xml:space="preserve">A.2.3. </w:t>
      </w:r>
      <w:r w:rsidRPr="0028149E">
        <w:rPr>
          <w:rFonts w:eastAsia="Times New Roman"/>
          <w:b/>
          <w:bCs/>
          <w:i/>
          <w:iCs/>
          <w:szCs w:val="24"/>
        </w:rPr>
        <w:t>Armeria maritima</w:t>
      </w:r>
      <w:bookmarkEnd w:id="228"/>
    </w:p>
    <w:p w14:paraId="6925A865" w14:textId="77777777" w:rsidR="001D7D9F" w:rsidRPr="0028149E" w:rsidRDefault="001D7D9F" w:rsidP="001D7D9F">
      <w:pPr>
        <w:spacing w:line="276" w:lineRule="auto"/>
        <w:rPr>
          <w:rFonts w:eastAsia="Times New Roman"/>
          <w:i/>
          <w:noProof/>
          <w:szCs w:val="24"/>
        </w:rPr>
      </w:pPr>
      <w:r w:rsidRPr="0028149E">
        <w:rPr>
          <w:i/>
          <w:iCs/>
          <w:szCs w:val="24"/>
          <w:lang w:eastAsia="ro-RO"/>
        </w:rPr>
        <w:t>Armeria maritima</w:t>
      </w:r>
      <w:r w:rsidRPr="0028149E">
        <w:rPr>
          <w:szCs w:val="24"/>
          <w:lang w:eastAsia="ro-RO"/>
        </w:rPr>
        <w:t xml:space="preserve"> în pajiștile sărăturate ale habitatului 1530* din situl ROSCI0095. Foto: Al. S. Bădărău.</w:t>
      </w:r>
    </w:p>
    <w:p w14:paraId="64BA159D"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6D3C5857" wp14:editId="3F15F0B9">
            <wp:extent cx="2880000" cy="3838860"/>
            <wp:effectExtent l="0" t="0" r="0" b="0"/>
            <wp:docPr id="322994745" name="Imagine 322994745"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94745" name="Imagine 322994745" descr="A close-up of a flower&#10;&#10;Description automatically generated"/>
                    <pic:cNvPicPr/>
                  </pic:nvPicPr>
                  <pic:blipFill>
                    <a:blip r:embed="rId17"/>
                    <a:stretch>
                      <a:fillRect/>
                    </a:stretch>
                  </pic:blipFill>
                  <pic:spPr>
                    <a:xfrm>
                      <a:off x="0" y="0"/>
                      <a:ext cx="2880000" cy="3838860"/>
                    </a:xfrm>
                    <a:prstGeom prst="rect">
                      <a:avLst/>
                    </a:prstGeom>
                  </pic:spPr>
                </pic:pic>
              </a:graphicData>
            </a:graphic>
          </wp:inline>
        </w:drawing>
      </w:r>
    </w:p>
    <w:p w14:paraId="51DC0997" w14:textId="77777777" w:rsidR="001D7D9F" w:rsidRPr="0028149E" w:rsidRDefault="001D7D9F" w:rsidP="001D7D9F">
      <w:pPr>
        <w:spacing w:line="276" w:lineRule="auto"/>
        <w:jc w:val="center"/>
        <w:rPr>
          <w:rFonts w:eastAsia="Times New Roman"/>
          <w:szCs w:val="24"/>
        </w:rPr>
      </w:pPr>
      <w:r w:rsidRPr="0028149E">
        <w:rPr>
          <w:noProof/>
          <w:lang w:eastAsia="ro-RO"/>
        </w:rPr>
        <w:drawing>
          <wp:inline distT="0" distB="0" distL="0" distR="0" wp14:anchorId="47C0D16F" wp14:editId="4B2F5C33">
            <wp:extent cx="2880000" cy="3838860"/>
            <wp:effectExtent l="0" t="0" r="0" b="0"/>
            <wp:docPr id="848193527" name="Picture 848193527" descr="A close up of a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descr="A close up of a grass&#10;&#10;Description automatically generated"/>
                    <pic:cNvPicPr/>
                  </pic:nvPicPr>
                  <pic:blipFill>
                    <a:blip r:embed="rId18"/>
                    <a:stretch>
                      <a:fillRect/>
                    </a:stretch>
                  </pic:blipFill>
                  <pic:spPr>
                    <a:xfrm>
                      <a:off x="0" y="0"/>
                      <a:ext cx="2880000" cy="3838860"/>
                    </a:xfrm>
                    <a:prstGeom prst="rect">
                      <a:avLst/>
                    </a:prstGeom>
                  </pic:spPr>
                </pic:pic>
              </a:graphicData>
            </a:graphic>
          </wp:inline>
        </w:drawing>
      </w:r>
    </w:p>
    <w:p w14:paraId="0168D2BB" w14:textId="77777777" w:rsidR="001D7D9F" w:rsidRPr="0028149E" w:rsidRDefault="001D7D9F" w:rsidP="001D7D9F">
      <w:pPr>
        <w:keepNext/>
        <w:keepLines/>
        <w:spacing w:line="276" w:lineRule="auto"/>
        <w:jc w:val="left"/>
        <w:outlineLvl w:val="2"/>
        <w:rPr>
          <w:rFonts w:eastAsia="Times New Roman"/>
          <w:b/>
          <w:bCs/>
          <w:szCs w:val="24"/>
        </w:rPr>
      </w:pPr>
      <w:r w:rsidRPr="0028149E">
        <w:rPr>
          <w:rFonts w:eastAsia="Times New Roman"/>
          <w:b/>
        </w:rPr>
        <w:br w:type="page"/>
      </w:r>
      <w:bookmarkStart w:id="229" w:name="_Toc156640980"/>
      <w:r w:rsidRPr="0028149E">
        <w:rPr>
          <w:rFonts w:eastAsia="Times New Roman"/>
          <w:b/>
          <w:bCs/>
          <w:szCs w:val="24"/>
        </w:rPr>
        <w:lastRenderedPageBreak/>
        <w:t xml:space="preserve">A.2.4. </w:t>
      </w:r>
      <w:r w:rsidRPr="0028149E">
        <w:rPr>
          <w:rFonts w:eastAsia="Times New Roman"/>
          <w:b/>
          <w:bCs/>
          <w:i/>
          <w:iCs/>
          <w:szCs w:val="24"/>
        </w:rPr>
        <w:t>Catopta thrips</w:t>
      </w:r>
      <w:bookmarkEnd w:id="229"/>
    </w:p>
    <w:p w14:paraId="2D69007D" w14:textId="77777777" w:rsidR="001D7D9F" w:rsidRPr="0028149E" w:rsidRDefault="001D7D9F" w:rsidP="001D7D9F">
      <w:pPr>
        <w:spacing w:line="276" w:lineRule="auto"/>
        <w:rPr>
          <w:szCs w:val="24"/>
          <w:lang w:eastAsia="ro-RO"/>
        </w:rPr>
      </w:pPr>
      <w:r w:rsidRPr="0028149E">
        <w:rPr>
          <w:szCs w:val="24"/>
          <w:lang w:eastAsia="ro-RO"/>
        </w:rPr>
        <w:t>Fotografie preluată din surse bibiliografice.</w:t>
      </w:r>
    </w:p>
    <w:p w14:paraId="304489DD" w14:textId="77777777" w:rsidR="001D7D9F" w:rsidRPr="0028149E" w:rsidRDefault="001D7D9F" w:rsidP="001D7D9F">
      <w:pPr>
        <w:spacing w:line="276" w:lineRule="auto"/>
        <w:jc w:val="center"/>
        <w:rPr>
          <w:szCs w:val="24"/>
        </w:rPr>
      </w:pPr>
      <w:r w:rsidRPr="0028149E">
        <w:rPr>
          <w:rFonts w:asciiTheme="majorBidi" w:hAnsiTheme="majorBidi" w:cstheme="majorBidi"/>
          <w:noProof/>
          <w:szCs w:val="24"/>
          <w:lang w:eastAsia="ro-RO"/>
        </w:rPr>
        <w:drawing>
          <wp:inline distT="0" distB="0" distL="0" distR="0" wp14:anchorId="72F0F84D" wp14:editId="217291C5">
            <wp:extent cx="5400000" cy="3591396"/>
            <wp:effectExtent l="0" t="0" r="0" b="9525"/>
            <wp:docPr id="374728445" name="Picture 374728445" descr="A close up of a mo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28445" name="Picture 374728445" descr="A close up of a moth&#10;&#10;Description automatically generated with medium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400000" cy="3591396"/>
                    </a:xfrm>
                    <a:prstGeom prst="rect">
                      <a:avLst/>
                    </a:prstGeom>
                    <a:noFill/>
                    <a:ln>
                      <a:noFill/>
                    </a:ln>
                  </pic:spPr>
                </pic:pic>
              </a:graphicData>
            </a:graphic>
          </wp:inline>
        </w:drawing>
      </w:r>
    </w:p>
    <w:p w14:paraId="5069A915" w14:textId="77777777" w:rsidR="001D7D9F" w:rsidRPr="0028149E" w:rsidRDefault="001D7D9F" w:rsidP="001D7D9F">
      <w:pPr>
        <w:spacing w:after="20" w:line="276" w:lineRule="auto"/>
        <w:ind w:left="90" w:hanging="90"/>
        <w:rPr>
          <w:rFonts w:eastAsia="Times New Roman"/>
          <w:szCs w:val="24"/>
        </w:rPr>
      </w:pPr>
    </w:p>
    <w:p w14:paraId="008858E5"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30" w:name="_Toc156640981"/>
      <w:r w:rsidRPr="0028149E">
        <w:rPr>
          <w:rFonts w:eastAsia="Times New Roman"/>
          <w:b/>
          <w:bCs/>
          <w:szCs w:val="24"/>
        </w:rPr>
        <w:t xml:space="preserve">A.2.5. </w:t>
      </w:r>
      <w:r w:rsidRPr="0028149E">
        <w:rPr>
          <w:rFonts w:eastAsia="Times New Roman"/>
          <w:b/>
          <w:bCs/>
          <w:i/>
          <w:iCs/>
          <w:szCs w:val="24"/>
        </w:rPr>
        <w:t>Eriogaster catax</w:t>
      </w:r>
      <w:bookmarkEnd w:id="230"/>
    </w:p>
    <w:p w14:paraId="09C7054A" w14:textId="77777777" w:rsidR="001D7D9F" w:rsidRPr="0028149E" w:rsidRDefault="001D7D9F" w:rsidP="001D7D9F">
      <w:pPr>
        <w:spacing w:line="276" w:lineRule="auto"/>
        <w:rPr>
          <w:szCs w:val="24"/>
          <w:lang w:eastAsia="ro-RO"/>
        </w:rPr>
      </w:pPr>
      <w:r w:rsidRPr="0028149E">
        <w:rPr>
          <w:szCs w:val="24"/>
          <w:lang w:eastAsia="ro-RO"/>
        </w:rPr>
        <w:t>Fotografie preluată din surse bibiliografice.</w:t>
      </w:r>
    </w:p>
    <w:p w14:paraId="33228EEC" w14:textId="77777777" w:rsidR="001D7D9F" w:rsidRPr="0028149E" w:rsidRDefault="001D7D9F" w:rsidP="001D7D9F">
      <w:pPr>
        <w:spacing w:line="276" w:lineRule="auto"/>
        <w:rPr>
          <w:szCs w:val="24"/>
          <w:lang w:eastAsia="ro-RO"/>
        </w:rPr>
      </w:pPr>
    </w:p>
    <w:p w14:paraId="4FD1CB10" w14:textId="77777777" w:rsidR="001D7D9F" w:rsidRPr="0028149E" w:rsidRDefault="001D7D9F" w:rsidP="001D7D9F">
      <w:pPr>
        <w:spacing w:line="276" w:lineRule="auto"/>
        <w:jc w:val="center"/>
        <w:rPr>
          <w:rFonts w:eastAsia="Times New Roman"/>
          <w:b/>
          <w:bCs/>
          <w:szCs w:val="24"/>
        </w:rPr>
      </w:pPr>
      <w:r w:rsidRPr="0028149E">
        <w:rPr>
          <w:rFonts w:asciiTheme="majorBidi" w:hAnsiTheme="majorBidi" w:cstheme="majorBidi"/>
          <w:noProof/>
          <w:szCs w:val="24"/>
          <w:lang w:eastAsia="ro-RO"/>
        </w:rPr>
        <w:drawing>
          <wp:inline distT="0" distB="0" distL="0" distR="0" wp14:anchorId="434EE658" wp14:editId="44E78527">
            <wp:extent cx="5400000" cy="3585450"/>
            <wp:effectExtent l="0" t="0" r="0" b="0"/>
            <wp:docPr id="3" name="Picture 29" descr="European Lepidoptera and their ecology: Eriogaster ca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9" descr="European Lepidoptera and their ecology: Eriogaster catax"/>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400000" cy="3585450"/>
                    </a:xfrm>
                    <a:prstGeom prst="rect">
                      <a:avLst/>
                    </a:prstGeom>
                    <a:noFill/>
                    <a:ln>
                      <a:noFill/>
                    </a:ln>
                  </pic:spPr>
                </pic:pic>
              </a:graphicData>
            </a:graphic>
          </wp:inline>
        </w:drawing>
      </w:r>
    </w:p>
    <w:p w14:paraId="3E680668" w14:textId="77777777" w:rsidR="001D7D9F" w:rsidRPr="0028149E" w:rsidRDefault="001D7D9F" w:rsidP="001D7D9F">
      <w:pPr>
        <w:spacing w:line="276" w:lineRule="auto"/>
        <w:jc w:val="left"/>
        <w:rPr>
          <w:rFonts w:eastAsia="Times New Roman"/>
          <w:b/>
          <w:bCs/>
          <w:szCs w:val="24"/>
        </w:rPr>
      </w:pPr>
    </w:p>
    <w:p w14:paraId="37CAA0FE" w14:textId="77777777" w:rsidR="001D7D9F" w:rsidRPr="0028149E" w:rsidRDefault="001D7D9F" w:rsidP="001D7D9F">
      <w:pPr>
        <w:keepNext/>
        <w:keepLines/>
        <w:spacing w:line="276" w:lineRule="auto"/>
        <w:jc w:val="left"/>
        <w:outlineLvl w:val="2"/>
        <w:rPr>
          <w:rFonts w:eastAsia="Times New Roman"/>
          <w:b/>
          <w:bCs/>
          <w:szCs w:val="24"/>
        </w:rPr>
      </w:pPr>
      <w:bookmarkStart w:id="231" w:name="_Toc156640982"/>
      <w:r w:rsidRPr="0028149E">
        <w:rPr>
          <w:rFonts w:eastAsia="Times New Roman"/>
          <w:b/>
          <w:bCs/>
          <w:szCs w:val="24"/>
        </w:rPr>
        <w:lastRenderedPageBreak/>
        <w:t xml:space="preserve">A.2.6. </w:t>
      </w:r>
      <w:r w:rsidRPr="0028149E">
        <w:rPr>
          <w:rFonts w:eastAsia="Times New Roman"/>
          <w:b/>
          <w:bCs/>
          <w:i/>
          <w:iCs/>
          <w:szCs w:val="24"/>
        </w:rPr>
        <w:t>Lycaena dispar</w:t>
      </w:r>
      <w:bookmarkEnd w:id="231"/>
    </w:p>
    <w:p w14:paraId="738F089C" w14:textId="77777777" w:rsidR="001D7D9F" w:rsidRDefault="001D7D9F" w:rsidP="001D7D9F">
      <w:pPr>
        <w:spacing w:line="276" w:lineRule="auto"/>
        <w:rPr>
          <w:szCs w:val="24"/>
          <w:lang w:eastAsia="ro-RO"/>
        </w:rPr>
      </w:pPr>
    </w:p>
    <w:p w14:paraId="514A4ECB" w14:textId="77777777" w:rsidR="001D7D9F" w:rsidRPr="0028149E" w:rsidRDefault="001D7D9F" w:rsidP="001D7D9F">
      <w:pPr>
        <w:spacing w:line="276" w:lineRule="auto"/>
        <w:rPr>
          <w:szCs w:val="24"/>
          <w:lang w:eastAsia="ro-RO"/>
        </w:rPr>
      </w:pPr>
      <w:r w:rsidRPr="0028149E">
        <w:rPr>
          <w:szCs w:val="24"/>
          <w:lang w:eastAsia="ro-RO"/>
        </w:rPr>
        <w:t>Fotografie preluată din surse bibiliografice.</w:t>
      </w:r>
    </w:p>
    <w:p w14:paraId="2ABDA0FB" w14:textId="77777777" w:rsidR="001D7D9F" w:rsidRPr="0028149E" w:rsidRDefault="001D7D9F" w:rsidP="001D7D9F">
      <w:pPr>
        <w:spacing w:line="276" w:lineRule="auto"/>
        <w:jc w:val="center"/>
        <w:rPr>
          <w:szCs w:val="24"/>
        </w:rPr>
      </w:pPr>
      <w:r w:rsidRPr="0028149E">
        <w:rPr>
          <w:rFonts w:asciiTheme="majorBidi" w:hAnsiTheme="majorBidi" w:cstheme="majorBidi"/>
          <w:noProof/>
          <w:szCs w:val="24"/>
          <w:lang w:eastAsia="ro-RO"/>
        </w:rPr>
        <w:drawing>
          <wp:inline distT="0" distB="0" distL="0" distR="0" wp14:anchorId="00EBF214" wp14:editId="76B2929F">
            <wp:extent cx="4884245" cy="3663950"/>
            <wp:effectExtent l="0" t="0" r="0" b="0"/>
            <wp:docPr id="1" name="Picture 4" descr="C:\Users\Horea\Desktop\Teren iulie\IMG_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C:\Users\Horea\Desktop\Teren iulie\IMG_024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888342" cy="3667024"/>
                    </a:xfrm>
                    <a:prstGeom prst="rect">
                      <a:avLst/>
                    </a:prstGeom>
                    <a:noFill/>
                    <a:ln>
                      <a:noFill/>
                    </a:ln>
                  </pic:spPr>
                </pic:pic>
              </a:graphicData>
            </a:graphic>
          </wp:inline>
        </w:drawing>
      </w:r>
    </w:p>
    <w:p w14:paraId="47D591DA" w14:textId="77777777" w:rsidR="001D7D9F" w:rsidRPr="0028149E" w:rsidRDefault="001D7D9F" w:rsidP="001D7D9F">
      <w:pPr>
        <w:spacing w:after="20" w:line="276" w:lineRule="auto"/>
        <w:ind w:left="90" w:hanging="90"/>
        <w:rPr>
          <w:rFonts w:eastAsia="Times New Roman"/>
          <w:szCs w:val="24"/>
        </w:rPr>
      </w:pPr>
      <w:r w:rsidRPr="0028149E">
        <w:rPr>
          <w:rFonts w:eastAsia="Times New Roman"/>
          <w:szCs w:val="24"/>
        </w:rPr>
        <w:br w:type="page"/>
      </w:r>
    </w:p>
    <w:p w14:paraId="67493BC6"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32" w:name="_Toc156640983"/>
      <w:r w:rsidRPr="0028149E">
        <w:rPr>
          <w:rFonts w:eastAsia="Times New Roman"/>
          <w:b/>
          <w:bCs/>
          <w:szCs w:val="24"/>
        </w:rPr>
        <w:lastRenderedPageBreak/>
        <w:t xml:space="preserve">A.2.7. </w:t>
      </w:r>
      <w:r w:rsidRPr="0028149E">
        <w:rPr>
          <w:rFonts w:eastAsia="Times New Roman"/>
          <w:b/>
          <w:bCs/>
          <w:i/>
          <w:iCs/>
          <w:szCs w:val="24"/>
        </w:rPr>
        <w:t>Bombina variegata</w:t>
      </w:r>
      <w:bookmarkEnd w:id="232"/>
    </w:p>
    <w:p w14:paraId="7F870420" w14:textId="77777777" w:rsidR="001D7D9F" w:rsidRPr="0028149E" w:rsidRDefault="001D7D9F" w:rsidP="001D7D9F">
      <w:pPr>
        <w:tabs>
          <w:tab w:val="left" w:pos="5980"/>
        </w:tabs>
        <w:spacing w:line="276" w:lineRule="auto"/>
        <w:rPr>
          <w:szCs w:val="24"/>
          <w:lang w:eastAsia="ro-RO"/>
        </w:rPr>
      </w:pPr>
      <w:r w:rsidRPr="0028149E">
        <w:rPr>
          <w:szCs w:val="24"/>
          <w:lang w:eastAsia="ro-RO"/>
        </w:rPr>
        <w:t xml:space="preserve">Indivizi în amplexus. Foto: Alin David, ANP </w:t>
      </w:r>
      <w:r>
        <w:rPr>
          <w:szCs w:val="24"/>
          <w:lang w:eastAsia="ro-RO"/>
        </w:rPr>
        <w:t>La Sărătură</w:t>
      </w:r>
      <w:r w:rsidRPr="0028149E">
        <w:rPr>
          <w:szCs w:val="24"/>
          <w:lang w:eastAsia="ro-RO"/>
        </w:rPr>
        <w:t>.</w:t>
      </w:r>
      <w:r w:rsidRPr="0028149E">
        <w:rPr>
          <w:szCs w:val="24"/>
          <w:lang w:eastAsia="ro-RO"/>
        </w:rPr>
        <w:tab/>
      </w:r>
    </w:p>
    <w:p w14:paraId="79B640B9" w14:textId="77777777" w:rsidR="001D7D9F" w:rsidRPr="0028149E" w:rsidRDefault="001D7D9F" w:rsidP="001D7D9F">
      <w:pPr>
        <w:spacing w:line="276" w:lineRule="auto"/>
        <w:jc w:val="center"/>
        <w:rPr>
          <w:rFonts w:eastAsia="Times New Roman"/>
          <w:b/>
          <w:bCs/>
          <w:szCs w:val="24"/>
        </w:rPr>
      </w:pPr>
      <w:r w:rsidRPr="0028149E">
        <w:rPr>
          <w:rFonts w:eastAsia="Times New Roman"/>
          <w:noProof/>
          <w:szCs w:val="24"/>
          <w:lang w:eastAsia="ro-RO"/>
        </w:rPr>
        <w:drawing>
          <wp:inline distT="0" distB="0" distL="0" distR="0" wp14:anchorId="3BAFE828" wp14:editId="666A186D">
            <wp:extent cx="5151740" cy="3431070"/>
            <wp:effectExtent l="0" t="0" r="0" b="0"/>
            <wp:docPr id="110" name="image7.jpg" descr="A picture containing outdoor, reptile, amphibian, fr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jpg" descr="A picture containing outdoor, reptile, amphibian, frog&#10;&#10;Description automatically generated"/>
                    <pic:cNvPicPr preferRelativeResize="0"/>
                  </pic:nvPicPr>
                  <pic:blipFill>
                    <a:blip r:embed="rId22"/>
                    <a:srcRect/>
                    <a:stretch>
                      <a:fillRect/>
                    </a:stretch>
                  </pic:blipFill>
                  <pic:spPr>
                    <a:xfrm>
                      <a:off x="0" y="0"/>
                      <a:ext cx="5154168" cy="3432687"/>
                    </a:xfrm>
                    <a:prstGeom prst="rect">
                      <a:avLst/>
                    </a:prstGeom>
                  </pic:spPr>
                </pic:pic>
              </a:graphicData>
            </a:graphic>
          </wp:inline>
        </w:drawing>
      </w:r>
    </w:p>
    <w:p w14:paraId="5FDDF835" w14:textId="77777777" w:rsidR="001D7D9F" w:rsidRPr="0028149E" w:rsidRDefault="001D7D9F" w:rsidP="001D7D9F">
      <w:pPr>
        <w:spacing w:line="276" w:lineRule="auto"/>
        <w:rPr>
          <w:rFonts w:eastAsia="Times New Roman"/>
          <w:b/>
          <w:bCs/>
          <w:szCs w:val="24"/>
        </w:rPr>
      </w:pPr>
    </w:p>
    <w:p w14:paraId="618804F5" w14:textId="77777777" w:rsidR="001D7D9F" w:rsidRPr="0028149E" w:rsidRDefault="001D7D9F" w:rsidP="001D7D9F">
      <w:pPr>
        <w:keepNext/>
        <w:keepLines/>
        <w:spacing w:line="276" w:lineRule="auto"/>
        <w:jc w:val="left"/>
        <w:outlineLvl w:val="2"/>
        <w:rPr>
          <w:rFonts w:eastAsia="Times New Roman"/>
          <w:b/>
          <w:bCs/>
          <w:szCs w:val="24"/>
        </w:rPr>
      </w:pPr>
      <w:bookmarkStart w:id="233" w:name="_Toc156640984"/>
      <w:r w:rsidRPr="0028149E">
        <w:rPr>
          <w:rFonts w:eastAsia="Times New Roman"/>
          <w:b/>
          <w:bCs/>
          <w:szCs w:val="24"/>
        </w:rPr>
        <w:t xml:space="preserve">A.2.8. </w:t>
      </w:r>
      <w:r w:rsidRPr="0028149E">
        <w:rPr>
          <w:rFonts w:eastAsia="Times New Roman"/>
          <w:b/>
          <w:bCs/>
          <w:i/>
          <w:iCs/>
          <w:szCs w:val="24"/>
        </w:rPr>
        <w:t>Triturus cristatus</w:t>
      </w:r>
      <w:bookmarkEnd w:id="233"/>
    </w:p>
    <w:p w14:paraId="3A3326F0" w14:textId="77777777" w:rsidR="001D7D9F" w:rsidRPr="0028149E" w:rsidRDefault="001D7D9F" w:rsidP="001D7D9F">
      <w:pPr>
        <w:spacing w:line="276" w:lineRule="auto"/>
        <w:rPr>
          <w:szCs w:val="24"/>
          <w:lang w:eastAsia="ro-RO"/>
        </w:rPr>
      </w:pPr>
      <w:r w:rsidRPr="0028149E">
        <w:rPr>
          <w:szCs w:val="24"/>
          <w:lang w:eastAsia="ro-RO"/>
        </w:rPr>
        <w:t>Exemplar mascul. Foto: Alin David.</w:t>
      </w:r>
    </w:p>
    <w:p w14:paraId="5769894C" w14:textId="77777777" w:rsidR="001D7D9F" w:rsidRPr="0028149E" w:rsidRDefault="001D7D9F" w:rsidP="001D7D9F">
      <w:pPr>
        <w:spacing w:line="276" w:lineRule="auto"/>
        <w:jc w:val="center"/>
        <w:rPr>
          <w:szCs w:val="24"/>
        </w:rPr>
      </w:pPr>
      <w:r w:rsidRPr="0028149E">
        <w:rPr>
          <w:rFonts w:eastAsia="Times New Roman"/>
          <w:i/>
          <w:noProof/>
          <w:szCs w:val="24"/>
          <w:lang w:eastAsia="ro-RO"/>
        </w:rPr>
        <w:drawing>
          <wp:inline distT="0" distB="0" distL="0" distR="0" wp14:anchorId="0F37FBE5" wp14:editId="71C7420D">
            <wp:extent cx="5400000" cy="4045921"/>
            <wp:effectExtent l="0" t="0" r="0" b="0"/>
            <wp:docPr id="114" name="image1.jpg" descr="A hand holding a salaman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jpg" descr="A hand holding a salamander&#10;&#10;Description automatically generated with medium confidence"/>
                    <pic:cNvPicPr preferRelativeResize="0"/>
                  </pic:nvPicPr>
                  <pic:blipFill>
                    <a:blip r:embed="rId23"/>
                    <a:srcRect/>
                    <a:stretch>
                      <a:fillRect/>
                    </a:stretch>
                  </pic:blipFill>
                  <pic:spPr>
                    <a:xfrm>
                      <a:off x="0" y="0"/>
                      <a:ext cx="5400000" cy="4045921"/>
                    </a:xfrm>
                    <a:prstGeom prst="rect">
                      <a:avLst/>
                    </a:prstGeom>
                  </pic:spPr>
                </pic:pic>
              </a:graphicData>
            </a:graphic>
          </wp:inline>
        </w:drawing>
      </w:r>
    </w:p>
    <w:p w14:paraId="06C506B9" w14:textId="77777777" w:rsidR="001D7D9F" w:rsidRPr="0028149E" w:rsidRDefault="001D7D9F" w:rsidP="001D7D9F">
      <w:pPr>
        <w:spacing w:after="20" w:line="276" w:lineRule="auto"/>
        <w:ind w:left="90" w:hanging="90"/>
        <w:rPr>
          <w:rFonts w:eastAsia="Times New Roman"/>
          <w:szCs w:val="24"/>
        </w:rPr>
      </w:pPr>
      <w:r w:rsidRPr="0028149E">
        <w:rPr>
          <w:rFonts w:eastAsia="Times New Roman"/>
          <w:szCs w:val="24"/>
        </w:rPr>
        <w:br w:type="page"/>
      </w:r>
    </w:p>
    <w:p w14:paraId="4F9FA014"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34" w:name="_Toc156640985"/>
      <w:r w:rsidRPr="0028149E">
        <w:rPr>
          <w:rFonts w:eastAsia="Times New Roman"/>
          <w:b/>
          <w:bCs/>
          <w:szCs w:val="24"/>
        </w:rPr>
        <w:lastRenderedPageBreak/>
        <w:t xml:space="preserve">A.2.9. </w:t>
      </w:r>
      <w:r w:rsidRPr="0028149E">
        <w:rPr>
          <w:rFonts w:eastAsia="Times New Roman"/>
          <w:b/>
          <w:bCs/>
          <w:i/>
          <w:iCs/>
          <w:szCs w:val="24"/>
        </w:rPr>
        <w:t>Emys orbicularis</w:t>
      </w:r>
      <w:bookmarkEnd w:id="234"/>
    </w:p>
    <w:p w14:paraId="39CCF3EF" w14:textId="77777777" w:rsidR="001D7D9F" w:rsidRPr="0028149E" w:rsidRDefault="001D7D9F" w:rsidP="001D7D9F">
      <w:pPr>
        <w:spacing w:line="276" w:lineRule="auto"/>
        <w:rPr>
          <w:szCs w:val="24"/>
          <w:lang w:eastAsia="ro-RO"/>
        </w:rPr>
      </w:pPr>
      <w:r w:rsidRPr="0028149E">
        <w:rPr>
          <w:szCs w:val="24"/>
          <w:lang w:eastAsia="ro-RO"/>
        </w:rPr>
        <w:t xml:space="preserve">Foto: Alin David, ANP </w:t>
      </w:r>
      <w:r>
        <w:rPr>
          <w:szCs w:val="24"/>
          <w:lang w:eastAsia="ro-RO"/>
        </w:rPr>
        <w:t>La Sărătură</w:t>
      </w:r>
      <w:r w:rsidRPr="0028149E">
        <w:rPr>
          <w:szCs w:val="24"/>
          <w:lang w:eastAsia="ro-RO"/>
        </w:rPr>
        <w:t>.</w:t>
      </w:r>
    </w:p>
    <w:p w14:paraId="06B6FB68" w14:textId="77777777" w:rsidR="001D7D9F" w:rsidRPr="0028149E" w:rsidRDefault="001D7D9F" w:rsidP="001D7D9F">
      <w:pPr>
        <w:spacing w:line="276" w:lineRule="auto"/>
        <w:rPr>
          <w:szCs w:val="24"/>
          <w:lang w:eastAsia="ro-RO"/>
        </w:rPr>
      </w:pPr>
    </w:p>
    <w:p w14:paraId="34D7879E" w14:textId="77777777" w:rsidR="001D7D9F" w:rsidRPr="0028149E" w:rsidRDefault="001D7D9F" w:rsidP="001D7D9F">
      <w:pPr>
        <w:spacing w:line="276" w:lineRule="auto"/>
        <w:jc w:val="center"/>
        <w:rPr>
          <w:szCs w:val="24"/>
        </w:rPr>
      </w:pPr>
      <w:r w:rsidRPr="0028149E">
        <w:rPr>
          <w:rFonts w:eastAsia="Times New Roman"/>
          <w:noProof/>
          <w:szCs w:val="24"/>
          <w:lang w:eastAsia="ro-RO"/>
        </w:rPr>
        <w:drawing>
          <wp:inline distT="114300" distB="114300" distL="114300" distR="114300" wp14:anchorId="043DDFF7" wp14:editId="54C5C84B">
            <wp:extent cx="5400000" cy="3833447"/>
            <wp:effectExtent l="0" t="0" r="0" b="0"/>
            <wp:docPr id="166" name="image35.jpg" descr="A turtle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35.jpg" descr="A turtle in the grass&#10;&#10;Description automatically generated"/>
                    <pic:cNvPicPr preferRelativeResize="0"/>
                  </pic:nvPicPr>
                  <pic:blipFill>
                    <a:blip r:embed="rId24"/>
                    <a:srcRect/>
                    <a:stretch>
                      <a:fillRect/>
                    </a:stretch>
                  </pic:blipFill>
                  <pic:spPr>
                    <a:xfrm>
                      <a:off x="0" y="0"/>
                      <a:ext cx="5400000" cy="3833447"/>
                    </a:xfrm>
                    <a:prstGeom prst="rect">
                      <a:avLst/>
                    </a:prstGeom>
                    <a:ln/>
                  </pic:spPr>
                </pic:pic>
              </a:graphicData>
            </a:graphic>
          </wp:inline>
        </w:drawing>
      </w:r>
    </w:p>
    <w:p w14:paraId="4B7A9323" w14:textId="77777777" w:rsidR="001D7D9F" w:rsidRPr="0028149E" w:rsidRDefault="001D7D9F" w:rsidP="001D7D9F">
      <w:pPr>
        <w:keepNext/>
        <w:keepLines/>
        <w:spacing w:line="276" w:lineRule="auto"/>
        <w:jc w:val="left"/>
        <w:outlineLvl w:val="2"/>
        <w:rPr>
          <w:rFonts w:eastAsia="Times New Roman"/>
          <w:b/>
          <w:bCs/>
          <w:szCs w:val="24"/>
        </w:rPr>
      </w:pPr>
      <w:r w:rsidRPr="0028149E">
        <w:rPr>
          <w:rFonts w:eastAsia="Times New Roman"/>
          <w:b/>
          <w:bCs/>
          <w:szCs w:val="24"/>
        </w:rPr>
        <w:br w:type="page"/>
      </w:r>
    </w:p>
    <w:p w14:paraId="386B7E48"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35" w:name="_Toc156640986"/>
      <w:r w:rsidRPr="0028149E">
        <w:rPr>
          <w:rFonts w:eastAsia="Times New Roman"/>
          <w:b/>
          <w:bCs/>
          <w:szCs w:val="24"/>
        </w:rPr>
        <w:lastRenderedPageBreak/>
        <w:t>A.2.10. Presiune actuală - A04.01.01 pășunatul intensiv al vacilor</w:t>
      </w:r>
      <w:bookmarkEnd w:id="235"/>
    </w:p>
    <w:p w14:paraId="0ED85E76" w14:textId="77777777" w:rsidR="001D7D9F" w:rsidRPr="0028149E" w:rsidRDefault="001D7D9F" w:rsidP="001D7D9F">
      <w:pPr>
        <w:spacing w:line="276" w:lineRule="auto"/>
        <w:rPr>
          <w:szCs w:val="24"/>
          <w:lang w:eastAsia="ro-RO"/>
        </w:rPr>
      </w:pPr>
      <w:r w:rsidRPr="0028149E">
        <w:rPr>
          <w:szCs w:val="24"/>
          <w:lang w:eastAsia="ro-RO"/>
        </w:rPr>
        <w:t>Suprafață pășunată cu vaci, pe care au fost amenajate structuri pentru colectarea și procesarea laptelui, păzită cu câini, din interiorul ariei protejate. Foto: Gabriel Vânău.</w:t>
      </w:r>
    </w:p>
    <w:p w14:paraId="1DAC813A" w14:textId="77777777" w:rsidR="001D7D9F" w:rsidRPr="0028149E" w:rsidRDefault="001D7D9F" w:rsidP="001D7D9F">
      <w:pPr>
        <w:spacing w:line="276" w:lineRule="auto"/>
        <w:rPr>
          <w:szCs w:val="24"/>
          <w:lang w:eastAsia="ro-RO"/>
        </w:rPr>
      </w:pPr>
    </w:p>
    <w:p w14:paraId="7DE655EC"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42A1BC9D" wp14:editId="51CDA4EE">
            <wp:extent cx="5400000" cy="4050000"/>
            <wp:effectExtent l="0" t="0" r="0" b="8255"/>
            <wp:docPr id="1843535137" name="Picture 1843535137" descr="A dog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35137" name="Picture 1843535137" descr="A dog standing in a field&#10;&#10;Description automatically generated"/>
                    <pic:cNvPicPr/>
                  </pic:nvPicPr>
                  <pic:blipFill>
                    <a:blip r:embed="rId25" cstate="print">
                      <a:extLst>
                        <a:ext uri="{28A0092B-C50C-407E-A947-70E740481C1C}">
                          <a14:useLocalDpi xmlns:a14="http://schemas.microsoft.com/office/drawing/2010/main"/>
                        </a:ext>
                      </a:extLst>
                    </a:blip>
                    <a:stretch>
                      <a:fillRect/>
                    </a:stretch>
                  </pic:blipFill>
                  <pic:spPr>
                    <a:xfrm>
                      <a:off x="0" y="0"/>
                      <a:ext cx="5400000" cy="4050000"/>
                    </a:xfrm>
                    <a:prstGeom prst="rect">
                      <a:avLst/>
                    </a:prstGeom>
                  </pic:spPr>
                </pic:pic>
              </a:graphicData>
            </a:graphic>
          </wp:inline>
        </w:drawing>
      </w:r>
    </w:p>
    <w:p w14:paraId="087B465C" w14:textId="77777777" w:rsidR="001D7D9F" w:rsidRPr="0028149E" w:rsidRDefault="001D7D9F" w:rsidP="001D7D9F">
      <w:pPr>
        <w:spacing w:after="20" w:line="276" w:lineRule="auto"/>
        <w:ind w:left="90" w:hanging="90"/>
        <w:rPr>
          <w:rFonts w:eastAsia="Times New Roman"/>
          <w:szCs w:val="24"/>
        </w:rPr>
      </w:pPr>
      <w:r w:rsidRPr="0028149E">
        <w:rPr>
          <w:rFonts w:eastAsia="Times New Roman"/>
          <w:szCs w:val="24"/>
        </w:rPr>
        <w:br w:type="page"/>
      </w:r>
    </w:p>
    <w:p w14:paraId="7C46E234" w14:textId="77777777" w:rsidR="001D7D9F" w:rsidRPr="0028149E" w:rsidRDefault="001D7D9F" w:rsidP="001D7D9F">
      <w:pPr>
        <w:keepNext/>
        <w:keepLines/>
        <w:spacing w:line="276" w:lineRule="auto"/>
        <w:jc w:val="left"/>
        <w:outlineLvl w:val="2"/>
        <w:rPr>
          <w:rFonts w:eastAsia="Times New Roman"/>
          <w:b/>
          <w:bCs/>
          <w:szCs w:val="24"/>
          <w:lang w:eastAsia="ro-RO"/>
        </w:rPr>
      </w:pPr>
      <w:bookmarkStart w:id="236" w:name="_Toc156640987"/>
      <w:r w:rsidRPr="0028149E">
        <w:rPr>
          <w:rFonts w:eastAsia="Times New Roman"/>
          <w:b/>
          <w:bCs/>
          <w:szCs w:val="24"/>
        </w:rPr>
        <w:lastRenderedPageBreak/>
        <w:t>A.2.11. Presiune actuală - J02.01.01 „polderizare”</w:t>
      </w:r>
      <w:bookmarkEnd w:id="236"/>
    </w:p>
    <w:p w14:paraId="4660DA3A" w14:textId="77777777" w:rsidR="001D7D9F" w:rsidRPr="0028149E" w:rsidRDefault="001D7D9F" w:rsidP="001D7D9F">
      <w:pPr>
        <w:spacing w:line="276" w:lineRule="auto"/>
        <w:rPr>
          <w:szCs w:val="24"/>
          <w:lang w:eastAsia="ro-RO"/>
        </w:rPr>
      </w:pPr>
      <w:r w:rsidRPr="0028149E">
        <w:rPr>
          <w:szCs w:val="24"/>
          <w:lang w:eastAsia="ro-RO"/>
        </w:rPr>
        <w:t>Zonă îndiguită pentru acumularea apelor din precipitații aflată în interiorul ariei protejate. Foto: Gabriel Vânău.</w:t>
      </w:r>
    </w:p>
    <w:p w14:paraId="0CA0CE4C" w14:textId="77777777" w:rsidR="001D7D9F" w:rsidRPr="0028149E" w:rsidRDefault="001D7D9F" w:rsidP="001D7D9F">
      <w:pPr>
        <w:spacing w:line="276" w:lineRule="auto"/>
        <w:rPr>
          <w:szCs w:val="24"/>
          <w:lang w:eastAsia="ro-RO"/>
        </w:rPr>
      </w:pPr>
    </w:p>
    <w:p w14:paraId="1016EA51" w14:textId="77777777" w:rsidR="001D7D9F" w:rsidRPr="0028149E" w:rsidRDefault="001D7D9F" w:rsidP="001D7D9F">
      <w:pPr>
        <w:spacing w:line="276" w:lineRule="auto"/>
        <w:jc w:val="center"/>
        <w:rPr>
          <w:szCs w:val="24"/>
        </w:rPr>
      </w:pPr>
      <w:r w:rsidRPr="0028149E">
        <w:rPr>
          <w:noProof/>
          <w:lang w:eastAsia="ro-RO"/>
        </w:rPr>
        <w:drawing>
          <wp:inline distT="0" distB="0" distL="0" distR="0" wp14:anchorId="593D2CC1" wp14:editId="1AEAD057">
            <wp:extent cx="5400000" cy="4050000"/>
            <wp:effectExtent l="0" t="0" r="0" b="8255"/>
            <wp:docPr id="517" name="Picture 517" descr="A dirt road next to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A dirt road next to water&#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a:off x="0" y="0"/>
                      <a:ext cx="5400000" cy="4050000"/>
                    </a:xfrm>
                    <a:prstGeom prst="rect">
                      <a:avLst/>
                    </a:prstGeom>
                  </pic:spPr>
                </pic:pic>
              </a:graphicData>
            </a:graphic>
          </wp:inline>
        </w:drawing>
      </w:r>
    </w:p>
    <w:p w14:paraId="5A27DB73" w14:textId="77777777" w:rsidR="001D7D9F" w:rsidRPr="0028149E" w:rsidRDefault="001D7D9F" w:rsidP="001D7D9F">
      <w:pPr>
        <w:spacing w:after="20" w:line="276" w:lineRule="auto"/>
        <w:rPr>
          <w:rFonts w:eastAsia="Times New Roman"/>
          <w:szCs w:val="24"/>
        </w:rPr>
      </w:pPr>
    </w:p>
    <w:p w14:paraId="461AA331" w14:textId="77777777" w:rsidR="001D7D9F" w:rsidRPr="0028149E" w:rsidRDefault="001D7D9F" w:rsidP="001D7D9F">
      <w:pPr>
        <w:spacing w:after="20" w:line="276" w:lineRule="auto"/>
        <w:ind w:left="90" w:hanging="90"/>
        <w:rPr>
          <w:rFonts w:eastAsia="Times New Roman"/>
          <w:b/>
        </w:rPr>
      </w:pPr>
      <w:r w:rsidRPr="0028149E">
        <w:rPr>
          <w:rFonts w:eastAsia="Times New Roman"/>
          <w:b/>
        </w:rPr>
        <w:br w:type="page"/>
      </w:r>
    </w:p>
    <w:p w14:paraId="06F37588" w14:textId="77777777" w:rsidR="001D7D9F" w:rsidRPr="0028149E" w:rsidRDefault="001D7D9F" w:rsidP="001D7D9F">
      <w:pPr>
        <w:pStyle w:val="Titlu2"/>
        <w:spacing w:before="0" w:line="276" w:lineRule="auto"/>
      </w:pPr>
      <w:bookmarkStart w:id="237" w:name="_Toc156640988"/>
      <w:r w:rsidRPr="0028149E">
        <w:lastRenderedPageBreak/>
        <w:t>ANEXA 3. Hărți/ seturi de date geospațiale (GIS)</w:t>
      </w:r>
      <w:bookmarkEnd w:id="237"/>
    </w:p>
    <w:p w14:paraId="44F09702" w14:textId="77777777" w:rsidR="001D7D9F" w:rsidRPr="0028149E" w:rsidRDefault="001D7D9F" w:rsidP="001D7D9F">
      <w:pPr>
        <w:spacing w:after="20" w:line="276" w:lineRule="auto"/>
        <w:rPr>
          <w:rFonts w:eastAsia="Times New Roman"/>
        </w:rPr>
      </w:pPr>
      <w:r w:rsidRPr="0028149E">
        <w:rPr>
          <w:rFonts w:eastAsia="Times New Roman"/>
        </w:rPr>
        <w:t>A.3.1. Harta suprapunerilor ariilor naturale protejate</w:t>
      </w:r>
    </w:p>
    <w:p w14:paraId="5CDDEED5"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3D47667B" wp14:editId="77336475">
            <wp:extent cx="5714365" cy="4039870"/>
            <wp:effectExtent l="0" t="0" r="635" b="0"/>
            <wp:docPr id="2015383717"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83717" name="Picture 1" descr="A map of a mountai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492049AE" w14:textId="77777777" w:rsidR="001D7D9F" w:rsidRPr="0028149E" w:rsidRDefault="001D7D9F" w:rsidP="001D7D9F">
      <w:pPr>
        <w:spacing w:after="20" w:line="276" w:lineRule="auto"/>
        <w:rPr>
          <w:rFonts w:eastAsia="Times New Roman"/>
        </w:rPr>
      </w:pPr>
    </w:p>
    <w:p w14:paraId="76B76C0D" w14:textId="77777777" w:rsidR="001D7D9F" w:rsidRPr="0028149E" w:rsidRDefault="001D7D9F" w:rsidP="001D7D9F">
      <w:pPr>
        <w:spacing w:after="20" w:line="276" w:lineRule="auto"/>
        <w:rPr>
          <w:rFonts w:eastAsia="Times New Roman"/>
        </w:rPr>
      </w:pPr>
    </w:p>
    <w:p w14:paraId="75B938BD" w14:textId="77777777" w:rsidR="001D7D9F" w:rsidRPr="0028149E" w:rsidRDefault="001D7D9F" w:rsidP="001D7D9F">
      <w:pPr>
        <w:spacing w:after="20" w:line="276" w:lineRule="auto"/>
        <w:rPr>
          <w:rFonts w:eastAsia="Times New Roman"/>
        </w:rPr>
      </w:pPr>
    </w:p>
    <w:p w14:paraId="5DC29AFA" w14:textId="77777777" w:rsidR="001D7D9F" w:rsidRPr="0028149E" w:rsidRDefault="001D7D9F" w:rsidP="001D7D9F">
      <w:pPr>
        <w:spacing w:after="20" w:line="276" w:lineRule="auto"/>
        <w:rPr>
          <w:rFonts w:eastAsia="Times New Roman"/>
        </w:rPr>
      </w:pPr>
    </w:p>
    <w:p w14:paraId="0DC04D74" w14:textId="77777777" w:rsidR="001D7D9F" w:rsidRPr="0028149E" w:rsidRDefault="001D7D9F" w:rsidP="001D7D9F">
      <w:pPr>
        <w:spacing w:after="20" w:line="276" w:lineRule="auto"/>
        <w:rPr>
          <w:rFonts w:eastAsia="Times New Roman"/>
        </w:rPr>
      </w:pPr>
    </w:p>
    <w:p w14:paraId="25680C72" w14:textId="77777777" w:rsidR="001D7D9F" w:rsidRPr="0028149E" w:rsidRDefault="001D7D9F" w:rsidP="001D7D9F">
      <w:pPr>
        <w:spacing w:after="20" w:line="276" w:lineRule="auto"/>
        <w:rPr>
          <w:rFonts w:eastAsia="Times New Roman"/>
        </w:rPr>
      </w:pPr>
    </w:p>
    <w:p w14:paraId="23B238D3" w14:textId="77777777" w:rsidR="001D7D9F" w:rsidRPr="0028149E" w:rsidRDefault="001D7D9F" w:rsidP="001D7D9F">
      <w:pPr>
        <w:spacing w:after="20" w:line="276" w:lineRule="auto"/>
        <w:rPr>
          <w:rFonts w:eastAsia="Times New Roman"/>
        </w:rPr>
      </w:pPr>
    </w:p>
    <w:p w14:paraId="073AAE1A" w14:textId="77777777" w:rsidR="001D7D9F" w:rsidRPr="0028149E" w:rsidRDefault="001D7D9F" w:rsidP="001D7D9F">
      <w:pPr>
        <w:spacing w:after="20" w:line="276" w:lineRule="auto"/>
        <w:rPr>
          <w:rFonts w:eastAsia="Times New Roman"/>
        </w:rPr>
      </w:pPr>
    </w:p>
    <w:p w14:paraId="7135DECE" w14:textId="77777777" w:rsidR="001D7D9F" w:rsidRPr="0028149E" w:rsidRDefault="001D7D9F" w:rsidP="001D7D9F">
      <w:pPr>
        <w:spacing w:after="20" w:line="276" w:lineRule="auto"/>
        <w:rPr>
          <w:rFonts w:eastAsia="Times New Roman"/>
        </w:rPr>
      </w:pPr>
    </w:p>
    <w:p w14:paraId="3AB169FD" w14:textId="77777777" w:rsidR="001D7D9F" w:rsidRPr="0028149E" w:rsidRDefault="001D7D9F" w:rsidP="001D7D9F">
      <w:pPr>
        <w:spacing w:after="20" w:line="276" w:lineRule="auto"/>
        <w:rPr>
          <w:rFonts w:eastAsia="Times New Roman"/>
        </w:rPr>
      </w:pPr>
    </w:p>
    <w:p w14:paraId="433BF124" w14:textId="77777777" w:rsidR="001D7D9F" w:rsidRPr="0028149E" w:rsidRDefault="001D7D9F" w:rsidP="001D7D9F">
      <w:pPr>
        <w:spacing w:after="20" w:line="276" w:lineRule="auto"/>
        <w:rPr>
          <w:rFonts w:eastAsia="Times New Roman"/>
        </w:rPr>
      </w:pPr>
    </w:p>
    <w:p w14:paraId="6D9ED0EF" w14:textId="77777777" w:rsidR="001D7D9F" w:rsidRPr="0028149E" w:rsidRDefault="001D7D9F" w:rsidP="001D7D9F">
      <w:pPr>
        <w:spacing w:after="20" w:line="276" w:lineRule="auto"/>
        <w:rPr>
          <w:rFonts w:eastAsia="Times New Roman"/>
        </w:rPr>
      </w:pPr>
    </w:p>
    <w:p w14:paraId="00C25F62" w14:textId="77777777" w:rsidR="001D7D9F" w:rsidRPr="0028149E" w:rsidRDefault="001D7D9F" w:rsidP="001D7D9F">
      <w:pPr>
        <w:spacing w:after="20" w:line="276" w:lineRule="auto"/>
        <w:rPr>
          <w:rFonts w:eastAsia="Times New Roman"/>
        </w:rPr>
      </w:pPr>
    </w:p>
    <w:p w14:paraId="3BD1DE23" w14:textId="77777777" w:rsidR="001D7D9F" w:rsidRPr="0028149E" w:rsidRDefault="001D7D9F" w:rsidP="001D7D9F">
      <w:pPr>
        <w:spacing w:after="20" w:line="276" w:lineRule="auto"/>
        <w:rPr>
          <w:rFonts w:eastAsia="Times New Roman"/>
        </w:rPr>
      </w:pPr>
    </w:p>
    <w:p w14:paraId="7D43ACA5" w14:textId="77777777" w:rsidR="001D7D9F" w:rsidRPr="0028149E" w:rsidRDefault="001D7D9F" w:rsidP="001D7D9F">
      <w:pPr>
        <w:spacing w:after="20" w:line="276" w:lineRule="auto"/>
        <w:rPr>
          <w:rFonts w:eastAsia="Times New Roman"/>
        </w:rPr>
      </w:pPr>
    </w:p>
    <w:p w14:paraId="284329A2" w14:textId="77777777" w:rsidR="001D7D9F" w:rsidRPr="0028149E" w:rsidRDefault="001D7D9F" w:rsidP="001D7D9F">
      <w:pPr>
        <w:spacing w:after="20" w:line="276" w:lineRule="auto"/>
        <w:rPr>
          <w:rFonts w:eastAsia="Times New Roman"/>
        </w:rPr>
      </w:pPr>
    </w:p>
    <w:p w14:paraId="33A0F0B6" w14:textId="77777777" w:rsidR="001D7D9F" w:rsidRPr="0028149E" w:rsidRDefault="001D7D9F" w:rsidP="001D7D9F">
      <w:pPr>
        <w:spacing w:after="20" w:line="276" w:lineRule="auto"/>
        <w:rPr>
          <w:rFonts w:eastAsia="Times New Roman"/>
        </w:rPr>
      </w:pPr>
    </w:p>
    <w:p w14:paraId="403F4D2F" w14:textId="77777777" w:rsidR="001D7D9F" w:rsidRPr="0028149E" w:rsidRDefault="001D7D9F" w:rsidP="001D7D9F">
      <w:pPr>
        <w:spacing w:after="20" w:line="276" w:lineRule="auto"/>
        <w:rPr>
          <w:rFonts w:eastAsia="Times New Roman"/>
        </w:rPr>
      </w:pPr>
    </w:p>
    <w:p w14:paraId="5780E076" w14:textId="77777777" w:rsidR="001D7D9F" w:rsidRPr="0028149E" w:rsidRDefault="001D7D9F" w:rsidP="001D7D9F">
      <w:pPr>
        <w:spacing w:after="20" w:line="276" w:lineRule="auto"/>
        <w:rPr>
          <w:rFonts w:eastAsia="Times New Roman"/>
        </w:rPr>
      </w:pPr>
    </w:p>
    <w:p w14:paraId="062FE749" w14:textId="77777777" w:rsidR="001D7D9F" w:rsidRPr="0028149E" w:rsidRDefault="001D7D9F" w:rsidP="001D7D9F">
      <w:pPr>
        <w:spacing w:after="20" w:line="276" w:lineRule="auto"/>
        <w:rPr>
          <w:rFonts w:eastAsia="Times New Roman"/>
        </w:rPr>
      </w:pPr>
    </w:p>
    <w:p w14:paraId="76C89BE1" w14:textId="77777777" w:rsidR="001D7D9F" w:rsidRPr="0028149E" w:rsidRDefault="001D7D9F" w:rsidP="001D7D9F">
      <w:pPr>
        <w:spacing w:after="20" w:line="276" w:lineRule="auto"/>
        <w:rPr>
          <w:rFonts w:eastAsia="Times New Roman"/>
        </w:rPr>
      </w:pPr>
      <w:r w:rsidRPr="0028149E">
        <w:rPr>
          <w:rFonts w:eastAsia="Times New Roman"/>
        </w:rPr>
        <w:lastRenderedPageBreak/>
        <w:t>A.3.2. Harta localizării ariilor naturale protejate</w:t>
      </w:r>
    </w:p>
    <w:p w14:paraId="09110811"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09A1CC4D" wp14:editId="1F2759C0">
            <wp:extent cx="5714365" cy="8082915"/>
            <wp:effectExtent l="0" t="0" r="635" b="0"/>
            <wp:docPr id="330835502" name="Picture 2"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35502" name="Picture 2" descr="A map of the countr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4365" cy="8082915"/>
                    </a:xfrm>
                    <a:prstGeom prst="rect">
                      <a:avLst/>
                    </a:prstGeom>
                  </pic:spPr>
                </pic:pic>
              </a:graphicData>
            </a:graphic>
          </wp:inline>
        </w:drawing>
      </w:r>
    </w:p>
    <w:p w14:paraId="6D6F3B6E" w14:textId="77777777" w:rsidR="001D7D9F" w:rsidRPr="0028149E" w:rsidRDefault="001D7D9F" w:rsidP="001D7D9F">
      <w:pPr>
        <w:spacing w:after="20" w:line="276" w:lineRule="auto"/>
        <w:rPr>
          <w:rFonts w:eastAsia="Times New Roman"/>
        </w:rPr>
      </w:pPr>
    </w:p>
    <w:p w14:paraId="5F47E132" w14:textId="77777777" w:rsidR="001D7D9F" w:rsidRPr="0028149E" w:rsidRDefault="001D7D9F" w:rsidP="001D7D9F">
      <w:pPr>
        <w:spacing w:after="20" w:line="276" w:lineRule="auto"/>
        <w:rPr>
          <w:rFonts w:eastAsia="Times New Roman"/>
        </w:rPr>
      </w:pPr>
    </w:p>
    <w:p w14:paraId="63972D47" w14:textId="77777777" w:rsidR="001D7D9F" w:rsidRPr="0028149E" w:rsidRDefault="001D7D9F" w:rsidP="001D7D9F">
      <w:pPr>
        <w:spacing w:after="20" w:line="276" w:lineRule="auto"/>
        <w:rPr>
          <w:rFonts w:eastAsia="Times New Roman"/>
        </w:rPr>
      </w:pPr>
      <w:r w:rsidRPr="0028149E">
        <w:rPr>
          <w:rFonts w:eastAsia="Times New Roman"/>
        </w:rPr>
        <w:lastRenderedPageBreak/>
        <w:t>A.3.3. Harta limitelor ariei naturale protejate</w:t>
      </w:r>
    </w:p>
    <w:p w14:paraId="39B0EF22"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43AAE1EF" wp14:editId="0DAA56BC">
            <wp:extent cx="5714365" cy="4039870"/>
            <wp:effectExtent l="0" t="0" r="635" b="0"/>
            <wp:docPr id="170372760" name="Picture 3"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2760" name="Picture 3" descr="A map of a mountai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53D2CC3C" w14:textId="77777777" w:rsidR="001D7D9F" w:rsidRPr="0028149E" w:rsidRDefault="001D7D9F" w:rsidP="001D7D9F">
      <w:pPr>
        <w:spacing w:after="20" w:line="276" w:lineRule="auto"/>
        <w:rPr>
          <w:rFonts w:eastAsia="Times New Roman"/>
          <w:i/>
          <w:iCs/>
        </w:rPr>
        <w:sectPr w:rsidR="001D7D9F" w:rsidRPr="0028149E" w:rsidSect="00D63087">
          <w:pgSz w:w="11906" w:h="16838" w:code="9"/>
          <w:pgMar w:top="1440" w:right="1467" w:bottom="1440" w:left="1440" w:header="720" w:footer="720" w:gutter="0"/>
          <w:cols w:space="720"/>
          <w:titlePg/>
          <w:docGrid w:linePitch="360"/>
        </w:sectPr>
      </w:pPr>
    </w:p>
    <w:p w14:paraId="58F1EE51" w14:textId="77777777" w:rsidR="001D7D9F" w:rsidRPr="0028149E" w:rsidRDefault="001D7D9F" w:rsidP="001D7D9F">
      <w:pPr>
        <w:spacing w:after="20" w:line="276" w:lineRule="auto"/>
        <w:rPr>
          <w:rFonts w:eastAsia="Times New Roman"/>
          <w:i/>
          <w:iCs/>
        </w:rPr>
      </w:pPr>
      <w:r w:rsidRPr="0028149E">
        <w:rPr>
          <w:rFonts w:eastAsia="Times New Roman"/>
          <w:i/>
          <w:iCs/>
        </w:rPr>
        <w:lastRenderedPageBreak/>
        <w:t>A.3.4. Harta zonării interne – nu este cazul</w:t>
      </w:r>
    </w:p>
    <w:p w14:paraId="54506F11" w14:textId="77777777" w:rsidR="001D7D9F" w:rsidRPr="0028149E" w:rsidRDefault="001D7D9F" w:rsidP="001D7D9F">
      <w:pPr>
        <w:spacing w:after="20" w:line="276" w:lineRule="auto"/>
        <w:rPr>
          <w:rFonts w:eastAsia="Times New Roman"/>
        </w:rPr>
      </w:pPr>
      <w:r w:rsidRPr="0028149E">
        <w:rPr>
          <w:rFonts w:eastAsia="Times New Roman"/>
        </w:rPr>
        <w:t>A.3.5. Harta geologică</w:t>
      </w:r>
    </w:p>
    <w:p w14:paraId="2CC1D09E"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5ACE13A8" wp14:editId="2ED4F810">
            <wp:extent cx="5714365" cy="4039235"/>
            <wp:effectExtent l="0" t="0" r="635" b="0"/>
            <wp:docPr id="952649076" name="Picture 4"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49076" name="Picture 4" descr="A map of a large area&#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4365" cy="4039235"/>
                    </a:xfrm>
                    <a:prstGeom prst="rect">
                      <a:avLst/>
                    </a:prstGeom>
                  </pic:spPr>
                </pic:pic>
              </a:graphicData>
            </a:graphic>
          </wp:inline>
        </w:drawing>
      </w:r>
    </w:p>
    <w:p w14:paraId="226D1764" w14:textId="77777777" w:rsidR="001D7D9F" w:rsidRPr="0028149E" w:rsidRDefault="001D7D9F" w:rsidP="001D7D9F">
      <w:pPr>
        <w:spacing w:after="20" w:line="276" w:lineRule="auto"/>
        <w:rPr>
          <w:rFonts w:eastAsia="Times New Roman"/>
        </w:rPr>
      </w:pPr>
      <w:r w:rsidRPr="0028149E">
        <w:rPr>
          <w:rFonts w:eastAsia="Times New Roman"/>
        </w:rPr>
        <w:t>A.3.6. Harta hidrografică</w:t>
      </w:r>
    </w:p>
    <w:p w14:paraId="4E271093"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3B3D4419" wp14:editId="386A3518">
            <wp:extent cx="5714365" cy="4039235"/>
            <wp:effectExtent l="0" t="0" r="635" b="0"/>
            <wp:docPr id="151727137" name="Picture 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7137" name="Picture 5" descr="A map of a riv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14365" cy="4039235"/>
                    </a:xfrm>
                    <a:prstGeom prst="rect">
                      <a:avLst/>
                    </a:prstGeom>
                  </pic:spPr>
                </pic:pic>
              </a:graphicData>
            </a:graphic>
          </wp:inline>
        </w:drawing>
      </w:r>
    </w:p>
    <w:p w14:paraId="4BB3A88D" w14:textId="77777777" w:rsidR="001D7D9F" w:rsidRPr="0028149E" w:rsidRDefault="001D7D9F" w:rsidP="001D7D9F">
      <w:pPr>
        <w:spacing w:after="20" w:line="276" w:lineRule="auto"/>
        <w:rPr>
          <w:rFonts w:eastAsia="Times New Roman"/>
        </w:rPr>
      </w:pPr>
      <w:r w:rsidRPr="0028149E">
        <w:rPr>
          <w:rFonts w:eastAsia="Times New Roman"/>
        </w:rPr>
        <w:lastRenderedPageBreak/>
        <w:t>A.3.7. Harta solurilor</w:t>
      </w:r>
    </w:p>
    <w:p w14:paraId="4655F832"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5D83B488" wp14:editId="20B1A4F1">
            <wp:extent cx="5714365" cy="4039235"/>
            <wp:effectExtent l="0" t="0" r="635" b="0"/>
            <wp:docPr id="506317800" name="Picture 6"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17800" name="Picture 6" descr="A map of a city&#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14365" cy="4039235"/>
                    </a:xfrm>
                    <a:prstGeom prst="rect">
                      <a:avLst/>
                    </a:prstGeom>
                  </pic:spPr>
                </pic:pic>
              </a:graphicData>
            </a:graphic>
          </wp:inline>
        </w:drawing>
      </w:r>
    </w:p>
    <w:p w14:paraId="6B1F813C" w14:textId="77777777" w:rsidR="001D7D9F" w:rsidRDefault="001D7D9F" w:rsidP="001D7D9F">
      <w:pPr>
        <w:spacing w:after="20" w:line="276" w:lineRule="auto"/>
        <w:rPr>
          <w:rFonts w:eastAsia="Times New Roman"/>
        </w:rPr>
      </w:pPr>
    </w:p>
    <w:p w14:paraId="32ADCA4B" w14:textId="77777777" w:rsidR="001D7D9F" w:rsidRPr="0028149E" w:rsidRDefault="001D7D9F" w:rsidP="001D7D9F">
      <w:pPr>
        <w:spacing w:after="20" w:line="276" w:lineRule="auto"/>
        <w:rPr>
          <w:rFonts w:eastAsia="Times New Roman"/>
        </w:rPr>
      </w:pPr>
      <w:r w:rsidRPr="0028149E">
        <w:rPr>
          <w:rFonts w:eastAsia="Times New Roman"/>
        </w:rPr>
        <w:t>A.3.8. Harta temperaturilor - medii multianuale</w:t>
      </w:r>
    </w:p>
    <w:p w14:paraId="50365D83"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5A117BBB" wp14:editId="6BC48807">
            <wp:extent cx="5714365" cy="4037330"/>
            <wp:effectExtent l="0" t="0" r="635" b="1270"/>
            <wp:docPr id="1044293448" name="Picture 7"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93448" name="Picture 7" descr="A map of a mountain rang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14365" cy="4037330"/>
                    </a:xfrm>
                    <a:prstGeom prst="rect">
                      <a:avLst/>
                    </a:prstGeom>
                  </pic:spPr>
                </pic:pic>
              </a:graphicData>
            </a:graphic>
          </wp:inline>
        </w:drawing>
      </w:r>
    </w:p>
    <w:p w14:paraId="50AE4241" w14:textId="77777777" w:rsidR="001D7D9F" w:rsidRDefault="001D7D9F" w:rsidP="001D7D9F">
      <w:pPr>
        <w:spacing w:after="20" w:line="276" w:lineRule="auto"/>
        <w:rPr>
          <w:rFonts w:eastAsia="Times New Roman"/>
        </w:rPr>
      </w:pPr>
      <w:r w:rsidRPr="0028149E">
        <w:rPr>
          <w:rFonts w:eastAsia="Times New Roman"/>
        </w:rPr>
        <w:lastRenderedPageBreak/>
        <w:t>A.3.9. Harta precipitațiilor - medii multianuale</w:t>
      </w:r>
    </w:p>
    <w:p w14:paraId="4830A562" w14:textId="77777777" w:rsidR="001D7D9F" w:rsidRPr="0028149E" w:rsidRDefault="001D7D9F" w:rsidP="001D7D9F">
      <w:pPr>
        <w:spacing w:after="20" w:line="276" w:lineRule="auto"/>
        <w:rPr>
          <w:rFonts w:eastAsia="Times New Roman"/>
        </w:rPr>
      </w:pPr>
      <w:r>
        <w:rPr>
          <w:noProof/>
          <w:lang w:eastAsia="ro-RO"/>
        </w:rPr>
        <w:drawing>
          <wp:inline distT="0" distB="0" distL="0" distR="0" wp14:anchorId="6DA35F3D" wp14:editId="2F899A2D">
            <wp:extent cx="5714365" cy="4039870"/>
            <wp:effectExtent l="0" t="0" r="635" b="0"/>
            <wp:docPr id="42436752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4365" cy="4039870"/>
                    </a:xfrm>
                    <a:prstGeom prst="rect">
                      <a:avLst/>
                    </a:prstGeom>
                    <a:noFill/>
                    <a:ln>
                      <a:noFill/>
                    </a:ln>
                  </pic:spPr>
                </pic:pic>
              </a:graphicData>
            </a:graphic>
          </wp:inline>
        </w:drawing>
      </w:r>
    </w:p>
    <w:p w14:paraId="0D457E6A" w14:textId="77777777" w:rsidR="001D7D9F" w:rsidRDefault="001D7D9F" w:rsidP="001D7D9F">
      <w:pPr>
        <w:spacing w:after="20" w:line="276" w:lineRule="auto"/>
        <w:rPr>
          <w:rFonts w:eastAsia="Times New Roman"/>
        </w:rPr>
      </w:pPr>
    </w:p>
    <w:p w14:paraId="3E0F6BDE" w14:textId="77777777" w:rsidR="001D7D9F" w:rsidRPr="0028149E" w:rsidRDefault="001D7D9F" w:rsidP="001D7D9F">
      <w:pPr>
        <w:spacing w:after="20" w:line="276" w:lineRule="auto"/>
        <w:rPr>
          <w:rFonts w:eastAsia="Times New Roman"/>
        </w:rPr>
      </w:pPr>
      <w:r w:rsidRPr="0028149E">
        <w:rPr>
          <w:rFonts w:eastAsia="Times New Roman"/>
        </w:rPr>
        <w:t>A.3.10. Harta ecosistemelor</w:t>
      </w:r>
    </w:p>
    <w:p w14:paraId="70AA08CD"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4CEC834B" wp14:editId="2875B102">
            <wp:extent cx="5714365" cy="3963035"/>
            <wp:effectExtent l="19050" t="19050" r="19685" b="18415"/>
            <wp:docPr id="1047980296" name="Picture 8"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80296" name="Picture 8" descr="A map of a country&#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14365" cy="3963035"/>
                    </a:xfrm>
                    <a:prstGeom prst="rect">
                      <a:avLst/>
                    </a:prstGeom>
                    <a:ln>
                      <a:solidFill>
                        <a:schemeClr val="tx1"/>
                      </a:solidFill>
                    </a:ln>
                  </pic:spPr>
                </pic:pic>
              </a:graphicData>
            </a:graphic>
          </wp:inline>
        </w:drawing>
      </w:r>
    </w:p>
    <w:p w14:paraId="4620828E" w14:textId="77777777" w:rsidR="001D7D9F" w:rsidRPr="0028149E" w:rsidRDefault="001D7D9F" w:rsidP="001D7D9F">
      <w:pPr>
        <w:spacing w:after="20" w:line="276" w:lineRule="auto"/>
        <w:rPr>
          <w:rFonts w:eastAsia="Times New Roman"/>
        </w:rPr>
      </w:pPr>
      <w:r w:rsidRPr="0028149E">
        <w:rPr>
          <w:rFonts w:eastAsia="Times New Roman"/>
        </w:rPr>
        <w:lastRenderedPageBreak/>
        <w:t>A.3.11. Hărțile distribuției tipurilor de habitate</w:t>
      </w:r>
    </w:p>
    <w:p w14:paraId="683D5295"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46146E9F" wp14:editId="18E49BE3">
            <wp:extent cx="5714365" cy="4039870"/>
            <wp:effectExtent l="0" t="0" r="635" b="0"/>
            <wp:docPr id="770779635" name="Picture 9"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79635" name="Picture 9" descr="A map of a mountai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13960588" w14:textId="77777777" w:rsidR="001D7D9F" w:rsidRPr="0028149E" w:rsidRDefault="001D7D9F" w:rsidP="001D7D9F">
      <w:pPr>
        <w:spacing w:after="20" w:line="276" w:lineRule="auto"/>
        <w:rPr>
          <w:rFonts w:eastAsia="Times New Roman"/>
        </w:rPr>
      </w:pPr>
    </w:p>
    <w:p w14:paraId="7D5EFF5B"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153D09F1" wp14:editId="61B3180C">
            <wp:extent cx="5714365" cy="4039870"/>
            <wp:effectExtent l="0" t="0" r="635" b="0"/>
            <wp:docPr id="758787798" name="Picture 10"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87798" name="Picture 10" descr="A map of a mountai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407734CE" w14:textId="77777777" w:rsidR="001D7D9F" w:rsidRPr="0028149E" w:rsidRDefault="001D7D9F" w:rsidP="001D7D9F">
      <w:pPr>
        <w:spacing w:after="20" w:line="276" w:lineRule="auto"/>
        <w:rPr>
          <w:rFonts w:eastAsia="Times New Roman"/>
        </w:rPr>
      </w:pPr>
    </w:p>
    <w:p w14:paraId="3831884C" w14:textId="77777777" w:rsidR="001D7D9F" w:rsidRPr="0028149E" w:rsidRDefault="001D7D9F" w:rsidP="001D7D9F">
      <w:pPr>
        <w:spacing w:after="20" w:line="276" w:lineRule="auto"/>
        <w:jc w:val="left"/>
        <w:rPr>
          <w:rFonts w:eastAsia="Times New Roman"/>
        </w:rPr>
      </w:pPr>
      <w:r w:rsidRPr="0028149E">
        <w:rPr>
          <w:rFonts w:eastAsia="Times New Roman"/>
        </w:rPr>
        <w:lastRenderedPageBreak/>
        <w:t>A.3.12. Hărțile distribuției speciilor</w:t>
      </w:r>
      <w:r w:rsidRPr="0028149E">
        <w:rPr>
          <w:rFonts w:eastAsia="Times New Roman"/>
          <w:noProof/>
          <w:lang w:eastAsia="ro-RO"/>
        </w:rPr>
        <w:drawing>
          <wp:inline distT="0" distB="0" distL="0" distR="0" wp14:anchorId="2EAE78B9" wp14:editId="765A2E6A">
            <wp:extent cx="5714365" cy="4039870"/>
            <wp:effectExtent l="0" t="0" r="635" b="0"/>
            <wp:docPr id="305660881" name="Picture 1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60881" name="Picture 11" descr="A map of a mountai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5F468DB2"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7CB39735" wp14:editId="10BCD274">
            <wp:extent cx="5714365" cy="4039870"/>
            <wp:effectExtent l="0" t="0" r="635" b="0"/>
            <wp:docPr id="2140984596" name="Picture 13"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84596" name="Picture 13" descr="A map of a mountai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30B6C772" w14:textId="77777777" w:rsidR="001D7D9F" w:rsidRPr="0028149E" w:rsidRDefault="001D7D9F" w:rsidP="001D7D9F">
      <w:pPr>
        <w:spacing w:after="20" w:line="276" w:lineRule="auto"/>
        <w:rPr>
          <w:rFonts w:eastAsia="Times New Roman"/>
        </w:rPr>
      </w:pPr>
    </w:p>
    <w:p w14:paraId="6F0E3BD3" w14:textId="77777777" w:rsidR="001D7D9F" w:rsidRPr="0028149E" w:rsidRDefault="001D7D9F" w:rsidP="001D7D9F">
      <w:pPr>
        <w:spacing w:after="20" w:line="276" w:lineRule="auto"/>
        <w:rPr>
          <w:rFonts w:eastAsia="Times New Roman"/>
        </w:rPr>
      </w:pPr>
      <w:r w:rsidRPr="0028149E">
        <w:rPr>
          <w:rFonts w:eastAsia="Times New Roman"/>
          <w:noProof/>
          <w:lang w:eastAsia="ro-RO"/>
        </w:rPr>
        <w:lastRenderedPageBreak/>
        <w:drawing>
          <wp:inline distT="0" distB="0" distL="0" distR="0" wp14:anchorId="36E26BE8" wp14:editId="27526CDD">
            <wp:extent cx="5714365" cy="4039870"/>
            <wp:effectExtent l="0" t="0" r="635" b="0"/>
            <wp:docPr id="2088398685" name="Picture 12"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98685" name="Picture 12" descr="A map of a mountai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1019FE93"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20271C00" wp14:editId="1769EAF1">
            <wp:extent cx="5714365" cy="4039870"/>
            <wp:effectExtent l="0" t="0" r="635" b="0"/>
            <wp:docPr id="1288476691" name="Picture 14" descr="A map of a t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76691" name="Picture 14" descr="A map of a town&#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5047F6B0" w14:textId="77777777" w:rsidR="001D7D9F" w:rsidRPr="0028149E" w:rsidRDefault="001D7D9F" w:rsidP="001D7D9F">
      <w:pPr>
        <w:spacing w:after="20" w:line="276" w:lineRule="auto"/>
        <w:rPr>
          <w:rFonts w:eastAsia="Times New Roman"/>
        </w:rPr>
      </w:pPr>
    </w:p>
    <w:p w14:paraId="73CF9AFF" w14:textId="77777777" w:rsidR="001D7D9F" w:rsidRPr="0028149E" w:rsidRDefault="001D7D9F" w:rsidP="001D7D9F">
      <w:pPr>
        <w:spacing w:after="20" w:line="276" w:lineRule="auto"/>
        <w:rPr>
          <w:rFonts w:eastAsia="Times New Roman"/>
        </w:rPr>
      </w:pPr>
      <w:r w:rsidRPr="0028149E">
        <w:rPr>
          <w:rFonts w:eastAsia="Times New Roman"/>
          <w:noProof/>
          <w:lang w:eastAsia="ro-RO"/>
        </w:rPr>
        <w:lastRenderedPageBreak/>
        <w:drawing>
          <wp:inline distT="0" distB="0" distL="0" distR="0" wp14:anchorId="5566E934" wp14:editId="680D5EEF">
            <wp:extent cx="5714365" cy="4039870"/>
            <wp:effectExtent l="0" t="0" r="635" b="0"/>
            <wp:docPr id="365248329" name="Picture 15"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48329" name="Picture 15" descr="A map of a mountai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7E7A1966" w14:textId="77777777" w:rsidR="001D7D9F" w:rsidRPr="0028149E" w:rsidRDefault="001D7D9F" w:rsidP="001D7D9F">
      <w:pPr>
        <w:spacing w:after="20" w:line="276" w:lineRule="auto"/>
        <w:rPr>
          <w:rFonts w:eastAsia="Times New Roman"/>
        </w:rPr>
      </w:pPr>
    </w:p>
    <w:p w14:paraId="2D2D6C7F" w14:textId="77777777" w:rsidR="001D7D9F" w:rsidRPr="0028149E" w:rsidRDefault="001D7D9F" w:rsidP="001D7D9F">
      <w:pPr>
        <w:spacing w:after="20" w:line="276" w:lineRule="auto"/>
        <w:rPr>
          <w:rFonts w:eastAsia="Times New Roman"/>
        </w:rPr>
      </w:pPr>
    </w:p>
    <w:p w14:paraId="42A80327"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63FFD801" wp14:editId="690E8EC1">
            <wp:extent cx="5714365" cy="4039870"/>
            <wp:effectExtent l="0" t="0" r="635" b="0"/>
            <wp:docPr id="1099521860" name="Picture 16" descr="A map of a t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21860" name="Picture 16" descr="A map of a town&#10;&#10;Description automatically generated with medium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428DBFCA" w14:textId="77777777" w:rsidR="001D7D9F" w:rsidRDefault="001D7D9F" w:rsidP="001D7D9F">
      <w:pPr>
        <w:spacing w:after="20" w:line="276" w:lineRule="auto"/>
        <w:rPr>
          <w:rFonts w:eastAsia="Times New Roman"/>
        </w:rPr>
      </w:pPr>
    </w:p>
    <w:p w14:paraId="5303934E" w14:textId="77777777" w:rsidR="001D7D9F" w:rsidRPr="0028149E" w:rsidRDefault="001D7D9F" w:rsidP="001D7D9F">
      <w:pPr>
        <w:spacing w:after="20" w:line="276" w:lineRule="auto"/>
        <w:rPr>
          <w:rFonts w:eastAsia="Times New Roman"/>
        </w:rPr>
      </w:pPr>
      <w:r w:rsidRPr="0028149E">
        <w:rPr>
          <w:rFonts w:eastAsia="Times New Roman"/>
        </w:rPr>
        <w:lastRenderedPageBreak/>
        <w:t xml:space="preserve">A.3.13. Harta unităților </w:t>
      </w:r>
      <w:r>
        <w:rPr>
          <w:rFonts w:eastAsia="Times New Roman"/>
        </w:rPr>
        <w:t>administrator</w:t>
      </w:r>
      <w:r w:rsidRPr="0028149E">
        <w:rPr>
          <w:rFonts w:eastAsia="Times New Roman"/>
        </w:rPr>
        <w:t>istrativ teritoriale</w:t>
      </w:r>
    </w:p>
    <w:p w14:paraId="4B36F8E4"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6E876DA2" wp14:editId="5C85D2CA">
            <wp:extent cx="5714365" cy="4039870"/>
            <wp:effectExtent l="0" t="0" r="635" b="0"/>
            <wp:docPr id="2137287314" name="Picture 17" descr="A map of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87314" name="Picture 17" descr="A map of the mountain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16F72FB4" w14:textId="77777777" w:rsidR="001D7D9F" w:rsidRPr="0028149E" w:rsidRDefault="001D7D9F" w:rsidP="001D7D9F">
      <w:pPr>
        <w:spacing w:after="20" w:line="276" w:lineRule="auto"/>
        <w:rPr>
          <w:rFonts w:eastAsia="Times New Roman"/>
        </w:rPr>
      </w:pPr>
    </w:p>
    <w:p w14:paraId="23EDBCF2" w14:textId="77777777" w:rsidR="001D7D9F" w:rsidRPr="0028149E" w:rsidRDefault="001D7D9F" w:rsidP="001D7D9F">
      <w:pPr>
        <w:spacing w:after="20" w:line="276" w:lineRule="auto"/>
        <w:rPr>
          <w:rFonts w:eastAsia="Times New Roman"/>
        </w:rPr>
      </w:pPr>
      <w:r w:rsidRPr="0028149E">
        <w:rPr>
          <w:rFonts w:eastAsia="Times New Roman"/>
        </w:rPr>
        <w:t>A.3.14. Harta utilizării terenului</w:t>
      </w:r>
    </w:p>
    <w:p w14:paraId="72765E5C"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14F481CD" wp14:editId="032456F7">
            <wp:extent cx="5714365" cy="4039235"/>
            <wp:effectExtent l="0" t="0" r="635" b="0"/>
            <wp:docPr id="1862494567" name="Picture 18"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94567" name="Picture 18" descr="A map of a large area&#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14365" cy="4039235"/>
                    </a:xfrm>
                    <a:prstGeom prst="rect">
                      <a:avLst/>
                    </a:prstGeom>
                  </pic:spPr>
                </pic:pic>
              </a:graphicData>
            </a:graphic>
          </wp:inline>
        </w:drawing>
      </w:r>
    </w:p>
    <w:p w14:paraId="420EF671" w14:textId="77777777" w:rsidR="001D7D9F" w:rsidRPr="0028149E" w:rsidRDefault="001D7D9F" w:rsidP="001D7D9F">
      <w:pPr>
        <w:spacing w:after="20" w:line="276" w:lineRule="auto"/>
        <w:rPr>
          <w:rFonts w:eastAsia="Times New Roman"/>
        </w:rPr>
        <w:sectPr w:rsidR="001D7D9F" w:rsidRPr="0028149E" w:rsidSect="00D63087">
          <w:pgSz w:w="11906" w:h="16838" w:code="9"/>
          <w:pgMar w:top="1440" w:right="1467" w:bottom="1440" w:left="1440" w:header="720" w:footer="720" w:gutter="0"/>
          <w:cols w:space="720"/>
          <w:titlePg/>
          <w:docGrid w:linePitch="360"/>
        </w:sectPr>
      </w:pPr>
    </w:p>
    <w:p w14:paraId="5311332D" w14:textId="77777777" w:rsidR="001D7D9F" w:rsidRPr="0028149E" w:rsidRDefault="001D7D9F" w:rsidP="001D7D9F">
      <w:pPr>
        <w:spacing w:after="20" w:line="276" w:lineRule="auto"/>
        <w:rPr>
          <w:rFonts w:eastAsia="Times New Roman"/>
        </w:rPr>
      </w:pPr>
    </w:p>
    <w:p w14:paraId="55E5354A" w14:textId="77777777" w:rsidR="001D7D9F" w:rsidRPr="0028149E" w:rsidRDefault="001D7D9F" w:rsidP="001D7D9F">
      <w:pPr>
        <w:spacing w:after="20" w:line="276" w:lineRule="auto"/>
        <w:rPr>
          <w:rFonts w:eastAsia="Times New Roman"/>
        </w:rPr>
      </w:pPr>
      <w:r w:rsidRPr="0028149E">
        <w:rPr>
          <w:rFonts w:eastAsia="Times New Roman"/>
        </w:rPr>
        <w:t>.3.15. Harta juridică a terenului</w:t>
      </w:r>
    </w:p>
    <w:p w14:paraId="553A3FF5"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2428EBC4" wp14:editId="50E99439">
            <wp:extent cx="5714365" cy="8083550"/>
            <wp:effectExtent l="0" t="0" r="635" b="0"/>
            <wp:docPr id="671689649" name="Picture 1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89649" name="Picture 19" descr="A map of a city&#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14365" cy="8083550"/>
                    </a:xfrm>
                    <a:prstGeom prst="rect">
                      <a:avLst/>
                    </a:prstGeom>
                  </pic:spPr>
                </pic:pic>
              </a:graphicData>
            </a:graphic>
          </wp:inline>
        </w:drawing>
      </w:r>
    </w:p>
    <w:p w14:paraId="36B47F4F" w14:textId="77777777" w:rsidR="001D7D9F" w:rsidRDefault="001D7D9F" w:rsidP="001D7D9F">
      <w:pPr>
        <w:spacing w:after="20" w:line="276" w:lineRule="auto"/>
        <w:rPr>
          <w:rFonts w:eastAsia="Times New Roman"/>
        </w:rPr>
      </w:pPr>
    </w:p>
    <w:p w14:paraId="4584C35B" w14:textId="77777777" w:rsidR="001D7D9F" w:rsidRPr="0028149E" w:rsidRDefault="001D7D9F" w:rsidP="001D7D9F">
      <w:pPr>
        <w:spacing w:after="20" w:line="276" w:lineRule="auto"/>
        <w:rPr>
          <w:rFonts w:eastAsia="Times New Roman"/>
        </w:rPr>
      </w:pPr>
      <w:r w:rsidRPr="0028149E">
        <w:rPr>
          <w:rFonts w:eastAsia="Times New Roman"/>
        </w:rPr>
        <w:lastRenderedPageBreak/>
        <w:t>A.3.16. Harta infrastructurii rutiere și căilor ferate</w:t>
      </w:r>
    </w:p>
    <w:p w14:paraId="114742BE"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2BE82D45" wp14:editId="051D6C63">
            <wp:extent cx="5715000" cy="8081010"/>
            <wp:effectExtent l="19050" t="19050" r="19050" b="15240"/>
            <wp:docPr id="1210697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5000" cy="8081010"/>
                    </a:xfrm>
                    <a:prstGeom prst="rect">
                      <a:avLst/>
                    </a:prstGeom>
                    <a:noFill/>
                    <a:ln>
                      <a:solidFill>
                        <a:schemeClr val="tx1"/>
                      </a:solidFill>
                    </a:ln>
                  </pic:spPr>
                </pic:pic>
              </a:graphicData>
            </a:graphic>
          </wp:inline>
        </w:drawing>
      </w:r>
    </w:p>
    <w:p w14:paraId="75D82DD7" w14:textId="77777777" w:rsidR="001D7D9F" w:rsidRPr="0028149E" w:rsidRDefault="001D7D9F" w:rsidP="001D7D9F">
      <w:pPr>
        <w:spacing w:after="20" w:line="276" w:lineRule="auto"/>
        <w:rPr>
          <w:rFonts w:eastAsia="Times New Roman"/>
        </w:rPr>
      </w:pPr>
    </w:p>
    <w:p w14:paraId="01638181" w14:textId="77777777" w:rsidR="001D7D9F" w:rsidRPr="0028149E" w:rsidRDefault="001D7D9F" w:rsidP="001D7D9F">
      <w:pPr>
        <w:spacing w:after="20" w:line="276" w:lineRule="auto"/>
        <w:rPr>
          <w:rFonts w:eastAsia="Times New Roman"/>
        </w:rPr>
      </w:pPr>
    </w:p>
    <w:p w14:paraId="616BD0A8" w14:textId="77777777" w:rsidR="001D7D9F" w:rsidRPr="0028149E" w:rsidRDefault="001D7D9F" w:rsidP="001D7D9F">
      <w:pPr>
        <w:spacing w:after="20" w:line="276" w:lineRule="auto"/>
        <w:rPr>
          <w:rFonts w:eastAsia="Times New Roman"/>
        </w:rPr>
      </w:pPr>
      <w:r w:rsidRPr="0028149E">
        <w:rPr>
          <w:rFonts w:eastAsia="Times New Roman"/>
        </w:rPr>
        <w:lastRenderedPageBreak/>
        <w:t>A.3.17. Harta privind perimetrul construit al localităților</w:t>
      </w:r>
    </w:p>
    <w:p w14:paraId="0030AFFA"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54D3CDE8" wp14:editId="5C8F231B">
            <wp:extent cx="5714365" cy="8082280"/>
            <wp:effectExtent l="19050" t="19050" r="19685" b="13970"/>
            <wp:docPr id="698935546" name="Picture 21"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35546" name="Picture 21" descr="A map of the regi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14365" cy="8082280"/>
                    </a:xfrm>
                    <a:prstGeom prst="rect">
                      <a:avLst/>
                    </a:prstGeom>
                    <a:ln>
                      <a:solidFill>
                        <a:schemeClr val="tx1"/>
                      </a:solidFill>
                    </a:ln>
                  </pic:spPr>
                </pic:pic>
              </a:graphicData>
            </a:graphic>
          </wp:inline>
        </w:drawing>
      </w:r>
    </w:p>
    <w:p w14:paraId="66DBBAD2" w14:textId="77777777" w:rsidR="001D7D9F" w:rsidRPr="0028149E" w:rsidRDefault="001D7D9F" w:rsidP="001D7D9F">
      <w:pPr>
        <w:spacing w:after="20" w:line="276" w:lineRule="auto"/>
        <w:rPr>
          <w:rFonts w:eastAsia="Times New Roman"/>
        </w:rPr>
      </w:pPr>
    </w:p>
    <w:p w14:paraId="169B028E" w14:textId="77777777" w:rsidR="001D7D9F" w:rsidRPr="0028149E" w:rsidRDefault="001D7D9F" w:rsidP="001D7D9F">
      <w:pPr>
        <w:spacing w:after="20" w:line="276" w:lineRule="auto"/>
        <w:rPr>
          <w:rFonts w:eastAsia="Times New Roman"/>
        </w:rPr>
      </w:pPr>
    </w:p>
    <w:p w14:paraId="53BDB18A" w14:textId="77777777" w:rsidR="001D7D9F" w:rsidRPr="0028149E" w:rsidRDefault="001D7D9F" w:rsidP="001D7D9F">
      <w:pPr>
        <w:spacing w:after="20" w:line="276" w:lineRule="auto"/>
        <w:rPr>
          <w:rFonts w:eastAsia="Times New Roman"/>
        </w:rPr>
      </w:pPr>
      <w:r w:rsidRPr="0028149E">
        <w:rPr>
          <w:rFonts w:eastAsia="Times New Roman"/>
        </w:rPr>
        <w:lastRenderedPageBreak/>
        <w:t>A.3.18. Harta construcțiilor</w:t>
      </w:r>
    </w:p>
    <w:p w14:paraId="2F50DE90"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7A42BD3D" wp14:editId="6D62C5B8">
            <wp:extent cx="5713730" cy="8082280"/>
            <wp:effectExtent l="19050" t="19050" r="20320" b="13970"/>
            <wp:docPr id="293331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3730" cy="8082280"/>
                    </a:xfrm>
                    <a:prstGeom prst="rect">
                      <a:avLst/>
                    </a:prstGeom>
                    <a:noFill/>
                    <a:ln>
                      <a:solidFill>
                        <a:schemeClr val="tx1"/>
                      </a:solidFill>
                    </a:ln>
                  </pic:spPr>
                </pic:pic>
              </a:graphicData>
            </a:graphic>
          </wp:inline>
        </w:drawing>
      </w:r>
    </w:p>
    <w:p w14:paraId="4C771593" w14:textId="77777777" w:rsidR="001D7D9F" w:rsidRPr="0028149E" w:rsidRDefault="001D7D9F" w:rsidP="001D7D9F">
      <w:pPr>
        <w:spacing w:after="20" w:line="276" w:lineRule="auto"/>
        <w:rPr>
          <w:rFonts w:eastAsia="Times New Roman"/>
          <w:i/>
          <w:iCs/>
        </w:rPr>
      </w:pPr>
    </w:p>
    <w:p w14:paraId="0F838B63" w14:textId="77777777" w:rsidR="001D7D9F" w:rsidRPr="0028149E" w:rsidRDefault="001D7D9F" w:rsidP="001D7D9F">
      <w:pPr>
        <w:spacing w:after="20" w:line="276" w:lineRule="auto"/>
        <w:rPr>
          <w:rFonts w:eastAsia="Times New Roman"/>
          <w:i/>
          <w:iCs/>
        </w:rPr>
      </w:pPr>
    </w:p>
    <w:p w14:paraId="4487066B" w14:textId="77777777" w:rsidR="001D7D9F" w:rsidRPr="0028149E" w:rsidRDefault="001D7D9F" w:rsidP="001D7D9F">
      <w:pPr>
        <w:spacing w:after="20" w:line="276" w:lineRule="auto"/>
        <w:rPr>
          <w:rFonts w:eastAsia="Times New Roman"/>
          <w:i/>
          <w:iCs/>
        </w:rPr>
      </w:pPr>
      <w:r w:rsidRPr="0028149E">
        <w:rPr>
          <w:rFonts w:eastAsia="Times New Roman"/>
          <w:i/>
          <w:iCs/>
        </w:rPr>
        <w:lastRenderedPageBreak/>
        <w:t>A.3.19. Harta bunurilor culturale clasate în patrimoniul cultural național – nu este cazul</w:t>
      </w:r>
    </w:p>
    <w:p w14:paraId="0B0E0C38" w14:textId="77777777" w:rsidR="001D7D9F" w:rsidRDefault="001D7D9F" w:rsidP="001D7D9F">
      <w:pPr>
        <w:spacing w:after="20" w:line="276" w:lineRule="auto"/>
        <w:rPr>
          <w:rFonts w:eastAsia="Times New Roman"/>
        </w:rPr>
      </w:pPr>
    </w:p>
    <w:p w14:paraId="34F76F8D" w14:textId="77777777" w:rsidR="001D7D9F" w:rsidRPr="0028149E" w:rsidRDefault="001D7D9F" w:rsidP="001D7D9F">
      <w:pPr>
        <w:spacing w:after="20" w:line="276" w:lineRule="auto"/>
        <w:rPr>
          <w:rFonts w:eastAsia="Times New Roman"/>
        </w:rPr>
      </w:pPr>
      <w:r w:rsidRPr="0028149E">
        <w:rPr>
          <w:rFonts w:eastAsia="Times New Roman"/>
        </w:rPr>
        <w:t>A.3.20. Harta obiectivelor turistice și punctelor de belvedere</w:t>
      </w:r>
    </w:p>
    <w:p w14:paraId="137F3856"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014807BA" wp14:editId="435D22FE">
            <wp:extent cx="5714365" cy="8082280"/>
            <wp:effectExtent l="19050" t="19050" r="19685" b="13970"/>
            <wp:docPr id="183181546" name="Picture 2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1546" name="Picture 23" descr="A map of a city&#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14365" cy="8082280"/>
                    </a:xfrm>
                    <a:prstGeom prst="rect">
                      <a:avLst/>
                    </a:prstGeom>
                    <a:ln>
                      <a:solidFill>
                        <a:schemeClr val="tx1"/>
                      </a:solidFill>
                    </a:ln>
                  </pic:spPr>
                </pic:pic>
              </a:graphicData>
            </a:graphic>
          </wp:inline>
        </w:drawing>
      </w:r>
    </w:p>
    <w:p w14:paraId="12A0F2FE" w14:textId="77777777" w:rsidR="001D7D9F" w:rsidRPr="0028149E" w:rsidRDefault="001D7D9F" w:rsidP="001D7D9F">
      <w:pPr>
        <w:spacing w:after="20" w:line="276" w:lineRule="auto"/>
        <w:rPr>
          <w:rFonts w:eastAsia="Times New Roman"/>
        </w:rPr>
      </w:pPr>
    </w:p>
    <w:p w14:paraId="4396B325" w14:textId="77777777" w:rsidR="001D7D9F" w:rsidRPr="0028149E" w:rsidRDefault="001D7D9F" w:rsidP="001D7D9F">
      <w:pPr>
        <w:spacing w:after="20" w:line="276" w:lineRule="auto"/>
        <w:rPr>
          <w:rFonts w:eastAsia="Times New Roman"/>
        </w:rPr>
      </w:pPr>
      <w:r w:rsidRPr="0028149E">
        <w:rPr>
          <w:rFonts w:eastAsia="Times New Roman"/>
        </w:rPr>
        <w:t>A.3.21. Hărțile presiunilor la nivelul ariei naturale protejate</w:t>
      </w:r>
    </w:p>
    <w:p w14:paraId="0763671D"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67143B7F" wp14:editId="0E3B588C">
            <wp:extent cx="5707380" cy="4037965"/>
            <wp:effectExtent l="0" t="0" r="7620" b="635"/>
            <wp:docPr id="57427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7380" cy="4037965"/>
                    </a:xfrm>
                    <a:prstGeom prst="rect">
                      <a:avLst/>
                    </a:prstGeom>
                    <a:noFill/>
                    <a:ln>
                      <a:noFill/>
                    </a:ln>
                  </pic:spPr>
                </pic:pic>
              </a:graphicData>
            </a:graphic>
          </wp:inline>
        </w:drawing>
      </w:r>
      <w:r w:rsidRPr="0028149E">
        <w:rPr>
          <w:rFonts w:eastAsia="Times New Roman"/>
        </w:rPr>
        <w:t>A.3.22. Hărțile amenințărilor la nivelul ariei naturale protejate</w:t>
      </w:r>
    </w:p>
    <w:p w14:paraId="0B7780C1" w14:textId="77777777" w:rsidR="001D7D9F" w:rsidRPr="0028149E" w:rsidRDefault="001D7D9F" w:rsidP="001D7D9F">
      <w:pPr>
        <w:spacing w:after="20" w:line="276" w:lineRule="auto"/>
        <w:rPr>
          <w:rFonts w:eastAsia="Times New Roman"/>
        </w:rPr>
      </w:pPr>
      <w:r>
        <w:rPr>
          <w:noProof/>
          <w:lang w:eastAsia="ro-RO"/>
        </w:rPr>
        <w:drawing>
          <wp:inline distT="0" distB="0" distL="0" distR="0" wp14:anchorId="15C0AB6F" wp14:editId="1B7D7A1F">
            <wp:extent cx="5714365" cy="4040505"/>
            <wp:effectExtent l="0" t="0" r="635" b="0"/>
            <wp:docPr id="1944946743" name="Picture 1" descr="A map with a yellow and pink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46743" name="Picture 1" descr="A map with a yellow and pink outlin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4365" cy="4040505"/>
                    </a:xfrm>
                    <a:prstGeom prst="rect">
                      <a:avLst/>
                    </a:prstGeom>
                    <a:noFill/>
                    <a:ln>
                      <a:noFill/>
                    </a:ln>
                  </pic:spPr>
                </pic:pic>
              </a:graphicData>
            </a:graphic>
          </wp:inline>
        </w:drawing>
      </w:r>
    </w:p>
    <w:p w14:paraId="02932EF4" w14:textId="77777777" w:rsidR="001D7D9F" w:rsidRPr="0028149E" w:rsidRDefault="001D7D9F" w:rsidP="001D7D9F">
      <w:pPr>
        <w:spacing w:after="20" w:line="276" w:lineRule="auto"/>
        <w:rPr>
          <w:rFonts w:eastAsia="Times New Roman"/>
        </w:rPr>
      </w:pPr>
    </w:p>
    <w:p w14:paraId="637CFB03" w14:textId="77777777" w:rsidR="001D7D9F" w:rsidRPr="0028149E" w:rsidRDefault="001D7D9F" w:rsidP="001D7D9F">
      <w:pPr>
        <w:spacing w:after="20" w:line="276" w:lineRule="auto"/>
        <w:rPr>
          <w:rFonts w:eastAsia="Times New Roman"/>
        </w:rPr>
      </w:pPr>
      <w:r w:rsidRPr="0028149E">
        <w:rPr>
          <w:rFonts w:eastAsia="Times New Roman"/>
        </w:rPr>
        <w:t>A.3.23. Harta distribuției impacturilor asupra speciilor</w:t>
      </w:r>
    </w:p>
    <w:p w14:paraId="4CB6A105"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37C2C4F7" wp14:editId="460AF911">
            <wp:extent cx="5714365" cy="4039870"/>
            <wp:effectExtent l="0" t="0" r="635" b="0"/>
            <wp:docPr id="1935002152" name="Picture 26"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02152" name="Picture 26" descr="A map of a mountai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154C221F" w14:textId="77777777" w:rsidR="001D7D9F" w:rsidRPr="0028149E" w:rsidRDefault="001D7D9F" w:rsidP="001D7D9F">
      <w:pPr>
        <w:spacing w:after="20" w:line="276" w:lineRule="auto"/>
        <w:rPr>
          <w:rFonts w:eastAsia="Times New Roman"/>
        </w:rPr>
      </w:pPr>
    </w:p>
    <w:p w14:paraId="24C5C8EB"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2E01EA00" wp14:editId="1A7AE043">
            <wp:extent cx="5714365" cy="4039870"/>
            <wp:effectExtent l="0" t="0" r="635" b="0"/>
            <wp:docPr id="494302875" name="Picture 27"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02875" name="Picture 27" descr="A map of a mountain&#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52B9A80D" w14:textId="77777777" w:rsidR="001D7D9F" w:rsidRPr="0028149E" w:rsidRDefault="001D7D9F" w:rsidP="001D7D9F">
      <w:pPr>
        <w:spacing w:after="20" w:line="276" w:lineRule="auto"/>
        <w:rPr>
          <w:rFonts w:eastAsia="Times New Roman"/>
        </w:rPr>
      </w:pPr>
    </w:p>
    <w:p w14:paraId="3770DBE8" w14:textId="77777777" w:rsidR="001D7D9F"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76FA3125" wp14:editId="773C4B3A">
            <wp:extent cx="5714365" cy="4039870"/>
            <wp:effectExtent l="0" t="0" r="635" b="0"/>
            <wp:docPr id="1362202598" name="Picture 28"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02598" name="Picture 28" descr="A map of a mountai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7FB11D4F" w14:textId="77777777" w:rsidR="001D7D9F" w:rsidRDefault="001D7D9F" w:rsidP="001D7D9F">
      <w:pPr>
        <w:spacing w:after="20" w:line="276" w:lineRule="auto"/>
        <w:rPr>
          <w:rFonts w:eastAsia="Times New Roman"/>
        </w:rPr>
      </w:pPr>
    </w:p>
    <w:p w14:paraId="48BE4B39" w14:textId="77777777" w:rsidR="001D7D9F" w:rsidRPr="00DF46CD" w:rsidRDefault="001D7D9F" w:rsidP="001D7D9F">
      <w:pPr>
        <w:spacing w:after="20" w:line="276" w:lineRule="auto"/>
        <w:rPr>
          <w:rFonts w:eastAsia="Times New Roman"/>
        </w:rPr>
      </w:pPr>
      <w:r>
        <w:rPr>
          <w:rFonts w:eastAsia="Times New Roman"/>
          <w:noProof/>
          <w:lang w:eastAsia="ro-RO"/>
        </w:rPr>
        <w:drawing>
          <wp:inline distT="0" distB="0" distL="0" distR="0" wp14:anchorId="5F1EFAC3" wp14:editId="4286ED12">
            <wp:extent cx="5714365" cy="4039870"/>
            <wp:effectExtent l="0" t="0" r="635" b="0"/>
            <wp:docPr id="150800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0154" name="Picture 15080015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4758965C" w14:textId="77777777" w:rsidR="001D7D9F" w:rsidRPr="0028149E" w:rsidRDefault="001D7D9F" w:rsidP="001D7D9F">
      <w:pPr>
        <w:spacing w:after="20" w:line="276" w:lineRule="auto"/>
        <w:rPr>
          <w:rFonts w:eastAsia="Times New Roman"/>
        </w:rPr>
      </w:pPr>
    </w:p>
    <w:p w14:paraId="2C8D1A4B" w14:textId="77777777" w:rsidR="001D7D9F" w:rsidRPr="0028149E" w:rsidRDefault="001D7D9F" w:rsidP="001D7D9F">
      <w:pPr>
        <w:spacing w:after="20" w:line="276" w:lineRule="auto"/>
        <w:rPr>
          <w:rFonts w:eastAsia="Times New Roman"/>
        </w:rPr>
      </w:pPr>
      <w:r w:rsidRPr="0028149E">
        <w:rPr>
          <w:rFonts w:eastAsia="Times New Roman"/>
          <w:noProof/>
          <w:lang w:eastAsia="ro-RO"/>
        </w:rPr>
        <w:lastRenderedPageBreak/>
        <w:drawing>
          <wp:inline distT="0" distB="0" distL="0" distR="0" wp14:anchorId="4D41AA66" wp14:editId="6B32E33E">
            <wp:extent cx="5714365" cy="4039870"/>
            <wp:effectExtent l="0" t="0" r="635" b="0"/>
            <wp:docPr id="724067591" name="Picture 29"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67591" name="Picture 29" descr="A map of a mountai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3C36850A" w14:textId="77777777" w:rsidR="001D7D9F" w:rsidRPr="0028149E" w:rsidRDefault="001D7D9F" w:rsidP="001D7D9F">
      <w:pPr>
        <w:spacing w:after="20" w:line="276" w:lineRule="auto"/>
        <w:rPr>
          <w:rFonts w:eastAsia="Times New Roman"/>
        </w:rPr>
      </w:pPr>
    </w:p>
    <w:p w14:paraId="129AA9A7" w14:textId="77777777" w:rsidR="001D7D9F" w:rsidRPr="0028149E" w:rsidRDefault="001D7D9F" w:rsidP="001D7D9F">
      <w:pPr>
        <w:spacing w:after="20" w:line="276" w:lineRule="auto"/>
        <w:rPr>
          <w:rFonts w:eastAsia="Times New Roman"/>
        </w:rPr>
      </w:pPr>
    </w:p>
    <w:p w14:paraId="526B170D"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1A44B9B6" wp14:editId="59953C14">
            <wp:extent cx="5714365" cy="4039870"/>
            <wp:effectExtent l="0" t="0" r="635" b="0"/>
            <wp:docPr id="1890265596" name="Picture 30"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65596" name="Picture 30" descr="A map of a mountai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71602E14" w14:textId="77777777" w:rsidR="001D7D9F" w:rsidRPr="0028149E" w:rsidRDefault="001D7D9F" w:rsidP="001D7D9F">
      <w:pPr>
        <w:spacing w:after="20" w:line="276" w:lineRule="auto"/>
        <w:rPr>
          <w:rFonts w:eastAsia="Times New Roman"/>
        </w:rPr>
      </w:pPr>
    </w:p>
    <w:p w14:paraId="11D4A5BC" w14:textId="77777777" w:rsidR="001D7D9F" w:rsidRPr="0028149E" w:rsidRDefault="001D7D9F" w:rsidP="001D7D9F">
      <w:pPr>
        <w:spacing w:after="20" w:line="276" w:lineRule="auto"/>
        <w:rPr>
          <w:rFonts w:eastAsia="Times New Roman"/>
        </w:rPr>
      </w:pPr>
      <w:r w:rsidRPr="0028149E">
        <w:rPr>
          <w:rFonts w:eastAsia="Times New Roman"/>
          <w:noProof/>
          <w:lang w:eastAsia="ro-RO"/>
        </w:rPr>
        <w:lastRenderedPageBreak/>
        <w:drawing>
          <wp:inline distT="0" distB="0" distL="0" distR="0" wp14:anchorId="4D2EB79D" wp14:editId="1446CE8A">
            <wp:extent cx="5714365" cy="4039870"/>
            <wp:effectExtent l="0" t="0" r="635" b="0"/>
            <wp:docPr id="1395334239" name="Picture 3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34239" name="Picture 31" descr="A map of a mountai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25E6E980" w14:textId="77777777" w:rsidR="001D7D9F" w:rsidRPr="0028149E" w:rsidRDefault="001D7D9F" w:rsidP="001D7D9F">
      <w:pPr>
        <w:spacing w:after="20" w:line="276" w:lineRule="auto"/>
        <w:rPr>
          <w:rFonts w:eastAsia="Times New Roman"/>
        </w:rPr>
      </w:pPr>
    </w:p>
    <w:p w14:paraId="2698A2ED" w14:textId="77777777" w:rsidR="001D7D9F" w:rsidRPr="0028149E" w:rsidRDefault="001D7D9F" w:rsidP="001D7D9F">
      <w:pPr>
        <w:spacing w:after="20" w:line="276" w:lineRule="auto"/>
        <w:rPr>
          <w:rFonts w:eastAsia="Times New Roman"/>
        </w:rPr>
      </w:pPr>
    </w:p>
    <w:p w14:paraId="48AF2641" w14:textId="77777777" w:rsidR="001D7D9F" w:rsidRDefault="001D7D9F" w:rsidP="001D7D9F">
      <w:pPr>
        <w:spacing w:after="20" w:line="276" w:lineRule="auto"/>
        <w:rPr>
          <w:rFonts w:eastAsia="Times New Roman"/>
        </w:rPr>
      </w:pPr>
      <w:r>
        <w:rPr>
          <w:rFonts w:eastAsia="Times New Roman"/>
        </w:rPr>
        <w:br w:type="page"/>
      </w:r>
    </w:p>
    <w:p w14:paraId="025B6262" w14:textId="77777777" w:rsidR="001D7D9F" w:rsidRDefault="001D7D9F" w:rsidP="001D7D9F">
      <w:pPr>
        <w:spacing w:after="20" w:line="276" w:lineRule="auto"/>
        <w:rPr>
          <w:rFonts w:eastAsia="Times New Roman"/>
        </w:rPr>
      </w:pPr>
    </w:p>
    <w:p w14:paraId="06DA0A1E" w14:textId="77777777" w:rsidR="001D7D9F" w:rsidRPr="0028149E" w:rsidRDefault="001D7D9F" w:rsidP="001D7D9F">
      <w:pPr>
        <w:spacing w:after="20" w:line="276" w:lineRule="auto"/>
        <w:rPr>
          <w:rFonts w:eastAsia="Times New Roman"/>
        </w:rPr>
      </w:pPr>
      <w:r w:rsidRPr="0028149E">
        <w:rPr>
          <w:rFonts w:eastAsia="Times New Roman"/>
        </w:rPr>
        <w:t>A.3.24. Harta distribuției impacturilor asupra habitatelor</w:t>
      </w:r>
    </w:p>
    <w:p w14:paraId="75C2E36F" w14:textId="77777777" w:rsidR="001D7D9F" w:rsidRPr="0028149E" w:rsidRDefault="001D7D9F" w:rsidP="001D7D9F">
      <w:pPr>
        <w:spacing w:after="20" w:line="276" w:lineRule="auto"/>
        <w:rPr>
          <w:rFonts w:eastAsia="Times New Roman"/>
        </w:rPr>
      </w:pPr>
      <w:r w:rsidRPr="0028149E">
        <w:rPr>
          <w:rFonts w:eastAsia="Times New Roman"/>
          <w:noProof/>
          <w:lang w:eastAsia="ro-RO"/>
        </w:rPr>
        <w:drawing>
          <wp:inline distT="0" distB="0" distL="0" distR="0" wp14:anchorId="7B6E4910" wp14:editId="50F5EF36">
            <wp:extent cx="5714365" cy="4039870"/>
            <wp:effectExtent l="0" t="0" r="635" b="0"/>
            <wp:docPr id="1866962530" name="Picture 33"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62530" name="Picture 33" descr="A map of a mountai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14365" cy="4039870"/>
                    </a:xfrm>
                    <a:prstGeom prst="rect">
                      <a:avLst/>
                    </a:prstGeom>
                  </pic:spPr>
                </pic:pic>
              </a:graphicData>
            </a:graphic>
          </wp:inline>
        </w:drawing>
      </w:r>
    </w:p>
    <w:p w14:paraId="509C158C" w14:textId="77777777" w:rsidR="001D7D9F" w:rsidRPr="0028149E" w:rsidRDefault="001D7D9F" w:rsidP="001D7D9F">
      <w:pPr>
        <w:spacing w:after="20" w:line="276" w:lineRule="auto"/>
        <w:rPr>
          <w:rFonts w:eastAsia="Times New Roman"/>
        </w:rPr>
      </w:pPr>
    </w:p>
    <w:p w14:paraId="0EF36CB6" w14:textId="77777777" w:rsidR="00D06B9B" w:rsidRDefault="00D06B9B"/>
    <w:sectPr w:rsidR="00D06B9B" w:rsidSect="00D63087">
      <w:pgSz w:w="11906" w:h="16838" w:code="9"/>
      <w:pgMar w:top="1440" w:right="1467"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519D9D" w14:textId="77777777" w:rsidR="00132A9E" w:rsidRDefault="00132A9E">
      <w:pPr>
        <w:spacing w:line="240" w:lineRule="auto"/>
      </w:pPr>
      <w:r>
        <w:separator/>
      </w:r>
    </w:p>
  </w:endnote>
  <w:endnote w:type="continuationSeparator" w:id="0">
    <w:p w14:paraId="1E973414" w14:textId="77777777" w:rsidR="00132A9E" w:rsidRDefault="00132A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0000000000000000000"/>
    <w:charset w:val="00"/>
    <w:family w:val="roman"/>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 New Roman Bold">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Segoe UI">
    <w:panose1 w:val="020B0502040204020203"/>
    <w:charset w:val="EE"/>
    <w:family w:val="swiss"/>
    <w:pitch w:val="variable"/>
    <w:sig w:usb0="E4002EFF" w:usb1="C000E47F" w:usb2="00000009" w:usb3="00000000" w:csb0="000001FF" w:csb1="00000000"/>
  </w:font>
  <w:font w:name="Garamond">
    <w:panose1 w:val="02020404030301010803"/>
    <w:charset w:val="EE"/>
    <w:family w:val="roman"/>
    <w:pitch w:val="variable"/>
    <w:sig w:usb0="00000287" w:usb1="00000000" w:usb2="00000000" w:usb3="00000000" w:csb0="0000009F" w:csb1="00000000"/>
  </w:font>
  <w:font w:name="MingLiU">
    <w:altName w:val="細明體"/>
    <w:panose1 w:val="02010609000101010101"/>
    <w:charset w:val="88"/>
    <w:family w:val="modern"/>
    <w:notTrueType/>
    <w:pitch w:val="fixed"/>
    <w:sig w:usb0="00000001" w:usb1="08080000" w:usb2="00000010" w:usb3="00000000" w:csb0="00100000" w:csb1="00000000"/>
  </w:font>
  <w:font w:name="Gungsuh">
    <w:altName w:val="Arial Unicode MS"/>
    <w:charset w:val="81"/>
    <w:family w:val="roman"/>
    <w:pitch w:val="variable"/>
    <w:sig w:usb0="00000000" w:usb1="69D77CFB" w:usb2="00000030" w:usb3="00000000" w:csb0="0008009F" w:csb1="00000000"/>
  </w:font>
  <w:font w:name="Montserrat-Light">
    <w:altName w:val="Yu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2002366"/>
      <w:docPartObj>
        <w:docPartGallery w:val="Page Numbers (Bottom of Page)"/>
        <w:docPartUnique/>
      </w:docPartObj>
    </w:sdtPr>
    <w:sdtEndPr>
      <w:rPr>
        <w:noProof/>
      </w:rPr>
    </w:sdtEndPr>
    <w:sdtContent>
      <w:p w14:paraId="09AE4A20" w14:textId="77777777" w:rsidR="00BB528F" w:rsidRDefault="001D7D9F">
        <w:pPr>
          <w:pStyle w:val="Subsol"/>
          <w:jc w:val="center"/>
        </w:pPr>
        <w:r>
          <w:fldChar w:fldCharType="begin"/>
        </w:r>
        <w:r>
          <w:instrText xml:space="preserve"> PAGE   \* MERGEFORMAT </w:instrText>
        </w:r>
        <w:r>
          <w:fldChar w:fldCharType="separate"/>
        </w:r>
        <w:r w:rsidR="00A40A3C">
          <w:rPr>
            <w:noProof/>
          </w:rPr>
          <w:t>273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4781513"/>
      <w:docPartObj>
        <w:docPartGallery w:val="Page Numbers (Bottom of Page)"/>
        <w:docPartUnique/>
      </w:docPartObj>
    </w:sdtPr>
    <w:sdtEndPr>
      <w:rPr>
        <w:noProof/>
      </w:rPr>
    </w:sdtEndPr>
    <w:sdtContent>
      <w:p w14:paraId="039DCCB1" w14:textId="77777777" w:rsidR="00BB528F" w:rsidRDefault="001D7D9F">
        <w:pPr>
          <w:pStyle w:val="Subsol"/>
          <w:jc w:val="right"/>
        </w:pPr>
        <w:r>
          <w:fldChar w:fldCharType="begin"/>
        </w:r>
        <w:r>
          <w:instrText xml:space="preserve"> PAGE   \* MERGEFORMAT </w:instrText>
        </w:r>
        <w:r>
          <w:fldChar w:fldCharType="separate"/>
        </w:r>
        <w:r w:rsidR="00A40A3C">
          <w:rPr>
            <w:noProof/>
          </w:rPr>
          <w:t>263</w:t>
        </w:r>
        <w:r>
          <w:rPr>
            <w:noProof/>
          </w:rPr>
          <w:fldChar w:fldCharType="end"/>
        </w:r>
      </w:p>
    </w:sdtContent>
  </w:sdt>
  <w:p w14:paraId="57C26510" w14:textId="77777777" w:rsidR="00BB528F" w:rsidRDefault="00BB528F" w:rsidP="00255728">
    <w:pPr>
      <w:pStyle w:val="Subsol"/>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60BD61" w14:textId="77777777" w:rsidR="00132A9E" w:rsidRDefault="00132A9E">
      <w:pPr>
        <w:spacing w:line="240" w:lineRule="auto"/>
      </w:pPr>
      <w:r>
        <w:separator/>
      </w:r>
    </w:p>
  </w:footnote>
  <w:footnote w:type="continuationSeparator" w:id="0">
    <w:p w14:paraId="24D967F8" w14:textId="77777777" w:rsidR="00132A9E" w:rsidRDefault="00132A9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60B90"/>
    <w:multiLevelType w:val="multilevel"/>
    <w:tmpl w:val="9176C4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4862DC0"/>
    <w:multiLevelType w:val="multilevel"/>
    <w:tmpl w:val="C8A84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5291BD5"/>
    <w:multiLevelType w:val="multilevel"/>
    <w:tmpl w:val="05291BD5"/>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nsid w:val="06447F99"/>
    <w:multiLevelType w:val="multilevel"/>
    <w:tmpl w:val="06447F99"/>
    <w:lvl w:ilvl="0">
      <w:start w:val="1"/>
      <w:numFmt w:val="decimal"/>
      <w:lvlText w:val="%1."/>
      <w:lvlJc w:val="left"/>
      <w:pPr>
        <w:ind w:left="630" w:hanging="360"/>
      </w:pPr>
      <w:rPr>
        <w:sz w:val="24"/>
        <w:szCs w:val="24"/>
      </w:rPr>
    </w:lvl>
    <w:lvl w:ilvl="1">
      <w:start w:val="7"/>
      <w:numFmt w:val="decimal"/>
      <w:lvlText w:val="%1.%2"/>
      <w:lvlJc w:val="left"/>
      <w:pPr>
        <w:ind w:left="1545" w:hanging="855"/>
      </w:pPr>
    </w:lvl>
    <w:lvl w:ilvl="2">
      <w:start w:val="1"/>
      <w:numFmt w:val="decimal"/>
      <w:lvlText w:val="%1.%2.%3"/>
      <w:lvlJc w:val="left"/>
      <w:pPr>
        <w:ind w:left="1965" w:hanging="855"/>
      </w:pPr>
    </w:lvl>
    <w:lvl w:ilvl="3">
      <w:start w:val="1"/>
      <w:numFmt w:val="decimal"/>
      <w:lvlText w:val="%1.%2.%3.%4"/>
      <w:lvlJc w:val="left"/>
      <w:pPr>
        <w:ind w:left="2385" w:hanging="855"/>
      </w:pPr>
    </w:lvl>
    <w:lvl w:ilvl="4">
      <w:start w:val="1"/>
      <w:numFmt w:val="decimal"/>
      <w:lvlText w:val="%1.%2.%3.%4.%5"/>
      <w:lvlJc w:val="left"/>
      <w:pPr>
        <w:ind w:left="3030" w:hanging="1080"/>
      </w:pPr>
    </w:lvl>
    <w:lvl w:ilvl="5">
      <w:start w:val="1"/>
      <w:numFmt w:val="decimal"/>
      <w:lvlText w:val="%1.%2.%3.%4.%5.%6"/>
      <w:lvlJc w:val="left"/>
      <w:pPr>
        <w:ind w:left="3450" w:hanging="1080"/>
      </w:pPr>
    </w:lvl>
    <w:lvl w:ilvl="6">
      <w:start w:val="1"/>
      <w:numFmt w:val="decimal"/>
      <w:lvlText w:val="%1.%2.%3.%4.%5.%6.%7"/>
      <w:lvlJc w:val="left"/>
      <w:pPr>
        <w:ind w:left="4230" w:hanging="1440"/>
      </w:pPr>
    </w:lvl>
    <w:lvl w:ilvl="7">
      <w:start w:val="1"/>
      <w:numFmt w:val="decimal"/>
      <w:lvlText w:val="%1.%2.%3.%4.%5.%6.%7.%8"/>
      <w:lvlJc w:val="left"/>
      <w:pPr>
        <w:ind w:left="4650" w:hanging="1440"/>
      </w:pPr>
    </w:lvl>
    <w:lvl w:ilvl="8">
      <w:start w:val="1"/>
      <w:numFmt w:val="decimal"/>
      <w:lvlText w:val="%1.%2.%3.%4.%5.%6.%7.%8.%9"/>
      <w:lvlJc w:val="left"/>
      <w:pPr>
        <w:ind w:left="5070" w:hanging="1440"/>
      </w:pPr>
    </w:lvl>
  </w:abstractNum>
  <w:abstractNum w:abstractNumId="4">
    <w:nsid w:val="099968F3"/>
    <w:multiLevelType w:val="multilevel"/>
    <w:tmpl w:val="DB6C55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C380496"/>
    <w:multiLevelType w:val="multilevel"/>
    <w:tmpl w:val="3F307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C6E788C"/>
    <w:multiLevelType w:val="hybridMultilevel"/>
    <w:tmpl w:val="D4A8C226"/>
    <w:lvl w:ilvl="0" w:tplc="FFFFFFFF">
      <w:start w:val="3"/>
      <w:numFmt w:val="decimal"/>
      <w:lvlText w:val="H.%1."/>
      <w:lvlJc w:val="left"/>
      <w:pPr>
        <w:ind w:left="63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0D192580"/>
    <w:multiLevelType w:val="multilevel"/>
    <w:tmpl w:val="AB427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06656D6"/>
    <w:multiLevelType w:val="multilevel"/>
    <w:tmpl w:val="2D7A0C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1A77319"/>
    <w:multiLevelType w:val="multilevel"/>
    <w:tmpl w:val="B2668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23A7952"/>
    <w:multiLevelType w:val="hybridMultilevel"/>
    <w:tmpl w:val="DCA2BAE6"/>
    <w:lvl w:ilvl="0" w:tplc="AEC67734">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2655150"/>
    <w:multiLevelType w:val="multilevel"/>
    <w:tmpl w:val="8758C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49C6A25"/>
    <w:multiLevelType w:val="multilevel"/>
    <w:tmpl w:val="7A1E4418"/>
    <w:styleLink w:val="Styleliteracifra212"/>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14FE0724"/>
    <w:multiLevelType w:val="multilevel"/>
    <w:tmpl w:val="38D24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170131F0"/>
    <w:multiLevelType w:val="multilevel"/>
    <w:tmpl w:val="282C7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175838D0"/>
    <w:multiLevelType w:val="multilevel"/>
    <w:tmpl w:val="78A6F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1ABD0499"/>
    <w:multiLevelType w:val="multilevel"/>
    <w:tmpl w:val="FD506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B92695C"/>
    <w:multiLevelType w:val="multilevel"/>
    <w:tmpl w:val="6F9C2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1C080B2E"/>
    <w:multiLevelType w:val="multilevel"/>
    <w:tmpl w:val="1C080B2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9">
    <w:nsid w:val="1EFF5C8A"/>
    <w:multiLevelType w:val="hybridMultilevel"/>
    <w:tmpl w:val="F484F6C2"/>
    <w:lvl w:ilvl="0" w:tplc="C570012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09D5224"/>
    <w:multiLevelType w:val="multilevel"/>
    <w:tmpl w:val="2E3627DA"/>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21">
    <w:nsid w:val="20EA7535"/>
    <w:multiLevelType w:val="multilevel"/>
    <w:tmpl w:val="20EA7535"/>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22">
    <w:nsid w:val="217B11D2"/>
    <w:multiLevelType w:val="multilevel"/>
    <w:tmpl w:val="9A9CB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22805219"/>
    <w:multiLevelType w:val="multilevel"/>
    <w:tmpl w:val="8A64AD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37F0110"/>
    <w:multiLevelType w:val="multilevel"/>
    <w:tmpl w:val="CB089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23937ABA"/>
    <w:multiLevelType w:val="multilevel"/>
    <w:tmpl w:val="1C080B2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26">
    <w:nsid w:val="24812B1F"/>
    <w:multiLevelType w:val="multilevel"/>
    <w:tmpl w:val="03344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27C9793E"/>
    <w:multiLevelType w:val="multilevel"/>
    <w:tmpl w:val="FE5C9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A9600ED"/>
    <w:multiLevelType w:val="hybridMultilevel"/>
    <w:tmpl w:val="EE20F8D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nsid w:val="2BD2523E"/>
    <w:multiLevelType w:val="multilevel"/>
    <w:tmpl w:val="BB7E8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2BE065E9"/>
    <w:multiLevelType w:val="hybridMultilevel"/>
    <w:tmpl w:val="CD806036"/>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2EA10AEE"/>
    <w:multiLevelType w:val="multilevel"/>
    <w:tmpl w:val="2EA10AEE"/>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32">
    <w:nsid w:val="308A6B83"/>
    <w:multiLevelType w:val="multilevel"/>
    <w:tmpl w:val="7EFE58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31B65D18"/>
    <w:multiLevelType w:val="multilevel"/>
    <w:tmpl w:val="31B65D18"/>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34">
    <w:nsid w:val="32DF60F6"/>
    <w:multiLevelType w:val="multilevel"/>
    <w:tmpl w:val="48785787"/>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5">
    <w:nsid w:val="33714434"/>
    <w:multiLevelType w:val="multilevel"/>
    <w:tmpl w:val="702CBA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341D7488"/>
    <w:multiLevelType w:val="hybridMultilevel"/>
    <w:tmpl w:val="96B29EBC"/>
    <w:lvl w:ilvl="0" w:tplc="C8F861CE">
      <w:start w:val="1"/>
      <w:numFmt w:val="bullet"/>
      <w:lvlText w:val="-"/>
      <w:lvlJc w:val="left"/>
      <w:pPr>
        <w:ind w:left="1069" w:hanging="360"/>
      </w:pPr>
      <w:rPr>
        <w:rFonts w:ascii="Courier New" w:hAnsi="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7">
    <w:nsid w:val="355256AE"/>
    <w:multiLevelType w:val="multilevel"/>
    <w:tmpl w:val="50066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37AC0740"/>
    <w:multiLevelType w:val="multilevel"/>
    <w:tmpl w:val="A5261C9C"/>
    <w:lvl w:ilvl="0">
      <w:start w:val="1"/>
      <w:numFmt w:val="decimal"/>
      <w:lvlText w:val="%1."/>
      <w:lvlJc w:val="left"/>
      <w:pPr>
        <w:ind w:left="1418" w:hanging="1418"/>
      </w:pPr>
    </w:lvl>
    <w:lvl w:ilvl="1">
      <w:start w:val="1"/>
      <w:numFmt w:val="decimal"/>
      <w:lvlText w:val="%1.%2."/>
      <w:lvlJc w:val="left"/>
      <w:pPr>
        <w:ind w:left="1418" w:hanging="1418"/>
      </w:pPr>
      <w:rPr>
        <w:b/>
        <w:bCs/>
        <w:i w:val="0"/>
        <w:smallCaps w:val="0"/>
        <w:strike w:val="0"/>
        <w:u w:val="none"/>
        <w:vertAlign w:val="baseline"/>
      </w:rPr>
    </w:lvl>
    <w:lvl w:ilvl="2">
      <w:start w:val="1"/>
      <w:numFmt w:val="decimal"/>
      <w:lvlText w:val="%1.%2.%3."/>
      <w:lvlJc w:val="right"/>
      <w:pPr>
        <w:ind w:left="1418" w:hanging="1418"/>
      </w:pPr>
    </w:lvl>
    <w:lvl w:ilvl="3">
      <w:start w:val="1"/>
      <w:numFmt w:val="decimal"/>
      <w:lvlText w:val="%4."/>
      <w:lvlJc w:val="left"/>
      <w:pPr>
        <w:ind w:left="2880" w:hanging="360"/>
      </w:pPr>
    </w:lvl>
    <w:lvl w:ilvl="4">
      <w:start w:val="1"/>
      <w:numFmt w:val="lowerLetter"/>
      <w:lvlText w:val="%5."/>
      <w:lvlJc w:val="left"/>
      <w:pPr>
        <w:ind w:left="3600" w:hanging="360"/>
      </w:pPr>
      <w:rPr>
        <w:b/>
        <w:bCs/>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38E022EF"/>
    <w:multiLevelType w:val="multilevel"/>
    <w:tmpl w:val="D2523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3B0F7FC5"/>
    <w:multiLevelType w:val="multilevel"/>
    <w:tmpl w:val="04D6C8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3D996741"/>
    <w:multiLevelType w:val="multilevel"/>
    <w:tmpl w:val="E2E4D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3E811EA6"/>
    <w:multiLevelType w:val="hybridMultilevel"/>
    <w:tmpl w:val="E69EBE48"/>
    <w:lvl w:ilvl="0" w:tplc="AA1807F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025046E"/>
    <w:multiLevelType w:val="multilevel"/>
    <w:tmpl w:val="243A19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40CD2E6E"/>
    <w:multiLevelType w:val="hybridMultilevel"/>
    <w:tmpl w:val="A9EAF530"/>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5">
    <w:nsid w:val="41DF5A0F"/>
    <w:multiLevelType w:val="multilevel"/>
    <w:tmpl w:val="7A660B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464D3AA9"/>
    <w:multiLevelType w:val="multilevel"/>
    <w:tmpl w:val="5A8E6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46EA36E0"/>
    <w:multiLevelType w:val="multilevel"/>
    <w:tmpl w:val="CC1A84EA"/>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8">
    <w:nsid w:val="48785787"/>
    <w:multiLevelType w:val="multilevel"/>
    <w:tmpl w:val="48785787"/>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49">
    <w:nsid w:val="4A7C403E"/>
    <w:multiLevelType w:val="hybridMultilevel"/>
    <w:tmpl w:val="68167B78"/>
    <w:lvl w:ilvl="0" w:tplc="1056F2FC">
      <w:numFmt w:val="bullet"/>
      <w:lvlText w:val="-"/>
      <w:lvlJc w:val="left"/>
      <w:pPr>
        <w:ind w:left="540" w:hanging="360"/>
      </w:pPr>
      <w:rPr>
        <w:rFonts w:ascii="Times New Roman" w:eastAsia="Calibri"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B891DB8"/>
    <w:multiLevelType w:val="multilevel"/>
    <w:tmpl w:val="ABE02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4F4551D0"/>
    <w:multiLevelType w:val="multilevel"/>
    <w:tmpl w:val="BAD63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52136146"/>
    <w:multiLevelType w:val="multilevel"/>
    <w:tmpl w:val="13B44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55CD64F0"/>
    <w:multiLevelType w:val="multilevel"/>
    <w:tmpl w:val="2572E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57C14458"/>
    <w:multiLevelType w:val="multilevel"/>
    <w:tmpl w:val="68CE33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57E64CA7"/>
    <w:multiLevelType w:val="hybridMultilevel"/>
    <w:tmpl w:val="76C038A2"/>
    <w:lvl w:ilvl="0" w:tplc="4F9C7BB0">
      <w:start w:val="25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604E6C6A"/>
    <w:multiLevelType w:val="multilevel"/>
    <w:tmpl w:val="EC181D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610A1382"/>
    <w:multiLevelType w:val="multilevel"/>
    <w:tmpl w:val="28EEA7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630A3E1F"/>
    <w:multiLevelType w:val="hybridMultilevel"/>
    <w:tmpl w:val="E820DA14"/>
    <w:styleLink w:val="WW8Num24"/>
    <w:lvl w:ilvl="0" w:tplc="4D32CD48">
      <w:numFmt w:val="bullet"/>
      <w:lvlText w:val="-"/>
      <w:lvlJc w:val="left"/>
      <w:rPr>
        <w:rFonts w:ascii="Times New Roman" w:eastAsia="Times New Roman" w:hAnsi="Times New Roman"/>
      </w:rPr>
    </w:lvl>
    <w:lvl w:ilvl="1" w:tplc="CF2E9E72">
      <w:numFmt w:val="bullet"/>
      <w:lvlText w:val="o"/>
      <w:lvlJc w:val="left"/>
      <w:rPr>
        <w:rFonts w:ascii="Courier New" w:hAnsi="Courier New"/>
      </w:rPr>
    </w:lvl>
    <w:lvl w:ilvl="2" w:tplc="1F067E1A">
      <w:numFmt w:val="bullet"/>
      <w:lvlText w:val=""/>
      <w:lvlJc w:val="left"/>
      <w:rPr>
        <w:rFonts w:ascii="Wingdings" w:hAnsi="Wingdings"/>
      </w:rPr>
    </w:lvl>
    <w:lvl w:ilvl="3" w:tplc="094C11E4">
      <w:numFmt w:val="bullet"/>
      <w:lvlText w:val=""/>
      <w:lvlJc w:val="left"/>
      <w:rPr>
        <w:rFonts w:ascii="Symbol" w:hAnsi="Symbol"/>
      </w:rPr>
    </w:lvl>
    <w:lvl w:ilvl="4" w:tplc="9EFCAB1E">
      <w:numFmt w:val="bullet"/>
      <w:lvlText w:val="o"/>
      <w:lvlJc w:val="left"/>
      <w:rPr>
        <w:rFonts w:ascii="Courier New" w:hAnsi="Courier New"/>
      </w:rPr>
    </w:lvl>
    <w:lvl w:ilvl="5" w:tplc="42A63774">
      <w:numFmt w:val="bullet"/>
      <w:lvlText w:val=""/>
      <w:lvlJc w:val="left"/>
      <w:rPr>
        <w:rFonts w:ascii="Wingdings" w:hAnsi="Wingdings"/>
      </w:rPr>
    </w:lvl>
    <w:lvl w:ilvl="6" w:tplc="C054F22E">
      <w:numFmt w:val="bullet"/>
      <w:lvlText w:val=""/>
      <w:lvlJc w:val="left"/>
      <w:rPr>
        <w:rFonts w:ascii="Symbol" w:hAnsi="Symbol"/>
      </w:rPr>
    </w:lvl>
    <w:lvl w:ilvl="7" w:tplc="76AAE334">
      <w:numFmt w:val="bullet"/>
      <w:lvlText w:val="o"/>
      <w:lvlJc w:val="left"/>
      <w:rPr>
        <w:rFonts w:ascii="Courier New" w:hAnsi="Courier New"/>
      </w:rPr>
    </w:lvl>
    <w:lvl w:ilvl="8" w:tplc="E288F9DE">
      <w:numFmt w:val="bullet"/>
      <w:lvlText w:val=""/>
      <w:lvlJc w:val="left"/>
      <w:rPr>
        <w:rFonts w:ascii="Wingdings" w:hAnsi="Wingdings"/>
      </w:rPr>
    </w:lvl>
  </w:abstractNum>
  <w:abstractNum w:abstractNumId="59">
    <w:nsid w:val="64194CA0"/>
    <w:multiLevelType w:val="hybridMultilevel"/>
    <w:tmpl w:val="9AF2A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6021D90"/>
    <w:multiLevelType w:val="multilevel"/>
    <w:tmpl w:val="83BE9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673E0981"/>
    <w:multiLevelType w:val="hybridMultilevel"/>
    <w:tmpl w:val="66F06CA6"/>
    <w:lvl w:ilvl="0" w:tplc="04180003">
      <w:start w:val="1"/>
      <w:numFmt w:val="bullet"/>
      <w:lvlText w:val="o"/>
      <w:lvlJc w:val="left"/>
      <w:pPr>
        <w:ind w:left="749" w:hanging="360"/>
      </w:pPr>
      <w:rPr>
        <w:rFonts w:ascii="Courier New" w:hAnsi="Courier New" w:cs="Courier New" w:hint="default"/>
        <w:color w:val="auto"/>
        <w:sz w:val="24"/>
        <w:szCs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nsid w:val="68182CE3"/>
    <w:multiLevelType w:val="multilevel"/>
    <w:tmpl w:val="5B566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6ADF49A1"/>
    <w:multiLevelType w:val="hybridMultilevel"/>
    <w:tmpl w:val="F918C6C8"/>
    <w:lvl w:ilvl="0" w:tplc="1B86470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BC66C2F"/>
    <w:multiLevelType w:val="multilevel"/>
    <w:tmpl w:val="265E3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70F65B8A"/>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1911A34"/>
    <w:multiLevelType w:val="hybridMultilevel"/>
    <w:tmpl w:val="032AA430"/>
    <w:lvl w:ilvl="0" w:tplc="04090001">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67">
    <w:nsid w:val="74F47AA8"/>
    <w:multiLevelType w:val="hybridMultilevel"/>
    <w:tmpl w:val="A456163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nsid w:val="74FB1C9B"/>
    <w:multiLevelType w:val="multilevel"/>
    <w:tmpl w:val="575E1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nsid w:val="77147F32"/>
    <w:multiLevelType w:val="multilevel"/>
    <w:tmpl w:val="0B9E01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784D7303"/>
    <w:multiLevelType w:val="multilevel"/>
    <w:tmpl w:val="FCBC8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nsid w:val="786507E4"/>
    <w:multiLevelType w:val="hybridMultilevel"/>
    <w:tmpl w:val="C09EE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AA864C8"/>
    <w:multiLevelType w:val="hybridMultilevel"/>
    <w:tmpl w:val="8F120EE2"/>
    <w:lvl w:ilvl="0" w:tplc="04180017">
      <w:start w:val="1"/>
      <w:numFmt w:val="lowerLetter"/>
      <w:lvlText w:val="%1)"/>
      <w:lvlJc w:val="left"/>
      <w:pPr>
        <w:ind w:left="72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3">
    <w:nsid w:val="7AAA0BF5"/>
    <w:multiLevelType w:val="multilevel"/>
    <w:tmpl w:val="E1589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nsid w:val="7B565E35"/>
    <w:multiLevelType w:val="multilevel"/>
    <w:tmpl w:val="A2DA2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7C0360DA"/>
    <w:multiLevelType w:val="multilevel"/>
    <w:tmpl w:val="A04611CC"/>
    <w:lvl w:ilvl="0">
      <w:start w:val="1"/>
      <w:numFmt w:val="decimal"/>
      <w:lvlText w:val="%1."/>
      <w:lvlJc w:val="left"/>
      <w:pPr>
        <w:ind w:left="360" w:hanging="360"/>
      </w:pPr>
      <w:rPr>
        <w:rFonts w:hint="default"/>
        <w:sz w:val="24"/>
      </w:rPr>
    </w:lvl>
    <w:lvl w:ilvl="1">
      <w:start w:val="12"/>
      <w:numFmt w:val="decimal"/>
      <w:lvlText w:val="%1.%2."/>
      <w:lvlJc w:val="left"/>
      <w:pPr>
        <w:ind w:left="480" w:hanging="48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6">
    <w:nsid w:val="7C9002DF"/>
    <w:multiLevelType w:val="multilevel"/>
    <w:tmpl w:val="9E0CA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nsid w:val="7DDF3941"/>
    <w:multiLevelType w:val="multilevel"/>
    <w:tmpl w:val="6D5CF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nsid w:val="7F135240"/>
    <w:multiLevelType w:val="multilevel"/>
    <w:tmpl w:val="6826E9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47"/>
  </w:num>
  <w:num w:numId="3">
    <w:abstractNumId w:val="20"/>
  </w:num>
  <w:num w:numId="4">
    <w:abstractNumId w:val="58"/>
  </w:num>
  <w:num w:numId="5">
    <w:abstractNumId w:val="75"/>
  </w:num>
  <w:num w:numId="6">
    <w:abstractNumId w:val="19"/>
  </w:num>
  <w:num w:numId="7">
    <w:abstractNumId w:val="71"/>
  </w:num>
  <w:num w:numId="8">
    <w:abstractNumId w:val="61"/>
  </w:num>
  <w:num w:numId="9">
    <w:abstractNumId w:val="10"/>
  </w:num>
  <w:num w:numId="10">
    <w:abstractNumId w:val="18"/>
  </w:num>
  <w:num w:numId="11">
    <w:abstractNumId w:val="48"/>
  </w:num>
  <w:num w:numId="12">
    <w:abstractNumId w:val="31"/>
  </w:num>
  <w:num w:numId="13">
    <w:abstractNumId w:val="33"/>
  </w:num>
  <w:num w:numId="14">
    <w:abstractNumId w:val="21"/>
  </w:num>
  <w:num w:numId="15">
    <w:abstractNumId w:val="2"/>
  </w:num>
  <w:num w:numId="16">
    <w:abstractNumId w:val="3"/>
  </w:num>
  <w:num w:numId="17">
    <w:abstractNumId w:val="38"/>
  </w:num>
  <w:num w:numId="18">
    <w:abstractNumId w:val="30"/>
  </w:num>
  <w:num w:numId="19">
    <w:abstractNumId w:val="25"/>
  </w:num>
  <w:num w:numId="20">
    <w:abstractNumId w:val="34"/>
  </w:num>
  <w:num w:numId="21">
    <w:abstractNumId w:val="44"/>
  </w:num>
  <w:num w:numId="22">
    <w:abstractNumId w:val="67"/>
  </w:num>
  <w:num w:numId="23">
    <w:abstractNumId w:val="42"/>
  </w:num>
  <w:num w:numId="24">
    <w:abstractNumId w:val="22"/>
  </w:num>
  <w:num w:numId="25">
    <w:abstractNumId w:val="11"/>
  </w:num>
  <w:num w:numId="26">
    <w:abstractNumId w:val="68"/>
  </w:num>
  <w:num w:numId="27">
    <w:abstractNumId w:val="26"/>
  </w:num>
  <w:num w:numId="28">
    <w:abstractNumId w:val="39"/>
  </w:num>
  <w:num w:numId="29">
    <w:abstractNumId w:val="41"/>
  </w:num>
  <w:num w:numId="30">
    <w:abstractNumId w:val="5"/>
  </w:num>
  <w:num w:numId="31">
    <w:abstractNumId w:val="56"/>
  </w:num>
  <w:num w:numId="32">
    <w:abstractNumId w:val="23"/>
  </w:num>
  <w:num w:numId="33">
    <w:abstractNumId w:val="64"/>
  </w:num>
  <w:num w:numId="34">
    <w:abstractNumId w:val="50"/>
  </w:num>
  <w:num w:numId="35">
    <w:abstractNumId w:val="62"/>
  </w:num>
  <w:num w:numId="36">
    <w:abstractNumId w:val="32"/>
  </w:num>
  <w:num w:numId="37">
    <w:abstractNumId w:val="57"/>
  </w:num>
  <w:num w:numId="38">
    <w:abstractNumId w:val="40"/>
  </w:num>
  <w:num w:numId="39">
    <w:abstractNumId w:val="4"/>
  </w:num>
  <w:num w:numId="40">
    <w:abstractNumId w:val="43"/>
  </w:num>
  <w:num w:numId="41">
    <w:abstractNumId w:val="7"/>
  </w:num>
  <w:num w:numId="42">
    <w:abstractNumId w:val="78"/>
  </w:num>
  <w:num w:numId="43">
    <w:abstractNumId w:val="29"/>
  </w:num>
  <w:num w:numId="44">
    <w:abstractNumId w:val="54"/>
  </w:num>
  <w:num w:numId="45">
    <w:abstractNumId w:val="35"/>
  </w:num>
  <w:num w:numId="46">
    <w:abstractNumId w:val="69"/>
  </w:num>
  <w:num w:numId="47">
    <w:abstractNumId w:val="9"/>
  </w:num>
  <w:num w:numId="48">
    <w:abstractNumId w:val="17"/>
  </w:num>
  <w:num w:numId="49">
    <w:abstractNumId w:val="66"/>
  </w:num>
  <w:num w:numId="50">
    <w:abstractNumId w:val="59"/>
  </w:num>
  <w:num w:numId="51">
    <w:abstractNumId w:val="28"/>
  </w:num>
  <w:num w:numId="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
  </w:num>
  <w:num w:numId="54">
    <w:abstractNumId w:val="55"/>
  </w:num>
  <w:num w:numId="55">
    <w:abstractNumId w:val="70"/>
  </w:num>
  <w:num w:numId="56">
    <w:abstractNumId w:val="1"/>
  </w:num>
  <w:num w:numId="57">
    <w:abstractNumId w:val="73"/>
  </w:num>
  <w:num w:numId="58">
    <w:abstractNumId w:val="14"/>
  </w:num>
  <w:num w:numId="59">
    <w:abstractNumId w:val="27"/>
  </w:num>
  <w:num w:numId="60">
    <w:abstractNumId w:val="8"/>
  </w:num>
  <w:num w:numId="61">
    <w:abstractNumId w:val="24"/>
  </w:num>
  <w:num w:numId="62">
    <w:abstractNumId w:val="65"/>
  </w:num>
  <w:num w:numId="63">
    <w:abstractNumId w:val="53"/>
  </w:num>
  <w:num w:numId="64">
    <w:abstractNumId w:val="74"/>
  </w:num>
  <w:num w:numId="65">
    <w:abstractNumId w:val="37"/>
  </w:num>
  <w:num w:numId="66">
    <w:abstractNumId w:val="45"/>
  </w:num>
  <w:num w:numId="67">
    <w:abstractNumId w:val="77"/>
  </w:num>
  <w:num w:numId="68">
    <w:abstractNumId w:val="76"/>
  </w:num>
  <w:num w:numId="69">
    <w:abstractNumId w:val="15"/>
  </w:num>
  <w:num w:numId="70">
    <w:abstractNumId w:val="51"/>
  </w:num>
  <w:num w:numId="71">
    <w:abstractNumId w:val="52"/>
  </w:num>
  <w:num w:numId="72">
    <w:abstractNumId w:val="16"/>
  </w:num>
  <w:num w:numId="73">
    <w:abstractNumId w:val="13"/>
  </w:num>
  <w:num w:numId="74">
    <w:abstractNumId w:val="46"/>
  </w:num>
  <w:num w:numId="75">
    <w:abstractNumId w:val="60"/>
  </w:num>
  <w:num w:numId="76">
    <w:abstractNumId w:val="72"/>
  </w:num>
  <w:num w:numId="77">
    <w:abstractNumId w:val="36"/>
  </w:num>
  <w:num w:numId="78">
    <w:abstractNumId w:val="63"/>
  </w:num>
  <w:num w:numId="79">
    <w:abstractNumId w:val="49"/>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zabella Pop">
    <w15:presenceInfo w15:providerId="Windows Live" w15:userId="7e86a9c8018280a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7D9F"/>
    <w:rsid w:val="000077F6"/>
    <w:rsid w:val="000153E3"/>
    <w:rsid w:val="00023353"/>
    <w:rsid w:val="000A024E"/>
    <w:rsid w:val="000B0B7D"/>
    <w:rsid w:val="000B51BB"/>
    <w:rsid w:val="000C007E"/>
    <w:rsid w:val="000C06EF"/>
    <w:rsid w:val="000C3EA3"/>
    <w:rsid w:val="000C545C"/>
    <w:rsid w:val="000C597E"/>
    <w:rsid w:val="000C7BB3"/>
    <w:rsid w:val="000D29C6"/>
    <w:rsid w:val="000E4268"/>
    <w:rsid w:val="000F016D"/>
    <w:rsid w:val="000F154B"/>
    <w:rsid w:val="00105B86"/>
    <w:rsid w:val="0011315E"/>
    <w:rsid w:val="00132A9E"/>
    <w:rsid w:val="001377DF"/>
    <w:rsid w:val="00146E2B"/>
    <w:rsid w:val="001611EA"/>
    <w:rsid w:val="00167ED2"/>
    <w:rsid w:val="0017249F"/>
    <w:rsid w:val="00175381"/>
    <w:rsid w:val="00177D53"/>
    <w:rsid w:val="00193529"/>
    <w:rsid w:val="00196DB0"/>
    <w:rsid w:val="001A7D16"/>
    <w:rsid w:val="001B2AE2"/>
    <w:rsid w:val="001B672C"/>
    <w:rsid w:val="001B6936"/>
    <w:rsid w:val="001D7D9F"/>
    <w:rsid w:val="001F70E4"/>
    <w:rsid w:val="00221E63"/>
    <w:rsid w:val="00230D5F"/>
    <w:rsid w:val="00245CB0"/>
    <w:rsid w:val="002540F2"/>
    <w:rsid w:val="00295C9B"/>
    <w:rsid w:val="002F3781"/>
    <w:rsid w:val="002F5541"/>
    <w:rsid w:val="003072F6"/>
    <w:rsid w:val="003349AD"/>
    <w:rsid w:val="00346C2D"/>
    <w:rsid w:val="003511D3"/>
    <w:rsid w:val="003619A9"/>
    <w:rsid w:val="00371E4F"/>
    <w:rsid w:val="0038118B"/>
    <w:rsid w:val="003C2807"/>
    <w:rsid w:val="003C3DFB"/>
    <w:rsid w:val="003C4B69"/>
    <w:rsid w:val="003D1204"/>
    <w:rsid w:val="003D5FF8"/>
    <w:rsid w:val="003F27D6"/>
    <w:rsid w:val="003F525D"/>
    <w:rsid w:val="00425FEE"/>
    <w:rsid w:val="00431CCD"/>
    <w:rsid w:val="004737C8"/>
    <w:rsid w:val="0047479A"/>
    <w:rsid w:val="00485D83"/>
    <w:rsid w:val="004A3163"/>
    <w:rsid w:val="004B099B"/>
    <w:rsid w:val="004D5EA0"/>
    <w:rsid w:val="004E645A"/>
    <w:rsid w:val="0051306E"/>
    <w:rsid w:val="005247FA"/>
    <w:rsid w:val="00532C1A"/>
    <w:rsid w:val="005538BB"/>
    <w:rsid w:val="00557231"/>
    <w:rsid w:val="0057115A"/>
    <w:rsid w:val="005A2978"/>
    <w:rsid w:val="005C32E1"/>
    <w:rsid w:val="005C767D"/>
    <w:rsid w:val="005E1E3B"/>
    <w:rsid w:val="005F0F1E"/>
    <w:rsid w:val="005F1D9D"/>
    <w:rsid w:val="005F6D2D"/>
    <w:rsid w:val="00604CF8"/>
    <w:rsid w:val="006155A7"/>
    <w:rsid w:val="006177D9"/>
    <w:rsid w:val="006462E0"/>
    <w:rsid w:val="00655250"/>
    <w:rsid w:val="00685403"/>
    <w:rsid w:val="00690DC5"/>
    <w:rsid w:val="006C19D4"/>
    <w:rsid w:val="006E41D8"/>
    <w:rsid w:val="006F18F6"/>
    <w:rsid w:val="00705F3C"/>
    <w:rsid w:val="007100BE"/>
    <w:rsid w:val="00717222"/>
    <w:rsid w:val="00720D42"/>
    <w:rsid w:val="00732A7E"/>
    <w:rsid w:val="00736D87"/>
    <w:rsid w:val="0074153F"/>
    <w:rsid w:val="007448BE"/>
    <w:rsid w:val="00745383"/>
    <w:rsid w:val="00750934"/>
    <w:rsid w:val="0075135C"/>
    <w:rsid w:val="007538F2"/>
    <w:rsid w:val="0078175C"/>
    <w:rsid w:val="007D2622"/>
    <w:rsid w:val="007D59EC"/>
    <w:rsid w:val="007D635A"/>
    <w:rsid w:val="007E06DB"/>
    <w:rsid w:val="007E14DB"/>
    <w:rsid w:val="007F2177"/>
    <w:rsid w:val="007F5E22"/>
    <w:rsid w:val="0082006B"/>
    <w:rsid w:val="0082283A"/>
    <w:rsid w:val="00830ADB"/>
    <w:rsid w:val="00846DBF"/>
    <w:rsid w:val="00850A53"/>
    <w:rsid w:val="00851EB6"/>
    <w:rsid w:val="0087453D"/>
    <w:rsid w:val="008838C8"/>
    <w:rsid w:val="00887D3E"/>
    <w:rsid w:val="008B06DF"/>
    <w:rsid w:val="008C1A61"/>
    <w:rsid w:val="008C55DC"/>
    <w:rsid w:val="008C6E2C"/>
    <w:rsid w:val="008E5191"/>
    <w:rsid w:val="00903938"/>
    <w:rsid w:val="00905635"/>
    <w:rsid w:val="0093419B"/>
    <w:rsid w:val="00952AD9"/>
    <w:rsid w:val="009603C5"/>
    <w:rsid w:val="009706C3"/>
    <w:rsid w:val="00980F3D"/>
    <w:rsid w:val="00992DE6"/>
    <w:rsid w:val="009B7A2B"/>
    <w:rsid w:val="009C04A6"/>
    <w:rsid w:val="009E1828"/>
    <w:rsid w:val="009E46F6"/>
    <w:rsid w:val="009E7E76"/>
    <w:rsid w:val="009F18A3"/>
    <w:rsid w:val="00A03052"/>
    <w:rsid w:val="00A40A3C"/>
    <w:rsid w:val="00A57608"/>
    <w:rsid w:val="00A80F48"/>
    <w:rsid w:val="00A82B3C"/>
    <w:rsid w:val="00A93CB9"/>
    <w:rsid w:val="00AA4C35"/>
    <w:rsid w:val="00AC1591"/>
    <w:rsid w:val="00AD2CF2"/>
    <w:rsid w:val="00AD4712"/>
    <w:rsid w:val="00AE0B52"/>
    <w:rsid w:val="00AF60BA"/>
    <w:rsid w:val="00AF7E73"/>
    <w:rsid w:val="00B22AF7"/>
    <w:rsid w:val="00B27FAD"/>
    <w:rsid w:val="00B536AB"/>
    <w:rsid w:val="00B54462"/>
    <w:rsid w:val="00B63432"/>
    <w:rsid w:val="00B67905"/>
    <w:rsid w:val="00B738EA"/>
    <w:rsid w:val="00B74018"/>
    <w:rsid w:val="00B80546"/>
    <w:rsid w:val="00B84853"/>
    <w:rsid w:val="00BB2D92"/>
    <w:rsid w:val="00BB528F"/>
    <w:rsid w:val="00BE263E"/>
    <w:rsid w:val="00BE7916"/>
    <w:rsid w:val="00BF1B0C"/>
    <w:rsid w:val="00BF6FBA"/>
    <w:rsid w:val="00C00D66"/>
    <w:rsid w:val="00C06961"/>
    <w:rsid w:val="00C64DA2"/>
    <w:rsid w:val="00C667AD"/>
    <w:rsid w:val="00C703A0"/>
    <w:rsid w:val="00C76E4F"/>
    <w:rsid w:val="00C8075B"/>
    <w:rsid w:val="00C83550"/>
    <w:rsid w:val="00C920A4"/>
    <w:rsid w:val="00CC01A7"/>
    <w:rsid w:val="00CC248B"/>
    <w:rsid w:val="00CF7272"/>
    <w:rsid w:val="00D0563C"/>
    <w:rsid w:val="00D06B9B"/>
    <w:rsid w:val="00D105D6"/>
    <w:rsid w:val="00D1491C"/>
    <w:rsid w:val="00D63087"/>
    <w:rsid w:val="00D66666"/>
    <w:rsid w:val="00DA371E"/>
    <w:rsid w:val="00DD13B2"/>
    <w:rsid w:val="00DD3A00"/>
    <w:rsid w:val="00DE3F12"/>
    <w:rsid w:val="00DE5993"/>
    <w:rsid w:val="00E113C9"/>
    <w:rsid w:val="00E47C48"/>
    <w:rsid w:val="00E6151D"/>
    <w:rsid w:val="00E72364"/>
    <w:rsid w:val="00E72F6D"/>
    <w:rsid w:val="00E9142B"/>
    <w:rsid w:val="00F0437C"/>
    <w:rsid w:val="00F10EAE"/>
    <w:rsid w:val="00F11C28"/>
    <w:rsid w:val="00F317DE"/>
    <w:rsid w:val="00F3574D"/>
    <w:rsid w:val="00F50B12"/>
    <w:rsid w:val="00F545FD"/>
    <w:rsid w:val="00FA332A"/>
    <w:rsid w:val="00FA3FB8"/>
    <w:rsid w:val="00FA787D"/>
    <w:rsid w:val="00FB2F8B"/>
    <w:rsid w:val="00FB5592"/>
    <w:rsid w:val="00FF3003"/>
    <w:rsid w:val="00FF5205"/>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0B0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35" w:qFormat="1"/>
    <w:lsdException w:name="footnote reference" w:uiPriority="0" w:qFormat="1"/>
    <w:lsdException w:name="annotation reference" w:qFormat="1"/>
    <w:lsdException w:name="page number" w:uiPriority="0"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Date" w:qFormat="1"/>
    <w:lsdException w:name="Body Text 2" w:qFormat="1"/>
    <w:lsdException w:name="Body Text 3" w:uiPriority="0" w:qFormat="1"/>
    <w:lsdException w:name="Body Text Indent 2" w:qFormat="1"/>
    <w:lsdException w:name="Block Text" w:uiPriority="0"/>
    <w:lsdException w:name="Hyperlink" w:qFormat="1"/>
    <w:lsdException w:name="Strong" w:semiHidden="0" w:uiPriority="0" w:unhideWhenUsed="0" w:qFormat="1"/>
    <w:lsdException w:name="Emphasis" w:semiHidden="0" w:uiPriority="20" w:unhideWhenUsed="0" w:qFormat="1"/>
    <w:lsdException w:name="Normal (Web)" w:qFormat="1"/>
    <w:lsdException w:name="annotation subject" w:qFormat="1"/>
    <w:lsdException w:name="Outline List 2" w:uiPriority="0"/>
    <w:lsdException w:name="Table Elegant" w:uiPriority="0"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0" w:unhideWhenUsed="0" w:qFormat="1"/>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7D9F"/>
    <w:pPr>
      <w:spacing w:after="0" w:line="360" w:lineRule="auto"/>
      <w:jc w:val="both"/>
    </w:pPr>
    <w:rPr>
      <w:rFonts w:ascii="Times New Roman" w:eastAsia="Calibri" w:hAnsi="Times New Roman" w:cs="Times New Roman"/>
      <w:sz w:val="24"/>
    </w:rPr>
  </w:style>
  <w:style w:type="paragraph" w:styleId="Titlu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Titlu1Caracter"/>
    <w:uiPriority w:val="9"/>
    <w:qFormat/>
    <w:rsid w:val="001D7D9F"/>
    <w:pPr>
      <w:keepNext/>
      <w:keepLines/>
      <w:spacing w:before="480"/>
      <w:outlineLvl w:val="0"/>
    </w:pPr>
    <w:rPr>
      <w:rFonts w:eastAsia="Times New Roman"/>
      <w:b/>
      <w:bCs/>
      <w:sz w:val="28"/>
      <w:szCs w:val="28"/>
    </w:rPr>
  </w:style>
  <w:style w:type="paragraph" w:styleId="Titlu2">
    <w:name w:val="heading 2"/>
    <w:basedOn w:val="Normal"/>
    <w:next w:val="Normal"/>
    <w:link w:val="Titlu2Caracter"/>
    <w:uiPriority w:val="9"/>
    <w:qFormat/>
    <w:rsid w:val="001D7D9F"/>
    <w:pPr>
      <w:keepNext/>
      <w:keepLines/>
      <w:spacing w:before="200"/>
      <w:outlineLvl w:val="1"/>
    </w:pPr>
    <w:rPr>
      <w:rFonts w:eastAsia="Times New Roman"/>
      <w:b/>
      <w:bCs/>
      <w:szCs w:val="26"/>
    </w:rPr>
  </w:style>
  <w:style w:type="paragraph" w:styleId="Titlu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Titlu3Caracter"/>
    <w:uiPriority w:val="9"/>
    <w:qFormat/>
    <w:rsid w:val="001D7D9F"/>
    <w:pPr>
      <w:keepNext/>
      <w:keepLines/>
      <w:spacing w:before="200"/>
      <w:outlineLvl w:val="2"/>
    </w:pPr>
    <w:rPr>
      <w:rFonts w:eastAsia="Times New Roman"/>
      <w:b/>
      <w:bCs/>
    </w:rPr>
  </w:style>
  <w:style w:type="paragraph" w:styleId="Titlu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Titlu4Caracter"/>
    <w:autoRedefine/>
    <w:uiPriority w:val="9"/>
    <w:qFormat/>
    <w:rsid w:val="001D7D9F"/>
    <w:pPr>
      <w:ind w:left="709" w:hanging="734"/>
      <w:outlineLvl w:val="3"/>
    </w:pPr>
    <w:rPr>
      <w:rFonts w:eastAsia="Times New Roman"/>
      <w:b/>
      <w:bCs/>
      <w:szCs w:val="28"/>
    </w:rPr>
  </w:style>
  <w:style w:type="paragraph" w:styleId="Titlu5">
    <w:name w:val="heading 5"/>
    <w:aliases w:val="Heading 5 CFMU,Para 5,h5,H5,Heading 5(war),DNV-H5,Block Label"/>
    <w:basedOn w:val="Normal"/>
    <w:next w:val="Normal"/>
    <w:link w:val="Titlu5Caracter"/>
    <w:uiPriority w:val="99"/>
    <w:qFormat/>
    <w:rsid w:val="001D7D9F"/>
    <w:pPr>
      <w:spacing w:before="240" w:after="60"/>
      <w:outlineLvl w:val="4"/>
    </w:pPr>
    <w:rPr>
      <w:rFonts w:eastAsia="Times New Roman"/>
      <w:b/>
      <w:bCs/>
      <w:i/>
      <w:iCs/>
      <w:sz w:val="26"/>
      <w:szCs w:val="26"/>
    </w:rPr>
  </w:style>
  <w:style w:type="paragraph" w:styleId="Titlu6">
    <w:name w:val="heading 6"/>
    <w:aliases w:val="6,Heading 6 CFMU,h6,H6,DNV-H6"/>
    <w:basedOn w:val="Normal"/>
    <w:next w:val="Normal"/>
    <w:link w:val="Titlu6Caracter"/>
    <w:uiPriority w:val="99"/>
    <w:qFormat/>
    <w:rsid w:val="001D7D9F"/>
    <w:pPr>
      <w:spacing w:before="240" w:after="60" w:line="240" w:lineRule="auto"/>
      <w:ind w:left="1152" w:hanging="1152"/>
      <w:outlineLvl w:val="5"/>
    </w:pPr>
    <w:rPr>
      <w:rFonts w:eastAsia="Times New Roman"/>
      <w:b/>
      <w:bCs/>
      <w:sz w:val="22"/>
    </w:rPr>
  </w:style>
  <w:style w:type="paragraph" w:styleId="Titlu7">
    <w:name w:val="heading 7"/>
    <w:aliases w:val="Heading 7 CFMU,h7,DNV-H7"/>
    <w:basedOn w:val="Normal"/>
    <w:next w:val="Normal"/>
    <w:link w:val="Titlu7Caracter"/>
    <w:uiPriority w:val="99"/>
    <w:qFormat/>
    <w:rsid w:val="001D7D9F"/>
    <w:pPr>
      <w:spacing w:before="240" w:after="60" w:line="240" w:lineRule="auto"/>
      <w:ind w:left="1296" w:hanging="1296"/>
      <w:outlineLvl w:val="6"/>
    </w:pPr>
    <w:rPr>
      <w:rFonts w:ascii="Arial" w:eastAsia="Times New Roman" w:hAnsi="Arial"/>
      <w:snapToGrid w:val="0"/>
      <w:sz w:val="20"/>
      <w:szCs w:val="20"/>
    </w:rPr>
  </w:style>
  <w:style w:type="paragraph" w:styleId="Titlu8">
    <w:name w:val="heading 8"/>
    <w:basedOn w:val="Normal"/>
    <w:next w:val="Normal"/>
    <w:link w:val="Titlu8Caracter"/>
    <w:uiPriority w:val="99"/>
    <w:qFormat/>
    <w:rsid w:val="001D7D9F"/>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Titlu9">
    <w:name w:val="heading 9"/>
    <w:basedOn w:val="Normal"/>
    <w:next w:val="Normal"/>
    <w:link w:val="Titlu9Caracter"/>
    <w:uiPriority w:val="99"/>
    <w:qFormat/>
    <w:rsid w:val="001D7D9F"/>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eadline 1 Caracter,h1 Caracter,Hoofdstuk Caracter,Section Heading Caracter,A MAJOR/BOLD Caracter,Heading 1 CFMU Caracter,Para 1 Caracter,l1 Caracter,Head 1 (Chapter heading) Caracter,Head 1 Caracter,Head 11 Caracter,Head 12 Caracter"/>
    <w:basedOn w:val="Fontdeparagrafimplicit"/>
    <w:link w:val="Titlu1"/>
    <w:uiPriority w:val="9"/>
    <w:qFormat/>
    <w:rsid w:val="001D7D9F"/>
    <w:rPr>
      <w:rFonts w:ascii="Times New Roman" w:eastAsia="Times New Roman" w:hAnsi="Times New Roman" w:cs="Times New Roman"/>
      <w:b/>
      <w:bCs/>
      <w:sz w:val="28"/>
      <w:szCs w:val="28"/>
    </w:rPr>
  </w:style>
  <w:style w:type="character" w:customStyle="1" w:styleId="Titlu2Caracter">
    <w:name w:val="Titlu 2 Caracter"/>
    <w:basedOn w:val="Fontdeparagrafimplicit"/>
    <w:link w:val="Titlu2"/>
    <w:uiPriority w:val="9"/>
    <w:qFormat/>
    <w:rsid w:val="001D7D9F"/>
    <w:rPr>
      <w:rFonts w:ascii="Times New Roman" w:eastAsia="Times New Roman" w:hAnsi="Times New Roman" w:cs="Times New Roman"/>
      <w:b/>
      <w:bCs/>
      <w:sz w:val="24"/>
      <w:szCs w:val="26"/>
    </w:rPr>
  </w:style>
  <w:style w:type="character" w:customStyle="1" w:styleId="Titlu3Caracter">
    <w:name w:val="Titlu 3 Caracter"/>
    <w:aliases w:val="H3 Caracter,Headline 3 Caracter,h3 Caracter,h31 Caracter,h32 Caracter,H31 Caracter,Proposa Caracter,Heading 4 Proposal Caracter,DNV-H3 Caracter,3 Caracter,summit Caracter,3m Caracter,Paragraaf Caracter,head 3 Caracter,header3 Caracter"/>
    <w:basedOn w:val="Fontdeparagrafimplicit"/>
    <w:link w:val="Titlu3"/>
    <w:uiPriority w:val="9"/>
    <w:qFormat/>
    <w:rsid w:val="001D7D9F"/>
    <w:rPr>
      <w:rFonts w:ascii="Times New Roman" w:eastAsia="Times New Roman" w:hAnsi="Times New Roman" w:cs="Times New Roman"/>
      <w:b/>
      <w:bCs/>
      <w:sz w:val="24"/>
    </w:rPr>
  </w:style>
  <w:style w:type="character" w:customStyle="1" w:styleId="Titlu4Caracter">
    <w:name w:val="Titlu 4 Caracter"/>
    <w:aliases w:val="H4 Caracter,4 Caracter,Propos Caracter,DNV-H4 Caracter,h4 Caracter,h4 sub sub heading Caracter,Sub Sub Paragraph Caracter,Heading 4 CFMU Caracter,Para 4 Caracter,chapitre 1.1.1.1 Caracter,Contrat 4 Caracter,Sub-paragraph Caracter"/>
    <w:basedOn w:val="Fontdeparagrafimplicit"/>
    <w:link w:val="Titlu4"/>
    <w:uiPriority w:val="9"/>
    <w:qFormat/>
    <w:rsid w:val="001D7D9F"/>
    <w:rPr>
      <w:rFonts w:ascii="Times New Roman" w:eastAsia="Times New Roman" w:hAnsi="Times New Roman" w:cs="Times New Roman"/>
      <w:b/>
      <w:bCs/>
      <w:sz w:val="24"/>
      <w:szCs w:val="28"/>
    </w:rPr>
  </w:style>
  <w:style w:type="character" w:customStyle="1" w:styleId="Titlu5Caracter">
    <w:name w:val="Titlu 5 Caracter"/>
    <w:aliases w:val="Heading 5 CFMU Caracter,Para 5 Caracter,h5 Caracter,H5 Caracter,Heading 5(war) Caracter,DNV-H5 Caracter,Block Label Caracter"/>
    <w:basedOn w:val="Fontdeparagrafimplicit"/>
    <w:link w:val="Titlu5"/>
    <w:uiPriority w:val="99"/>
    <w:qFormat/>
    <w:rsid w:val="001D7D9F"/>
    <w:rPr>
      <w:rFonts w:ascii="Times New Roman" w:eastAsia="Times New Roman" w:hAnsi="Times New Roman" w:cs="Times New Roman"/>
      <w:b/>
      <w:bCs/>
      <w:i/>
      <w:iCs/>
      <w:sz w:val="26"/>
      <w:szCs w:val="26"/>
    </w:rPr>
  </w:style>
  <w:style w:type="character" w:customStyle="1" w:styleId="Titlu6Caracter">
    <w:name w:val="Titlu 6 Caracter"/>
    <w:aliases w:val="6 Caracter,Heading 6 CFMU Caracter,h6 Caracter,H6 Caracter,DNV-H6 Caracter"/>
    <w:basedOn w:val="Fontdeparagrafimplicit"/>
    <w:link w:val="Titlu6"/>
    <w:uiPriority w:val="99"/>
    <w:qFormat/>
    <w:rsid w:val="001D7D9F"/>
    <w:rPr>
      <w:rFonts w:ascii="Times New Roman" w:eastAsia="Times New Roman" w:hAnsi="Times New Roman" w:cs="Times New Roman"/>
      <w:b/>
      <w:bCs/>
    </w:rPr>
  </w:style>
  <w:style w:type="character" w:customStyle="1" w:styleId="Titlu7Caracter">
    <w:name w:val="Titlu 7 Caracter"/>
    <w:aliases w:val="Heading 7 CFMU Caracter,h7 Caracter,DNV-H7 Caracter"/>
    <w:basedOn w:val="Fontdeparagrafimplicit"/>
    <w:link w:val="Titlu7"/>
    <w:uiPriority w:val="99"/>
    <w:qFormat/>
    <w:rsid w:val="001D7D9F"/>
    <w:rPr>
      <w:rFonts w:ascii="Arial" w:eastAsia="Times New Roman" w:hAnsi="Arial" w:cs="Times New Roman"/>
      <w:snapToGrid w:val="0"/>
      <w:sz w:val="20"/>
      <w:szCs w:val="20"/>
    </w:rPr>
  </w:style>
  <w:style w:type="character" w:customStyle="1" w:styleId="Titlu8Caracter">
    <w:name w:val="Titlu 8 Caracter"/>
    <w:basedOn w:val="Fontdeparagrafimplicit"/>
    <w:link w:val="Titlu8"/>
    <w:uiPriority w:val="99"/>
    <w:qFormat/>
    <w:rsid w:val="001D7D9F"/>
    <w:rPr>
      <w:rFonts w:ascii="Cambria" w:eastAsia="Times New Roman" w:hAnsi="Cambria" w:cs="Times New Roman"/>
      <w:color w:val="404040"/>
      <w:sz w:val="20"/>
      <w:szCs w:val="20"/>
    </w:rPr>
  </w:style>
  <w:style w:type="character" w:customStyle="1" w:styleId="Titlu9Caracter">
    <w:name w:val="Titlu 9 Caracter"/>
    <w:basedOn w:val="Fontdeparagrafimplicit"/>
    <w:link w:val="Titlu9"/>
    <w:uiPriority w:val="99"/>
    <w:qFormat/>
    <w:rsid w:val="001D7D9F"/>
    <w:rPr>
      <w:rFonts w:ascii="Cambria" w:eastAsia="Times New Roman" w:hAnsi="Cambria" w:cs="Times New Roman"/>
      <w:i/>
      <w:iCs/>
      <w:color w:val="404040"/>
      <w:sz w:val="20"/>
      <w:szCs w:val="20"/>
    </w:rPr>
  </w:style>
  <w:style w:type="paragraph" w:customStyle="1" w:styleId="OTCap">
    <w:name w:val="OT_Cap"/>
    <w:basedOn w:val="Titlu1"/>
    <w:next w:val="Normal"/>
    <w:qFormat/>
    <w:rsid w:val="001D7D9F"/>
    <w:pPr>
      <w:keepLines w:val="0"/>
      <w:widowControl w:val="0"/>
      <w:numPr>
        <w:numId w:val="1"/>
      </w:numPr>
      <w:suppressAutoHyphens/>
      <w:spacing w:before="360" w:after="240"/>
    </w:pPr>
    <w:rPr>
      <w:rFonts w:ascii="Times New Roman Bold" w:eastAsia="SimSun" w:hAnsi="Times New Roman Bold"/>
      <w:caps/>
      <w:kern w:val="28"/>
      <w:szCs w:val="24"/>
      <w:lang w:val="en-US" w:eastAsia="de-DE"/>
    </w:rPr>
  </w:style>
  <w:style w:type="paragraph" w:customStyle="1" w:styleId="StyleOTCapNotAllcaps">
    <w:name w:val="Style OT_Cap + Not All caps"/>
    <w:basedOn w:val="OTCap"/>
    <w:qFormat/>
    <w:rsid w:val="001D7D9F"/>
    <w:pPr>
      <w:numPr>
        <w:numId w:val="0"/>
      </w:numPr>
    </w:pPr>
    <w:rPr>
      <w:caps w:val="0"/>
    </w:rPr>
  </w:style>
  <w:style w:type="paragraph" w:customStyle="1" w:styleId="OTSSubCap">
    <w:name w:val="OT_SSubCap"/>
    <w:basedOn w:val="Titlu3"/>
    <w:next w:val="Normal"/>
    <w:link w:val="OTSSubCapChar"/>
    <w:qFormat/>
    <w:rsid w:val="001D7D9F"/>
    <w:pPr>
      <w:keepLines w:val="0"/>
      <w:numPr>
        <w:ilvl w:val="2"/>
        <w:numId w:val="1"/>
      </w:numPr>
      <w:spacing w:before="240" w:after="200"/>
    </w:pPr>
    <w:rPr>
      <w:rFonts w:ascii="Times New Roman Bold" w:hAnsi="Times New Roman Bold" w:cs="Arial"/>
      <w:szCs w:val="26"/>
    </w:rPr>
  </w:style>
  <w:style w:type="character" w:customStyle="1" w:styleId="OTSSubCapChar">
    <w:name w:val="OT_SSubCap Char"/>
    <w:link w:val="OTSSubCap"/>
    <w:qFormat/>
    <w:rsid w:val="001D7D9F"/>
    <w:rPr>
      <w:rFonts w:ascii="Times New Roman Bold" w:eastAsia="Times New Roman" w:hAnsi="Times New Roman Bold" w:cs="Arial"/>
      <w:b/>
      <w:bCs/>
      <w:sz w:val="24"/>
      <w:szCs w:val="26"/>
    </w:rPr>
  </w:style>
  <w:style w:type="paragraph" w:customStyle="1" w:styleId="OTSubCap">
    <w:name w:val="OT_SubCap"/>
    <w:basedOn w:val="Titlu2"/>
    <w:next w:val="Normal"/>
    <w:link w:val="OTSubCapChar"/>
    <w:qFormat/>
    <w:rsid w:val="001D7D9F"/>
    <w:pPr>
      <w:keepLines w:val="0"/>
      <w:numPr>
        <w:ilvl w:val="1"/>
        <w:numId w:val="1"/>
      </w:numPr>
      <w:spacing w:before="240" w:after="200"/>
    </w:pPr>
    <w:rPr>
      <w:rFonts w:ascii="Times New Roman Bold" w:hAnsi="Times New Roman Bold" w:cs="Arial"/>
      <w:i/>
      <w:iCs/>
      <w:szCs w:val="28"/>
    </w:rPr>
  </w:style>
  <w:style w:type="character" w:customStyle="1" w:styleId="OTSubCapChar">
    <w:name w:val="OT_SubCap Char"/>
    <w:link w:val="OTSubCap"/>
    <w:qFormat/>
    <w:rsid w:val="001D7D9F"/>
    <w:rPr>
      <w:rFonts w:ascii="Times New Roman Bold" w:eastAsia="Times New Roman" w:hAnsi="Times New Roman Bold" w:cs="Arial"/>
      <w:b/>
      <w:bCs/>
      <w:i/>
      <w:iCs/>
      <w:sz w:val="24"/>
      <w:szCs w:val="28"/>
    </w:rPr>
  </w:style>
  <w:style w:type="paragraph" w:styleId="Antet">
    <w:name w:val="header"/>
    <w:basedOn w:val="Normal"/>
    <w:link w:val="AntetCaracter"/>
    <w:uiPriority w:val="99"/>
    <w:unhideWhenUsed/>
    <w:qFormat/>
    <w:rsid w:val="001D7D9F"/>
    <w:pPr>
      <w:tabs>
        <w:tab w:val="center" w:pos="4513"/>
        <w:tab w:val="right" w:pos="9026"/>
      </w:tabs>
    </w:pPr>
  </w:style>
  <w:style w:type="character" w:customStyle="1" w:styleId="AntetCaracter">
    <w:name w:val="Antet Caracter"/>
    <w:basedOn w:val="Fontdeparagrafimplicit"/>
    <w:link w:val="Antet"/>
    <w:uiPriority w:val="99"/>
    <w:qFormat/>
    <w:rsid w:val="001D7D9F"/>
    <w:rPr>
      <w:rFonts w:ascii="Times New Roman" w:eastAsia="Calibri" w:hAnsi="Times New Roman" w:cs="Times New Roman"/>
      <w:sz w:val="24"/>
    </w:rPr>
  </w:style>
  <w:style w:type="paragraph" w:styleId="Subsol">
    <w:name w:val="footer"/>
    <w:basedOn w:val="Normal"/>
    <w:link w:val="SubsolCaracter"/>
    <w:uiPriority w:val="99"/>
    <w:unhideWhenUsed/>
    <w:qFormat/>
    <w:rsid w:val="001D7D9F"/>
    <w:pPr>
      <w:tabs>
        <w:tab w:val="center" w:pos="4513"/>
        <w:tab w:val="right" w:pos="9026"/>
      </w:tabs>
    </w:pPr>
  </w:style>
  <w:style w:type="character" w:customStyle="1" w:styleId="SubsolCaracter">
    <w:name w:val="Subsol Caracter"/>
    <w:basedOn w:val="Fontdeparagrafimplicit"/>
    <w:link w:val="Subsol"/>
    <w:uiPriority w:val="99"/>
    <w:qFormat/>
    <w:rsid w:val="001D7D9F"/>
    <w:rPr>
      <w:rFonts w:ascii="Times New Roman" w:eastAsia="Calibri" w:hAnsi="Times New Roman" w:cs="Times New Roman"/>
      <w:sz w:val="24"/>
    </w:rPr>
  </w:style>
  <w:style w:type="paragraph" w:styleId="TextnBalon">
    <w:name w:val="Balloon Text"/>
    <w:basedOn w:val="Normal"/>
    <w:link w:val="TextnBalonCaracter"/>
    <w:uiPriority w:val="99"/>
    <w:unhideWhenUsed/>
    <w:qFormat/>
    <w:rsid w:val="001D7D9F"/>
    <w:rPr>
      <w:rFonts w:ascii="Tahoma" w:hAnsi="Tahoma" w:cs="Tahoma"/>
      <w:sz w:val="16"/>
      <w:szCs w:val="16"/>
    </w:rPr>
  </w:style>
  <w:style w:type="character" w:customStyle="1" w:styleId="TextnBalonCaracter">
    <w:name w:val="Text în Balon Caracter"/>
    <w:basedOn w:val="Fontdeparagrafimplicit"/>
    <w:link w:val="TextnBalon"/>
    <w:uiPriority w:val="99"/>
    <w:qFormat/>
    <w:rsid w:val="001D7D9F"/>
    <w:rPr>
      <w:rFonts w:ascii="Tahoma" w:eastAsia="Calibri" w:hAnsi="Tahoma" w:cs="Tahoma"/>
      <w:sz w:val="16"/>
      <w:szCs w:val="16"/>
    </w:rPr>
  </w:style>
  <w:style w:type="table" w:styleId="GrilTabel">
    <w:name w:val="Table Grid"/>
    <w:basedOn w:val="TabelNormal"/>
    <w:uiPriority w:val="59"/>
    <w:qFormat/>
    <w:rsid w:val="001D7D9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1D7D9F"/>
    <w:rPr>
      <w:color w:val="0000FF"/>
      <w:u w:val="single"/>
    </w:rPr>
  </w:style>
  <w:style w:type="paragraph" w:styleId="Frspaiere">
    <w:name w:val="No Spacing"/>
    <w:link w:val="FrspaiereCaracter"/>
    <w:uiPriority w:val="1"/>
    <w:qFormat/>
    <w:rsid w:val="001D7D9F"/>
    <w:pPr>
      <w:spacing w:after="0" w:line="240" w:lineRule="auto"/>
    </w:pPr>
    <w:rPr>
      <w:rFonts w:ascii="Times New Roman" w:eastAsia="Calibri" w:hAnsi="Times New Roman" w:cs="Times New Roman"/>
      <w:sz w:val="24"/>
    </w:rPr>
  </w:style>
  <w:style w:type="paragraph" w:styleId="Cuprins1">
    <w:name w:val="toc 1"/>
    <w:basedOn w:val="Normal"/>
    <w:next w:val="Normal"/>
    <w:autoRedefine/>
    <w:uiPriority w:val="39"/>
    <w:unhideWhenUsed/>
    <w:qFormat/>
    <w:rsid w:val="0078175C"/>
    <w:pPr>
      <w:tabs>
        <w:tab w:val="right" w:leader="dot" w:pos="8989"/>
      </w:tabs>
      <w:spacing w:line="276" w:lineRule="auto"/>
    </w:pPr>
    <w:rPr>
      <w:b/>
    </w:rPr>
  </w:style>
  <w:style w:type="paragraph" w:styleId="Cuprins2">
    <w:name w:val="toc 2"/>
    <w:basedOn w:val="Normal"/>
    <w:next w:val="Normal"/>
    <w:autoRedefine/>
    <w:uiPriority w:val="39"/>
    <w:unhideWhenUsed/>
    <w:qFormat/>
    <w:rsid w:val="001D7D9F"/>
    <w:pPr>
      <w:tabs>
        <w:tab w:val="left" w:pos="851"/>
        <w:tab w:val="right" w:leader="dot" w:pos="9401"/>
      </w:tabs>
      <w:jc w:val="left"/>
    </w:pPr>
    <w:rPr>
      <w:b/>
      <w:noProof/>
      <w:lang w:val="en-US" w:eastAsia="de-DE"/>
    </w:rPr>
  </w:style>
  <w:style w:type="paragraph" w:styleId="Cuprins3">
    <w:name w:val="toc 3"/>
    <w:basedOn w:val="Normal"/>
    <w:next w:val="Normal"/>
    <w:autoRedefine/>
    <w:uiPriority w:val="39"/>
    <w:unhideWhenUsed/>
    <w:qFormat/>
    <w:rsid w:val="001D7D9F"/>
    <w:pPr>
      <w:tabs>
        <w:tab w:val="left" w:pos="880"/>
        <w:tab w:val="right" w:leader="dot" w:pos="9401"/>
      </w:tabs>
      <w:spacing w:line="276" w:lineRule="auto"/>
    </w:pPr>
    <w:rPr>
      <w:noProof/>
    </w:rPr>
  </w:style>
  <w:style w:type="paragraph" w:customStyle="1" w:styleId="ListParagraph1">
    <w:name w:val="List Paragraph1"/>
    <w:aliases w:val="body 2,List Paragraph11,List Paragraph111,List Paragraph1111,List Paragraph11111"/>
    <w:basedOn w:val="Normal"/>
    <w:qFormat/>
    <w:rsid w:val="001D7D9F"/>
    <w:pPr>
      <w:ind w:left="720"/>
      <w:contextualSpacing/>
      <w:jc w:val="left"/>
    </w:pPr>
    <w:rPr>
      <w:rFonts w:eastAsia="Times New Roman"/>
      <w:szCs w:val="24"/>
    </w:rPr>
  </w:style>
  <w:style w:type="paragraph" w:customStyle="1" w:styleId="text1">
    <w:name w:val="text1"/>
    <w:basedOn w:val="Normal"/>
    <w:qFormat/>
    <w:rsid w:val="001D7D9F"/>
    <w:pPr>
      <w:spacing w:after="240"/>
      <w:ind w:left="482"/>
    </w:pPr>
    <w:rPr>
      <w:rFonts w:eastAsia="Arial Unicode MS"/>
      <w:szCs w:val="24"/>
      <w:lang w:val="en-US"/>
    </w:rPr>
  </w:style>
  <w:style w:type="paragraph" w:styleId="Textcomentariu">
    <w:name w:val="annotation text"/>
    <w:basedOn w:val="Normal"/>
    <w:link w:val="TextcomentariuCaracter"/>
    <w:uiPriority w:val="99"/>
    <w:qFormat/>
    <w:rsid w:val="001D7D9F"/>
    <w:pPr>
      <w:jc w:val="left"/>
    </w:pPr>
    <w:rPr>
      <w:rFonts w:eastAsia="Times New Roman"/>
      <w:sz w:val="20"/>
      <w:szCs w:val="24"/>
    </w:rPr>
  </w:style>
  <w:style w:type="character" w:customStyle="1" w:styleId="TextcomentariuCaracter">
    <w:name w:val="Text comentariu Caracter"/>
    <w:basedOn w:val="Fontdeparagrafimplicit"/>
    <w:link w:val="Textcomentariu"/>
    <w:uiPriority w:val="99"/>
    <w:qFormat/>
    <w:rsid w:val="001D7D9F"/>
    <w:rPr>
      <w:rFonts w:ascii="Times New Roman" w:eastAsia="Times New Roman" w:hAnsi="Times New Roman" w:cs="Times New Roman"/>
      <w:sz w:val="20"/>
      <w:szCs w:val="24"/>
    </w:rPr>
  </w:style>
  <w:style w:type="numbering" w:styleId="111111">
    <w:name w:val="Outline List 2"/>
    <w:basedOn w:val="FrListare"/>
    <w:rsid w:val="001D7D9F"/>
    <w:pPr>
      <w:numPr>
        <w:numId w:val="2"/>
      </w:numPr>
    </w:pPr>
  </w:style>
  <w:style w:type="numbering" w:customStyle="1" w:styleId="Style1">
    <w:name w:val="Style1"/>
    <w:rsid w:val="001D7D9F"/>
    <w:pPr>
      <w:numPr>
        <w:numId w:val="3"/>
      </w:numPr>
    </w:pPr>
  </w:style>
  <w:style w:type="paragraph" w:customStyle="1" w:styleId="CharChar18">
    <w:name w:val="Char Char18"/>
    <w:basedOn w:val="Normal"/>
    <w:qFormat/>
    <w:rsid w:val="001D7D9F"/>
    <w:pPr>
      <w:tabs>
        <w:tab w:val="left" w:pos="709"/>
      </w:tabs>
      <w:jc w:val="left"/>
    </w:pPr>
    <w:rPr>
      <w:rFonts w:ascii="Tahoma" w:eastAsia="Times New Roman" w:hAnsi="Tahoma"/>
      <w:szCs w:val="24"/>
      <w:lang w:val="pl-PL" w:eastAsia="pl-PL"/>
    </w:rPr>
  </w:style>
  <w:style w:type="paragraph" w:styleId="Titlu">
    <w:name w:val="Title"/>
    <w:basedOn w:val="Normal"/>
    <w:link w:val="TitluCaracter"/>
    <w:qFormat/>
    <w:rsid w:val="001D7D9F"/>
    <w:pPr>
      <w:jc w:val="center"/>
    </w:pPr>
    <w:rPr>
      <w:rFonts w:eastAsia="Times New Roman"/>
      <w:b/>
      <w:bCs/>
      <w:szCs w:val="24"/>
      <w:lang w:val="en-GB" w:eastAsia="hr-HR"/>
    </w:rPr>
  </w:style>
  <w:style w:type="character" w:customStyle="1" w:styleId="TitluCaracter">
    <w:name w:val="Titlu Caracter"/>
    <w:basedOn w:val="Fontdeparagrafimplicit"/>
    <w:link w:val="Titlu"/>
    <w:qFormat/>
    <w:rsid w:val="001D7D9F"/>
    <w:rPr>
      <w:rFonts w:ascii="Times New Roman" w:eastAsia="Times New Roman" w:hAnsi="Times New Roman" w:cs="Times New Roman"/>
      <w:b/>
      <w:bCs/>
      <w:sz w:val="24"/>
      <w:szCs w:val="24"/>
      <w:lang w:val="en-GB" w:eastAsia="hr-HR"/>
    </w:rPr>
  </w:style>
  <w:style w:type="paragraph" w:customStyle="1" w:styleId="CharCharCharChar">
    <w:name w:val="Char Char Char Char"/>
    <w:basedOn w:val="Normal"/>
    <w:qFormat/>
    <w:rsid w:val="001D7D9F"/>
    <w:pPr>
      <w:widowControl w:val="0"/>
      <w:adjustRightInd w:val="0"/>
      <w:textAlignment w:val="baseline"/>
    </w:pPr>
    <w:rPr>
      <w:rFonts w:eastAsia="Times New Roman"/>
      <w:szCs w:val="24"/>
      <w:lang w:val="pl-PL" w:eastAsia="pl-PL"/>
    </w:rPr>
  </w:style>
  <w:style w:type="paragraph" w:styleId="Corptext">
    <w:name w:val="Body Text"/>
    <w:aliases w:val="Body Text Char Char,Caracter"/>
    <w:basedOn w:val="Normal"/>
    <w:link w:val="CorptextCaracter"/>
    <w:qFormat/>
    <w:rsid w:val="001D7D9F"/>
    <w:pPr>
      <w:suppressAutoHyphens/>
      <w:spacing w:after="120"/>
      <w:jc w:val="left"/>
    </w:pPr>
    <w:rPr>
      <w:rFonts w:eastAsia="Times New Roman"/>
      <w:szCs w:val="24"/>
      <w:lang w:val="en-US" w:eastAsia="ar-SA"/>
    </w:rPr>
  </w:style>
  <w:style w:type="character" w:customStyle="1" w:styleId="CorptextCaracter">
    <w:name w:val="Corp text Caracter"/>
    <w:aliases w:val="Body Text Char Char Caracter,Caracter Caracter"/>
    <w:basedOn w:val="Fontdeparagrafimplicit"/>
    <w:link w:val="Corptext"/>
    <w:qFormat/>
    <w:rsid w:val="001D7D9F"/>
    <w:rPr>
      <w:rFonts w:ascii="Times New Roman" w:eastAsia="Times New Roman" w:hAnsi="Times New Roman" w:cs="Times New Roman"/>
      <w:sz w:val="24"/>
      <w:szCs w:val="24"/>
      <w:lang w:val="en-US" w:eastAsia="ar-SA"/>
    </w:rPr>
  </w:style>
  <w:style w:type="character" w:customStyle="1" w:styleId="BodyTextChar">
    <w:name w:val="Body Text Char"/>
    <w:uiPriority w:val="99"/>
    <w:semiHidden/>
    <w:qFormat/>
    <w:rsid w:val="001D7D9F"/>
    <w:rPr>
      <w:rFonts w:ascii="Times New Roman" w:hAnsi="Times New Roman"/>
      <w:sz w:val="24"/>
      <w:szCs w:val="22"/>
      <w:lang w:val="ro-RO"/>
    </w:rPr>
  </w:style>
  <w:style w:type="character" w:customStyle="1" w:styleId="textPDRCaracter">
    <w:name w:val="text PDR Caracter"/>
    <w:uiPriority w:val="99"/>
    <w:qFormat/>
    <w:rsid w:val="001D7D9F"/>
    <w:rPr>
      <w:rFonts w:ascii="Arial" w:hAnsi="Arial" w:cs="Arial"/>
      <w:b/>
      <w:bCs/>
      <w:i/>
      <w:iCs/>
      <w:noProof/>
      <w:sz w:val="24"/>
      <w:szCs w:val="24"/>
      <w:lang w:val="it-IT" w:eastAsia="en-US" w:bidi="ar-SA"/>
    </w:rPr>
  </w:style>
  <w:style w:type="paragraph" w:customStyle="1" w:styleId="textPDR">
    <w:name w:val="text PDR"/>
    <w:basedOn w:val="Normal"/>
    <w:uiPriority w:val="99"/>
    <w:qFormat/>
    <w:rsid w:val="001D7D9F"/>
    <w:pPr>
      <w:suppressAutoHyphens/>
      <w:ind w:firstLine="720"/>
    </w:pPr>
    <w:rPr>
      <w:rFonts w:eastAsia="Times New Roman"/>
      <w:bCs/>
      <w:iCs/>
      <w:szCs w:val="24"/>
      <w:lang w:val="it-IT" w:eastAsia="ar-SA"/>
    </w:rPr>
  </w:style>
  <w:style w:type="paragraph" w:styleId="NormalWeb">
    <w:name w:val="Normal (Web)"/>
    <w:basedOn w:val="Normal"/>
    <w:uiPriority w:val="99"/>
    <w:qFormat/>
    <w:rsid w:val="001D7D9F"/>
    <w:pPr>
      <w:spacing w:before="100" w:beforeAutospacing="1" w:after="100" w:afterAutospacing="1"/>
      <w:jc w:val="left"/>
    </w:pPr>
    <w:rPr>
      <w:rFonts w:ascii="Arial" w:eastAsia="Times New Roman" w:hAnsi="Arial" w:cs="Arial"/>
      <w:color w:val="000000"/>
      <w:sz w:val="18"/>
      <w:szCs w:val="18"/>
      <w:lang w:val="en-US"/>
    </w:rPr>
  </w:style>
  <w:style w:type="paragraph" w:customStyle="1" w:styleId="Default">
    <w:name w:val="Default"/>
    <w:qFormat/>
    <w:rsid w:val="001D7D9F"/>
    <w:pPr>
      <w:autoSpaceDE w:val="0"/>
      <w:autoSpaceDN w:val="0"/>
      <w:adjustRightInd w:val="0"/>
      <w:spacing w:after="0" w:line="240" w:lineRule="auto"/>
    </w:pPr>
    <w:rPr>
      <w:rFonts w:ascii="Times New Roman" w:eastAsia="MS Mincho" w:hAnsi="Times New Roman" w:cs="Times New Roman"/>
      <w:color w:val="000000"/>
      <w:sz w:val="24"/>
      <w:szCs w:val="24"/>
      <w:lang w:val="en-GB" w:eastAsia="en-GB"/>
    </w:rPr>
  </w:style>
  <w:style w:type="paragraph" w:styleId="Corptext2">
    <w:name w:val="Body Text 2"/>
    <w:basedOn w:val="Normal"/>
    <w:link w:val="Corptext2Caracter"/>
    <w:uiPriority w:val="99"/>
    <w:semiHidden/>
    <w:unhideWhenUsed/>
    <w:qFormat/>
    <w:rsid w:val="001D7D9F"/>
    <w:pPr>
      <w:spacing w:after="120" w:line="480" w:lineRule="auto"/>
    </w:pPr>
  </w:style>
  <w:style w:type="character" w:customStyle="1" w:styleId="Corptext2Caracter">
    <w:name w:val="Corp text 2 Caracter"/>
    <w:basedOn w:val="Fontdeparagrafimplicit"/>
    <w:link w:val="Corptext2"/>
    <w:uiPriority w:val="99"/>
    <w:semiHidden/>
    <w:qFormat/>
    <w:rsid w:val="001D7D9F"/>
    <w:rPr>
      <w:rFonts w:ascii="Times New Roman" w:eastAsia="Calibri" w:hAnsi="Times New Roman" w:cs="Times New Roman"/>
      <w:sz w:val="24"/>
    </w:rPr>
  </w:style>
  <w:style w:type="paragraph" w:styleId="Indentcorptext2">
    <w:name w:val="Body Text Indent 2"/>
    <w:basedOn w:val="Normal"/>
    <w:link w:val="Indentcorptext2Caracter"/>
    <w:uiPriority w:val="99"/>
    <w:semiHidden/>
    <w:unhideWhenUsed/>
    <w:qFormat/>
    <w:rsid w:val="001D7D9F"/>
    <w:pPr>
      <w:spacing w:after="120" w:line="480" w:lineRule="auto"/>
      <w:ind w:left="360"/>
    </w:pPr>
  </w:style>
  <w:style w:type="character" w:customStyle="1" w:styleId="Indentcorptext2Caracter">
    <w:name w:val="Indent corp text 2 Caracter"/>
    <w:basedOn w:val="Fontdeparagrafimplicit"/>
    <w:link w:val="Indentcorptext2"/>
    <w:uiPriority w:val="99"/>
    <w:semiHidden/>
    <w:qFormat/>
    <w:rsid w:val="001D7D9F"/>
    <w:rPr>
      <w:rFonts w:ascii="Times New Roman" w:eastAsia="Calibri" w:hAnsi="Times New Roman" w:cs="Times New Roman"/>
      <w:sz w:val="24"/>
    </w:rPr>
  </w:style>
  <w:style w:type="paragraph" w:styleId="Listparagraf">
    <w:name w:val="List Paragraph"/>
    <w:aliases w:val="Normal bullet 2,Forth level,List1,Listă colorată - Accentuare 11,Bullet,Citation List,Header bold,lp1,Heading x1,Lista 1,lp11,Lettre d'introduction,1st level - Bullet List Paragraph,Paragrafo elenco,bullets,Arial"/>
    <w:basedOn w:val="Normal"/>
    <w:link w:val="ListparagrafCaracter"/>
    <w:uiPriority w:val="34"/>
    <w:qFormat/>
    <w:rsid w:val="001D7D9F"/>
    <w:pPr>
      <w:ind w:left="720"/>
      <w:contextualSpacing/>
      <w:jc w:val="left"/>
    </w:pPr>
    <w:rPr>
      <w:rFonts w:eastAsiaTheme="minorHAnsi" w:cstheme="minorBidi"/>
      <w:lang w:val="en-GB"/>
    </w:rPr>
  </w:style>
  <w:style w:type="paragraph" w:customStyle="1" w:styleId="CharCharCharChar0">
    <w:name w:val="Char Char Char Char0"/>
    <w:basedOn w:val="Normal"/>
    <w:rsid w:val="001D7D9F"/>
    <w:pPr>
      <w:widowControl w:val="0"/>
      <w:adjustRightInd w:val="0"/>
      <w:spacing w:line="240" w:lineRule="auto"/>
      <w:textAlignment w:val="baseline"/>
    </w:pPr>
    <w:rPr>
      <w:rFonts w:eastAsia="Times New Roman"/>
      <w:szCs w:val="24"/>
      <w:lang w:val="pl-PL" w:eastAsia="pl-PL"/>
    </w:rPr>
  </w:style>
  <w:style w:type="character" w:customStyle="1" w:styleId="ListparagrafCaracter">
    <w:name w:val="Listă paragraf Caracter"/>
    <w:aliases w:val="Normal bullet 2 Caracter,Forth level Caracter,List1 Caracter,Listă colorată - Accentuare 11 Caracter,Bullet Caracter,Citation List Caracter,Header bold Caracter,lp1 Caracter,Heading x1 Caracter,Lista 1 Caracter,lp11 Caracter"/>
    <w:basedOn w:val="Fontdeparagrafimplicit"/>
    <w:link w:val="Listparagraf"/>
    <w:uiPriority w:val="34"/>
    <w:qFormat/>
    <w:locked/>
    <w:rsid w:val="001D7D9F"/>
    <w:rPr>
      <w:rFonts w:ascii="Times New Roman" w:hAnsi="Times New Roman"/>
      <w:sz w:val="24"/>
      <w:lang w:val="en-GB"/>
    </w:rPr>
  </w:style>
  <w:style w:type="paragraph" w:customStyle="1" w:styleId="WW-Default">
    <w:name w:val="WW-Default"/>
    <w:qFormat/>
    <w:rsid w:val="001D7D9F"/>
    <w:pPr>
      <w:suppressAutoHyphens/>
      <w:autoSpaceDE w:val="0"/>
      <w:spacing w:after="0" w:line="240" w:lineRule="auto"/>
    </w:pPr>
    <w:rPr>
      <w:rFonts w:ascii="Times New Roman" w:eastAsia="Calibri" w:hAnsi="Times New Roman" w:cs="Calibri"/>
      <w:color w:val="000000"/>
      <w:sz w:val="24"/>
      <w:szCs w:val="24"/>
      <w:lang w:eastAsia="ar-SA"/>
    </w:rPr>
  </w:style>
  <w:style w:type="paragraph" w:styleId="Corptext3">
    <w:name w:val="Body Text 3"/>
    <w:basedOn w:val="Normal"/>
    <w:link w:val="Corptext3Caracter"/>
    <w:unhideWhenUsed/>
    <w:qFormat/>
    <w:rsid w:val="001D7D9F"/>
    <w:pPr>
      <w:spacing w:before="80" w:after="120" w:line="240" w:lineRule="auto"/>
      <w:jc w:val="left"/>
    </w:pPr>
    <w:rPr>
      <w:rFonts w:ascii="Verdana" w:eastAsia="Times New Roman" w:hAnsi="Verdana"/>
      <w:sz w:val="16"/>
      <w:szCs w:val="16"/>
      <w:lang w:val="en-US"/>
    </w:rPr>
  </w:style>
  <w:style w:type="character" w:customStyle="1" w:styleId="Corptext3Caracter">
    <w:name w:val="Corp text 3 Caracter"/>
    <w:basedOn w:val="Fontdeparagrafimplicit"/>
    <w:link w:val="Corptext3"/>
    <w:qFormat/>
    <w:rsid w:val="001D7D9F"/>
    <w:rPr>
      <w:rFonts w:ascii="Verdana" w:eastAsia="Times New Roman" w:hAnsi="Verdana" w:cs="Times New Roman"/>
      <w:sz w:val="16"/>
      <w:szCs w:val="16"/>
      <w:lang w:val="en-US"/>
    </w:rPr>
  </w:style>
  <w:style w:type="paragraph" w:customStyle="1" w:styleId="Titludocument">
    <w:name w:val="Titlu document"/>
    <w:basedOn w:val="Normal"/>
    <w:qFormat/>
    <w:rsid w:val="001D7D9F"/>
    <w:pPr>
      <w:spacing w:after="200" w:line="288" w:lineRule="auto"/>
      <w:jc w:val="center"/>
    </w:pPr>
    <w:rPr>
      <w:rFonts w:eastAsia="Times New Roman"/>
      <w:b/>
      <w:bCs/>
      <w:iCs/>
      <w:sz w:val="48"/>
      <w:szCs w:val="20"/>
      <w:lang w:val="en-US"/>
    </w:rPr>
  </w:style>
  <w:style w:type="paragraph" w:styleId="Subtitlu">
    <w:name w:val="Subtitle"/>
    <w:basedOn w:val="Normal"/>
    <w:link w:val="SubtitluCaracter"/>
    <w:qFormat/>
    <w:rsid w:val="001D7D9F"/>
    <w:pPr>
      <w:spacing w:before="120" w:after="120" w:line="240" w:lineRule="auto"/>
      <w:jc w:val="center"/>
    </w:pPr>
    <w:rPr>
      <w:rFonts w:eastAsia="Times New Roman"/>
      <w:b/>
      <w:bCs/>
      <w:sz w:val="28"/>
      <w:szCs w:val="28"/>
      <w:lang w:val="en-US"/>
    </w:rPr>
  </w:style>
  <w:style w:type="character" w:customStyle="1" w:styleId="SubtitluCaracter">
    <w:name w:val="Subtitlu Caracter"/>
    <w:basedOn w:val="Fontdeparagrafimplicit"/>
    <w:link w:val="Subtitlu"/>
    <w:qFormat/>
    <w:rsid w:val="001D7D9F"/>
    <w:rPr>
      <w:rFonts w:ascii="Times New Roman" w:eastAsia="Times New Roman" w:hAnsi="Times New Roman" w:cs="Times New Roman"/>
      <w:b/>
      <w:bCs/>
      <w:sz w:val="28"/>
      <w:szCs w:val="28"/>
      <w:lang w:val="en-US"/>
    </w:rPr>
  </w:style>
  <w:style w:type="character" w:styleId="Referincomentariu">
    <w:name w:val="annotation reference"/>
    <w:uiPriority w:val="99"/>
    <w:unhideWhenUsed/>
    <w:qFormat/>
    <w:rsid w:val="001D7D9F"/>
    <w:rPr>
      <w:sz w:val="16"/>
      <w:szCs w:val="16"/>
    </w:rPr>
  </w:style>
  <w:style w:type="paragraph" w:styleId="SubiectComentariu">
    <w:name w:val="annotation subject"/>
    <w:basedOn w:val="Textcomentariu"/>
    <w:next w:val="Textcomentariu"/>
    <w:link w:val="SubiectComentariuCaracter"/>
    <w:uiPriority w:val="99"/>
    <w:semiHidden/>
    <w:unhideWhenUsed/>
    <w:qFormat/>
    <w:rsid w:val="001D7D9F"/>
    <w:pPr>
      <w:spacing w:after="200" w:line="240" w:lineRule="auto"/>
    </w:pPr>
    <w:rPr>
      <w:rFonts w:eastAsia="Calibri"/>
      <w:b/>
      <w:bCs/>
      <w:szCs w:val="20"/>
    </w:rPr>
  </w:style>
  <w:style w:type="character" w:customStyle="1" w:styleId="SubiectComentariuCaracter">
    <w:name w:val="Subiect Comentariu Caracter"/>
    <w:basedOn w:val="TextcomentariuCaracter"/>
    <w:link w:val="SubiectComentariu"/>
    <w:uiPriority w:val="99"/>
    <w:semiHidden/>
    <w:qFormat/>
    <w:rsid w:val="001D7D9F"/>
    <w:rPr>
      <w:rFonts w:ascii="Times New Roman" w:eastAsia="Calibri" w:hAnsi="Times New Roman" w:cs="Times New Roman"/>
      <w:b/>
      <w:bCs/>
      <w:sz w:val="20"/>
      <w:szCs w:val="20"/>
    </w:rPr>
  </w:style>
  <w:style w:type="paragraph" w:styleId="Titlucuprins">
    <w:name w:val="TOC Heading"/>
    <w:basedOn w:val="Titlu1"/>
    <w:next w:val="Normal"/>
    <w:uiPriority w:val="39"/>
    <w:qFormat/>
    <w:rsid w:val="001D7D9F"/>
    <w:pPr>
      <w:spacing w:line="276" w:lineRule="auto"/>
      <w:ind w:left="762" w:hanging="432"/>
      <w:jc w:val="left"/>
      <w:outlineLvl w:val="9"/>
    </w:pPr>
    <w:rPr>
      <w:lang w:val="en-US" w:eastAsia="ja-JP"/>
    </w:rPr>
  </w:style>
  <w:style w:type="character" w:customStyle="1" w:styleId="BodytextItalic">
    <w:name w:val="Body text + Italic"/>
    <w:qFormat/>
    <w:rsid w:val="001D7D9F"/>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
    <w:name w:val="Body text_"/>
    <w:link w:val="BodyText3"/>
    <w:qFormat/>
    <w:rsid w:val="001D7D9F"/>
    <w:rPr>
      <w:sz w:val="23"/>
      <w:szCs w:val="23"/>
      <w:shd w:val="clear" w:color="auto" w:fill="FFFFFF"/>
    </w:rPr>
  </w:style>
  <w:style w:type="paragraph" w:customStyle="1" w:styleId="BodyText3">
    <w:name w:val="Body Text3"/>
    <w:basedOn w:val="Normal"/>
    <w:link w:val="Bodytext"/>
    <w:qFormat/>
    <w:rsid w:val="001D7D9F"/>
    <w:pPr>
      <w:widowControl w:val="0"/>
      <w:shd w:val="clear" w:color="auto" w:fill="FFFFFF"/>
      <w:spacing w:after="600" w:line="274" w:lineRule="exact"/>
      <w:ind w:hanging="380"/>
    </w:pPr>
    <w:rPr>
      <w:rFonts w:asciiTheme="minorHAnsi" w:eastAsiaTheme="minorHAnsi" w:hAnsiTheme="minorHAnsi" w:cstheme="minorBidi"/>
      <w:sz w:val="23"/>
      <w:szCs w:val="23"/>
      <w:shd w:val="clear" w:color="auto" w:fill="FFFFFF"/>
    </w:rPr>
  </w:style>
  <w:style w:type="character" w:customStyle="1" w:styleId="Bodytext95ptBold">
    <w:name w:val="Body text + 9;5 pt;Bold"/>
    <w:qFormat/>
    <w:rsid w:val="001D7D9F"/>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qFormat/>
    <w:rsid w:val="001D7D9F"/>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qFormat/>
    <w:rsid w:val="001D7D9F"/>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1D7D9F"/>
    <w:pPr>
      <w:numPr>
        <w:numId w:val="4"/>
      </w:numPr>
    </w:pPr>
  </w:style>
  <w:style w:type="paragraph" w:styleId="Textnotdesubsol">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TextnotdesubsolCaracter"/>
    <w:semiHidden/>
    <w:unhideWhenUsed/>
    <w:qFormat/>
    <w:rsid w:val="001D7D9F"/>
    <w:pPr>
      <w:spacing w:after="200" w:line="276" w:lineRule="auto"/>
      <w:jc w:val="left"/>
    </w:pPr>
    <w:rPr>
      <w:sz w:val="20"/>
      <w:szCs w:val="20"/>
      <w:lang w:val="en-US"/>
    </w:rPr>
  </w:style>
  <w:style w:type="character" w:customStyle="1" w:styleId="TextnotdesubsolCaracter">
    <w:name w:val="Text notă de subsol Caracter"/>
    <w:aliases w:val=" Char Char Char Char Char Caracter, Char Char Char Char Char Char Caracter, Char Char Char Caracter Caracter, Char Char Char Caracter Char Caracter, Char Char Char Caracter Caracter Char Char Caracter,Fußnote Caracter"/>
    <w:basedOn w:val="Fontdeparagrafimplicit"/>
    <w:link w:val="Textnotdesubsol"/>
    <w:semiHidden/>
    <w:qFormat/>
    <w:rsid w:val="001D7D9F"/>
    <w:rPr>
      <w:rFonts w:ascii="Times New Roman" w:eastAsia="Calibri" w:hAnsi="Times New Roman" w:cs="Times New Roman"/>
      <w:sz w:val="20"/>
      <w:szCs w:val="20"/>
      <w:lang w:val="en-US"/>
    </w:rPr>
  </w:style>
  <w:style w:type="character" w:customStyle="1" w:styleId="FootnoteTextChar">
    <w:name w:val="Footnote Text Char"/>
    <w:basedOn w:val="Fontdeparagrafimplicit"/>
    <w:uiPriority w:val="99"/>
    <w:semiHidden/>
    <w:qFormat/>
    <w:rsid w:val="001D7D9F"/>
    <w:rPr>
      <w:lang w:val="ro-RO"/>
    </w:rPr>
  </w:style>
  <w:style w:type="character" w:styleId="Referinnotdesubsol">
    <w:name w:val="footnote reference"/>
    <w:semiHidden/>
    <w:unhideWhenUsed/>
    <w:qFormat/>
    <w:rsid w:val="001D7D9F"/>
    <w:rPr>
      <w:vertAlign w:val="superscript"/>
    </w:rPr>
  </w:style>
  <w:style w:type="character" w:customStyle="1" w:styleId="hps">
    <w:name w:val="hps"/>
    <w:basedOn w:val="Fontdeparagrafimplicit"/>
    <w:qFormat/>
    <w:rsid w:val="001D7D9F"/>
  </w:style>
  <w:style w:type="character" w:customStyle="1" w:styleId="shorttext">
    <w:name w:val="short_text"/>
    <w:basedOn w:val="Fontdeparagrafimplicit"/>
    <w:qFormat/>
    <w:rsid w:val="001D7D9F"/>
  </w:style>
  <w:style w:type="character" w:customStyle="1" w:styleId="hpsatn">
    <w:name w:val="hps atn"/>
    <w:basedOn w:val="Fontdeparagrafimplicit"/>
    <w:qFormat/>
    <w:rsid w:val="001D7D9F"/>
  </w:style>
  <w:style w:type="paragraph" w:customStyle="1" w:styleId="DefaultText">
    <w:name w:val="Default Text"/>
    <w:qFormat/>
    <w:rsid w:val="001D7D9F"/>
    <w:pPr>
      <w:widowControl w:val="0"/>
      <w:suppressAutoHyphens/>
      <w:autoSpaceDN w:val="0"/>
      <w:spacing w:after="0" w:line="240" w:lineRule="auto"/>
      <w:textAlignment w:val="baseline"/>
    </w:pPr>
    <w:rPr>
      <w:rFonts w:ascii="Arial" w:eastAsia="Arial Unicode MS" w:hAnsi="Arial" w:cs="Tahoma"/>
      <w:kern w:val="3"/>
      <w:sz w:val="24"/>
      <w:szCs w:val="24"/>
      <w:lang w:val="en-US"/>
    </w:rPr>
  </w:style>
  <w:style w:type="paragraph" w:customStyle="1" w:styleId="Char">
    <w:name w:val="Char"/>
    <w:basedOn w:val="Normal"/>
    <w:qFormat/>
    <w:rsid w:val="001D7D9F"/>
    <w:pPr>
      <w:spacing w:line="240" w:lineRule="auto"/>
      <w:jc w:val="left"/>
    </w:pPr>
    <w:rPr>
      <w:rFonts w:eastAsia="Times New Roman"/>
      <w:szCs w:val="24"/>
      <w:lang w:val="pl-PL" w:eastAsia="pl-PL"/>
    </w:rPr>
  </w:style>
  <w:style w:type="character" w:styleId="Numrdepagin">
    <w:name w:val="page number"/>
    <w:basedOn w:val="Fontdeparagrafimplicit"/>
    <w:qFormat/>
    <w:rsid w:val="001D7D9F"/>
  </w:style>
  <w:style w:type="table" w:styleId="TabelElegant">
    <w:name w:val="Table Elegant"/>
    <w:basedOn w:val="TabelNormal"/>
    <w:qFormat/>
    <w:rsid w:val="001D7D9F"/>
    <w:pPr>
      <w:spacing w:after="0" w:line="240" w:lineRule="auto"/>
    </w:pPr>
    <w:rPr>
      <w:rFonts w:ascii="Times New Roman" w:eastAsia="Times New Roman" w:hAnsi="Times New Roman" w:cs="Times New Roman"/>
      <w:sz w:val="20"/>
      <w:szCs w:val="20"/>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Indentcorptext">
    <w:name w:val="Body Text Indent"/>
    <w:basedOn w:val="Normal"/>
    <w:link w:val="IndentcorptextCaracter"/>
    <w:qFormat/>
    <w:rsid w:val="001D7D9F"/>
    <w:pPr>
      <w:spacing w:after="120" w:line="276" w:lineRule="auto"/>
      <w:ind w:left="283"/>
      <w:jc w:val="left"/>
    </w:pPr>
    <w:rPr>
      <w:sz w:val="22"/>
    </w:rPr>
  </w:style>
  <w:style w:type="character" w:customStyle="1" w:styleId="IndentcorptextCaracter">
    <w:name w:val="Indent corp text Caracter"/>
    <w:basedOn w:val="Fontdeparagrafimplicit"/>
    <w:link w:val="Indentcorptext"/>
    <w:qFormat/>
    <w:rsid w:val="001D7D9F"/>
    <w:rPr>
      <w:rFonts w:ascii="Times New Roman" w:eastAsia="Calibri" w:hAnsi="Times New Roman" w:cs="Times New Roman"/>
    </w:rPr>
  </w:style>
  <w:style w:type="character" w:styleId="Robust">
    <w:name w:val="Strong"/>
    <w:basedOn w:val="Fontdeparagrafimplicit"/>
    <w:qFormat/>
    <w:rsid w:val="001D7D9F"/>
    <w:rPr>
      <w:b/>
      <w:bCs/>
    </w:rPr>
  </w:style>
  <w:style w:type="character" w:customStyle="1" w:styleId="apple-converted-space">
    <w:name w:val="apple-converted-space"/>
    <w:basedOn w:val="Fontdeparagrafimplicit"/>
    <w:qFormat/>
    <w:rsid w:val="001D7D9F"/>
  </w:style>
  <w:style w:type="paragraph" w:customStyle="1" w:styleId="auto-style5">
    <w:name w:val="auto-style5"/>
    <w:basedOn w:val="Normal"/>
    <w:qFormat/>
    <w:rsid w:val="001D7D9F"/>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qFormat/>
    <w:rsid w:val="001D7D9F"/>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Fontdeparagrafimplicit"/>
    <w:qFormat/>
    <w:rsid w:val="001D7D9F"/>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1D7D9F"/>
    <w:rPr>
      <w:sz w:val="18"/>
      <w:lang w:val="en-US" w:eastAsia="en-US" w:bidi="ar-SA"/>
    </w:rPr>
  </w:style>
  <w:style w:type="paragraph" w:styleId="Legend">
    <w:name w:val="caption"/>
    <w:basedOn w:val="Normal"/>
    <w:next w:val="Normal"/>
    <w:uiPriority w:val="35"/>
    <w:unhideWhenUsed/>
    <w:qFormat/>
    <w:rsid w:val="001D7D9F"/>
    <w:pPr>
      <w:spacing w:after="200" w:line="240" w:lineRule="auto"/>
    </w:pPr>
    <w:rPr>
      <w:b/>
      <w:iCs/>
      <w:szCs w:val="18"/>
    </w:rPr>
  </w:style>
  <w:style w:type="paragraph" w:customStyle="1" w:styleId="NormalLarge">
    <w:name w:val="Normal Large"/>
    <w:basedOn w:val="Normal"/>
    <w:qFormat/>
    <w:rsid w:val="001D7D9F"/>
    <w:pPr>
      <w:spacing w:line="240" w:lineRule="auto"/>
      <w:jc w:val="left"/>
    </w:pPr>
    <w:rPr>
      <w:rFonts w:eastAsia="Times New Roman"/>
      <w:szCs w:val="20"/>
      <w:lang w:val="en-GB"/>
    </w:rPr>
  </w:style>
  <w:style w:type="paragraph" w:customStyle="1" w:styleId="Style6">
    <w:name w:val="Style6"/>
    <w:basedOn w:val="Normal"/>
    <w:qFormat/>
    <w:rsid w:val="001D7D9F"/>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qFormat/>
    <w:rsid w:val="001D7D9F"/>
    <w:rPr>
      <w:rFonts w:ascii="Times New Roman" w:hAnsi="Times New Roman" w:cs="Times New Roman"/>
      <w:sz w:val="20"/>
      <w:szCs w:val="20"/>
    </w:rPr>
  </w:style>
  <w:style w:type="character" w:customStyle="1" w:styleId="FontStyle11">
    <w:name w:val="Font Style11"/>
    <w:qFormat/>
    <w:rsid w:val="001D7D9F"/>
    <w:rPr>
      <w:rFonts w:ascii="Times New Roman" w:hAnsi="Times New Roman" w:cs="Times New Roman"/>
      <w:i/>
      <w:iCs/>
      <w:sz w:val="20"/>
      <w:szCs w:val="20"/>
    </w:rPr>
  </w:style>
  <w:style w:type="character" w:customStyle="1" w:styleId="longtext">
    <w:name w:val="long_text"/>
    <w:basedOn w:val="Fontdeparagrafimplicit"/>
    <w:qFormat/>
    <w:rsid w:val="001D7D9F"/>
  </w:style>
  <w:style w:type="paragraph" w:customStyle="1" w:styleId="CaracterCaracterCharCharCharCharCharCharChar">
    <w:name w:val="Caracter Caracter Char Char Char Char Char Char Char"/>
    <w:basedOn w:val="Normal"/>
    <w:qFormat/>
    <w:rsid w:val="001D7D9F"/>
    <w:pPr>
      <w:spacing w:after="160" w:line="240" w:lineRule="exact"/>
      <w:jc w:val="left"/>
    </w:pPr>
    <w:rPr>
      <w:rFonts w:ascii="Verdana" w:eastAsia="Times New Roman" w:hAnsi="Verdana"/>
      <w:sz w:val="20"/>
      <w:szCs w:val="20"/>
      <w:lang w:val="en-US"/>
    </w:rPr>
  </w:style>
  <w:style w:type="paragraph" w:styleId="Dat">
    <w:name w:val="Date"/>
    <w:basedOn w:val="Normal"/>
    <w:next w:val="Normal"/>
    <w:link w:val="DatCaracter"/>
    <w:uiPriority w:val="99"/>
    <w:semiHidden/>
    <w:unhideWhenUsed/>
    <w:qFormat/>
    <w:rsid w:val="001D7D9F"/>
  </w:style>
  <w:style w:type="character" w:customStyle="1" w:styleId="DatCaracter">
    <w:name w:val="Dată Caracter"/>
    <w:basedOn w:val="Fontdeparagrafimplicit"/>
    <w:link w:val="Dat"/>
    <w:uiPriority w:val="99"/>
    <w:semiHidden/>
    <w:qFormat/>
    <w:rsid w:val="001D7D9F"/>
    <w:rPr>
      <w:rFonts w:ascii="Times New Roman" w:eastAsia="Calibri" w:hAnsi="Times New Roman" w:cs="Times New Roman"/>
      <w:sz w:val="24"/>
    </w:rPr>
  </w:style>
  <w:style w:type="table" w:styleId="Grilmedie1-Accentuare2">
    <w:name w:val="Medium Grid 1 Accent 2"/>
    <w:basedOn w:val="TabelNormal"/>
    <w:uiPriority w:val="67"/>
    <w:unhideWhenUsed/>
    <w:qFormat/>
    <w:rsid w:val="001D7D9F"/>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NORMAL0">
    <w:name w:val="_NORMAL"/>
    <w:basedOn w:val="Normal"/>
    <w:qFormat/>
    <w:rsid w:val="001D7D9F"/>
    <w:pPr>
      <w:spacing w:after="200"/>
      <w:ind w:firstLine="720"/>
    </w:pPr>
    <w:rPr>
      <w:szCs w:val="24"/>
    </w:rPr>
  </w:style>
  <w:style w:type="character" w:customStyle="1" w:styleId="FrspaiereCaracter">
    <w:name w:val="Fără spațiere Caracter"/>
    <w:link w:val="Frspaiere"/>
    <w:uiPriority w:val="1"/>
    <w:qFormat/>
    <w:rsid w:val="001D7D9F"/>
    <w:rPr>
      <w:rFonts w:ascii="Times New Roman" w:eastAsia="Calibri" w:hAnsi="Times New Roman" w:cs="Times New Roman"/>
      <w:sz w:val="24"/>
    </w:rPr>
  </w:style>
  <w:style w:type="character" w:customStyle="1" w:styleId="MediumShading1-Accent1Char">
    <w:name w:val="Medium Shading 1 - Accent 1 Char"/>
    <w:link w:val="Umbriremedie1-Accentuare1"/>
    <w:qFormat/>
    <w:rsid w:val="001D7D9F"/>
    <w:rPr>
      <w:rFonts w:eastAsia="MS Mincho"/>
      <w:lang w:val="en-GB" w:eastAsia="en-GB"/>
    </w:rPr>
  </w:style>
  <w:style w:type="table" w:styleId="Umbriremedie1-Accentuare1">
    <w:name w:val="Medium Shading 1 Accent 1"/>
    <w:basedOn w:val="TabelNormal"/>
    <w:link w:val="MediumShading1-Accent1Char"/>
    <w:unhideWhenUsed/>
    <w:qFormat/>
    <w:rsid w:val="001D7D9F"/>
    <w:pPr>
      <w:spacing w:after="0" w:line="240" w:lineRule="auto"/>
    </w:pPr>
    <w:rPr>
      <w:rFonts w:eastAsia="MS Mincho"/>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gff1">
    <w:name w:val="pgff1"/>
    <w:qFormat/>
    <w:rsid w:val="001D7D9F"/>
  </w:style>
  <w:style w:type="paragraph" w:customStyle="1" w:styleId="TableinArialNarrow">
    <w:name w:val="Table in Arial Narrow"/>
    <w:basedOn w:val="Normal"/>
    <w:uiPriority w:val="99"/>
    <w:qFormat/>
    <w:rsid w:val="001D7D9F"/>
    <w:pPr>
      <w:spacing w:before="40" w:after="20" w:line="240" w:lineRule="auto"/>
      <w:ind w:right="28"/>
      <w:jc w:val="left"/>
    </w:pPr>
    <w:rPr>
      <w:rFonts w:ascii="Arial Narrow" w:eastAsia="Times New Roman" w:hAnsi="Arial Narrow"/>
      <w:snapToGrid w:val="0"/>
      <w:sz w:val="20"/>
      <w:szCs w:val="20"/>
      <w:lang w:val="en-GB"/>
    </w:rPr>
  </w:style>
  <w:style w:type="character" w:customStyle="1" w:styleId="normaltextrun">
    <w:name w:val="normaltextrun"/>
    <w:basedOn w:val="Fontdeparagrafimplicit"/>
    <w:rsid w:val="001D7D9F"/>
  </w:style>
  <w:style w:type="character" w:customStyle="1" w:styleId="eop">
    <w:name w:val="eop"/>
    <w:basedOn w:val="Fontdeparagrafimplicit"/>
    <w:rsid w:val="001D7D9F"/>
  </w:style>
  <w:style w:type="paragraph" w:customStyle="1" w:styleId="paragraph">
    <w:name w:val="paragraph"/>
    <w:basedOn w:val="Normal"/>
    <w:rsid w:val="001D7D9F"/>
    <w:pPr>
      <w:spacing w:before="100" w:beforeAutospacing="1" w:after="100" w:afterAutospacing="1" w:line="240" w:lineRule="auto"/>
      <w:jc w:val="left"/>
    </w:pPr>
    <w:rPr>
      <w:rFonts w:eastAsia="Times New Roman"/>
      <w:szCs w:val="24"/>
      <w:lang w:val="en-US"/>
    </w:rPr>
  </w:style>
  <w:style w:type="character" w:customStyle="1" w:styleId="MeniuneNerezolvat1">
    <w:name w:val="Mențiune Nerezolvat1"/>
    <w:basedOn w:val="Fontdeparagrafimplicit"/>
    <w:uiPriority w:val="99"/>
    <w:semiHidden/>
    <w:unhideWhenUsed/>
    <w:rsid w:val="001D7D9F"/>
    <w:rPr>
      <w:color w:val="605E5C"/>
      <w:shd w:val="clear" w:color="auto" w:fill="E1DFDD"/>
    </w:rPr>
  </w:style>
  <w:style w:type="character" w:customStyle="1" w:styleId="st">
    <w:name w:val="st"/>
    <w:basedOn w:val="Fontdeparagrafimplicit"/>
    <w:rsid w:val="001D7D9F"/>
  </w:style>
  <w:style w:type="table" w:customStyle="1" w:styleId="TableGrid1">
    <w:name w:val="Table Grid1"/>
    <w:basedOn w:val="TabelNormal"/>
    <w:next w:val="GrilTabel"/>
    <w:uiPriority w:val="39"/>
    <w:qFormat/>
    <w:rsid w:val="001D7D9F"/>
    <w:pPr>
      <w:spacing w:after="0" w:line="240" w:lineRule="auto"/>
    </w:pPr>
    <w:rPr>
      <w:rFonts w:eastAsia="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11111">
    <w:name w:val="Bumbi -11111"/>
    <w:rsid w:val="001D7D9F"/>
  </w:style>
  <w:style w:type="numbering" w:customStyle="1" w:styleId="Styleliteracifra212">
    <w:name w:val="Style_litera_cifra212"/>
    <w:uiPriority w:val="99"/>
    <w:rsid w:val="001D7D9F"/>
    <w:pPr>
      <w:numPr>
        <w:numId w:val="1"/>
      </w:numPr>
    </w:pPr>
  </w:style>
  <w:style w:type="numbering" w:customStyle="1" w:styleId="NoList1">
    <w:name w:val="No List1"/>
    <w:next w:val="FrListare"/>
    <w:uiPriority w:val="99"/>
    <w:semiHidden/>
    <w:unhideWhenUsed/>
    <w:rsid w:val="001D7D9F"/>
  </w:style>
  <w:style w:type="table" w:customStyle="1" w:styleId="TableElegant1">
    <w:name w:val="Table Elegant1"/>
    <w:basedOn w:val="TabelNormal"/>
    <w:next w:val="TabelElegant"/>
    <w:qFormat/>
    <w:rsid w:val="001D7D9F"/>
    <w:pPr>
      <w:spacing w:after="0" w:line="240" w:lineRule="auto"/>
    </w:pPr>
    <w:rPr>
      <w:rFonts w:ascii="Times New Roman" w:eastAsia="Times New Roman" w:hAnsi="Times New Roman" w:cs="Times New Roman"/>
      <w:sz w:val="20"/>
      <w:szCs w:val="20"/>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Grid2">
    <w:name w:val="Table Grid2"/>
    <w:basedOn w:val="TabelNormal"/>
    <w:next w:val="GrilTabel"/>
    <w:uiPriority w:val="39"/>
    <w:qFormat/>
    <w:rsid w:val="001D7D9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elNormal"/>
    <w:next w:val="Umbriremedie1-Accentuare1"/>
    <w:semiHidden/>
    <w:unhideWhenUsed/>
    <w:qFormat/>
    <w:rsid w:val="001D7D9F"/>
    <w:pPr>
      <w:spacing w:after="0" w:line="240" w:lineRule="auto"/>
    </w:pPr>
    <w:rPr>
      <w:rFonts w:ascii="Calibri" w:eastAsia="MS Mincho" w:hAnsi="Calibri" w:cs="Times New Roman"/>
      <w:sz w:val="20"/>
      <w:szCs w:val="20"/>
      <w:lang w:val="en-GB" w:eastAsia="en-GB"/>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Grid1-Accent21">
    <w:name w:val="Medium Grid 1 - Accent 21"/>
    <w:basedOn w:val="TabelNormal"/>
    <w:next w:val="Grilmedie1-Accentuare2"/>
    <w:uiPriority w:val="67"/>
    <w:semiHidden/>
    <w:unhideWhenUsed/>
    <w:qFormat/>
    <w:rsid w:val="001D7D9F"/>
    <w:pPr>
      <w:spacing w:after="0" w:line="240" w:lineRule="auto"/>
    </w:pPr>
    <w:rPr>
      <w:rFonts w:ascii="Calibri" w:eastAsia="Calibri" w:hAnsi="Calibri" w:cs="Times New Roman"/>
      <w:sz w:val="20"/>
      <w:szCs w:val="20"/>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customStyle="1" w:styleId="TOCHeading1">
    <w:name w:val="TOC Heading1"/>
    <w:basedOn w:val="Titlu1"/>
    <w:next w:val="Normal"/>
    <w:uiPriority w:val="39"/>
    <w:qFormat/>
    <w:rsid w:val="001D7D9F"/>
    <w:pPr>
      <w:spacing w:line="276" w:lineRule="auto"/>
      <w:ind w:left="762" w:hanging="432"/>
      <w:jc w:val="left"/>
      <w:outlineLvl w:val="9"/>
    </w:pPr>
    <w:rPr>
      <w:lang w:val="en-US" w:eastAsia="ja-JP"/>
    </w:rPr>
  </w:style>
  <w:style w:type="character" w:customStyle="1" w:styleId="InternetLink">
    <w:name w:val="Internet Link"/>
    <w:qFormat/>
    <w:rsid w:val="001D7D9F"/>
    <w:rPr>
      <w:color w:val="000080"/>
      <w:u w:val="single"/>
    </w:rPr>
  </w:style>
  <w:style w:type="paragraph" w:styleId="Textbloc">
    <w:name w:val="Block Text"/>
    <w:basedOn w:val="Normal"/>
    <w:rsid w:val="001D7D9F"/>
    <w:pPr>
      <w:spacing w:line="240" w:lineRule="auto"/>
      <w:ind w:left="567" w:right="-999"/>
    </w:pPr>
    <w:rPr>
      <w:rFonts w:eastAsia="Times New Roman"/>
      <w:szCs w:val="20"/>
      <w:lang w:val="en-US"/>
    </w:rPr>
  </w:style>
  <w:style w:type="paragraph" w:styleId="Revizuire">
    <w:name w:val="Revision"/>
    <w:hidden/>
    <w:uiPriority w:val="99"/>
    <w:semiHidden/>
    <w:rsid w:val="001D7D9F"/>
    <w:pPr>
      <w:spacing w:after="0" w:line="240" w:lineRule="auto"/>
    </w:pPr>
    <w:rPr>
      <w:rFonts w:ascii="Times New Roman" w:eastAsia="Calibri" w:hAnsi="Times New Roman" w:cs="Times New Roman"/>
      <w:sz w:val="24"/>
    </w:rPr>
  </w:style>
  <w:style w:type="character" w:customStyle="1" w:styleId="cmg">
    <w:name w:val="cmg"/>
    <w:basedOn w:val="Fontdeparagrafimplicit"/>
    <w:rsid w:val="001D7D9F"/>
  </w:style>
  <w:style w:type="paragraph" w:customStyle="1" w:styleId="al">
    <w:name w:val="a_l"/>
    <w:basedOn w:val="Normal"/>
    <w:rsid w:val="001D7D9F"/>
    <w:pPr>
      <w:spacing w:before="100" w:beforeAutospacing="1" w:after="100" w:afterAutospacing="1" w:line="240" w:lineRule="auto"/>
    </w:pPr>
    <w:rPr>
      <w:rFonts w:eastAsia="Times New Roman"/>
      <w:szCs w:val="24"/>
    </w:rPr>
  </w:style>
  <w:style w:type="paragraph" w:customStyle="1" w:styleId="msonormal0">
    <w:name w:val="msonormal"/>
    <w:basedOn w:val="Normal"/>
    <w:rsid w:val="001D7D9F"/>
    <w:pPr>
      <w:spacing w:before="100" w:beforeAutospacing="1" w:after="100" w:afterAutospacing="1" w:line="240" w:lineRule="auto"/>
    </w:pPr>
    <w:rPr>
      <w:rFonts w:eastAsia="Times New Roman"/>
      <w:szCs w:val="24"/>
    </w:rPr>
  </w:style>
  <w:style w:type="paragraph" w:customStyle="1" w:styleId="ac">
    <w:name w:val="a_c"/>
    <w:basedOn w:val="Normal"/>
    <w:rsid w:val="001D7D9F"/>
    <w:pPr>
      <w:spacing w:before="100" w:beforeAutospacing="1" w:after="100" w:afterAutospacing="1" w:line="240" w:lineRule="auto"/>
    </w:pPr>
    <w:rPr>
      <w:rFonts w:eastAsia="Times New Roman"/>
      <w:szCs w:val="24"/>
    </w:rPr>
  </w:style>
  <w:style w:type="paragraph" w:customStyle="1" w:styleId="TableParagraph">
    <w:name w:val="Table Paragraph"/>
    <w:basedOn w:val="Normal"/>
    <w:uiPriority w:val="1"/>
    <w:qFormat/>
    <w:rsid w:val="001D7D9F"/>
    <w:pPr>
      <w:widowControl w:val="0"/>
      <w:autoSpaceDE w:val="0"/>
      <w:autoSpaceDN w:val="0"/>
      <w:adjustRightInd w:val="0"/>
      <w:spacing w:line="240" w:lineRule="auto"/>
      <w:jc w:val="left"/>
    </w:pPr>
    <w:rPr>
      <w:rFonts w:eastAsia="Times New Roman"/>
      <w:szCs w:val="24"/>
      <w:lang w:eastAsia="ro-RO"/>
    </w:rPr>
  </w:style>
  <w:style w:type="paragraph" w:customStyle="1" w:styleId="Body">
    <w:name w:val="Body"/>
    <w:qFormat/>
    <w:rsid w:val="001D7D9F"/>
    <w:pPr>
      <w:shd w:val="clear" w:color="auto" w:fill="FFFFFF"/>
    </w:pPr>
    <w:rPr>
      <w:rFonts w:ascii="Calibri" w:eastAsia="Calibri" w:hAnsi="Calibri" w:cs="Calibri"/>
      <w:color w:val="000000"/>
      <w:kern w:val="2"/>
      <w:lang w:eastAsia="zh-CN" w:bidi="hi-IN"/>
    </w:rPr>
  </w:style>
  <w:style w:type="paragraph" w:styleId="Cuprins4">
    <w:name w:val="toc 4"/>
    <w:basedOn w:val="Normal"/>
    <w:next w:val="Normal"/>
    <w:autoRedefine/>
    <w:uiPriority w:val="39"/>
    <w:unhideWhenUsed/>
    <w:rsid w:val="001D7D9F"/>
    <w:pPr>
      <w:spacing w:after="100" w:line="259" w:lineRule="auto"/>
      <w:ind w:left="660"/>
      <w:jc w:val="left"/>
    </w:pPr>
    <w:rPr>
      <w:rFonts w:asciiTheme="minorHAnsi" w:eastAsiaTheme="minorEastAsia" w:hAnsiTheme="minorHAnsi" w:cstheme="minorBidi"/>
      <w:sz w:val="22"/>
      <w:lang w:val="en-US"/>
    </w:rPr>
  </w:style>
  <w:style w:type="paragraph" w:styleId="Cuprins5">
    <w:name w:val="toc 5"/>
    <w:basedOn w:val="Normal"/>
    <w:next w:val="Normal"/>
    <w:autoRedefine/>
    <w:uiPriority w:val="39"/>
    <w:unhideWhenUsed/>
    <w:rsid w:val="001D7D9F"/>
    <w:pPr>
      <w:spacing w:after="100" w:line="259" w:lineRule="auto"/>
      <w:ind w:left="880"/>
      <w:jc w:val="left"/>
    </w:pPr>
    <w:rPr>
      <w:rFonts w:asciiTheme="minorHAnsi" w:eastAsiaTheme="minorEastAsia" w:hAnsiTheme="minorHAnsi" w:cstheme="minorBidi"/>
      <w:sz w:val="22"/>
      <w:lang w:val="en-US"/>
    </w:rPr>
  </w:style>
  <w:style w:type="paragraph" w:styleId="Cuprins6">
    <w:name w:val="toc 6"/>
    <w:basedOn w:val="Normal"/>
    <w:next w:val="Normal"/>
    <w:autoRedefine/>
    <w:uiPriority w:val="39"/>
    <w:unhideWhenUsed/>
    <w:rsid w:val="001D7D9F"/>
    <w:pPr>
      <w:spacing w:after="100" w:line="259" w:lineRule="auto"/>
      <w:ind w:left="1100"/>
      <w:jc w:val="left"/>
    </w:pPr>
    <w:rPr>
      <w:rFonts w:asciiTheme="minorHAnsi" w:eastAsiaTheme="minorEastAsia" w:hAnsiTheme="minorHAnsi" w:cstheme="minorBidi"/>
      <w:sz w:val="22"/>
      <w:lang w:val="en-US"/>
    </w:rPr>
  </w:style>
  <w:style w:type="paragraph" w:styleId="Cuprins7">
    <w:name w:val="toc 7"/>
    <w:basedOn w:val="Normal"/>
    <w:next w:val="Normal"/>
    <w:autoRedefine/>
    <w:uiPriority w:val="39"/>
    <w:unhideWhenUsed/>
    <w:rsid w:val="001D7D9F"/>
    <w:pPr>
      <w:spacing w:after="100" w:line="259" w:lineRule="auto"/>
      <w:ind w:left="1320"/>
      <w:jc w:val="left"/>
    </w:pPr>
    <w:rPr>
      <w:rFonts w:asciiTheme="minorHAnsi" w:eastAsiaTheme="minorEastAsia" w:hAnsiTheme="minorHAnsi" w:cstheme="minorBidi"/>
      <w:sz w:val="22"/>
      <w:lang w:val="en-US"/>
    </w:rPr>
  </w:style>
  <w:style w:type="paragraph" w:styleId="Cuprins8">
    <w:name w:val="toc 8"/>
    <w:basedOn w:val="Normal"/>
    <w:next w:val="Normal"/>
    <w:autoRedefine/>
    <w:uiPriority w:val="39"/>
    <w:unhideWhenUsed/>
    <w:rsid w:val="001D7D9F"/>
    <w:pPr>
      <w:spacing w:after="100" w:line="259" w:lineRule="auto"/>
      <w:ind w:left="1540"/>
      <w:jc w:val="left"/>
    </w:pPr>
    <w:rPr>
      <w:rFonts w:asciiTheme="minorHAnsi" w:eastAsiaTheme="minorEastAsia" w:hAnsiTheme="minorHAnsi" w:cstheme="minorBidi"/>
      <w:sz w:val="22"/>
      <w:lang w:val="en-US"/>
    </w:rPr>
  </w:style>
  <w:style w:type="paragraph" w:styleId="Cuprins9">
    <w:name w:val="toc 9"/>
    <w:basedOn w:val="Normal"/>
    <w:next w:val="Normal"/>
    <w:autoRedefine/>
    <w:uiPriority w:val="39"/>
    <w:unhideWhenUsed/>
    <w:rsid w:val="001D7D9F"/>
    <w:pPr>
      <w:spacing w:after="100" w:line="259" w:lineRule="auto"/>
      <w:ind w:left="1760"/>
      <w:jc w:val="left"/>
    </w:pPr>
    <w:rPr>
      <w:rFonts w:asciiTheme="minorHAnsi" w:eastAsiaTheme="minorEastAsia" w:hAnsiTheme="minorHAnsi" w:cstheme="minorBidi"/>
      <w:sz w:val="22"/>
      <w:lang w:val="en-US"/>
    </w:rPr>
  </w:style>
  <w:style w:type="table" w:customStyle="1" w:styleId="GridTable1Light-Accent51">
    <w:name w:val="Grid Table 1 Light - Accent 51"/>
    <w:basedOn w:val="TabelNormal"/>
    <w:uiPriority w:val="46"/>
    <w:rsid w:val="001D7D9F"/>
    <w:pPr>
      <w:spacing w:after="0" w:line="240" w:lineRule="auto"/>
    </w:pPr>
    <w:rPr>
      <w:lang w:val="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1D7D9F"/>
    <w:pPr>
      <w:spacing w:after="0" w:line="240" w:lineRule="auto"/>
    </w:pPr>
    <w:rPr>
      <w:lang w:val="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1D7D9F"/>
    <w:pPr>
      <w:spacing w:after="0" w:line="240" w:lineRule="auto"/>
    </w:pPr>
    <w:rPr>
      <w:lang w:val="en-US"/>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Style56">
    <w:name w:val="_Style 56"/>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7">
    <w:name w:val="_Style 57"/>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8">
    <w:name w:val="_Style 58"/>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9">
    <w:name w:val="_Style 59"/>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character" w:customStyle="1" w:styleId="cf01">
    <w:name w:val="cf01"/>
    <w:basedOn w:val="Fontdeparagrafimplicit"/>
    <w:qFormat/>
    <w:rsid w:val="001D7D9F"/>
    <w:rPr>
      <w:rFonts w:ascii="Segoe UI" w:hAnsi="Segoe UI" w:cs="Segoe UI" w:hint="default"/>
      <w:sz w:val="18"/>
      <w:szCs w:val="18"/>
    </w:rPr>
  </w:style>
  <w:style w:type="character" w:customStyle="1" w:styleId="UnresolvedMention1">
    <w:name w:val="Unresolved Mention1"/>
    <w:basedOn w:val="Fontdeparagrafimplicit"/>
    <w:uiPriority w:val="99"/>
    <w:semiHidden/>
    <w:unhideWhenUsed/>
    <w:rsid w:val="001D7D9F"/>
    <w:rPr>
      <w:color w:val="605E5C"/>
      <w:shd w:val="clear" w:color="auto" w:fill="E1DFDD"/>
    </w:rPr>
  </w:style>
  <w:style w:type="character" w:customStyle="1" w:styleId="FontStyle131">
    <w:name w:val="Font Style131"/>
    <w:rsid w:val="001D7D9F"/>
    <w:rPr>
      <w:rFonts w:ascii="Calibri" w:hAnsi="Calibri" w:cs="Calibri" w:hint="default"/>
      <w:sz w:val="20"/>
      <w:szCs w:val="20"/>
    </w:rPr>
  </w:style>
  <w:style w:type="character" w:customStyle="1" w:styleId="UnresolvedMention2">
    <w:name w:val="Unresolved Mention2"/>
    <w:basedOn w:val="Fontdeparagrafimplicit"/>
    <w:uiPriority w:val="99"/>
    <w:semiHidden/>
    <w:unhideWhenUsed/>
    <w:rsid w:val="001D7D9F"/>
    <w:rPr>
      <w:color w:val="605E5C"/>
      <w:shd w:val="clear" w:color="auto" w:fill="E1DFDD"/>
    </w:rPr>
  </w:style>
  <w:style w:type="character" w:customStyle="1" w:styleId="spctbdy">
    <w:name w:val="s_pct_bdy"/>
    <w:basedOn w:val="Fontdeparagrafimplicit"/>
    <w:rsid w:val="001D7D9F"/>
  </w:style>
  <w:style w:type="character" w:customStyle="1" w:styleId="Other">
    <w:name w:val="Other_"/>
    <w:basedOn w:val="Fontdeparagrafimplicit"/>
    <w:link w:val="Other0"/>
    <w:rsid w:val="001D7D9F"/>
    <w:rPr>
      <w:rFonts w:ascii="Times New Roman" w:eastAsia="Times New Roman" w:hAnsi="Times New Roman"/>
      <w:shd w:val="clear" w:color="auto" w:fill="FFFFFF"/>
    </w:rPr>
  </w:style>
  <w:style w:type="paragraph" w:customStyle="1" w:styleId="Other0">
    <w:name w:val="Other"/>
    <w:basedOn w:val="Normal"/>
    <w:link w:val="Other"/>
    <w:rsid w:val="001D7D9F"/>
    <w:pPr>
      <w:widowControl w:val="0"/>
      <w:shd w:val="clear" w:color="auto" w:fill="FFFFFF"/>
      <w:spacing w:line="264" w:lineRule="auto"/>
      <w:jc w:val="left"/>
    </w:pPr>
    <w:rPr>
      <w:rFonts w:eastAsia="Times New Roman" w:cstheme="minorBidi"/>
      <w:sz w:val="22"/>
    </w:rPr>
  </w:style>
  <w:style w:type="character" w:customStyle="1" w:styleId="UnresolvedMention3">
    <w:name w:val="Unresolved Mention3"/>
    <w:basedOn w:val="Fontdeparagrafimplicit"/>
    <w:uiPriority w:val="99"/>
    <w:semiHidden/>
    <w:unhideWhenUsed/>
    <w:rsid w:val="001D7D9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35" w:qFormat="1"/>
    <w:lsdException w:name="footnote reference" w:uiPriority="0" w:qFormat="1"/>
    <w:lsdException w:name="annotation reference" w:qFormat="1"/>
    <w:lsdException w:name="page number" w:uiPriority="0"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Date" w:qFormat="1"/>
    <w:lsdException w:name="Body Text 2" w:qFormat="1"/>
    <w:lsdException w:name="Body Text 3" w:uiPriority="0" w:qFormat="1"/>
    <w:lsdException w:name="Body Text Indent 2" w:qFormat="1"/>
    <w:lsdException w:name="Block Text" w:uiPriority="0"/>
    <w:lsdException w:name="Hyperlink" w:qFormat="1"/>
    <w:lsdException w:name="Strong" w:semiHidden="0" w:uiPriority="0" w:unhideWhenUsed="0" w:qFormat="1"/>
    <w:lsdException w:name="Emphasis" w:semiHidden="0" w:uiPriority="20" w:unhideWhenUsed="0" w:qFormat="1"/>
    <w:lsdException w:name="Normal (Web)" w:qFormat="1"/>
    <w:lsdException w:name="annotation subject" w:qFormat="1"/>
    <w:lsdException w:name="Outline List 2" w:uiPriority="0"/>
    <w:lsdException w:name="Table Elegant" w:uiPriority="0"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0" w:unhideWhenUsed="0" w:qFormat="1"/>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7D9F"/>
    <w:pPr>
      <w:spacing w:after="0" w:line="360" w:lineRule="auto"/>
      <w:jc w:val="both"/>
    </w:pPr>
    <w:rPr>
      <w:rFonts w:ascii="Times New Roman" w:eastAsia="Calibri" w:hAnsi="Times New Roman" w:cs="Times New Roman"/>
      <w:sz w:val="24"/>
    </w:rPr>
  </w:style>
  <w:style w:type="paragraph" w:styleId="Titlu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Titlu1Caracter"/>
    <w:uiPriority w:val="9"/>
    <w:qFormat/>
    <w:rsid w:val="001D7D9F"/>
    <w:pPr>
      <w:keepNext/>
      <w:keepLines/>
      <w:spacing w:before="480"/>
      <w:outlineLvl w:val="0"/>
    </w:pPr>
    <w:rPr>
      <w:rFonts w:eastAsia="Times New Roman"/>
      <w:b/>
      <w:bCs/>
      <w:sz w:val="28"/>
      <w:szCs w:val="28"/>
    </w:rPr>
  </w:style>
  <w:style w:type="paragraph" w:styleId="Titlu2">
    <w:name w:val="heading 2"/>
    <w:basedOn w:val="Normal"/>
    <w:next w:val="Normal"/>
    <w:link w:val="Titlu2Caracter"/>
    <w:uiPriority w:val="9"/>
    <w:qFormat/>
    <w:rsid w:val="001D7D9F"/>
    <w:pPr>
      <w:keepNext/>
      <w:keepLines/>
      <w:spacing w:before="200"/>
      <w:outlineLvl w:val="1"/>
    </w:pPr>
    <w:rPr>
      <w:rFonts w:eastAsia="Times New Roman"/>
      <w:b/>
      <w:bCs/>
      <w:szCs w:val="26"/>
    </w:rPr>
  </w:style>
  <w:style w:type="paragraph" w:styleId="Titlu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Titlu3Caracter"/>
    <w:uiPriority w:val="9"/>
    <w:qFormat/>
    <w:rsid w:val="001D7D9F"/>
    <w:pPr>
      <w:keepNext/>
      <w:keepLines/>
      <w:spacing w:before="200"/>
      <w:outlineLvl w:val="2"/>
    </w:pPr>
    <w:rPr>
      <w:rFonts w:eastAsia="Times New Roman"/>
      <w:b/>
      <w:bCs/>
    </w:rPr>
  </w:style>
  <w:style w:type="paragraph" w:styleId="Titlu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Titlu4Caracter"/>
    <w:autoRedefine/>
    <w:uiPriority w:val="9"/>
    <w:qFormat/>
    <w:rsid w:val="001D7D9F"/>
    <w:pPr>
      <w:ind w:left="709" w:hanging="734"/>
      <w:outlineLvl w:val="3"/>
    </w:pPr>
    <w:rPr>
      <w:rFonts w:eastAsia="Times New Roman"/>
      <w:b/>
      <w:bCs/>
      <w:szCs w:val="28"/>
    </w:rPr>
  </w:style>
  <w:style w:type="paragraph" w:styleId="Titlu5">
    <w:name w:val="heading 5"/>
    <w:aliases w:val="Heading 5 CFMU,Para 5,h5,H5,Heading 5(war),DNV-H5,Block Label"/>
    <w:basedOn w:val="Normal"/>
    <w:next w:val="Normal"/>
    <w:link w:val="Titlu5Caracter"/>
    <w:uiPriority w:val="99"/>
    <w:qFormat/>
    <w:rsid w:val="001D7D9F"/>
    <w:pPr>
      <w:spacing w:before="240" w:after="60"/>
      <w:outlineLvl w:val="4"/>
    </w:pPr>
    <w:rPr>
      <w:rFonts w:eastAsia="Times New Roman"/>
      <w:b/>
      <w:bCs/>
      <w:i/>
      <w:iCs/>
      <w:sz w:val="26"/>
      <w:szCs w:val="26"/>
    </w:rPr>
  </w:style>
  <w:style w:type="paragraph" w:styleId="Titlu6">
    <w:name w:val="heading 6"/>
    <w:aliases w:val="6,Heading 6 CFMU,h6,H6,DNV-H6"/>
    <w:basedOn w:val="Normal"/>
    <w:next w:val="Normal"/>
    <w:link w:val="Titlu6Caracter"/>
    <w:uiPriority w:val="99"/>
    <w:qFormat/>
    <w:rsid w:val="001D7D9F"/>
    <w:pPr>
      <w:spacing w:before="240" w:after="60" w:line="240" w:lineRule="auto"/>
      <w:ind w:left="1152" w:hanging="1152"/>
      <w:outlineLvl w:val="5"/>
    </w:pPr>
    <w:rPr>
      <w:rFonts w:eastAsia="Times New Roman"/>
      <w:b/>
      <w:bCs/>
      <w:sz w:val="22"/>
    </w:rPr>
  </w:style>
  <w:style w:type="paragraph" w:styleId="Titlu7">
    <w:name w:val="heading 7"/>
    <w:aliases w:val="Heading 7 CFMU,h7,DNV-H7"/>
    <w:basedOn w:val="Normal"/>
    <w:next w:val="Normal"/>
    <w:link w:val="Titlu7Caracter"/>
    <w:uiPriority w:val="99"/>
    <w:qFormat/>
    <w:rsid w:val="001D7D9F"/>
    <w:pPr>
      <w:spacing w:before="240" w:after="60" w:line="240" w:lineRule="auto"/>
      <w:ind w:left="1296" w:hanging="1296"/>
      <w:outlineLvl w:val="6"/>
    </w:pPr>
    <w:rPr>
      <w:rFonts w:ascii="Arial" w:eastAsia="Times New Roman" w:hAnsi="Arial"/>
      <w:snapToGrid w:val="0"/>
      <w:sz w:val="20"/>
      <w:szCs w:val="20"/>
    </w:rPr>
  </w:style>
  <w:style w:type="paragraph" w:styleId="Titlu8">
    <w:name w:val="heading 8"/>
    <w:basedOn w:val="Normal"/>
    <w:next w:val="Normal"/>
    <w:link w:val="Titlu8Caracter"/>
    <w:uiPriority w:val="99"/>
    <w:qFormat/>
    <w:rsid w:val="001D7D9F"/>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Titlu9">
    <w:name w:val="heading 9"/>
    <w:basedOn w:val="Normal"/>
    <w:next w:val="Normal"/>
    <w:link w:val="Titlu9Caracter"/>
    <w:uiPriority w:val="99"/>
    <w:qFormat/>
    <w:rsid w:val="001D7D9F"/>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eadline 1 Caracter,h1 Caracter,Hoofdstuk Caracter,Section Heading Caracter,A MAJOR/BOLD Caracter,Heading 1 CFMU Caracter,Para 1 Caracter,l1 Caracter,Head 1 (Chapter heading) Caracter,Head 1 Caracter,Head 11 Caracter,Head 12 Caracter"/>
    <w:basedOn w:val="Fontdeparagrafimplicit"/>
    <w:link w:val="Titlu1"/>
    <w:uiPriority w:val="9"/>
    <w:qFormat/>
    <w:rsid w:val="001D7D9F"/>
    <w:rPr>
      <w:rFonts w:ascii="Times New Roman" w:eastAsia="Times New Roman" w:hAnsi="Times New Roman" w:cs="Times New Roman"/>
      <w:b/>
      <w:bCs/>
      <w:sz w:val="28"/>
      <w:szCs w:val="28"/>
    </w:rPr>
  </w:style>
  <w:style w:type="character" w:customStyle="1" w:styleId="Titlu2Caracter">
    <w:name w:val="Titlu 2 Caracter"/>
    <w:basedOn w:val="Fontdeparagrafimplicit"/>
    <w:link w:val="Titlu2"/>
    <w:uiPriority w:val="9"/>
    <w:qFormat/>
    <w:rsid w:val="001D7D9F"/>
    <w:rPr>
      <w:rFonts w:ascii="Times New Roman" w:eastAsia="Times New Roman" w:hAnsi="Times New Roman" w:cs="Times New Roman"/>
      <w:b/>
      <w:bCs/>
      <w:sz w:val="24"/>
      <w:szCs w:val="26"/>
    </w:rPr>
  </w:style>
  <w:style w:type="character" w:customStyle="1" w:styleId="Titlu3Caracter">
    <w:name w:val="Titlu 3 Caracter"/>
    <w:aliases w:val="H3 Caracter,Headline 3 Caracter,h3 Caracter,h31 Caracter,h32 Caracter,H31 Caracter,Proposa Caracter,Heading 4 Proposal Caracter,DNV-H3 Caracter,3 Caracter,summit Caracter,3m Caracter,Paragraaf Caracter,head 3 Caracter,header3 Caracter"/>
    <w:basedOn w:val="Fontdeparagrafimplicit"/>
    <w:link w:val="Titlu3"/>
    <w:uiPriority w:val="9"/>
    <w:qFormat/>
    <w:rsid w:val="001D7D9F"/>
    <w:rPr>
      <w:rFonts w:ascii="Times New Roman" w:eastAsia="Times New Roman" w:hAnsi="Times New Roman" w:cs="Times New Roman"/>
      <w:b/>
      <w:bCs/>
      <w:sz w:val="24"/>
    </w:rPr>
  </w:style>
  <w:style w:type="character" w:customStyle="1" w:styleId="Titlu4Caracter">
    <w:name w:val="Titlu 4 Caracter"/>
    <w:aliases w:val="H4 Caracter,4 Caracter,Propos Caracter,DNV-H4 Caracter,h4 Caracter,h4 sub sub heading Caracter,Sub Sub Paragraph Caracter,Heading 4 CFMU Caracter,Para 4 Caracter,chapitre 1.1.1.1 Caracter,Contrat 4 Caracter,Sub-paragraph Caracter"/>
    <w:basedOn w:val="Fontdeparagrafimplicit"/>
    <w:link w:val="Titlu4"/>
    <w:uiPriority w:val="9"/>
    <w:qFormat/>
    <w:rsid w:val="001D7D9F"/>
    <w:rPr>
      <w:rFonts w:ascii="Times New Roman" w:eastAsia="Times New Roman" w:hAnsi="Times New Roman" w:cs="Times New Roman"/>
      <w:b/>
      <w:bCs/>
      <w:sz w:val="24"/>
      <w:szCs w:val="28"/>
    </w:rPr>
  </w:style>
  <w:style w:type="character" w:customStyle="1" w:styleId="Titlu5Caracter">
    <w:name w:val="Titlu 5 Caracter"/>
    <w:aliases w:val="Heading 5 CFMU Caracter,Para 5 Caracter,h5 Caracter,H5 Caracter,Heading 5(war) Caracter,DNV-H5 Caracter,Block Label Caracter"/>
    <w:basedOn w:val="Fontdeparagrafimplicit"/>
    <w:link w:val="Titlu5"/>
    <w:uiPriority w:val="99"/>
    <w:qFormat/>
    <w:rsid w:val="001D7D9F"/>
    <w:rPr>
      <w:rFonts w:ascii="Times New Roman" w:eastAsia="Times New Roman" w:hAnsi="Times New Roman" w:cs="Times New Roman"/>
      <w:b/>
      <w:bCs/>
      <w:i/>
      <w:iCs/>
      <w:sz w:val="26"/>
      <w:szCs w:val="26"/>
    </w:rPr>
  </w:style>
  <w:style w:type="character" w:customStyle="1" w:styleId="Titlu6Caracter">
    <w:name w:val="Titlu 6 Caracter"/>
    <w:aliases w:val="6 Caracter,Heading 6 CFMU Caracter,h6 Caracter,H6 Caracter,DNV-H6 Caracter"/>
    <w:basedOn w:val="Fontdeparagrafimplicit"/>
    <w:link w:val="Titlu6"/>
    <w:uiPriority w:val="99"/>
    <w:qFormat/>
    <w:rsid w:val="001D7D9F"/>
    <w:rPr>
      <w:rFonts w:ascii="Times New Roman" w:eastAsia="Times New Roman" w:hAnsi="Times New Roman" w:cs="Times New Roman"/>
      <w:b/>
      <w:bCs/>
    </w:rPr>
  </w:style>
  <w:style w:type="character" w:customStyle="1" w:styleId="Titlu7Caracter">
    <w:name w:val="Titlu 7 Caracter"/>
    <w:aliases w:val="Heading 7 CFMU Caracter,h7 Caracter,DNV-H7 Caracter"/>
    <w:basedOn w:val="Fontdeparagrafimplicit"/>
    <w:link w:val="Titlu7"/>
    <w:uiPriority w:val="99"/>
    <w:qFormat/>
    <w:rsid w:val="001D7D9F"/>
    <w:rPr>
      <w:rFonts w:ascii="Arial" w:eastAsia="Times New Roman" w:hAnsi="Arial" w:cs="Times New Roman"/>
      <w:snapToGrid w:val="0"/>
      <w:sz w:val="20"/>
      <w:szCs w:val="20"/>
    </w:rPr>
  </w:style>
  <w:style w:type="character" w:customStyle="1" w:styleId="Titlu8Caracter">
    <w:name w:val="Titlu 8 Caracter"/>
    <w:basedOn w:val="Fontdeparagrafimplicit"/>
    <w:link w:val="Titlu8"/>
    <w:uiPriority w:val="99"/>
    <w:qFormat/>
    <w:rsid w:val="001D7D9F"/>
    <w:rPr>
      <w:rFonts w:ascii="Cambria" w:eastAsia="Times New Roman" w:hAnsi="Cambria" w:cs="Times New Roman"/>
      <w:color w:val="404040"/>
      <w:sz w:val="20"/>
      <w:szCs w:val="20"/>
    </w:rPr>
  </w:style>
  <w:style w:type="character" w:customStyle="1" w:styleId="Titlu9Caracter">
    <w:name w:val="Titlu 9 Caracter"/>
    <w:basedOn w:val="Fontdeparagrafimplicit"/>
    <w:link w:val="Titlu9"/>
    <w:uiPriority w:val="99"/>
    <w:qFormat/>
    <w:rsid w:val="001D7D9F"/>
    <w:rPr>
      <w:rFonts w:ascii="Cambria" w:eastAsia="Times New Roman" w:hAnsi="Cambria" w:cs="Times New Roman"/>
      <w:i/>
      <w:iCs/>
      <w:color w:val="404040"/>
      <w:sz w:val="20"/>
      <w:szCs w:val="20"/>
    </w:rPr>
  </w:style>
  <w:style w:type="paragraph" w:customStyle="1" w:styleId="OTCap">
    <w:name w:val="OT_Cap"/>
    <w:basedOn w:val="Titlu1"/>
    <w:next w:val="Normal"/>
    <w:qFormat/>
    <w:rsid w:val="001D7D9F"/>
    <w:pPr>
      <w:keepLines w:val="0"/>
      <w:widowControl w:val="0"/>
      <w:numPr>
        <w:numId w:val="1"/>
      </w:numPr>
      <w:suppressAutoHyphens/>
      <w:spacing w:before="360" w:after="240"/>
    </w:pPr>
    <w:rPr>
      <w:rFonts w:ascii="Times New Roman Bold" w:eastAsia="SimSun" w:hAnsi="Times New Roman Bold"/>
      <w:caps/>
      <w:kern w:val="28"/>
      <w:szCs w:val="24"/>
      <w:lang w:val="en-US" w:eastAsia="de-DE"/>
    </w:rPr>
  </w:style>
  <w:style w:type="paragraph" w:customStyle="1" w:styleId="StyleOTCapNotAllcaps">
    <w:name w:val="Style OT_Cap + Not All caps"/>
    <w:basedOn w:val="OTCap"/>
    <w:qFormat/>
    <w:rsid w:val="001D7D9F"/>
    <w:pPr>
      <w:numPr>
        <w:numId w:val="0"/>
      </w:numPr>
    </w:pPr>
    <w:rPr>
      <w:caps w:val="0"/>
    </w:rPr>
  </w:style>
  <w:style w:type="paragraph" w:customStyle="1" w:styleId="OTSSubCap">
    <w:name w:val="OT_SSubCap"/>
    <w:basedOn w:val="Titlu3"/>
    <w:next w:val="Normal"/>
    <w:link w:val="OTSSubCapChar"/>
    <w:qFormat/>
    <w:rsid w:val="001D7D9F"/>
    <w:pPr>
      <w:keepLines w:val="0"/>
      <w:numPr>
        <w:ilvl w:val="2"/>
        <w:numId w:val="1"/>
      </w:numPr>
      <w:spacing w:before="240" w:after="200"/>
    </w:pPr>
    <w:rPr>
      <w:rFonts w:ascii="Times New Roman Bold" w:hAnsi="Times New Roman Bold" w:cs="Arial"/>
      <w:szCs w:val="26"/>
    </w:rPr>
  </w:style>
  <w:style w:type="character" w:customStyle="1" w:styleId="OTSSubCapChar">
    <w:name w:val="OT_SSubCap Char"/>
    <w:link w:val="OTSSubCap"/>
    <w:qFormat/>
    <w:rsid w:val="001D7D9F"/>
    <w:rPr>
      <w:rFonts w:ascii="Times New Roman Bold" w:eastAsia="Times New Roman" w:hAnsi="Times New Roman Bold" w:cs="Arial"/>
      <w:b/>
      <w:bCs/>
      <w:sz w:val="24"/>
      <w:szCs w:val="26"/>
    </w:rPr>
  </w:style>
  <w:style w:type="paragraph" w:customStyle="1" w:styleId="OTSubCap">
    <w:name w:val="OT_SubCap"/>
    <w:basedOn w:val="Titlu2"/>
    <w:next w:val="Normal"/>
    <w:link w:val="OTSubCapChar"/>
    <w:qFormat/>
    <w:rsid w:val="001D7D9F"/>
    <w:pPr>
      <w:keepLines w:val="0"/>
      <w:numPr>
        <w:ilvl w:val="1"/>
        <w:numId w:val="1"/>
      </w:numPr>
      <w:spacing w:before="240" w:after="200"/>
    </w:pPr>
    <w:rPr>
      <w:rFonts w:ascii="Times New Roman Bold" w:hAnsi="Times New Roman Bold" w:cs="Arial"/>
      <w:i/>
      <w:iCs/>
      <w:szCs w:val="28"/>
    </w:rPr>
  </w:style>
  <w:style w:type="character" w:customStyle="1" w:styleId="OTSubCapChar">
    <w:name w:val="OT_SubCap Char"/>
    <w:link w:val="OTSubCap"/>
    <w:qFormat/>
    <w:rsid w:val="001D7D9F"/>
    <w:rPr>
      <w:rFonts w:ascii="Times New Roman Bold" w:eastAsia="Times New Roman" w:hAnsi="Times New Roman Bold" w:cs="Arial"/>
      <w:b/>
      <w:bCs/>
      <w:i/>
      <w:iCs/>
      <w:sz w:val="24"/>
      <w:szCs w:val="28"/>
    </w:rPr>
  </w:style>
  <w:style w:type="paragraph" w:styleId="Antet">
    <w:name w:val="header"/>
    <w:basedOn w:val="Normal"/>
    <w:link w:val="AntetCaracter"/>
    <w:uiPriority w:val="99"/>
    <w:unhideWhenUsed/>
    <w:qFormat/>
    <w:rsid w:val="001D7D9F"/>
    <w:pPr>
      <w:tabs>
        <w:tab w:val="center" w:pos="4513"/>
        <w:tab w:val="right" w:pos="9026"/>
      </w:tabs>
    </w:pPr>
  </w:style>
  <w:style w:type="character" w:customStyle="1" w:styleId="AntetCaracter">
    <w:name w:val="Antet Caracter"/>
    <w:basedOn w:val="Fontdeparagrafimplicit"/>
    <w:link w:val="Antet"/>
    <w:uiPriority w:val="99"/>
    <w:qFormat/>
    <w:rsid w:val="001D7D9F"/>
    <w:rPr>
      <w:rFonts w:ascii="Times New Roman" w:eastAsia="Calibri" w:hAnsi="Times New Roman" w:cs="Times New Roman"/>
      <w:sz w:val="24"/>
    </w:rPr>
  </w:style>
  <w:style w:type="paragraph" w:styleId="Subsol">
    <w:name w:val="footer"/>
    <w:basedOn w:val="Normal"/>
    <w:link w:val="SubsolCaracter"/>
    <w:uiPriority w:val="99"/>
    <w:unhideWhenUsed/>
    <w:qFormat/>
    <w:rsid w:val="001D7D9F"/>
    <w:pPr>
      <w:tabs>
        <w:tab w:val="center" w:pos="4513"/>
        <w:tab w:val="right" w:pos="9026"/>
      </w:tabs>
    </w:pPr>
  </w:style>
  <w:style w:type="character" w:customStyle="1" w:styleId="SubsolCaracter">
    <w:name w:val="Subsol Caracter"/>
    <w:basedOn w:val="Fontdeparagrafimplicit"/>
    <w:link w:val="Subsol"/>
    <w:uiPriority w:val="99"/>
    <w:qFormat/>
    <w:rsid w:val="001D7D9F"/>
    <w:rPr>
      <w:rFonts w:ascii="Times New Roman" w:eastAsia="Calibri" w:hAnsi="Times New Roman" w:cs="Times New Roman"/>
      <w:sz w:val="24"/>
    </w:rPr>
  </w:style>
  <w:style w:type="paragraph" w:styleId="TextnBalon">
    <w:name w:val="Balloon Text"/>
    <w:basedOn w:val="Normal"/>
    <w:link w:val="TextnBalonCaracter"/>
    <w:uiPriority w:val="99"/>
    <w:unhideWhenUsed/>
    <w:qFormat/>
    <w:rsid w:val="001D7D9F"/>
    <w:rPr>
      <w:rFonts w:ascii="Tahoma" w:hAnsi="Tahoma" w:cs="Tahoma"/>
      <w:sz w:val="16"/>
      <w:szCs w:val="16"/>
    </w:rPr>
  </w:style>
  <w:style w:type="character" w:customStyle="1" w:styleId="TextnBalonCaracter">
    <w:name w:val="Text în Balon Caracter"/>
    <w:basedOn w:val="Fontdeparagrafimplicit"/>
    <w:link w:val="TextnBalon"/>
    <w:uiPriority w:val="99"/>
    <w:qFormat/>
    <w:rsid w:val="001D7D9F"/>
    <w:rPr>
      <w:rFonts w:ascii="Tahoma" w:eastAsia="Calibri" w:hAnsi="Tahoma" w:cs="Tahoma"/>
      <w:sz w:val="16"/>
      <w:szCs w:val="16"/>
    </w:rPr>
  </w:style>
  <w:style w:type="table" w:styleId="GrilTabel">
    <w:name w:val="Table Grid"/>
    <w:basedOn w:val="TabelNormal"/>
    <w:uiPriority w:val="59"/>
    <w:qFormat/>
    <w:rsid w:val="001D7D9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1D7D9F"/>
    <w:rPr>
      <w:color w:val="0000FF"/>
      <w:u w:val="single"/>
    </w:rPr>
  </w:style>
  <w:style w:type="paragraph" w:styleId="Frspaiere">
    <w:name w:val="No Spacing"/>
    <w:link w:val="FrspaiereCaracter"/>
    <w:uiPriority w:val="1"/>
    <w:qFormat/>
    <w:rsid w:val="001D7D9F"/>
    <w:pPr>
      <w:spacing w:after="0" w:line="240" w:lineRule="auto"/>
    </w:pPr>
    <w:rPr>
      <w:rFonts w:ascii="Times New Roman" w:eastAsia="Calibri" w:hAnsi="Times New Roman" w:cs="Times New Roman"/>
      <w:sz w:val="24"/>
    </w:rPr>
  </w:style>
  <w:style w:type="paragraph" w:styleId="Cuprins1">
    <w:name w:val="toc 1"/>
    <w:basedOn w:val="Normal"/>
    <w:next w:val="Normal"/>
    <w:autoRedefine/>
    <w:uiPriority w:val="39"/>
    <w:unhideWhenUsed/>
    <w:qFormat/>
    <w:rsid w:val="0078175C"/>
    <w:pPr>
      <w:tabs>
        <w:tab w:val="right" w:leader="dot" w:pos="8989"/>
      </w:tabs>
      <w:spacing w:line="276" w:lineRule="auto"/>
    </w:pPr>
    <w:rPr>
      <w:b/>
    </w:rPr>
  </w:style>
  <w:style w:type="paragraph" w:styleId="Cuprins2">
    <w:name w:val="toc 2"/>
    <w:basedOn w:val="Normal"/>
    <w:next w:val="Normal"/>
    <w:autoRedefine/>
    <w:uiPriority w:val="39"/>
    <w:unhideWhenUsed/>
    <w:qFormat/>
    <w:rsid w:val="001D7D9F"/>
    <w:pPr>
      <w:tabs>
        <w:tab w:val="left" w:pos="851"/>
        <w:tab w:val="right" w:leader="dot" w:pos="9401"/>
      </w:tabs>
      <w:jc w:val="left"/>
    </w:pPr>
    <w:rPr>
      <w:b/>
      <w:noProof/>
      <w:lang w:val="en-US" w:eastAsia="de-DE"/>
    </w:rPr>
  </w:style>
  <w:style w:type="paragraph" w:styleId="Cuprins3">
    <w:name w:val="toc 3"/>
    <w:basedOn w:val="Normal"/>
    <w:next w:val="Normal"/>
    <w:autoRedefine/>
    <w:uiPriority w:val="39"/>
    <w:unhideWhenUsed/>
    <w:qFormat/>
    <w:rsid w:val="001D7D9F"/>
    <w:pPr>
      <w:tabs>
        <w:tab w:val="left" w:pos="880"/>
        <w:tab w:val="right" w:leader="dot" w:pos="9401"/>
      </w:tabs>
      <w:spacing w:line="276" w:lineRule="auto"/>
    </w:pPr>
    <w:rPr>
      <w:noProof/>
    </w:rPr>
  </w:style>
  <w:style w:type="paragraph" w:customStyle="1" w:styleId="ListParagraph1">
    <w:name w:val="List Paragraph1"/>
    <w:aliases w:val="body 2,List Paragraph11,List Paragraph111,List Paragraph1111,List Paragraph11111"/>
    <w:basedOn w:val="Normal"/>
    <w:qFormat/>
    <w:rsid w:val="001D7D9F"/>
    <w:pPr>
      <w:ind w:left="720"/>
      <w:contextualSpacing/>
      <w:jc w:val="left"/>
    </w:pPr>
    <w:rPr>
      <w:rFonts w:eastAsia="Times New Roman"/>
      <w:szCs w:val="24"/>
    </w:rPr>
  </w:style>
  <w:style w:type="paragraph" w:customStyle="1" w:styleId="text1">
    <w:name w:val="text1"/>
    <w:basedOn w:val="Normal"/>
    <w:qFormat/>
    <w:rsid w:val="001D7D9F"/>
    <w:pPr>
      <w:spacing w:after="240"/>
      <w:ind w:left="482"/>
    </w:pPr>
    <w:rPr>
      <w:rFonts w:eastAsia="Arial Unicode MS"/>
      <w:szCs w:val="24"/>
      <w:lang w:val="en-US"/>
    </w:rPr>
  </w:style>
  <w:style w:type="paragraph" w:styleId="Textcomentariu">
    <w:name w:val="annotation text"/>
    <w:basedOn w:val="Normal"/>
    <w:link w:val="TextcomentariuCaracter"/>
    <w:uiPriority w:val="99"/>
    <w:qFormat/>
    <w:rsid w:val="001D7D9F"/>
    <w:pPr>
      <w:jc w:val="left"/>
    </w:pPr>
    <w:rPr>
      <w:rFonts w:eastAsia="Times New Roman"/>
      <w:sz w:val="20"/>
      <w:szCs w:val="24"/>
    </w:rPr>
  </w:style>
  <w:style w:type="character" w:customStyle="1" w:styleId="TextcomentariuCaracter">
    <w:name w:val="Text comentariu Caracter"/>
    <w:basedOn w:val="Fontdeparagrafimplicit"/>
    <w:link w:val="Textcomentariu"/>
    <w:uiPriority w:val="99"/>
    <w:qFormat/>
    <w:rsid w:val="001D7D9F"/>
    <w:rPr>
      <w:rFonts w:ascii="Times New Roman" w:eastAsia="Times New Roman" w:hAnsi="Times New Roman" w:cs="Times New Roman"/>
      <w:sz w:val="20"/>
      <w:szCs w:val="24"/>
    </w:rPr>
  </w:style>
  <w:style w:type="numbering" w:styleId="111111">
    <w:name w:val="Outline List 2"/>
    <w:basedOn w:val="FrListare"/>
    <w:rsid w:val="001D7D9F"/>
    <w:pPr>
      <w:numPr>
        <w:numId w:val="2"/>
      </w:numPr>
    </w:pPr>
  </w:style>
  <w:style w:type="numbering" w:customStyle="1" w:styleId="Style1">
    <w:name w:val="Style1"/>
    <w:rsid w:val="001D7D9F"/>
    <w:pPr>
      <w:numPr>
        <w:numId w:val="3"/>
      </w:numPr>
    </w:pPr>
  </w:style>
  <w:style w:type="paragraph" w:customStyle="1" w:styleId="CharChar18">
    <w:name w:val="Char Char18"/>
    <w:basedOn w:val="Normal"/>
    <w:qFormat/>
    <w:rsid w:val="001D7D9F"/>
    <w:pPr>
      <w:tabs>
        <w:tab w:val="left" w:pos="709"/>
      </w:tabs>
      <w:jc w:val="left"/>
    </w:pPr>
    <w:rPr>
      <w:rFonts w:ascii="Tahoma" w:eastAsia="Times New Roman" w:hAnsi="Tahoma"/>
      <w:szCs w:val="24"/>
      <w:lang w:val="pl-PL" w:eastAsia="pl-PL"/>
    </w:rPr>
  </w:style>
  <w:style w:type="paragraph" w:styleId="Titlu">
    <w:name w:val="Title"/>
    <w:basedOn w:val="Normal"/>
    <w:link w:val="TitluCaracter"/>
    <w:qFormat/>
    <w:rsid w:val="001D7D9F"/>
    <w:pPr>
      <w:jc w:val="center"/>
    </w:pPr>
    <w:rPr>
      <w:rFonts w:eastAsia="Times New Roman"/>
      <w:b/>
      <w:bCs/>
      <w:szCs w:val="24"/>
      <w:lang w:val="en-GB" w:eastAsia="hr-HR"/>
    </w:rPr>
  </w:style>
  <w:style w:type="character" w:customStyle="1" w:styleId="TitluCaracter">
    <w:name w:val="Titlu Caracter"/>
    <w:basedOn w:val="Fontdeparagrafimplicit"/>
    <w:link w:val="Titlu"/>
    <w:qFormat/>
    <w:rsid w:val="001D7D9F"/>
    <w:rPr>
      <w:rFonts w:ascii="Times New Roman" w:eastAsia="Times New Roman" w:hAnsi="Times New Roman" w:cs="Times New Roman"/>
      <w:b/>
      <w:bCs/>
      <w:sz w:val="24"/>
      <w:szCs w:val="24"/>
      <w:lang w:val="en-GB" w:eastAsia="hr-HR"/>
    </w:rPr>
  </w:style>
  <w:style w:type="paragraph" w:customStyle="1" w:styleId="CharCharCharChar">
    <w:name w:val="Char Char Char Char"/>
    <w:basedOn w:val="Normal"/>
    <w:qFormat/>
    <w:rsid w:val="001D7D9F"/>
    <w:pPr>
      <w:widowControl w:val="0"/>
      <w:adjustRightInd w:val="0"/>
      <w:textAlignment w:val="baseline"/>
    </w:pPr>
    <w:rPr>
      <w:rFonts w:eastAsia="Times New Roman"/>
      <w:szCs w:val="24"/>
      <w:lang w:val="pl-PL" w:eastAsia="pl-PL"/>
    </w:rPr>
  </w:style>
  <w:style w:type="paragraph" w:styleId="Corptext">
    <w:name w:val="Body Text"/>
    <w:aliases w:val="Body Text Char Char,Caracter"/>
    <w:basedOn w:val="Normal"/>
    <w:link w:val="CorptextCaracter"/>
    <w:qFormat/>
    <w:rsid w:val="001D7D9F"/>
    <w:pPr>
      <w:suppressAutoHyphens/>
      <w:spacing w:after="120"/>
      <w:jc w:val="left"/>
    </w:pPr>
    <w:rPr>
      <w:rFonts w:eastAsia="Times New Roman"/>
      <w:szCs w:val="24"/>
      <w:lang w:val="en-US" w:eastAsia="ar-SA"/>
    </w:rPr>
  </w:style>
  <w:style w:type="character" w:customStyle="1" w:styleId="CorptextCaracter">
    <w:name w:val="Corp text Caracter"/>
    <w:aliases w:val="Body Text Char Char Caracter,Caracter Caracter"/>
    <w:basedOn w:val="Fontdeparagrafimplicit"/>
    <w:link w:val="Corptext"/>
    <w:qFormat/>
    <w:rsid w:val="001D7D9F"/>
    <w:rPr>
      <w:rFonts w:ascii="Times New Roman" w:eastAsia="Times New Roman" w:hAnsi="Times New Roman" w:cs="Times New Roman"/>
      <w:sz w:val="24"/>
      <w:szCs w:val="24"/>
      <w:lang w:val="en-US" w:eastAsia="ar-SA"/>
    </w:rPr>
  </w:style>
  <w:style w:type="character" w:customStyle="1" w:styleId="BodyTextChar">
    <w:name w:val="Body Text Char"/>
    <w:uiPriority w:val="99"/>
    <w:semiHidden/>
    <w:qFormat/>
    <w:rsid w:val="001D7D9F"/>
    <w:rPr>
      <w:rFonts w:ascii="Times New Roman" w:hAnsi="Times New Roman"/>
      <w:sz w:val="24"/>
      <w:szCs w:val="22"/>
      <w:lang w:val="ro-RO"/>
    </w:rPr>
  </w:style>
  <w:style w:type="character" w:customStyle="1" w:styleId="textPDRCaracter">
    <w:name w:val="text PDR Caracter"/>
    <w:uiPriority w:val="99"/>
    <w:qFormat/>
    <w:rsid w:val="001D7D9F"/>
    <w:rPr>
      <w:rFonts w:ascii="Arial" w:hAnsi="Arial" w:cs="Arial"/>
      <w:b/>
      <w:bCs/>
      <w:i/>
      <w:iCs/>
      <w:noProof/>
      <w:sz w:val="24"/>
      <w:szCs w:val="24"/>
      <w:lang w:val="it-IT" w:eastAsia="en-US" w:bidi="ar-SA"/>
    </w:rPr>
  </w:style>
  <w:style w:type="paragraph" w:customStyle="1" w:styleId="textPDR">
    <w:name w:val="text PDR"/>
    <w:basedOn w:val="Normal"/>
    <w:uiPriority w:val="99"/>
    <w:qFormat/>
    <w:rsid w:val="001D7D9F"/>
    <w:pPr>
      <w:suppressAutoHyphens/>
      <w:ind w:firstLine="720"/>
    </w:pPr>
    <w:rPr>
      <w:rFonts w:eastAsia="Times New Roman"/>
      <w:bCs/>
      <w:iCs/>
      <w:szCs w:val="24"/>
      <w:lang w:val="it-IT" w:eastAsia="ar-SA"/>
    </w:rPr>
  </w:style>
  <w:style w:type="paragraph" w:styleId="NormalWeb">
    <w:name w:val="Normal (Web)"/>
    <w:basedOn w:val="Normal"/>
    <w:uiPriority w:val="99"/>
    <w:qFormat/>
    <w:rsid w:val="001D7D9F"/>
    <w:pPr>
      <w:spacing w:before="100" w:beforeAutospacing="1" w:after="100" w:afterAutospacing="1"/>
      <w:jc w:val="left"/>
    </w:pPr>
    <w:rPr>
      <w:rFonts w:ascii="Arial" w:eastAsia="Times New Roman" w:hAnsi="Arial" w:cs="Arial"/>
      <w:color w:val="000000"/>
      <w:sz w:val="18"/>
      <w:szCs w:val="18"/>
      <w:lang w:val="en-US"/>
    </w:rPr>
  </w:style>
  <w:style w:type="paragraph" w:customStyle="1" w:styleId="Default">
    <w:name w:val="Default"/>
    <w:qFormat/>
    <w:rsid w:val="001D7D9F"/>
    <w:pPr>
      <w:autoSpaceDE w:val="0"/>
      <w:autoSpaceDN w:val="0"/>
      <w:adjustRightInd w:val="0"/>
      <w:spacing w:after="0" w:line="240" w:lineRule="auto"/>
    </w:pPr>
    <w:rPr>
      <w:rFonts w:ascii="Times New Roman" w:eastAsia="MS Mincho" w:hAnsi="Times New Roman" w:cs="Times New Roman"/>
      <w:color w:val="000000"/>
      <w:sz w:val="24"/>
      <w:szCs w:val="24"/>
      <w:lang w:val="en-GB" w:eastAsia="en-GB"/>
    </w:rPr>
  </w:style>
  <w:style w:type="paragraph" w:styleId="Corptext2">
    <w:name w:val="Body Text 2"/>
    <w:basedOn w:val="Normal"/>
    <w:link w:val="Corptext2Caracter"/>
    <w:uiPriority w:val="99"/>
    <w:semiHidden/>
    <w:unhideWhenUsed/>
    <w:qFormat/>
    <w:rsid w:val="001D7D9F"/>
    <w:pPr>
      <w:spacing w:after="120" w:line="480" w:lineRule="auto"/>
    </w:pPr>
  </w:style>
  <w:style w:type="character" w:customStyle="1" w:styleId="Corptext2Caracter">
    <w:name w:val="Corp text 2 Caracter"/>
    <w:basedOn w:val="Fontdeparagrafimplicit"/>
    <w:link w:val="Corptext2"/>
    <w:uiPriority w:val="99"/>
    <w:semiHidden/>
    <w:qFormat/>
    <w:rsid w:val="001D7D9F"/>
    <w:rPr>
      <w:rFonts w:ascii="Times New Roman" w:eastAsia="Calibri" w:hAnsi="Times New Roman" w:cs="Times New Roman"/>
      <w:sz w:val="24"/>
    </w:rPr>
  </w:style>
  <w:style w:type="paragraph" w:styleId="Indentcorptext2">
    <w:name w:val="Body Text Indent 2"/>
    <w:basedOn w:val="Normal"/>
    <w:link w:val="Indentcorptext2Caracter"/>
    <w:uiPriority w:val="99"/>
    <w:semiHidden/>
    <w:unhideWhenUsed/>
    <w:qFormat/>
    <w:rsid w:val="001D7D9F"/>
    <w:pPr>
      <w:spacing w:after="120" w:line="480" w:lineRule="auto"/>
      <w:ind w:left="360"/>
    </w:pPr>
  </w:style>
  <w:style w:type="character" w:customStyle="1" w:styleId="Indentcorptext2Caracter">
    <w:name w:val="Indent corp text 2 Caracter"/>
    <w:basedOn w:val="Fontdeparagrafimplicit"/>
    <w:link w:val="Indentcorptext2"/>
    <w:uiPriority w:val="99"/>
    <w:semiHidden/>
    <w:qFormat/>
    <w:rsid w:val="001D7D9F"/>
    <w:rPr>
      <w:rFonts w:ascii="Times New Roman" w:eastAsia="Calibri" w:hAnsi="Times New Roman" w:cs="Times New Roman"/>
      <w:sz w:val="24"/>
    </w:rPr>
  </w:style>
  <w:style w:type="paragraph" w:styleId="Listparagraf">
    <w:name w:val="List Paragraph"/>
    <w:aliases w:val="Normal bullet 2,Forth level,List1,Listă colorată - Accentuare 11,Bullet,Citation List,Header bold,lp1,Heading x1,Lista 1,lp11,Lettre d'introduction,1st level - Bullet List Paragraph,Paragrafo elenco,bullets,Arial"/>
    <w:basedOn w:val="Normal"/>
    <w:link w:val="ListparagrafCaracter"/>
    <w:uiPriority w:val="34"/>
    <w:qFormat/>
    <w:rsid w:val="001D7D9F"/>
    <w:pPr>
      <w:ind w:left="720"/>
      <w:contextualSpacing/>
      <w:jc w:val="left"/>
    </w:pPr>
    <w:rPr>
      <w:rFonts w:eastAsiaTheme="minorHAnsi" w:cstheme="minorBidi"/>
      <w:lang w:val="en-GB"/>
    </w:rPr>
  </w:style>
  <w:style w:type="paragraph" w:customStyle="1" w:styleId="CharCharCharChar0">
    <w:name w:val="Char Char Char Char0"/>
    <w:basedOn w:val="Normal"/>
    <w:rsid w:val="001D7D9F"/>
    <w:pPr>
      <w:widowControl w:val="0"/>
      <w:adjustRightInd w:val="0"/>
      <w:spacing w:line="240" w:lineRule="auto"/>
      <w:textAlignment w:val="baseline"/>
    </w:pPr>
    <w:rPr>
      <w:rFonts w:eastAsia="Times New Roman"/>
      <w:szCs w:val="24"/>
      <w:lang w:val="pl-PL" w:eastAsia="pl-PL"/>
    </w:rPr>
  </w:style>
  <w:style w:type="character" w:customStyle="1" w:styleId="ListparagrafCaracter">
    <w:name w:val="Listă paragraf Caracter"/>
    <w:aliases w:val="Normal bullet 2 Caracter,Forth level Caracter,List1 Caracter,Listă colorată - Accentuare 11 Caracter,Bullet Caracter,Citation List Caracter,Header bold Caracter,lp1 Caracter,Heading x1 Caracter,Lista 1 Caracter,lp11 Caracter"/>
    <w:basedOn w:val="Fontdeparagrafimplicit"/>
    <w:link w:val="Listparagraf"/>
    <w:uiPriority w:val="34"/>
    <w:qFormat/>
    <w:locked/>
    <w:rsid w:val="001D7D9F"/>
    <w:rPr>
      <w:rFonts w:ascii="Times New Roman" w:hAnsi="Times New Roman"/>
      <w:sz w:val="24"/>
      <w:lang w:val="en-GB"/>
    </w:rPr>
  </w:style>
  <w:style w:type="paragraph" w:customStyle="1" w:styleId="WW-Default">
    <w:name w:val="WW-Default"/>
    <w:qFormat/>
    <w:rsid w:val="001D7D9F"/>
    <w:pPr>
      <w:suppressAutoHyphens/>
      <w:autoSpaceDE w:val="0"/>
      <w:spacing w:after="0" w:line="240" w:lineRule="auto"/>
    </w:pPr>
    <w:rPr>
      <w:rFonts w:ascii="Times New Roman" w:eastAsia="Calibri" w:hAnsi="Times New Roman" w:cs="Calibri"/>
      <w:color w:val="000000"/>
      <w:sz w:val="24"/>
      <w:szCs w:val="24"/>
      <w:lang w:eastAsia="ar-SA"/>
    </w:rPr>
  </w:style>
  <w:style w:type="paragraph" w:styleId="Corptext3">
    <w:name w:val="Body Text 3"/>
    <w:basedOn w:val="Normal"/>
    <w:link w:val="Corptext3Caracter"/>
    <w:unhideWhenUsed/>
    <w:qFormat/>
    <w:rsid w:val="001D7D9F"/>
    <w:pPr>
      <w:spacing w:before="80" w:after="120" w:line="240" w:lineRule="auto"/>
      <w:jc w:val="left"/>
    </w:pPr>
    <w:rPr>
      <w:rFonts w:ascii="Verdana" w:eastAsia="Times New Roman" w:hAnsi="Verdana"/>
      <w:sz w:val="16"/>
      <w:szCs w:val="16"/>
      <w:lang w:val="en-US"/>
    </w:rPr>
  </w:style>
  <w:style w:type="character" w:customStyle="1" w:styleId="Corptext3Caracter">
    <w:name w:val="Corp text 3 Caracter"/>
    <w:basedOn w:val="Fontdeparagrafimplicit"/>
    <w:link w:val="Corptext3"/>
    <w:qFormat/>
    <w:rsid w:val="001D7D9F"/>
    <w:rPr>
      <w:rFonts w:ascii="Verdana" w:eastAsia="Times New Roman" w:hAnsi="Verdana" w:cs="Times New Roman"/>
      <w:sz w:val="16"/>
      <w:szCs w:val="16"/>
      <w:lang w:val="en-US"/>
    </w:rPr>
  </w:style>
  <w:style w:type="paragraph" w:customStyle="1" w:styleId="Titludocument">
    <w:name w:val="Titlu document"/>
    <w:basedOn w:val="Normal"/>
    <w:qFormat/>
    <w:rsid w:val="001D7D9F"/>
    <w:pPr>
      <w:spacing w:after="200" w:line="288" w:lineRule="auto"/>
      <w:jc w:val="center"/>
    </w:pPr>
    <w:rPr>
      <w:rFonts w:eastAsia="Times New Roman"/>
      <w:b/>
      <w:bCs/>
      <w:iCs/>
      <w:sz w:val="48"/>
      <w:szCs w:val="20"/>
      <w:lang w:val="en-US"/>
    </w:rPr>
  </w:style>
  <w:style w:type="paragraph" w:styleId="Subtitlu">
    <w:name w:val="Subtitle"/>
    <w:basedOn w:val="Normal"/>
    <w:link w:val="SubtitluCaracter"/>
    <w:qFormat/>
    <w:rsid w:val="001D7D9F"/>
    <w:pPr>
      <w:spacing w:before="120" w:after="120" w:line="240" w:lineRule="auto"/>
      <w:jc w:val="center"/>
    </w:pPr>
    <w:rPr>
      <w:rFonts w:eastAsia="Times New Roman"/>
      <w:b/>
      <w:bCs/>
      <w:sz w:val="28"/>
      <w:szCs w:val="28"/>
      <w:lang w:val="en-US"/>
    </w:rPr>
  </w:style>
  <w:style w:type="character" w:customStyle="1" w:styleId="SubtitluCaracter">
    <w:name w:val="Subtitlu Caracter"/>
    <w:basedOn w:val="Fontdeparagrafimplicit"/>
    <w:link w:val="Subtitlu"/>
    <w:qFormat/>
    <w:rsid w:val="001D7D9F"/>
    <w:rPr>
      <w:rFonts w:ascii="Times New Roman" w:eastAsia="Times New Roman" w:hAnsi="Times New Roman" w:cs="Times New Roman"/>
      <w:b/>
      <w:bCs/>
      <w:sz w:val="28"/>
      <w:szCs w:val="28"/>
      <w:lang w:val="en-US"/>
    </w:rPr>
  </w:style>
  <w:style w:type="character" w:styleId="Referincomentariu">
    <w:name w:val="annotation reference"/>
    <w:uiPriority w:val="99"/>
    <w:unhideWhenUsed/>
    <w:qFormat/>
    <w:rsid w:val="001D7D9F"/>
    <w:rPr>
      <w:sz w:val="16"/>
      <w:szCs w:val="16"/>
    </w:rPr>
  </w:style>
  <w:style w:type="paragraph" w:styleId="SubiectComentariu">
    <w:name w:val="annotation subject"/>
    <w:basedOn w:val="Textcomentariu"/>
    <w:next w:val="Textcomentariu"/>
    <w:link w:val="SubiectComentariuCaracter"/>
    <w:uiPriority w:val="99"/>
    <w:semiHidden/>
    <w:unhideWhenUsed/>
    <w:qFormat/>
    <w:rsid w:val="001D7D9F"/>
    <w:pPr>
      <w:spacing w:after="200" w:line="240" w:lineRule="auto"/>
    </w:pPr>
    <w:rPr>
      <w:rFonts w:eastAsia="Calibri"/>
      <w:b/>
      <w:bCs/>
      <w:szCs w:val="20"/>
    </w:rPr>
  </w:style>
  <w:style w:type="character" w:customStyle="1" w:styleId="SubiectComentariuCaracter">
    <w:name w:val="Subiect Comentariu Caracter"/>
    <w:basedOn w:val="TextcomentariuCaracter"/>
    <w:link w:val="SubiectComentariu"/>
    <w:uiPriority w:val="99"/>
    <w:semiHidden/>
    <w:qFormat/>
    <w:rsid w:val="001D7D9F"/>
    <w:rPr>
      <w:rFonts w:ascii="Times New Roman" w:eastAsia="Calibri" w:hAnsi="Times New Roman" w:cs="Times New Roman"/>
      <w:b/>
      <w:bCs/>
      <w:sz w:val="20"/>
      <w:szCs w:val="20"/>
    </w:rPr>
  </w:style>
  <w:style w:type="paragraph" w:styleId="Titlucuprins">
    <w:name w:val="TOC Heading"/>
    <w:basedOn w:val="Titlu1"/>
    <w:next w:val="Normal"/>
    <w:uiPriority w:val="39"/>
    <w:qFormat/>
    <w:rsid w:val="001D7D9F"/>
    <w:pPr>
      <w:spacing w:line="276" w:lineRule="auto"/>
      <w:ind w:left="762" w:hanging="432"/>
      <w:jc w:val="left"/>
      <w:outlineLvl w:val="9"/>
    </w:pPr>
    <w:rPr>
      <w:lang w:val="en-US" w:eastAsia="ja-JP"/>
    </w:rPr>
  </w:style>
  <w:style w:type="character" w:customStyle="1" w:styleId="BodytextItalic">
    <w:name w:val="Body text + Italic"/>
    <w:qFormat/>
    <w:rsid w:val="001D7D9F"/>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
    <w:name w:val="Body text_"/>
    <w:link w:val="BodyText3"/>
    <w:qFormat/>
    <w:rsid w:val="001D7D9F"/>
    <w:rPr>
      <w:sz w:val="23"/>
      <w:szCs w:val="23"/>
      <w:shd w:val="clear" w:color="auto" w:fill="FFFFFF"/>
    </w:rPr>
  </w:style>
  <w:style w:type="paragraph" w:customStyle="1" w:styleId="BodyText3">
    <w:name w:val="Body Text3"/>
    <w:basedOn w:val="Normal"/>
    <w:link w:val="Bodytext"/>
    <w:qFormat/>
    <w:rsid w:val="001D7D9F"/>
    <w:pPr>
      <w:widowControl w:val="0"/>
      <w:shd w:val="clear" w:color="auto" w:fill="FFFFFF"/>
      <w:spacing w:after="600" w:line="274" w:lineRule="exact"/>
      <w:ind w:hanging="380"/>
    </w:pPr>
    <w:rPr>
      <w:rFonts w:asciiTheme="minorHAnsi" w:eastAsiaTheme="minorHAnsi" w:hAnsiTheme="minorHAnsi" w:cstheme="minorBidi"/>
      <w:sz w:val="23"/>
      <w:szCs w:val="23"/>
      <w:shd w:val="clear" w:color="auto" w:fill="FFFFFF"/>
    </w:rPr>
  </w:style>
  <w:style w:type="character" w:customStyle="1" w:styleId="Bodytext95ptBold">
    <w:name w:val="Body text + 9;5 pt;Bold"/>
    <w:qFormat/>
    <w:rsid w:val="001D7D9F"/>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qFormat/>
    <w:rsid w:val="001D7D9F"/>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qFormat/>
    <w:rsid w:val="001D7D9F"/>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1D7D9F"/>
    <w:pPr>
      <w:numPr>
        <w:numId w:val="4"/>
      </w:numPr>
    </w:pPr>
  </w:style>
  <w:style w:type="paragraph" w:styleId="Textnotdesubsol">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TextnotdesubsolCaracter"/>
    <w:semiHidden/>
    <w:unhideWhenUsed/>
    <w:qFormat/>
    <w:rsid w:val="001D7D9F"/>
    <w:pPr>
      <w:spacing w:after="200" w:line="276" w:lineRule="auto"/>
      <w:jc w:val="left"/>
    </w:pPr>
    <w:rPr>
      <w:sz w:val="20"/>
      <w:szCs w:val="20"/>
      <w:lang w:val="en-US"/>
    </w:rPr>
  </w:style>
  <w:style w:type="character" w:customStyle="1" w:styleId="TextnotdesubsolCaracter">
    <w:name w:val="Text notă de subsol Caracter"/>
    <w:aliases w:val=" Char Char Char Char Char Caracter, Char Char Char Char Char Char Caracter, Char Char Char Caracter Caracter, Char Char Char Caracter Char Caracter, Char Char Char Caracter Caracter Char Char Caracter,Fußnote Caracter"/>
    <w:basedOn w:val="Fontdeparagrafimplicit"/>
    <w:link w:val="Textnotdesubsol"/>
    <w:semiHidden/>
    <w:qFormat/>
    <w:rsid w:val="001D7D9F"/>
    <w:rPr>
      <w:rFonts w:ascii="Times New Roman" w:eastAsia="Calibri" w:hAnsi="Times New Roman" w:cs="Times New Roman"/>
      <w:sz w:val="20"/>
      <w:szCs w:val="20"/>
      <w:lang w:val="en-US"/>
    </w:rPr>
  </w:style>
  <w:style w:type="character" w:customStyle="1" w:styleId="FootnoteTextChar">
    <w:name w:val="Footnote Text Char"/>
    <w:basedOn w:val="Fontdeparagrafimplicit"/>
    <w:uiPriority w:val="99"/>
    <w:semiHidden/>
    <w:qFormat/>
    <w:rsid w:val="001D7D9F"/>
    <w:rPr>
      <w:lang w:val="ro-RO"/>
    </w:rPr>
  </w:style>
  <w:style w:type="character" w:styleId="Referinnotdesubsol">
    <w:name w:val="footnote reference"/>
    <w:semiHidden/>
    <w:unhideWhenUsed/>
    <w:qFormat/>
    <w:rsid w:val="001D7D9F"/>
    <w:rPr>
      <w:vertAlign w:val="superscript"/>
    </w:rPr>
  </w:style>
  <w:style w:type="character" w:customStyle="1" w:styleId="hps">
    <w:name w:val="hps"/>
    <w:basedOn w:val="Fontdeparagrafimplicit"/>
    <w:qFormat/>
    <w:rsid w:val="001D7D9F"/>
  </w:style>
  <w:style w:type="character" w:customStyle="1" w:styleId="shorttext">
    <w:name w:val="short_text"/>
    <w:basedOn w:val="Fontdeparagrafimplicit"/>
    <w:qFormat/>
    <w:rsid w:val="001D7D9F"/>
  </w:style>
  <w:style w:type="character" w:customStyle="1" w:styleId="hpsatn">
    <w:name w:val="hps atn"/>
    <w:basedOn w:val="Fontdeparagrafimplicit"/>
    <w:qFormat/>
    <w:rsid w:val="001D7D9F"/>
  </w:style>
  <w:style w:type="paragraph" w:customStyle="1" w:styleId="DefaultText">
    <w:name w:val="Default Text"/>
    <w:qFormat/>
    <w:rsid w:val="001D7D9F"/>
    <w:pPr>
      <w:widowControl w:val="0"/>
      <w:suppressAutoHyphens/>
      <w:autoSpaceDN w:val="0"/>
      <w:spacing w:after="0" w:line="240" w:lineRule="auto"/>
      <w:textAlignment w:val="baseline"/>
    </w:pPr>
    <w:rPr>
      <w:rFonts w:ascii="Arial" w:eastAsia="Arial Unicode MS" w:hAnsi="Arial" w:cs="Tahoma"/>
      <w:kern w:val="3"/>
      <w:sz w:val="24"/>
      <w:szCs w:val="24"/>
      <w:lang w:val="en-US"/>
    </w:rPr>
  </w:style>
  <w:style w:type="paragraph" w:customStyle="1" w:styleId="Char">
    <w:name w:val="Char"/>
    <w:basedOn w:val="Normal"/>
    <w:qFormat/>
    <w:rsid w:val="001D7D9F"/>
    <w:pPr>
      <w:spacing w:line="240" w:lineRule="auto"/>
      <w:jc w:val="left"/>
    </w:pPr>
    <w:rPr>
      <w:rFonts w:eastAsia="Times New Roman"/>
      <w:szCs w:val="24"/>
      <w:lang w:val="pl-PL" w:eastAsia="pl-PL"/>
    </w:rPr>
  </w:style>
  <w:style w:type="character" w:styleId="Numrdepagin">
    <w:name w:val="page number"/>
    <w:basedOn w:val="Fontdeparagrafimplicit"/>
    <w:qFormat/>
    <w:rsid w:val="001D7D9F"/>
  </w:style>
  <w:style w:type="table" w:styleId="TabelElegant">
    <w:name w:val="Table Elegant"/>
    <w:basedOn w:val="TabelNormal"/>
    <w:qFormat/>
    <w:rsid w:val="001D7D9F"/>
    <w:pPr>
      <w:spacing w:after="0" w:line="240" w:lineRule="auto"/>
    </w:pPr>
    <w:rPr>
      <w:rFonts w:ascii="Times New Roman" w:eastAsia="Times New Roman" w:hAnsi="Times New Roman" w:cs="Times New Roman"/>
      <w:sz w:val="20"/>
      <w:szCs w:val="20"/>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Indentcorptext">
    <w:name w:val="Body Text Indent"/>
    <w:basedOn w:val="Normal"/>
    <w:link w:val="IndentcorptextCaracter"/>
    <w:qFormat/>
    <w:rsid w:val="001D7D9F"/>
    <w:pPr>
      <w:spacing w:after="120" w:line="276" w:lineRule="auto"/>
      <w:ind w:left="283"/>
      <w:jc w:val="left"/>
    </w:pPr>
    <w:rPr>
      <w:sz w:val="22"/>
    </w:rPr>
  </w:style>
  <w:style w:type="character" w:customStyle="1" w:styleId="IndentcorptextCaracter">
    <w:name w:val="Indent corp text Caracter"/>
    <w:basedOn w:val="Fontdeparagrafimplicit"/>
    <w:link w:val="Indentcorptext"/>
    <w:qFormat/>
    <w:rsid w:val="001D7D9F"/>
    <w:rPr>
      <w:rFonts w:ascii="Times New Roman" w:eastAsia="Calibri" w:hAnsi="Times New Roman" w:cs="Times New Roman"/>
    </w:rPr>
  </w:style>
  <w:style w:type="character" w:styleId="Robust">
    <w:name w:val="Strong"/>
    <w:basedOn w:val="Fontdeparagrafimplicit"/>
    <w:qFormat/>
    <w:rsid w:val="001D7D9F"/>
    <w:rPr>
      <w:b/>
      <w:bCs/>
    </w:rPr>
  </w:style>
  <w:style w:type="character" w:customStyle="1" w:styleId="apple-converted-space">
    <w:name w:val="apple-converted-space"/>
    <w:basedOn w:val="Fontdeparagrafimplicit"/>
    <w:qFormat/>
    <w:rsid w:val="001D7D9F"/>
  </w:style>
  <w:style w:type="paragraph" w:customStyle="1" w:styleId="auto-style5">
    <w:name w:val="auto-style5"/>
    <w:basedOn w:val="Normal"/>
    <w:qFormat/>
    <w:rsid w:val="001D7D9F"/>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qFormat/>
    <w:rsid w:val="001D7D9F"/>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Fontdeparagrafimplicit"/>
    <w:qFormat/>
    <w:rsid w:val="001D7D9F"/>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1D7D9F"/>
    <w:rPr>
      <w:sz w:val="18"/>
      <w:lang w:val="en-US" w:eastAsia="en-US" w:bidi="ar-SA"/>
    </w:rPr>
  </w:style>
  <w:style w:type="paragraph" w:styleId="Legend">
    <w:name w:val="caption"/>
    <w:basedOn w:val="Normal"/>
    <w:next w:val="Normal"/>
    <w:uiPriority w:val="35"/>
    <w:unhideWhenUsed/>
    <w:qFormat/>
    <w:rsid w:val="001D7D9F"/>
    <w:pPr>
      <w:spacing w:after="200" w:line="240" w:lineRule="auto"/>
    </w:pPr>
    <w:rPr>
      <w:b/>
      <w:iCs/>
      <w:szCs w:val="18"/>
    </w:rPr>
  </w:style>
  <w:style w:type="paragraph" w:customStyle="1" w:styleId="NormalLarge">
    <w:name w:val="Normal Large"/>
    <w:basedOn w:val="Normal"/>
    <w:qFormat/>
    <w:rsid w:val="001D7D9F"/>
    <w:pPr>
      <w:spacing w:line="240" w:lineRule="auto"/>
      <w:jc w:val="left"/>
    </w:pPr>
    <w:rPr>
      <w:rFonts w:eastAsia="Times New Roman"/>
      <w:szCs w:val="20"/>
      <w:lang w:val="en-GB"/>
    </w:rPr>
  </w:style>
  <w:style w:type="paragraph" w:customStyle="1" w:styleId="Style6">
    <w:name w:val="Style6"/>
    <w:basedOn w:val="Normal"/>
    <w:qFormat/>
    <w:rsid w:val="001D7D9F"/>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qFormat/>
    <w:rsid w:val="001D7D9F"/>
    <w:rPr>
      <w:rFonts w:ascii="Times New Roman" w:hAnsi="Times New Roman" w:cs="Times New Roman"/>
      <w:sz w:val="20"/>
      <w:szCs w:val="20"/>
    </w:rPr>
  </w:style>
  <w:style w:type="character" w:customStyle="1" w:styleId="FontStyle11">
    <w:name w:val="Font Style11"/>
    <w:qFormat/>
    <w:rsid w:val="001D7D9F"/>
    <w:rPr>
      <w:rFonts w:ascii="Times New Roman" w:hAnsi="Times New Roman" w:cs="Times New Roman"/>
      <w:i/>
      <w:iCs/>
      <w:sz w:val="20"/>
      <w:szCs w:val="20"/>
    </w:rPr>
  </w:style>
  <w:style w:type="character" w:customStyle="1" w:styleId="longtext">
    <w:name w:val="long_text"/>
    <w:basedOn w:val="Fontdeparagrafimplicit"/>
    <w:qFormat/>
    <w:rsid w:val="001D7D9F"/>
  </w:style>
  <w:style w:type="paragraph" w:customStyle="1" w:styleId="CaracterCaracterCharCharCharCharCharCharChar">
    <w:name w:val="Caracter Caracter Char Char Char Char Char Char Char"/>
    <w:basedOn w:val="Normal"/>
    <w:qFormat/>
    <w:rsid w:val="001D7D9F"/>
    <w:pPr>
      <w:spacing w:after="160" w:line="240" w:lineRule="exact"/>
      <w:jc w:val="left"/>
    </w:pPr>
    <w:rPr>
      <w:rFonts w:ascii="Verdana" w:eastAsia="Times New Roman" w:hAnsi="Verdana"/>
      <w:sz w:val="20"/>
      <w:szCs w:val="20"/>
      <w:lang w:val="en-US"/>
    </w:rPr>
  </w:style>
  <w:style w:type="paragraph" w:styleId="Dat">
    <w:name w:val="Date"/>
    <w:basedOn w:val="Normal"/>
    <w:next w:val="Normal"/>
    <w:link w:val="DatCaracter"/>
    <w:uiPriority w:val="99"/>
    <w:semiHidden/>
    <w:unhideWhenUsed/>
    <w:qFormat/>
    <w:rsid w:val="001D7D9F"/>
  </w:style>
  <w:style w:type="character" w:customStyle="1" w:styleId="DatCaracter">
    <w:name w:val="Dată Caracter"/>
    <w:basedOn w:val="Fontdeparagrafimplicit"/>
    <w:link w:val="Dat"/>
    <w:uiPriority w:val="99"/>
    <w:semiHidden/>
    <w:qFormat/>
    <w:rsid w:val="001D7D9F"/>
    <w:rPr>
      <w:rFonts w:ascii="Times New Roman" w:eastAsia="Calibri" w:hAnsi="Times New Roman" w:cs="Times New Roman"/>
      <w:sz w:val="24"/>
    </w:rPr>
  </w:style>
  <w:style w:type="table" w:styleId="Grilmedie1-Accentuare2">
    <w:name w:val="Medium Grid 1 Accent 2"/>
    <w:basedOn w:val="TabelNormal"/>
    <w:uiPriority w:val="67"/>
    <w:unhideWhenUsed/>
    <w:qFormat/>
    <w:rsid w:val="001D7D9F"/>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NORMAL0">
    <w:name w:val="_NORMAL"/>
    <w:basedOn w:val="Normal"/>
    <w:qFormat/>
    <w:rsid w:val="001D7D9F"/>
    <w:pPr>
      <w:spacing w:after="200"/>
      <w:ind w:firstLine="720"/>
    </w:pPr>
    <w:rPr>
      <w:szCs w:val="24"/>
    </w:rPr>
  </w:style>
  <w:style w:type="character" w:customStyle="1" w:styleId="FrspaiereCaracter">
    <w:name w:val="Fără spațiere Caracter"/>
    <w:link w:val="Frspaiere"/>
    <w:uiPriority w:val="1"/>
    <w:qFormat/>
    <w:rsid w:val="001D7D9F"/>
    <w:rPr>
      <w:rFonts w:ascii="Times New Roman" w:eastAsia="Calibri" w:hAnsi="Times New Roman" w:cs="Times New Roman"/>
      <w:sz w:val="24"/>
    </w:rPr>
  </w:style>
  <w:style w:type="character" w:customStyle="1" w:styleId="MediumShading1-Accent1Char">
    <w:name w:val="Medium Shading 1 - Accent 1 Char"/>
    <w:link w:val="Umbriremedie1-Accentuare1"/>
    <w:qFormat/>
    <w:rsid w:val="001D7D9F"/>
    <w:rPr>
      <w:rFonts w:eastAsia="MS Mincho"/>
      <w:lang w:val="en-GB" w:eastAsia="en-GB"/>
    </w:rPr>
  </w:style>
  <w:style w:type="table" w:styleId="Umbriremedie1-Accentuare1">
    <w:name w:val="Medium Shading 1 Accent 1"/>
    <w:basedOn w:val="TabelNormal"/>
    <w:link w:val="MediumShading1-Accent1Char"/>
    <w:unhideWhenUsed/>
    <w:qFormat/>
    <w:rsid w:val="001D7D9F"/>
    <w:pPr>
      <w:spacing w:after="0" w:line="240" w:lineRule="auto"/>
    </w:pPr>
    <w:rPr>
      <w:rFonts w:eastAsia="MS Mincho"/>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gff1">
    <w:name w:val="pgff1"/>
    <w:qFormat/>
    <w:rsid w:val="001D7D9F"/>
  </w:style>
  <w:style w:type="paragraph" w:customStyle="1" w:styleId="TableinArialNarrow">
    <w:name w:val="Table in Arial Narrow"/>
    <w:basedOn w:val="Normal"/>
    <w:uiPriority w:val="99"/>
    <w:qFormat/>
    <w:rsid w:val="001D7D9F"/>
    <w:pPr>
      <w:spacing w:before="40" w:after="20" w:line="240" w:lineRule="auto"/>
      <w:ind w:right="28"/>
      <w:jc w:val="left"/>
    </w:pPr>
    <w:rPr>
      <w:rFonts w:ascii="Arial Narrow" w:eastAsia="Times New Roman" w:hAnsi="Arial Narrow"/>
      <w:snapToGrid w:val="0"/>
      <w:sz w:val="20"/>
      <w:szCs w:val="20"/>
      <w:lang w:val="en-GB"/>
    </w:rPr>
  </w:style>
  <w:style w:type="character" w:customStyle="1" w:styleId="normaltextrun">
    <w:name w:val="normaltextrun"/>
    <w:basedOn w:val="Fontdeparagrafimplicit"/>
    <w:rsid w:val="001D7D9F"/>
  </w:style>
  <w:style w:type="character" w:customStyle="1" w:styleId="eop">
    <w:name w:val="eop"/>
    <w:basedOn w:val="Fontdeparagrafimplicit"/>
    <w:rsid w:val="001D7D9F"/>
  </w:style>
  <w:style w:type="paragraph" w:customStyle="1" w:styleId="paragraph">
    <w:name w:val="paragraph"/>
    <w:basedOn w:val="Normal"/>
    <w:rsid w:val="001D7D9F"/>
    <w:pPr>
      <w:spacing w:before="100" w:beforeAutospacing="1" w:after="100" w:afterAutospacing="1" w:line="240" w:lineRule="auto"/>
      <w:jc w:val="left"/>
    </w:pPr>
    <w:rPr>
      <w:rFonts w:eastAsia="Times New Roman"/>
      <w:szCs w:val="24"/>
      <w:lang w:val="en-US"/>
    </w:rPr>
  </w:style>
  <w:style w:type="character" w:customStyle="1" w:styleId="MeniuneNerezolvat1">
    <w:name w:val="Mențiune Nerezolvat1"/>
    <w:basedOn w:val="Fontdeparagrafimplicit"/>
    <w:uiPriority w:val="99"/>
    <w:semiHidden/>
    <w:unhideWhenUsed/>
    <w:rsid w:val="001D7D9F"/>
    <w:rPr>
      <w:color w:val="605E5C"/>
      <w:shd w:val="clear" w:color="auto" w:fill="E1DFDD"/>
    </w:rPr>
  </w:style>
  <w:style w:type="character" w:customStyle="1" w:styleId="st">
    <w:name w:val="st"/>
    <w:basedOn w:val="Fontdeparagrafimplicit"/>
    <w:rsid w:val="001D7D9F"/>
  </w:style>
  <w:style w:type="table" w:customStyle="1" w:styleId="TableGrid1">
    <w:name w:val="Table Grid1"/>
    <w:basedOn w:val="TabelNormal"/>
    <w:next w:val="GrilTabel"/>
    <w:uiPriority w:val="39"/>
    <w:qFormat/>
    <w:rsid w:val="001D7D9F"/>
    <w:pPr>
      <w:spacing w:after="0" w:line="240" w:lineRule="auto"/>
    </w:pPr>
    <w:rPr>
      <w:rFonts w:eastAsia="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11111">
    <w:name w:val="Bumbi -11111"/>
    <w:rsid w:val="001D7D9F"/>
  </w:style>
  <w:style w:type="numbering" w:customStyle="1" w:styleId="Styleliteracifra212">
    <w:name w:val="Style_litera_cifra212"/>
    <w:uiPriority w:val="99"/>
    <w:rsid w:val="001D7D9F"/>
    <w:pPr>
      <w:numPr>
        <w:numId w:val="1"/>
      </w:numPr>
    </w:pPr>
  </w:style>
  <w:style w:type="numbering" w:customStyle="1" w:styleId="NoList1">
    <w:name w:val="No List1"/>
    <w:next w:val="FrListare"/>
    <w:uiPriority w:val="99"/>
    <w:semiHidden/>
    <w:unhideWhenUsed/>
    <w:rsid w:val="001D7D9F"/>
  </w:style>
  <w:style w:type="table" w:customStyle="1" w:styleId="TableElegant1">
    <w:name w:val="Table Elegant1"/>
    <w:basedOn w:val="TabelNormal"/>
    <w:next w:val="TabelElegant"/>
    <w:qFormat/>
    <w:rsid w:val="001D7D9F"/>
    <w:pPr>
      <w:spacing w:after="0" w:line="240" w:lineRule="auto"/>
    </w:pPr>
    <w:rPr>
      <w:rFonts w:ascii="Times New Roman" w:eastAsia="Times New Roman" w:hAnsi="Times New Roman" w:cs="Times New Roman"/>
      <w:sz w:val="20"/>
      <w:szCs w:val="20"/>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Grid2">
    <w:name w:val="Table Grid2"/>
    <w:basedOn w:val="TabelNormal"/>
    <w:next w:val="GrilTabel"/>
    <w:uiPriority w:val="39"/>
    <w:qFormat/>
    <w:rsid w:val="001D7D9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elNormal"/>
    <w:next w:val="Umbriremedie1-Accentuare1"/>
    <w:semiHidden/>
    <w:unhideWhenUsed/>
    <w:qFormat/>
    <w:rsid w:val="001D7D9F"/>
    <w:pPr>
      <w:spacing w:after="0" w:line="240" w:lineRule="auto"/>
    </w:pPr>
    <w:rPr>
      <w:rFonts w:ascii="Calibri" w:eastAsia="MS Mincho" w:hAnsi="Calibri" w:cs="Times New Roman"/>
      <w:sz w:val="20"/>
      <w:szCs w:val="20"/>
      <w:lang w:val="en-GB" w:eastAsia="en-GB"/>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Grid1-Accent21">
    <w:name w:val="Medium Grid 1 - Accent 21"/>
    <w:basedOn w:val="TabelNormal"/>
    <w:next w:val="Grilmedie1-Accentuare2"/>
    <w:uiPriority w:val="67"/>
    <w:semiHidden/>
    <w:unhideWhenUsed/>
    <w:qFormat/>
    <w:rsid w:val="001D7D9F"/>
    <w:pPr>
      <w:spacing w:after="0" w:line="240" w:lineRule="auto"/>
    </w:pPr>
    <w:rPr>
      <w:rFonts w:ascii="Calibri" w:eastAsia="Calibri" w:hAnsi="Calibri" w:cs="Times New Roman"/>
      <w:sz w:val="20"/>
      <w:szCs w:val="20"/>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customStyle="1" w:styleId="TOCHeading1">
    <w:name w:val="TOC Heading1"/>
    <w:basedOn w:val="Titlu1"/>
    <w:next w:val="Normal"/>
    <w:uiPriority w:val="39"/>
    <w:qFormat/>
    <w:rsid w:val="001D7D9F"/>
    <w:pPr>
      <w:spacing w:line="276" w:lineRule="auto"/>
      <w:ind w:left="762" w:hanging="432"/>
      <w:jc w:val="left"/>
      <w:outlineLvl w:val="9"/>
    </w:pPr>
    <w:rPr>
      <w:lang w:val="en-US" w:eastAsia="ja-JP"/>
    </w:rPr>
  </w:style>
  <w:style w:type="character" w:customStyle="1" w:styleId="InternetLink">
    <w:name w:val="Internet Link"/>
    <w:qFormat/>
    <w:rsid w:val="001D7D9F"/>
    <w:rPr>
      <w:color w:val="000080"/>
      <w:u w:val="single"/>
    </w:rPr>
  </w:style>
  <w:style w:type="paragraph" w:styleId="Textbloc">
    <w:name w:val="Block Text"/>
    <w:basedOn w:val="Normal"/>
    <w:rsid w:val="001D7D9F"/>
    <w:pPr>
      <w:spacing w:line="240" w:lineRule="auto"/>
      <w:ind w:left="567" w:right="-999"/>
    </w:pPr>
    <w:rPr>
      <w:rFonts w:eastAsia="Times New Roman"/>
      <w:szCs w:val="20"/>
      <w:lang w:val="en-US"/>
    </w:rPr>
  </w:style>
  <w:style w:type="paragraph" w:styleId="Revizuire">
    <w:name w:val="Revision"/>
    <w:hidden/>
    <w:uiPriority w:val="99"/>
    <w:semiHidden/>
    <w:rsid w:val="001D7D9F"/>
    <w:pPr>
      <w:spacing w:after="0" w:line="240" w:lineRule="auto"/>
    </w:pPr>
    <w:rPr>
      <w:rFonts w:ascii="Times New Roman" w:eastAsia="Calibri" w:hAnsi="Times New Roman" w:cs="Times New Roman"/>
      <w:sz w:val="24"/>
    </w:rPr>
  </w:style>
  <w:style w:type="character" w:customStyle="1" w:styleId="cmg">
    <w:name w:val="cmg"/>
    <w:basedOn w:val="Fontdeparagrafimplicit"/>
    <w:rsid w:val="001D7D9F"/>
  </w:style>
  <w:style w:type="paragraph" w:customStyle="1" w:styleId="al">
    <w:name w:val="a_l"/>
    <w:basedOn w:val="Normal"/>
    <w:rsid w:val="001D7D9F"/>
    <w:pPr>
      <w:spacing w:before="100" w:beforeAutospacing="1" w:after="100" w:afterAutospacing="1" w:line="240" w:lineRule="auto"/>
    </w:pPr>
    <w:rPr>
      <w:rFonts w:eastAsia="Times New Roman"/>
      <w:szCs w:val="24"/>
    </w:rPr>
  </w:style>
  <w:style w:type="paragraph" w:customStyle="1" w:styleId="msonormal0">
    <w:name w:val="msonormal"/>
    <w:basedOn w:val="Normal"/>
    <w:rsid w:val="001D7D9F"/>
    <w:pPr>
      <w:spacing w:before="100" w:beforeAutospacing="1" w:after="100" w:afterAutospacing="1" w:line="240" w:lineRule="auto"/>
    </w:pPr>
    <w:rPr>
      <w:rFonts w:eastAsia="Times New Roman"/>
      <w:szCs w:val="24"/>
    </w:rPr>
  </w:style>
  <w:style w:type="paragraph" w:customStyle="1" w:styleId="ac">
    <w:name w:val="a_c"/>
    <w:basedOn w:val="Normal"/>
    <w:rsid w:val="001D7D9F"/>
    <w:pPr>
      <w:spacing w:before="100" w:beforeAutospacing="1" w:after="100" w:afterAutospacing="1" w:line="240" w:lineRule="auto"/>
    </w:pPr>
    <w:rPr>
      <w:rFonts w:eastAsia="Times New Roman"/>
      <w:szCs w:val="24"/>
    </w:rPr>
  </w:style>
  <w:style w:type="paragraph" w:customStyle="1" w:styleId="TableParagraph">
    <w:name w:val="Table Paragraph"/>
    <w:basedOn w:val="Normal"/>
    <w:uiPriority w:val="1"/>
    <w:qFormat/>
    <w:rsid w:val="001D7D9F"/>
    <w:pPr>
      <w:widowControl w:val="0"/>
      <w:autoSpaceDE w:val="0"/>
      <w:autoSpaceDN w:val="0"/>
      <w:adjustRightInd w:val="0"/>
      <w:spacing w:line="240" w:lineRule="auto"/>
      <w:jc w:val="left"/>
    </w:pPr>
    <w:rPr>
      <w:rFonts w:eastAsia="Times New Roman"/>
      <w:szCs w:val="24"/>
      <w:lang w:eastAsia="ro-RO"/>
    </w:rPr>
  </w:style>
  <w:style w:type="paragraph" w:customStyle="1" w:styleId="Body">
    <w:name w:val="Body"/>
    <w:qFormat/>
    <w:rsid w:val="001D7D9F"/>
    <w:pPr>
      <w:shd w:val="clear" w:color="auto" w:fill="FFFFFF"/>
    </w:pPr>
    <w:rPr>
      <w:rFonts w:ascii="Calibri" w:eastAsia="Calibri" w:hAnsi="Calibri" w:cs="Calibri"/>
      <w:color w:val="000000"/>
      <w:kern w:val="2"/>
      <w:lang w:eastAsia="zh-CN" w:bidi="hi-IN"/>
    </w:rPr>
  </w:style>
  <w:style w:type="paragraph" w:styleId="Cuprins4">
    <w:name w:val="toc 4"/>
    <w:basedOn w:val="Normal"/>
    <w:next w:val="Normal"/>
    <w:autoRedefine/>
    <w:uiPriority w:val="39"/>
    <w:unhideWhenUsed/>
    <w:rsid w:val="001D7D9F"/>
    <w:pPr>
      <w:spacing w:after="100" w:line="259" w:lineRule="auto"/>
      <w:ind w:left="660"/>
      <w:jc w:val="left"/>
    </w:pPr>
    <w:rPr>
      <w:rFonts w:asciiTheme="minorHAnsi" w:eastAsiaTheme="minorEastAsia" w:hAnsiTheme="minorHAnsi" w:cstheme="minorBidi"/>
      <w:sz w:val="22"/>
      <w:lang w:val="en-US"/>
    </w:rPr>
  </w:style>
  <w:style w:type="paragraph" w:styleId="Cuprins5">
    <w:name w:val="toc 5"/>
    <w:basedOn w:val="Normal"/>
    <w:next w:val="Normal"/>
    <w:autoRedefine/>
    <w:uiPriority w:val="39"/>
    <w:unhideWhenUsed/>
    <w:rsid w:val="001D7D9F"/>
    <w:pPr>
      <w:spacing w:after="100" w:line="259" w:lineRule="auto"/>
      <w:ind w:left="880"/>
      <w:jc w:val="left"/>
    </w:pPr>
    <w:rPr>
      <w:rFonts w:asciiTheme="minorHAnsi" w:eastAsiaTheme="minorEastAsia" w:hAnsiTheme="minorHAnsi" w:cstheme="minorBidi"/>
      <w:sz w:val="22"/>
      <w:lang w:val="en-US"/>
    </w:rPr>
  </w:style>
  <w:style w:type="paragraph" w:styleId="Cuprins6">
    <w:name w:val="toc 6"/>
    <w:basedOn w:val="Normal"/>
    <w:next w:val="Normal"/>
    <w:autoRedefine/>
    <w:uiPriority w:val="39"/>
    <w:unhideWhenUsed/>
    <w:rsid w:val="001D7D9F"/>
    <w:pPr>
      <w:spacing w:after="100" w:line="259" w:lineRule="auto"/>
      <w:ind w:left="1100"/>
      <w:jc w:val="left"/>
    </w:pPr>
    <w:rPr>
      <w:rFonts w:asciiTheme="minorHAnsi" w:eastAsiaTheme="minorEastAsia" w:hAnsiTheme="minorHAnsi" w:cstheme="minorBidi"/>
      <w:sz w:val="22"/>
      <w:lang w:val="en-US"/>
    </w:rPr>
  </w:style>
  <w:style w:type="paragraph" w:styleId="Cuprins7">
    <w:name w:val="toc 7"/>
    <w:basedOn w:val="Normal"/>
    <w:next w:val="Normal"/>
    <w:autoRedefine/>
    <w:uiPriority w:val="39"/>
    <w:unhideWhenUsed/>
    <w:rsid w:val="001D7D9F"/>
    <w:pPr>
      <w:spacing w:after="100" w:line="259" w:lineRule="auto"/>
      <w:ind w:left="1320"/>
      <w:jc w:val="left"/>
    </w:pPr>
    <w:rPr>
      <w:rFonts w:asciiTheme="minorHAnsi" w:eastAsiaTheme="minorEastAsia" w:hAnsiTheme="minorHAnsi" w:cstheme="minorBidi"/>
      <w:sz w:val="22"/>
      <w:lang w:val="en-US"/>
    </w:rPr>
  </w:style>
  <w:style w:type="paragraph" w:styleId="Cuprins8">
    <w:name w:val="toc 8"/>
    <w:basedOn w:val="Normal"/>
    <w:next w:val="Normal"/>
    <w:autoRedefine/>
    <w:uiPriority w:val="39"/>
    <w:unhideWhenUsed/>
    <w:rsid w:val="001D7D9F"/>
    <w:pPr>
      <w:spacing w:after="100" w:line="259" w:lineRule="auto"/>
      <w:ind w:left="1540"/>
      <w:jc w:val="left"/>
    </w:pPr>
    <w:rPr>
      <w:rFonts w:asciiTheme="minorHAnsi" w:eastAsiaTheme="minorEastAsia" w:hAnsiTheme="minorHAnsi" w:cstheme="minorBidi"/>
      <w:sz w:val="22"/>
      <w:lang w:val="en-US"/>
    </w:rPr>
  </w:style>
  <w:style w:type="paragraph" w:styleId="Cuprins9">
    <w:name w:val="toc 9"/>
    <w:basedOn w:val="Normal"/>
    <w:next w:val="Normal"/>
    <w:autoRedefine/>
    <w:uiPriority w:val="39"/>
    <w:unhideWhenUsed/>
    <w:rsid w:val="001D7D9F"/>
    <w:pPr>
      <w:spacing w:after="100" w:line="259" w:lineRule="auto"/>
      <w:ind w:left="1760"/>
      <w:jc w:val="left"/>
    </w:pPr>
    <w:rPr>
      <w:rFonts w:asciiTheme="minorHAnsi" w:eastAsiaTheme="minorEastAsia" w:hAnsiTheme="minorHAnsi" w:cstheme="minorBidi"/>
      <w:sz w:val="22"/>
      <w:lang w:val="en-US"/>
    </w:rPr>
  </w:style>
  <w:style w:type="table" w:customStyle="1" w:styleId="GridTable1Light-Accent51">
    <w:name w:val="Grid Table 1 Light - Accent 51"/>
    <w:basedOn w:val="TabelNormal"/>
    <w:uiPriority w:val="46"/>
    <w:rsid w:val="001D7D9F"/>
    <w:pPr>
      <w:spacing w:after="0" w:line="240" w:lineRule="auto"/>
    </w:pPr>
    <w:rPr>
      <w:lang w:val="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1D7D9F"/>
    <w:pPr>
      <w:spacing w:after="0" w:line="240" w:lineRule="auto"/>
    </w:pPr>
    <w:rPr>
      <w:lang w:val="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1D7D9F"/>
    <w:pPr>
      <w:spacing w:after="0" w:line="240" w:lineRule="auto"/>
    </w:pPr>
    <w:rPr>
      <w:lang w:val="en-US"/>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Style56">
    <w:name w:val="_Style 56"/>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7">
    <w:name w:val="_Style 57"/>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8">
    <w:name w:val="_Style 58"/>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59">
    <w:name w:val="_Style 59"/>
    <w:basedOn w:val="TabelNormal"/>
    <w:rsid w:val="001D7D9F"/>
    <w:pPr>
      <w:spacing w:after="0" w:line="240" w:lineRule="auto"/>
    </w:pPr>
    <w:rPr>
      <w:rFonts w:ascii="Calibri" w:eastAsia="Calibri" w:hAnsi="Calibri" w:cs="Calibri"/>
      <w:sz w:val="20"/>
      <w:szCs w:val="20"/>
      <w:lang w:val="en-US"/>
    </w:rPr>
    <w:tblPr>
      <w:tblCellMar>
        <w:left w:w="115" w:type="dxa"/>
        <w:right w:w="115" w:type="dxa"/>
      </w:tblCellMar>
    </w:tblPr>
  </w:style>
  <w:style w:type="character" w:customStyle="1" w:styleId="cf01">
    <w:name w:val="cf01"/>
    <w:basedOn w:val="Fontdeparagrafimplicit"/>
    <w:qFormat/>
    <w:rsid w:val="001D7D9F"/>
    <w:rPr>
      <w:rFonts w:ascii="Segoe UI" w:hAnsi="Segoe UI" w:cs="Segoe UI" w:hint="default"/>
      <w:sz w:val="18"/>
      <w:szCs w:val="18"/>
    </w:rPr>
  </w:style>
  <w:style w:type="character" w:customStyle="1" w:styleId="UnresolvedMention1">
    <w:name w:val="Unresolved Mention1"/>
    <w:basedOn w:val="Fontdeparagrafimplicit"/>
    <w:uiPriority w:val="99"/>
    <w:semiHidden/>
    <w:unhideWhenUsed/>
    <w:rsid w:val="001D7D9F"/>
    <w:rPr>
      <w:color w:val="605E5C"/>
      <w:shd w:val="clear" w:color="auto" w:fill="E1DFDD"/>
    </w:rPr>
  </w:style>
  <w:style w:type="character" w:customStyle="1" w:styleId="FontStyle131">
    <w:name w:val="Font Style131"/>
    <w:rsid w:val="001D7D9F"/>
    <w:rPr>
      <w:rFonts w:ascii="Calibri" w:hAnsi="Calibri" w:cs="Calibri" w:hint="default"/>
      <w:sz w:val="20"/>
      <w:szCs w:val="20"/>
    </w:rPr>
  </w:style>
  <w:style w:type="character" w:customStyle="1" w:styleId="UnresolvedMention2">
    <w:name w:val="Unresolved Mention2"/>
    <w:basedOn w:val="Fontdeparagrafimplicit"/>
    <w:uiPriority w:val="99"/>
    <w:semiHidden/>
    <w:unhideWhenUsed/>
    <w:rsid w:val="001D7D9F"/>
    <w:rPr>
      <w:color w:val="605E5C"/>
      <w:shd w:val="clear" w:color="auto" w:fill="E1DFDD"/>
    </w:rPr>
  </w:style>
  <w:style w:type="character" w:customStyle="1" w:styleId="spctbdy">
    <w:name w:val="s_pct_bdy"/>
    <w:basedOn w:val="Fontdeparagrafimplicit"/>
    <w:rsid w:val="001D7D9F"/>
  </w:style>
  <w:style w:type="character" w:customStyle="1" w:styleId="Other">
    <w:name w:val="Other_"/>
    <w:basedOn w:val="Fontdeparagrafimplicit"/>
    <w:link w:val="Other0"/>
    <w:rsid w:val="001D7D9F"/>
    <w:rPr>
      <w:rFonts w:ascii="Times New Roman" w:eastAsia="Times New Roman" w:hAnsi="Times New Roman"/>
      <w:shd w:val="clear" w:color="auto" w:fill="FFFFFF"/>
    </w:rPr>
  </w:style>
  <w:style w:type="paragraph" w:customStyle="1" w:styleId="Other0">
    <w:name w:val="Other"/>
    <w:basedOn w:val="Normal"/>
    <w:link w:val="Other"/>
    <w:rsid w:val="001D7D9F"/>
    <w:pPr>
      <w:widowControl w:val="0"/>
      <w:shd w:val="clear" w:color="auto" w:fill="FFFFFF"/>
      <w:spacing w:line="264" w:lineRule="auto"/>
      <w:jc w:val="left"/>
    </w:pPr>
    <w:rPr>
      <w:rFonts w:eastAsia="Times New Roman" w:cstheme="minorBidi"/>
      <w:sz w:val="22"/>
    </w:rPr>
  </w:style>
  <w:style w:type="character" w:customStyle="1" w:styleId="UnresolvedMention3">
    <w:name w:val="Unresolved Mention3"/>
    <w:basedOn w:val="Fontdeparagrafimplicit"/>
    <w:uiPriority w:val="99"/>
    <w:semiHidden/>
    <w:unhideWhenUsed/>
    <w:rsid w:val="001D7D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tiff"/><Relationship Id="rId55" Type="http://schemas.openxmlformats.org/officeDocument/2006/relationships/image" Target="media/image43.jpeg"/><Relationship Id="rId63"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tiff"/><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fontTable" Target="fontTable.xml"/><Relationship Id="rId10" Type="http://schemas.openxmlformats.org/officeDocument/2006/relationships/hyperlink" Target="https://legislatie.just.ro/Public/DetaliiDocumentAfis/21860"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4" Type="http://schemas.microsoft.com/office/2007/relationships/stylesWithEffects" Target="stylesWithEffects.xml"/><Relationship Id="rId9" Type="http://schemas.openxmlformats.org/officeDocument/2006/relationships/hyperlink" Target="https://legislatie.just.ro/Public/DetaliiDocumentAfis/83289" TargetMode="Externa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3B35AB-AD9D-4074-8AD5-56DD7D6AB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TotalTime>
  <Pages>273</Pages>
  <Words>59042</Words>
  <Characters>342446</Characters>
  <Application>Microsoft Office Word</Application>
  <DocSecurity>0</DocSecurity>
  <Lines>2853</Lines>
  <Paragraphs>801</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400687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Nastase Crina</dc:creator>
  <cp:lastModifiedBy>Nastase Crina</cp:lastModifiedBy>
  <cp:revision>201</cp:revision>
  <cp:lastPrinted>2024-02-05T11:39:00Z</cp:lastPrinted>
  <dcterms:created xsi:type="dcterms:W3CDTF">2024-01-25T13:25:00Z</dcterms:created>
  <dcterms:modified xsi:type="dcterms:W3CDTF">2024-02-05T11:39:00Z</dcterms:modified>
</cp:coreProperties>
</file>