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B657" w14:textId="77777777" w:rsidR="008B5BFA" w:rsidRPr="008B5BFA" w:rsidRDefault="008B5BFA" w:rsidP="008B5BFA">
      <w:pPr>
        <w:jc w:val="center"/>
        <w:rPr>
          <w:rFonts w:ascii="Times New Roman" w:eastAsia="Times New Roman" w:hAnsi="Times New Roman" w:cs="Times New Roman"/>
          <w:b/>
          <w:sz w:val="28"/>
          <w:szCs w:val="28"/>
          <w:lang w:val="ru-RU" w:eastAsia="ru-RU"/>
        </w:rPr>
      </w:pPr>
      <w:r w:rsidRPr="008B5BFA">
        <w:rPr>
          <w:rFonts w:ascii="Times New Roman" w:eastAsia="Times New Roman" w:hAnsi="Times New Roman" w:cs="Times New Roman"/>
          <w:b/>
          <w:sz w:val="28"/>
          <w:szCs w:val="28"/>
          <w:lang w:val="en" w:eastAsia="ru-RU"/>
        </w:rPr>
        <w:t xml:space="preserve">Information on the scenarios and </w:t>
      </w:r>
      <w:r w:rsidRPr="008B5BFA">
        <w:rPr>
          <w:rFonts w:ascii="Times New Roman" w:eastAsia="Times New Roman" w:hAnsi="Times New Roman" w:cs="Times New Roman"/>
          <w:sz w:val="28"/>
          <w:szCs w:val="28"/>
          <w:lang w:val="en" w:eastAsia="ru-RU"/>
        </w:rPr>
        <w:t>input</w:t>
      </w:r>
      <w:r w:rsidRPr="008B5BFA">
        <w:rPr>
          <w:rFonts w:ascii="Times New Roman" w:eastAsia="Times New Roman" w:hAnsi="Times New Roman" w:cs="Times New Roman"/>
          <w:b/>
          <w:sz w:val="28"/>
          <w:szCs w:val="28"/>
          <w:lang w:val="en" w:eastAsia="ru-RU"/>
        </w:rPr>
        <w:t xml:space="preserve">  data used for predictive modeling of transboundary hydrological impacts of the planned activity "Reconstruction of construction objects "Creation of a deep-water waterway from the Danube River to the Black Sea in the Ukrainian section of the delta"</w:t>
      </w:r>
    </w:p>
    <w:p w14:paraId="08242B68" w14:textId="77777777" w:rsidR="008B5BFA" w:rsidRPr="008B5BFA" w:rsidRDefault="008B5BFA" w:rsidP="008B5BFA">
      <w:pPr>
        <w:jc w:val="center"/>
        <w:rPr>
          <w:rFonts w:ascii="Times New Roman" w:eastAsia="Times New Roman" w:hAnsi="Times New Roman" w:cs="Times New Roman"/>
          <w:b/>
          <w:sz w:val="28"/>
          <w:szCs w:val="28"/>
          <w:lang w:eastAsia="ru-RU"/>
        </w:rPr>
      </w:pPr>
    </w:p>
    <w:p w14:paraId="6EA1FBBC" w14:textId="77777777" w:rsidR="008B5BFA" w:rsidRPr="008B5BFA" w:rsidRDefault="008B5BFA" w:rsidP="008B5BFA">
      <w:pPr>
        <w:spacing w:after="0" w:line="240" w:lineRule="auto"/>
        <w:ind w:firstLine="851"/>
        <w:jc w:val="both"/>
        <w:rPr>
          <w:rFonts w:ascii="Times New Roman" w:eastAsia="Times New Roman" w:hAnsi="Times New Roman" w:cs="Times New Roman"/>
          <w:sz w:val="28"/>
          <w:szCs w:val="28"/>
          <w:lang w:val="en" w:eastAsia="ru-RU"/>
        </w:rPr>
      </w:pPr>
      <w:r w:rsidRPr="008B5BFA">
        <w:rPr>
          <w:rFonts w:ascii="Times New Roman" w:eastAsia="Times New Roman" w:hAnsi="Times New Roman" w:cs="Times New Roman"/>
          <w:sz w:val="28"/>
          <w:szCs w:val="28"/>
          <w:lang w:val="en" w:eastAsia="ru-RU"/>
        </w:rPr>
        <w:t>Information on the scenarios and input data used for predictive modeling of the transboundary hydrological impacts of the planned activity is provided in the ATS report on pages 578-590 (subsection 9.4); 594-595 (subsection 9.5); 608-612 (section 9.6); 633-634 (subsection 9.7); 366-637 (subsection 9.8). The pages correspond to the EIA report translated into English.</w:t>
      </w:r>
    </w:p>
    <w:p w14:paraId="57435C06" w14:textId="77777777" w:rsidR="008B5BFA" w:rsidRPr="008B5BFA" w:rsidRDefault="008B5BFA" w:rsidP="008B5BFA">
      <w:pPr>
        <w:spacing w:after="0" w:line="240" w:lineRule="auto"/>
        <w:ind w:firstLine="851"/>
        <w:jc w:val="both"/>
        <w:rPr>
          <w:rFonts w:ascii="Times New Roman" w:eastAsia="Times New Roman" w:hAnsi="Times New Roman" w:cs="Times New Roman"/>
          <w:sz w:val="28"/>
          <w:szCs w:val="28"/>
          <w:lang w:val="ru-RU" w:eastAsia="ru-RU"/>
        </w:rPr>
      </w:pPr>
      <w:r w:rsidRPr="008B5BFA">
        <w:rPr>
          <w:rFonts w:ascii="Times New Roman" w:eastAsia="Times New Roman" w:hAnsi="Times New Roman" w:cs="Times New Roman"/>
          <w:sz w:val="28"/>
          <w:szCs w:val="28"/>
          <w:lang w:val="en" w:eastAsia="ru-RU"/>
        </w:rPr>
        <w:t xml:space="preserve">Flow redistribution calculations between the Bystry and </w:t>
      </w:r>
      <w:proofErr w:type="spellStart"/>
      <w:r w:rsidRPr="008B5BFA">
        <w:rPr>
          <w:rFonts w:ascii="Times New Roman" w:eastAsia="Times New Roman" w:hAnsi="Times New Roman" w:cs="Times New Roman"/>
          <w:sz w:val="28"/>
          <w:szCs w:val="28"/>
          <w:lang w:val="en" w:eastAsia="ru-RU"/>
        </w:rPr>
        <w:t>Starostambulsky</w:t>
      </w:r>
      <w:proofErr w:type="spellEnd"/>
      <w:r w:rsidRPr="008B5BFA">
        <w:rPr>
          <w:rFonts w:ascii="Times New Roman" w:eastAsia="Times New Roman" w:hAnsi="Times New Roman" w:cs="Times New Roman"/>
          <w:sz w:val="28"/>
          <w:szCs w:val="28"/>
          <w:lang w:val="en" w:eastAsia="ru-RU"/>
        </w:rPr>
        <w:t xml:space="preserve"> branches were made for the conditions of water consumption in the </w:t>
      </w:r>
      <w:proofErr w:type="spellStart"/>
      <w:r w:rsidRPr="008B5BFA">
        <w:rPr>
          <w:rFonts w:ascii="Times New Roman" w:eastAsia="Times New Roman" w:hAnsi="Times New Roman" w:cs="Times New Roman"/>
          <w:sz w:val="28"/>
          <w:szCs w:val="28"/>
          <w:lang w:val="en" w:eastAsia="ru-RU"/>
        </w:rPr>
        <w:t>Kiliysky</w:t>
      </w:r>
      <w:proofErr w:type="spellEnd"/>
      <w:r w:rsidRPr="008B5BFA">
        <w:rPr>
          <w:rFonts w:ascii="Times New Roman" w:eastAsia="Times New Roman" w:hAnsi="Times New Roman" w:cs="Times New Roman"/>
          <w:sz w:val="28"/>
          <w:szCs w:val="28"/>
          <w:lang w:val="en" w:eastAsia="ru-RU"/>
        </w:rPr>
        <w:t xml:space="preserve"> branch in the area of </w:t>
      </w:r>
      <w:proofErr w:type="spellStart"/>
      <w:r w:rsidRPr="008B5BFA">
        <w:rPr>
          <w:rFonts w:ascii="Times New Roman" w:eastAsia="Times New Roman" w:hAnsi="Times New Roman" w:cs="Times New Roman"/>
          <w:sz w:val="28"/>
          <w:szCs w:val="28"/>
          <w:lang w:val="en" w:eastAsia="ru-RU"/>
        </w:rPr>
        <w:t>Vylkove</w:t>
      </w:r>
      <w:proofErr w:type="spellEnd"/>
      <w:r w:rsidRPr="008B5BFA">
        <w:rPr>
          <w:rFonts w:ascii="Times New Roman" w:eastAsia="Times New Roman" w:hAnsi="Times New Roman" w:cs="Times New Roman"/>
          <w:sz w:val="28"/>
          <w:szCs w:val="28"/>
          <w:lang w:val="en" w:eastAsia="ru-RU"/>
        </w:rPr>
        <w:t xml:space="preserve"> 6000 m</w:t>
      </w:r>
      <w:r w:rsidRPr="008B5BFA">
        <w:rPr>
          <w:rFonts w:ascii="Times New Roman" w:eastAsia="Times New Roman" w:hAnsi="Times New Roman" w:cs="Times New Roman"/>
          <w:sz w:val="28"/>
          <w:szCs w:val="28"/>
          <w:vertAlign w:val="superscript"/>
          <w:lang w:val="en" w:eastAsia="ru-RU"/>
        </w:rPr>
        <w:t>3</w:t>
      </w:r>
      <w:r w:rsidRPr="008B5BFA">
        <w:rPr>
          <w:rFonts w:ascii="Times New Roman" w:eastAsia="Times New Roman" w:hAnsi="Times New Roman" w:cs="Times New Roman"/>
          <w:sz w:val="28"/>
          <w:szCs w:val="28"/>
          <w:lang w:val="en" w:eastAsia="ru-RU"/>
        </w:rPr>
        <w:t>/s.</w:t>
      </w:r>
    </w:p>
    <w:p w14:paraId="4E2E2E6A" w14:textId="77777777" w:rsidR="008B5BFA" w:rsidRPr="008B5BFA" w:rsidRDefault="008B5BFA" w:rsidP="008B5BFA">
      <w:pPr>
        <w:spacing w:after="0" w:line="240" w:lineRule="auto"/>
        <w:ind w:firstLine="851"/>
        <w:jc w:val="both"/>
        <w:rPr>
          <w:rFonts w:ascii="Times New Roman" w:eastAsia="Times New Roman" w:hAnsi="Times New Roman" w:cs="Times New Roman"/>
          <w:sz w:val="28"/>
          <w:szCs w:val="28"/>
          <w:lang w:val="ru-RU" w:eastAsia="ru-RU"/>
        </w:rPr>
      </w:pPr>
      <w:r w:rsidRPr="008B5BFA">
        <w:rPr>
          <w:rFonts w:ascii="Times New Roman" w:eastAsia="Times New Roman" w:hAnsi="Times New Roman" w:cs="Times New Roman"/>
          <w:sz w:val="28"/>
          <w:szCs w:val="28"/>
          <w:lang w:val="en" w:eastAsia="ru-RU"/>
        </w:rPr>
        <w:t>The initial data processed and summarized by the general designer, characterizing the changes in the morphology of the sections of the ship’s passage after the reconstruction works, are given in the report from the OVD in tables 1.3 (the second launch complex – 2</w:t>
      </w:r>
      <w:r w:rsidRPr="008B5BFA">
        <w:rPr>
          <w:rFonts w:ascii="Times New Roman" w:eastAsia="Times New Roman" w:hAnsi="Times New Roman" w:cs="Times New Roman"/>
          <w:sz w:val="28"/>
          <w:szCs w:val="28"/>
          <w:lang w:val="en-US" w:eastAsia="ru-RU"/>
        </w:rPr>
        <w:t>L</w:t>
      </w:r>
      <w:r w:rsidRPr="008B5BFA">
        <w:rPr>
          <w:rFonts w:ascii="Times New Roman" w:eastAsia="Times New Roman" w:hAnsi="Times New Roman" w:cs="Times New Roman"/>
          <w:sz w:val="28"/>
          <w:szCs w:val="28"/>
          <w:lang w:val="en" w:eastAsia="ru-RU"/>
        </w:rPr>
        <w:t>C) and 1.4 (the third launch complex – 3LC) on pages 32-37 ( subsection 1.4). The tables contain information on design draft depths, areas and dredged volumes for each of the 27 dredging sections, which fully correspond to the raw data used for predictive modeling.</w:t>
      </w:r>
    </w:p>
    <w:p w14:paraId="5CB78959" w14:textId="77777777" w:rsidR="008B5BFA" w:rsidRPr="008B5BFA" w:rsidRDefault="008B5BFA" w:rsidP="008B5BFA">
      <w:pPr>
        <w:spacing w:after="0" w:line="240" w:lineRule="auto"/>
        <w:ind w:firstLine="851"/>
        <w:jc w:val="both"/>
        <w:rPr>
          <w:rFonts w:ascii="Times New Roman" w:eastAsia="Times New Roman" w:hAnsi="Times New Roman" w:cs="Times New Roman"/>
          <w:sz w:val="28"/>
          <w:szCs w:val="28"/>
          <w:lang w:val="en" w:eastAsia="ru-RU"/>
        </w:rPr>
      </w:pPr>
      <w:r w:rsidRPr="008B5BFA">
        <w:rPr>
          <w:rFonts w:ascii="Times New Roman" w:eastAsia="Times New Roman" w:hAnsi="Times New Roman" w:cs="Times New Roman"/>
          <w:sz w:val="28"/>
          <w:szCs w:val="28"/>
          <w:lang w:val="en" w:eastAsia="ru-RU"/>
        </w:rPr>
        <w:t>In order to be more informative, the table additionally contains data averaged over the area of ​​extraction at each site regarding the increase in depth after carrying out the planned dredging works in comparison with the existing state.</w:t>
      </w:r>
    </w:p>
    <w:p w14:paraId="081D0A4E" w14:textId="77777777" w:rsidR="008B5BFA" w:rsidRDefault="008B5BFA" w:rsidP="008B5BFA">
      <w:pPr>
        <w:rPr>
          <w:rFonts w:ascii="Times New Roman" w:eastAsia="Times New Roman" w:hAnsi="Times New Roman" w:cs="Times New Roman"/>
          <w:b/>
          <w:sz w:val="24"/>
          <w:szCs w:val="24"/>
          <w:lang w:eastAsia="ru-RU"/>
        </w:rPr>
      </w:pPr>
      <w:r w:rsidRPr="008B5BFA">
        <w:rPr>
          <w:rFonts w:ascii="Times New Roman" w:eastAsia="Times New Roman" w:hAnsi="Times New Roman" w:cs="Times New Roman"/>
          <w:sz w:val="28"/>
          <w:szCs w:val="28"/>
          <w:lang w:val="en" w:eastAsia="ru-RU"/>
        </w:rPr>
        <w:t>The supplemented tables are given below with preservation of the numbering of the tables in the EIA report.</w:t>
      </w:r>
      <w:r>
        <w:rPr>
          <w:rFonts w:ascii="Times New Roman" w:eastAsia="Times New Roman" w:hAnsi="Times New Roman" w:cs="Times New Roman"/>
          <w:b/>
          <w:sz w:val="24"/>
          <w:szCs w:val="24"/>
          <w:lang w:eastAsia="ru-RU"/>
        </w:rPr>
        <w:br w:type="page"/>
      </w:r>
    </w:p>
    <w:p w14:paraId="5D21062F" w14:textId="77777777" w:rsidR="00B75DC2" w:rsidRPr="00B75DC2" w:rsidRDefault="00B75DC2" w:rsidP="00B75DC2">
      <w:pPr>
        <w:spacing w:after="0" w:line="240" w:lineRule="auto"/>
        <w:jc w:val="center"/>
        <w:rPr>
          <w:rFonts w:ascii="Times New Roman" w:eastAsia="Times New Roman" w:hAnsi="Times New Roman" w:cs="Times New Roman"/>
          <w:b/>
          <w:sz w:val="24"/>
          <w:szCs w:val="24"/>
          <w:lang w:eastAsia="ru-RU"/>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21"/>
        <w:gridCol w:w="1221"/>
        <w:gridCol w:w="620"/>
        <w:gridCol w:w="797"/>
        <w:gridCol w:w="613"/>
        <w:gridCol w:w="624"/>
        <w:gridCol w:w="624"/>
        <w:gridCol w:w="626"/>
        <w:gridCol w:w="506"/>
        <w:gridCol w:w="740"/>
        <w:gridCol w:w="689"/>
        <w:gridCol w:w="613"/>
        <w:gridCol w:w="614"/>
      </w:tblGrid>
      <w:tr w:rsidR="00DE43F3" w:rsidRPr="00B62877" w14:paraId="685C6723" w14:textId="77777777" w:rsidTr="00DE43F3">
        <w:trPr>
          <w:cantSplit/>
          <w:trHeight w:val="1858"/>
        </w:trPr>
        <w:tc>
          <w:tcPr>
            <w:tcW w:w="260" w:type="pct"/>
            <w:vMerge w:val="restart"/>
            <w:tcBorders>
              <w:top w:val="nil"/>
              <w:left w:val="nil"/>
              <w:bottom w:val="nil"/>
            </w:tcBorders>
            <w:textDirection w:val="btLr"/>
          </w:tcPr>
          <w:p w14:paraId="56F72D96" w14:textId="77777777" w:rsidR="00B62877" w:rsidRPr="00B62877" w:rsidRDefault="00DE43F3" w:rsidP="00DE43F3">
            <w:pPr>
              <w:spacing w:after="0" w:line="240" w:lineRule="auto"/>
              <w:jc w:val="center"/>
              <w:rPr>
                <w:rFonts w:ascii="Times New Roman" w:eastAsia="Times New Roman" w:hAnsi="Times New Roman" w:cs="Times New Roman"/>
                <w:b/>
                <w:bCs/>
                <w:sz w:val="24"/>
                <w:szCs w:val="24"/>
                <w:lang w:eastAsia="ru-RU"/>
              </w:rPr>
            </w:pPr>
            <w:r w:rsidRPr="00DE43F3">
              <w:rPr>
                <w:rFonts w:ascii="Times New Roman" w:eastAsia="Times New Roman" w:hAnsi="Times New Roman" w:cs="Times New Roman"/>
                <w:b/>
                <w:bCs/>
                <w:sz w:val="24"/>
                <w:szCs w:val="24"/>
                <w:lang w:eastAsia="ru-RU"/>
              </w:rPr>
              <w:t>Table 1.3 -. Volumes of dredging works on the sea and river parts of the DWNF (2LC)</w:t>
            </w:r>
          </w:p>
        </w:tc>
        <w:tc>
          <w:tcPr>
            <w:tcW w:w="1025" w:type="pct"/>
            <w:gridSpan w:val="2"/>
            <w:textDirection w:val="btLr"/>
          </w:tcPr>
          <w:p w14:paraId="639CBEA3" w14:textId="77777777" w:rsidR="00B62877" w:rsidRPr="00D771DE" w:rsidRDefault="00D771DE" w:rsidP="00D771DE">
            <w:pPr>
              <w:spacing w:after="0" w:line="240" w:lineRule="auto"/>
              <w:jc w:val="center"/>
              <w:rPr>
                <w:rFonts w:ascii="Times New Roman" w:eastAsia="Times New Roman" w:hAnsi="Times New Roman" w:cs="Times New Roman"/>
                <w:sz w:val="24"/>
                <w:szCs w:val="20"/>
                <w:lang w:eastAsia="ru-RU"/>
              </w:rPr>
            </w:pPr>
            <w:r w:rsidRPr="00D771DE">
              <w:rPr>
                <w:rFonts w:ascii="Times New Roman" w:eastAsia="Times New Roman" w:hAnsi="Times New Roman" w:cs="Times New Roman"/>
                <w:sz w:val="24"/>
                <w:szCs w:val="20"/>
                <w:lang w:eastAsia="ru-RU"/>
              </w:rPr>
              <w:t>The average i</w:t>
            </w:r>
            <w:r>
              <w:rPr>
                <w:rFonts w:ascii="Times New Roman" w:eastAsia="Times New Roman" w:hAnsi="Times New Roman" w:cs="Times New Roman"/>
                <w:sz w:val="24"/>
                <w:szCs w:val="20"/>
                <w:lang w:eastAsia="ru-RU"/>
              </w:rPr>
              <w:t xml:space="preserve">ncrease in depth in the area of </w:t>
            </w:r>
            <w:r w:rsidRPr="00D771DE">
              <w:rPr>
                <w:rFonts w:ascii="Times New Roman" w:eastAsia="Times New Roman" w:hAnsi="Times New Roman" w:cs="Times New Roman"/>
                <w:sz w:val="24"/>
                <w:szCs w:val="20"/>
                <w:lang w:eastAsia="ru-RU"/>
              </w:rPr>
              <w:t xml:space="preserve">extraction </w:t>
            </w:r>
            <w:r w:rsidRPr="00DE43F3">
              <w:rPr>
                <w:rFonts w:ascii="Times New Roman" w:eastAsia="Times New Roman" w:hAnsi="Times New Roman" w:cs="Times New Roman"/>
                <w:sz w:val="24"/>
                <w:szCs w:val="20"/>
                <w:lang w:eastAsia="ru-RU"/>
              </w:rPr>
              <w:t xml:space="preserve">with a slope, </w:t>
            </w:r>
            <w:r>
              <w:rPr>
                <w:rFonts w:ascii="Times New Roman" w:eastAsia="Times New Roman" w:hAnsi="Times New Roman" w:cs="Times New Roman"/>
                <w:sz w:val="24"/>
                <w:szCs w:val="20"/>
                <w:lang w:val="en-US" w:eastAsia="ru-RU"/>
              </w:rPr>
              <w:t>m</w:t>
            </w:r>
          </w:p>
        </w:tc>
        <w:tc>
          <w:tcPr>
            <w:tcW w:w="328" w:type="pct"/>
            <w:vMerge w:val="restart"/>
            <w:textDirection w:val="btLr"/>
          </w:tcPr>
          <w:p w14:paraId="0F4A69AE" w14:textId="77777777" w:rsidR="00B62877" w:rsidRPr="00B62877" w:rsidRDefault="00DE43F3" w:rsidP="00B62877">
            <w:pPr>
              <w:spacing w:after="0" w:line="240" w:lineRule="auto"/>
              <w:jc w:val="center"/>
              <w:rPr>
                <w:rFonts w:ascii="Times New Roman" w:eastAsia="Times New Roman" w:hAnsi="Times New Roman" w:cs="Times New Roman"/>
                <w:b/>
                <w:sz w:val="24"/>
                <w:szCs w:val="20"/>
                <w:lang w:eastAsia="ru-RU"/>
              </w:rPr>
            </w:pPr>
            <w:r w:rsidRPr="00DE43F3">
              <w:rPr>
                <w:rFonts w:ascii="Times New Roman" w:eastAsia="Times New Roman" w:hAnsi="Times New Roman" w:cs="Times New Roman"/>
                <w:b/>
                <w:sz w:val="24"/>
                <w:szCs w:val="20"/>
                <w:lang w:eastAsia="ru-RU"/>
              </w:rPr>
              <w:t>Bar (marine) part (Used diameter of 2019)</w:t>
            </w:r>
          </w:p>
        </w:tc>
        <w:tc>
          <w:tcPr>
            <w:tcW w:w="409" w:type="pct"/>
            <w:textDirection w:val="btLr"/>
          </w:tcPr>
          <w:p w14:paraId="34C4F25B" w14:textId="77777777" w:rsidR="00B62877" w:rsidRPr="001B2315" w:rsidRDefault="001B2315"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81</w:t>
            </w:r>
          </w:p>
        </w:tc>
        <w:tc>
          <w:tcPr>
            <w:tcW w:w="324" w:type="pct"/>
            <w:textDirection w:val="btLr"/>
          </w:tcPr>
          <w:p w14:paraId="0292651A" w14:textId="77777777" w:rsidR="00B62877" w:rsidRPr="001B2315" w:rsidRDefault="00B62877" w:rsidP="00B62877">
            <w:pPr>
              <w:spacing w:after="0" w:line="240" w:lineRule="auto"/>
              <w:jc w:val="center"/>
              <w:rPr>
                <w:rFonts w:ascii="Times New Roman" w:eastAsia="Times New Roman" w:hAnsi="Times New Roman" w:cs="Times New Roman"/>
                <w:b/>
                <w:sz w:val="24"/>
                <w:szCs w:val="20"/>
                <w:lang w:val="ru-RU" w:eastAsia="ru-RU"/>
              </w:rPr>
            </w:pPr>
          </w:p>
        </w:tc>
        <w:tc>
          <w:tcPr>
            <w:tcW w:w="330" w:type="pct"/>
            <w:vMerge w:val="restart"/>
            <w:textDirection w:val="btLr"/>
          </w:tcPr>
          <w:p w14:paraId="453D5A55" w14:textId="77777777" w:rsidR="00B62877" w:rsidRPr="00B62877" w:rsidRDefault="00DE43F3" w:rsidP="005831DC">
            <w:pPr>
              <w:spacing w:after="0" w:line="240" w:lineRule="auto"/>
              <w:jc w:val="center"/>
              <w:rPr>
                <w:rFonts w:ascii="Times New Roman" w:eastAsia="Times New Roman" w:hAnsi="Times New Roman" w:cs="Times New Roman"/>
                <w:b/>
                <w:sz w:val="24"/>
                <w:szCs w:val="20"/>
                <w:lang w:eastAsia="ru-RU"/>
              </w:rPr>
            </w:pPr>
            <w:r w:rsidRPr="00DE43F3">
              <w:rPr>
                <w:rFonts w:ascii="Times New Roman" w:eastAsia="Times New Roman" w:hAnsi="Times New Roman" w:cs="Times New Roman"/>
                <w:b/>
                <w:sz w:val="24"/>
                <w:szCs w:val="20"/>
                <w:lang w:eastAsia="ru-RU"/>
              </w:rPr>
              <w:t>1 section of the river part from 1</w:t>
            </w:r>
            <w:r w:rsidR="005831DC">
              <w:rPr>
                <w:rFonts w:ascii="Times New Roman" w:eastAsia="Times New Roman" w:hAnsi="Times New Roman" w:cs="Times New Roman"/>
                <w:b/>
                <w:sz w:val="24"/>
                <w:szCs w:val="20"/>
                <w:lang w:val="en-US" w:eastAsia="ru-RU"/>
              </w:rPr>
              <w:t>.</w:t>
            </w:r>
            <w:r w:rsidRPr="00DE43F3">
              <w:rPr>
                <w:rFonts w:ascii="Times New Roman" w:eastAsia="Times New Roman" w:hAnsi="Times New Roman" w:cs="Times New Roman"/>
                <w:b/>
                <w:sz w:val="24"/>
                <w:szCs w:val="20"/>
                <w:lang w:eastAsia="ru-RU"/>
              </w:rPr>
              <w:t>534 km to 20</w:t>
            </w:r>
            <w:r w:rsidR="005831DC">
              <w:rPr>
                <w:rFonts w:ascii="Times New Roman" w:eastAsia="Times New Roman" w:hAnsi="Times New Roman" w:cs="Times New Roman"/>
                <w:b/>
                <w:sz w:val="24"/>
                <w:szCs w:val="20"/>
                <w:lang w:val="en-US" w:eastAsia="ru-RU"/>
              </w:rPr>
              <w:t>.</w:t>
            </w:r>
            <w:r w:rsidRPr="00DE43F3">
              <w:rPr>
                <w:rFonts w:ascii="Times New Roman" w:eastAsia="Times New Roman" w:hAnsi="Times New Roman" w:cs="Times New Roman"/>
                <w:b/>
                <w:sz w:val="24"/>
                <w:szCs w:val="20"/>
                <w:lang w:eastAsia="ru-RU"/>
              </w:rPr>
              <w:t>555 km (Used diameter of 2016, including on profiles from 9</w:t>
            </w:r>
            <w:r w:rsidR="005831DC">
              <w:rPr>
                <w:rFonts w:ascii="Times New Roman" w:eastAsia="Times New Roman" w:hAnsi="Times New Roman" w:cs="Times New Roman"/>
                <w:b/>
                <w:sz w:val="24"/>
                <w:szCs w:val="20"/>
                <w:lang w:val="en-US" w:eastAsia="ru-RU"/>
              </w:rPr>
              <w:t>.</w:t>
            </w:r>
            <w:r w:rsidRPr="00DE43F3">
              <w:rPr>
                <w:rFonts w:ascii="Times New Roman" w:eastAsia="Times New Roman" w:hAnsi="Times New Roman" w:cs="Times New Roman"/>
                <w:b/>
                <w:sz w:val="24"/>
                <w:szCs w:val="20"/>
                <w:lang w:eastAsia="ru-RU"/>
              </w:rPr>
              <w:t>400 to 11</w:t>
            </w:r>
            <w:r w:rsidR="005831DC">
              <w:rPr>
                <w:rFonts w:ascii="Times New Roman" w:eastAsia="Times New Roman" w:hAnsi="Times New Roman" w:cs="Times New Roman"/>
                <w:b/>
                <w:sz w:val="24"/>
                <w:szCs w:val="20"/>
                <w:lang w:val="en-US" w:eastAsia="ru-RU"/>
              </w:rPr>
              <w:t>.</w:t>
            </w:r>
            <w:r w:rsidRPr="00DE43F3">
              <w:rPr>
                <w:rFonts w:ascii="Times New Roman" w:eastAsia="Times New Roman" w:hAnsi="Times New Roman" w:cs="Times New Roman"/>
                <w:b/>
                <w:sz w:val="24"/>
                <w:szCs w:val="20"/>
                <w:lang w:eastAsia="ru-RU"/>
              </w:rPr>
              <w:t>200 diameter of 2018)</w:t>
            </w:r>
          </w:p>
        </w:tc>
        <w:tc>
          <w:tcPr>
            <w:tcW w:w="330" w:type="pct"/>
            <w:textDirection w:val="btLr"/>
          </w:tcPr>
          <w:p w14:paraId="5DBF3816" w14:textId="77777777" w:rsidR="00B62877" w:rsidRPr="001B2315" w:rsidRDefault="001B2315"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6</w:t>
            </w:r>
          </w:p>
        </w:tc>
        <w:tc>
          <w:tcPr>
            <w:tcW w:w="331" w:type="pct"/>
            <w:textDirection w:val="btLr"/>
          </w:tcPr>
          <w:p w14:paraId="0BD7803C" w14:textId="77777777" w:rsidR="00B62877" w:rsidRPr="001B2315" w:rsidRDefault="00B75DC2" w:rsidP="005831DC">
            <w:pPr>
              <w:spacing w:after="0" w:line="240" w:lineRule="auto"/>
              <w:jc w:val="center"/>
              <w:rPr>
                <w:rFonts w:ascii="Times New Roman" w:eastAsia="Times New Roman" w:hAnsi="Times New Roman" w:cs="Times New Roman"/>
                <w:sz w:val="24"/>
                <w:szCs w:val="20"/>
                <w:lang w:val="ru-RU" w:eastAsia="ru-RU"/>
              </w:rPr>
            </w:pPr>
            <w:r w:rsidRPr="00B75DC2">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sidRPr="00B75DC2">
              <w:rPr>
                <w:rFonts w:ascii="Times New Roman" w:eastAsia="Times New Roman" w:hAnsi="Times New Roman" w:cs="Times New Roman"/>
                <w:sz w:val="24"/>
                <w:szCs w:val="20"/>
                <w:lang w:val="ru-RU" w:eastAsia="ru-RU"/>
              </w:rPr>
              <w:t>61</w:t>
            </w:r>
          </w:p>
        </w:tc>
        <w:tc>
          <w:tcPr>
            <w:tcW w:w="260" w:type="pct"/>
            <w:textDirection w:val="btLr"/>
          </w:tcPr>
          <w:p w14:paraId="655F21E9" w14:textId="77777777" w:rsidR="00B62877" w:rsidRPr="00B75DC2" w:rsidRDefault="00B62877" w:rsidP="00B62877">
            <w:pPr>
              <w:spacing w:after="0" w:line="240" w:lineRule="auto"/>
              <w:jc w:val="center"/>
              <w:rPr>
                <w:rFonts w:ascii="Times New Roman" w:eastAsia="Times New Roman" w:hAnsi="Times New Roman" w:cs="Times New Roman"/>
                <w:b/>
                <w:sz w:val="24"/>
                <w:szCs w:val="20"/>
                <w:lang w:eastAsia="ru-RU"/>
              </w:rPr>
            </w:pPr>
          </w:p>
        </w:tc>
        <w:tc>
          <w:tcPr>
            <w:tcW w:w="391" w:type="pct"/>
            <w:vMerge w:val="restart"/>
            <w:textDirection w:val="btLr"/>
          </w:tcPr>
          <w:p w14:paraId="0DA4D69E" w14:textId="77777777" w:rsidR="00B62877" w:rsidRPr="00B62877" w:rsidRDefault="00DE43F3" w:rsidP="005831DC">
            <w:pPr>
              <w:spacing w:after="0" w:line="240" w:lineRule="auto"/>
              <w:jc w:val="center"/>
              <w:rPr>
                <w:rFonts w:ascii="Times New Roman" w:eastAsia="Times New Roman" w:hAnsi="Times New Roman" w:cs="Times New Roman"/>
                <w:b/>
                <w:sz w:val="24"/>
                <w:szCs w:val="20"/>
                <w:lang w:eastAsia="ru-RU"/>
              </w:rPr>
            </w:pPr>
            <w:r w:rsidRPr="00DE43F3">
              <w:rPr>
                <w:rFonts w:ascii="Times New Roman" w:eastAsia="Times New Roman" w:hAnsi="Times New Roman" w:cs="Times New Roman"/>
                <w:b/>
                <w:sz w:val="24"/>
                <w:szCs w:val="20"/>
                <w:lang w:val="en-GB" w:eastAsia="ru-RU"/>
              </w:rPr>
              <w:t>2 section of the river part from 20</w:t>
            </w:r>
            <w:r w:rsidR="005831DC">
              <w:rPr>
                <w:rFonts w:ascii="Times New Roman" w:eastAsia="Times New Roman" w:hAnsi="Times New Roman" w:cs="Times New Roman"/>
                <w:b/>
                <w:sz w:val="24"/>
                <w:szCs w:val="20"/>
                <w:lang w:val="en-GB" w:eastAsia="ru-RU"/>
              </w:rPr>
              <w:t>.5</w:t>
            </w:r>
            <w:r w:rsidRPr="00DE43F3">
              <w:rPr>
                <w:rFonts w:ascii="Times New Roman" w:eastAsia="Times New Roman" w:hAnsi="Times New Roman" w:cs="Times New Roman"/>
                <w:b/>
                <w:sz w:val="24"/>
                <w:szCs w:val="20"/>
                <w:lang w:val="en-GB" w:eastAsia="ru-RU"/>
              </w:rPr>
              <w:t>55 km to 116</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000 km (Main diameter of 2016, including diameter of 2019 on profiles: from 35</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200 to 38</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600, from 46</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800 to 49</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050, from 60</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750 to 66</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850, from 71</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550 to 74</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850, from 79</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900 to 85</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800, from 90</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500 to 92</w:t>
            </w:r>
            <w:r w:rsidR="005831DC">
              <w:rPr>
                <w:rFonts w:ascii="Times New Roman" w:eastAsia="Times New Roman" w:hAnsi="Times New Roman" w:cs="Times New Roman"/>
                <w:b/>
                <w:sz w:val="24"/>
                <w:szCs w:val="20"/>
                <w:lang w:val="en-GB" w:eastAsia="ru-RU"/>
              </w:rPr>
              <w:t>.</w:t>
            </w:r>
            <w:r w:rsidRPr="00DE43F3">
              <w:rPr>
                <w:rFonts w:ascii="Times New Roman" w:eastAsia="Times New Roman" w:hAnsi="Times New Roman" w:cs="Times New Roman"/>
                <w:b/>
                <w:sz w:val="24"/>
                <w:szCs w:val="20"/>
                <w:lang w:val="en-GB" w:eastAsia="ru-RU"/>
              </w:rPr>
              <w:t>300)</w:t>
            </w:r>
          </w:p>
        </w:tc>
        <w:tc>
          <w:tcPr>
            <w:tcW w:w="364" w:type="pct"/>
            <w:textDirection w:val="btLr"/>
          </w:tcPr>
          <w:p w14:paraId="07CA1F41" w14:textId="77777777" w:rsidR="00B62877" w:rsidRPr="001B2315" w:rsidRDefault="001B2315"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79</w:t>
            </w:r>
          </w:p>
        </w:tc>
        <w:tc>
          <w:tcPr>
            <w:tcW w:w="324" w:type="pct"/>
            <w:textDirection w:val="btLr"/>
            <w:vAlign w:val="center"/>
          </w:tcPr>
          <w:p w14:paraId="701DA866" w14:textId="77777777" w:rsidR="00B62877" w:rsidRPr="001B2315" w:rsidRDefault="001B2315"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13</w:t>
            </w:r>
          </w:p>
        </w:tc>
        <w:tc>
          <w:tcPr>
            <w:tcW w:w="324" w:type="pct"/>
            <w:textDirection w:val="btLr"/>
            <w:vAlign w:val="center"/>
          </w:tcPr>
          <w:p w14:paraId="3CD23C34" w14:textId="77777777" w:rsidR="00B62877" w:rsidRPr="001B2315" w:rsidRDefault="001B2315"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92</w:t>
            </w:r>
          </w:p>
        </w:tc>
      </w:tr>
      <w:tr w:rsidR="00DE43F3" w:rsidRPr="00B62877" w14:paraId="234C2CDB" w14:textId="77777777" w:rsidTr="00DE43F3">
        <w:trPr>
          <w:cantSplit/>
          <w:trHeight w:val="937"/>
        </w:trPr>
        <w:tc>
          <w:tcPr>
            <w:tcW w:w="260" w:type="pct"/>
            <w:vMerge/>
            <w:tcBorders>
              <w:left w:val="nil"/>
              <w:bottom w:val="nil"/>
            </w:tcBorders>
            <w:textDirection w:val="btLr"/>
            <w:hideMark/>
          </w:tcPr>
          <w:p w14:paraId="3BED9829" w14:textId="77777777" w:rsidR="00DE43F3" w:rsidRPr="00B62877" w:rsidRDefault="00DE43F3" w:rsidP="00B62877">
            <w:pPr>
              <w:spacing w:after="0" w:line="240" w:lineRule="auto"/>
              <w:rPr>
                <w:rFonts w:ascii="Times New Roman" w:eastAsia="Times New Roman" w:hAnsi="Times New Roman" w:cs="Times New Roman"/>
                <w:b/>
                <w:bCs/>
                <w:sz w:val="24"/>
                <w:szCs w:val="24"/>
                <w:lang w:eastAsia="ru-RU"/>
              </w:rPr>
            </w:pPr>
          </w:p>
        </w:tc>
        <w:tc>
          <w:tcPr>
            <w:tcW w:w="380" w:type="pct"/>
            <w:vMerge w:val="restart"/>
            <w:textDirection w:val="btLr"/>
            <w:hideMark/>
          </w:tcPr>
          <w:p w14:paraId="24F32CB2" w14:textId="77777777" w:rsidR="00DE43F3" w:rsidRPr="00DE43F3" w:rsidRDefault="00DE43F3" w:rsidP="00DE43F3">
            <w:pPr>
              <w:jc w:val="center"/>
              <w:rPr>
                <w:rFonts w:ascii="Times New Roman" w:hAnsi="Times New Roman" w:cs="Times New Roman"/>
              </w:rPr>
            </w:pPr>
            <w:r w:rsidRPr="00DE43F3">
              <w:rPr>
                <w:rFonts w:ascii="Times New Roman" w:hAnsi="Times New Roman" w:cs="Times New Roman"/>
              </w:rPr>
              <w:t>Laying slopes</w:t>
            </w:r>
          </w:p>
        </w:tc>
        <w:tc>
          <w:tcPr>
            <w:tcW w:w="645" w:type="pct"/>
            <w:textDirection w:val="btLr"/>
            <w:hideMark/>
          </w:tcPr>
          <w:p w14:paraId="20066D4D" w14:textId="77777777" w:rsidR="00DE43F3" w:rsidRPr="00DE43F3" w:rsidRDefault="00DE43F3" w:rsidP="00DE43F3">
            <w:pPr>
              <w:jc w:val="center"/>
              <w:rPr>
                <w:rFonts w:ascii="Times New Roman" w:hAnsi="Times New Roman" w:cs="Times New Roman"/>
                <w:lang w:val="en-US"/>
              </w:rPr>
            </w:pPr>
            <w:r w:rsidRPr="00DE43F3">
              <w:rPr>
                <w:rFonts w:ascii="Times New Roman" w:hAnsi="Times New Roman" w:cs="Times New Roman"/>
              </w:rPr>
              <w:t xml:space="preserve">Red </w:t>
            </w:r>
            <w:r w:rsidRPr="00DE43F3">
              <w:rPr>
                <w:rFonts w:ascii="Times New Roman" w:hAnsi="Times New Roman" w:cs="Times New Roman"/>
                <w:lang w:val="en-US"/>
              </w:rPr>
              <w:br/>
            </w:r>
            <w:r w:rsidRPr="00DE43F3">
              <w:rPr>
                <w:rFonts w:ascii="Times New Roman" w:hAnsi="Times New Roman" w:cs="Times New Roman"/>
              </w:rPr>
              <w:t>edge</w:t>
            </w:r>
          </w:p>
        </w:tc>
        <w:tc>
          <w:tcPr>
            <w:tcW w:w="328" w:type="pct"/>
            <w:vMerge/>
            <w:textDirection w:val="btLr"/>
            <w:hideMark/>
          </w:tcPr>
          <w:p w14:paraId="319BE52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44B2321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24" w:type="pct"/>
            <w:textDirection w:val="btLr"/>
          </w:tcPr>
          <w:p w14:paraId="0338E6B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vMerge/>
            <w:textDirection w:val="btLr"/>
            <w:hideMark/>
          </w:tcPr>
          <w:p w14:paraId="38F8AB9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36DB8BE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31" w:type="pct"/>
            <w:textDirection w:val="btLr"/>
            <w:hideMark/>
          </w:tcPr>
          <w:p w14:paraId="1F93422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60" w:type="pct"/>
            <w:textDirection w:val="btLr"/>
          </w:tcPr>
          <w:p w14:paraId="6F5D000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91" w:type="pct"/>
            <w:vMerge/>
            <w:textDirection w:val="btLr"/>
            <w:hideMark/>
          </w:tcPr>
          <w:p w14:paraId="5DD7A33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349CC97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24" w:type="pct"/>
            <w:textDirection w:val="btLr"/>
            <w:vAlign w:val="center"/>
            <w:hideMark/>
          </w:tcPr>
          <w:p w14:paraId="7DE9062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324" w:type="pct"/>
            <w:textDirection w:val="btLr"/>
            <w:vAlign w:val="center"/>
            <w:hideMark/>
          </w:tcPr>
          <w:p w14:paraId="6F9E3460"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r>
      <w:tr w:rsidR="00DE43F3" w:rsidRPr="00B62877" w14:paraId="719BC2FB" w14:textId="77777777" w:rsidTr="00DE43F3">
        <w:trPr>
          <w:cantSplit/>
          <w:trHeight w:val="752"/>
        </w:trPr>
        <w:tc>
          <w:tcPr>
            <w:tcW w:w="260" w:type="pct"/>
            <w:vMerge/>
            <w:tcBorders>
              <w:left w:val="nil"/>
              <w:bottom w:val="nil"/>
            </w:tcBorders>
            <w:hideMark/>
          </w:tcPr>
          <w:p w14:paraId="3C618947"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380" w:type="pct"/>
            <w:vMerge/>
            <w:hideMark/>
          </w:tcPr>
          <w:p w14:paraId="04DC39B8" w14:textId="77777777" w:rsidR="00DE43F3" w:rsidRPr="00DE43F3" w:rsidRDefault="00DE43F3" w:rsidP="00B62877">
            <w:pPr>
              <w:spacing w:after="0" w:line="240" w:lineRule="auto"/>
              <w:jc w:val="center"/>
              <w:rPr>
                <w:rFonts w:ascii="Times New Roman" w:eastAsia="Times New Roman" w:hAnsi="Times New Roman" w:cs="Times New Roman"/>
                <w:sz w:val="24"/>
                <w:szCs w:val="20"/>
                <w:lang w:eastAsia="ru-RU"/>
              </w:rPr>
            </w:pPr>
          </w:p>
        </w:tc>
        <w:tc>
          <w:tcPr>
            <w:tcW w:w="645" w:type="pct"/>
            <w:textDirection w:val="btLr"/>
            <w:hideMark/>
          </w:tcPr>
          <w:p w14:paraId="0F9F01EB" w14:textId="77777777" w:rsidR="00DE43F3" w:rsidRPr="00DE43F3" w:rsidRDefault="00DE43F3" w:rsidP="00B62877">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rPr>
              <w:t>Green edge</w:t>
            </w:r>
          </w:p>
        </w:tc>
        <w:tc>
          <w:tcPr>
            <w:tcW w:w="328" w:type="pct"/>
            <w:vMerge/>
            <w:hideMark/>
          </w:tcPr>
          <w:p w14:paraId="62193F1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7D95D0A2"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1:4</w:t>
            </w:r>
          </w:p>
          <w:p w14:paraId="7771C60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24" w:type="pct"/>
            <w:textDirection w:val="btLr"/>
          </w:tcPr>
          <w:p w14:paraId="62C7831D"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vMerge/>
            <w:hideMark/>
          </w:tcPr>
          <w:p w14:paraId="1AFDD7C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174B20B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31" w:type="pct"/>
            <w:textDirection w:val="btLr"/>
            <w:hideMark/>
          </w:tcPr>
          <w:p w14:paraId="3832F442"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60" w:type="pct"/>
            <w:textDirection w:val="btLr"/>
          </w:tcPr>
          <w:p w14:paraId="15D1516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91" w:type="pct"/>
            <w:vMerge/>
            <w:hideMark/>
          </w:tcPr>
          <w:p w14:paraId="1A2CDCEC"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462410E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324" w:type="pct"/>
            <w:textDirection w:val="btLr"/>
            <w:vAlign w:val="center"/>
            <w:hideMark/>
          </w:tcPr>
          <w:p w14:paraId="70A9D04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324" w:type="pct"/>
            <w:textDirection w:val="btLr"/>
            <w:vAlign w:val="center"/>
            <w:hideMark/>
          </w:tcPr>
          <w:p w14:paraId="3DA8038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r>
      <w:tr w:rsidR="00DE43F3" w:rsidRPr="00B62877" w14:paraId="384DC648" w14:textId="77777777" w:rsidTr="00DE43F3">
        <w:trPr>
          <w:cantSplit/>
          <w:trHeight w:val="2127"/>
        </w:trPr>
        <w:tc>
          <w:tcPr>
            <w:tcW w:w="260" w:type="pct"/>
            <w:vMerge/>
            <w:tcBorders>
              <w:left w:val="nil"/>
              <w:bottom w:val="nil"/>
            </w:tcBorders>
            <w:hideMark/>
          </w:tcPr>
          <w:p w14:paraId="7F9403D3"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380" w:type="pct"/>
            <w:vMerge w:val="restart"/>
            <w:textDirection w:val="btLr"/>
            <w:hideMark/>
          </w:tcPr>
          <w:p w14:paraId="6C63C48A"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rPr>
              <w:t>Volume of dredging works, m</w:t>
            </w:r>
            <w:r w:rsidRPr="00DE43F3">
              <w:rPr>
                <w:rFonts w:ascii="Times New Roman" w:hAnsi="Times New Roman" w:cs="Times New Roman"/>
                <w:vertAlign w:val="superscript"/>
              </w:rPr>
              <w:t>3</w:t>
            </w:r>
          </w:p>
        </w:tc>
        <w:tc>
          <w:tcPr>
            <w:tcW w:w="645" w:type="pct"/>
            <w:textDirection w:val="btLr"/>
            <w:hideMark/>
          </w:tcPr>
          <w:p w14:paraId="4A77CAF5" w14:textId="77777777" w:rsidR="00DE43F3" w:rsidRPr="00DE43F3" w:rsidRDefault="00DE43F3" w:rsidP="00DE43F3">
            <w:pPr>
              <w:jc w:val="center"/>
              <w:rPr>
                <w:rFonts w:ascii="Times New Roman" w:hAnsi="Times New Roman" w:cs="Times New Roman"/>
              </w:rPr>
            </w:pPr>
            <w:r w:rsidRPr="00DE43F3">
              <w:rPr>
                <w:rFonts w:ascii="Times New Roman" w:hAnsi="Times New Roman" w:cs="Times New Roman"/>
              </w:rPr>
              <w:t>with technological overruns</w:t>
            </w:r>
          </w:p>
        </w:tc>
        <w:tc>
          <w:tcPr>
            <w:tcW w:w="328" w:type="pct"/>
            <w:vMerge/>
            <w:hideMark/>
          </w:tcPr>
          <w:p w14:paraId="70B1F75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766A9261"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938 275</w:t>
            </w:r>
          </w:p>
        </w:tc>
        <w:tc>
          <w:tcPr>
            <w:tcW w:w="324" w:type="pct"/>
            <w:textDirection w:val="btLr"/>
            <w:hideMark/>
          </w:tcPr>
          <w:p w14:paraId="717E820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938 275</w:t>
            </w:r>
          </w:p>
        </w:tc>
        <w:tc>
          <w:tcPr>
            <w:tcW w:w="330" w:type="pct"/>
            <w:vMerge/>
            <w:hideMark/>
          </w:tcPr>
          <w:p w14:paraId="1D5045C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2B92A6E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13 610</w:t>
            </w:r>
          </w:p>
        </w:tc>
        <w:tc>
          <w:tcPr>
            <w:tcW w:w="331" w:type="pct"/>
            <w:textDirection w:val="btLr"/>
            <w:hideMark/>
          </w:tcPr>
          <w:p w14:paraId="3419FF8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3 270</w:t>
            </w:r>
          </w:p>
        </w:tc>
        <w:tc>
          <w:tcPr>
            <w:tcW w:w="260" w:type="pct"/>
            <w:textDirection w:val="btLr"/>
            <w:hideMark/>
          </w:tcPr>
          <w:p w14:paraId="646CB170"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16 880</w:t>
            </w:r>
          </w:p>
        </w:tc>
        <w:tc>
          <w:tcPr>
            <w:tcW w:w="391" w:type="pct"/>
            <w:vMerge/>
            <w:hideMark/>
          </w:tcPr>
          <w:p w14:paraId="38DFF5E5"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02E934B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1 690</w:t>
            </w:r>
          </w:p>
        </w:tc>
        <w:tc>
          <w:tcPr>
            <w:tcW w:w="324" w:type="pct"/>
            <w:textDirection w:val="btLr"/>
            <w:vAlign w:val="center"/>
            <w:hideMark/>
          </w:tcPr>
          <w:p w14:paraId="4798719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173 310</w:t>
            </w:r>
          </w:p>
        </w:tc>
        <w:tc>
          <w:tcPr>
            <w:tcW w:w="324" w:type="pct"/>
            <w:textDirection w:val="btLr"/>
            <w:vAlign w:val="center"/>
            <w:hideMark/>
          </w:tcPr>
          <w:p w14:paraId="3E4A027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113 650</w:t>
            </w:r>
          </w:p>
        </w:tc>
      </w:tr>
      <w:tr w:rsidR="00DE43F3" w:rsidRPr="00B62877" w14:paraId="3387581F" w14:textId="77777777" w:rsidTr="00DE43F3">
        <w:trPr>
          <w:cantSplit/>
          <w:trHeight w:val="2295"/>
        </w:trPr>
        <w:tc>
          <w:tcPr>
            <w:tcW w:w="260" w:type="pct"/>
            <w:vMerge/>
            <w:tcBorders>
              <w:left w:val="nil"/>
              <w:bottom w:val="nil"/>
            </w:tcBorders>
            <w:hideMark/>
          </w:tcPr>
          <w:p w14:paraId="1ABC8855"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380" w:type="pct"/>
            <w:vMerge/>
            <w:hideMark/>
          </w:tcPr>
          <w:p w14:paraId="4DC6E5FE" w14:textId="77777777" w:rsidR="00DE43F3" w:rsidRPr="00DE43F3" w:rsidRDefault="00DE43F3" w:rsidP="00B62877">
            <w:pPr>
              <w:spacing w:after="0" w:line="240" w:lineRule="auto"/>
              <w:jc w:val="center"/>
              <w:rPr>
                <w:rFonts w:ascii="Times New Roman" w:eastAsia="Times New Roman" w:hAnsi="Times New Roman" w:cs="Times New Roman"/>
                <w:sz w:val="24"/>
                <w:szCs w:val="20"/>
                <w:lang w:eastAsia="ru-RU"/>
              </w:rPr>
            </w:pPr>
          </w:p>
        </w:tc>
        <w:tc>
          <w:tcPr>
            <w:tcW w:w="645" w:type="pct"/>
            <w:textDirection w:val="btLr"/>
            <w:hideMark/>
          </w:tcPr>
          <w:p w14:paraId="62721531" w14:textId="77777777" w:rsidR="00DE43F3" w:rsidRPr="00DE43F3" w:rsidRDefault="00DE43F3" w:rsidP="00DE43F3">
            <w:pPr>
              <w:jc w:val="center"/>
              <w:rPr>
                <w:rFonts w:ascii="Times New Roman" w:hAnsi="Times New Roman" w:cs="Times New Roman"/>
              </w:rPr>
            </w:pPr>
            <w:r w:rsidRPr="00DE43F3">
              <w:rPr>
                <w:rFonts w:ascii="Times New Roman" w:hAnsi="Times New Roman" w:cs="Times New Roman"/>
              </w:rPr>
              <w:t>without technological</w:t>
            </w:r>
            <w:r>
              <w:rPr>
                <w:rFonts w:ascii="Times New Roman" w:hAnsi="Times New Roman" w:cs="Times New Roman"/>
              </w:rPr>
              <w:t xml:space="preserve"> </w:t>
            </w:r>
            <w:r w:rsidRPr="00DE43F3">
              <w:rPr>
                <w:rFonts w:ascii="Times New Roman" w:hAnsi="Times New Roman" w:cs="Times New Roman"/>
              </w:rPr>
              <w:t>overruns</w:t>
            </w:r>
          </w:p>
        </w:tc>
        <w:tc>
          <w:tcPr>
            <w:tcW w:w="328" w:type="pct"/>
            <w:vMerge/>
            <w:hideMark/>
          </w:tcPr>
          <w:p w14:paraId="4DA3E36C"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2358924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743 985</w:t>
            </w:r>
          </w:p>
        </w:tc>
        <w:tc>
          <w:tcPr>
            <w:tcW w:w="324" w:type="pct"/>
            <w:textDirection w:val="btLr"/>
            <w:hideMark/>
          </w:tcPr>
          <w:p w14:paraId="17F0AB2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743 985</w:t>
            </w:r>
          </w:p>
        </w:tc>
        <w:tc>
          <w:tcPr>
            <w:tcW w:w="330" w:type="pct"/>
            <w:vMerge/>
            <w:hideMark/>
          </w:tcPr>
          <w:p w14:paraId="06E2A63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400FB53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6 320</w:t>
            </w:r>
          </w:p>
        </w:tc>
        <w:tc>
          <w:tcPr>
            <w:tcW w:w="331" w:type="pct"/>
            <w:textDirection w:val="btLr"/>
            <w:hideMark/>
          </w:tcPr>
          <w:p w14:paraId="35A8F1E0"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400</w:t>
            </w:r>
          </w:p>
        </w:tc>
        <w:tc>
          <w:tcPr>
            <w:tcW w:w="260" w:type="pct"/>
            <w:textDirection w:val="btLr"/>
            <w:hideMark/>
          </w:tcPr>
          <w:p w14:paraId="2D53FCDC"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6 930</w:t>
            </w:r>
          </w:p>
        </w:tc>
        <w:tc>
          <w:tcPr>
            <w:tcW w:w="391" w:type="pct"/>
            <w:vMerge/>
            <w:hideMark/>
          </w:tcPr>
          <w:p w14:paraId="0A185FA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6419B04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210</w:t>
            </w:r>
          </w:p>
        </w:tc>
        <w:tc>
          <w:tcPr>
            <w:tcW w:w="324" w:type="pct"/>
            <w:textDirection w:val="btLr"/>
            <w:vAlign w:val="center"/>
            <w:hideMark/>
          </w:tcPr>
          <w:p w14:paraId="488C793F"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91 585</w:t>
            </w:r>
          </w:p>
        </w:tc>
        <w:tc>
          <w:tcPr>
            <w:tcW w:w="324" w:type="pct"/>
            <w:textDirection w:val="btLr"/>
            <w:vAlign w:val="center"/>
            <w:hideMark/>
          </w:tcPr>
          <w:p w14:paraId="50143D7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81 090</w:t>
            </w:r>
          </w:p>
        </w:tc>
      </w:tr>
      <w:tr w:rsidR="00DE43F3" w:rsidRPr="00B62877" w14:paraId="5F7999A0" w14:textId="77777777" w:rsidTr="00DE43F3">
        <w:trPr>
          <w:cantSplit/>
          <w:trHeight w:val="1824"/>
        </w:trPr>
        <w:tc>
          <w:tcPr>
            <w:tcW w:w="260" w:type="pct"/>
            <w:vMerge/>
            <w:tcBorders>
              <w:left w:val="nil"/>
              <w:bottom w:val="nil"/>
            </w:tcBorders>
            <w:hideMark/>
          </w:tcPr>
          <w:p w14:paraId="6A4C7F31"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1025" w:type="pct"/>
            <w:gridSpan w:val="2"/>
            <w:textDirection w:val="btLr"/>
            <w:hideMark/>
          </w:tcPr>
          <w:p w14:paraId="13B86427"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 xml:space="preserve"> Scooping area</w:t>
            </w:r>
          </w:p>
          <w:p w14:paraId="23E6EE7B"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with a slope/</w:t>
            </w:r>
          </w:p>
          <w:p w14:paraId="6D57B501"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without a slope, m</w:t>
            </w:r>
            <w:r w:rsidRPr="00DE43F3">
              <w:rPr>
                <w:rFonts w:ascii="Times New Roman" w:eastAsia="Times New Roman" w:hAnsi="Times New Roman" w:cs="Times New Roman"/>
                <w:sz w:val="24"/>
                <w:szCs w:val="20"/>
                <w:vertAlign w:val="superscript"/>
                <w:lang w:eastAsia="ru-RU"/>
              </w:rPr>
              <w:t>2</w:t>
            </w:r>
          </w:p>
        </w:tc>
        <w:tc>
          <w:tcPr>
            <w:tcW w:w="328" w:type="pct"/>
            <w:vMerge/>
            <w:hideMark/>
          </w:tcPr>
          <w:p w14:paraId="58C7DCC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066D8A0D"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518850 / 322420</w:t>
            </w:r>
          </w:p>
        </w:tc>
        <w:tc>
          <w:tcPr>
            <w:tcW w:w="324" w:type="pct"/>
            <w:textDirection w:val="btLr"/>
            <w:hideMark/>
          </w:tcPr>
          <w:p w14:paraId="3355BA5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518850 / 322420</w:t>
            </w:r>
          </w:p>
        </w:tc>
        <w:tc>
          <w:tcPr>
            <w:tcW w:w="330" w:type="pct"/>
            <w:vMerge/>
            <w:hideMark/>
          </w:tcPr>
          <w:p w14:paraId="7ADA561F"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2526DE25"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15810/ 8025</w:t>
            </w:r>
          </w:p>
        </w:tc>
        <w:tc>
          <w:tcPr>
            <w:tcW w:w="331" w:type="pct"/>
            <w:textDirection w:val="btLr"/>
            <w:hideMark/>
          </w:tcPr>
          <w:p w14:paraId="5F250715"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5385/ 5110</w:t>
            </w:r>
          </w:p>
        </w:tc>
        <w:tc>
          <w:tcPr>
            <w:tcW w:w="260" w:type="pct"/>
            <w:textDirection w:val="btLr"/>
            <w:hideMark/>
          </w:tcPr>
          <w:p w14:paraId="2A8DA212"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21195/13135</w:t>
            </w:r>
          </w:p>
        </w:tc>
        <w:tc>
          <w:tcPr>
            <w:tcW w:w="391" w:type="pct"/>
            <w:vMerge/>
            <w:hideMark/>
          </w:tcPr>
          <w:p w14:paraId="168F668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165D28A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2150/ 1800</w:t>
            </w:r>
          </w:p>
        </w:tc>
        <w:tc>
          <w:tcPr>
            <w:tcW w:w="324" w:type="pct"/>
            <w:textDirection w:val="btLr"/>
            <w:vAlign w:val="center"/>
            <w:hideMark/>
          </w:tcPr>
          <w:p w14:paraId="0EED5FD2"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154120/ 148950</w:t>
            </w:r>
          </w:p>
        </w:tc>
        <w:tc>
          <w:tcPr>
            <w:tcW w:w="324" w:type="pct"/>
            <w:textDirection w:val="btLr"/>
            <w:vAlign w:val="center"/>
            <w:hideMark/>
          </w:tcPr>
          <w:p w14:paraId="4381A3E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64070/ 58880</w:t>
            </w:r>
          </w:p>
        </w:tc>
      </w:tr>
      <w:tr w:rsidR="00DE43F3" w:rsidRPr="00B62877" w14:paraId="551E00D0" w14:textId="77777777" w:rsidTr="00DE43F3">
        <w:trPr>
          <w:cantSplit/>
          <w:trHeight w:val="2149"/>
        </w:trPr>
        <w:tc>
          <w:tcPr>
            <w:tcW w:w="260" w:type="pct"/>
            <w:vMerge/>
            <w:tcBorders>
              <w:left w:val="nil"/>
              <w:bottom w:val="nil"/>
            </w:tcBorders>
            <w:hideMark/>
          </w:tcPr>
          <w:p w14:paraId="57077E9E"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1025" w:type="pct"/>
            <w:gridSpan w:val="2"/>
            <w:textDirection w:val="btLr"/>
            <w:hideMark/>
          </w:tcPr>
          <w:p w14:paraId="55915807"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Design depth,</w:t>
            </w:r>
          </w:p>
          <w:p w14:paraId="43EADC36"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 xml:space="preserve">m BS </w:t>
            </w:r>
          </w:p>
        </w:tc>
        <w:tc>
          <w:tcPr>
            <w:tcW w:w="328" w:type="pct"/>
            <w:vMerge/>
            <w:hideMark/>
          </w:tcPr>
          <w:p w14:paraId="240ECB0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668F82FD"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68</w:t>
            </w:r>
          </w:p>
          <w:p w14:paraId="2AA10DA3" w14:textId="77777777" w:rsidR="00DE43F3" w:rsidRPr="00B62877" w:rsidRDefault="00DE43F3" w:rsidP="00DE43F3">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8,10 (</w:t>
            </w:r>
            <w:r>
              <w:t>at the turn</w:t>
            </w:r>
            <w:r w:rsidRPr="00B62877">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p>
        </w:tc>
        <w:tc>
          <w:tcPr>
            <w:tcW w:w="324" w:type="pct"/>
            <w:vMerge w:val="restart"/>
            <w:textDirection w:val="btLr"/>
            <w:hideMark/>
          </w:tcPr>
          <w:p w14:paraId="7F94E500"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b/>
              </w:rPr>
              <w:t>All in the sea part</w:t>
            </w:r>
            <w:r w:rsidRPr="00DE43F3">
              <w:rPr>
                <w:rFonts w:ascii="Times New Roman" w:eastAsia="Times New Roman" w:hAnsi="Times New Roman" w:cs="Times New Roman"/>
                <w:b/>
                <w:sz w:val="24"/>
                <w:szCs w:val="20"/>
                <w:lang w:eastAsia="ru-RU"/>
              </w:rPr>
              <w:t xml:space="preserve"> </w:t>
            </w:r>
          </w:p>
        </w:tc>
        <w:tc>
          <w:tcPr>
            <w:tcW w:w="330" w:type="pct"/>
            <w:vMerge/>
            <w:hideMark/>
          </w:tcPr>
          <w:p w14:paraId="0E22397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52029B69" w14:textId="77777777" w:rsidR="00DE43F3" w:rsidRPr="00B62877" w:rsidRDefault="00DE43F3"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51</w:t>
            </w:r>
          </w:p>
        </w:tc>
        <w:tc>
          <w:tcPr>
            <w:tcW w:w="331" w:type="pct"/>
            <w:textDirection w:val="btLr"/>
            <w:hideMark/>
          </w:tcPr>
          <w:p w14:paraId="4910F28C" w14:textId="77777777" w:rsidR="00DE43F3" w:rsidRPr="00B62877" w:rsidRDefault="00DE43F3"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49</w:t>
            </w:r>
          </w:p>
        </w:tc>
        <w:tc>
          <w:tcPr>
            <w:tcW w:w="260" w:type="pct"/>
            <w:vMerge w:val="restart"/>
            <w:textDirection w:val="btLr"/>
            <w:hideMark/>
          </w:tcPr>
          <w:p w14:paraId="2A35B1D0"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b/>
              </w:rPr>
              <w:t>In total</w:t>
            </w:r>
            <w:r w:rsidRPr="00DE43F3">
              <w:rPr>
                <w:rFonts w:ascii="Times New Roman" w:eastAsia="Times New Roman" w:hAnsi="Times New Roman" w:cs="Times New Roman"/>
                <w:b/>
                <w:sz w:val="24"/>
                <w:szCs w:val="20"/>
                <w:lang w:eastAsia="ru-RU"/>
              </w:rPr>
              <w:t xml:space="preserve"> </w:t>
            </w:r>
          </w:p>
        </w:tc>
        <w:tc>
          <w:tcPr>
            <w:tcW w:w="391" w:type="pct"/>
            <w:vMerge/>
            <w:hideMark/>
          </w:tcPr>
          <w:p w14:paraId="68F340F1"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570F4939" w14:textId="77777777" w:rsidR="00DE43F3" w:rsidRPr="00B62877" w:rsidRDefault="00DE43F3"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45</w:t>
            </w:r>
          </w:p>
        </w:tc>
        <w:tc>
          <w:tcPr>
            <w:tcW w:w="324" w:type="pct"/>
            <w:textDirection w:val="btLr"/>
            <w:vAlign w:val="center"/>
            <w:hideMark/>
          </w:tcPr>
          <w:p w14:paraId="0078EA3A" w14:textId="77777777" w:rsidR="00DE43F3" w:rsidRPr="00B62877" w:rsidRDefault="00DE43F3"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45</w:t>
            </w:r>
          </w:p>
        </w:tc>
        <w:tc>
          <w:tcPr>
            <w:tcW w:w="324" w:type="pct"/>
            <w:textDirection w:val="btLr"/>
            <w:vAlign w:val="center"/>
            <w:hideMark/>
          </w:tcPr>
          <w:p w14:paraId="39BE505E" w14:textId="77777777" w:rsidR="00DE43F3" w:rsidRPr="00B62877" w:rsidRDefault="00DE43F3"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45</w:t>
            </w:r>
          </w:p>
        </w:tc>
      </w:tr>
      <w:tr w:rsidR="00DE43F3" w:rsidRPr="00B62877" w14:paraId="4B997D4E" w14:textId="77777777" w:rsidTr="00DE43F3">
        <w:trPr>
          <w:cantSplit/>
          <w:trHeight w:val="1878"/>
        </w:trPr>
        <w:tc>
          <w:tcPr>
            <w:tcW w:w="260" w:type="pct"/>
            <w:vMerge/>
            <w:tcBorders>
              <w:left w:val="nil"/>
              <w:bottom w:val="nil"/>
            </w:tcBorders>
            <w:hideMark/>
          </w:tcPr>
          <w:p w14:paraId="7B12089F" w14:textId="77777777" w:rsidR="00DE43F3" w:rsidRPr="00B62877" w:rsidRDefault="00DE43F3" w:rsidP="00B62877">
            <w:pPr>
              <w:spacing w:after="0" w:line="240" w:lineRule="auto"/>
              <w:rPr>
                <w:rFonts w:ascii="Times New Roman" w:eastAsia="Times New Roman" w:hAnsi="Times New Roman" w:cs="Times New Roman"/>
                <w:b/>
                <w:bCs/>
                <w:sz w:val="28"/>
                <w:szCs w:val="28"/>
                <w:lang w:eastAsia="ru-RU"/>
              </w:rPr>
            </w:pPr>
          </w:p>
        </w:tc>
        <w:tc>
          <w:tcPr>
            <w:tcW w:w="1025" w:type="pct"/>
            <w:gridSpan w:val="2"/>
            <w:textDirection w:val="btLr"/>
            <w:hideMark/>
          </w:tcPr>
          <w:p w14:paraId="7DE1AC86"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Area</w:t>
            </w:r>
          </w:p>
          <w:p w14:paraId="55A49F1E"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of dredging:</w:t>
            </w:r>
          </w:p>
          <w:p w14:paraId="27792747" w14:textId="77777777" w:rsidR="00DE43F3" w:rsidRPr="00DE43F3"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Profile No.</w:t>
            </w:r>
          </w:p>
        </w:tc>
        <w:tc>
          <w:tcPr>
            <w:tcW w:w="328" w:type="pct"/>
            <w:vMerge/>
            <w:hideMark/>
          </w:tcPr>
          <w:p w14:paraId="6DE49F6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09" w:type="pct"/>
            <w:textDirection w:val="btLr"/>
            <w:hideMark/>
          </w:tcPr>
          <w:p w14:paraId="76C4906D"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-2+100 - 1+550</w:t>
            </w:r>
          </w:p>
        </w:tc>
        <w:tc>
          <w:tcPr>
            <w:tcW w:w="324" w:type="pct"/>
            <w:vMerge/>
            <w:hideMark/>
          </w:tcPr>
          <w:p w14:paraId="6DE5AD9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vMerge/>
            <w:hideMark/>
          </w:tcPr>
          <w:p w14:paraId="1F416DC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30" w:type="pct"/>
            <w:textDirection w:val="btLr"/>
            <w:hideMark/>
          </w:tcPr>
          <w:p w14:paraId="2C1CF86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1+550 – 10+000</w:t>
            </w:r>
          </w:p>
        </w:tc>
        <w:tc>
          <w:tcPr>
            <w:tcW w:w="331" w:type="pct"/>
            <w:textDirection w:val="btLr"/>
            <w:hideMark/>
          </w:tcPr>
          <w:p w14:paraId="6E727F73"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10+000 -15+000</w:t>
            </w:r>
          </w:p>
        </w:tc>
        <w:tc>
          <w:tcPr>
            <w:tcW w:w="260" w:type="pct"/>
            <w:vMerge/>
            <w:hideMark/>
          </w:tcPr>
          <w:p w14:paraId="39905E8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91" w:type="pct"/>
            <w:vMerge/>
            <w:hideMark/>
          </w:tcPr>
          <w:p w14:paraId="728755B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64" w:type="pct"/>
            <w:textDirection w:val="btLr"/>
            <w:hideMark/>
          </w:tcPr>
          <w:p w14:paraId="4CEFD37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20+500 – 26+000</w:t>
            </w:r>
          </w:p>
        </w:tc>
        <w:tc>
          <w:tcPr>
            <w:tcW w:w="324" w:type="pct"/>
            <w:textDirection w:val="btLr"/>
            <w:vAlign w:val="center"/>
            <w:hideMark/>
          </w:tcPr>
          <w:p w14:paraId="2790B72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26+000 – 30+900</w:t>
            </w:r>
          </w:p>
        </w:tc>
        <w:tc>
          <w:tcPr>
            <w:tcW w:w="324" w:type="pct"/>
            <w:textDirection w:val="btLr"/>
            <w:vAlign w:val="center"/>
            <w:hideMark/>
          </w:tcPr>
          <w:p w14:paraId="75D01A9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30+900 – 32+700</w:t>
            </w:r>
          </w:p>
        </w:tc>
      </w:tr>
    </w:tbl>
    <w:p w14:paraId="5A6900D0" w14:textId="77777777" w:rsidR="00B62877" w:rsidRDefault="00B628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19"/>
        <w:gridCol w:w="820"/>
        <w:gridCol w:w="511"/>
        <w:gridCol w:w="513"/>
        <w:gridCol w:w="512"/>
        <w:gridCol w:w="514"/>
        <w:gridCol w:w="512"/>
        <w:gridCol w:w="514"/>
        <w:gridCol w:w="514"/>
        <w:gridCol w:w="512"/>
        <w:gridCol w:w="514"/>
        <w:gridCol w:w="512"/>
        <w:gridCol w:w="514"/>
        <w:gridCol w:w="514"/>
        <w:gridCol w:w="660"/>
        <w:gridCol w:w="732"/>
      </w:tblGrid>
      <w:tr w:rsidR="00951709" w:rsidRPr="00B62877" w14:paraId="20683792" w14:textId="77777777" w:rsidTr="000F2FBE">
        <w:trPr>
          <w:cantSplit/>
          <w:trHeight w:val="1682"/>
        </w:trPr>
        <w:tc>
          <w:tcPr>
            <w:tcW w:w="206" w:type="pct"/>
            <w:vMerge w:val="restart"/>
            <w:tcBorders>
              <w:top w:val="nil"/>
              <w:left w:val="nil"/>
              <w:bottom w:val="nil"/>
              <w:right w:val="single" w:sz="4" w:space="0" w:color="auto"/>
            </w:tcBorders>
            <w:textDirection w:val="btLr"/>
            <w:vAlign w:val="center"/>
          </w:tcPr>
          <w:p w14:paraId="0950FF7C" w14:textId="77777777" w:rsidR="00951709" w:rsidRPr="00B62877" w:rsidRDefault="00DE43F3" w:rsidP="00DE43F3">
            <w:pPr>
              <w:spacing w:after="0" w:line="240" w:lineRule="auto"/>
              <w:jc w:val="center"/>
              <w:rPr>
                <w:rFonts w:ascii="Times New Roman" w:eastAsia="Times New Roman" w:hAnsi="Times New Roman" w:cs="Times New Roman"/>
                <w:b/>
                <w:sz w:val="24"/>
                <w:szCs w:val="24"/>
                <w:lang w:eastAsia="ru-RU"/>
              </w:rPr>
            </w:pPr>
            <w:r w:rsidRPr="00DE43F3">
              <w:rPr>
                <w:rFonts w:ascii="Times New Roman" w:eastAsia="Times New Roman" w:hAnsi="Times New Roman" w:cs="Times New Roman"/>
                <w:b/>
                <w:sz w:val="24"/>
                <w:szCs w:val="24"/>
                <w:lang w:val="en-GB" w:eastAsia="ru-RU"/>
              </w:rPr>
              <w:lastRenderedPageBreak/>
              <w:t xml:space="preserve">          End of table 1.3</w:t>
            </w:r>
          </w:p>
        </w:tc>
        <w:tc>
          <w:tcPr>
            <w:tcW w:w="813" w:type="pct"/>
            <w:gridSpan w:val="2"/>
            <w:tcBorders>
              <w:top w:val="single" w:sz="4" w:space="0" w:color="auto"/>
              <w:left w:val="single" w:sz="4" w:space="0" w:color="auto"/>
            </w:tcBorders>
            <w:textDirection w:val="btLr"/>
          </w:tcPr>
          <w:p w14:paraId="0365FC50" w14:textId="77777777" w:rsidR="00DE43F3" w:rsidRPr="00D771DE" w:rsidRDefault="00D771DE" w:rsidP="00DE43F3">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eastAsia="ru-RU"/>
              </w:rPr>
              <w:t xml:space="preserve"> </w:t>
            </w:r>
            <w:r w:rsidRPr="00D771DE">
              <w:rPr>
                <w:rFonts w:ascii="Times New Roman" w:eastAsia="Times New Roman" w:hAnsi="Times New Roman" w:cs="Times New Roman"/>
                <w:sz w:val="24"/>
                <w:szCs w:val="20"/>
                <w:lang w:eastAsia="ru-RU"/>
              </w:rPr>
              <w:t>The average i</w:t>
            </w:r>
            <w:r>
              <w:rPr>
                <w:rFonts w:ascii="Times New Roman" w:eastAsia="Times New Roman" w:hAnsi="Times New Roman" w:cs="Times New Roman"/>
                <w:sz w:val="24"/>
                <w:szCs w:val="20"/>
                <w:lang w:eastAsia="ru-RU"/>
              </w:rPr>
              <w:t xml:space="preserve">ncrease in depth in the area of </w:t>
            </w:r>
            <w:r w:rsidRPr="00D771DE">
              <w:rPr>
                <w:rFonts w:ascii="Times New Roman" w:eastAsia="Times New Roman" w:hAnsi="Times New Roman" w:cs="Times New Roman"/>
                <w:sz w:val="24"/>
                <w:szCs w:val="20"/>
                <w:lang w:eastAsia="ru-RU"/>
              </w:rPr>
              <w:t xml:space="preserve">extraction </w:t>
            </w:r>
            <w:r w:rsidR="00DE43F3" w:rsidRPr="00DE43F3">
              <w:rPr>
                <w:rFonts w:ascii="Times New Roman" w:eastAsia="Times New Roman" w:hAnsi="Times New Roman" w:cs="Times New Roman"/>
                <w:sz w:val="24"/>
                <w:szCs w:val="20"/>
                <w:lang w:eastAsia="ru-RU"/>
              </w:rPr>
              <w:t xml:space="preserve">with a slope, </w:t>
            </w:r>
            <w:r>
              <w:rPr>
                <w:rFonts w:ascii="Times New Roman" w:eastAsia="Times New Roman" w:hAnsi="Times New Roman" w:cs="Times New Roman"/>
                <w:sz w:val="24"/>
                <w:szCs w:val="20"/>
                <w:lang w:val="en-US" w:eastAsia="ru-RU"/>
              </w:rPr>
              <w:t>m</w:t>
            </w:r>
          </w:p>
          <w:p w14:paraId="7A8D2861" w14:textId="77777777" w:rsidR="00951709" w:rsidRPr="00B62877" w:rsidRDefault="00DE43F3" w:rsidP="00DE43F3">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m</w:t>
            </w:r>
          </w:p>
        </w:tc>
        <w:tc>
          <w:tcPr>
            <w:tcW w:w="270" w:type="pct"/>
            <w:tcBorders>
              <w:top w:val="single" w:sz="4" w:space="0" w:color="auto"/>
            </w:tcBorders>
            <w:textDirection w:val="btLr"/>
          </w:tcPr>
          <w:p w14:paraId="14530E99" w14:textId="77777777" w:rsidR="00951709" w:rsidRPr="00A25352" w:rsidRDefault="00A25352"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09</w:t>
            </w:r>
          </w:p>
        </w:tc>
        <w:tc>
          <w:tcPr>
            <w:tcW w:w="271" w:type="pct"/>
            <w:tcBorders>
              <w:top w:val="single" w:sz="4" w:space="0" w:color="auto"/>
            </w:tcBorders>
            <w:textDirection w:val="btLr"/>
          </w:tcPr>
          <w:p w14:paraId="5163B2B6" w14:textId="77777777" w:rsidR="00951709" w:rsidRPr="00A25352" w:rsidRDefault="00A25352"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09</w:t>
            </w:r>
          </w:p>
        </w:tc>
        <w:tc>
          <w:tcPr>
            <w:tcW w:w="270" w:type="pct"/>
            <w:tcBorders>
              <w:top w:val="single" w:sz="4" w:space="0" w:color="auto"/>
            </w:tcBorders>
            <w:textDirection w:val="btLr"/>
          </w:tcPr>
          <w:p w14:paraId="78CBD39E" w14:textId="77777777" w:rsidR="00951709" w:rsidRPr="00A25352" w:rsidRDefault="00B75DC2"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73</w:t>
            </w:r>
          </w:p>
        </w:tc>
        <w:tc>
          <w:tcPr>
            <w:tcW w:w="271" w:type="pct"/>
            <w:tcBorders>
              <w:top w:val="single" w:sz="4" w:space="0" w:color="auto"/>
            </w:tcBorders>
            <w:textDirection w:val="btLr"/>
          </w:tcPr>
          <w:p w14:paraId="3E825CFE" w14:textId="77777777" w:rsidR="00951709" w:rsidRPr="00A25352" w:rsidRDefault="00A25352"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41</w:t>
            </w:r>
          </w:p>
        </w:tc>
        <w:tc>
          <w:tcPr>
            <w:tcW w:w="270" w:type="pct"/>
            <w:tcBorders>
              <w:top w:val="single" w:sz="4" w:space="0" w:color="auto"/>
            </w:tcBorders>
            <w:textDirection w:val="btLr"/>
          </w:tcPr>
          <w:p w14:paraId="2A365B36" w14:textId="77777777" w:rsidR="00951709"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2</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22</w:t>
            </w:r>
          </w:p>
        </w:tc>
        <w:tc>
          <w:tcPr>
            <w:tcW w:w="271" w:type="pct"/>
            <w:tcBorders>
              <w:top w:val="single" w:sz="4" w:space="0" w:color="auto"/>
            </w:tcBorders>
            <w:textDirection w:val="btLr"/>
          </w:tcPr>
          <w:p w14:paraId="0255DF6B" w14:textId="77777777" w:rsidR="00DE2471"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67</w:t>
            </w:r>
          </w:p>
        </w:tc>
        <w:tc>
          <w:tcPr>
            <w:tcW w:w="271" w:type="pct"/>
            <w:tcBorders>
              <w:top w:val="single" w:sz="4" w:space="0" w:color="auto"/>
            </w:tcBorders>
            <w:textDirection w:val="btLr"/>
          </w:tcPr>
          <w:p w14:paraId="3368B336" w14:textId="77777777" w:rsidR="00951709"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02</w:t>
            </w:r>
          </w:p>
        </w:tc>
        <w:tc>
          <w:tcPr>
            <w:tcW w:w="270" w:type="pct"/>
            <w:tcBorders>
              <w:top w:val="single" w:sz="4" w:space="0" w:color="auto"/>
            </w:tcBorders>
            <w:textDirection w:val="btLr"/>
          </w:tcPr>
          <w:p w14:paraId="52AFDFF5" w14:textId="77777777" w:rsidR="00951709"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0</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90</w:t>
            </w:r>
          </w:p>
        </w:tc>
        <w:tc>
          <w:tcPr>
            <w:tcW w:w="271" w:type="pct"/>
            <w:tcBorders>
              <w:top w:val="single" w:sz="4" w:space="0" w:color="auto"/>
            </w:tcBorders>
            <w:textDirection w:val="btLr"/>
          </w:tcPr>
          <w:p w14:paraId="402F9378" w14:textId="77777777" w:rsidR="00951709"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1</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04</w:t>
            </w:r>
          </w:p>
        </w:tc>
        <w:tc>
          <w:tcPr>
            <w:tcW w:w="270" w:type="pct"/>
            <w:tcBorders>
              <w:top w:val="single" w:sz="4" w:space="0" w:color="auto"/>
            </w:tcBorders>
            <w:textDirection w:val="btLr"/>
          </w:tcPr>
          <w:p w14:paraId="7C3937C9" w14:textId="77777777" w:rsidR="00951709" w:rsidRPr="00DE2471" w:rsidRDefault="00DE2471" w:rsidP="005831DC">
            <w:pPr>
              <w:spacing w:after="0" w:line="240" w:lineRule="auto"/>
              <w:jc w:val="center"/>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2</w:t>
            </w:r>
            <w:r w:rsidR="005831DC">
              <w:rPr>
                <w:rFonts w:ascii="Times New Roman" w:eastAsia="Times New Roman" w:hAnsi="Times New Roman" w:cs="Times New Roman"/>
                <w:sz w:val="24"/>
                <w:szCs w:val="20"/>
                <w:lang w:val="en-US" w:eastAsia="ru-RU"/>
              </w:rPr>
              <w:t>.</w:t>
            </w:r>
            <w:r>
              <w:rPr>
                <w:rFonts w:ascii="Times New Roman" w:eastAsia="Times New Roman" w:hAnsi="Times New Roman" w:cs="Times New Roman"/>
                <w:sz w:val="24"/>
                <w:szCs w:val="20"/>
                <w:lang w:val="ru-RU" w:eastAsia="ru-RU"/>
              </w:rPr>
              <w:t>95</w:t>
            </w:r>
          </w:p>
        </w:tc>
        <w:tc>
          <w:tcPr>
            <w:tcW w:w="271" w:type="pct"/>
            <w:tcBorders>
              <w:top w:val="single" w:sz="4" w:space="0" w:color="auto"/>
            </w:tcBorders>
            <w:textDirection w:val="btLr"/>
          </w:tcPr>
          <w:p w14:paraId="3A1E0804" w14:textId="77777777" w:rsidR="00951709" w:rsidRPr="00B75DC2" w:rsidRDefault="00951709" w:rsidP="00B75DC2">
            <w:pPr>
              <w:spacing w:after="0" w:line="240" w:lineRule="auto"/>
              <w:jc w:val="center"/>
              <w:rPr>
                <w:rFonts w:ascii="Times New Roman" w:eastAsia="Times New Roman" w:hAnsi="Times New Roman" w:cs="Times New Roman"/>
                <w:b/>
                <w:sz w:val="24"/>
                <w:szCs w:val="20"/>
                <w:lang w:val="ru-RU" w:eastAsia="ru-RU"/>
              </w:rPr>
            </w:pPr>
          </w:p>
        </w:tc>
        <w:tc>
          <w:tcPr>
            <w:tcW w:w="271" w:type="pct"/>
            <w:vMerge w:val="restart"/>
            <w:tcBorders>
              <w:top w:val="single" w:sz="4" w:space="0" w:color="auto"/>
            </w:tcBorders>
            <w:textDirection w:val="btLr"/>
          </w:tcPr>
          <w:p w14:paraId="2D264DCE" w14:textId="77777777" w:rsidR="00951709" w:rsidRPr="00B62877" w:rsidRDefault="000F2FBE" w:rsidP="005831DC">
            <w:pPr>
              <w:spacing w:after="0" w:line="240" w:lineRule="auto"/>
              <w:jc w:val="center"/>
              <w:rPr>
                <w:rFonts w:ascii="Times New Roman" w:eastAsia="Times New Roman" w:hAnsi="Times New Roman" w:cs="Times New Roman"/>
                <w:b/>
                <w:sz w:val="24"/>
                <w:szCs w:val="20"/>
                <w:lang w:eastAsia="ru-RU"/>
              </w:rPr>
            </w:pPr>
            <w:r w:rsidRPr="000F2FBE">
              <w:rPr>
                <w:rFonts w:ascii="Times New Roman" w:eastAsia="Times New Roman" w:hAnsi="Times New Roman" w:cs="Times New Roman"/>
                <w:b/>
                <w:sz w:val="24"/>
                <w:szCs w:val="20"/>
                <w:lang w:val="en-GB" w:eastAsia="ru-RU"/>
              </w:rPr>
              <w:t>Dredging on the 3rd section of the river section from 116 to 170</w:t>
            </w:r>
            <w:r w:rsidR="005831DC">
              <w:rPr>
                <w:rFonts w:ascii="Times New Roman" w:eastAsia="Times New Roman" w:hAnsi="Times New Roman" w:cs="Times New Roman"/>
                <w:b/>
                <w:sz w:val="24"/>
                <w:szCs w:val="20"/>
                <w:lang w:val="en-GB" w:eastAsia="ru-RU"/>
              </w:rPr>
              <w:t>.</w:t>
            </w:r>
            <w:r w:rsidRPr="000F2FBE">
              <w:rPr>
                <w:rFonts w:ascii="Times New Roman" w:eastAsia="Times New Roman" w:hAnsi="Times New Roman" w:cs="Times New Roman"/>
                <w:b/>
                <w:sz w:val="24"/>
                <w:szCs w:val="20"/>
                <w:lang w:val="en-GB" w:eastAsia="ru-RU"/>
              </w:rPr>
              <w:t>36 km is not required</w:t>
            </w:r>
          </w:p>
        </w:tc>
        <w:tc>
          <w:tcPr>
            <w:tcW w:w="348" w:type="pct"/>
            <w:tcBorders>
              <w:top w:val="single" w:sz="4" w:space="0" w:color="auto"/>
            </w:tcBorders>
            <w:textDirection w:val="btLr"/>
          </w:tcPr>
          <w:p w14:paraId="3183B533" w14:textId="77777777" w:rsidR="00951709" w:rsidRPr="00B62877" w:rsidRDefault="00951709" w:rsidP="00B62877">
            <w:pPr>
              <w:spacing w:after="0" w:line="240" w:lineRule="auto"/>
              <w:jc w:val="center"/>
              <w:rPr>
                <w:rFonts w:ascii="Times New Roman" w:eastAsia="Times New Roman" w:hAnsi="Times New Roman" w:cs="Times New Roman"/>
                <w:sz w:val="24"/>
                <w:szCs w:val="20"/>
                <w:lang w:eastAsia="ru-RU"/>
              </w:rPr>
            </w:pPr>
          </w:p>
        </w:tc>
        <w:tc>
          <w:tcPr>
            <w:tcW w:w="387" w:type="pct"/>
            <w:tcBorders>
              <w:top w:val="single" w:sz="4" w:space="0" w:color="auto"/>
            </w:tcBorders>
            <w:textDirection w:val="btLr"/>
          </w:tcPr>
          <w:p w14:paraId="24CB2571" w14:textId="77777777" w:rsidR="00951709" w:rsidRPr="00B62877" w:rsidRDefault="00951709" w:rsidP="00B62877">
            <w:pPr>
              <w:spacing w:after="0" w:line="240" w:lineRule="auto"/>
              <w:jc w:val="center"/>
              <w:rPr>
                <w:rFonts w:ascii="Times New Roman" w:eastAsia="Times New Roman" w:hAnsi="Times New Roman" w:cs="Times New Roman"/>
                <w:sz w:val="24"/>
                <w:szCs w:val="20"/>
                <w:lang w:eastAsia="ru-RU"/>
              </w:rPr>
            </w:pPr>
          </w:p>
        </w:tc>
      </w:tr>
      <w:tr w:rsidR="00DE43F3" w:rsidRPr="00B62877" w14:paraId="1E725EAF" w14:textId="77777777" w:rsidTr="000F2FBE">
        <w:trPr>
          <w:cantSplit/>
          <w:trHeight w:val="994"/>
        </w:trPr>
        <w:tc>
          <w:tcPr>
            <w:tcW w:w="206" w:type="pct"/>
            <w:vMerge/>
            <w:tcBorders>
              <w:left w:val="nil"/>
              <w:bottom w:val="nil"/>
              <w:right w:val="single" w:sz="4" w:space="0" w:color="auto"/>
            </w:tcBorders>
            <w:textDirection w:val="btLr"/>
          </w:tcPr>
          <w:p w14:paraId="59289582" w14:textId="77777777" w:rsidR="00DE43F3" w:rsidRPr="00B62877" w:rsidRDefault="00DE43F3" w:rsidP="00B62877">
            <w:pPr>
              <w:spacing w:after="0" w:line="240" w:lineRule="auto"/>
              <w:rPr>
                <w:rFonts w:ascii="Times New Roman" w:eastAsia="Times New Roman" w:hAnsi="Times New Roman" w:cs="Times New Roman"/>
                <w:b/>
                <w:sz w:val="24"/>
                <w:szCs w:val="24"/>
                <w:lang w:eastAsia="ru-RU"/>
              </w:rPr>
            </w:pPr>
          </w:p>
        </w:tc>
        <w:tc>
          <w:tcPr>
            <w:tcW w:w="380" w:type="pct"/>
            <w:vMerge w:val="restart"/>
            <w:tcBorders>
              <w:left w:val="single" w:sz="4" w:space="0" w:color="auto"/>
            </w:tcBorders>
            <w:textDirection w:val="btLr"/>
            <w:hideMark/>
          </w:tcPr>
          <w:p w14:paraId="04FC8248" w14:textId="77777777" w:rsidR="00DE43F3" w:rsidRPr="00DE43F3" w:rsidRDefault="00DE43F3" w:rsidP="00DE43F3">
            <w:pPr>
              <w:jc w:val="center"/>
              <w:rPr>
                <w:rFonts w:ascii="Times New Roman" w:hAnsi="Times New Roman" w:cs="Times New Roman"/>
              </w:rPr>
            </w:pPr>
            <w:r w:rsidRPr="00DE43F3">
              <w:rPr>
                <w:rFonts w:ascii="Times New Roman" w:hAnsi="Times New Roman" w:cs="Times New Roman"/>
              </w:rPr>
              <w:t>Laying slopes</w:t>
            </w:r>
          </w:p>
        </w:tc>
        <w:tc>
          <w:tcPr>
            <w:tcW w:w="433" w:type="pct"/>
            <w:textDirection w:val="btLr"/>
            <w:hideMark/>
          </w:tcPr>
          <w:p w14:paraId="661EC6C4" w14:textId="77777777" w:rsidR="00DE43F3" w:rsidRPr="00DE43F3" w:rsidRDefault="00DE43F3" w:rsidP="00DE43F3">
            <w:pPr>
              <w:jc w:val="center"/>
              <w:rPr>
                <w:rFonts w:ascii="Times New Roman" w:hAnsi="Times New Roman" w:cs="Times New Roman"/>
                <w:lang w:val="en-US"/>
              </w:rPr>
            </w:pPr>
            <w:r w:rsidRPr="00DE43F3">
              <w:rPr>
                <w:rFonts w:ascii="Times New Roman" w:hAnsi="Times New Roman" w:cs="Times New Roman"/>
              </w:rPr>
              <w:t xml:space="preserve">Red </w:t>
            </w:r>
            <w:r w:rsidRPr="00DE43F3">
              <w:rPr>
                <w:rFonts w:ascii="Times New Roman" w:hAnsi="Times New Roman" w:cs="Times New Roman"/>
                <w:lang w:val="en-US"/>
              </w:rPr>
              <w:br/>
            </w:r>
            <w:r w:rsidRPr="00DE43F3">
              <w:rPr>
                <w:rFonts w:ascii="Times New Roman" w:hAnsi="Times New Roman" w:cs="Times New Roman"/>
              </w:rPr>
              <w:t>edge</w:t>
            </w:r>
          </w:p>
        </w:tc>
        <w:tc>
          <w:tcPr>
            <w:tcW w:w="270" w:type="pct"/>
            <w:textDirection w:val="btLr"/>
            <w:hideMark/>
          </w:tcPr>
          <w:p w14:paraId="45BC396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hideMark/>
          </w:tcPr>
          <w:p w14:paraId="60F2E2F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0" w:type="pct"/>
            <w:textDirection w:val="btLr"/>
            <w:hideMark/>
          </w:tcPr>
          <w:p w14:paraId="60FAAAB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hideMark/>
          </w:tcPr>
          <w:p w14:paraId="0B74587F"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1:3</w:t>
            </w:r>
          </w:p>
        </w:tc>
        <w:tc>
          <w:tcPr>
            <w:tcW w:w="270" w:type="pct"/>
            <w:textDirection w:val="btLr"/>
            <w:hideMark/>
          </w:tcPr>
          <w:p w14:paraId="0973B91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1:2</w:t>
            </w:r>
          </w:p>
        </w:tc>
        <w:tc>
          <w:tcPr>
            <w:tcW w:w="271" w:type="pct"/>
            <w:textDirection w:val="btLr"/>
            <w:hideMark/>
          </w:tcPr>
          <w:p w14:paraId="3790364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71" w:type="pct"/>
            <w:textDirection w:val="btLr"/>
            <w:hideMark/>
          </w:tcPr>
          <w:p w14:paraId="327EAE2A"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0" w:type="pct"/>
            <w:textDirection w:val="btLr"/>
            <w:hideMark/>
          </w:tcPr>
          <w:p w14:paraId="40EC447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71" w:type="pct"/>
            <w:textDirection w:val="btLr"/>
            <w:hideMark/>
          </w:tcPr>
          <w:p w14:paraId="430B86CF"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70" w:type="pct"/>
            <w:textDirection w:val="btLr"/>
            <w:hideMark/>
          </w:tcPr>
          <w:p w14:paraId="2C3F9D8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tcPr>
          <w:p w14:paraId="1F8AEDD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271" w:type="pct"/>
            <w:vMerge/>
            <w:textDirection w:val="btLr"/>
          </w:tcPr>
          <w:p w14:paraId="2FD3ABAC"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48" w:type="pct"/>
            <w:textDirection w:val="btLr"/>
          </w:tcPr>
          <w:p w14:paraId="666DB96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87" w:type="pct"/>
            <w:textDirection w:val="btLr"/>
          </w:tcPr>
          <w:p w14:paraId="1A6E8F0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r>
      <w:tr w:rsidR="00DE43F3" w:rsidRPr="00B62877" w14:paraId="427BE68B" w14:textId="77777777" w:rsidTr="000F2FBE">
        <w:trPr>
          <w:cantSplit/>
          <w:trHeight w:val="994"/>
        </w:trPr>
        <w:tc>
          <w:tcPr>
            <w:tcW w:w="206" w:type="pct"/>
            <w:vMerge/>
            <w:tcBorders>
              <w:left w:val="nil"/>
              <w:bottom w:val="nil"/>
              <w:right w:val="single" w:sz="4" w:space="0" w:color="auto"/>
            </w:tcBorders>
          </w:tcPr>
          <w:p w14:paraId="24A7103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80" w:type="pct"/>
            <w:vMerge/>
            <w:tcBorders>
              <w:left w:val="single" w:sz="4" w:space="0" w:color="auto"/>
            </w:tcBorders>
            <w:hideMark/>
          </w:tcPr>
          <w:p w14:paraId="3825704F"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433" w:type="pct"/>
            <w:textDirection w:val="btLr"/>
            <w:hideMark/>
          </w:tcPr>
          <w:p w14:paraId="0F52633D"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rPr>
              <w:t>Green edge</w:t>
            </w:r>
          </w:p>
        </w:tc>
        <w:tc>
          <w:tcPr>
            <w:tcW w:w="270" w:type="pct"/>
            <w:textDirection w:val="btLr"/>
            <w:hideMark/>
          </w:tcPr>
          <w:p w14:paraId="66B5DB26"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hideMark/>
          </w:tcPr>
          <w:p w14:paraId="69A51F49"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0" w:type="pct"/>
            <w:textDirection w:val="btLr"/>
            <w:hideMark/>
          </w:tcPr>
          <w:p w14:paraId="7EAE359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hideMark/>
          </w:tcPr>
          <w:p w14:paraId="7C4AEEA4"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1:3</w:t>
            </w:r>
          </w:p>
        </w:tc>
        <w:tc>
          <w:tcPr>
            <w:tcW w:w="270" w:type="pct"/>
            <w:textDirection w:val="btLr"/>
            <w:hideMark/>
          </w:tcPr>
          <w:p w14:paraId="61B2157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1:2</w:t>
            </w:r>
          </w:p>
        </w:tc>
        <w:tc>
          <w:tcPr>
            <w:tcW w:w="271" w:type="pct"/>
            <w:textDirection w:val="btLr"/>
            <w:hideMark/>
          </w:tcPr>
          <w:p w14:paraId="07EE7B3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71" w:type="pct"/>
            <w:textDirection w:val="btLr"/>
            <w:hideMark/>
          </w:tcPr>
          <w:p w14:paraId="62FA49B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0" w:type="pct"/>
            <w:textDirection w:val="btLr"/>
            <w:hideMark/>
          </w:tcPr>
          <w:p w14:paraId="36EAF608"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1:6</w:t>
            </w:r>
          </w:p>
        </w:tc>
        <w:tc>
          <w:tcPr>
            <w:tcW w:w="271" w:type="pct"/>
            <w:textDirection w:val="btLr"/>
            <w:hideMark/>
          </w:tcPr>
          <w:p w14:paraId="6EED50BE"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0" w:type="pct"/>
            <w:textDirection w:val="btLr"/>
            <w:hideMark/>
          </w:tcPr>
          <w:p w14:paraId="213F7FF0"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1:1.5</w:t>
            </w:r>
          </w:p>
        </w:tc>
        <w:tc>
          <w:tcPr>
            <w:tcW w:w="271" w:type="pct"/>
            <w:textDirection w:val="btLr"/>
          </w:tcPr>
          <w:p w14:paraId="1C1BD7D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271" w:type="pct"/>
            <w:vMerge/>
            <w:hideMark/>
          </w:tcPr>
          <w:p w14:paraId="7334B2D7"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48" w:type="pct"/>
            <w:textDirection w:val="btLr"/>
          </w:tcPr>
          <w:p w14:paraId="47BDCA7B"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c>
          <w:tcPr>
            <w:tcW w:w="387" w:type="pct"/>
            <w:textDirection w:val="btLr"/>
          </w:tcPr>
          <w:p w14:paraId="570DAB92" w14:textId="77777777" w:rsidR="00DE43F3" w:rsidRPr="00B62877" w:rsidRDefault="00DE43F3" w:rsidP="00B62877">
            <w:pPr>
              <w:spacing w:after="0" w:line="240" w:lineRule="auto"/>
              <w:jc w:val="center"/>
              <w:rPr>
                <w:rFonts w:ascii="Times New Roman" w:eastAsia="Times New Roman" w:hAnsi="Times New Roman" w:cs="Times New Roman"/>
                <w:sz w:val="24"/>
                <w:szCs w:val="20"/>
                <w:lang w:eastAsia="ru-RU"/>
              </w:rPr>
            </w:pPr>
          </w:p>
        </w:tc>
      </w:tr>
      <w:tr w:rsidR="007D3BE0" w:rsidRPr="00B62877" w14:paraId="18E6A2AB" w14:textId="77777777" w:rsidTr="000F2FBE">
        <w:trPr>
          <w:cantSplit/>
          <w:trHeight w:val="2485"/>
        </w:trPr>
        <w:tc>
          <w:tcPr>
            <w:tcW w:w="206" w:type="pct"/>
            <w:vMerge/>
            <w:tcBorders>
              <w:left w:val="nil"/>
              <w:bottom w:val="nil"/>
              <w:right w:val="single" w:sz="4" w:space="0" w:color="auto"/>
            </w:tcBorders>
            <w:textDirection w:val="btLr"/>
          </w:tcPr>
          <w:p w14:paraId="2648288E"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80" w:type="pct"/>
            <w:vMerge w:val="restart"/>
            <w:tcBorders>
              <w:left w:val="single" w:sz="4" w:space="0" w:color="auto"/>
            </w:tcBorders>
            <w:textDirection w:val="btLr"/>
            <w:hideMark/>
          </w:tcPr>
          <w:p w14:paraId="3948A30F"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rPr>
              <w:t>Volume of dredging works, m</w:t>
            </w:r>
            <w:r w:rsidRPr="00DE43F3">
              <w:rPr>
                <w:rFonts w:ascii="Times New Roman" w:hAnsi="Times New Roman" w:cs="Times New Roman"/>
                <w:vertAlign w:val="superscript"/>
              </w:rPr>
              <w:t>3</w:t>
            </w:r>
          </w:p>
        </w:tc>
        <w:tc>
          <w:tcPr>
            <w:tcW w:w="433" w:type="pct"/>
            <w:textDirection w:val="btLr"/>
            <w:hideMark/>
          </w:tcPr>
          <w:p w14:paraId="32A43743" w14:textId="77777777" w:rsidR="007D3BE0" w:rsidRPr="00DE43F3" w:rsidRDefault="007D3BE0" w:rsidP="0000400C">
            <w:pPr>
              <w:jc w:val="center"/>
              <w:rPr>
                <w:rFonts w:ascii="Times New Roman" w:hAnsi="Times New Roman" w:cs="Times New Roman"/>
              </w:rPr>
            </w:pPr>
            <w:r w:rsidRPr="00DE43F3">
              <w:rPr>
                <w:rFonts w:ascii="Times New Roman" w:hAnsi="Times New Roman" w:cs="Times New Roman"/>
              </w:rPr>
              <w:t>with technological</w:t>
            </w:r>
            <w:r>
              <w:rPr>
                <w:rFonts w:ascii="Times New Roman" w:hAnsi="Times New Roman" w:cs="Times New Roman"/>
              </w:rPr>
              <w:br/>
            </w:r>
            <w:r w:rsidRPr="00DE43F3">
              <w:rPr>
                <w:rFonts w:ascii="Times New Roman" w:hAnsi="Times New Roman" w:cs="Times New Roman"/>
              </w:rPr>
              <w:t xml:space="preserve"> overruns</w:t>
            </w:r>
          </w:p>
        </w:tc>
        <w:tc>
          <w:tcPr>
            <w:tcW w:w="270" w:type="pct"/>
            <w:textDirection w:val="btLr"/>
            <w:hideMark/>
          </w:tcPr>
          <w:p w14:paraId="60E8E3B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185 775</w:t>
            </w:r>
          </w:p>
        </w:tc>
        <w:tc>
          <w:tcPr>
            <w:tcW w:w="271" w:type="pct"/>
            <w:textDirection w:val="btLr"/>
            <w:hideMark/>
          </w:tcPr>
          <w:p w14:paraId="6176117E"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114 440</w:t>
            </w:r>
          </w:p>
        </w:tc>
        <w:tc>
          <w:tcPr>
            <w:tcW w:w="270" w:type="pct"/>
            <w:textDirection w:val="btLr"/>
            <w:hideMark/>
          </w:tcPr>
          <w:p w14:paraId="0989F953"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3795</w:t>
            </w:r>
          </w:p>
        </w:tc>
        <w:tc>
          <w:tcPr>
            <w:tcW w:w="271" w:type="pct"/>
            <w:textDirection w:val="btLr"/>
            <w:hideMark/>
          </w:tcPr>
          <w:p w14:paraId="0D2EA3D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532 065</w:t>
            </w:r>
          </w:p>
        </w:tc>
        <w:tc>
          <w:tcPr>
            <w:tcW w:w="270" w:type="pct"/>
            <w:textDirection w:val="btLr"/>
            <w:hideMark/>
          </w:tcPr>
          <w:p w14:paraId="515156C3"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127 605</w:t>
            </w:r>
          </w:p>
        </w:tc>
        <w:tc>
          <w:tcPr>
            <w:tcW w:w="271" w:type="pct"/>
            <w:textDirection w:val="btLr"/>
            <w:hideMark/>
          </w:tcPr>
          <w:p w14:paraId="387A4BE2"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4 700</w:t>
            </w:r>
          </w:p>
        </w:tc>
        <w:tc>
          <w:tcPr>
            <w:tcW w:w="271" w:type="pct"/>
            <w:textDirection w:val="btLr"/>
            <w:hideMark/>
          </w:tcPr>
          <w:p w14:paraId="46BDFD29"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640</w:t>
            </w:r>
          </w:p>
        </w:tc>
        <w:tc>
          <w:tcPr>
            <w:tcW w:w="270" w:type="pct"/>
            <w:textDirection w:val="btLr"/>
            <w:hideMark/>
          </w:tcPr>
          <w:p w14:paraId="01A5E27E"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6 565</w:t>
            </w:r>
          </w:p>
        </w:tc>
        <w:tc>
          <w:tcPr>
            <w:tcW w:w="271" w:type="pct"/>
            <w:textDirection w:val="btLr"/>
            <w:hideMark/>
          </w:tcPr>
          <w:p w14:paraId="53EEB205"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1 265</w:t>
            </w:r>
          </w:p>
        </w:tc>
        <w:tc>
          <w:tcPr>
            <w:tcW w:w="270" w:type="pct"/>
            <w:textDirection w:val="btLr"/>
            <w:hideMark/>
          </w:tcPr>
          <w:p w14:paraId="07305724"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296 840</w:t>
            </w:r>
          </w:p>
        </w:tc>
        <w:tc>
          <w:tcPr>
            <w:tcW w:w="271" w:type="pct"/>
            <w:textDirection w:val="btLr"/>
            <w:hideMark/>
          </w:tcPr>
          <w:p w14:paraId="648BBF8A"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1 562340</w:t>
            </w:r>
          </w:p>
        </w:tc>
        <w:tc>
          <w:tcPr>
            <w:tcW w:w="271" w:type="pct"/>
            <w:vMerge/>
            <w:hideMark/>
          </w:tcPr>
          <w:p w14:paraId="60400B90"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48" w:type="pct"/>
            <w:textDirection w:val="btLr"/>
            <w:hideMark/>
          </w:tcPr>
          <w:p w14:paraId="14088BE0"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1 579 220</w:t>
            </w:r>
          </w:p>
        </w:tc>
        <w:tc>
          <w:tcPr>
            <w:tcW w:w="387" w:type="pct"/>
            <w:textDirection w:val="btLr"/>
            <w:hideMark/>
          </w:tcPr>
          <w:p w14:paraId="26EACDD1"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2 517 495</w:t>
            </w:r>
          </w:p>
        </w:tc>
      </w:tr>
      <w:tr w:rsidR="007D3BE0" w:rsidRPr="00B62877" w14:paraId="47E6B4D9" w14:textId="77777777" w:rsidTr="000F2FBE">
        <w:trPr>
          <w:cantSplit/>
          <w:trHeight w:val="2175"/>
        </w:trPr>
        <w:tc>
          <w:tcPr>
            <w:tcW w:w="206" w:type="pct"/>
            <w:vMerge/>
            <w:tcBorders>
              <w:left w:val="nil"/>
              <w:bottom w:val="nil"/>
              <w:right w:val="single" w:sz="4" w:space="0" w:color="auto"/>
            </w:tcBorders>
          </w:tcPr>
          <w:p w14:paraId="62FB487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80" w:type="pct"/>
            <w:vMerge/>
            <w:tcBorders>
              <w:left w:val="single" w:sz="4" w:space="0" w:color="auto"/>
            </w:tcBorders>
            <w:hideMark/>
          </w:tcPr>
          <w:p w14:paraId="5D1909D3"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433" w:type="pct"/>
            <w:textDirection w:val="btLr"/>
            <w:hideMark/>
          </w:tcPr>
          <w:p w14:paraId="249ACDC1"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DE43F3">
              <w:rPr>
                <w:rFonts w:ascii="Times New Roman" w:hAnsi="Times New Roman" w:cs="Times New Roman"/>
              </w:rPr>
              <w:t>without technological</w:t>
            </w:r>
            <w:r>
              <w:rPr>
                <w:rFonts w:ascii="Times New Roman" w:hAnsi="Times New Roman" w:cs="Times New Roman"/>
              </w:rPr>
              <w:t xml:space="preserve"> </w:t>
            </w:r>
            <w:r w:rsidRPr="00DE43F3">
              <w:rPr>
                <w:rFonts w:ascii="Times New Roman" w:hAnsi="Times New Roman" w:cs="Times New Roman"/>
              </w:rPr>
              <w:t>overruns</w:t>
            </w:r>
          </w:p>
        </w:tc>
        <w:tc>
          <w:tcPr>
            <w:tcW w:w="270" w:type="pct"/>
            <w:textDirection w:val="btLr"/>
            <w:hideMark/>
          </w:tcPr>
          <w:p w14:paraId="61D42061"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96 210</w:t>
            </w:r>
          </w:p>
        </w:tc>
        <w:tc>
          <w:tcPr>
            <w:tcW w:w="271" w:type="pct"/>
            <w:textDirection w:val="btLr"/>
            <w:hideMark/>
          </w:tcPr>
          <w:p w14:paraId="21EB1D14"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59 455</w:t>
            </w:r>
          </w:p>
        </w:tc>
        <w:tc>
          <w:tcPr>
            <w:tcW w:w="270" w:type="pct"/>
            <w:textDirection w:val="btLr"/>
            <w:hideMark/>
          </w:tcPr>
          <w:p w14:paraId="53C75B0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820</w:t>
            </w:r>
          </w:p>
        </w:tc>
        <w:tc>
          <w:tcPr>
            <w:tcW w:w="271" w:type="pct"/>
            <w:textDirection w:val="btLr"/>
            <w:hideMark/>
          </w:tcPr>
          <w:p w14:paraId="21FD43A4"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341 645</w:t>
            </w:r>
          </w:p>
        </w:tc>
        <w:tc>
          <w:tcPr>
            <w:tcW w:w="270" w:type="pct"/>
            <w:textDirection w:val="btLr"/>
            <w:hideMark/>
          </w:tcPr>
          <w:p w14:paraId="0C18A15B"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92 850</w:t>
            </w:r>
          </w:p>
        </w:tc>
        <w:tc>
          <w:tcPr>
            <w:tcW w:w="271" w:type="pct"/>
            <w:textDirection w:val="btLr"/>
            <w:hideMark/>
          </w:tcPr>
          <w:p w14:paraId="27F2CB12"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870</w:t>
            </w:r>
          </w:p>
        </w:tc>
        <w:tc>
          <w:tcPr>
            <w:tcW w:w="271" w:type="pct"/>
            <w:textDirection w:val="btLr"/>
            <w:hideMark/>
          </w:tcPr>
          <w:p w14:paraId="28652F0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350</w:t>
            </w:r>
          </w:p>
        </w:tc>
        <w:tc>
          <w:tcPr>
            <w:tcW w:w="270" w:type="pct"/>
            <w:textDirection w:val="btLr"/>
            <w:hideMark/>
          </w:tcPr>
          <w:p w14:paraId="4CCB0ACB"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2 870</w:t>
            </w:r>
          </w:p>
        </w:tc>
        <w:tc>
          <w:tcPr>
            <w:tcW w:w="271" w:type="pct"/>
            <w:textDirection w:val="btLr"/>
            <w:hideMark/>
          </w:tcPr>
          <w:p w14:paraId="2469FE5E"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520</w:t>
            </w:r>
          </w:p>
        </w:tc>
        <w:tc>
          <w:tcPr>
            <w:tcW w:w="270" w:type="pct"/>
            <w:textDirection w:val="btLr"/>
            <w:hideMark/>
          </w:tcPr>
          <w:p w14:paraId="11500FDA"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246 045</w:t>
            </w:r>
          </w:p>
        </w:tc>
        <w:tc>
          <w:tcPr>
            <w:tcW w:w="271" w:type="pct"/>
            <w:textDirection w:val="btLr"/>
            <w:hideMark/>
          </w:tcPr>
          <w:p w14:paraId="477CDE69"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1 014 520</w:t>
            </w:r>
          </w:p>
        </w:tc>
        <w:tc>
          <w:tcPr>
            <w:tcW w:w="271" w:type="pct"/>
            <w:vMerge/>
            <w:hideMark/>
          </w:tcPr>
          <w:p w14:paraId="1C6D2F2C"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48" w:type="pct"/>
            <w:textDirection w:val="btLr"/>
            <w:hideMark/>
          </w:tcPr>
          <w:p w14:paraId="23B77A56"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1 021450</w:t>
            </w:r>
          </w:p>
        </w:tc>
        <w:tc>
          <w:tcPr>
            <w:tcW w:w="387" w:type="pct"/>
            <w:textDirection w:val="btLr"/>
            <w:hideMark/>
          </w:tcPr>
          <w:p w14:paraId="50DCF66E"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1 765 435</w:t>
            </w:r>
          </w:p>
        </w:tc>
      </w:tr>
      <w:tr w:rsidR="000F2FBE" w:rsidRPr="00B62877" w14:paraId="01CC9AE0" w14:textId="77777777" w:rsidTr="000F2FBE">
        <w:trPr>
          <w:cantSplit/>
          <w:trHeight w:val="2249"/>
        </w:trPr>
        <w:tc>
          <w:tcPr>
            <w:tcW w:w="206" w:type="pct"/>
            <w:vMerge/>
            <w:tcBorders>
              <w:left w:val="nil"/>
              <w:bottom w:val="nil"/>
              <w:right w:val="single" w:sz="4" w:space="0" w:color="auto"/>
            </w:tcBorders>
            <w:textDirection w:val="btLr"/>
          </w:tcPr>
          <w:p w14:paraId="78B4CF55"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p>
        </w:tc>
        <w:tc>
          <w:tcPr>
            <w:tcW w:w="813" w:type="pct"/>
            <w:gridSpan w:val="2"/>
            <w:tcBorders>
              <w:left w:val="single" w:sz="4" w:space="0" w:color="auto"/>
            </w:tcBorders>
            <w:textDirection w:val="btLr"/>
            <w:hideMark/>
          </w:tcPr>
          <w:p w14:paraId="4B82DC4D" w14:textId="77777777" w:rsidR="000F2FBE" w:rsidRPr="00DE43F3" w:rsidRDefault="000F2FBE"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 xml:space="preserve"> Scooping area</w:t>
            </w:r>
          </w:p>
          <w:p w14:paraId="764A4984" w14:textId="77777777" w:rsidR="000F2FBE" w:rsidRPr="00DE43F3" w:rsidRDefault="000F2FBE"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with a slope/</w:t>
            </w:r>
          </w:p>
          <w:p w14:paraId="1AF33B1A" w14:textId="77777777" w:rsidR="000F2FBE" w:rsidRPr="00DE43F3" w:rsidRDefault="000F2FBE"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without a slope, m</w:t>
            </w:r>
            <w:r w:rsidRPr="00DE43F3">
              <w:rPr>
                <w:rFonts w:ascii="Times New Roman" w:eastAsia="Times New Roman" w:hAnsi="Times New Roman" w:cs="Times New Roman"/>
                <w:sz w:val="24"/>
                <w:szCs w:val="20"/>
                <w:vertAlign w:val="superscript"/>
                <w:lang w:eastAsia="ru-RU"/>
              </w:rPr>
              <w:t>2</w:t>
            </w:r>
          </w:p>
        </w:tc>
        <w:tc>
          <w:tcPr>
            <w:tcW w:w="270" w:type="pct"/>
            <w:textDirection w:val="btLr"/>
            <w:hideMark/>
          </w:tcPr>
          <w:p w14:paraId="002F0886"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170590/ 164040</w:t>
            </w:r>
          </w:p>
        </w:tc>
        <w:tc>
          <w:tcPr>
            <w:tcW w:w="271" w:type="pct"/>
            <w:textDirection w:val="btLr"/>
            <w:hideMark/>
          </w:tcPr>
          <w:p w14:paraId="2766B960"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104470/ 101585</w:t>
            </w:r>
          </w:p>
        </w:tc>
        <w:tc>
          <w:tcPr>
            <w:tcW w:w="270" w:type="pct"/>
            <w:textDirection w:val="btLr"/>
            <w:hideMark/>
          </w:tcPr>
          <w:p w14:paraId="2AE2504D"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 / 5220</w:t>
            </w:r>
          </w:p>
        </w:tc>
        <w:tc>
          <w:tcPr>
            <w:tcW w:w="271" w:type="pct"/>
            <w:textDirection w:val="btLr"/>
            <w:hideMark/>
          </w:tcPr>
          <w:p w14:paraId="472F5338"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376465/ 348735</w:t>
            </w:r>
          </w:p>
        </w:tc>
        <w:tc>
          <w:tcPr>
            <w:tcW w:w="270" w:type="pct"/>
            <w:textDirection w:val="btLr"/>
            <w:hideMark/>
          </w:tcPr>
          <w:p w14:paraId="7D985C7D"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57610/ 47640</w:t>
            </w:r>
          </w:p>
        </w:tc>
        <w:tc>
          <w:tcPr>
            <w:tcW w:w="271" w:type="pct"/>
            <w:textDirection w:val="btLr"/>
            <w:hideMark/>
          </w:tcPr>
          <w:p w14:paraId="59211CBF"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7000/ 6500</w:t>
            </w:r>
          </w:p>
        </w:tc>
        <w:tc>
          <w:tcPr>
            <w:tcW w:w="271" w:type="pct"/>
            <w:textDirection w:val="btLr"/>
            <w:hideMark/>
          </w:tcPr>
          <w:p w14:paraId="6658B69B"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630/170</w:t>
            </w:r>
          </w:p>
        </w:tc>
        <w:tc>
          <w:tcPr>
            <w:tcW w:w="270" w:type="pct"/>
            <w:textDirection w:val="btLr"/>
            <w:hideMark/>
          </w:tcPr>
          <w:p w14:paraId="746255BC"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7330/ 5570</w:t>
            </w:r>
          </w:p>
        </w:tc>
        <w:tc>
          <w:tcPr>
            <w:tcW w:w="271" w:type="pct"/>
            <w:textDirection w:val="btLr"/>
            <w:hideMark/>
          </w:tcPr>
          <w:p w14:paraId="7B80100B"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1215/ 860</w:t>
            </w:r>
          </w:p>
        </w:tc>
        <w:tc>
          <w:tcPr>
            <w:tcW w:w="270" w:type="pct"/>
            <w:textDirection w:val="btLr"/>
            <w:hideMark/>
          </w:tcPr>
          <w:p w14:paraId="7AF474D9"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100595/ 89490</w:t>
            </w:r>
          </w:p>
        </w:tc>
        <w:tc>
          <w:tcPr>
            <w:tcW w:w="271" w:type="pct"/>
            <w:textDirection w:val="btLr"/>
            <w:hideMark/>
          </w:tcPr>
          <w:p w14:paraId="0F33969B"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b/>
                <w:sz w:val="24"/>
                <w:szCs w:val="20"/>
                <w:lang w:eastAsia="ru-RU"/>
              </w:rPr>
              <w:t>1051465/920560</w:t>
            </w:r>
          </w:p>
        </w:tc>
        <w:tc>
          <w:tcPr>
            <w:tcW w:w="271" w:type="pct"/>
            <w:vMerge/>
            <w:hideMark/>
          </w:tcPr>
          <w:p w14:paraId="49256FD5" w14:textId="77777777" w:rsidR="000F2FBE" w:rsidRPr="00B62877" w:rsidRDefault="000F2FBE" w:rsidP="00B62877">
            <w:pPr>
              <w:spacing w:after="0" w:line="240" w:lineRule="auto"/>
              <w:jc w:val="center"/>
              <w:rPr>
                <w:rFonts w:ascii="Times New Roman" w:eastAsia="Times New Roman" w:hAnsi="Times New Roman" w:cs="Times New Roman"/>
                <w:sz w:val="24"/>
                <w:szCs w:val="20"/>
                <w:lang w:eastAsia="ru-RU"/>
              </w:rPr>
            </w:pPr>
          </w:p>
        </w:tc>
        <w:tc>
          <w:tcPr>
            <w:tcW w:w="348" w:type="pct"/>
            <w:vMerge w:val="restart"/>
            <w:textDirection w:val="btLr"/>
            <w:hideMark/>
          </w:tcPr>
          <w:p w14:paraId="3C4008B5" w14:textId="77777777" w:rsidR="000F2FBE" w:rsidRPr="000F2FBE" w:rsidRDefault="000F2FBE" w:rsidP="0000400C">
            <w:pPr>
              <w:jc w:val="center"/>
              <w:rPr>
                <w:rFonts w:ascii="Times New Roman" w:hAnsi="Times New Roman" w:cs="Times New Roman"/>
              </w:rPr>
            </w:pPr>
            <w:r w:rsidRPr="000F2FBE">
              <w:rPr>
                <w:rFonts w:ascii="Times New Roman" w:hAnsi="Times New Roman" w:cs="Times New Roman"/>
                <w:b/>
              </w:rPr>
              <w:t>The total volume is 1, 2 sections of the river part.</w:t>
            </w:r>
          </w:p>
        </w:tc>
        <w:tc>
          <w:tcPr>
            <w:tcW w:w="387" w:type="pct"/>
            <w:vMerge w:val="restart"/>
            <w:textDirection w:val="btLr"/>
            <w:hideMark/>
          </w:tcPr>
          <w:p w14:paraId="7F9AE8C8" w14:textId="77777777" w:rsidR="000F2FBE" w:rsidRPr="000F2FBE" w:rsidRDefault="000F2FBE" w:rsidP="000F2FBE">
            <w:pPr>
              <w:spacing w:after="0" w:line="240" w:lineRule="auto"/>
              <w:jc w:val="center"/>
              <w:rPr>
                <w:rFonts w:ascii="Times New Roman" w:hAnsi="Times New Roman" w:cs="Times New Roman"/>
                <w:b/>
              </w:rPr>
            </w:pPr>
            <w:r w:rsidRPr="000F2FBE">
              <w:rPr>
                <w:rFonts w:ascii="Times New Roman" w:hAnsi="Times New Roman" w:cs="Times New Roman"/>
                <w:b/>
              </w:rPr>
              <w:t>The total amount on 2 LC</w:t>
            </w:r>
          </w:p>
          <w:p w14:paraId="74E14979" w14:textId="77777777" w:rsidR="000F2FBE" w:rsidRPr="000F2FBE" w:rsidRDefault="000F2FBE" w:rsidP="000F2FBE">
            <w:pPr>
              <w:spacing w:after="0" w:line="240" w:lineRule="auto"/>
              <w:jc w:val="center"/>
              <w:rPr>
                <w:rFonts w:ascii="Times New Roman" w:hAnsi="Times New Roman" w:cs="Times New Roman"/>
                <w:b/>
              </w:rPr>
            </w:pPr>
            <w:r w:rsidRPr="000F2FBE">
              <w:rPr>
                <w:rFonts w:ascii="Times New Roman" w:hAnsi="Times New Roman" w:cs="Times New Roman"/>
                <w:b/>
              </w:rPr>
              <w:t>Area:   1 591510 / 1 256115</w:t>
            </w:r>
          </w:p>
        </w:tc>
      </w:tr>
      <w:tr w:rsidR="007D3BE0" w:rsidRPr="00B62877" w14:paraId="22668469" w14:textId="77777777" w:rsidTr="000F2FBE">
        <w:trPr>
          <w:cantSplit/>
          <w:trHeight w:val="1487"/>
        </w:trPr>
        <w:tc>
          <w:tcPr>
            <w:tcW w:w="206" w:type="pct"/>
            <w:vMerge/>
            <w:tcBorders>
              <w:left w:val="nil"/>
              <w:bottom w:val="nil"/>
              <w:right w:val="single" w:sz="4" w:space="0" w:color="auto"/>
            </w:tcBorders>
            <w:textDirection w:val="btLr"/>
          </w:tcPr>
          <w:p w14:paraId="215E36DA"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813" w:type="pct"/>
            <w:gridSpan w:val="2"/>
            <w:tcBorders>
              <w:left w:val="single" w:sz="4" w:space="0" w:color="auto"/>
            </w:tcBorders>
            <w:textDirection w:val="btLr"/>
            <w:hideMark/>
          </w:tcPr>
          <w:p w14:paraId="366B1ADF"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Design depth,</w:t>
            </w:r>
          </w:p>
          <w:p w14:paraId="45F2A70A"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 xml:space="preserve">m BS </w:t>
            </w:r>
          </w:p>
        </w:tc>
        <w:tc>
          <w:tcPr>
            <w:tcW w:w="270" w:type="pct"/>
            <w:textDirection w:val="btLr"/>
            <w:hideMark/>
          </w:tcPr>
          <w:p w14:paraId="08FF1629"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45</w:t>
            </w:r>
          </w:p>
        </w:tc>
        <w:tc>
          <w:tcPr>
            <w:tcW w:w="271" w:type="pct"/>
            <w:textDirection w:val="btLr"/>
            <w:hideMark/>
          </w:tcPr>
          <w:p w14:paraId="3D01C91C"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43</w:t>
            </w:r>
          </w:p>
        </w:tc>
        <w:tc>
          <w:tcPr>
            <w:tcW w:w="270" w:type="pct"/>
            <w:textDirection w:val="btLr"/>
            <w:hideMark/>
          </w:tcPr>
          <w:p w14:paraId="088D0314"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43</w:t>
            </w:r>
          </w:p>
        </w:tc>
        <w:tc>
          <w:tcPr>
            <w:tcW w:w="271" w:type="pct"/>
            <w:textDirection w:val="btLr"/>
            <w:hideMark/>
          </w:tcPr>
          <w:p w14:paraId="24BBC9D1"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43</w:t>
            </w:r>
          </w:p>
        </w:tc>
        <w:tc>
          <w:tcPr>
            <w:tcW w:w="270" w:type="pct"/>
            <w:textDirection w:val="btLr"/>
            <w:hideMark/>
          </w:tcPr>
          <w:p w14:paraId="533A2F91"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43</w:t>
            </w:r>
          </w:p>
        </w:tc>
        <w:tc>
          <w:tcPr>
            <w:tcW w:w="271" w:type="pct"/>
            <w:textDirection w:val="btLr"/>
            <w:hideMark/>
          </w:tcPr>
          <w:p w14:paraId="7A3FA2F1"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43</w:t>
            </w:r>
          </w:p>
        </w:tc>
        <w:tc>
          <w:tcPr>
            <w:tcW w:w="271" w:type="pct"/>
            <w:textDirection w:val="btLr"/>
            <w:hideMark/>
          </w:tcPr>
          <w:p w14:paraId="765AEC83"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31</w:t>
            </w:r>
          </w:p>
        </w:tc>
        <w:tc>
          <w:tcPr>
            <w:tcW w:w="270" w:type="pct"/>
            <w:textDirection w:val="btLr"/>
            <w:hideMark/>
          </w:tcPr>
          <w:p w14:paraId="19304C43"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20</w:t>
            </w:r>
          </w:p>
        </w:tc>
        <w:tc>
          <w:tcPr>
            <w:tcW w:w="271" w:type="pct"/>
            <w:textDirection w:val="btLr"/>
            <w:hideMark/>
          </w:tcPr>
          <w:p w14:paraId="6CEA64C1"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15</w:t>
            </w:r>
          </w:p>
        </w:tc>
        <w:tc>
          <w:tcPr>
            <w:tcW w:w="270" w:type="pct"/>
            <w:textDirection w:val="btLr"/>
            <w:hideMark/>
          </w:tcPr>
          <w:p w14:paraId="772825B7" w14:textId="77777777" w:rsidR="007D3BE0" w:rsidRPr="00B62877" w:rsidRDefault="007D3BE0" w:rsidP="005831DC">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w:t>
            </w:r>
            <w:r w:rsidR="005831DC">
              <w:rPr>
                <w:rFonts w:ascii="Times New Roman" w:eastAsia="Times New Roman" w:hAnsi="Times New Roman" w:cs="Times New Roman"/>
                <w:sz w:val="24"/>
                <w:szCs w:val="20"/>
                <w:lang w:val="en-US" w:eastAsia="ru-RU"/>
              </w:rPr>
              <w:t>.</w:t>
            </w:r>
            <w:r w:rsidRPr="00B62877">
              <w:rPr>
                <w:rFonts w:ascii="Times New Roman" w:eastAsia="Times New Roman" w:hAnsi="Times New Roman" w:cs="Times New Roman"/>
                <w:sz w:val="24"/>
                <w:szCs w:val="20"/>
                <w:lang w:eastAsia="ru-RU"/>
              </w:rPr>
              <w:t>08</w:t>
            </w:r>
          </w:p>
        </w:tc>
        <w:tc>
          <w:tcPr>
            <w:tcW w:w="271" w:type="pct"/>
            <w:vMerge w:val="restart"/>
            <w:textDirection w:val="btLr"/>
            <w:hideMark/>
          </w:tcPr>
          <w:p w14:paraId="5A3BC302" w14:textId="77777777" w:rsidR="007D3BE0" w:rsidRPr="00B62877" w:rsidRDefault="000F2FBE" w:rsidP="00B62877">
            <w:pPr>
              <w:spacing w:after="0" w:line="240" w:lineRule="auto"/>
              <w:jc w:val="center"/>
              <w:rPr>
                <w:rFonts w:ascii="Times New Roman" w:eastAsia="Times New Roman" w:hAnsi="Times New Roman" w:cs="Times New Roman"/>
                <w:sz w:val="24"/>
                <w:szCs w:val="20"/>
                <w:lang w:eastAsia="ru-RU"/>
              </w:rPr>
            </w:pPr>
            <w:r w:rsidRPr="000F2FBE">
              <w:rPr>
                <w:rFonts w:ascii="Times New Roman" w:eastAsia="Times New Roman" w:hAnsi="Times New Roman" w:cs="Times New Roman"/>
                <w:b/>
                <w:sz w:val="24"/>
                <w:szCs w:val="20"/>
                <w:lang w:val="en-GB" w:eastAsia="ru-RU"/>
              </w:rPr>
              <w:t>Total</w:t>
            </w:r>
          </w:p>
        </w:tc>
        <w:tc>
          <w:tcPr>
            <w:tcW w:w="271" w:type="pct"/>
            <w:vMerge/>
            <w:hideMark/>
          </w:tcPr>
          <w:p w14:paraId="41B5025C"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48" w:type="pct"/>
            <w:vMerge/>
            <w:hideMark/>
          </w:tcPr>
          <w:p w14:paraId="58286D12"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87" w:type="pct"/>
            <w:vMerge/>
            <w:hideMark/>
          </w:tcPr>
          <w:p w14:paraId="21ED29BA" w14:textId="77777777" w:rsidR="007D3BE0" w:rsidRPr="00B62877" w:rsidRDefault="007D3BE0" w:rsidP="00B62877">
            <w:pPr>
              <w:spacing w:after="0" w:line="240" w:lineRule="auto"/>
              <w:jc w:val="center"/>
              <w:rPr>
                <w:rFonts w:ascii="Times New Roman" w:eastAsia="Times New Roman" w:hAnsi="Times New Roman" w:cs="Times New Roman"/>
                <w:b/>
                <w:sz w:val="24"/>
                <w:szCs w:val="20"/>
                <w:lang w:eastAsia="ru-RU"/>
              </w:rPr>
            </w:pPr>
          </w:p>
        </w:tc>
      </w:tr>
      <w:tr w:rsidR="007D3BE0" w:rsidRPr="00B62877" w14:paraId="78021264" w14:textId="77777777" w:rsidTr="000F2FBE">
        <w:trPr>
          <w:cantSplit/>
          <w:trHeight w:hRule="exact" w:val="1919"/>
        </w:trPr>
        <w:tc>
          <w:tcPr>
            <w:tcW w:w="206" w:type="pct"/>
            <w:vMerge/>
            <w:tcBorders>
              <w:left w:val="nil"/>
              <w:bottom w:val="nil"/>
              <w:right w:val="single" w:sz="4" w:space="0" w:color="auto"/>
            </w:tcBorders>
            <w:textDirection w:val="btLr"/>
          </w:tcPr>
          <w:p w14:paraId="51F280B1"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813" w:type="pct"/>
            <w:gridSpan w:val="2"/>
            <w:tcBorders>
              <w:left w:val="single" w:sz="4" w:space="0" w:color="auto"/>
            </w:tcBorders>
            <w:textDirection w:val="btLr"/>
            <w:hideMark/>
          </w:tcPr>
          <w:p w14:paraId="5F3FEA41"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Area</w:t>
            </w:r>
          </w:p>
          <w:p w14:paraId="320AA54B"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of dredging:</w:t>
            </w:r>
          </w:p>
          <w:p w14:paraId="5D73F461" w14:textId="77777777" w:rsidR="007D3BE0" w:rsidRPr="00DE43F3" w:rsidRDefault="007D3BE0" w:rsidP="0000400C">
            <w:pPr>
              <w:spacing w:after="0" w:line="240" w:lineRule="auto"/>
              <w:jc w:val="center"/>
              <w:rPr>
                <w:rFonts w:ascii="Times New Roman" w:eastAsia="Times New Roman" w:hAnsi="Times New Roman" w:cs="Times New Roman"/>
                <w:sz w:val="24"/>
                <w:szCs w:val="20"/>
                <w:lang w:eastAsia="ru-RU"/>
              </w:rPr>
            </w:pPr>
            <w:r w:rsidRPr="00DE43F3">
              <w:rPr>
                <w:rFonts w:ascii="Times New Roman" w:eastAsia="Times New Roman" w:hAnsi="Times New Roman" w:cs="Times New Roman"/>
                <w:sz w:val="24"/>
                <w:szCs w:val="20"/>
                <w:lang w:eastAsia="ru-RU"/>
              </w:rPr>
              <w:t>Profile No.</w:t>
            </w:r>
          </w:p>
        </w:tc>
        <w:tc>
          <w:tcPr>
            <w:tcW w:w="270" w:type="pct"/>
            <w:textDirection w:val="btLr"/>
            <w:hideMark/>
          </w:tcPr>
          <w:p w14:paraId="447307AD"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32+700 – 40+000</w:t>
            </w:r>
          </w:p>
        </w:tc>
        <w:tc>
          <w:tcPr>
            <w:tcW w:w="271" w:type="pct"/>
            <w:textDirection w:val="btLr"/>
            <w:hideMark/>
          </w:tcPr>
          <w:p w14:paraId="0BFA5AE8"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46+000 – 51+000</w:t>
            </w:r>
          </w:p>
        </w:tc>
        <w:tc>
          <w:tcPr>
            <w:tcW w:w="270" w:type="pct"/>
            <w:textDirection w:val="btLr"/>
            <w:hideMark/>
          </w:tcPr>
          <w:p w14:paraId="1E7E2EB4"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51+000 – 54+000</w:t>
            </w:r>
          </w:p>
        </w:tc>
        <w:tc>
          <w:tcPr>
            <w:tcW w:w="271" w:type="pct"/>
            <w:textDirection w:val="btLr"/>
            <w:hideMark/>
          </w:tcPr>
          <w:p w14:paraId="69D2809C"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60+700 – 66+000</w:t>
            </w:r>
          </w:p>
        </w:tc>
        <w:tc>
          <w:tcPr>
            <w:tcW w:w="270" w:type="pct"/>
            <w:textDirection w:val="btLr"/>
            <w:hideMark/>
          </w:tcPr>
          <w:p w14:paraId="4B9CDCFA"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66+000 – 71+000</w:t>
            </w:r>
          </w:p>
        </w:tc>
        <w:tc>
          <w:tcPr>
            <w:tcW w:w="271" w:type="pct"/>
            <w:textDirection w:val="btLr"/>
            <w:hideMark/>
          </w:tcPr>
          <w:p w14:paraId="5BD649C5"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71+000 – 76+000</w:t>
            </w:r>
          </w:p>
        </w:tc>
        <w:tc>
          <w:tcPr>
            <w:tcW w:w="271" w:type="pct"/>
            <w:textDirection w:val="btLr"/>
            <w:hideMark/>
          </w:tcPr>
          <w:p w14:paraId="46D8FA6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76+000 – 82+000</w:t>
            </w:r>
          </w:p>
        </w:tc>
        <w:tc>
          <w:tcPr>
            <w:tcW w:w="270" w:type="pct"/>
            <w:textDirection w:val="btLr"/>
            <w:hideMark/>
          </w:tcPr>
          <w:p w14:paraId="0D0C556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87+000 – 92+000</w:t>
            </w:r>
          </w:p>
        </w:tc>
        <w:tc>
          <w:tcPr>
            <w:tcW w:w="271" w:type="pct"/>
            <w:textDirection w:val="btLr"/>
            <w:hideMark/>
          </w:tcPr>
          <w:p w14:paraId="2D364663"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99+000 – 105+000</w:t>
            </w:r>
          </w:p>
        </w:tc>
        <w:tc>
          <w:tcPr>
            <w:tcW w:w="270" w:type="pct"/>
            <w:textDirection w:val="btLr"/>
            <w:hideMark/>
          </w:tcPr>
          <w:p w14:paraId="16370D3F"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r w:rsidRPr="00B62877">
              <w:rPr>
                <w:rFonts w:ascii="Times New Roman" w:eastAsia="Times New Roman" w:hAnsi="Times New Roman" w:cs="Times New Roman"/>
                <w:sz w:val="24"/>
                <w:szCs w:val="20"/>
                <w:lang w:eastAsia="ru-RU"/>
              </w:rPr>
              <w:t>110+000 – 118+200</w:t>
            </w:r>
          </w:p>
        </w:tc>
        <w:tc>
          <w:tcPr>
            <w:tcW w:w="271" w:type="pct"/>
            <w:vMerge/>
            <w:hideMark/>
          </w:tcPr>
          <w:p w14:paraId="5903F616"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271" w:type="pct"/>
            <w:vMerge/>
            <w:hideMark/>
          </w:tcPr>
          <w:p w14:paraId="08049FC8"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48" w:type="pct"/>
            <w:vMerge/>
            <w:hideMark/>
          </w:tcPr>
          <w:p w14:paraId="347283D0" w14:textId="77777777" w:rsidR="007D3BE0" w:rsidRPr="00B62877" w:rsidRDefault="007D3BE0" w:rsidP="00B62877">
            <w:pPr>
              <w:spacing w:after="0" w:line="240" w:lineRule="auto"/>
              <w:jc w:val="center"/>
              <w:rPr>
                <w:rFonts w:ascii="Times New Roman" w:eastAsia="Times New Roman" w:hAnsi="Times New Roman" w:cs="Times New Roman"/>
                <w:sz w:val="24"/>
                <w:szCs w:val="20"/>
                <w:lang w:eastAsia="ru-RU"/>
              </w:rPr>
            </w:pPr>
          </w:p>
        </w:tc>
        <w:tc>
          <w:tcPr>
            <w:tcW w:w="387" w:type="pct"/>
            <w:vMerge/>
            <w:hideMark/>
          </w:tcPr>
          <w:p w14:paraId="28379955" w14:textId="77777777" w:rsidR="007D3BE0" w:rsidRPr="00B62877" w:rsidRDefault="007D3BE0" w:rsidP="00B62877">
            <w:pPr>
              <w:spacing w:after="0" w:line="240" w:lineRule="auto"/>
              <w:jc w:val="center"/>
              <w:rPr>
                <w:rFonts w:ascii="Times New Roman" w:eastAsia="Times New Roman" w:hAnsi="Times New Roman" w:cs="Times New Roman"/>
                <w:b/>
                <w:sz w:val="24"/>
                <w:szCs w:val="20"/>
                <w:lang w:eastAsia="ru-RU"/>
              </w:rPr>
            </w:pPr>
          </w:p>
        </w:tc>
      </w:tr>
    </w:tbl>
    <w:p w14:paraId="02886F3B" w14:textId="77777777" w:rsidR="00951709" w:rsidRDefault="009517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TableGrid"/>
        <w:tblW w:w="9758" w:type="dxa"/>
        <w:tblLayout w:type="fixed"/>
        <w:tblLook w:val="04A0" w:firstRow="1" w:lastRow="0" w:firstColumn="1" w:lastColumn="0" w:noHBand="0" w:noVBand="1"/>
      </w:tblPr>
      <w:tblGrid>
        <w:gridCol w:w="540"/>
        <w:gridCol w:w="867"/>
        <w:gridCol w:w="700"/>
        <w:gridCol w:w="566"/>
        <w:gridCol w:w="896"/>
        <w:gridCol w:w="553"/>
        <w:gridCol w:w="705"/>
        <w:gridCol w:w="705"/>
        <w:gridCol w:w="705"/>
        <w:gridCol w:w="705"/>
        <w:gridCol w:w="705"/>
        <w:gridCol w:w="839"/>
        <w:gridCol w:w="567"/>
        <w:gridCol w:w="705"/>
      </w:tblGrid>
      <w:tr w:rsidR="005831DC" w:rsidRPr="00B62877" w14:paraId="2A8EB038" w14:textId="77777777" w:rsidTr="00FD1418">
        <w:trPr>
          <w:cnfStyle w:val="100000000000" w:firstRow="1" w:lastRow="0" w:firstColumn="0" w:lastColumn="0" w:oddVBand="0" w:evenVBand="0" w:oddHBand="0" w:evenHBand="0" w:firstRowFirstColumn="0" w:firstRowLastColumn="0" w:lastRowFirstColumn="0" w:lastRowLastColumn="0"/>
          <w:cantSplit/>
          <w:trHeight w:val="1501"/>
        </w:trPr>
        <w:tc>
          <w:tcPr>
            <w:tcW w:w="540" w:type="dxa"/>
            <w:vMerge w:val="restart"/>
            <w:tcBorders>
              <w:top w:val="nil"/>
              <w:left w:val="nil"/>
            </w:tcBorders>
            <w:textDirection w:val="btLr"/>
          </w:tcPr>
          <w:p w14:paraId="471FE94C" w14:textId="77777777" w:rsidR="005831DC" w:rsidRPr="00B62877" w:rsidRDefault="005831DC" w:rsidP="00BA0DDA">
            <w:pPr>
              <w:keepNext/>
              <w:suppressLineNumbers/>
              <w:shd w:val="clear" w:color="auto" w:fill="FFFFFF"/>
              <w:suppressAutoHyphens/>
              <w:spacing w:before="120" w:after="120"/>
              <w:ind w:firstLine="284"/>
              <w:contextualSpacing/>
              <w:rPr>
                <w:rFonts w:eastAsia="Calibri"/>
                <w:b/>
                <w:bCs/>
              </w:rPr>
            </w:pPr>
            <w:bookmarkStart w:id="0" w:name="_Ref46129508"/>
            <w:r w:rsidRPr="00B62877">
              <w:rPr>
                <w:rFonts w:eastAsia="Calibri"/>
                <w:b/>
                <w:bCs/>
              </w:rPr>
              <w:lastRenderedPageBreak/>
              <w:t xml:space="preserve">     </w:t>
            </w:r>
            <w:bookmarkEnd w:id="0"/>
            <w:r w:rsidRPr="00BA0DDA">
              <w:rPr>
                <w:b/>
              </w:rPr>
              <w:t>Table 1.4 – Volumes of dredging works on the sea and river part of the DWNF (3LC)</w:t>
            </w:r>
          </w:p>
        </w:tc>
        <w:tc>
          <w:tcPr>
            <w:tcW w:w="867" w:type="dxa"/>
            <w:vMerge w:val="restart"/>
            <w:textDirection w:val="btLr"/>
          </w:tcPr>
          <w:p w14:paraId="2E45F1AA" w14:textId="77777777" w:rsidR="005831DC" w:rsidRPr="00D771DE" w:rsidRDefault="005831DC" w:rsidP="00FD1418">
            <w:pPr>
              <w:rPr>
                <w:rFonts w:eastAsia="Calibri"/>
                <w:bCs/>
                <w:lang w:val="en-US"/>
              </w:rPr>
            </w:pPr>
            <w:r>
              <w:rPr>
                <w:szCs w:val="20"/>
              </w:rPr>
              <w:t xml:space="preserve">The average increase in depth in the area of extraction with a slope, </w:t>
            </w:r>
            <w:r>
              <w:rPr>
                <w:rFonts w:eastAsia="Calibri"/>
                <w:bCs/>
                <w:lang w:val="en-US"/>
              </w:rPr>
              <w:t xml:space="preserve"> m</w:t>
            </w:r>
          </w:p>
        </w:tc>
        <w:tc>
          <w:tcPr>
            <w:tcW w:w="700" w:type="dxa"/>
            <w:textDirection w:val="btLr"/>
          </w:tcPr>
          <w:p w14:paraId="4C54C433" w14:textId="77777777" w:rsidR="005831DC" w:rsidRPr="00FD1418" w:rsidRDefault="005831DC" w:rsidP="00FD1418">
            <w:pPr>
              <w:keepNext/>
              <w:suppressLineNumbers/>
              <w:suppressAutoHyphens/>
              <w:contextualSpacing/>
              <w:rPr>
                <w:rFonts w:eastAsia="Calibri"/>
                <w:bCs/>
                <w:lang w:val="en-US"/>
              </w:rPr>
            </w:pPr>
            <w:r w:rsidRPr="00D771DE">
              <w:rPr>
                <w:rFonts w:eastAsia="Calibri"/>
                <w:bCs/>
                <w:lang w:val="en"/>
              </w:rPr>
              <w:t>including</w:t>
            </w:r>
            <w:r>
              <w:rPr>
                <w:rFonts w:eastAsia="Calibri"/>
                <w:bCs/>
              </w:rPr>
              <w:t xml:space="preserve"> 2</w:t>
            </w:r>
            <w:r>
              <w:rPr>
                <w:rFonts w:eastAsia="Calibri"/>
                <w:bCs/>
                <w:lang w:val="en-US"/>
              </w:rPr>
              <w:t>LC</w:t>
            </w:r>
          </w:p>
        </w:tc>
        <w:tc>
          <w:tcPr>
            <w:tcW w:w="566" w:type="dxa"/>
            <w:vMerge w:val="restart"/>
            <w:textDirection w:val="btLr"/>
          </w:tcPr>
          <w:p w14:paraId="6AF7B044" w14:textId="77777777" w:rsidR="005831DC" w:rsidRDefault="005831DC" w:rsidP="00BA0DDA">
            <w:pPr>
              <w:keepNext/>
              <w:suppressLineNumbers/>
              <w:suppressAutoHyphens/>
              <w:contextualSpacing/>
              <w:rPr>
                <w:b/>
              </w:rPr>
            </w:pPr>
            <w:r>
              <w:rPr>
                <w:b/>
                <w:sz w:val="22"/>
              </w:rPr>
              <w:t>Bar (marine) part (Used diameter of 2019)</w:t>
            </w:r>
          </w:p>
        </w:tc>
        <w:tc>
          <w:tcPr>
            <w:tcW w:w="896" w:type="dxa"/>
            <w:textDirection w:val="btLr"/>
          </w:tcPr>
          <w:p w14:paraId="3B321571" w14:textId="77777777" w:rsidR="005831DC" w:rsidRDefault="005831DC" w:rsidP="005831DC">
            <w:pPr>
              <w:keepNext/>
              <w:suppressLineNumbers/>
              <w:suppressAutoHyphens/>
              <w:contextualSpacing/>
              <w:rPr>
                <w:rFonts w:eastAsia="Calibri"/>
                <w:bCs/>
                <w:lang w:val="ru-RU"/>
              </w:rPr>
            </w:pPr>
            <w:r>
              <w:rPr>
                <w:rFonts w:eastAsia="Calibri"/>
                <w:bCs/>
                <w:lang w:val="ru-RU"/>
              </w:rPr>
              <w:t>4</w:t>
            </w:r>
            <w:r>
              <w:rPr>
                <w:rFonts w:eastAsia="Calibri"/>
                <w:bCs/>
                <w:lang w:val="en-US"/>
              </w:rPr>
              <w:t>.</w:t>
            </w:r>
            <w:r>
              <w:rPr>
                <w:rFonts w:eastAsia="Calibri"/>
                <w:bCs/>
                <w:lang w:val="ru-RU"/>
              </w:rPr>
              <w:t>09</w:t>
            </w:r>
          </w:p>
        </w:tc>
        <w:tc>
          <w:tcPr>
            <w:tcW w:w="553" w:type="dxa"/>
            <w:textDirection w:val="btLr"/>
          </w:tcPr>
          <w:p w14:paraId="0B6D69E5" w14:textId="77777777" w:rsidR="005831DC" w:rsidRPr="00DE2471" w:rsidRDefault="005831DC" w:rsidP="00B62877">
            <w:pPr>
              <w:keepNext/>
              <w:suppressLineNumbers/>
              <w:suppressAutoHyphens/>
              <w:contextualSpacing/>
              <w:rPr>
                <w:rFonts w:eastAsia="Calibri"/>
                <w:b/>
                <w:bCs/>
                <w:lang w:val="ru-RU"/>
              </w:rPr>
            </w:pPr>
          </w:p>
        </w:tc>
        <w:tc>
          <w:tcPr>
            <w:tcW w:w="705" w:type="dxa"/>
            <w:vMerge w:val="restart"/>
            <w:textDirection w:val="btLr"/>
          </w:tcPr>
          <w:p w14:paraId="7F84217F" w14:textId="77777777" w:rsidR="005831DC" w:rsidRDefault="005831DC" w:rsidP="005831DC">
            <w:pPr>
              <w:keepNext/>
              <w:suppressLineNumbers/>
              <w:suppressAutoHyphens/>
              <w:contextualSpacing/>
              <w:rPr>
                <w:b/>
              </w:rPr>
            </w:pPr>
            <w:r>
              <w:rPr>
                <w:b/>
                <w:sz w:val="22"/>
              </w:rPr>
              <w:t>1 section of the river part from 1</w:t>
            </w:r>
            <w:r>
              <w:rPr>
                <w:b/>
                <w:sz w:val="22"/>
                <w:lang w:val="en-US"/>
              </w:rPr>
              <w:t>.</w:t>
            </w:r>
            <w:r>
              <w:rPr>
                <w:b/>
                <w:sz w:val="22"/>
              </w:rPr>
              <w:t>534 km to 20</w:t>
            </w:r>
            <w:r>
              <w:rPr>
                <w:b/>
                <w:sz w:val="22"/>
                <w:lang w:val="en-US"/>
              </w:rPr>
              <w:t>.</w:t>
            </w:r>
            <w:r>
              <w:rPr>
                <w:b/>
                <w:sz w:val="22"/>
              </w:rPr>
              <w:t>555 km (Used measurement of 2016, including on profiles from 9+400 to 11+200 measurement of 2018)</w:t>
            </w:r>
          </w:p>
        </w:tc>
        <w:tc>
          <w:tcPr>
            <w:tcW w:w="705" w:type="dxa"/>
            <w:textDirection w:val="btLr"/>
          </w:tcPr>
          <w:p w14:paraId="0B0604E5"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31</w:t>
            </w:r>
          </w:p>
        </w:tc>
        <w:tc>
          <w:tcPr>
            <w:tcW w:w="705" w:type="dxa"/>
            <w:textDirection w:val="btLr"/>
          </w:tcPr>
          <w:p w14:paraId="00F66D22"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34</w:t>
            </w:r>
          </w:p>
        </w:tc>
        <w:tc>
          <w:tcPr>
            <w:tcW w:w="705" w:type="dxa"/>
            <w:textDirection w:val="btLr"/>
          </w:tcPr>
          <w:p w14:paraId="08C55DB6"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79</w:t>
            </w:r>
          </w:p>
        </w:tc>
        <w:tc>
          <w:tcPr>
            <w:tcW w:w="705" w:type="dxa"/>
            <w:textDirection w:val="btLr"/>
          </w:tcPr>
          <w:p w14:paraId="16A8D6FA" w14:textId="77777777" w:rsidR="005831DC" w:rsidRPr="00DE2471" w:rsidRDefault="005831DC" w:rsidP="00B62877">
            <w:pPr>
              <w:keepNext/>
              <w:suppressLineNumbers/>
              <w:suppressAutoHyphens/>
              <w:contextualSpacing/>
              <w:rPr>
                <w:rFonts w:eastAsia="Calibri"/>
                <w:b/>
                <w:bCs/>
                <w:lang w:val="ru-RU"/>
              </w:rPr>
            </w:pPr>
          </w:p>
        </w:tc>
        <w:tc>
          <w:tcPr>
            <w:tcW w:w="839" w:type="dxa"/>
            <w:vMerge w:val="restart"/>
            <w:textDirection w:val="btLr"/>
          </w:tcPr>
          <w:p w14:paraId="664BFB37" w14:textId="77777777" w:rsidR="005831DC" w:rsidRDefault="005831DC" w:rsidP="005831DC">
            <w:pPr>
              <w:keepNext/>
              <w:suppressLineNumbers/>
              <w:suppressAutoHyphens/>
              <w:contextualSpacing/>
              <w:rPr>
                <w:b/>
              </w:rPr>
            </w:pPr>
            <w:r>
              <w:rPr>
                <w:b/>
                <w:sz w:val="22"/>
              </w:rPr>
              <w:t>2 section of the river part from 20</w:t>
            </w:r>
            <w:r>
              <w:rPr>
                <w:b/>
                <w:sz w:val="22"/>
                <w:lang w:val="en-US"/>
              </w:rPr>
              <w:t>.</w:t>
            </w:r>
            <w:r>
              <w:rPr>
                <w:b/>
                <w:sz w:val="22"/>
              </w:rPr>
              <w:t>555 km to 116</w:t>
            </w:r>
            <w:r>
              <w:rPr>
                <w:b/>
                <w:sz w:val="22"/>
                <w:lang w:val="en-US"/>
              </w:rPr>
              <w:t>.</w:t>
            </w:r>
            <w:r>
              <w:rPr>
                <w:b/>
                <w:sz w:val="22"/>
              </w:rPr>
              <w:t>000 km (Main diameter of 2016, including diameter of 2019 on profiles: from 35</w:t>
            </w:r>
            <w:r>
              <w:rPr>
                <w:b/>
                <w:sz w:val="22"/>
                <w:lang w:val="en-US"/>
              </w:rPr>
              <w:t>.</w:t>
            </w:r>
            <w:r>
              <w:rPr>
                <w:b/>
                <w:sz w:val="22"/>
              </w:rPr>
              <w:t>200 to 38</w:t>
            </w:r>
            <w:r>
              <w:rPr>
                <w:b/>
                <w:sz w:val="22"/>
                <w:lang w:val="en-US"/>
              </w:rPr>
              <w:t>.</w:t>
            </w:r>
            <w:r>
              <w:rPr>
                <w:b/>
                <w:sz w:val="22"/>
              </w:rPr>
              <w:t>600, from 46</w:t>
            </w:r>
            <w:r>
              <w:rPr>
                <w:b/>
                <w:sz w:val="22"/>
                <w:lang w:val="en-US"/>
              </w:rPr>
              <w:t>.</w:t>
            </w:r>
            <w:r>
              <w:rPr>
                <w:b/>
                <w:sz w:val="22"/>
              </w:rPr>
              <w:t>800 to 49</w:t>
            </w:r>
            <w:r>
              <w:rPr>
                <w:b/>
                <w:sz w:val="22"/>
                <w:lang w:val="en-US"/>
              </w:rPr>
              <w:t>.</w:t>
            </w:r>
            <w:r>
              <w:rPr>
                <w:b/>
                <w:sz w:val="22"/>
              </w:rPr>
              <w:t>050, from 60</w:t>
            </w:r>
            <w:r>
              <w:rPr>
                <w:b/>
                <w:sz w:val="22"/>
                <w:lang w:val="en-US"/>
              </w:rPr>
              <w:t>.</w:t>
            </w:r>
            <w:r>
              <w:rPr>
                <w:b/>
                <w:sz w:val="22"/>
              </w:rPr>
              <w:t>750 to 66</w:t>
            </w:r>
            <w:r>
              <w:rPr>
                <w:b/>
                <w:sz w:val="22"/>
                <w:lang w:val="en-US"/>
              </w:rPr>
              <w:t>.</w:t>
            </w:r>
            <w:r>
              <w:rPr>
                <w:b/>
                <w:sz w:val="22"/>
              </w:rPr>
              <w:t>850, from 71</w:t>
            </w:r>
            <w:r>
              <w:rPr>
                <w:b/>
                <w:sz w:val="22"/>
                <w:lang w:val="en-US"/>
              </w:rPr>
              <w:t>.</w:t>
            </w:r>
            <w:r>
              <w:rPr>
                <w:b/>
                <w:sz w:val="22"/>
              </w:rPr>
              <w:t>550 to 74</w:t>
            </w:r>
            <w:r>
              <w:rPr>
                <w:b/>
                <w:sz w:val="22"/>
                <w:lang w:val="en-US"/>
              </w:rPr>
              <w:t>.</w:t>
            </w:r>
            <w:r>
              <w:rPr>
                <w:b/>
                <w:sz w:val="22"/>
              </w:rPr>
              <w:t>850, from 79,900 to 85</w:t>
            </w:r>
            <w:r>
              <w:rPr>
                <w:b/>
                <w:sz w:val="22"/>
                <w:lang w:val="en-US"/>
              </w:rPr>
              <w:t>.</w:t>
            </w:r>
            <w:r>
              <w:rPr>
                <w:b/>
                <w:sz w:val="22"/>
              </w:rPr>
              <w:t>800, from 90</w:t>
            </w:r>
            <w:r>
              <w:rPr>
                <w:b/>
                <w:sz w:val="22"/>
                <w:lang w:val="en-US"/>
              </w:rPr>
              <w:t>.</w:t>
            </w:r>
            <w:r>
              <w:rPr>
                <w:b/>
                <w:sz w:val="22"/>
              </w:rPr>
              <w:t>500 to 92</w:t>
            </w:r>
            <w:r>
              <w:rPr>
                <w:b/>
                <w:sz w:val="22"/>
                <w:lang w:val="en-US"/>
              </w:rPr>
              <w:t>.</w:t>
            </w:r>
            <w:r>
              <w:rPr>
                <w:b/>
                <w:sz w:val="22"/>
              </w:rPr>
              <w:t>300)</w:t>
            </w:r>
          </w:p>
        </w:tc>
        <w:tc>
          <w:tcPr>
            <w:tcW w:w="567" w:type="dxa"/>
            <w:textDirection w:val="btLr"/>
          </w:tcPr>
          <w:p w14:paraId="0BF14CA1"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30</w:t>
            </w:r>
          </w:p>
        </w:tc>
        <w:tc>
          <w:tcPr>
            <w:tcW w:w="705" w:type="dxa"/>
            <w:textDirection w:val="btLr"/>
          </w:tcPr>
          <w:p w14:paraId="43157DFA"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52</w:t>
            </w:r>
          </w:p>
        </w:tc>
      </w:tr>
      <w:tr w:rsidR="005831DC" w:rsidRPr="00B62877" w14:paraId="272AF985" w14:textId="77777777" w:rsidTr="00FD1418">
        <w:trPr>
          <w:cantSplit/>
          <w:trHeight w:val="1501"/>
        </w:trPr>
        <w:tc>
          <w:tcPr>
            <w:tcW w:w="540" w:type="dxa"/>
            <w:vMerge/>
            <w:tcBorders>
              <w:left w:val="nil"/>
            </w:tcBorders>
            <w:textDirection w:val="btLr"/>
          </w:tcPr>
          <w:p w14:paraId="3F0B2A5D" w14:textId="77777777" w:rsidR="005831DC" w:rsidRPr="00BA0DDA" w:rsidRDefault="005831DC" w:rsidP="00BA0DDA">
            <w:pPr>
              <w:keepNext/>
              <w:suppressLineNumbers/>
              <w:shd w:val="clear" w:color="auto" w:fill="FFFFFF"/>
              <w:suppressAutoHyphens/>
              <w:spacing w:before="120" w:after="120"/>
              <w:ind w:firstLine="284"/>
              <w:contextualSpacing/>
              <w:rPr>
                <w:rFonts w:eastAsia="Calibri"/>
                <w:b/>
                <w:bCs/>
              </w:rPr>
            </w:pPr>
          </w:p>
        </w:tc>
        <w:tc>
          <w:tcPr>
            <w:tcW w:w="867" w:type="dxa"/>
            <w:vMerge/>
            <w:textDirection w:val="btLr"/>
          </w:tcPr>
          <w:p w14:paraId="2A64F958" w14:textId="77777777" w:rsidR="005831DC" w:rsidRPr="00B62877" w:rsidRDefault="005831DC" w:rsidP="007D3BE0">
            <w:pPr>
              <w:keepNext/>
              <w:suppressLineNumbers/>
              <w:suppressAutoHyphens/>
              <w:contextualSpacing/>
              <w:rPr>
                <w:rFonts w:eastAsia="Calibri"/>
                <w:bCs/>
              </w:rPr>
            </w:pPr>
          </w:p>
        </w:tc>
        <w:tc>
          <w:tcPr>
            <w:tcW w:w="700" w:type="dxa"/>
            <w:textDirection w:val="btLr"/>
          </w:tcPr>
          <w:p w14:paraId="7EBE6A59" w14:textId="77777777" w:rsidR="005831DC" w:rsidRPr="00D771DE" w:rsidRDefault="005831DC" w:rsidP="00FD1418">
            <w:pPr>
              <w:keepNext/>
              <w:suppressLineNumbers/>
              <w:suppressAutoHyphens/>
              <w:contextualSpacing/>
              <w:rPr>
                <w:rFonts w:eastAsia="Calibri"/>
                <w:bCs/>
              </w:rPr>
            </w:pPr>
            <w:r w:rsidRPr="00D771DE">
              <w:rPr>
                <w:rFonts w:eastAsia="Calibri"/>
                <w:bCs/>
                <w:lang w:val="en-US"/>
              </w:rPr>
              <w:t>only 3LC</w:t>
            </w:r>
          </w:p>
        </w:tc>
        <w:tc>
          <w:tcPr>
            <w:tcW w:w="566" w:type="dxa"/>
            <w:vMerge/>
            <w:textDirection w:val="btLr"/>
          </w:tcPr>
          <w:p w14:paraId="6A02E02D" w14:textId="77777777" w:rsidR="005831DC" w:rsidRPr="00B62877" w:rsidRDefault="005831DC" w:rsidP="00BA0DDA">
            <w:pPr>
              <w:keepNext/>
              <w:suppressLineNumbers/>
              <w:suppressAutoHyphens/>
              <w:contextualSpacing/>
              <w:rPr>
                <w:rFonts w:eastAsia="Calibri"/>
                <w:b/>
                <w:bCs/>
              </w:rPr>
            </w:pPr>
          </w:p>
        </w:tc>
        <w:tc>
          <w:tcPr>
            <w:tcW w:w="896" w:type="dxa"/>
            <w:textDirection w:val="btLr"/>
          </w:tcPr>
          <w:p w14:paraId="0B5F0454"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42</w:t>
            </w:r>
          </w:p>
        </w:tc>
        <w:tc>
          <w:tcPr>
            <w:tcW w:w="553" w:type="dxa"/>
            <w:textDirection w:val="btLr"/>
          </w:tcPr>
          <w:p w14:paraId="5735C628" w14:textId="77777777" w:rsidR="005831DC" w:rsidRPr="00DE2471" w:rsidRDefault="005831DC" w:rsidP="00B62877">
            <w:pPr>
              <w:keepNext/>
              <w:suppressLineNumbers/>
              <w:suppressAutoHyphens/>
              <w:contextualSpacing/>
              <w:rPr>
                <w:rFonts w:eastAsia="Calibri"/>
                <w:b/>
                <w:bCs/>
                <w:lang w:val="ru-RU"/>
              </w:rPr>
            </w:pPr>
          </w:p>
        </w:tc>
        <w:tc>
          <w:tcPr>
            <w:tcW w:w="705" w:type="dxa"/>
            <w:vMerge/>
            <w:textDirection w:val="btLr"/>
          </w:tcPr>
          <w:p w14:paraId="44FFDCD9" w14:textId="77777777" w:rsidR="005831DC" w:rsidRPr="00B62877" w:rsidRDefault="005831DC" w:rsidP="00B75DC2">
            <w:pPr>
              <w:keepNext/>
              <w:suppressLineNumbers/>
              <w:suppressAutoHyphens/>
              <w:contextualSpacing/>
              <w:rPr>
                <w:rFonts w:eastAsia="Calibri"/>
                <w:b/>
                <w:bCs/>
              </w:rPr>
            </w:pPr>
          </w:p>
        </w:tc>
        <w:tc>
          <w:tcPr>
            <w:tcW w:w="705" w:type="dxa"/>
            <w:textDirection w:val="btLr"/>
          </w:tcPr>
          <w:p w14:paraId="26C85563"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26</w:t>
            </w:r>
          </w:p>
        </w:tc>
        <w:tc>
          <w:tcPr>
            <w:tcW w:w="705" w:type="dxa"/>
            <w:textDirection w:val="btLr"/>
          </w:tcPr>
          <w:p w14:paraId="6E8087A9"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32</w:t>
            </w:r>
          </w:p>
        </w:tc>
        <w:tc>
          <w:tcPr>
            <w:tcW w:w="705" w:type="dxa"/>
            <w:textDirection w:val="btLr"/>
          </w:tcPr>
          <w:p w14:paraId="53E15049"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79</w:t>
            </w:r>
          </w:p>
        </w:tc>
        <w:tc>
          <w:tcPr>
            <w:tcW w:w="705" w:type="dxa"/>
            <w:textDirection w:val="btLr"/>
          </w:tcPr>
          <w:p w14:paraId="05D1DDF6" w14:textId="77777777" w:rsidR="005831DC" w:rsidRPr="00DE2471" w:rsidRDefault="005831DC" w:rsidP="00B62877">
            <w:pPr>
              <w:keepNext/>
              <w:suppressLineNumbers/>
              <w:suppressAutoHyphens/>
              <w:contextualSpacing/>
              <w:rPr>
                <w:rFonts w:eastAsia="Calibri"/>
                <w:b/>
                <w:bCs/>
                <w:lang w:val="ru-RU"/>
              </w:rPr>
            </w:pPr>
          </w:p>
        </w:tc>
        <w:tc>
          <w:tcPr>
            <w:tcW w:w="839" w:type="dxa"/>
            <w:vMerge/>
            <w:textDirection w:val="btLr"/>
          </w:tcPr>
          <w:p w14:paraId="5F3CC6E2" w14:textId="77777777" w:rsidR="005831DC" w:rsidRPr="00B62877" w:rsidRDefault="005831DC" w:rsidP="00B75DC2">
            <w:pPr>
              <w:keepNext/>
              <w:suppressLineNumbers/>
              <w:suppressAutoHyphens/>
              <w:contextualSpacing/>
              <w:rPr>
                <w:rFonts w:eastAsia="Calibri"/>
                <w:b/>
                <w:bCs/>
              </w:rPr>
            </w:pPr>
          </w:p>
        </w:tc>
        <w:tc>
          <w:tcPr>
            <w:tcW w:w="567" w:type="dxa"/>
            <w:textDirection w:val="btLr"/>
          </w:tcPr>
          <w:p w14:paraId="39A6C5DC"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29</w:t>
            </w:r>
          </w:p>
        </w:tc>
        <w:tc>
          <w:tcPr>
            <w:tcW w:w="705" w:type="dxa"/>
            <w:textDirection w:val="btLr"/>
          </w:tcPr>
          <w:p w14:paraId="4E016921" w14:textId="77777777" w:rsidR="005831DC" w:rsidRPr="00DE2471"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08</w:t>
            </w:r>
          </w:p>
        </w:tc>
      </w:tr>
      <w:tr w:rsidR="005831DC" w:rsidRPr="00B62877" w14:paraId="7BAF1543" w14:textId="77777777" w:rsidTr="00FD1418">
        <w:trPr>
          <w:cantSplit/>
          <w:trHeight w:val="870"/>
        </w:trPr>
        <w:tc>
          <w:tcPr>
            <w:tcW w:w="540" w:type="dxa"/>
            <w:vMerge/>
            <w:tcBorders>
              <w:left w:val="nil"/>
            </w:tcBorders>
            <w:textDirection w:val="btLr"/>
            <w:hideMark/>
          </w:tcPr>
          <w:p w14:paraId="36B337B0" w14:textId="77777777" w:rsidR="005831DC" w:rsidRPr="00B62877" w:rsidRDefault="005831DC" w:rsidP="00B62877">
            <w:pPr>
              <w:keepNext/>
              <w:suppressLineNumbers/>
              <w:shd w:val="clear" w:color="auto" w:fill="FFFFFF"/>
              <w:suppressAutoHyphens/>
              <w:spacing w:before="120" w:after="120"/>
              <w:ind w:firstLine="284"/>
              <w:contextualSpacing/>
              <w:rPr>
                <w:rFonts w:eastAsia="Calibri"/>
                <w:b/>
                <w:bCs/>
              </w:rPr>
            </w:pPr>
          </w:p>
        </w:tc>
        <w:tc>
          <w:tcPr>
            <w:tcW w:w="867" w:type="dxa"/>
            <w:vMerge w:val="restart"/>
            <w:textDirection w:val="btLr"/>
            <w:vAlign w:val="top"/>
            <w:hideMark/>
          </w:tcPr>
          <w:p w14:paraId="146C22A6" w14:textId="77777777" w:rsidR="005831DC" w:rsidRPr="00DE43F3" w:rsidRDefault="005831DC" w:rsidP="0000400C">
            <w:r w:rsidRPr="00DE43F3">
              <w:t>Laying slopes</w:t>
            </w:r>
          </w:p>
        </w:tc>
        <w:tc>
          <w:tcPr>
            <w:tcW w:w="700" w:type="dxa"/>
            <w:textDirection w:val="btLr"/>
            <w:vAlign w:val="top"/>
            <w:hideMark/>
          </w:tcPr>
          <w:p w14:paraId="1379E744" w14:textId="77777777" w:rsidR="005831DC" w:rsidRPr="00DE43F3" w:rsidRDefault="005831DC" w:rsidP="0000400C">
            <w:pPr>
              <w:rPr>
                <w:lang w:val="en-US"/>
              </w:rPr>
            </w:pPr>
            <w:r w:rsidRPr="00DE43F3">
              <w:t xml:space="preserve">Red </w:t>
            </w:r>
            <w:r w:rsidRPr="00DE43F3">
              <w:rPr>
                <w:lang w:val="en-US"/>
              </w:rPr>
              <w:br/>
            </w:r>
            <w:r w:rsidRPr="00DE43F3">
              <w:t>edge</w:t>
            </w:r>
          </w:p>
        </w:tc>
        <w:tc>
          <w:tcPr>
            <w:tcW w:w="566" w:type="dxa"/>
            <w:vMerge/>
            <w:textDirection w:val="btLr"/>
            <w:hideMark/>
          </w:tcPr>
          <w:p w14:paraId="46A9CE94" w14:textId="77777777" w:rsidR="005831DC" w:rsidRPr="00B62877" w:rsidRDefault="005831DC" w:rsidP="00B62877">
            <w:pPr>
              <w:keepNext/>
              <w:suppressLineNumbers/>
              <w:suppressAutoHyphens/>
              <w:contextualSpacing/>
              <w:rPr>
                <w:rFonts w:eastAsia="Calibri"/>
                <w:bCs/>
              </w:rPr>
            </w:pPr>
          </w:p>
        </w:tc>
        <w:tc>
          <w:tcPr>
            <w:tcW w:w="896" w:type="dxa"/>
            <w:textDirection w:val="btLr"/>
            <w:hideMark/>
          </w:tcPr>
          <w:p w14:paraId="7B66EA6A"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53" w:type="dxa"/>
            <w:textDirection w:val="btLr"/>
          </w:tcPr>
          <w:p w14:paraId="363BDEDE" w14:textId="77777777" w:rsidR="005831DC" w:rsidRPr="00B62877" w:rsidRDefault="005831DC" w:rsidP="00B62877">
            <w:pPr>
              <w:keepNext/>
              <w:suppressLineNumbers/>
              <w:suppressAutoHyphens/>
              <w:contextualSpacing/>
              <w:rPr>
                <w:rFonts w:eastAsia="Calibri"/>
                <w:bCs/>
              </w:rPr>
            </w:pPr>
          </w:p>
        </w:tc>
        <w:tc>
          <w:tcPr>
            <w:tcW w:w="705" w:type="dxa"/>
            <w:vMerge/>
            <w:textDirection w:val="btLr"/>
            <w:hideMark/>
          </w:tcPr>
          <w:p w14:paraId="31E1B5F4" w14:textId="77777777" w:rsidR="005831DC" w:rsidRPr="00B62877" w:rsidRDefault="005831DC" w:rsidP="00B62877">
            <w:pPr>
              <w:keepNext/>
              <w:suppressLineNumbers/>
              <w:suppressAutoHyphens/>
              <w:contextualSpacing/>
              <w:rPr>
                <w:rFonts w:eastAsia="Calibri"/>
                <w:bCs/>
              </w:rPr>
            </w:pPr>
          </w:p>
        </w:tc>
        <w:tc>
          <w:tcPr>
            <w:tcW w:w="705" w:type="dxa"/>
            <w:textDirection w:val="btLr"/>
            <w:hideMark/>
          </w:tcPr>
          <w:p w14:paraId="3B0E1A2C"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extDirection w:val="btLr"/>
            <w:hideMark/>
          </w:tcPr>
          <w:p w14:paraId="270EDD3B"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extDirection w:val="btLr"/>
            <w:hideMark/>
          </w:tcPr>
          <w:p w14:paraId="0049F2B6"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extDirection w:val="btLr"/>
          </w:tcPr>
          <w:p w14:paraId="2FF0CE2A" w14:textId="77777777" w:rsidR="005831DC" w:rsidRPr="00B62877" w:rsidRDefault="005831DC" w:rsidP="00B62877">
            <w:pPr>
              <w:keepNext/>
              <w:suppressLineNumbers/>
              <w:suppressAutoHyphens/>
              <w:contextualSpacing/>
              <w:rPr>
                <w:rFonts w:eastAsia="Calibri"/>
                <w:bCs/>
              </w:rPr>
            </w:pPr>
          </w:p>
        </w:tc>
        <w:tc>
          <w:tcPr>
            <w:tcW w:w="839" w:type="dxa"/>
            <w:vMerge/>
            <w:textDirection w:val="btLr"/>
            <w:hideMark/>
          </w:tcPr>
          <w:p w14:paraId="4421F4E1" w14:textId="77777777" w:rsidR="005831DC" w:rsidRPr="00B62877" w:rsidRDefault="005831DC" w:rsidP="00B62877">
            <w:pPr>
              <w:keepNext/>
              <w:suppressLineNumbers/>
              <w:suppressAutoHyphens/>
              <w:contextualSpacing/>
              <w:rPr>
                <w:rFonts w:eastAsia="Calibri"/>
                <w:bCs/>
              </w:rPr>
            </w:pPr>
          </w:p>
        </w:tc>
        <w:tc>
          <w:tcPr>
            <w:tcW w:w="567" w:type="dxa"/>
            <w:textDirection w:val="btLr"/>
            <w:hideMark/>
          </w:tcPr>
          <w:p w14:paraId="65BC38DF"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705" w:type="dxa"/>
            <w:textDirection w:val="btLr"/>
            <w:hideMark/>
          </w:tcPr>
          <w:p w14:paraId="00DEBAC0"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r>
      <w:tr w:rsidR="005831DC" w:rsidRPr="00B62877" w14:paraId="715ABE2E" w14:textId="77777777" w:rsidTr="00FD1418">
        <w:trPr>
          <w:cantSplit/>
          <w:trHeight w:val="870"/>
        </w:trPr>
        <w:tc>
          <w:tcPr>
            <w:tcW w:w="540" w:type="dxa"/>
            <w:vMerge/>
            <w:tcBorders>
              <w:left w:val="nil"/>
            </w:tcBorders>
            <w:hideMark/>
          </w:tcPr>
          <w:p w14:paraId="06CFB06B" w14:textId="77777777" w:rsidR="005831DC" w:rsidRPr="00B62877" w:rsidRDefault="005831DC" w:rsidP="00B62877">
            <w:pPr>
              <w:rPr>
                <w:rFonts w:eastAsia="Calibri"/>
                <w:b/>
                <w:bCs/>
              </w:rPr>
            </w:pPr>
          </w:p>
        </w:tc>
        <w:tc>
          <w:tcPr>
            <w:tcW w:w="867" w:type="dxa"/>
            <w:vMerge/>
            <w:tcBorders>
              <w:top w:val="single" w:sz="4" w:space="0" w:color="auto"/>
              <w:bottom w:val="single" w:sz="4" w:space="0" w:color="auto"/>
              <w:right w:val="single" w:sz="4" w:space="0" w:color="auto"/>
            </w:tcBorders>
            <w:vAlign w:val="top"/>
            <w:hideMark/>
          </w:tcPr>
          <w:p w14:paraId="68AFA84C" w14:textId="77777777" w:rsidR="005831DC" w:rsidRPr="00B62877" w:rsidRDefault="005831DC" w:rsidP="00B62877">
            <w:pPr>
              <w:rPr>
                <w:rFonts w:eastAsia="Calibri"/>
                <w:bCs/>
              </w:rPr>
            </w:pPr>
          </w:p>
        </w:tc>
        <w:tc>
          <w:tcPr>
            <w:tcW w:w="700" w:type="dxa"/>
            <w:tcBorders>
              <w:top w:val="single" w:sz="4" w:space="0" w:color="auto"/>
              <w:left w:val="single" w:sz="4" w:space="0" w:color="auto"/>
              <w:bottom w:val="single" w:sz="4" w:space="0" w:color="auto"/>
            </w:tcBorders>
            <w:textDirection w:val="btLr"/>
            <w:vAlign w:val="top"/>
            <w:hideMark/>
          </w:tcPr>
          <w:p w14:paraId="35D86AFD" w14:textId="77777777" w:rsidR="005831DC" w:rsidRPr="00B62877" w:rsidRDefault="005831DC" w:rsidP="00B62877">
            <w:pPr>
              <w:keepNext/>
              <w:suppressLineNumbers/>
              <w:suppressAutoHyphens/>
              <w:contextualSpacing/>
              <w:rPr>
                <w:rFonts w:eastAsia="Calibri"/>
                <w:bCs/>
              </w:rPr>
            </w:pPr>
            <w:r w:rsidRPr="00DE43F3">
              <w:t>Green edge</w:t>
            </w:r>
          </w:p>
        </w:tc>
        <w:tc>
          <w:tcPr>
            <w:tcW w:w="566" w:type="dxa"/>
            <w:vMerge/>
            <w:hideMark/>
          </w:tcPr>
          <w:p w14:paraId="4A8D3DA8"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27833664" w14:textId="77777777" w:rsidR="005831DC" w:rsidRPr="00B62877" w:rsidRDefault="005831DC" w:rsidP="00B62877">
            <w:r w:rsidRPr="00B62877">
              <w:t>1:4</w:t>
            </w:r>
          </w:p>
          <w:p w14:paraId="6FCA646E"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53" w:type="dxa"/>
            <w:tcBorders>
              <w:top w:val="single" w:sz="4" w:space="0" w:color="auto"/>
              <w:left w:val="single" w:sz="4" w:space="0" w:color="auto"/>
              <w:bottom w:val="single" w:sz="4" w:space="0" w:color="auto"/>
            </w:tcBorders>
            <w:textDirection w:val="btLr"/>
          </w:tcPr>
          <w:p w14:paraId="427BC274" w14:textId="77777777" w:rsidR="005831DC" w:rsidRPr="00B62877" w:rsidRDefault="005831DC" w:rsidP="00B62877">
            <w:pPr>
              <w:keepNext/>
              <w:suppressLineNumbers/>
              <w:suppressAutoHyphens/>
              <w:contextualSpacing/>
              <w:rPr>
                <w:rFonts w:eastAsia="Calibri"/>
                <w:bCs/>
              </w:rPr>
            </w:pPr>
          </w:p>
        </w:tc>
        <w:tc>
          <w:tcPr>
            <w:tcW w:w="705" w:type="dxa"/>
            <w:vMerge/>
            <w:hideMark/>
          </w:tcPr>
          <w:p w14:paraId="20DFA499"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3EBA4DDC"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0C49C751"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05703277"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cBorders>
              <w:top w:val="single" w:sz="4" w:space="0" w:color="auto"/>
              <w:left w:val="single" w:sz="4" w:space="0" w:color="auto"/>
              <w:bottom w:val="single" w:sz="4" w:space="0" w:color="auto"/>
            </w:tcBorders>
            <w:textDirection w:val="btLr"/>
          </w:tcPr>
          <w:p w14:paraId="3C4CB002" w14:textId="77777777" w:rsidR="005831DC" w:rsidRPr="00B62877" w:rsidRDefault="005831DC" w:rsidP="00B62877">
            <w:pPr>
              <w:keepNext/>
              <w:suppressLineNumbers/>
              <w:suppressAutoHyphens/>
              <w:contextualSpacing/>
              <w:rPr>
                <w:rFonts w:eastAsia="Calibri"/>
                <w:bCs/>
              </w:rPr>
            </w:pPr>
          </w:p>
        </w:tc>
        <w:tc>
          <w:tcPr>
            <w:tcW w:w="839" w:type="dxa"/>
            <w:vMerge/>
            <w:hideMark/>
          </w:tcPr>
          <w:p w14:paraId="65092014"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2A2099ED"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3FBDD9D6"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r>
      <w:tr w:rsidR="005831DC" w:rsidRPr="00B62877" w14:paraId="752BA5AC" w14:textId="77777777" w:rsidTr="00FD1418">
        <w:trPr>
          <w:cantSplit/>
          <w:trHeight w:val="1749"/>
        </w:trPr>
        <w:tc>
          <w:tcPr>
            <w:tcW w:w="540" w:type="dxa"/>
            <w:vMerge/>
            <w:tcBorders>
              <w:left w:val="nil"/>
            </w:tcBorders>
            <w:hideMark/>
          </w:tcPr>
          <w:p w14:paraId="413EE9F0" w14:textId="77777777" w:rsidR="005831DC" w:rsidRPr="00B62877" w:rsidRDefault="005831DC" w:rsidP="00B62877">
            <w:pPr>
              <w:rPr>
                <w:rFonts w:eastAsia="Calibri"/>
                <w:b/>
                <w:bCs/>
              </w:rPr>
            </w:pPr>
          </w:p>
        </w:tc>
        <w:tc>
          <w:tcPr>
            <w:tcW w:w="867" w:type="dxa"/>
            <w:vMerge w:val="restart"/>
            <w:tcBorders>
              <w:top w:val="single" w:sz="4" w:space="0" w:color="auto"/>
              <w:bottom w:val="single" w:sz="4" w:space="0" w:color="auto"/>
              <w:right w:val="single" w:sz="4" w:space="0" w:color="auto"/>
            </w:tcBorders>
            <w:textDirection w:val="btLr"/>
            <w:vAlign w:val="top"/>
            <w:hideMark/>
          </w:tcPr>
          <w:p w14:paraId="25A18683" w14:textId="77777777" w:rsidR="005831DC" w:rsidRPr="00DE43F3" w:rsidRDefault="005831DC" w:rsidP="0000400C">
            <w:r w:rsidRPr="00DE43F3">
              <w:t>Volume of dredging works, m</w:t>
            </w:r>
            <w:r w:rsidRPr="00DE43F3">
              <w:rPr>
                <w:vertAlign w:val="superscript"/>
              </w:rPr>
              <w:t>3</w:t>
            </w:r>
          </w:p>
        </w:tc>
        <w:tc>
          <w:tcPr>
            <w:tcW w:w="700" w:type="dxa"/>
            <w:tcBorders>
              <w:top w:val="single" w:sz="4" w:space="0" w:color="auto"/>
              <w:left w:val="single" w:sz="4" w:space="0" w:color="auto"/>
              <w:bottom w:val="single" w:sz="4" w:space="0" w:color="auto"/>
            </w:tcBorders>
            <w:textDirection w:val="btLr"/>
            <w:vAlign w:val="top"/>
            <w:hideMark/>
          </w:tcPr>
          <w:p w14:paraId="40B21FC3" w14:textId="77777777" w:rsidR="005831DC" w:rsidRPr="00DE43F3" w:rsidRDefault="005831DC" w:rsidP="0000400C">
            <w:r w:rsidRPr="00DE43F3">
              <w:t>with technological</w:t>
            </w:r>
            <w:r>
              <w:br/>
            </w:r>
            <w:r w:rsidRPr="00DE43F3">
              <w:t xml:space="preserve"> overruns</w:t>
            </w:r>
          </w:p>
        </w:tc>
        <w:tc>
          <w:tcPr>
            <w:tcW w:w="566" w:type="dxa"/>
            <w:vMerge/>
            <w:hideMark/>
          </w:tcPr>
          <w:p w14:paraId="0C796352"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27E3EE59" w14:textId="77777777" w:rsidR="005831DC" w:rsidRPr="00B62877" w:rsidRDefault="005831DC" w:rsidP="00B62877">
            <w:pPr>
              <w:keepNext/>
              <w:suppressLineNumbers/>
              <w:suppressAutoHyphens/>
              <w:contextualSpacing/>
              <w:rPr>
                <w:rFonts w:eastAsia="Calibri"/>
                <w:bCs/>
              </w:rPr>
            </w:pPr>
            <w:r w:rsidRPr="00B62877">
              <w:rPr>
                <w:rFonts w:eastAsia="Calibri"/>
                <w:bCs/>
              </w:rPr>
              <w:t>1 362 305</w:t>
            </w:r>
          </w:p>
        </w:tc>
        <w:tc>
          <w:tcPr>
            <w:tcW w:w="553" w:type="dxa"/>
            <w:tcBorders>
              <w:top w:val="single" w:sz="4" w:space="0" w:color="auto"/>
              <w:left w:val="single" w:sz="4" w:space="0" w:color="auto"/>
              <w:bottom w:val="single" w:sz="4" w:space="0" w:color="auto"/>
            </w:tcBorders>
            <w:textDirection w:val="btLr"/>
            <w:hideMark/>
          </w:tcPr>
          <w:p w14:paraId="6E3B9097" w14:textId="77777777" w:rsidR="005831DC" w:rsidRPr="00B62877" w:rsidRDefault="005831DC" w:rsidP="00B62877">
            <w:pPr>
              <w:keepNext/>
              <w:suppressLineNumbers/>
              <w:suppressAutoHyphens/>
              <w:contextualSpacing/>
              <w:rPr>
                <w:rFonts w:eastAsia="Calibri"/>
                <w:bCs/>
              </w:rPr>
            </w:pPr>
            <w:r w:rsidRPr="00B62877">
              <w:rPr>
                <w:rFonts w:eastAsia="Calibri"/>
                <w:b/>
                <w:bCs/>
              </w:rPr>
              <w:t>1 362 305</w:t>
            </w:r>
          </w:p>
        </w:tc>
        <w:tc>
          <w:tcPr>
            <w:tcW w:w="705" w:type="dxa"/>
            <w:vMerge/>
            <w:hideMark/>
          </w:tcPr>
          <w:p w14:paraId="7E26DCE6"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33F56110" w14:textId="77777777" w:rsidR="005831DC" w:rsidRPr="00B62877" w:rsidRDefault="005831DC" w:rsidP="00B62877">
            <w:pPr>
              <w:keepNext/>
              <w:suppressLineNumbers/>
              <w:suppressAutoHyphens/>
              <w:contextualSpacing/>
              <w:rPr>
                <w:rFonts w:eastAsia="Calibri"/>
                <w:bCs/>
              </w:rPr>
            </w:pPr>
            <w:r w:rsidRPr="00B62877">
              <w:rPr>
                <w:rFonts w:eastAsia="Calibri"/>
                <w:bCs/>
              </w:rPr>
              <w:t>359 810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67995FE1" w14:textId="77777777" w:rsidR="005831DC" w:rsidRPr="00B62877" w:rsidRDefault="005831DC" w:rsidP="00B62877">
            <w:pPr>
              <w:keepNext/>
              <w:suppressLineNumbers/>
              <w:suppressAutoHyphens/>
              <w:contextualSpacing/>
              <w:rPr>
                <w:rFonts w:eastAsia="Calibri"/>
                <w:bCs/>
              </w:rPr>
            </w:pPr>
            <w:r w:rsidRPr="00B62877">
              <w:rPr>
                <w:rFonts w:eastAsia="Calibri"/>
                <w:bCs/>
              </w:rPr>
              <w:t>371 720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02001601" w14:textId="77777777" w:rsidR="005831DC" w:rsidRPr="00B62877" w:rsidRDefault="005831DC" w:rsidP="00B62877">
            <w:pPr>
              <w:keepNext/>
              <w:suppressLineNumbers/>
              <w:suppressAutoHyphens/>
              <w:contextualSpacing/>
              <w:rPr>
                <w:rFonts w:eastAsia="Calibri"/>
                <w:bCs/>
              </w:rPr>
            </w:pPr>
            <w:r w:rsidRPr="00B62877">
              <w:rPr>
                <w:rFonts w:eastAsia="Calibri"/>
                <w:bCs/>
              </w:rPr>
              <w:t>81 020</w:t>
            </w:r>
          </w:p>
        </w:tc>
        <w:tc>
          <w:tcPr>
            <w:tcW w:w="705" w:type="dxa"/>
            <w:tcBorders>
              <w:top w:val="single" w:sz="4" w:space="0" w:color="auto"/>
              <w:left w:val="single" w:sz="4" w:space="0" w:color="auto"/>
              <w:bottom w:val="single" w:sz="4" w:space="0" w:color="auto"/>
            </w:tcBorders>
            <w:textDirection w:val="btLr"/>
            <w:hideMark/>
          </w:tcPr>
          <w:p w14:paraId="5858E0FB" w14:textId="77777777" w:rsidR="005831DC" w:rsidRPr="00B62877" w:rsidRDefault="005831DC" w:rsidP="00B62877">
            <w:pPr>
              <w:keepNext/>
              <w:suppressLineNumbers/>
              <w:suppressAutoHyphens/>
              <w:contextualSpacing/>
              <w:rPr>
                <w:rFonts w:eastAsia="Calibri"/>
                <w:bCs/>
              </w:rPr>
            </w:pPr>
            <w:r w:rsidRPr="00B62877">
              <w:rPr>
                <w:rFonts w:eastAsia="Calibri"/>
                <w:b/>
                <w:bCs/>
              </w:rPr>
              <w:t>812 550</w:t>
            </w:r>
          </w:p>
        </w:tc>
        <w:tc>
          <w:tcPr>
            <w:tcW w:w="839" w:type="dxa"/>
            <w:vMerge/>
            <w:hideMark/>
          </w:tcPr>
          <w:p w14:paraId="64BBD500"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14E74D59" w14:textId="77777777" w:rsidR="005831DC" w:rsidRPr="00B62877" w:rsidRDefault="005831DC" w:rsidP="00B62877">
            <w:pPr>
              <w:keepNext/>
              <w:suppressLineNumbers/>
              <w:suppressAutoHyphens/>
              <w:contextualSpacing/>
              <w:rPr>
                <w:rFonts w:eastAsia="Calibri"/>
                <w:bCs/>
              </w:rPr>
            </w:pPr>
            <w:r w:rsidRPr="00B62877">
              <w:rPr>
                <w:rFonts w:eastAsia="Calibri"/>
                <w:bCs/>
              </w:rPr>
              <w:t>679 120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088F1BD6" w14:textId="77777777" w:rsidR="005831DC" w:rsidRPr="00B62877" w:rsidRDefault="005831DC" w:rsidP="00B62877">
            <w:pPr>
              <w:keepNext/>
              <w:suppressLineNumbers/>
              <w:suppressAutoHyphens/>
              <w:contextualSpacing/>
              <w:rPr>
                <w:rFonts w:eastAsia="Calibri"/>
                <w:bCs/>
              </w:rPr>
            </w:pPr>
            <w:r w:rsidRPr="00B62877">
              <w:rPr>
                <w:rFonts w:eastAsia="Calibri"/>
                <w:bCs/>
              </w:rPr>
              <w:t>837 280</w:t>
            </w:r>
          </w:p>
        </w:tc>
      </w:tr>
      <w:tr w:rsidR="005831DC" w:rsidRPr="00B62877" w14:paraId="2D3D65CB" w14:textId="77777777" w:rsidTr="00FD1418">
        <w:trPr>
          <w:cantSplit/>
          <w:trHeight w:val="1886"/>
        </w:trPr>
        <w:tc>
          <w:tcPr>
            <w:tcW w:w="540" w:type="dxa"/>
            <w:vMerge/>
            <w:tcBorders>
              <w:left w:val="nil"/>
            </w:tcBorders>
            <w:hideMark/>
          </w:tcPr>
          <w:p w14:paraId="267FBBE2" w14:textId="77777777" w:rsidR="005831DC" w:rsidRPr="00B62877" w:rsidRDefault="005831DC" w:rsidP="00B62877">
            <w:pPr>
              <w:rPr>
                <w:rFonts w:eastAsia="Calibri"/>
                <w:b/>
                <w:bCs/>
              </w:rPr>
            </w:pPr>
          </w:p>
        </w:tc>
        <w:tc>
          <w:tcPr>
            <w:tcW w:w="867" w:type="dxa"/>
            <w:vMerge/>
            <w:tcBorders>
              <w:top w:val="single" w:sz="4" w:space="0" w:color="auto"/>
              <w:bottom w:val="single" w:sz="4" w:space="0" w:color="auto"/>
              <w:right w:val="single" w:sz="4" w:space="0" w:color="auto"/>
            </w:tcBorders>
            <w:vAlign w:val="top"/>
            <w:hideMark/>
          </w:tcPr>
          <w:p w14:paraId="0D57A572" w14:textId="77777777" w:rsidR="005831DC" w:rsidRPr="00B62877" w:rsidRDefault="005831DC" w:rsidP="00B62877">
            <w:pPr>
              <w:rPr>
                <w:rFonts w:eastAsia="Calibri"/>
                <w:bCs/>
              </w:rPr>
            </w:pPr>
          </w:p>
        </w:tc>
        <w:tc>
          <w:tcPr>
            <w:tcW w:w="700" w:type="dxa"/>
            <w:tcBorders>
              <w:top w:val="single" w:sz="4" w:space="0" w:color="auto"/>
              <w:left w:val="single" w:sz="4" w:space="0" w:color="auto"/>
              <w:bottom w:val="single" w:sz="4" w:space="0" w:color="auto"/>
            </w:tcBorders>
            <w:textDirection w:val="btLr"/>
            <w:vAlign w:val="top"/>
            <w:hideMark/>
          </w:tcPr>
          <w:p w14:paraId="7672BFCE" w14:textId="77777777" w:rsidR="005831DC" w:rsidRPr="00B62877" w:rsidRDefault="005831DC" w:rsidP="00B62877">
            <w:pPr>
              <w:keepNext/>
              <w:suppressLineNumbers/>
              <w:suppressAutoHyphens/>
              <w:contextualSpacing/>
              <w:rPr>
                <w:rFonts w:eastAsia="Calibri"/>
                <w:bCs/>
              </w:rPr>
            </w:pPr>
            <w:r w:rsidRPr="00DE43F3">
              <w:t>without technological</w:t>
            </w:r>
            <w:r>
              <w:t xml:space="preserve"> </w:t>
            </w:r>
            <w:r w:rsidRPr="00DE43F3">
              <w:t>overruns</w:t>
            </w:r>
          </w:p>
        </w:tc>
        <w:tc>
          <w:tcPr>
            <w:tcW w:w="566" w:type="dxa"/>
            <w:vMerge/>
            <w:hideMark/>
          </w:tcPr>
          <w:p w14:paraId="2B354749"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35FC8254" w14:textId="77777777" w:rsidR="005831DC" w:rsidRPr="00B62877" w:rsidRDefault="005831DC" w:rsidP="00B62877">
            <w:pPr>
              <w:keepNext/>
              <w:suppressLineNumbers/>
              <w:suppressAutoHyphens/>
              <w:contextualSpacing/>
              <w:rPr>
                <w:rFonts w:eastAsia="Calibri"/>
                <w:bCs/>
              </w:rPr>
            </w:pPr>
            <w:r w:rsidRPr="00B62877">
              <w:rPr>
                <w:rFonts w:eastAsia="Calibri"/>
                <w:bCs/>
              </w:rPr>
              <w:t>1 119 740</w:t>
            </w:r>
          </w:p>
        </w:tc>
        <w:tc>
          <w:tcPr>
            <w:tcW w:w="553" w:type="dxa"/>
            <w:tcBorders>
              <w:top w:val="single" w:sz="4" w:space="0" w:color="auto"/>
              <w:left w:val="single" w:sz="4" w:space="0" w:color="auto"/>
              <w:bottom w:val="single" w:sz="4" w:space="0" w:color="auto"/>
            </w:tcBorders>
            <w:textDirection w:val="btLr"/>
            <w:hideMark/>
          </w:tcPr>
          <w:p w14:paraId="33209CF2" w14:textId="77777777" w:rsidR="005831DC" w:rsidRPr="00B62877" w:rsidRDefault="005831DC" w:rsidP="00B62877">
            <w:pPr>
              <w:keepNext/>
              <w:suppressLineNumbers/>
              <w:suppressAutoHyphens/>
              <w:contextualSpacing/>
              <w:rPr>
                <w:rFonts w:eastAsia="Calibri"/>
                <w:bCs/>
              </w:rPr>
            </w:pPr>
            <w:r w:rsidRPr="00B62877">
              <w:rPr>
                <w:rFonts w:eastAsia="Calibri"/>
                <w:b/>
                <w:bCs/>
              </w:rPr>
              <w:t>1 119 740</w:t>
            </w:r>
          </w:p>
        </w:tc>
        <w:tc>
          <w:tcPr>
            <w:tcW w:w="705" w:type="dxa"/>
            <w:vMerge/>
            <w:hideMark/>
          </w:tcPr>
          <w:p w14:paraId="0531ADE2"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5DE872E5" w14:textId="77777777" w:rsidR="005831DC" w:rsidRPr="00B62877" w:rsidRDefault="005831DC" w:rsidP="00B62877">
            <w:pPr>
              <w:keepNext/>
              <w:suppressLineNumbers/>
              <w:suppressAutoHyphens/>
              <w:contextualSpacing/>
              <w:rPr>
                <w:rFonts w:eastAsia="Calibri"/>
                <w:bCs/>
              </w:rPr>
            </w:pPr>
            <w:r w:rsidRPr="00B62877">
              <w:rPr>
                <w:rFonts w:eastAsia="Calibri"/>
                <w:bCs/>
              </w:rPr>
              <w:t>247 460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398C9315" w14:textId="77777777" w:rsidR="005831DC" w:rsidRPr="00B62877" w:rsidRDefault="005831DC" w:rsidP="00B62877">
            <w:pPr>
              <w:keepNext/>
              <w:suppressLineNumbers/>
              <w:suppressAutoHyphens/>
              <w:contextualSpacing/>
              <w:rPr>
                <w:rFonts w:eastAsia="Calibri"/>
                <w:bCs/>
              </w:rPr>
            </w:pPr>
            <w:r w:rsidRPr="00B62877">
              <w:rPr>
                <w:rFonts w:eastAsia="Calibri"/>
                <w:bCs/>
              </w:rPr>
              <w:t>230 540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60F368F0" w14:textId="77777777" w:rsidR="005831DC" w:rsidRPr="00B62877" w:rsidRDefault="005831DC" w:rsidP="00B62877">
            <w:pPr>
              <w:keepNext/>
              <w:suppressLineNumbers/>
              <w:suppressAutoHyphens/>
              <w:contextualSpacing/>
              <w:rPr>
                <w:rFonts w:eastAsia="Calibri"/>
                <w:bCs/>
              </w:rPr>
            </w:pPr>
            <w:r w:rsidRPr="00B62877">
              <w:rPr>
                <w:rFonts w:eastAsia="Calibri"/>
                <w:bCs/>
              </w:rPr>
              <w:t>26 580</w:t>
            </w:r>
          </w:p>
        </w:tc>
        <w:tc>
          <w:tcPr>
            <w:tcW w:w="705" w:type="dxa"/>
            <w:tcBorders>
              <w:top w:val="single" w:sz="4" w:space="0" w:color="auto"/>
              <w:left w:val="single" w:sz="4" w:space="0" w:color="auto"/>
              <w:bottom w:val="single" w:sz="4" w:space="0" w:color="auto"/>
            </w:tcBorders>
            <w:textDirection w:val="btLr"/>
            <w:hideMark/>
          </w:tcPr>
          <w:p w14:paraId="750DB6FF" w14:textId="77777777" w:rsidR="005831DC" w:rsidRPr="00B62877" w:rsidRDefault="005831DC" w:rsidP="00B62877">
            <w:pPr>
              <w:keepNext/>
              <w:suppressLineNumbers/>
              <w:suppressAutoHyphens/>
              <w:contextualSpacing/>
              <w:rPr>
                <w:rFonts w:eastAsia="Calibri"/>
                <w:bCs/>
              </w:rPr>
            </w:pPr>
            <w:r w:rsidRPr="00B62877">
              <w:rPr>
                <w:rFonts w:eastAsia="Calibri"/>
                <w:b/>
                <w:bCs/>
              </w:rPr>
              <w:t>504 580</w:t>
            </w:r>
          </w:p>
        </w:tc>
        <w:tc>
          <w:tcPr>
            <w:tcW w:w="839" w:type="dxa"/>
            <w:vMerge/>
            <w:hideMark/>
          </w:tcPr>
          <w:p w14:paraId="2A323F7C"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64BA52C8" w14:textId="77777777" w:rsidR="005831DC" w:rsidRPr="00B62877" w:rsidRDefault="005831DC" w:rsidP="00B62877">
            <w:pPr>
              <w:keepNext/>
              <w:suppressLineNumbers/>
              <w:suppressAutoHyphens/>
              <w:contextualSpacing/>
              <w:rPr>
                <w:rFonts w:eastAsia="Calibri"/>
                <w:bCs/>
              </w:rPr>
            </w:pPr>
            <w:r w:rsidRPr="00B62877">
              <w:rPr>
                <w:rFonts w:eastAsia="Calibri"/>
                <w:bCs/>
              </w:rPr>
              <w:t>416 960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5B06C195" w14:textId="77777777" w:rsidR="005831DC" w:rsidRPr="00B62877" w:rsidRDefault="005831DC" w:rsidP="00B62877">
            <w:pPr>
              <w:keepNext/>
              <w:suppressLineNumbers/>
              <w:suppressAutoHyphens/>
              <w:contextualSpacing/>
              <w:rPr>
                <w:rFonts w:eastAsia="Calibri"/>
                <w:bCs/>
              </w:rPr>
            </w:pPr>
            <w:r w:rsidRPr="00B62877">
              <w:rPr>
                <w:rFonts w:eastAsia="Calibri"/>
                <w:bCs/>
              </w:rPr>
              <w:t>631 665</w:t>
            </w:r>
          </w:p>
        </w:tc>
      </w:tr>
      <w:tr w:rsidR="005831DC" w:rsidRPr="00B62877" w14:paraId="6684EE6A" w14:textId="77777777" w:rsidTr="00FD1418">
        <w:trPr>
          <w:cantSplit/>
          <w:trHeight w:val="1839"/>
        </w:trPr>
        <w:tc>
          <w:tcPr>
            <w:tcW w:w="540" w:type="dxa"/>
            <w:vMerge/>
            <w:tcBorders>
              <w:left w:val="nil"/>
            </w:tcBorders>
            <w:hideMark/>
          </w:tcPr>
          <w:p w14:paraId="2776EF78" w14:textId="77777777" w:rsidR="005831DC" w:rsidRPr="00B62877" w:rsidRDefault="005831DC" w:rsidP="00B62877">
            <w:pPr>
              <w:rPr>
                <w:rFonts w:eastAsia="Calibri"/>
                <w:b/>
                <w:bCs/>
              </w:rPr>
            </w:pPr>
          </w:p>
        </w:tc>
        <w:tc>
          <w:tcPr>
            <w:tcW w:w="1567" w:type="dxa"/>
            <w:gridSpan w:val="2"/>
            <w:tcBorders>
              <w:top w:val="single" w:sz="4" w:space="0" w:color="auto"/>
              <w:bottom w:val="single" w:sz="4" w:space="0" w:color="auto"/>
            </w:tcBorders>
            <w:textDirection w:val="btLr"/>
            <w:vAlign w:val="top"/>
            <w:hideMark/>
          </w:tcPr>
          <w:p w14:paraId="18CD9674" w14:textId="77777777" w:rsidR="005831DC" w:rsidRPr="00DE43F3" w:rsidRDefault="005831DC" w:rsidP="0000400C">
            <w:r w:rsidRPr="00DE43F3">
              <w:t xml:space="preserve"> Scooping area</w:t>
            </w:r>
          </w:p>
          <w:p w14:paraId="22119B09" w14:textId="77777777" w:rsidR="005831DC" w:rsidRPr="00DE43F3" w:rsidRDefault="005831DC" w:rsidP="0000400C">
            <w:r w:rsidRPr="00DE43F3">
              <w:t>with a slope/</w:t>
            </w:r>
          </w:p>
          <w:p w14:paraId="18757945" w14:textId="77777777" w:rsidR="005831DC" w:rsidRPr="00DE43F3" w:rsidRDefault="005831DC" w:rsidP="0000400C">
            <w:r w:rsidRPr="00DE43F3">
              <w:t>without a slope, m</w:t>
            </w:r>
            <w:r w:rsidRPr="00DE43F3">
              <w:rPr>
                <w:vertAlign w:val="superscript"/>
              </w:rPr>
              <w:t>2</w:t>
            </w:r>
          </w:p>
        </w:tc>
        <w:tc>
          <w:tcPr>
            <w:tcW w:w="566" w:type="dxa"/>
            <w:vMerge/>
            <w:hideMark/>
          </w:tcPr>
          <w:p w14:paraId="6DBA0D1A"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159591C3" w14:textId="77777777" w:rsidR="005831DC" w:rsidRPr="00B62877" w:rsidRDefault="005831DC" w:rsidP="00B62877">
            <w:pPr>
              <w:keepNext/>
              <w:suppressLineNumbers/>
              <w:suppressAutoHyphens/>
              <w:contextualSpacing/>
              <w:rPr>
                <w:rFonts w:eastAsia="Calibri"/>
                <w:bCs/>
              </w:rPr>
            </w:pPr>
            <w:r w:rsidRPr="00B62877">
              <w:rPr>
                <w:rFonts w:eastAsia="Calibri"/>
                <w:bCs/>
              </w:rPr>
              <w:t>562610/ 362550</w:t>
            </w:r>
          </w:p>
        </w:tc>
        <w:tc>
          <w:tcPr>
            <w:tcW w:w="553" w:type="dxa"/>
            <w:tcBorders>
              <w:top w:val="single" w:sz="4" w:space="0" w:color="auto"/>
              <w:left w:val="single" w:sz="4" w:space="0" w:color="auto"/>
              <w:bottom w:val="single" w:sz="4" w:space="0" w:color="auto"/>
            </w:tcBorders>
            <w:textDirection w:val="btLr"/>
            <w:hideMark/>
          </w:tcPr>
          <w:p w14:paraId="2605AE4C" w14:textId="77777777" w:rsidR="005831DC" w:rsidRPr="00B62877" w:rsidRDefault="005831DC" w:rsidP="00B62877">
            <w:r w:rsidRPr="00B62877">
              <w:rPr>
                <w:b/>
              </w:rPr>
              <w:t>562610/362550</w:t>
            </w:r>
          </w:p>
        </w:tc>
        <w:tc>
          <w:tcPr>
            <w:tcW w:w="705" w:type="dxa"/>
            <w:vMerge/>
            <w:hideMark/>
          </w:tcPr>
          <w:p w14:paraId="42FC65E3"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67DD8BDB" w14:textId="77777777" w:rsidR="005831DC" w:rsidRPr="00B62877" w:rsidRDefault="005831DC" w:rsidP="00B62877">
            <w:pPr>
              <w:keepNext/>
              <w:suppressLineNumbers/>
              <w:suppressAutoHyphens/>
              <w:contextualSpacing/>
              <w:rPr>
                <w:rFonts w:eastAsia="Calibri"/>
                <w:bCs/>
              </w:rPr>
            </w:pPr>
            <w:r w:rsidRPr="00B62877">
              <w:rPr>
                <w:rFonts w:eastAsia="Calibri"/>
                <w:bCs/>
              </w:rPr>
              <w:t>284745/ 119935</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394B3AF5" w14:textId="77777777" w:rsidR="005831DC" w:rsidRPr="00B62877" w:rsidRDefault="005831DC" w:rsidP="00B62877">
            <w:pPr>
              <w:keepNext/>
              <w:suppressLineNumbers/>
              <w:suppressAutoHyphens/>
              <w:contextualSpacing/>
              <w:rPr>
                <w:rFonts w:eastAsia="Calibri"/>
                <w:bCs/>
              </w:rPr>
            </w:pPr>
            <w:r w:rsidRPr="00B62877">
              <w:rPr>
                <w:rFonts w:eastAsia="Calibri"/>
                <w:bCs/>
              </w:rPr>
              <w:t>280795/ 253535</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1621A026" w14:textId="77777777" w:rsidR="005831DC" w:rsidRPr="00B62877" w:rsidRDefault="005831DC" w:rsidP="00B62877">
            <w:pPr>
              <w:keepNext/>
              <w:suppressLineNumbers/>
              <w:suppressAutoHyphens/>
              <w:contextualSpacing/>
              <w:rPr>
                <w:rFonts w:eastAsia="Calibri"/>
                <w:bCs/>
              </w:rPr>
            </w:pPr>
            <w:r w:rsidRPr="00B62877">
              <w:rPr>
                <w:rFonts w:eastAsia="Calibri"/>
                <w:bCs/>
              </w:rPr>
              <w:t>102980/ 92270</w:t>
            </w:r>
          </w:p>
        </w:tc>
        <w:tc>
          <w:tcPr>
            <w:tcW w:w="705" w:type="dxa"/>
            <w:tcBorders>
              <w:top w:val="single" w:sz="4" w:space="0" w:color="auto"/>
              <w:left w:val="single" w:sz="4" w:space="0" w:color="auto"/>
              <w:bottom w:val="single" w:sz="4" w:space="0" w:color="auto"/>
            </w:tcBorders>
            <w:textDirection w:val="btLr"/>
            <w:hideMark/>
          </w:tcPr>
          <w:p w14:paraId="23098ECC" w14:textId="77777777" w:rsidR="005831DC" w:rsidRPr="00B62877" w:rsidRDefault="005831DC" w:rsidP="00B62877">
            <w:pPr>
              <w:keepNext/>
              <w:suppressLineNumbers/>
              <w:suppressAutoHyphens/>
              <w:contextualSpacing/>
              <w:rPr>
                <w:rFonts w:eastAsia="Calibri"/>
                <w:bCs/>
              </w:rPr>
            </w:pPr>
            <w:r w:rsidRPr="00B62877">
              <w:rPr>
                <w:rFonts w:eastAsia="Calibri"/>
                <w:b/>
                <w:bCs/>
              </w:rPr>
              <w:t>668520/ 465740</w:t>
            </w:r>
          </w:p>
        </w:tc>
        <w:tc>
          <w:tcPr>
            <w:tcW w:w="839" w:type="dxa"/>
            <w:vMerge/>
            <w:hideMark/>
          </w:tcPr>
          <w:p w14:paraId="40B7FC67"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6D5AE284" w14:textId="77777777" w:rsidR="005831DC" w:rsidRPr="00B62877" w:rsidRDefault="005831DC" w:rsidP="00B62877">
            <w:pPr>
              <w:keepNext/>
              <w:suppressLineNumbers/>
              <w:suppressAutoHyphens/>
              <w:contextualSpacing/>
              <w:rPr>
                <w:rFonts w:eastAsia="Calibri"/>
                <w:bCs/>
              </w:rPr>
            </w:pPr>
            <w:r w:rsidRPr="00B62877">
              <w:rPr>
                <w:rFonts w:eastAsia="Calibri"/>
                <w:bCs/>
              </w:rPr>
              <w:t>525685/ 473735</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52B0DFC2" w14:textId="77777777" w:rsidR="005831DC" w:rsidRPr="00B62877" w:rsidRDefault="005831DC" w:rsidP="00B62877">
            <w:pPr>
              <w:keepNext/>
              <w:suppressLineNumbers/>
              <w:suppressAutoHyphens/>
              <w:contextualSpacing/>
              <w:rPr>
                <w:rFonts w:eastAsia="Calibri"/>
                <w:bCs/>
              </w:rPr>
            </w:pPr>
            <w:r w:rsidRPr="00B62877">
              <w:rPr>
                <w:rFonts w:eastAsia="Calibri"/>
                <w:bCs/>
              </w:rPr>
              <w:t>401920/ 373530</w:t>
            </w:r>
          </w:p>
        </w:tc>
      </w:tr>
      <w:tr w:rsidR="005831DC" w:rsidRPr="00B62877" w14:paraId="02CDA446" w14:textId="77777777" w:rsidTr="00FD1418">
        <w:trPr>
          <w:cantSplit/>
          <w:trHeight w:val="1846"/>
        </w:trPr>
        <w:tc>
          <w:tcPr>
            <w:tcW w:w="540" w:type="dxa"/>
            <w:vMerge/>
            <w:tcBorders>
              <w:left w:val="nil"/>
            </w:tcBorders>
            <w:hideMark/>
          </w:tcPr>
          <w:p w14:paraId="14BB49A7" w14:textId="77777777" w:rsidR="005831DC" w:rsidRPr="00B62877" w:rsidRDefault="005831DC" w:rsidP="00B62877">
            <w:pPr>
              <w:rPr>
                <w:rFonts w:eastAsia="Calibri"/>
                <w:b/>
                <w:bCs/>
              </w:rPr>
            </w:pPr>
          </w:p>
        </w:tc>
        <w:tc>
          <w:tcPr>
            <w:tcW w:w="1567" w:type="dxa"/>
            <w:gridSpan w:val="2"/>
            <w:tcBorders>
              <w:top w:val="single" w:sz="4" w:space="0" w:color="auto"/>
              <w:bottom w:val="single" w:sz="4" w:space="0" w:color="auto"/>
            </w:tcBorders>
            <w:textDirection w:val="btLr"/>
            <w:vAlign w:val="top"/>
            <w:hideMark/>
          </w:tcPr>
          <w:p w14:paraId="700549C8" w14:textId="77777777" w:rsidR="005831DC" w:rsidRPr="00DE43F3" w:rsidRDefault="005831DC" w:rsidP="0000400C">
            <w:r w:rsidRPr="00DE43F3">
              <w:t>Design depth,</w:t>
            </w:r>
          </w:p>
          <w:p w14:paraId="15EC6DC0" w14:textId="77777777" w:rsidR="005831DC" w:rsidRPr="00DE43F3" w:rsidRDefault="005831DC" w:rsidP="0000400C">
            <w:r w:rsidRPr="00DE43F3">
              <w:t xml:space="preserve">m BS </w:t>
            </w:r>
          </w:p>
        </w:tc>
        <w:tc>
          <w:tcPr>
            <w:tcW w:w="566" w:type="dxa"/>
            <w:vMerge/>
            <w:hideMark/>
          </w:tcPr>
          <w:p w14:paraId="2A3B2E67"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3B6FDC1E" w14:textId="77777777" w:rsidR="005831DC" w:rsidRPr="00B62877" w:rsidRDefault="005831DC" w:rsidP="00B62877">
            <w:r w:rsidRPr="00B62877">
              <w:t>10</w:t>
            </w:r>
            <w:r>
              <w:rPr>
                <w:lang w:val="en-US"/>
              </w:rPr>
              <w:t>.</w:t>
            </w:r>
            <w:r w:rsidRPr="00B62877">
              <w:t>0</w:t>
            </w:r>
          </w:p>
          <w:p w14:paraId="4D5C354D" w14:textId="77777777" w:rsidR="005831DC" w:rsidRPr="00B62877" w:rsidRDefault="005831DC" w:rsidP="005831DC">
            <w:pPr>
              <w:keepNext/>
              <w:suppressLineNumbers/>
              <w:suppressAutoHyphens/>
              <w:contextualSpacing/>
              <w:rPr>
                <w:rFonts w:eastAsia="Calibri"/>
                <w:bCs/>
              </w:rPr>
            </w:pPr>
            <w:r w:rsidRPr="00B62877">
              <w:rPr>
                <w:rFonts w:eastAsia="Calibri"/>
                <w:bCs/>
              </w:rPr>
              <w:t>10</w:t>
            </w:r>
            <w:r>
              <w:rPr>
                <w:rFonts w:eastAsia="Calibri"/>
                <w:bCs/>
                <w:lang w:val="en-US"/>
              </w:rPr>
              <w:t>.</w:t>
            </w:r>
            <w:r w:rsidRPr="00B62877">
              <w:rPr>
                <w:rFonts w:eastAsia="Calibri"/>
                <w:bCs/>
              </w:rPr>
              <w:t>5</w:t>
            </w:r>
            <w:r>
              <w:rPr>
                <w:rFonts w:eastAsia="Calibri"/>
                <w:bCs/>
                <w:lang w:val="ru-RU"/>
              </w:rPr>
              <w:t xml:space="preserve"> </w:t>
            </w:r>
            <w:r w:rsidRPr="00B62877">
              <w:rPr>
                <w:rFonts w:eastAsia="Calibri"/>
                <w:bCs/>
              </w:rPr>
              <w:t>(</w:t>
            </w:r>
            <w:r>
              <w:t>at the turn</w:t>
            </w:r>
            <w:r w:rsidRPr="00B62877">
              <w:rPr>
                <w:rFonts w:eastAsia="Calibri"/>
                <w:bCs/>
              </w:rPr>
              <w:t>)</w:t>
            </w:r>
          </w:p>
        </w:tc>
        <w:tc>
          <w:tcPr>
            <w:tcW w:w="553" w:type="dxa"/>
            <w:vMerge w:val="restart"/>
            <w:tcBorders>
              <w:top w:val="single" w:sz="4" w:space="0" w:color="auto"/>
              <w:left w:val="single" w:sz="4" w:space="0" w:color="auto"/>
              <w:bottom w:val="single" w:sz="4" w:space="0" w:color="auto"/>
            </w:tcBorders>
            <w:textDirection w:val="btLr"/>
            <w:hideMark/>
          </w:tcPr>
          <w:p w14:paraId="6575B2F9" w14:textId="77777777" w:rsidR="005831DC" w:rsidRPr="00B62877" w:rsidRDefault="005831DC" w:rsidP="00BA0DDA">
            <w:pPr>
              <w:keepNext/>
              <w:suppressLineNumbers/>
              <w:suppressAutoHyphens/>
              <w:contextualSpacing/>
              <w:rPr>
                <w:rFonts w:eastAsia="Calibri"/>
                <w:bCs/>
              </w:rPr>
            </w:pPr>
            <w:r>
              <w:rPr>
                <w:b/>
                <w:sz w:val="22"/>
              </w:rPr>
              <w:t>Total in the sea part</w:t>
            </w:r>
          </w:p>
        </w:tc>
        <w:tc>
          <w:tcPr>
            <w:tcW w:w="705" w:type="dxa"/>
            <w:vMerge/>
            <w:hideMark/>
          </w:tcPr>
          <w:p w14:paraId="6F5FD8CA"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4B0CB185"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76</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41032A23"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74</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31744CFE"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74</w:t>
            </w:r>
          </w:p>
        </w:tc>
        <w:tc>
          <w:tcPr>
            <w:tcW w:w="705" w:type="dxa"/>
            <w:vMerge w:val="restart"/>
            <w:tcBorders>
              <w:top w:val="single" w:sz="4" w:space="0" w:color="auto"/>
              <w:left w:val="single" w:sz="4" w:space="0" w:color="auto"/>
              <w:bottom w:val="single" w:sz="4" w:space="0" w:color="auto"/>
            </w:tcBorders>
            <w:textDirection w:val="btLr"/>
            <w:hideMark/>
          </w:tcPr>
          <w:p w14:paraId="55BA82AA" w14:textId="77777777" w:rsidR="005831DC" w:rsidRPr="00B62877" w:rsidRDefault="005831DC" w:rsidP="000F2FBE">
            <w:pPr>
              <w:keepNext/>
              <w:suppressLineNumbers/>
              <w:suppressAutoHyphens/>
              <w:contextualSpacing/>
              <w:rPr>
                <w:rFonts w:eastAsia="Calibri"/>
                <w:bCs/>
              </w:rPr>
            </w:pPr>
            <w:r>
              <w:rPr>
                <w:b/>
              </w:rPr>
              <w:t>Total</w:t>
            </w:r>
            <w:r w:rsidRPr="00B62877">
              <w:rPr>
                <w:rFonts w:eastAsia="Calibri"/>
                <w:b/>
                <w:bCs/>
              </w:rPr>
              <w:t xml:space="preserve"> </w:t>
            </w:r>
          </w:p>
        </w:tc>
        <w:tc>
          <w:tcPr>
            <w:tcW w:w="839" w:type="dxa"/>
            <w:vMerge/>
            <w:hideMark/>
          </w:tcPr>
          <w:p w14:paraId="6F339E27"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2A473BAD"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71</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09C918EB"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71</w:t>
            </w:r>
          </w:p>
        </w:tc>
      </w:tr>
      <w:tr w:rsidR="005831DC" w:rsidRPr="00B62877" w14:paraId="0B05A1A1" w14:textId="77777777" w:rsidTr="00FD1418">
        <w:trPr>
          <w:cantSplit/>
          <w:trHeight w:val="2000"/>
        </w:trPr>
        <w:tc>
          <w:tcPr>
            <w:tcW w:w="540" w:type="dxa"/>
            <w:vMerge/>
            <w:tcBorders>
              <w:left w:val="nil"/>
              <w:bottom w:val="nil"/>
            </w:tcBorders>
            <w:hideMark/>
          </w:tcPr>
          <w:p w14:paraId="2623CE0C" w14:textId="77777777" w:rsidR="005831DC" w:rsidRPr="00B62877" w:rsidRDefault="005831DC" w:rsidP="00B62877">
            <w:pPr>
              <w:rPr>
                <w:rFonts w:eastAsia="Calibri"/>
                <w:b/>
                <w:bCs/>
              </w:rPr>
            </w:pPr>
          </w:p>
        </w:tc>
        <w:tc>
          <w:tcPr>
            <w:tcW w:w="1567" w:type="dxa"/>
            <w:gridSpan w:val="2"/>
            <w:tcBorders>
              <w:top w:val="single" w:sz="4" w:space="0" w:color="auto"/>
              <w:bottom w:val="single" w:sz="4" w:space="0" w:color="auto"/>
            </w:tcBorders>
            <w:textDirection w:val="btLr"/>
            <w:vAlign w:val="top"/>
            <w:hideMark/>
          </w:tcPr>
          <w:p w14:paraId="46A47A2D" w14:textId="77777777" w:rsidR="005831DC" w:rsidRPr="00DE43F3" w:rsidRDefault="005831DC" w:rsidP="0000400C">
            <w:r w:rsidRPr="00DE43F3">
              <w:t>Area</w:t>
            </w:r>
          </w:p>
          <w:p w14:paraId="2EEFFCB2" w14:textId="77777777" w:rsidR="005831DC" w:rsidRPr="00DE43F3" w:rsidRDefault="005831DC" w:rsidP="0000400C">
            <w:r w:rsidRPr="00DE43F3">
              <w:t>of dredging:</w:t>
            </w:r>
          </w:p>
          <w:p w14:paraId="47BE052A" w14:textId="77777777" w:rsidR="005831DC" w:rsidRPr="00DE43F3" w:rsidRDefault="005831DC" w:rsidP="0000400C">
            <w:r w:rsidRPr="00DE43F3">
              <w:t>Profile No.</w:t>
            </w:r>
          </w:p>
        </w:tc>
        <w:tc>
          <w:tcPr>
            <w:tcW w:w="566" w:type="dxa"/>
            <w:vMerge/>
            <w:tcBorders>
              <w:bottom w:val="single" w:sz="4" w:space="0" w:color="auto"/>
            </w:tcBorders>
            <w:hideMark/>
          </w:tcPr>
          <w:p w14:paraId="5FD9078E" w14:textId="77777777" w:rsidR="005831DC" w:rsidRPr="00B62877" w:rsidRDefault="005831DC" w:rsidP="00B62877">
            <w:pPr>
              <w:rPr>
                <w:rFonts w:eastAsia="Calibri"/>
                <w:bCs/>
              </w:rPr>
            </w:pPr>
          </w:p>
        </w:tc>
        <w:tc>
          <w:tcPr>
            <w:tcW w:w="896" w:type="dxa"/>
            <w:tcBorders>
              <w:top w:val="single" w:sz="4" w:space="0" w:color="auto"/>
              <w:bottom w:val="single" w:sz="4" w:space="0" w:color="auto"/>
              <w:right w:val="single" w:sz="4" w:space="0" w:color="auto"/>
            </w:tcBorders>
            <w:textDirection w:val="btLr"/>
            <w:hideMark/>
          </w:tcPr>
          <w:p w14:paraId="2403B09F" w14:textId="77777777" w:rsidR="005831DC" w:rsidRPr="00B62877" w:rsidRDefault="005831DC" w:rsidP="00B62877">
            <w:pPr>
              <w:keepNext/>
              <w:suppressLineNumbers/>
              <w:suppressAutoHyphens/>
              <w:contextualSpacing/>
              <w:rPr>
                <w:rFonts w:eastAsia="Calibri"/>
                <w:bCs/>
              </w:rPr>
            </w:pPr>
            <w:r w:rsidRPr="00B62877">
              <w:rPr>
                <w:rFonts w:eastAsia="Calibri"/>
                <w:bCs/>
              </w:rPr>
              <w:t>-2+100 - 1+550</w:t>
            </w:r>
          </w:p>
        </w:tc>
        <w:tc>
          <w:tcPr>
            <w:tcW w:w="553" w:type="dxa"/>
            <w:vMerge/>
            <w:tcBorders>
              <w:top w:val="single" w:sz="4" w:space="0" w:color="auto"/>
              <w:left w:val="single" w:sz="4" w:space="0" w:color="auto"/>
              <w:bottom w:val="single" w:sz="4" w:space="0" w:color="auto"/>
            </w:tcBorders>
            <w:hideMark/>
          </w:tcPr>
          <w:p w14:paraId="3C9B9C07" w14:textId="77777777" w:rsidR="005831DC" w:rsidRPr="00B62877" w:rsidRDefault="005831DC" w:rsidP="00B62877">
            <w:pPr>
              <w:rPr>
                <w:rFonts w:eastAsia="Calibri"/>
                <w:bCs/>
              </w:rPr>
            </w:pPr>
          </w:p>
        </w:tc>
        <w:tc>
          <w:tcPr>
            <w:tcW w:w="705" w:type="dxa"/>
            <w:vMerge/>
            <w:tcBorders>
              <w:bottom w:val="single" w:sz="4" w:space="0" w:color="auto"/>
            </w:tcBorders>
            <w:hideMark/>
          </w:tcPr>
          <w:p w14:paraId="38BD9155" w14:textId="77777777" w:rsidR="005831DC" w:rsidRPr="00B62877" w:rsidRDefault="005831DC" w:rsidP="00B62877">
            <w:pPr>
              <w:rPr>
                <w:rFonts w:eastAsia="Calibri"/>
                <w:bCs/>
              </w:rPr>
            </w:pPr>
          </w:p>
        </w:tc>
        <w:tc>
          <w:tcPr>
            <w:tcW w:w="705" w:type="dxa"/>
            <w:tcBorders>
              <w:top w:val="single" w:sz="4" w:space="0" w:color="auto"/>
              <w:bottom w:val="single" w:sz="4" w:space="0" w:color="auto"/>
              <w:right w:val="single" w:sz="4" w:space="0" w:color="auto"/>
            </w:tcBorders>
            <w:textDirection w:val="btLr"/>
            <w:hideMark/>
          </w:tcPr>
          <w:p w14:paraId="5B7D4D15" w14:textId="77777777" w:rsidR="005831DC" w:rsidRPr="00B62877" w:rsidRDefault="005831DC" w:rsidP="00B62877">
            <w:pPr>
              <w:keepNext/>
              <w:suppressLineNumbers/>
              <w:suppressAutoHyphens/>
              <w:contextualSpacing/>
              <w:rPr>
                <w:rFonts w:eastAsia="Calibri"/>
                <w:bCs/>
              </w:rPr>
            </w:pPr>
            <w:r w:rsidRPr="00B62877">
              <w:rPr>
                <w:rFonts w:eastAsia="Calibri"/>
                <w:bCs/>
              </w:rPr>
              <w:t>1+550 – 10+000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71030B59" w14:textId="77777777" w:rsidR="005831DC" w:rsidRPr="00B62877" w:rsidRDefault="005831DC" w:rsidP="00B62877">
            <w:pPr>
              <w:keepNext/>
              <w:suppressLineNumbers/>
              <w:suppressAutoHyphens/>
              <w:contextualSpacing/>
              <w:rPr>
                <w:rFonts w:eastAsia="Calibri"/>
                <w:bCs/>
              </w:rPr>
            </w:pPr>
            <w:r w:rsidRPr="00B62877">
              <w:rPr>
                <w:rFonts w:eastAsia="Calibri"/>
                <w:bCs/>
              </w:rPr>
              <w:t>10+000 -15+000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1CD744AE" w14:textId="77777777" w:rsidR="005831DC" w:rsidRPr="00B62877" w:rsidRDefault="005831DC" w:rsidP="00B62877">
            <w:pPr>
              <w:keepNext/>
              <w:suppressLineNumbers/>
              <w:suppressAutoHyphens/>
              <w:contextualSpacing/>
              <w:rPr>
                <w:rFonts w:eastAsia="Calibri"/>
                <w:bCs/>
              </w:rPr>
            </w:pPr>
            <w:r w:rsidRPr="00B62877">
              <w:rPr>
                <w:rFonts w:eastAsia="Calibri"/>
                <w:bCs/>
              </w:rPr>
              <w:t>15+000 – 20+500</w:t>
            </w:r>
          </w:p>
        </w:tc>
        <w:tc>
          <w:tcPr>
            <w:tcW w:w="705" w:type="dxa"/>
            <w:vMerge/>
            <w:tcBorders>
              <w:top w:val="single" w:sz="4" w:space="0" w:color="auto"/>
              <w:left w:val="single" w:sz="4" w:space="0" w:color="auto"/>
              <w:bottom w:val="single" w:sz="4" w:space="0" w:color="auto"/>
            </w:tcBorders>
            <w:hideMark/>
          </w:tcPr>
          <w:p w14:paraId="097277B1" w14:textId="77777777" w:rsidR="005831DC" w:rsidRPr="00B62877" w:rsidRDefault="005831DC" w:rsidP="00B62877">
            <w:pPr>
              <w:rPr>
                <w:rFonts w:eastAsia="Calibri"/>
                <w:bCs/>
              </w:rPr>
            </w:pPr>
          </w:p>
        </w:tc>
        <w:tc>
          <w:tcPr>
            <w:tcW w:w="839" w:type="dxa"/>
            <w:vMerge/>
            <w:tcBorders>
              <w:bottom w:val="single" w:sz="4" w:space="0" w:color="auto"/>
            </w:tcBorders>
            <w:hideMark/>
          </w:tcPr>
          <w:p w14:paraId="076688C9" w14:textId="77777777" w:rsidR="005831DC" w:rsidRPr="00B62877" w:rsidRDefault="005831DC" w:rsidP="00B62877">
            <w:pPr>
              <w:rPr>
                <w:rFonts w:eastAsia="Calibri"/>
                <w:bCs/>
              </w:rPr>
            </w:pPr>
          </w:p>
        </w:tc>
        <w:tc>
          <w:tcPr>
            <w:tcW w:w="567" w:type="dxa"/>
            <w:tcBorders>
              <w:top w:val="single" w:sz="4" w:space="0" w:color="auto"/>
              <w:bottom w:val="single" w:sz="4" w:space="0" w:color="auto"/>
              <w:right w:val="single" w:sz="4" w:space="0" w:color="auto"/>
            </w:tcBorders>
            <w:textDirection w:val="btLr"/>
            <w:hideMark/>
          </w:tcPr>
          <w:p w14:paraId="039A4570" w14:textId="77777777" w:rsidR="005831DC" w:rsidRPr="00B62877" w:rsidRDefault="005831DC" w:rsidP="00B62877">
            <w:pPr>
              <w:keepNext/>
              <w:suppressLineNumbers/>
              <w:suppressAutoHyphens/>
              <w:contextualSpacing/>
              <w:rPr>
                <w:rFonts w:eastAsia="Calibri"/>
                <w:bCs/>
              </w:rPr>
            </w:pPr>
            <w:r w:rsidRPr="00B62877">
              <w:rPr>
                <w:rFonts w:eastAsia="Calibri"/>
                <w:bCs/>
              </w:rPr>
              <w:t>20+500 – 26+000</w:t>
            </w:r>
          </w:p>
        </w:tc>
        <w:tc>
          <w:tcPr>
            <w:tcW w:w="705" w:type="dxa"/>
            <w:tcBorders>
              <w:top w:val="single" w:sz="4" w:space="0" w:color="auto"/>
              <w:left w:val="single" w:sz="4" w:space="0" w:color="auto"/>
              <w:bottom w:val="single" w:sz="4" w:space="0" w:color="auto"/>
              <w:right w:val="single" w:sz="4" w:space="0" w:color="auto"/>
            </w:tcBorders>
            <w:textDirection w:val="btLr"/>
            <w:hideMark/>
          </w:tcPr>
          <w:p w14:paraId="506698ED" w14:textId="77777777" w:rsidR="005831DC" w:rsidRPr="00B62877" w:rsidRDefault="005831DC" w:rsidP="00B62877">
            <w:pPr>
              <w:keepNext/>
              <w:suppressLineNumbers/>
              <w:suppressAutoHyphens/>
              <w:contextualSpacing/>
              <w:rPr>
                <w:rFonts w:eastAsia="Calibri"/>
                <w:bCs/>
              </w:rPr>
            </w:pPr>
            <w:r w:rsidRPr="00B62877">
              <w:rPr>
                <w:rFonts w:eastAsia="Calibri"/>
                <w:bCs/>
              </w:rPr>
              <w:t>26+000 – 30+900</w:t>
            </w:r>
          </w:p>
        </w:tc>
      </w:tr>
    </w:tbl>
    <w:p w14:paraId="721655AF" w14:textId="77777777" w:rsidR="00951709" w:rsidRDefault="00951709">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tbl>
      <w:tblPr>
        <w:tblStyle w:val="TableGrid"/>
        <w:tblW w:w="9818" w:type="dxa"/>
        <w:tblLayout w:type="fixed"/>
        <w:tblLook w:val="04A0" w:firstRow="1" w:lastRow="0" w:firstColumn="1" w:lastColumn="0" w:noHBand="0" w:noVBand="1"/>
      </w:tblPr>
      <w:tblGrid>
        <w:gridCol w:w="396"/>
        <w:gridCol w:w="857"/>
        <w:gridCol w:w="683"/>
        <w:gridCol w:w="607"/>
        <w:gridCol w:w="608"/>
        <w:gridCol w:w="587"/>
        <w:gridCol w:w="609"/>
        <w:gridCol w:w="605"/>
        <w:gridCol w:w="674"/>
        <w:gridCol w:w="674"/>
        <w:gridCol w:w="541"/>
        <w:gridCol w:w="541"/>
        <w:gridCol w:w="609"/>
        <w:gridCol w:w="609"/>
        <w:gridCol w:w="609"/>
        <w:gridCol w:w="609"/>
      </w:tblGrid>
      <w:tr w:rsidR="005831DC" w:rsidRPr="00B62877" w14:paraId="6ECFF761" w14:textId="77777777" w:rsidTr="00FD1418">
        <w:trPr>
          <w:cnfStyle w:val="100000000000" w:firstRow="1" w:lastRow="0" w:firstColumn="0" w:lastColumn="0" w:oddVBand="0" w:evenVBand="0" w:oddHBand="0" w:evenHBand="0" w:firstRowFirstColumn="0" w:firstRowLastColumn="0" w:lastRowFirstColumn="0" w:lastRowLastColumn="0"/>
          <w:cantSplit/>
          <w:trHeight w:val="1529"/>
        </w:trPr>
        <w:tc>
          <w:tcPr>
            <w:tcW w:w="396" w:type="dxa"/>
            <w:vMerge w:val="restart"/>
            <w:tcBorders>
              <w:top w:val="nil"/>
              <w:left w:val="nil"/>
            </w:tcBorders>
            <w:textDirection w:val="btLr"/>
          </w:tcPr>
          <w:p w14:paraId="5DE1FD41" w14:textId="77777777" w:rsidR="005831DC" w:rsidRPr="00B62877" w:rsidRDefault="005831DC" w:rsidP="00BA0DDA">
            <w:pPr>
              <w:keepNext/>
              <w:suppressLineNumbers/>
              <w:suppressAutoHyphens/>
              <w:contextualSpacing/>
              <w:rPr>
                <w:rFonts w:eastAsia="Calibri"/>
                <w:b/>
                <w:bCs/>
              </w:rPr>
            </w:pPr>
            <w:r w:rsidRPr="00B62877">
              <w:rPr>
                <w:rFonts w:eastAsia="Calibri"/>
                <w:b/>
                <w:bCs/>
              </w:rPr>
              <w:lastRenderedPageBreak/>
              <w:t xml:space="preserve">         </w:t>
            </w:r>
            <w:r w:rsidRPr="00BA0DDA">
              <w:rPr>
                <w:rFonts w:eastAsia="Calibri"/>
                <w:b/>
                <w:bCs/>
              </w:rPr>
              <w:t xml:space="preserve">         Continuation of table 1.4</w:t>
            </w:r>
          </w:p>
        </w:tc>
        <w:tc>
          <w:tcPr>
            <w:tcW w:w="857" w:type="dxa"/>
            <w:vMerge w:val="restart"/>
            <w:textDirection w:val="btLr"/>
          </w:tcPr>
          <w:p w14:paraId="41BD88FF" w14:textId="77777777" w:rsidR="005831DC" w:rsidRPr="00D771DE" w:rsidRDefault="005831DC" w:rsidP="0092259A">
            <w:pPr>
              <w:rPr>
                <w:rFonts w:eastAsia="Calibri"/>
                <w:bCs/>
                <w:lang w:val="en-US"/>
              </w:rPr>
            </w:pPr>
            <w:r>
              <w:rPr>
                <w:szCs w:val="20"/>
              </w:rPr>
              <w:t xml:space="preserve">The average increase in depth in the area of extraction with a slope, </w:t>
            </w:r>
            <w:r>
              <w:rPr>
                <w:rFonts w:eastAsia="Calibri"/>
                <w:bCs/>
                <w:lang w:val="en-US"/>
              </w:rPr>
              <w:t xml:space="preserve"> m</w:t>
            </w:r>
          </w:p>
        </w:tc>
        <w:tc>
          <w:tcPr>
            <w:tcW w:w="683" w:type="dxa"/>
            <w:textDirection w:val="btLr"/>
          </w:tcPr>
          <w:p w14:paraId="1F3D6512" w14:textId="77777777" w:rsidR="005831DC" w:rsidRPr="00FD1418" w:rsidRDefault="005831DC" w:rsidP="0092259A">
            <w:pPr>
              <w:keepNext/>
              <w:suppressLineNumbers/>
              <w:suppressAutoHyphens/>
              <w:contextualSpacing/>
              <w:rPr>
                <w:rFonts w:eastAsia="Calibri"/>
                <w:bCs/>
                <w:lang w:val="en-US"/>
              </w:rPr>
            </w:pPr>
            <w:r w:rsidRPr="00D771DE">
              <w:rPr>
                <w:rFonts w:eastAsia="Calibri"/>
                <w:bCs/>
                <w:lang w:val="en"/>
              </w:rPr>
              <w:t>including</w:t>
            </w:r>
            <w:r>
              <w:rPr>
                <w:rFonts w:eastAsia="Calibri"/>
                <w:bCs/>
              </w:rPr>
              <w:t xml:space="preserve"> 2</w:t>
            </w:r>
            <w:r>
              <w:rPr>
                <w:rFonts w:eastAsia="Calibri"/>
                <w:bCs/>
                <w:lang w:val="en-US"/>
              </w:rPr>
              <w:t>LC</w:t>
            </w:r>
          </w:p>
        </w:tc>
        <w:tc>
          <w:tcPr>
            <w:tcW w:w="607" w:type="dxa"/>
            <w:textDirection w:val="btLr"/>
          </w:tcPr>
          <w:p w14:paraId="115B337E"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43</w:t>
            </w:r>
          </w:p>
        </w:tc>
        <w:tc>
          <w:tcPr>
            <w:tcW w:w="608" w:type="dxa"/>
            <w:textDirection w:val="btLr"/>
          </w:tcPr>
          <w:p w14:paraId="72D314FA"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50</w:t>
            </w:r>
          </w:p>
        </w:tc>
        <w:tc>
          <w:tcPr>
            <w:tcW w:w="587" w:type="dxa"/>
            <w:textDirection w:val="btLr"/>
          </w:tcPr>
          <w:p w14:paraId="26D8C178" w14:textId="77777777" w:rsidR="005831DC" w:rsidRPr="004C06B0" w:rsidRDefault="005831DC" w:rsidP="00F120F8">
            <w:pPr>
              <w:keepNext/>
              <w:suppressLineNumbers/>
              <w:suppressAutoHyphens/>
              <w:contextualSpacing/>
              <w:rPr>
                <w:rFonts w:eastAsia="Calibri"/>
                <w:bCs/>
                <w:lang w:val="ru-RU"/>
              </w:rPr>
            </w:pPr>
            <w:r>
              <w:rPr>
                <w:rFonts w:eastAsia="Calibri"/>
                <w:bCs/>
                <w:lang w:val="ru-RU"/>
              </w:rPr>
              <w:t>2,16</w:t>
            </w:r>
          </w:p>
        </w:tc>
        <w:tc>
          <w:tcPr>
            <w:tcW w:w="609" w:type="dxa"/>
            <w:textDirection w:val="btLr"/>
          </w:tcPr>
          <w:p w14:paraId="6482DBCD"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59</w:t>
            </w:r>
          </w:p>
        </w:tc>
        <w:tc>
          <w:tcPr>
            <w:tcW w:w="605" w:type="dxa"/>
            <w:textDirection w:val="btLr"/>
          </w:tcPr>
          <w:p w14:paraId="0B37450E"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68</w:t>
            </w:r>
          </w:p>
        </w:tc>
        <w:tc>
          <w:tcPr>
            <w:tcW w:w="674" w:type="dxa"/>
            <w:textDirection w:val="btLr"/>
          </w:tcPr>
          <w:p w14:paraId="6260EE0B"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3</w:t>
            </w:r>
            <w:r>
              <w:rPr>
                <w:rFonts w:eastAsia="Calibri"/>
                <w:bCs/>
                <w:lang w:val="en-US"/>
              </w:rPr>
              <w:t>.</w:t>
            </w:r>
            <w:r>
              <w:rPr>
                <w:rFonts w:eastAsia="Calibri"/>
                <w:bCs/>
                <w:lang w:val="ru-RU"/>
              </w:rPr>
              <w:t>20</w:t>
            </w:r>
          </w:p>
        </w:tc>
        <w:tc>
          <w:tcPr>
            <w:tcW w:w="674" w:type="dxa"/>
            <w:textDirection w:val="btLr"/>
          </w:tcPr>
          <w:p w14:paraId="3B991289"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86</w:t>
            </w:r>
          </w:p>
        </w:tc>
        <w:tc>
          <w:tcPr>
            <w:tcW w:w="541" w:type="dxa"/>
            <w:textDirection w:val="btLr"/>
          </w:tcPr>
          <w:p w14:paraId="7A68D2E1"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58</w:t>
            </w:r>
          </w:p>
        </w:tc>
        <w:tc>
          <w:tcPr>
            <w:tcW w:w="541" w:type="dxa"/>
            <w:textDirection w:val="btLr"/>
          </w:tcPr>
          <w:p w14:paraId="226EFC06"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11</w:t>
            </w:r>
          </w:p>
        </w:tc>
        <w:tc>
          <w:tcPr>
            <w:tcW w:w="609" w:type="dxa"/>
            <w:textDirection w:val="btLr"/>
          </w:tcPr>
          <w:p w14:paraId="16C73671"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91</w:t>
            </w:r>
          </w:p>
        </w:tc>
        <w:tc>
          <w:tcPr>
            <w:tcW w:w="609" w:type="dxa"/>
            <w:textDirection w:val="btLr"/>
          </w:tcPr>
          <w:p w14:paraId="738052BB"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57</w:t>
            </w:r>
          </w:p>
        </w:tc>
        <w:tc>
          <w:tcPr>
            <w:tcW w:w="609" w:type="dxa"/>
            <w:textDirection w:val="btLr"/>
          </w:tcPr>
          <w:p w14:paraId="1CF2CD4B"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49</w:t>
            </w:r>
          </w:p>
        </w:tc>
        <w:tc>
          <w:tcPr>
            <w:tcW w:w="609" w:type="dxa"/>
            <w:textDirection w:val="btLr"/>
          </w:tcPr>
          <w:p w14:paraId="29BA6561"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39</w:t>
            </w:r>
          </w:p>
        </w:tc>
      </w:tr>
      <w:tr w:rsidR="005831DC" w:rsidRPr="00B62877" w14:paraId="43C74E72" w14:textId="77777777" w:rsidTr="00FD1418">
        <w:trPr>
          <w:cantSplit/>
          <w:trHeight w:val="1529"/>
        </w:trPr>
        <w:tc>
          <w:tcPr>
            <w:tcW w:w="396" w:type="dxa"/>
            <w:vMerge/>
            <w:tcBorders>
              <w:left w:val="nil"/>
            </w:tcBorders>
            <w:textDirection w:val="btLr"/>
          </w:tcPr>
          <w:p w14:paraId="3B522678" w14:textId="77777777" w:rsidR="005831DC" w:rsidRPr="00B62877" w:rsidRDefault="005831DC" w:rsidP="00BA0DDA">
            <w:pPr>
              <w:keepNext/>
              <w:suppressLineNumbers/>
              <w:suppressAutoHyphens/>
              <w:contextualSpacing/>
              <w:rPr>
                <w:rFonts w:eastAsia="Calibri"/>
                <w:b/>
                <w:bCs/>
              </w:rPr>
            </w:pPr>
          </w:p>
        </w:tc>
        <w:tc>
          <w:tcPr>
            <w:tcW w:w="857" w:type="dxa"/>
            <w:vMerge/>
            <w:textDirection w:val="btLr"/>
          </w:tcPr>
          <w:p w14:paraId="599AA887" w14:textId="77777777" w:rsidR="005831DC" w:rsidRPr="00B62877" w:rsidRDefault="005831DC" w:rsidP="007D3BE0">
            <w:pPr>
              <w:keepNext/>
              <w:suppressLineNumbers/>
              <w:suppressAutoHyphens/>
              <w:contextualSpacing/>
              <w:rPr>
                <w:rFonts w:eastAsia="Calibri"/>
                <w:bCs/>
              </w:rPr>
            </w:pPr>
          </w:p>
        </w:tc>
        <w:tc>
          <w:tcPr>
            <w:tcW w:w="683" w:type="dxa"/>
            <w:textDirection w:val="btLr"/>
          </w:tcPr>
          <w:p w14:paraId="1D402234" w14:textId="77777777" w:rsidR="005831DC" w:rsidRPr="00B62877" w:rsidRDefault="005831DC" w:rsidP="00FD1418">
            <w:pPr>
              <w:keepNext/>
              <w:suppressLineNumbers/>
              <w:suppressAutoHyphens/>
              <w:contextualSpacing/>
              <w:rPr>
                <w:rFonts w:eastAsia="Calibri"/>
                <w:bCs/>
              </w:rPr>
            </w:pPr>
            <w:r w:rsidRPr="00D771DE">
              <w:rPr>
                <w:rFonts w:eastAsia="Calibri"/>
                <w:bCs/>
                <w:lang w:val="en-US"/>
              </w:rPr>
              <w:t>only 3LC</w:t>
            </w:r>
          </w:p>
        </w:tc>
        <w:tc>
          <w:tcPr>
            <w:tcW w:w="607" w:type="dxa"/>
            <w:textDirection w:val="btLr"/>
          </w:tcPr>
          <w:p w14:paraId="406CF297"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96</w:t>
            </w:r>
          </w:p>
        </w:tc>
        <w:tc>
          <w:tcPr>
            <w:tcW w:w="608" w:type="dxa"/>
            <w:textDirection w:val="btLr"/>
          </w:tcPr>
          <w:p w14:paraId="2EA3728F"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05</w:t>
            </w:r>
          </w:p>
        </w:tc>
        <w:tc>
          <w:tcPr>
            <w:tcW w:w="587" w:type="dxa"/>
            <w:textDirection w:val="btLr"/>
          </w:tcPr>
          <w:p w14:paraId="4F6E9A69"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88</w:t>
            </w:r>
          </w:p>
        </w:tc>
        <w:tc>
          <w:tcPr>
            <w:tcW w:w="609" w:type="dxa"/>
            <w:textDirection w:val="btLr"/>
          </w:tcPr>
          <w:p w14:paraId="61268C67"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58</w:t>
            </w:r>
          </w:p>
        </w:tc>
        <w:tc>
          <w:tcPr>
            <w:tcW w:w="605" w:type="dxa"/>
            <w:textDirection w:val="btLr"/>
          </w:tcPr>
          <w:p w14:paraId="1EE53897"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68</w:t>
            </w:r>
          </w:p>
        </w:tc>
        <w:tc>
          <w:tcPr>
            <w:tcW w:w="674" w:type="dxa"/>
            <w:textDirection w:val="btLr"/>
          </w:tcPr>
          <w:p w14:paraId="5AB8C548"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35</w:t>
            </w:r>
          </w:p>
        </w:tc>
        <w:tc>
          <w:tcPr>
            <w:tcW w:w="674" w:type="dxa"/>
            <w:textDirection w:val="btLr"/>
          </w:tcPr>
          <w:p w14:paraId="7D753F7B" w14:textId="77777777" w:rsidR="005831DC" w:rsidRPr="004C06B0"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52</w:t>
            </w:r>
          </w:p>
        </w:tc>
        <w:tc>
          <w:tcPr>
            <w:tcW w:w="541" w:type="dxa"/>
            <w:textDirection w:val="btLr"/>
          </w:tcPr>
          <w:p w14:paraId="16115A35"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57</w:t>
            </w:r>
          </w:p>
        </w:tc>
        <w:tc>
          <w:tcPr>
            <w:tcW w:w="541" w:type="dxa"/>
            <w:textDirection w:val="btLr"/>
          </w:tcPr>
          <w:p w14:paraId="32BE54EF"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10</w:t>
            </w:r>
          </w:p>
        </w:tc>
        <w:tc>
          <w:tcPr>
            <w:tcW w:w="609" w:type="dxa"/>
            <w:textDirection w:val="btLr"/>
          </w:tcPr>
          <w:p w14:paraId="4ACD18B5"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91</w:t>
            </w:r>
          </w:p>
        </w:tc>
        <w:tc>
          <w:tcPr>
            <w:tcW w:w="609" w:type="dxa"/>
            <w:textDirection w:val="btLr"/>
          </w:tcPr>
          <w:p w14:paraId="3939C753"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48</w:t>
            </w:r>
          </w:p>
        </w:tc>
        <w:tc>
          <w:tcPr>
            <w:tcW w:w="609" w:type="dxa"/>
            <w:textDirection w:val="btLr"/>
          </w:tcPr>
          <w:p w14:paraId="78A08062"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49</w:t>
            </w:r>
          </w:p>
        </w:tc>
        <w:tc>
          <w:tcPr>
            <w:tcW w:w="609" w:type="dxa"/>
            <w:textDirection w:val="btLr"/>
          </w:tcPr>
          <w:p w14:paraId="406A2983" w14:textId="77777777" w:rsidR="005831DC" w:rsidRPr="00AE1E65"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39</w:t>
            </w:r>
          </w:p>
        </w:tc>
      </w:tr>
      <w:tr w:rsidR="005831DC" w:rsidRPr="00B62877" w14:paraId="4F2C96EF" w14:textId="77777777" w:rsidTr="00FD1418">
        <w:trPr>
          <w:cantSplit/>
          <w:trHeight w:val="889"/>
        </w:trPr>
        <w:tc>
          <w:tcPr>
            <w:tcW w:w="396" w:type="dxa"/>
            <w:vMerge/>
            <w:tcBorders>
              <w:left w:val="nil"/>
            </w:tcBorders>
            <w:textDirection w:val="btLr"/>
          </w:tcPr>
          <w:p w14:paraId="50194CAC" w14:textId="77777777" w:rsidR="005831DC" w:rsidRPr="00B62877" w:rsidRDefault="005831DC" w:rsidP="00B62877">
            <w:pPr>
              <w:keepNext/>
              <w:suppressLineNumbers/>
              <w:suppressAutoHyphens/>
              <w:contextualSpacing/>
              <w:rPr>
                <w:rFonts w:eastAsia="Calibri"/>
                <w:b/>
                <w:bCs/>
              </w:rPr>
            </w:pPr>
          </w:p>
        </w:tc>
        <w:tc>
          <w:tcPr>
            <w:tcW w:w="857" w:type="dxa"/>
            <w:vMerge w:val="restart"/>
            <w:textDirection w:val="btLr"/>
            <w:vAlign w:val="top"/>
            <w:hideMark/>
          </w:tcPr>
          <w:p w14:paraId="759F337B" w14:textId="77777777" w:rsidR="005831DC" w:rsidRPr="00DE43F3" w:rsidRDefault="005831DC" w:rsidP="0000400C">
            <w:r w:rsidRPr="00DE43F3">
              <w:t>Laying slopes</w:t>
            </w:r>
          </w:p>
        </w:tc>
        <w:tc>
          <w:tcPr>
            <w:tcW w:w="683" w:type="dxa"/>
            <w:textDirection w:val="btLr"/>
            <w:vAlign w:val="top"/>
            <w:hideMark/>
          </w:tcPr>
          <w:p w14:paraId="7786DD15" w14:textId="77777777" w:rsidR="005831DC" w:rsidRPr="00DE43F3" w:rsidRDefault="005831DC" w:rsidP="0000400C">
            <w:pPr>
              <w:rPr>
                <w:lang w:val="en-US"/>
              </w:rPr>
            </w:pPr>
            <w:r w:rsidRPr="00DE43F3">
              <w:t xml:space="preserve">Red </w:t>
            </w:r>
            <w:r w:rsidRPr="00DE43F3">
              <w:rPr>
                <w:lang w:val="en-US"/>
              </w:rPr>
              <w:br/>
            </w:r>
            <w:r w:rsidRPr="00DE43F3">
              <w:t>edge</w:t>
            </w:r>
          </w:p>
        </w:tc>
        <w:tc>
          <w:tcPr>
            <w:tcW w:w="607" w:type="dxa"/>
            <w:textDirection w:val="btLr"/>
            <w:hideMark/>
          </w:tcPr>
          <w:p w14:paraId="0BDC61F2"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8" w:type="dxa"/>
            <w:textDirection w:val="btLr"/>
            <w:hideMark/>
          </w:tcPr>
          <w:p w14:paraId="20A6495F"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587" w:type="dxa"/>
            <w:textDirection w:val="btLr"/>
            <w:hideMark/>
          </w:tcPr>
          <w:p w14:paraId="26598DCA"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9" w:type="dxa"/>
            <w:textDirection w:val="btLr"/>
            <w:hideMark/>
          </w:tcPr>
          <w:p w14:paraId="54A154C6"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5" w:type="dxa"/>
            <w:textDirection w:val="btLr"/>
            <w:hideMark/>
          </w:tcPr>
          <w:p w14:paraId="4C3E1A54"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74" w:type="dxa"/>
            <w:textDirection w:val="btLr"/>
            <w:hideMark/>
          </w:tcPr>
          <w:p w14:paraId="0584DFA9" w14:textId="77777777" w:rsidR="005831DC" w:rsidRPr="00B62877" w:rsidRDefault="005831DC" w:rsidP="00B62877">
            <w:pPr>
              <w:keepNext/>
              <w:suppressLineNumbers/>
              <w:suppressAutoHyphens/>
              <w:contextualSpacing/>
              <w:rPr>
                <w:rFonts w:eastAsia="Calibri"/>
                <w:bCs/>
              </w:rPr>
            </w:pPr>
            <w:r w:rsidRPr="00B62877">
              <w:rPr>
                <w:rFonts w:eastAsia="Calibri"/>
                <w:bCs/>
              </w:rPr>
              <w:t>1:3</w:t>
            </w:r>
          </w:p>
        </w:tc>
        <w:tc>
          <w:tcPr>
            <w:tcW w:w="674" w:type="dxa"/>
            <w:textDirection w:val="btLr"/>
            <w:hideMark/>
          </w:tcPr>
          <w:p w14:paraId="55851363" w14:textId="77777777" w:rsidR="005831DC" w:rsidRPr="00B62877" w:rsidRDefault="005831DC" w:rsidP="00B62877">
            <w:pPr>
              <w:keepNext/>
              <w:suppressLineNumbers/>
              <w:suppressAutoHyphens/>
              <w:contextualSpacing/>
              <w:rPr>
                <w:rFonts w:eastAsia="Calibri"/>
                <w:bCs/>
              </w:rPr>
            </w:pPr>
            <w:r w:rsidRPr="00B62877">
              <w:rPr>
                <w:rFonts w:eastAsia="Calibri"/>
                <w:bCs/>
              </w:rPr>
              <w:t>1:2</w:t>
            </w:r>
          </w:p>
        </w:tc>
        <w:tc>
          <w:tcPr>
            <w:tcW w:w="541" w:type="dxa"/>
            <w:textDirection w:val="btLr"/>
            <w:hideMark/>
          </w:tcPr>
          <w:p w14:paraId="6D459142"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41" w:type="dxa"/>
            <w:textDirection w:val="btLr"/>
            <w:hideMark/>
          </w:tcPr>
          <w:p w14:paraId="20E27815"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9" w:type="dxa"/>
            <w:textDirection w:val="btLr"/>
            <w:hideMark/>
          </w:tcPr>
          <w:p w14:paraId="2B256EB5"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09" w:type="dxa"/>
            <w:textDirection w:val="btLr"/>
            <w:hideMark/>
          </w:tcPr>
          <w:p w14:paraId="5614EE9E"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09" w:type="dxa"/>
            <w:textDirection w:val="btLr"/>
            <w:hideMark/>
          </w:tcPr>
          <w:p w14:paraId="7C130D92"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09" w:type="dxa"/>
            <w:textDirection w:val="btLr"/>
            <w:hideMark/>
          </w:tcPr>
          <w:p w14:paraId="01FC82A5"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r>
      <w:tr w:rsidR="005831DC" w:rsidRPr="00B62877" w14:paraId="209B2254" w14:textId="77777777" w:rsidTr="00FD1418">
        <w:trPr>
          <w:cantSplit/>
          <w:trHeight w:val="889"/>
        </w:trPr>
        <w:tc>
          <w:tcPr>
            <w:tcW w:w="396" w:type="dxa"/>
            <w:vMerge/>
            <w:tcBorders>
              <w:left w:val="nil"/>
            </w:tcBorders>
          </w:tcPr>
          <w:p w14:paraId="7CA721FE" w14:textId="77777777" w:rsidR="005831DC" w:rsidRPr="00B62877" w:rsidRDefault="005831DC" w:rsidP="00B62877">
            <w:pPr>
              <w:rPr>
                <w:rFonts w:eastAsia="Calibri"/>
                <w:bCs/>
              </w:rPr>
            </w:pPr>
          </w:p>
        </w:tc>
        <w:tc>
          <w:tcPr>
            <w:tcW w:w="857" w:type="dxa"/>
            <w:vMerge/>
            <w:tcBorders>
              <w:top w:val="single" w:sz="4" w:space="0" w:color="auto"/>
              <w:bottom w:val="single" w:sz="4" w:space="0" w:color="auto"/>
              <w:right w:val="single" w:sz="4" w:space="0" w:color="auto"/>
            </w:tcBorders>
            <w:vAlign w:val="top"/>
            <w:hideMark/>
          </w:tcPr>
          <w:p w14:paraId="32D015F2" w14:textId="77777777" w:rsidR="005831DC" w:rsidRPr="00B62877" w:rsidRDefault="005831DC" w:rsidP="00B62877">
            <w:pPr>
              <w:rPr>
                <w:rFonts w:eastAsia="Calibri"/>
                <w:bCs/>
              </w:rPr>
            </w:pPr>
          </w:p>
        </w:tc>
        <w:tc>
          <w:tcPr>
            <w:tcW w:w="683" w:type="dxa"/>
            <w:tcBorders>
              <w:top w:val="single" w:sz="4" w:space="0" w:color="auto"/>
              <w:left w:val="single" w:sz="4" w:space="0" w:color="auto"/>
              <w:bottom w:val="single" w:sz="4" w:space="0" w:color="auto"/>
              <w:right w:val="single" w:sz="4" w:space="0" w:color="auto"/>
            </w:tcBorders>
            <w:textDirection w:val="btLr"/>
            <w:vAlign w:val="top"/>
            <w:hideMark/>
          </w:tcPr>
          <w:p w14:paraId="73E6A460" w14:textId="77777777" w:rsidR="005831DC" w:rsidRPr="00B62877" w:rsidRDefault="005831DC" w:rsidP="00B62877">
            <w:pPr>
              <w:keepNext/>
              <w:suppressLineNumbers/>
              <w:suppressAutoHyphens/>
              <w:contextualSpacing/>
              <w:rPr>
                <w:rFonts w:eastAsia="Calibri"/>
                <w:bCs/>
              </w:rPr>
            </w:pPr>
            <w:r w:rsidRPr="00DE43F3">
              <w:t>Green edge</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723CF14E"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2702360C"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1AE035D1"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267D4308"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2E8154E9"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32A341AB" w14:textId="77777777" w:rsidR="005831DC" w:rsidRPr="00B62877" w:rsidRDefault="005831DC" w:rsidP="00B62877">
            <w:pPr>
              <w:keepNext/>
              <w:suppressLineNumbers/>
              <w:suppressAutoHyphens/>
              <w:contextualSpacing/>
              <w:rPr>
                <w:rFonts w:eastAsia="Calibri"/>
                <w:bCs/>
              </w:rPr>
            </w:pPr>
            <w:r w:rsidRPr="00B62877">
              <w:rPr>
                <w:rFonts w:eastAsia="Calibri"/>
                <w:bCs/>
              </w:rPr>
              <w:t>1:3</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3C1AFA7D" w14:textId="77777777" w:rsidR="005831DC" w:rsidRPr="00B62877" w:rsidRDefault="005831DC" w:rsidP="00B62877">
            <w:pPr>
              <w:keepNext/>
              <w:suppressLineNumbers/>
              <w:suppressAutoHyphens/>
              <w:contextualSpacing/>
              <w:rPr>
                <w:rFonts w:eastAsia="Calibri"/>
                <w:bCs/>
              </w:rPr>
            </w:pPr>
            <w:r w:rsidRPr="00B62877">
              <w:rPr>
                <w:rFonts w:eastAsia="Calibri"/>
                <w:bCs/>
              </w:rPr>
              <w:t>1:2</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72085E2E"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46120392"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3C1FD16E" w14:textId="77777777" w:rsidR="005831DC" w:rsidRPr="00B62877" w:rsidRDefault="005831DC" w:rsidP="00B62877">
            <w:pPr>
              <w:keepNext/>
              <w:suppressLineNumbers/>
              <w:suppressAutoHyphens/>
              <w:contextualSpacing/>
              <w:rPr>
                <w:rFonts w:eastAsia="Calibri"/>
                <w:bCs/>
              </w:rPr>
            </w:pPr>
            <w:r w:rsidRPr="00B62877">
              <w:rPr>
                <w:rFonts w:eastAsia="Calibri"/>
                <w:bCs/>
              </w:rPr>
              <w:t>1:2</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2BB23730"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EFBF830"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536D3BC7"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r>
      <w:tr w:rsidR="005831DC" w:rsidRPr="00B62877" w14:paraId="7487406C" w14:textId="77777777" w:rsidTr="00FD1418">
        <w:trPr>
          <w:cantSplit/>
          <w:trHeight w:val="1749"/>
        </w:trPr>
        <w:tc>
          <w:tcPr>
            <w:tcW w:w="396" w:type="dxa"/>
            <w:vMerge/>
            <w:tcBorders>
              <w:left w:val="nil"/>
            </w:tcBorders>
            <w:textDirection w:val="btLr"/>
          </w:tcPr>
          <w:p w14:paraId="7A80AC9B" w14:textId="77777777" w:rsidR="005831DC" w:rsidRPr="00B62877" w:rsidRDefault="005831DC" w:rsidP="00B62877">
            <w:pPr>
              <w:keepNext/>
              <w:suppressLineNumbers/>
              <w:suppressAutoHyphens/>
              <w:contextualSpacing/>
              <w:rPr>
                <w:rFonts w:eastAsia="Calibri"/>
                <w:bCs/>
              </w:rPr>
            </w:pPr>
          </w:p>
        </w:tc>
        <w:tc>
          <w:tcPr>
            <w:tcW w:w="857" w:type="dxa"/>
            <w:vMerge w:val="restart"/>
            <w:tcBorders>
              <w:top w:val="single" w:sz="4" w:space="0" w:color="auto"/>
              <w:bottom w:val="single" w:sz="4" w:space="0" w:color="auto"/>
              <w:right w:val="single" w:sz="4" w:space="0" w:color="auto"/>
            </w:tcBorders>
            <w:textDirection w:val="btLr"/>
            <w:vAlign w:val="top"/>
            <w:hideMark/>
          </w:tcPr>
          <w:p w14:paraId="356AAA13" w14:textId="77777777" w:rsidR="005831DC" w:rsidRPr="00DE43F3" w:rsidRDefault="005831DC" w:rsidP="0000400C">
            <w:r w:rsidRPr="00DE43F3">
              <w:t>Volume of dredging works, m</w:t>
            </w:r>
            <w:r w:rsidRPr="00DE43F3">
              <w:rPr>
                <w:vertAlign w:val="superscript"/>
              </w:rPr>
              <w:t>3</w:t>
            </w:r>
          </w:p>
        </w:tc>
        <w:tc>
          <w:tcPr>
            <w:tcW w:w="683" w:type="dxa"/>
            <w:tcBorders>
              <w:top w:val="single" w:sz="4" w:space="0" w:color="auto"/>
              <w:left w:val="single" w:sz="4" w:space="0" w:color="auto"/>
              <w:bottom w:val="single" w:sz="4" w:space="0" w:color="auto"/>
              <w:right w:val="single" w:sz="4" w:space="0" w:color="auto"/>
            </w:tcBorders>
            <w:textDirection w:val="btLr"/>
            <w:vAlign w:val="top"/>
            <w:hideMark/>
          </w:tcPr>
          <w:p w14:paraId="580B66CE" w14:textId="77777777" w:rsidR="005831DC" w:rsidRPr="00DE43F3" w:rsidRDefault="005831DC" w:rsidP="0000400C">
            <w:r w:rsidRPr="00DE43F3">
              <w:t>with technological</w:t>
            </w:r>
            <w:r>
              <w:br/>
            </w:r>
            <w:r w:rsidRPr="00DE43F3">
              <w:t xml:space="preserve"> overruns</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4873C6C0" w14:textId="77777777" w:rsidR="005831DC" w:rsidRPr="00B62877" w:rsidRDefault="005831DC" w:rsidP="00B62877">
            <w:pPr>
              <w:keepNext/>
              <w:suppressLineNumbers/>
              <w:suppressAutoHyphens/>
              <w:contextualSpacing/>
              <w:rPr>
                <w:rFonts w:eastAsia="Calibri"/>
                <w:bCs/>
              </w:rPr>
            </w:pPr>
            <w:r w:rsidRPr="00B62877">
              <w:rPr>
                <w:rFonts w:eastAsia="Calibri"/>
                <w:bCs/>
              </w:rPr>
              <w:t>478 195</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1C9C8C65" w14:textId="77777777" w:rsidR="005831DC" w:rsidRPr="00B62877" w:rsidRDefault="005831DC" w:rsidP="00B62877">
            <w:pPr>
              <w:keepNext/>
              <w:suppressLineNumbers/>
              <w:suppressAutoHyphens/>
              <w:contextualSpacing/>
              <w:rPr>
                <w:rFonts w:eastAsia="Calibri"/>
                <w:bCs/>
              </w:rPr>
            </w:pPr>
            <w:r w:rsidRPr="00B62877">
              <w:rPr>
                <w:rFonts w:eastAsia="Calibri"/>
                <w:bCs/>
              </w:rPr>
              <w:t>850 080</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3CC2AD99" w14:textId="77777777" w:rsidR="005831DC" w:rsidRPr="00B62877" w:rsidRDefault="005831DC" w:rsidP="00B62877">
            <w:pPr>
              <w:keepNext/>
              <w:suppressLineNumbers/>
              <w:suppressAutoHyphens/>
              <w:contextualSpacing/>
              <w:rPr>
                <w:rFonts w:eastAsia="Calibri"/>
                <w:bCs/>
              </w:rPr>
            </w:pPr>
            <w:r w:rsidRPr="00B62877">
              <w:rPr>
                <w:rFonts w:eastAsia="Calibri"/>
                <w:bCs/>
              </w:rPr>
              <w:t>783 230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138A952F" w14:textId="77777777" w:rsidR="005831DC" w:rsidRPr="00B62877" w:rsidRDefault="005831DC" w:rsidP="00B62877">
            <w:pPr>
              <w:keepNext/>
              <w:suppressLineNumbers/>
              <w:suppressAutoHyphens/>
              <w:contextualSpacing/>
              <w:rPr>
                <w:rFonts w:eastAsia="Calibri"/>
                <w:bCs/>
              </w:rPr>
            </w:pPr>
            <w:r w:rsidRPr="00B62877">
              <w:rPr>
                <w:rFonts w:eastAsia="Calibri"/>
                <w:bCs/>
              </w:rPr>
              <w:t>375 610</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4689F44E" w14:textId="77777777" w:rsidR="005831DC" w:rsidRPr="00B62877" w:rsidRDefault="005831DC" w:rsidP="00B62877">
            <w:pPr>
              <w:keepNext/>
              <w:suppressLineNumbers/>
              <w:suppressAutoHyphens/>
              <w:contextualSpacing/>
              <w:rPr>
                <w:rFonts w:eastAsia="Calibri"/>
                <w:bCs/>
              </w:rPr>
            </w:pPr>
            <w:r w:rsidRPr="00B62877">
              <w:rPr>
                <w:rFonts w:eastAsia="Calibri"/>
                <w:bCs/>
              </w:rPr>
              <w:t>4 500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356E3212" w14:textId="77777777" w:rsidR="005831DC" w:rsidRPr="00B62877" w:rsidRDefault="005831DC" w:rsidP="00B62877">
            <w:pPr>
              <w:keepNext/>
              <w:suppressLineNumbers/>
              <w:suppressAutoHyphens/>
              <w:contextualSpacing/>
              <w:rPr>
                <w:rFonts w:eastAsia="Calibri"/>
                <w:bCs/>
              </w:rPr>
            </w:pPr>
            <w:r w:rsidRPr="00B62877">
              <w:rPr>
                <w:rFonts w:eastAsia="Calibri"/>
                <w:bCs/>
              </w:rPr>
              <w:t>1 479 220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5F83BF4B" w14:textId="77777777" w:rsidR="005831DC" w:rsidRPr="00B62877" w:rsidRDefault="005831DC" w:rsidP="00B62877">
            <w:pPr>
              <w:keepNext/>
              <w:suppressLineNumbers/>
              <w:suppressAutoHyphens/>
              <w:contextualSpacing/>
              <w:rPr>
                <w:rFonts w:eastAsia="Calibri"/>
                <w:bCs/>
              </w:rPr>
            </w:pPr>
            <w:r w:rsidRPr="00B62877">
              <w:rPr>
                <w:rFonts w:eastAsia="Calibri"/>
                <w:bCs/>
              </w:rPr>
              <w:t>574 920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5C4E8985" w14:textId="77777777" w:rsidR="005831DC" w:rsidRPr="00B62877" w:rsidRDefault="005831DC" w:rsidP="00B62877">
            <w:pPr>
              <w:keepNext/>
              <w:suppressLineNumbers/>
              <w:suppressAutoHyphens/>
              <w:contextualSpacing/>
              <w:rPr>
                <w:rFonts w:eastAsia="Calibri"/>
                <w:bCs/>
              </w:rPr>
            </w:pPr>
            <w:r w:rsidRPr="00B62877">
              <w:rPr>
                <w:rFonts w:eastAsia="Calibri"/>
                <w:bCs/>
              </w:rPr>
              <w:t>589 845</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4BFE9506" w14:textId="77777777" w:rsidR="005831DC" w:rsidRPr="00B62877" w:rsidRDefault="005831DC" w:rsidP="00B62877">
            <w:pPr>
              <w:keepNext/>
              <w:suppressLineNumbers/>
              <w:suppressAutoHyphens/>
              <w:contextualSpacing/>
              <w:rPr>
                <w:rFonts w:eastAsia="Calibri"/>
                <w:bCs/>
              </w:rPr>
            </w:pPr>
            <w:r w:rsidRPr="00B62877">
              <w:rPr>
                <w:rFonts w:eastAsia="Calibri"/>
                <w:bCs/>
              </w:rPr>
              <w:t>74 015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00A7DBA1" w14:textId="77777777" w:rsidR="005831DC" w:rsidRPr="00B62877" w:rsidRDefault="005831DC" w:rsidP="00B62877">
            <w:pPr>
              <w:keepNext/>
              <w:suppressLineNumbers/>
              <w:suppressAutoHyphens/>
              <w:contextualSpacing/>
              <w:rPr>
                <w:rFonts w:eastAsia="Calibri"/>
                <w:bCs/>
              </w:rPr>
            </w:pPr>
            <w:r w:rsidRPr="00B62877">
              <w:rPr>
                <w:rFonts w:eastAsia="Calibri"/>
                <w:bCs/>
              </w:rPr>
              <w:t>107 125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2A157CD" w14:textId="77777777" w:rsidR="005831DC" w:rsidRPr="00B62877" w:rsidRDefault="005831DC" w:rsidP="00B62877">
            <w:pPr>
              <w:keepNext/>
              <w:suppressLineNumbers/>
              <w:suppressAutoHyphens/>
              <w:contextualSpacing/>
              <w:rPr>
                <w:rFonts w:eastAsia="Calibri"/>
                <w:bCs/>
              </w:rPr>
            </w:pPr>
            <w:r w:rsidRPr="00B62877">
              <w:rPr>
                <w:rFonts w:eastAsia="Calibri"/>
                <w:bCs/>
              </w:rPr>
              <w:t>102 015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2B222AC" w14:textId="77777777" w:rsidR="005831DC" w:rsidRPr="00B62877" w:rsidRDefault="005831DC" w:rsidP="00B62877">
            <w:pPr>
              <w:keepNext/>
              <w:suppressLineNumbers/>
              <w:suppressAutoHyphens/>
              <w:contextualSpacing/>
              <w:rPr>
                <w:rFonts w:eastAsia="Calibri"/>
                <w:bCs/>
              </w:rPr>
            </w:pPr>
            <w:r w:rsidRPr="00B62877">
              <w:rPr>
                <w:rFonts w:eastAsia="Calibri"/>
                <w:bCs/>
              </w:rPr>
              <w:t>14 265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6E90590" w14:textId="77777777" w:rsidR="005831DC" w:rsidRPr="00B62877" w:rsidRDefault="005831DC" w:rsidP="00B62877">
            <w:pPr>
              <w:keepNext/>
              <w:suppressLineNumbers/>
              <w:suppressAutoHyphens/>
              <w:contextualSpacing/>
              <w:rPr>
                <w:rFonts w:eastAsia="Calibri"/>
                <w:bCs/>
              </w:rPr>
            </w:pPr>
            <w:r w:rsidRPr="00B62877">
              <w:rPr>
                <w:rFonts w:eastAsia="Calibri"/>
                <w:bCs/>
              </w:rPr>
              <w:t>16 605</w:t>
            </w:r>
          </w:p>
        </w:tc>
      </w:tr>
      <w:tr w:rsidR="005831DC" w:rsidRPr="00B62877" w14:paraId="1752C479" w14:textId="77777777" w:rsidTr="00FD1418">
        <w:trPr>
          <w:cantSplit/>
          <w:trHeight w:val="2222"/>
        </w:trPr>
        <w:tc>
          <w:tcPr>
            <w:tcW w:w="396" w:type="dxa"/>
            <w:vMerge/>
            <w:tcBorders>
              <w:left w:val="nil"/>
            </w:tcBorders>
          </w:tcPr>
          <w:p w14:paraId="03BF6AA5" w14:textId="77777777" w:rsidR="005831DC" w:rsidRPr="00B62877" w:rsidRDefault="005831DC" w:rsidP="00B62877">
            <w:pPr>
              <w:rPr>
                <w:rFonts w:eastAsia="Calibri"/>
                <w:bCs/>
              </w:rPr>
            </w:pPr>
          </w:p>
        </w:tc>
        <w:tc>
          <w:tcPr>
            <w:tcW w:w="857" w:type="dxa"/>
            <w:vMerge/>
            <w:tcBorders>
              <w:top w:val="single" w:sz="4" w:space="0" w:color="auto"/>
              <w:bottom w:val="single" w:sz="4" w:space="0" w:color="auto"/>
              <w:right w:val="single" w:sz="4" w:space="0" w:color="auto"/>
            </w:tcBorders>
            <w:vAlign w:val="top"/>
            <w:hideMark/>
          </w:tcPr>
          <w:p w14:paraId="616AF5B6" w14:textId="77777777" w:rsidR="005831DC" w:rsidRPr="00B62877" w:rsidRDefault="005831DC" w:rsidP="00B62877">
            <w:pPr>
              <w:rPr>
                <w:rFonts w:eastAsia="Calibri"/>
                <w:bCs/>
              </w:rPr>
            </w:pPr>
          </w:p>
        </w:tc>
        <w:tc>
          <w:tcPr>
            <w:tcW w:w="683" w:type="dxa"/>
            <w:tcBorders>
              <w:top w:val="single" w:sz="4" w:space="0" w:color="auto"/>
              <w:left w:val="single" w:sz="4" w:space="0" w:color="auto"/>
              <w:bottom w:val="single" w:sz="4" w:space="0" w:color="auto"/>
              <w:right w:val="single" w:sz="4" w:space="0" w:color="auto"/>
            </w:tcBorders>
            <w:textDirection w:val="btLr"/>
            <w:vAlign w:val="top"/>
            <w:hideMark/>
          </w:tcPr>
          <w:p w14:paraId="5F6122AE" w14:textId="77777777" w:rsidR="005831DC" w:rsidRPr="00B62877" w:rsidRDefault="005831DC" w:rsidP="00B62877">
            <w:pPr>
              <w:keepNext/>
              <w:suppressLineNumbers/>
              <w:suppressAutoHyphens/>
              <w:contextualSpacing/>
              <w:rPr>
                <w:rFonts w:eastAsia="Calibri"/>
                <w:bCs/>
              </w:rPr>
            </w:pPr>
            <w:r w:rsidRPr="00DE43F3">
              <w:t>without technological</w:t>
            </w:r>
            <w:r>
              <w:t xml:space="preserve"> </w:t>
            </w:r>
            <w:r w:rsidRPr="00DE43F3">
              <w:t>overruns</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2C7C45B4" w14:textId="77777777" w:rsidR="005831DC" w:rsidRPr="00B62877" w:rsidRDefault="005831DC" w:rsidP="00B62877">
            <w:pPr>
              <w:keepNext/>
              <w:suppressLineNumbers/>
              <w:suppressAutoHyphens/>
              <w:contextualSpacing/>
              <w:rPr>
                <w:rFonts w:eastAsia="Calibri"/>
                <w:bCs/>
              </w:rPr>
            </w:pPr>
            <w:r w:rsidRPr="00B62877">
              <w:rPr>
                <w:rFonts w:eastAsia="Calibri"/>
                <w:bCs/>
              </w:rPr>
              <w:t>355 010</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368AD1B9" w14:textId="77777777" w:rsidR="005831DC" w:rsidRPr="00B62877" w:rsidRDefault="005831DC" w:rsidP="00B62877">
            <w:pPr>
              <w:keepNext/>
              <w:suppressLineNumbers/>
              <w:suppressAutoHyphens/>
              <w:contextualSpacing/>
              <w:rPr>
                <w:rFonts w:eastAsia="Calibri"/>
                <w:bCs/>
              </w:rPr>
            </w:pPr>
            <w:r w:rsidRPr="00B62877">
              <w:rPr>
                <w:rFonts w:eastAsia="Calibri"/>
                <w:bCs/>
              </w:rPr>
              <w:t>638 250</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069C7D0E" w14:textId="77777777" w:rsidR="005831DC" w:rsidRPr="00B62877" w:rsidRDefault="005831DC" w:rsidP="00B62877">
            <w:pPr>
              <w:keepNext/>
              <w:suppressLineNumbers/>
              <w:suppressAutoHyphens/>
              <w:contextualSpacing/>
              <w:rPr>
                <w:rFonts w:eastAsia="Calibri"/>
                <w:bCs/>
              </w:rPr>
            </w:pPr>
            <w:r w:rsidRPr="00B62877">
              <w:rPr>
                <w:rFonts w:eastAsia="Calibri"/>
                <w:bCs/>
              </w:rPr>
              <w:t>569 590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3C762334" w14:textId="77777777" w:rsidR="005831DC" w:rsidRPr="00B62877" w:rsidRDefault="005831DC" w:rsidP="00B62877">
            <w:pPr>
              <w:keepNext/>
              <w:suppressLineNumbers/>
              <w:suppressAutoHyphens/>
              <w:contextualSpacing/>
              <w:rPr>
                <w:rFonts w:eastAsia="Calibri"/>
                <w:bCs/>
              </w:rPr>
            </w:pPr>
            <w:r w:rsidRPr="00B62877">
              <w:rPr>
                <w:rFonts w:eastAsia="Calibri"/>
                <w:bCs/>
              </w:rPr>
              <w:t>252 415</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1B3166AC" w14:textId="77777777" w:rsidR="005831DC" w:rsidRPr="00B62877" w:rsidRDefault="005831DC" w:rsidP="00B62877">
            <w:pPr>
              <w:keepNext/>
              <w:suppressLineNumbers/>
              <w:suppressAutoHyphens/>
              <w:contextualSpacing/>
              <w:rPr>
                <w:rFonts w:eastAsia="Calibri"/>
                <w:bCs/>
              </w:rPr>
            </w:pPr>
            <w:r w:rsidRPr="00B62877">
              <w:rPr>
                <w:rFonts w:eastAsia="Calibri"/>
                <w:bCs/>
              </w:rPr>
              <w:t>840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513C93B9" w14:textId="77777777" w:rsidR="005831DC" w:rsidRPr="00B62877" w:rsidRDefault="005831DC" w:rsidP="00B62877">
            <w:pPr>
              <w:keepNext/>
              <w:suppressLineNumbers/>
              <w:suppressAutoHyphens/>
              <w:contextualSpacing/>
              <w:rPr>
                <w:rFonts w:eastAsia="Calibri"/>
                <w:bCs/>
              </w:rPr>
            </w:pPr>
            <w:r w:rsidRPr="00B62877">
              <w:rPr>
                <w:rFonts w:eastAsia="Calibri"/>
                <w:bCs/>
              </w:rPr>
              <w:t>1 173 485</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1BFC05BD" w14:textId="77777777" w:rsidR="005831DC" w:rsidRPr="00B62877" w:rsidRDefault="005831DC" w:rsidP="00B62877">
            <w:pPr>
              <w:keepNext/>
              <w:suppressLineNumbers/>
              <w:suppressAutoHyphens/>
              <w:contextualSpacing/>
              <w:rPr>
                <w:rFonts w:eastAsia="Calibri"/>
                <w:bCs/>
              </w:rPr>
            </w:pPr>
            <w:r w:rsidRPr="00B62877">
              <w:rPr>
                <w:rFonts w:eastAsia="Calibri"/>
                <w:bCs/>
              </w:rPr>
              <w:t>385 235</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2E74DBDC" w14:textId="77777777" w:rsidR="005831DC" w:rsidRPr="00B62877" w:rsidRDefault="005831DC" w:rsidP="00B62877">
            <w:pPr>
              <w:keepNext/>
              <w:suppressLineNumbers/>
              <w:suppressAutoHyphens/>
              <w:contextualSpacing/>
              <w:rPr>
                <w:rFonts w:eastAsia="Calibri"/>
                <w:bCs/>
              </w:rPr>
            </w:pPr>
            <w:r w:rsidRPr="00B62877">
              <w:rPr>
                <w:rFonts w:eastAsia="Calibri"/>
                <w:bCs/>
              </w:rPr>
              <w:t>405 210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5423433D" w14:textId="77777777" w:rsidR="005831DC" w:rsidRPr="00B62877" w:rsidRDefault="005831DC" w:rsidP="00B62877">
            <w:pPr>
              <w:keepNext/>
              <w:suppressLineNumbers/>
              <w:suppressAutoHyphens/>
              <w:contextualSpacing/>
              <w:rPr>
                <w:rFonts w:eastAsia="Calibri"/>
                <w:bCs/>
              </w:rPr>
            </w:pPr>
            <w:r w:rsidRPr="00B62877">
              <w:rPr>
                <w:rFonts w:eastAsia="Calibri"/>
                <w:bCs/>
              </w:rPr>
              <w:t>38 135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7D75D77" w14:textId="77777777" w:rsidR="005831DC" w:rsidRPr="00B62877" w:rsidRDefault="005831DC" w:rsidP="00B62877">
            <w:pPr>
              <w:keepNext/>
              <w:suppressLineNumbers/>
              <w:suppressAutoHyphens/>
              <w:contextualSpacing/>
              <w:rPr>
                <w:rFonts w:eastAsia="Calibri"/>
                <w:bCs/>
              </w:rPr>
            </w:pPr>
            <w:r w:rsidRPr="00B62877">
              <w:rPr>
                <w:rFonts w:eastAsia="Calibri"/>
                <w:bCs/>
              </w:rPr>
              <w:t>46 995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C29840F" w14:textId="77777777" w:rsidR="005831DC" w:rsidRPr="00B62877" w:rsidRDefault="005831DC" w:rsidP="00B62877">
            <w:pPr>
              <w:keepNext/>
              <w:suppressLineNumbers/>
              <w:suppressAutoHyphens/>
              <w:contextualSpacing/>
              <w:rPr>
                <w:rFonts w:eastAsia="Calibri"/>
                <w:bCs/>
              </w:rPr>
            </w:pPr>
            <w:r w:rsidRPr="00B62877">
              <w:rPr>
                <w:rFonts w:eastAsia="Calibri"/>
                <w:bCs/>
              </w:rPr>
              <w:t>69 310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FBC0784" w14:textId="77777777" w:rsidR="005831DC" w:rsidRPr="00B62877" w:rsidRDefault="005831DC" w:rsidP="00B62877">
            <w:pPr>
              <w:keepNext/>
              <w:suppressLineNumbers/>
              <w:suppressAutoHyphens/>
              <w:contextualSpacing/>
              <w:rPr>
                <w:rFonts w:eastAsia="Calibri"/>
                <w:bCs/>
              </w:rPr>
            </w:pPr>
            <w:r w:rsidRPr="00B62877">
              <w:rPr>
                <w:rFonts w:eastAsia="Calibri"/>
                <w:bCs/>
              </w:rPr>
              <w:t>9 025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1B794B84" w14:textId="77777777" w:rsidR="005831DC" w:rsidRPr="00B62877" w:rsidRDefault="005831DC" w:rsidP="00B62877">
            <w:pPr>
              <w:keepNext/>
              <w:suppressLineNumbers/>
              <w:suppressAutoHyphens/>
              <w:contextualSpacing/>
              <w:rPr>
                <w:rFonts w:eastAsia="Calibri"/>
                <w:bCs/>
              </w:rPr>
            </w:pPr>
            <w:r w:rsidRPr="00B62877">
              <w:rPr>
                <w:rFonts w:eastAsia="Calibri"/>
                <w:bCs/>
              </w:rPr>
              <w:t>10 365</w:t>
            </w:r>
          </w:p>
        </w:tc>
      </w:tr>
      <w:tr w:rsidR="005831DC" w:rsidRPr="00B62877" w14:paraId="6463AA2D" w14:textId="77777777" w:rsidTr="00FD1418">
        <w:trPr>
          <w:cantSplit/>
          <w:trHeight w:val="1651"/>
        </w:trPr>
        <w:tc>
          <w:tcPr>
            <w:tcW w:w="396" w:type="dxa"/>
            <w:vMerge/>
            <w:tcBorders>
              <w:left w:val="nil"/>
            </w:tcBorders>
            <w:textDirection w:val="btLr"/>
          </w:tcPr>
          <w:p w14:paraId="5D480E4D" w14:textId="77777777" w:rsidR="005831DC" w:rsidRPr="00B62877" w:rsidRDefault="005831DC" w:rsidP="00B62877">
            <w:pPr>
              <w:keepNext/>
              <w:suppressLineNumbers/>
              <w:suppressAutoHyphens/>
              <w:contextualSpacing/>
              <w:rPr>
                <w:rFonts w:eastAsia="Calibri"/>
                <w:bCs/>
              </w:rPr>
            </w:pPr>
          </w:p>
        </w:tc>
        <w:tc>
          <w:tcPr>
            <w:tcW w:w="1540" w:type="dxa"/>
            <w:gridSpan w:val="2"/>
            <w:tcBorders>
              <w:top w:val="single" w:sz="4" w:space="0" w:color="auto"/>
              <w:bottom w:val="single" w:sz="4" w:space="0" w:color="auto"/>
              <w:right w:val="single" w:sz="4" w:space="0" w:color="auto"/>
            </w:tcBorders>
            <w:textDirection w:val="btLr"/>
            <w:vAlign w:val="top"/>
            <w:hideMark/>
          </w:tcPr>
          <w:p w14:paraId="30599097" w14:textId="77777777" w:rsidR="005831DC" w:rsidRPr="00DE43F3" w:rsidRDefault="005831DC" w:rsidP="0000400C">
            <w:r w:rsidRPr="00DE43F3">
              <w:t xml:space="preserve"> Scooping area</w:t>
            </w:r>
          </w:p>
          <w:p w14:paraId="770CCAEB" w14:textId="77777777" w:rsidR="005831DC" w:rsidRPr="00DE43F3" w:rsidRDefault="005831DC" w:rsidP="0000400C">
            <w:r w:rsidRPr="00DE43F3">
              <w:t>with a slope/</w:t>
            </w:r>
          </w:p>
          <w:p w14:paraId="40D17FF3" w14:textId="77777777" w:rsidR="005831DC" w:rsidRPr="00DE43F3" w:rsidRDefault="005831DC" w:rsidP="0000400C">
            <w:r w:rsidRPr="00DE43F3">
              <w:t>without a slope, m</w:t>
            </w:r>
            <w:r w:rsidRPr="00DE43F3">
              <w:rPr>
                <w:vertAlign w:val="superscript"/>
              </w:rPr>
              <w:t>2</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40265A61" w14:textId="77777777" w:rsidR="005831DC" w:rsidRPr="00B62877" w:rsidRDefault="005831DC" w:rsidP="00B62877">
            <w:pPr>
              <w:keepNext/>
              <w:suppressLineNumbers/>
              <w:suppressAutoHyphens/>
              <w:contextualSpacing/>
              <w:rPr>
                <w:rFonts w:eastAsia="Calibri"/>
                <w:bCs/>
              </w:rPr>
            </w:pPr>
            <w:r w:rsidRPr="00B62877">
              <w:rPr>
                <w:rFonts w:eastAsia="Calibri"/>
                <w:bCs/>
              </w:rPr>
              <w:t>243795/ 231805</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1A66118F" w14:textId="77777777" w:rsidR="005831DC" w:rsidRPr="00B62877" w:rsidRDefault="005831DC" w:rsidP="00B62877">
            <w:pPr>
              <w:keepNext/>
              <w:suppressLineNumbers/>
              <w:suppressAutoHyphens/>
              <w:contextualSpacing/>
              <w:rPr>
                <w:rFonts w:eastAsia="Calibri"/>
                <w:bCs/>
              </w:rPr>
            </w:pPr>
            <w:r w:rsidRPr="00B62877">
              <w:rPr>
                <w:rFonts w:eastAsia="Calibri"/>
                <w:bCs/>
              </w:rPr>
              <w:t>415190/ 384800</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58BC5804" w14:textId="77777777" w:rsidR="005831DC" w:rsidRPr="00B62877" w:rsidRDefault="005831DC" w:rsidP="00B62877">
            <w:pPr>
              <w:keepNext/>
              <w:suppressLineNumbers/>
              <w:suppressAutoHyphens/>
              <w:contextualSpacing/>
              <w:rPr>
                <w:rFonts w:eastAsia="Calibri"/>
                <w:bCs/>
              </w:rPr>
            </w:pPr>
            <w:r w:rsidRPr="00B62877">
              <w:rPr>
                <w:rFonts w:eastAsia="Calibri"/>
                <w:bCs/>
              </w:rPr>
              <w:t>416500/ 395165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C896CB7" w14:textId="77777777" w:rsidR="005831DC" w:rsidRPr="00B62877" w:rsidRDefault="005831DC" w:rsidP="00B62877">
            <w:pPr>
              <w:keepNext/>
              <w:suppressLineNumbers/>
              <w:suppressAutoHyphens/>
              <w:contextualSpacing/>
              <w:rPr>
                <w:rFonts w:eastAsia="Calibri"/>
                <w:bCs/>
              </w:rPr>
            </w:pPr>
            <w:r w:rsidRPr="00B62877">
              <w:rPr>
                <w:rFonts w:eastAsia="Calibri"/>
                <w:bCs/>
              </w:rPr>
              <w:t>238495/ 229995</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4F1C8B76" w14:textId="77777777" w:rsidR="005831DC" w:rsidRPr="00B62877" w:rsidRDefault="005831DC" w:rsidP="00B62877">
            <w:pPr>
              <w:keepNext/>
              <w:suppressLineNumbers/>
              <w:suppressAutoHyphens/>
              <w:contextualSpacing/>
              <w:rPr>
                <w:rFonts w:eastAsia="Calibri"/>
                <w:bCs/>
              </w:rPr>
            </w:pPr>
            <w:r w:rsidRPr="00B62877">
              <w:rPr>
                <w:rFonts w:eastAsia="Calibri"/>
                <w:bCs/>
              </w:rPr>
              <w:t>6670/ 5970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151F05B0" w14:textId="77777777" w:rsidR="005831DC" w:rsidRPr="00B62877" w:rsidRDefault="005831DC" w:rsidP="00B62877">
            <w:pPr>
              <w:keepNext/>
              <w:suppressLineNumbers/>
              <w:suppressAutoHyphens/>
              <w:contextualSpacing/>
              <w:rPr>
                <w:rFonts w:eastAsia="Calibri"/>
                <w:bCs/>
              </w:rPr>
            </w:pPr>
            <w:r w:rsidRPr="00B62877">
              <w:rPr>
                <w:rFonts w:eastAsia="Calibri"/>
                <w:bCs/>
              </w:rPr>
              <w:t>629800/ 542965</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6229DFEA" w14:textId="77777777" w:rsidR="005831DC" w:rsidRPr="00B62877" w:rsidRDefault="005831DC" w:rsidP="00B62877">
            <w:pPr>
              <w:keepNext/>
              <w:suppressLineNumbers/>
              <w:suppressAutoHyphens/>
              <w:contextualSpacing/>
              <w:rPr>
                <w:rFonts w:eastAsia="Calibri"/>
                <w:bCs/>
              </w:rPr>
            </w:pPr>
            <w:r w:rsidRPr="00B62877">
              <w:rPr>
                <w:rFonts w:eastAsia="Calibri"/>
                <w:bCs/>
              </w:rPr>
              <w:t>377915/ 345890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7B800FF0" w14:textId="77777777" w:rsidR="005831DC" w:rsidRPr="00B62877" w:rsidRDefault="005831DC" w:rsidP="00B62877">
            <w:pPr>
              <w:keepNext/>
              <w:suppressLineNumbers/>
              <w:suppressAutoHyphens/>
              <w:contextualSpacing/>
              <w:rPr>
                <w:rFonts w:eastAsia="Calibri"/>
                <w:bCs/>
              </w:rPr>
            </w:pPr>
            <w:r w:rsidRPr="00B62877">
              <w:rPr>
                <w:rFonts w:eastAsia="Calibri"/>
                <w:bCs/>
              </w:rPr>
              <w:t>376620/ 323860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7AF054A8" w14:textId="77777777" w:rsidR="005831DC" w:rsidRPr="00B62877" w:rsidRDefault="005831DC" w:rsidP="00B62877">
            <w:pPr>
              <w:keepNext/>
              <w:suppressLineNumbers/>
              <w:suppressAutoHyphens/>
              <w:contextualSpacing/>
              <w:rPr>
                <w:rFonts w:eastAsia="Calibri"/>
                <w:bCs/>
              </w:rPr>
            </w:pPr>
            <w:r w:rsidRPr="00B62877">
              <w:rPr>
                <w:rFonts w:eastAsia="Calibri"/>
                <w:bCs/>
              </w:rPr>
              <w:t>67370/ 64245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70ECB594" w14:textId="77777777" w:rsidR="005831DC" w:rsidRPr="00B62877" w:rsidRDefault="005831DC" w:rsidP="00B62877">
            <w:pPr>
              <w:keepNext/>
              <w:suppressLineNumbers/>
              <w:suppressAutoHyphens/>
              <w:contextualSpacing/>
              <w:rPr>
                <w:rFonts w:eastAsia="Calibri"/>
                <w:bCs/>
              </w:rPr>
            </w:pPr>
            <w:r w:rsidRPr="00B62877">
              <w:rPr>
                <w:rFonts w:eastAsia="Calibri"/>
                <w:bCs/>
              </w:rPr>
              <w:t>117775/ 100245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43FED50B" w14:textId="77777777" w:rsidR="005831DC" w:rsidRPr="00B62877" w:rsidRDefault="005831DC" w:rsidP="00B62877">
            <w:pPr>
              <w:keepNext/>
              <w:suppressLineNumbers/>
              <w:suppressAutoHyphens/>
              <w:contextualSpacing/>
              <w:rPr>
                <w:rFonts w:eastAsia="Calibri"/>
                <w:bCs/>
              </w:rPr>
            </w:pPr>
            <w:r w:rsidRPr="00B62877">
              <w:rPr>
                <w:rFonts w:eastAsia="Calibri"/>
                <w:bCs/>
              </w:rPr>
              <w:t>68990/ 48775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223FDE97" w14:textId="77777777" w:rsidR="005831DC" w:rsidRPr="00B62877" w:rsidRDefault="005831DC" w:rsidP="00B62877">
            <w:pPr>
              <w:keepNext/>
              <w:suppressLineNumbers/>
              <w:suppressAutoHyphens/>
              <w:contextualSpacing/>
              <w:rPr>
                <w:rFonts w:eastAsia="Calibri"/>
                <w:bCs/>
              </w:rPr>
            </w:pPr>
            <w:r w:rsidRPr="00B62877">
              <w:rPr>
                <w:rFonts w:eastAsia="Calibri"/>
                <w:bCs/>
              </w:rPr>
              <w:t>9565/ 6495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074B074C" w14:textId="77777777" w:rsidR="005831DC" w:rsidRPr="00B62877" w:rsidRDefault="005831DC" w:rsidP="00B62877">
            <w:pPr>
              <w:keepNext/>
              <w:suppressLineNumbers/>
              <w:suppressAutoHyphens/>
              <w:contextualSpacing/>
              <w:rPr>
                <w:rFonts w:eastAsia="Calibri"/>
                <w:bCs/>
              </w:rPr>
            </w:pPr>
            <w:r w:rsidRPr="00B62877">
              <w:rPr>
                <w:rFonts w:eastAsia="Calibri"/>
                <w:bCs/>
              </w:rPr>
              <w:t>11925/ 11325</w:t>
            </w:r>
          </w:p>
        </w:tc>
      </w:tr>
      <w:tr w:rsidR="005831DC" w:rsidRPr="00B62877" w14:paraId="70007D44" w14:textId="77777777" w:rsidTr="00FD1418">
        <w:trPr>
          <w:cantSplit/>
          <w:trHeight w:val="1186"/>
        </w:trPr>
        <w:tc>
          <w:tcPr>
            <w:tcW w:w="396" w:type="dxa"/>
            <w:vMerge/>
            <w:tcBorders>
              <w:left w:val="nil"/>
            </w:tcBorders>
            <w:textDirection w:val="btLr"/>
          </w:tcPr>
          <w:p w14:paraId="5E8469B2" w14:textId="77777777" w:rsidR="005831DC" w:rsidRPr="00B62877" w:rsidRDefault="005831DC" w:rsidP="00B62877">
            <w:pPr>
              <w:keepNext/>
              <w:suppressLineNumbers/>
              <w:suppressAutoHyphens/>
              <w:contextualSpacing/>
              <w:rPr>
                <w:rFonts w:eastAsia="Calibri"/>
                <w:bCs/>
              </w:rPr>
            </w:pPr>
          </w:p>
        </w:tc>
        <w:tc>
          <w:tcPr>
            <w:tcW w:w="1540" w:type="dxa"/>
            <w:gridSpan w:val="2"/>
            <w:tcBorders>
              <w:top w:val="single" w:sz="4" w:space="0" w:color="auto"/>
              <w:bottom w:val="single" w:sz="4" w:space="0" w:color="auto"/>
              <w:right w:val="single" w:sz="4" w:space="0" w:color="auto"/>
            </w:tcBorders>
            <w:textDirection w:val="btLr"/>
            <w:vAlign w:val="top"/>
            <w:hideMark/>
          </w:tcPr>
          <w:p w14:paraId="18D7BA57" w14:textId="77777777" w:rsidR="005831DC" w:rsidRPr="00DE43F3" w:rsidRDefault="005831DC" w:rsidP="0000400C">
            <w:r w:rsidRPr="00DE43F3">
              <w:t>Design depth,</w:t>
            </w:r>
          </w:p>
          <w:p w14:paraId="27146BEE" w14:textId="77777777" w:rsidR="005831DC" w:rsidRPr="00DE43F3" w:rsidRDefault="005831DC" w:rsidP="0000400C">
            <w:r w:rsidRPr="00DE43F3">
              <w:t xml:space="preserve">m BS </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557D5882"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71</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44B96544"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71</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176ECD14"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68</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10BE36E9"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68</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6C4D366C"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56</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692DCCC3"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56</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1D1534AD"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56</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51929089"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56</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7EBFC0BE"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56</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1D522539"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45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736ABA45"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45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078DC9B"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45</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17B403BF"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40</w:t>
            </w:r>
          </w:p>
        </w:tc>
      </w:tr>
      <w:tr w:rsidR="005831DC" w:rsidRPr="00B62877" w14:paraId="727396DD" w14:textId="77777777" w:rsidTr="00FD1418">
        <w:trPr>
          <w:cantSplit/>
          <w:trHeight w:val="2378"/>
        </w:trPr>
        <w:tc>
          <w:tcPr>
            <w:tcW w:w="396" w:type="dxa"/>
            <w:vMerge/>
            <w:tcBorders>
              <w:left w:val="nil"/>
              <w:bottom w:val="nil"/>
            </w:tcBorders>
            <w:textDirection w:val="btLr"/>
          </w:tcPr>
          <w:p w14:paraId="5DD29376" w14:textId="77777777" w:rsidR="005831DC" w:rsidRPr="00B62877" w:rsidRDefault="005831DC" w:rsidP="00B62877">
            <w:pPr>
              <w:keepNext/>
              <w:suppressLineNumbers/>
              <w:suppressAutoHyphens/>
              <w:contextualSpacing/>
              <w:rPr>
                <w:rFonts w:eastAsia="Calibri"/>
                <w:bCs/>
              </w:rPr>
            </w:pPr>
          </w:p>
        </w:tc>
        <w:tc>
          <w:tcPr>
            <w:tcW w:w="1540" w:type="dxa"/>
            <w:gridSpan w:val="2"/>
            <w:tcBorders>
              <w:top w:val="single" w:sz="4" w:space="0" w:color="auto"/>
              <w:bottom w:val="single" w:sz="4" w:space="0" w:color="auto"/>
              <w:right w:val="single" w:sz="4" w:space="0" w:color="auto"/>
            </w:tcBorders>
            <w:textDirection w:val="btLr"/>
            <w:vAlign w:val="top"/>
            <w:hideMark/>
          </w:tcPr>
          <w:p w14:paraId="726FF626" w14:textId="77777777" w:rsidR="005831DC" w:rsidRPr="00DE43F3" w:rsidRDefault="005831DC" w:rsidP="0000400C">
            <w:r w:rsidRPr="00DE43F3">
              <w:t>Area</w:t>
            </w:r>
          </w:p>
          <w:p w14:paraId="4C42F94E" w14:textId="77777777" w:rsidR="005831DC" w:rsidRPr="00DE43F3" w:rsidRDefault="005831DC" w:rsidP="0000400C">
            <w:r w:rsidRPr="00DE43F3">
              <w:t>of dredging:</w:t>
            </w:r>
          </w:p>
          <w:p w14:paraId="4062F596" w14:textId="77777777" w:rsidR="005831DC" w:rsidRPr="00DE43F3" w:rsidRDefault="005831DC" w:rsidP="0000400C">
            <w:r w:rsidRPr="00DE43F3">
              <w:t>Profile No.</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2F744393" w14:textId="77777777" w:rsidR="005831DC" w:rsidRPr="00B62877" w:rsidRDefault="005831DC" w:rsidP="00B62877">
            <w:pPr>
              <w:keepNext/>
              <w:suppressLineNumbers/>
              <w:suppressAutoHyphens/>
              <w:contextualSpacing/>
              <w:rPr>
                <w:rFonts w:eastAsia="Calibri"/>
                <w:bCs/>
              </w:rPr>
            </w:pPr>
            <w:r w:rsidRPr="00B62877">
              <w:rPr>
                <w:rFonts w:eastAsia="Calibri"/>
                <w:bCs/>
              </w:rPr>
              <w:t>30+900 – 32+700</w:t>
            </w:r>
          </w:p>
        </w:tc>
        <w:tc>
          <w:tcPr>
            <w:tcW w:w="608" w:type="dxa"/>
            <w:tcBorders>
              <w:top w:val="single" w:sz="4" w:space="0" w:color="auto"/>
              <w:left w:val="single" w:sz="4" w:space="0" w:color="auto"/>
              <w:bottom w:val="single" w:sz="4" w:space="0" w:color="auto"/>
              <w:right w:val="single" w:sz="4" w:space="0" w:color="auto"/>
            </w:tcBorders>
            <w:textDirection w:val="btLr"/>
            <w:hideMark/>
          </w:tcPr>
          <w:p w14:paraId="1A512E34" w14:textId="77777777" w:rsidR="005831DC" w:rsidRPr="00B62877" w:rsidRDefault="005831DC" w:rsidP="00B62877">
            <w:pPr>
              <w:keepNext/>
              <w:suppressLineNumbers/>
              <w:suppressAutoHyphens/>
              <w:contextualSpacing/>
              <w:rPr>
                <w:rFonts w:eastAsia="Calibri"/>
                <w:bCs/>
              </w:rPr>
            </w:pPr>
            <w:r w:rsidRPr="00B62877">
              <w:rPr>
                <w:rFonts w:eastAsia="Calibri"/>
                <w:bCs/>
              </w:rPr>
              <w:t>32+700 – 40+000</w:t>
            </w:r>
          </w:p>
        </w:tc>
        <w:tc>
          <w:tcPr>
            <w:tcW w:w="587" w:type="dxa"/>
            <w:tcBorders>
              <w:top w:val="single" w:sz="4" w:space="0" w:color="auto"/>
              <w:left w:val="single" w:sz="4" w:space="0" w:color="auto"/>
              <w:bottom w:val="single" w:sz="4" w:space="0" w:color="auto"/>
              <w:right w:val="single" w:sz="4" w:space="0" w:color="auto"/>
            </w:tcBorders>
            <w:textDirection w:val="btLr"/>
            <w:hideMark/>
          </w:tcPr>
          <w:p w14:paraId="37664587" w14:textId="77777777" w:rsidR="005831DC" w:rsidRPr="00B62877" w:rsidRDefault="005831DC" w:rsidP="00B62877">
            <w:pPr>
              <w:keepNext/>
              <w:suppressLineNumbers/>
              <w:suppressAutoHyphens/>
              <w:contextualSpacing/>
              <w:rPr>
                <w:rFonts w:eastAsia="Calibri"/>
                <w:bCs/>
              </w:rPr>
            </w:pPr>
            <w:r w:rsidRPr="00B62877">
              <w:rPr>
                <w:rFonts w:eastAsia="Calibri"/>
                <w:bCs/>
              </w:rPr>
              <w:t>46+000 – 51+000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9860E34" w14:textId="77777777" w:rsidR="005831DC" w:rsidRPr="00B62877" w:rsidRDefault="005831DC" w:rsidP="00B62877">
            <w:pPr>
              <w:keepNext/>
              <w:suppressLineNumbers/>
              <w:suppressAutoHyphens/>
              <w:contextualSpacing/>
              <w:rPr>
                <w:rFonts w:eastAsia="Calibri"/>
                <w:bCs/>
              </w:rPr>
            </w:pPr>
            <w:r w:rsidRPr="00B62877">
              <w:rPr>
                <w:rFonts w:eastAsia="Calibri"/>
                <w:bCs/>
              </w:rPr>
              <w:t>51+000 – 54+000</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56DBC9A4" w14:textId="77777777" w:rsidR="005831DC" w:rsidRPr="00B62877" w:rsidRDefault="005831DC" w:rsidP="00B62877">
            <w:pPr>
              <w:keepNext/>
              <w:suppressLineNumbers/>
              <w:suppressAutoHyphens/>
              <w:contextualSpacing/>
              <w:rPr>
                <w:rFonts w:eastAsia="Calibri"/>
                <w:bCs/>
              </w:rPr>
            </w:pPr>
            <w:r w:rsidRPr="00B62877">
              <w:rPr>
                <w:rFonts w:eastAsia="Calibri"/>
                <w:bCs/>
              </w:rPr>
              <w:t>54+000 – 60+700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48D36FDF" w14:textId="77777777" w:rsidR="005831DC" w:rsidRPr="00B62877" w:rsidRDefault="005831DC" w:rsidP="00B62877">
            <w:pPr>
              <w:keepNext/>
              <w:suppressLineNumbers/>
              <w:suppressAutoHyphens/>
              <w:contextualSpacing/>
              <w:rPr>
                <w:rFonts w:eastAsia="Calibri"/>
                <w:bCs/>
              </w:rPr>
            </w:pPr>
            <w:r w:rsidRPr="00B62877">
              <w:rPr>
                <w:rFonts w:eastAsia="Calibri"/>
                <w:bCs/>
              </w:rPr>
              <w:t>60+700 – 66+000</w:t>
            </w:r>
          </w:p>
        </w:tc>
        <w:tc>
          <w:tcPr>
            <w:tcW w:w="674" w:type="dxa"/>
            <w:tcBorders>
              <w:top w:val="single" w:sz="4" w:space="0" w:color="auto"/>
              <w:left w:val="single" w:sz="4" w:space="0" w:color="auto"/>
              <w:bottom w:val="single" w:sz="4" w:space="0" w:color="auto"/>
              <w:right w:val="single" w:sz="4" w:space="0" w:color="auto"/>
            </w:tcBorders>
            <w:textDirection w:val="btLr"/>
            <w:hideMark/>
          </w:tcPr>
          <w:p w14:paraId="727788F0" w14:textId="77777777" w:rsidR="005831DC" w:rsidRPr="00B62877" w:rsidRDefault="005831DC" w:rsidP="00B62877">
            <w:pPr>
              <w:keepNext/>
              <w:suppressLineNumbers/>
              <w:suppressAutoHyphens/>
              <w:contextualSpacing/>
              <w:rPr>
                <w:rFonts w:eastAsia="Calibri"/>
                <w:bCs/>
              </w:rPr>
            </w:pPr>
            <w:r w:rsidRPr="00B62877">
              <w:rPr>
                <w:rFonts w:eastAsia="Calibri"/>
                <w:bCs/>
              </w:rPr>
              <w:t>66+000 – 71+000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6ECD519A" w14:textId="77777777" w:rsidR="005831DC" w:rsidRPr="00B62877" w:rsidRDefault="005831DC" w:rsidP="00B62877">
            <w:pPr>
              <w:keepNext/>
              <w:suppressLineNumbers/>
              <w:suppressAutoHyphens/>
              <w:contextualSpacing/>
              <w:rPr>
                <w:rFonts w:eastAsia="Calibri"/>
                <w:bCs/>
              </w:rPr>
            </w:pPr>
            <w:r w:rsidRPr="00B62877">
              <w:rPr>
                <w:rFonts w:eastAsia="Calibri"/>
                <w:bCs/>
              </w:rPr>
              <w:t>71+000 – 76+000</w:t>
            </w:r>
          </w:p>
        </w:tc>
        <w:tc>
          <w:tcPr>
            <w:tcW w:w="541" w:type="dxa"/>
            <w:tcBorders>
              <w:top w:val="single" w:sz="4" w:space="0" w:color="auto"/>
              <w:left w:val="single" w:sz="4" w:space="0" w:color="auto"/>
              <w:bottom w:val="single" w:sz="4" w:space="0" w:color="auto"/>
              <w:right w:val="single" w:sz="4" w:space="0" w:color="auto"/>
            </w:tcBorders>
            <w:textDirection w:val="btLr"/>
            <w:hideMark/>
          </w:tcPr>
          <w:p w14:paraId="55C068DF" w14:textId="77777777" w:rsidR="005831DC" w:rsidRPr="00B62877" w:rsidRDefault="005831DC" w:rsidP="00B62877">
            <w:pPr>
              <w:keepNext/>
              <w:suppressLineNumbers/>
              <w:suppressAutoHyphens/>
              <w:contextualSpacing/>
              <w:rPr>
                <w:rFonts w:eastAsia="Calibri"/>
                <w:bCs/>
              </w:rPr>
            </w:pPr>
            <w:r w:rsidRPr="00B62877">
              <w:rPr>
                <w:rFonts w:eastAsia="Calibri"/>
                <w:bCs/>
              </w:rPr>
              <w:t>76+000 – 82+000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51840A74" w14:textId="77777777" w:rsidR="005831DC" w:rsidRPr="00B62877" w:rsidRDefault="005831DC" w:rsidP="00B62877">
            <w:pPr>
              <w:keepNext/>
              <w:suppressLineNumbers/>
              <w:suppressAutoHyphens/>
              <w:contextualSpacing/>
              <w:rPr>
                <w:rFonts w:eastAsia="Calibri"/>
                <w:bCs/>
              </w:rPr>
            </w:pPr>
            <w:r w:rsidRPr="00B62877">
              <w:rPr>
                <w:rFonts w:eastAsia="Calibri"/>
                <w:bCs/>
              </w:rPr>
              <w:t>82+000 – 87+000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5191DD01" w14:textId="77777777" w:rsidR="005831DC" w:rsidRPr="00B62877" w:rsidRDefault="005831DC" w:rsidP="00B62877">
            <w:pPr>
              <w:keepNext/>
              <w:suppressLineNumbers/>
              <w:suppressAutoHyphens/>
              <w:contextualSpacing/>
              <w:rPr>
                <w:rFonts w:eastAsia="Calibri"/>
                <w:bCs/>
              </w:rPr>
            </w:pPr>
            <w:r w:rsidRPr="00B62877">
              <w:rPr>
                <w:rFonts w:eastAsia="Calibri"/>
                <w:bCs/>
              </w:rPr>
              <w:t>87+000 – 92+000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63D85989" w14:textId="77777777" w:rsidR="005831DC" w:rsidRPr="00B62877" w:rsidRDefault="005831DC" w:rsidP="00B62877">
            <w:pPr>
              <w:keepNext/>
              <w:suppressLineNumbers/>
              <w:suppressAutoHyphens/>
              <w:contextualSpacing/>
              <w:rPr>
                <w:rFonts w:eastAsia="Calibri"/>
                <w:bCs/>
              </w:rPr>
            </w:pPr>
            <w:r w:rsidRPr="00B62877">
              <w:rPr>
                <w:rFonts w:eastAsia="Calibri"/>
                <w:bCs/>
              </w:rPr>
              <w:t>92+000 – 96+000</w:t>
            </w:r>
          </w:p>
        </w:tc>
        <w:tc>
          <w:tcPr>
            <w:tcW w:w="609" w:type="dxa"/>
            <w:tcBorders>
              <w:top w:val="single" w:sz="4" w:space="0" w:color="auto"/>
              <w:left w:val="single" w:sz="4" w:space="0" w:color="auto"/>
              <w:bottom w:val="single" w:sz="4" w:space="0" w:color="auto"/>
              <w:right w:val="single" w:sz="4" w:space="0" w:color="auto"/>
            </w:tcBorders>
            <w:textDirection w:val="btLr"/>
            <w:hideMark/>
          </w:tcPr>
          <w:p w14:paraId="7DEFC55E" w14:textId="77777777" w:rsidR="005831DC" w:rsidRPr="00B62877" w:rsidRDefault="005831DC" w:rsidP="00B62877">
            <w:pPr>
              <w:keepNext/>
              <w:suppressLineNumbers/>
              <w:suppressAutoHyphens/>
              <w:contextualSpacing/>
              <w:rPr>
                <w:rFonts w:eastAsia="Calibri"/>
                <w:bCs/>
              </w:rPr>
            </w:pPr>
            <w:r w:rsidRPr="00B62877">
              <w:rPr>
                <w:rFonts w:eastAsia="Calibri"/>
                <w:bCs/>
              </w:rPr>
              <w:t>96+000 – 99+000</w:t>
            </w:r>
          </w:p>
        </w:tc>
      </w:tr>
    </w:tbl>
    <w:p w14:paraId="576F95E5" w14:textId="77777777" w:rsidR="001D746B" w:rsidRDefault="001D746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tbl>
      <w:tblPr>
        <w:tblStyle w:val="TableGrid"/>
        <w:tblW w:w="9689" w:type="dxa"/>
        <w:tblLayout w:type="fixed"/>
        <w:tblLook w:val="04A0" w:firstRow="1" w:lastRow="0" w:firstColumn="1" w:lastColumn="0" w:noHBand="0" w:noVBand="1"/>
      </w:tblPr>
      <w:tblGrid>
        <w:gridCol w:w="393"/>
        <w:gridCol w:w="851"/>
        <w:gridCol w:w="710"/>
        <w:gridCol w:w="475"/>
        <w:gridCol w:w="581"/>
        <w:gridCol w:w="559"/>
        <w:gridCol w:w="582"/>
        <w:gridCol w:w="578"/>
        <w:gridCol w:w="644"/>
        <w:gridCol w:w="644"/>
        <w:gridCol w:w="516"/>
        <w:gridCol w:w="516"/>
        <w:gridCol w:w="582"/>
        <w:gridCol w:w="582"/>
        <w:gridCol w:w="582"/>
        <w:gridCol w:w="894"/>
      </w:tblGrid>
      <w:tr w:rsidR="005831DC" w:rsidRPr="00B62877" w14:paraId="60580D46" w14:textId="77777777" w:rsidTr="00FD1418">
        <w:trPr>
          <w:cnfStyle w:val="100000000000" w:firstRow="1" w:lastRow="0" w:firstColumn="0" w:lastColumn="0" w:oddVBand="0" w:evenVBand="0" w:oddHBand="0" w:evenHBand="0" w:firstRowFirstColumn="0" w:firstRowLastColumn="0" w:lastRowFirstColumn="0" w:lastRowLastColumn="0"/>
          <w:cantSplit/>
          <w:trHeight w:val="1556"/>
        </w:trPr>
        <w:tc>
          <w:tcPr>
            <w:tcW w:w="393" w:type="dxa"/>
            <w:vMerge w:val="restart"/>
            <w:tcBorders>
              <w:top w:val="nil"/>
              <w:left w:val="nil"/>
            </w:tcBorders>
            <w:textDirection w:val="btLr"/>
          </w:tcPr>
          <w:p w14:paraId="6ED64489" w14:textId="77777777" w:rsidR="005831DC" w:rsidRPr="00B62877" w:rsidRDefault="005831DC" w:rsidP="00BA0DDA">
            <w:pPr>
              <w:keepNext/>
              <w:suppressLineNumbers/>
              <w:suppressAutoHyphens/>
              <w:contextualSpacing/>
              <w:rPr>
                <w:rFonts w:eastAsia="Calibri"/>
                <w:b/>
                <w:bCs/>
              </w:rPr>
            </w:pPr>
            <w:r w:rsidRPr="00B62877">
              <w:rPr>
                <w:rFonts w:eastAsia="Calibri"/>
                <w:b/>
                <w:bCs/>
              </w:rPr>
              <w:lastRenderedPageBreak/>
              <w:t xml:space="preserve">         </w:t>
            </w:r>
            <w:r>
              <w:rPr>
                <w:b/>
              </w:rPr>
              <w:t xml:space="preserve">         End of table 1.4</w:t>
            </w:r>
          </w:p>
        </w:tc>
        <w:tc>
          <w:tcPr>
            <w:tcW w:w="851" w:type="dxa"/>
            <w:vMerge w:val="restart"/>
            <w:textDirection w:val="btLr"/>
          </w:tcPr>
          <w:p w14:paraId="2D102D83" w14:textId="77777777" w:rsidR="005831DC" w:rsidRDefault="005831DC">
            <w:pPr>
              <w:keepLines w:val="0"/>
              <w:rPr>
                <w:rFonts w:eastAsia="Calibri"/>
                <w:bCs/>
                <w:lang w:val="en-US"/>
              </w:rPr>
            </w:pPr>
            <w:r>
              <w:rPr>
                <w:szCs w:val="20"/>
              </w:rPr>
              <w:t xml:space="preserve">The average increase in depth in the area of extraction with a slope, </w:t>
            </w:r>
            <w:r>
              <w:rPr>
                <w:rFonts w:eastAsia="Calibri"/>
                <w:bCs/>
                <w:lang w:val="en-US"/>
              </w:rPr>
              <w:t xml:space="preserve"> m</w:t>
            </w:r>
          </w:p>
        </w:tc>
        <w:tc>
          <w:tcPr>
            <w:tcW w:w="710" w:type="dxa"/>
            <w:textDirection w:val="btLr"/>
          </w:tcPr>
          <w:p w14:paraId="60AECA3D" w14:textId="77777777" w:rsidR="005831DC" w:rsidRDefault="005831DC">
            <w:pPr>
              <w:keepNext/>
              <w:suppressLineNumbers/>
              <w:suppressAutoHyphens/>
              <w:contextualSpacing/>
              <w:rPr>
                <w:rFonts w:eastAsia="Calibri"/>
                <w:bCs/>
                <w:lang w:val="en-US"/>
              </w:rPr>
            </w:pPr>
            <w:r>
              <w:rPr>
                <w:rFonts w:eastAsia="Calibri"/>
                <w:bCs/>
                <w:lang w:val="en"/>
              </w:rPr>
              <w:t>including</w:t>
            </w:r>
            <w:r>
              <w:rPr>
                <w:rFonts w:eastAsia="Calibri"/>
                <w:bCs/>
              </w:rPr>
              <w:t xml:space="preserve"> 2</w:t>
            </w:r>
            <w:r>
              <w:rPr>
                <w:rFonts w:eastAsia="Calibri"/>
                <w:bCs/>
                <w:lang w:val="en-US"/>
              </w:rPr>
              <w:t>LC</w:t>
            </w:r>
          </w:p>
        </w:tc>
        <w:tc>
          <w:tcPr>
            <w:tcW w:w="475" w:type="dxa"/>
            <w:textDirection w:val="btLr"/>
          </w:tcPr>
          <w:p w14:paraId="2C916339"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70</w:t>
            </w:r>
          </w:p>
        </w:tc>
        <w:tc>
          <w:tcPr>
            <w:tcW w:w="581" w:type="dxa"/>
            <w:textDirection w:val="btLr"/>
          </w:tcPr>
          <w:p w14:paraId="60984C1C"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87</w:t>
            </w:r>
          </w:p>
        </w:tc>
        <w:tc>
          <w:tcPr>
            <w:tcW w:w="559" w:type="dxa"/>
            <w:textDirection w:val="btLr"/>
          </w:tcPr>
          <w:p w14:paraId="4DACB62C"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3</w:t>
            </w:r>
            <w:r>
              <w:rPr>
                <w:rFonts w:eastAsia="Calibri"/>
                <w:bCs/>
                <w:lang w:val="en-US"/>
              </w:rPr>
              <w:t>.</w:t>
            </w:r>
            <w:r>
              <w:rPr>
                <w:rFonts w:eastAsia="Calibri"/>
                <w:bCs/>
                <w:lang w:val="ru-RU"/>
              </w:rPr>
              <w:t>90</w:t>
            </w:r>
          </w:p>
        </w:tc>
        <w:tc>
          <w:tcPr>
            <w:tcW w:w="582" w:type="dxa"/>
            <w:textDirection w:val="btLr"/>
          </w:tcPr>
          <w:p w14:paraId="75D59451" w14:textId="77777777" w:rsidR="005831DC" w:rsidRPr="00701DC8" w:rsidRDefault="005831DC" w:rsidP="00B62877">
            <w:pPr>
              <w:keepNext/>
              <w:suppressLineNumbers/>
              <w:suppressAutoHyphens/>
              <w:contextualSpacing/>
              <w:rPr>
                <w:rFonts w:eastAsia="Calibri"/>
                <w:b/>
                <w:bCs/>
                <w:lang w:val="ru-RU"/>
              </w:rPr>
            </w:pPr>
          </w:p>
        </w:tc>
        <w:tc>
          <w:tcPr>
            <w:tcW w:w="578" w:type="dxa"/>
            <w:vMerge w:val="restart"/>
            <w:textDirection w:val="btLr"/>
          </w:tcPr>
          <w:p w14:paraId="1DA7DB91" w14:textId="77777777" w:rsidR="005831DC" w:rsidRDefault="005831DC" w:rsidP="00B75DC2">
            <w:pPr>
              <w:keepNext/>
              <w:suppressLineNumbers/>
              <w:suppressAutoHyphens/>
              <w:contextualSpacing/>
              <w:rPr>
                <w:b/>
              </w:rPr>
            </w:pPr>
            <w:r>
              <w:rPr>
                <w:b/>
                <w:sz w:val="22"/>
              </w:rPr>
              <w:t>3 sections of the river section from 116.000 km to 170.360 km (Main measurement of 2016, measurement of 2018 at 65 - 67 miles)</w:t>
            </w:r>
          </w:p>
        </w:tc>
        <w:tc>
          <w:tcPr>
            <w:tcW w:w="644" w:type="dxa"/>
            <w:textDirection w:val="btLr"/>
          </w:tcPr>
          <w:p w14:paraId="4B9F1222"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73</w:t>
            </w:r>
          </w:p>
        </w:tc>
        <w:tc>
          <w:tcPr>
            <w:tcW w:w="644" w:type="dxa"/>
            <w:textDirection w:val="btLr"/>
          </w:tcPr>
          <w:p w14:paraId="30876EA1"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09</w:t>
            </w:r>
          </w:p>
        </w:tc>
        <w:tc>
          <w:tcPr>
            <w:tcW w:w="516" w:type="dxa"/>
            <w:textDirection w:val="btLr"/>
          </w:tcPr>
          <w:p w14:paraId="56ABECE1"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16</w:t>
            </w:r>
          </w:p>
        </w:tc>
        <w:tc>
          <w:tcPr>
            <w:tcW w:w="516" w:type="dxa"/>
            <w:textDirection w:val="btLr"/>
          </w:tcPr>
          <w:p w14:paraId="1CAB5E24"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08</w:t>
            </w:r>
          </w:p>
        </w:tc>
        <w:tc>
          <w:tcPr>
            <w:tcW w:w="582" w:type="dxa"/>
            <w:textDirection w:val="btLr"/>
          </w:tcPr>
          <w:p w14:paraId="75473BDB"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85</w:t>
            </w:r>
          </w:p>
        </w:tc>
        <w:tc>
          <w:tcPr>
            <w:tcW w:w="582" w:type="dxa"/>
            <w:textDirection w:val="btLr"/>
          </w:tcPr>
          <w:p w14:paraId="48D023EA" w14:textId="77777777" w:rsidR="005831DC" w:rsidRPr="00701DC8" w:rsidRDefault="005831DC" w:rsidP="00B62877">
            <w:pPr>
              <w:keepNext/>
              <w:suppressLineNumbers/>
              <w:suppressAutoHyphens/>
              <w:contextualSpacing/>
              <w:rPr>
                <w:rFonts w:eastAsia="Calibri"/>
                <w:b/>
                <w:bCs/>
                <w:lang w:val="ru-RU"/>
              </w:rPr>
            </w:pPr>
          </w:p>
        </w:tc>
        <w:tc>
          <w:tcPr>
            <w:tcW w:w="582" w:type="dxa"/>
            <w:textDirection w:val="btLr"/>
          </w:tcPr>
          <w:p w14:paraId="73FE9C73" w14:textId="77777777" w:rsidR="005831DC" w:rsidRPr="00B62877" w:rsidRDefault="005831DC" w:rsidP="00B62877">
            <w:pPr>
              <w:keepNext/>
              <w:suppressLineNumbers/>
              <w:suppressAutoHyphens/>
              <w:contextualSpacing/>
              <w:rPr>
                <w:rFonts w:eastAsia="Calibri"/>
                <w:bCs/>
              </w:rPr>
            </w:pPr>
          </w:p>
        </w:tc>
        <w:tc>
          <w:tcPr>
            <w:tcW w:w="894" w:type="dxa"/>
            <w:textDirection w:val="btLr"/>
          </w:tcPr>
          <w:p w14:paraId="09C4DCD2" w14:textId="77777777" w:rsidR="005831DC" w:rsidRPr="00B62877" w:rsidRDefault="005831DC" w:rsidP="00B62877">
            <w:pPr>
              <w:keepNext/>
              <w:suppressLineNumbers/>
              <w:suppressAutoHyphens/>
              <w:contextualSpacing/>
              <w:rPr>
                <w:rFonts w:eastAsia="Calibri"/>
                <w:bCs/>
              </w:rPr>
            </w:pPr>
          </w:p>
        </w:tc>
      </w:tr>
      <w:tr w:rsidR="005831DC" w:rsidRPr="00B62877" w14:paraId="1A73AC22" w14:textId="77777777" w:rsidTr="00FD1418">
        <w:trPr>
          <w:cantSplit/>
          <w:trHeight w:val="1556"/>
        </w:trPr>
        <w:tc>
          <w:tcPr>
            <w:tcW w:w="393" w:type="dxa"/>
            <w:vMerge/>
            <w:tcBorders>
              <w:left w:val="nil"/>
            </w:tcBorders>
            <w:textDirection w:val="btLr"/>
          </w:tcPr>
          <w:p w14:paraId="2D021DFB" w14:textId="77777777" w:rsidR="005831DC" w:rsidRPr="00B62877" w:rsidRDefault="005831DC" w:rsidP="00BA0DDA">
            <w:pPr>
              <w:keepNext/>
              <w:suppressLineNumbers/>
              <w:suppressAutoHyphens/>
              <w:contextualSpacing/>
              <w:rPr>
                <w:rFonts w:eastAsia="Calibri"/>
                <w:b/>
                <w:bCs/>
              </w:rPr>
            </w:pPr>
          </w:p>
        </w:tc>
        <w:tc>
          <w:tcPr>
            <w:tcW w:w="851" w:type="dxa"/>
            <w:vMerge/>
          </w:tcPr>
          <w:p w14:paraId="45450112" w14:textId="77777777" w:rsidR="005831DC" w:rsidRPr="00B62877" w:rsidRDefault="005831DC" w:rsidP="007D3BE0">
            <w:pPr>
              <w:keepNext/>
              <w:suppressLineNumbers/>
              <w:suppressAutoHyphens/>
              <w:contextualSpacing/>
              <w:rPr>
                <w:rFonts w:eastAsia="Calibri"/>
                <w:bCs/>
              </w:rPr>
            </w:pPr>
          </w:p>
        </w:tc>
        <w:tc>
          <w:tcPr>
            <w:tcW w:w="710" w:type="dxa"/>
            <w:textDirection w:val="btLr"/>
          </w:tcPr>
          <w:p w14:paraId="0346F60C" w14:textId="77777777" w:rsidR="005831DC" w:rsidRPr="00B62877" w:rsidRDefault="005831DC" w:rsidP="007D3BE0">
            <w:pPr>
              <w:keepNext/>
              <w:suppressLineNumbers/>
              <w:suppressAutoHyphens/>
              <w:contextualSpacing/>
              <w:rPr>
                <w:rFonts w:eastAsia="Calibri"/>
                <w:bCs/>
              </w:rPr>
            </w:pPr>
            <w:r>
              <w:rPr>
                <w:rFonts w:eastAsia="Calibri"/>
                <w:bCs/>
                <w:lang w:val="en-US"/>
              </w:rPr>
              <w:t>only 3LC</w:t>
            </w:r>
          </w:p>
        </w:tc>
        <w:tc>
          <w:tcPr>
            <w:tcW w:w="475" w:type="dxa"/>
            <w:textDirection w:val="btLr"/>
          </w:tcPr>
          <w:p w14:paraId="5459CA0E"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59</w:t>
            </w:r>
          </w:p>
        </w:tc>
        <w:tc>
          <w:tcPr>
            <w:tcW w:w="581" w:type="dxa"/>
            <w:textDirection w:val="btLr"/>
          </w:tcPr>
          <w:p w14:paraId="13A94E90"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87</w:t>
            </w:r>
          </w:p>
        </w:tc>
        <w:tc>
          <w:tcPr>
            <w:tcW w:w="559" w:type="dxa"/>
            <w:textDirection w:val="btLr"/>
          </w:tcPr>
          <w:p w14:paraId="61379BC3"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2</w:t>
            </w:r>
            <w:r>
              <w:rPr>
                <w:rFonts w:eastAsia="Calibri"/>
                <w:bCs/>
                <w:lang w:val="en-US"/>
              </w:rPr>
              <w:t>.</w:t>
            </w:r>
            <w:r>
              <w:rPr>
                <w:rFonts w:eastAsia="Calibri"/>
                <w:bCs/>
                <w:lang w:val="ru-RU"/>
              </w:rPr>
              <w:t>23</w:t>
            </w:r>
          </w:p>
        </w:tc>
        <w:tc>
          <w:tcPr>
            <w:tcW w:w="582" w:type="dxa"/>
            <w:textDirection w:val="btLr"/>
          </w:tcPr>
          <w:p w14:paraId="2D5F838C" w14:textId="77777777" w:rsidR="005831DC" w:rsidRPr="00701DC8" w:rsidRDefault="005831DC" w:rsidP="00B62877">
            <w:pPr>
              <w:keepNext/>
              <w:suppressLineNumbers/>
              <w:suppressAutoHyphens/>
              <w:contextualSpacing/>
              <w:rPr>
                <w:rFonts w:eastAsia="Calibri"/>
                <w:b/>
                <w:bCs/>
                <w:lang w:val="ru-RU"/>
              </w:rPr>
            </w:pPr>
          </w:p>
        </w:tc>
        <w:tc>
          <w:tcPr>
            <w:tcW w:w="578" w:type="dxa"/>
            <w:vMerge/>
            <w:textDirection w:val="btLr"/>
          </w:tcPr>
          <w:p w14:paraId="4446676D" w14:textId="77777777" w:rsidR="005831DC" w:rsidRPr="00B62877" w:rsidRDefault="005831DC" w:rsidP="00B75DC2">
            <w:pPr>
              <w:keepNext/>
              <w:suppressLineNumbers/>
              <w:suppressAutoHyphens/>
              <w:contextualSpacing/>
              <w:rPr>
                <w:rFonts w:eastAsia="Calibri"/>
                <w:b/>
                <w:bCs/>
              </w:rPr>
            </w:pPr>
          </w:p>
        </w:tc>
        <w:tc>
          <w:tcPr>
            <w:tcW w:w="644" w:type="dxa"/>
            <w:textDirection w:val="btLr"/>
          </w:tcPr>
          <w:p w14:paraId="5BFAAB12"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73</w:t>
            </w:r>
          </w:p>
        </w:tc>
        <w:tc>
          <w:tcPr>
            <w:tcW w:w="644" w:type="dxa"/>
            <w:textDirection w:val="btLr"/>
          </w:tcPr>
          <w:p w14:paraId="3A81AFA6"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09</w:t>
            </w:r>
          </w:p>
        </w:tc>
        <w:tc>
          <w:tcPr>
            <w:tcW w:w="516" w:type="dxa"/>
            <w:textDirection w:val="btLr"/>
          </w:tcPr>
          <w:p w14:paraId="1C3C528B"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16</w:t>
            </w:r>
          </w:p>
        </w:tc>
        <w:tc>
          <w:tcPr>
            <w:tcW w:w="516" w:type="dxa"/>
            <w:textDirection w:val="btLr"/>
          </w:tcPr>
          <w:p w14:paraId="51374CCD"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1</w:t>
            </w:r>
            <w:r>
              <w:rPr>
                <w:rFonts w:eastAsia="Calibri"/>
                <w:bCs/>
                <w:lang w:val="en-US"/>
              </w:rPr>
              <w:t>.</w:t>
            </w:r>
            <w:r>
              <w:rPr>
                <w:rFonts w:eastAsia="Calibri"/>
                <w:bCs/>
                <w:lang w:val="ru-RU"/>
              </w:rPr>
              <w:t>08</w:t>
            </w:r>
          </w:p>
        </w:tc>
        <w:tc>
          <w:tcPr>
            <w:tcW w:w="582" w:type="dxa"/>
            <w:textDirection w:val="btLr"/>
          </w:tcPr>
          <w:p w14:paraId="518A380D" w14:textId="77777777" w:rsidR="005831DC" w:rsidRPr="00701DC8" w:rsidRDefault="005831DC" w:rsidP="005831DC">
            <w:pPr>
              <w:keepNext/>
              <w:suppressLineNumbers/>
              <w:suppressAutoHyphens/>
              <w:contextualSpacing/>
              <w:rPr>
                <w:rFonts w:eastAsia="Calibri"/>
                <w:bCs/>
                <w:lang w:val="ru-RU"/>
              </w:rPr>
            </w:pPr>
            <w:r>
              <w:rPr>
                <w:rFonts w:eastAsia="Calibri"/>
                <w:bCs/>
                <w:lang w:val="ru-RU"/>
              </w:rPr>
              <w:t>0</w:t>
            </w:r>
            <w:r>
              <w:rPr>
                <w:rFonts w:eastAsia="Calibri"/>
                <w:bCs/>
                <w:lang w:val="en-US"/>
              </w:rPr>
              <w:t>.</w:t>
            </w:r>
            <w:r>
              <w:rPr>
                <w:rFonts w:eastAsia="Calibri"/>
                <w:bCs/>
                <w:lang w:val="ru-RU"/>
              </w:rPr>
              <w:t>85</w:t>
            </w:r>
          </w:p>
        </w:tc>
        <w:tc>
          <w:tcPr>
            <w:tcW w:w="582" w:type="dxa"/>
            <w:textDirection w:val="btLr"/>
          </w:tcPr>
          <w:p w14:paraId="3E9533EC" w14:textId="77777777" w:rsidR="005831DC" w:rsidRPr="00701DC8" w:rsidRDefault="005831DC" w:rsidP="00B62877">
            <w:pPr>
              <w:keepNext/>
              <w:suppressLineNumbers/>
              <w:suppressAutoHyphens/>
              <w:contextualSpacing/>
              <w:rPr>
                <w:rFonts w:eastAsia="Calibri"/>
                <w:b/>
                <w:bCs/>
                <w:lang w:val="ru-RU"/>
              </w:rPr>
            </w:pPr>
          </w:p>
        </w:tc>
        <w:tc>
          <w:tcPr>
            <w:tcW w:w="582" w:type="dxa"/>
            <w:textDirection w:val="btLr"/>
          </w:tcPr>
          <w:p w14:paraId="7CF5BF78" w14:textId="77777777" w:rsidR="005831DC" w:rsidRPr="00B62877" w:rsidRDefault="005831DC" w:rsidP="00B62877">
            <w:pPr>
              <w:keepNext/>
              <w:suppressLineNumbers/>
              <w:suppressAutoHyphens/>
              <w:contextualSpacing/>
              <w:rPr>
                <w:rFonts w:eastAsia="Calibri"/>
                <w:bCs/>
              </w:rPr>
            </w:pPr>
          </w:p>
        </w:tc>
        <w:tc>
          <w:tcPr>
            <w:tcW w:w="894" w:type="dxa"/>
            <w:textDirection w:val="btLr"/>
          </w:tcPr>
          <w:p w14:paraId="7ABF5D85" w14:textId="77777777" w:rsidR="005831DC" w:rsidRPr="00B62877" w:rsidRDefault="005831DC" w:rsidP="00B62877">
            <w:pPr>
              <w:keepNext/>
              <w:suppressLineNumbers/>
              <w:suppressAutoHyphens/>
              <w:contextualSpacing/>
              <w:rPr>
                <w:rFonts w:eastAsia="Calibri"/>
                <w:bCs/>
              </w:rPr>
            </w:pPr>
          </w:p>
        </w:tc>
      </w:tr>
      <w:tr w:rsidR="005831DC" w:rsidRPr="00B62877" w14:paraId="11DF1663" w14:textId="77777777" w:rsidTr="00FD1418">
        <w:trPr>
          <w:cantSplit/>
          <w:trHeight w:val="904"/>
        </w:trPr>
        <w:tc>
          <w:tcPr>
            <w:tcW w:w="393" w:type="dxa"/>
            <w:vMerge/>
            <w:tcBorders>
              <w:left w:val="nil"/>
            </w:tcBorders>
            <w:textDirection w:val="btLr"/>
          </w:tcPr>
          <w:p w14:paraId="629F4EB8" w14:textId="77777777" w:rsidR="005831DC" w:rsidRPr="00B62877" w:rsidRDefault="005831DC" w:rsidP="00B62877">
            <w:pPr>
              <w:keepNext/>
              <w:suppressLineNumbers/>
              <w:suppressAutoHyphens/>
              <w:contextualSpacing/>
              <w:rPr>
                <w:rFonts w:eastAsia="Calibri"/>
                <w:bCs/>
              </w:rPr>
            </w:pPr>
          </w:p>
        </w:tc>
        <w:tc>
          <w:tcPr>
            <w:tcW w:w="851" w:type="dxa"/>
            <w:vMerge w:val="restart"/>
            <w:textDirection w:val="btLr"/>
            <w:vAlign w:val="top"/>
            <w:hideMark/>
          </w:tcPr>
          <w:p w14:paraId="149BD5CB" w14:textId="77777777" w:rsidR="005831DC" w:rsidRPr="00DE43F3" w:rsidRDefault="005831DC" w:rsidP="0000400C">
            <w:r w:rsidRPr="00DE43F3">
              <w:t>Laying slopes</w:t>
            </w:r>
          </w:p>
        </w:tc>
        <w:tc>
          <w:tcPr>
            <w:tcW w:w="710" w:type="dxa"/>
            <w:textDirection w:val="btLr"/>
            <w:vAlign w:val="top"/>
            <w:hideMark/>
          </w:tcPr>
          <w:p w14:paraId="39658445" w14:textId="77777777" w:rsidR="005831DC" w:rsidRPr="00DE43F3" w:rsidRDefault="005831DC" w:rsidP="0000400C">
            <w:pPr>
              <w:rPr>
                <w:lang w:val="en-US"/>
              </w:rPr>
            </w:pPr>
            <w:r w:rsidRPr="00DE43F3">
              <w:t xml:space="preserve">Red </w:t>
            </w:r>
            <w:r w:rsidRPr="00DE43F3">
              <w:rPr>
                <w:lang w:val="en-US"/>
              </w:rPr>
              <w:br/>
            </w:r>
            <w:r w:rsidRPr="00DE43F3">
              <w:t>edge</w:t>
            </w:r>
          </w:p>
        </w:tc>
        <w:tc>
          <w:tcPr>
            <w:tcW w:w="475" w:type="dxa"/>
            <w:textDirection w:val="btLr"/>
            <w:hideMark/>
          </w:tcPr>
          <w:p w14:paraId="06901566"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81" w:type="dxa"/>
            <w:textDirection w:val="btLr"/>
            <w:hideMark/>
          </w:tcPr>
          <w:p w14:paraId="6091A4B9"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59" w:type="dxa"/>
            <w:textDirection w:val="btLr"/>
            <w:hideMark/>
          </w:tcPr>
          <w:p w14:paraId="4E692FAA"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582" w:type="dxa"/>
            <w:textDirection w:val="btLr"/>
          </w:tcPr>
          <w:p w14:paraId="34565A29" w14:textId="77777777" w:rsidR="005831DC" w:rsidRPr="00B62877" w:rsidRDefault="005831DC" w:rsidP="00B62877">
            <w:pPr>
              <w:keepNext/>
              <w:suppressLineNumbers/>
              <w:suppressAutoHyphens/>
              <w:contextualSpacing/>
              <w:rPr>
                <w:rFonts w:eastAsia="Calibri"/>
                <w:bCs/>
              </w:rPr>
            </w:pPr>
          </w:p>
        </w:tc>
        <w:tc>
          <w:tcPr>
            <w:tcW w:w="578" w:type="dxa"/>
            <w:vMerge/>
            <w:textDirection w:val="btLr"/>
            <w:hideMark/>
          </w:tcPr>
          <w:p w14:paraId="6FCDA2B8" w14:textId="77777777" w:rsidR="005831DC" w:rsidRPr="00B62877" w:rsidRDefault="005831DC" w:rsidP="00B62877">
            <w:pPr>
              <w:keepNext/>
              <w:suppressLineNumbers/>
              <w:suppressAutoHyphens/>
              <w:contextualSpacing/>
              <w:rPr>
                <w:rFonts w:eastAsia="Calibri"/>
                <w:bCs/>
              </w:rPr>
            </w:pPr>
          </w:p>
        </w:tc>
        <w:tc>
          <w:tcPr>
            <w:tcW w:w="644" w:type="dxa"/>
            <w:textDirection w:val="btLr"/>
            <w:hideMark/>
          </w:tcPr>
          <w:p w14:paraId="3EE86627"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44" w:type="dxa"/>
            <w:textDirection w:val="btLr"/>
            <w:hideMark/>
          </w:tcPr>
          <w:p w14:paraId="74A3C300"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16" w:type="dxa"/>
            <w:textDirection w:val="btLr"/>
            <w:hideMark/>
          </w:tcPr>
          <w:p w14:paraId="497CD93A"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16" w:type="dxa"/>
            <w:textDirection w:val="btLr"/>
            <w:hideMark/>
          </w:tcPr>
          <w:p w14:paraId="55A65438"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82" w:type="dxa"/>
            <w:textDirection w:val="btLr"/>
            <w:hideMark/>
          </w:tcPr>
          <w:p w14:paraId="68F9D37D"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82" w:type="dxa"/>
            <w:textDirection w:val="btLr"/>
          </w:tcPr>
          <w:p w14:paraId="533358DF" w14:textId="77777777" w:rsidR="005831DC" w:rsidRPr="00B62877" w:rsidRDefault="005831DC" w:rsidP="00B62877">
            <w:pPr>
              <w:keepNext/>
              <w:suppressLineNumbers/>
              <w:suppressAutoHyphens/>
              <w:contextualSpacing/>
              <w:rPr>
                <w:rFonts w:eastAsia="Calibri"/>
                <w:bCs/>
              </w:rPr>
            </w:pPr>
          </w:p>
        </w:tc>
        <w:tc>
          <w:tcPr>
            <w:tcW w:w="582" w:type="dxa"/>
            <w:textDirection w:val="btLr"/>
          </w:tcPr>
          <w:p w14:paraId="73E54384" w14:textId="77777777" w:rsidR="005831DC" w:rsidRPr="00B62877" w:rsidRDefault="005831DC" w:rsidP="00B62877">
            <w:pPr>
              <w:keepNext/>
              <w:suppressLineNumbers/>
              <w:suppressAutoHyphens/>
              <w:contextualSpacing/>
              <w:rPr>
                <w:rFonts w:eastAsia="Calibri"/>
                <w:bCs/>
              </w:rPr>
            </w:pPr>
          </w:p>
        </w:tc>
        <w:tc>
          <w:tcPr>
            <w:tcW w:w="894" w:type="dxa"/>
            <w:textDirection w:val="btLr"/>
          </w:tcPr>
          <w:p w14:paraId="3D5C1D5C" w14:textId="77777777" w:rsidR="005831DC" w:rsidRPr="00B62877" w:rsidRDefault="005831DC" w:rsidP="00B62877">
            <w:pPr>
              <w:keepNext/>
              <w:suppressLineNumbers/>
              <w:suppressAutoHyphens/>
              <w:contextualSpacing/>
              <w:rPr>
                <w:rFonts w:eastAsia="Calibri"/>
                <w:bCs/>
              </w:rPr>
            </w:pPr>
          </w:p>
        </w:tc>
      </w:tr>
      <w:tr w:rsidR="005831DC" w:rsidRPr="00B62877" w14:paraId="5073A2B1" w14:textId="77777777" w:rsidTr="00FD1418">
        <w:trPr>
          <w:cantSplit/>
          <w:trHeight w:val="773"/>
        </w:trPr>
        <w:tc>
          <w:tcPr>
            <w:tcW w:w="393" w:type="dxa"/>
            <w:vMerge/>
            <w:tcBorders>
              <w:left w:val="nil"/>
            </w:tcBorders>
          </w:tcPr>
          <w:p w14:paraId="366A7DC7" w14:textId="77777777" w:rsidR="005831DC" w:rsidRPr="00B62877" w:rsidRDefault="005831DC" w:rsidP="00B62877">
            <w:pPr>
              <w:rPr>
                <w:rFonts w:eastAsia="Calibri"/>
                <w:bCs/>
              </w:rPr>
            </w:pPr>
          </w:p>
        </w:tc>
        <w:tc>
          <w:tcPr>
            <w:tcW w:w="851" w:type="dxa"/>
            <w:vMerge/>
            <w:tcBorders>
              <w:top w:val="single" w:sz="4" w:space="0" w:color="auto"/>
              <w:bottom w:val="single" w:sz="4" w:space="0" w:color="auto"/>
              <w:right w:val="single" w:sz="4" w:space="0" w:color="auto"/>
            </w:tcBorders>
            <w:vAlign w:val="top"/>
            <w:hideMark/>
          </w:tcPr>
          <w:p w14:paraId="2E67FC68" w14:textId="77777777" w:rsidR="005831DC" w:rsidRPr="00B62877" w:rsidRDefault="005831DC" w:rsidP="00B62877">
            <w:pPr>
              <w:rPr>
                <w:rFonts w:eastAsia="Calibri"/>
                <w:bCs/>
              </w:rPr>
            </w:pPr>
          </w:p>
        </w:tc>
        <w:tc>
          <w:tcPr>
            <w:tcW w:w="710" w:type="dxa"/>
            <w:tcBorders>
              <w:top w:val="single" w:sz="4" w:space="0" w:color="auto"/>
              <w:left w:val="single" w:sz="4" w:space="0" w:color="auto"/>
              <w:bottom w:val="single" w:sz="4" w:space="0" w:color="auto"/>
              <w:right w:val="single" w:sz="4" w:space="0" w:color="auto"/>
            </w:tcBorders>
            <w:textDirection w:val="btLr"/>
            <w:vAlign w:val="top"/>
            <w:hideMark/>
          </w:tcPr>
          <w:p w14:paraId="664AF5B3" w14:textId="77777777" w:rsidR="005831DC" w:rsidRPr="00B62877" w:rsidRDefault="005831DC" w:rsidP="00B62877">
            <w:pPr>
              <w:keepNext/>
              <w:suppressLineNumbers/>
              <w:suppressAutoHyphens/>
              <w:contextualSpacing/>
              <w:rPr>
                <w:rFonts w:eastAsia="Calibri"/>
                <w:bCs/>
              </w:rPr>
            </w:pPr>
            <w:r w:rsidRPr="00DE43F3">
              <w:t>Green edge</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64C0BEA6"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515ED25A" w14:textId="77777777" w:rsidR="005831DC" w:rsidRPr="00B62877" w:rsidRDefault="005831DC" w:rsidP="00B62877">
            <w:pPr>
              <w:keepNext/>
              <w:suppressLineNumbers/>
              <w:suppressAutoHyphens/>
              <w:contextualSpacing/>
              <w:rPr>
                <w:rFonts w:eastAsia="Calibri"/>
                <w:bCs/>
              </w:rPr>
            </w:pPr>
            <w:r w:rsidRPr="00B62877">
              <w:rPr>
                <w:rFonts w:eastAsia="Calibri"/>
                <w:bCs/>
              </w:rPr>
              <w:t>1:3</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3DB89DB0" w14:textId="77777777" w:rsidR="005831DC" w:rsidRPr="00B62877" w:rsidRDefault="005831DC" w:rsidP="00B62877">
            <w:pPr>
              <w:keepNext/>
              <w:suppressLineNumbers/>
              <w:suppressAutoHyphens/>
              <w:contextualSpacing/>
              <w:rPr>
                <w:rFonts w:eastAsia="Calibri"/>
                <w:bCs/>
              </w:rPr>
            </w:pPr>
            <w:r w:rsidRPr="00B62877">
              <w:rPr>
                <w:rFonts w:eastAsia="Calibri"/>
                <w:bCs/>
              </w:rPr>
              <w:t>1:1.5</w:t>
            </w:r>
          </w:p>
        </w:tc>
        <w:tc>
          <w:tcPr>
            <w:tcW w:w="582" w:type="dxa"/>
            <w:tcBorders>
              <w:top w:val="single" w:sz="4" w:space="0" w:color="auto"/>
              <w:left w:val="single" w:sz="4" w:space="0" w:color="auto"/>
              <w:bottom w:val="single" w:sz="4" w:space="0" w:color="auto"/>
            </w:tcBorders>
            <w:textDirection w:val="btLr"/>
          </w:tcPr>
          <w:p w14:paraId="6E863E5A" w14:textId="77777777" w:rsidR="005831DC" w:rsidRPr="00B62877" w:rsidRDefault="005831DC" w:rsidP="00B62877">
            <w:pPr>
              <w:keepNext/>
              <w:suppressLineNumbers/>
              <w:suppressAutoHyphens/>
              <w:contextualSpacing/>
              <w:rPr>
                <w:rFonts w:eastAsia="Calibri"/>
                <w:bCs/>
              </w:rPr>
            </w:pPr>
          </w:p>
        </w:tc>
        <w:tc>
          <w:tcPr>
            <w:tcW w:w="578" w:type="dxa"/>
            <w:vMerge/>
            <w:hideMark/>
          </w:tcPr>
          <w:p w14:paraId="2F130599"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07CA7EA6"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7E696564"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2C63AB49"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06AED009"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7B6FABCD" w14:textId="77777777" w:rsidR="005831DC" w:rsidRPr="00B62877" w:rsidRDefault="005831DC" w:rsidP="00B62877">
            <w:pPr>
              <w:keepNext/>
              <w:suppressLineNumbers/>
              <w:suppressAutoHyphens/>
              <w:contextualSpacing/>
              <w:rPr>
                <w:rFonts w:eastAsia="Calibri"/>
                <w:bCs/>
              </w:rPr>
            </w:pPr>
            <w:r w:rsidRPr="00B62877">
              <w:rPr>
                <w:rFonts w:eastAsia="Calibri"/>
                <w:bCs/>
              </w:rPr>
              <w:t>1:6</w:t>
            </w:r>
          </w:p>
        </w:tc>
        <w:tc>
          <w:tcPr>
            <w:tcW w:w="582" w:type="dxa"/>
            <w:tcBorders>
              <w:top w:val="single" w:sz="4" w:space="0" w:color="auto"/>
              <w:left w:val="single" w:sz="4" w:space="0" w:color="auto"/>
              <w:bottom w:val="single" w:sz="4" w:space="0" w:color="auto"/>
              <w:right w:val="single" w:sz="4" w:space="0" w:color="auto"/>
            </w:tcBorders>
            <w:textDirection w:val="btLr"/>
          </w:tcPr>
          <w:p w14:paraId="061EE311" w14:textId="77777777" w:rsidR="005831DC" w:rsidRPr="00B62877" w:rsidRDefault="005831DC" w:rsidP="00B62877">
            <w:pPr>
              <w:keepNext/>
              <w:suppressLineNumbers/>
              <w:suppressAutoHyphens/>
              <w:contextualSpacing/>
              <w:rPr>
                <w:rFonts w:eastAsia="Calibri"/>
                <w:bCs/>
              </w:rPr>
            </w:pPr>
          </w:p>
        </w:tc>
        <w:tc>
          <w:tcPr>
            <w:tcW w:w="582" w:type="dxa"/>
            <w:tcBorders>
              <w:top w:val="single" w:sz="4" w:space="0" w:color="auto"/>
              <w:left w:val="single" w:sz="4" w:space="0" w:color="auto"/>
              <w:bottom w:val="single" w:sz="4" w:space="0" w:color="auto"/>
              <w:right w:val="single" w:sz="4" w:space="0" w:color="auto"/>
            </w:tcBorders>
            <w:textDirection w:val="btLr"/>
          </w:tcPr>
          <w:p w14:paraId="69F9C5EF" w14:textId="77777777" w:rsidR="005831DC" w:rsidRPr="00B62877" w:rsidRDefault="005831DC" w:rsidP="00B62877">
            <w:pPr>
              <w:keepNext/>
              <w:suppressLineNumbers/>
              <w:suppressAutoHyphens/>
              <w:contextualSpacing/>
              <w:rPr>
                <w:rFonts w:eastAsia="Calibri"/>
                <w:bCs/>
              </w:rPr>
            </w:pPr>
          </w:p>
        </w:tc>
        <w:tc>
          <w:tcPr>
            <w:tcW w:w="894" w:type="dxa"/>
            <w:tcBorders>
              <w:top w:val="single" w:sz="4" w:space="0" w:color="auto"/>
              <w:left w:val="single" w:sz="4" w:space="0" w:color="auto"/>
              <w:bottom w:val="single" w:sz="4" w:space="0" w:color="auto"/>
              <w:right w:val="single" w:sz="4" w:space="0" w:color="auto"/>
            </w:tcBorders>
            <w:textDirection w:val="btLr"/>
          </w:tcPr>
          <w:p w14:paraId="2E2B5BF5" w14:textId="77777777" w:rsidR="005831DC" w:rsidRPr="00B62877" w:rsidRDefault="005831DC" w:rsidP="00B62877">
            <w:pPr>
              <w:keepNext/>
              <w:suppressLineNumbers/>
              <w:suppressAutoHyphens/>
              <w:contextualSpacing/>
              <w:rPr>
                <w:rFonts w:eastAsia="Calibri"/>
                <w:bCs/>
              </w:rPr>
            </w:pPr>
          </w:p>
        </w:tc>
      </w:tr>
      <w:tr w:rsidR="005831DC" w:rsidRPr="00B62877" w14:paraId="6B778B4E" w14:textId="77777777" w:rsidTr="00FD1418">
        <w:trPr>
          <w:cantSplit/>
          <w:trHeight w:val="1739"/>
        </w:trPr>
        <w:tc>
          <w:tcPr>
            <w:tcW w:w="393" w:type="dxa"/>
            <w:vMerge/>
            <w:tcBorders>
              <w:left w:val="nil"/>
            </w:tcBorders>
            <w:textDirection w:val="btLr"/>
          </w:tcPr>
          <w:p w14:paraId="7F352E39" w14:textId="77777777" w:rsidR="005831DC" w:rsidRPr="00B62877" w:rsidRDefault="005831DC" w:rsidP="00B62877">
            <w:pPr>
              <w:keepNext/>
              <w:suppressLineNumbers/>
              <w:suppressAutoHyphens/>
              <w:contextualSpacing/>
              <w:rPr>
                <w:rFonts w:eastAsia="Calibri"/>
                <w:bCs/>
              </w:rPr>
            </w:pPr>
          </w:p>
        </w:tc>
        <w:tc>
          <w:tcPr>
            <w:tcW w:w="851" w:type="dxa"/>
            <w:vMerge w:val="restart"/>
            <w:tcBorders>
              <w:top w:val="single" w:sz="4" w:space="0" w:color="auto"/>
              <w:bottom w:val="single" w:sz="4" w:space="0" w:color="auto"/>
              <w:right w:val="single" w:sz="4" w:space="0" w:color="auto"/>
            </w:tcBorders>
            <w:textDirection w:val="btLr"/>
            <w:vAlign w:val="top"/>
            <w:hideMark/>
          </w:tcPr>
          <w:p w14:paraId="363B3D50" w14:textId="77777777" w:rsidR="005831DC" w:rsidRPr="00DE43F3" w:rsidRDefault="005831DC" w:rsidP="0000400C">
            <w:r w:rsidRPr="00DE43F3">
              <w:t>Volume of dredging works, m</w:t>
            </w:r>
            <w:r w:rsidRPr="00DE43F3">
              <w:rPr>
                <w:vertAlign w:val="superscript"/>
              </w:rPr>
              <w:t>3</w:t>
            </w:r>
          </w:p>
        </w:tc>
        <w:tc>
          <w:tcPr>
            <w:tcW w:w="710" w:type="dxa"/>
            <w:tcBorders>
              <w:top w:val="single" w:sz="4" w:space="0" w:color="auto"/>
              <w:left w:val="single" w:sz="4" w:space="0" w:color="auto"/>
              <w:bottom w:val="single" w:sz="4" w:space="0" w:color="auto"/>
              <w:right w:val="single" w:sz="4" w:space="0" w:color="auto"/>
            </w:tcBorders>
            <w:textDirection w:val="btLr"/>
            <w:vAlign w:val="top"/>
            <w:hideMark/>
          </w:tcPr>
          <w:p w14:paraId="19AC029A" w14:textId="77777777" w:rsidR="005831DC" w:rsidRPr="00DE43F3" w:rsidRDefault="005831DC" w:rsidP="0000400C">
            <w:r w:rsidRPr="00DE43F3">
              <w:t>with technological</w:t>
            </w:r>
            <w:r>
              <w:br/>
            </w:r>
            <w:r w:rsidRPr="00DE43F3">
              <w:t xml:space="preserve"> overruns</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76EC8DEE" w14:textId="77777777" w:rsidR="005831DC" w:rsidRPr="00B62877" w:rsidRDefault="005831DC" w:rsidP="00B62877">
            <w:pPr>
              <w:keepNext/>
              <w:suppressLineNumbers/>
              <w:suppressAutoHyphens/>
              <w:contextualSpacing/>
              <w:rPr>
                <w:rFonts w:eastAsia="Calibri"/>
                <w:bCs/>
              </w:rPr>
            </w:pPr>
            <w:r w:rsidRPr="00B62877">
              <w:rPr>
                <w:rFonts w:eastAsia="Calibri"/>
                <w:bCs/>
              </w:rPr>
              <w:t>18 935</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6C0DE84E" w14:textId="77777777" w:rsidR="005831DC" w:rsidRPr="00B62877" w:rsidRDefault="005831DC" w:rsidP="00B62877">
            <w:pPr>
              <w:keepNext/>
              <w:suppressLineNumbers/>
              <w:suppressAutoHyphens/>
              <w:contextualSpacing/>
              <w:rPr>
                <w:rFonts w:eastAsia="Calibri"/>
                <w:bCs/>
              </w:rPr>
            </w:pPr>
            <w:r w:rsidRPr="00B62877">
              <w:rPr>
                <w:rFonts w:eastAsia="Calibri"/>
                <w:bCs/>
              </w:rPr>
              <w:t>85 270</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6C95FA7C" w14:textId="77777777" w:rsidR="005831DC" w:rsidRPr="00B62877" w:rsidRDefault="005831DC" w:rsidP="00B62877">
            <w:pPr>
              <w:keepNext/>
              <w:suppressLineNumbers/>
              <w:suppressAutoHyphens/>
              <w:contextualSpacing/>
              <w:rPr>
                <w:rFonts w:eastAsia="Calibri"/>
                <w:bCs/>
              </w:rPr>
            </w:pPr>
            <w:r w:rsidRPr="00B62877">
              <w:rPr>
                <w:rFonts w:eastAsia="Calibri"/>
                <w:bCs/>
              </w:rPr>
              <w:t>396 610</w:t>
            </w:r>
          </w:p>
        </w:tc>
        <w:tc>
          <w:tcPr>
            <w:tcW w:w="582" w:type="dxa"/>
            <w:tcBorders>
              <w:top w:val="single" w:sz="4" w:space="0" w:color="auto"/>
              <w:left w:val="single" w:sz="4" w:space="0" w:color="auto"/>
              <w:bottom w:val="single" w:sz="4" w:space="0" w:color="auto"/>
            </w:tcBorders>
            <w:textDirection w:val="btLr"/>
            <w:hideMark/>
          </w:tcPr>
          <w:p w14:paraId="50B75484" w14:textId="77777777" w:rsidR="005831DC" w:rsidRPr="00B62877" w:rsidRDefault="005831DC" w:rsidP="00B62877">
            <w:pPr>
              <w:keepNext/>
              <w:suppressLineNumbers/>
              <w:suppressAutoHyphens/>
              <w:contextualSpacing/>
              <w:rPr>
                <w:rFonts w:eastAsia="Calibri"/>
                <w:bCs/>
              </w:rPr>
            </w:pPr>
            <w:r w:rsidRPr="00B62877">
              <w:rPr>
                <w:rFonts w:eastAsia="Calibri"/>
                <w:b/>
                <w:bCs/>
              </w:rPr>
              <w:t>7 466 840</w:t>
            </w:r>
          </w:p>
        </w:tc>
        <w:tc>
          <w:tcPr>
            <w:tcW w:w="578" w:type="dxa"/>
            <w:vMerge/>
            <w:hideMark/>
          </w:tcPr>
          <w:p w14:paraId="24323455"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350E5554" w14:textId="77777777" w:rsidR="005831DC" w:rsidRPr="00B62877" w:rsidRDefault="005831DC" w:rsidP="00B62877">
            <w:pPr>
              <w:keepNext/>
              <w:suppressLineNumbers/>
              <w:suppressAutoHyphens/>
              <w:contextualSpacing/>
              <w:rPr>
                <w:rFonts w:eastAsia="Calibri"/>
                <w:bCs/>
              </w:rPr>
            </w:pPr>
            <w:r w:rsidRPr="00B62877">
              <w:rPr>
                <w:rFonts w:eastAsia="Calibri"/>
                <w:bCs/>
              </w:rPr>
              <w:t>1 535</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01EC570E" w14:textId="77777777" w:rsidR="005831DC" w:rsidRPr="00B62877" w:rsidRDefault="005831DC" w:rsidP="00B62877">
            <w:pPr>
              <w:keepNext/>
              <w:suppressLineNumbers/>
              <w:suppressAutoHyphens/>
              <w:contextualSpacing/>
              <w:rPr>
                <w:rFonts w:eastAsia="Calibri"/>
                <w:bCs/>
              </w:rPr>
            </w:pPr>
            <w:r w:rsidRPr="00B62877">
              <w:rPr>
                <w:rFonts w:eastAsia="Calibri"/>
                <w:bCs/>
              </w:rPr>
              <w:t>86 795</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62D457E6" w14:textId="77777777" w:rsidR="005831DC" w:rsidRPr="00B62877" w:rsidRDefault="005831DC" w:rsidP="00B62877">
            <w:pPr>
              <w:keepNext/>
              <w:suppressLineNumbers/>
              <w:suppressAutoHyphens/>
              <w:contextualSpacing/>
              <w:rPr>
                <w:rFonts w:eastAsia="Calibri"/>
                <w:bCs/>
              </w:rPr>
            </w:pPr>
            <w:r w:rsidRPr="00B62877">
              <w:rPr>
                <w:rFonts w:eastAsia="Calibri"/>
                <w:bCs/>
              </w:rPr>
              <w:t>323 400</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073D0C05" w14:textId="77777777" w:rsidR="005831DC" w:rsidRPr="00B62877" w:rsidRDefault="005831DC" w:rsidP="00B62877">
            <w:pPr>
              <w:keepNext/>
              <w:suppressLineNumbers/>
              <w:suppressAutoHyphens/>
              <w:contextualSpacing/>
              <w:rPr>
                <w:rFonts w:eastAsia="Calibri"/>
                <w:bCs/>
              </w:rPr>
            </w:pPr>
            <w:r w:rsidRPr="00B62877">
              <w:rPr>
                <w:rFonts w:eastAsia="Calibri"/>
                <w:bCs/>
              </w:rPr>
              <w:t>113 315</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4C02D0CA" w14:textId="77777777" w:rsidR="005831DC" w:rsidRPr="00B62877" w:rsidRDefault="005831DC" w:rsidP="00B62877">
            <w:pPr>
              <w:keepNext/>
              <w:suppressLineNumbers/>
              <w:suppressAutoHyphens/>
              <w:contextualSpacing/>
              <w:rPr>
                <w:rFonts w:eastAsia="Calibri"/>
                <w:bCs/>
              </w:rPr>
            </w:pPr>
            <w:r w:rsidRPr="00B62877">
              <w:rPr>
                <w:rFonts w:eastAsia="Calibri"/>
                <w:bCs/>
              </w:rPr>
              <w:t>2 215</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2310BF55" w14:textId="77777777" w:rsidR="005831DC" w:rsidRPr="00B62877" w:rsidRDefault="005831DC" w:rsidP="00B62877">
            <w:pPr>
              <w:keepNext/>
              <w:suppressLineNumbers/>
              <w:suppressAutoHyphens/>
              <w:contextualSpacing/>
              <w:rPr>
                <w:rFonts w:eastAsia="Calibri"/>
                <w:bCs/>
              </w:rPr>
            </w:pPr>
            <w:r w:rsidRPr="00B62877">
              <w:rPr>
                <w:rFonts w:eastAsia="Calibri"/>
                <w:b/>
                <w:bCs/>
              </w:rPr>
              <w:t>527 260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5488F393" w14:textId="77777777" w:rsidR="005831DC" w:rsidRPr="00B62877" w:rsidRDefault="005831DC" w:rsidP="00B62877">
            <w:pPr>
              <w:keepNext/>
              <w:suppressLineNumbers/>
              <w:suppressAutoHyphens/>
              <w:contextualSpacing/>
              <w:rPr>
                <w:rFonts w:eastAsia="Calibri"/>
                <w:bCs/>
              </w:rPr>
            </w:pPr>
            <w:r w:rsidRPr="00B62877">
              <w:rPr>
                <w:rFonts w:eastAsia="Calibri"/>
                <w:b/>
                <w:bCs/>
              </w:rPr>
              <w:t>8 806 650</w:t>
            </w:r>
          </w:p>
        </w:tc>
        <w:tc>
          <w:tcPr>
            <w:tcW w:w="894" w:type="dxa"/>
            <w:tcBorders>
              <w:top w:val="single" w:sz="4" w:space="0" w:color="auto"/>
              <w:left w:val="single" w:sz="4" w:space="0" w:color="auto"/>
              <w:bottom w:val="single" w:sz="4" w:space="0" w:color="auto"/>
              <w:right w:val="single" w:sz="4" w:space="0" w:color="auto"/>
            </w:tcBorders>
            <w:textDirection w:val="btLr"/>
            <w:hideMark/>
          </w:tcPr>
          <w:p w14:paraId="24F5241F" w14:textId="77777777" w:rsidR="005831DC" w:rsidRPr="00B62877" w:rsidRDefault="005831DC" w:rsidP="00B62877">
            <w:pPr>
              <w:keepNext/>
              <w:suppressLineNumbers/>
              <w:suppressAutoHyphens/>
              <w:contextualSpacing/>
              <w:rPr>
                <w:rFonts w:eastAsia="Calibri"/>
                <w:bCs/>
              </w:rPr>
            </w:pPr>
            <w:r w:rsidRPr="00B62877">
              <w:rPr>
                <w:rFonts w:eastAsia="Calibri"/>
                <w:b/>
                <w:bCs/>
              </w:rPr>
              <w:t>10 168 955</w:t>
            </w:r>
          </w:p>
        </w:tc>
      </w:tr>
      <w:tr w:rsidR="005831DC" w:rsidRPr="00B62877" w14:paraId="37D3584D" w14:textId="77777777" w:rsidTr="00FD1418">
        <w:trPr>
          <w:cantSplit/>
          <w:trHeight w:val="1892"/>
        </w:trPr>
        <w:tc>
          <w:tcPr>
            <w:tcW w:w="393" w:type="dxa"/>
            <w:vMerge/>
            <w:tcBorders>
              <w:left w:val="nil"/>
            </w:tcBorders>
          </w:tcPr>
          <w:p w14:paraId="64282B91" w14:textId="77777777" w:rsidR="005831DC" w:rsidRPr="00B62877" w:rsidRDefault="005831DC" w:rsidP="00B62877">
            <w:pPr>
              <w:rPr>
                <w:rFonts w:eastAsia="Calibri"/>
                <w:bCs/>
              </w:rPr>
            </w:pPr>
          </w:p>
        </w:tc>
        <w:tc>
          <w:tcPr>
            <w:tcW w:w="851" w:type="dxa"/>
            <w:vMerge/>
            <w:tcBorders>
              <w:top w:val="single" w:sz="4" w:space="0" w:color="auto"/>
              <w:bottom w:val="single" w:sz="4" w:space="0" w:color="auto"/>
              <w:right w:val="single" w:sz="4" w:space="0" w:color="auto"/>
            </w:tcBorders>
            <w:vAlign w:val="top"/>
            <w:hideMark/>
          </w:tcPr>
          <w:p w14:paraId="741C39CE" w14:textId="77777777" w:rsidR="005831DC" w:rsidRPr="00B62877" w:rsidRDefault="005831DC" w:rsidP="00B62877">
            <w:pPr>
              <w:rPr>
                <w:rFonts w:eastAsia="Calibri"/>
                <w:bCs/>
              </w:rPr>
            </w:pPr>
          </w:p>
        </w:tc>
        <w:tc>
          <w:tcPr>
            <w:tcW w:w="710" w:type="dxa"/>
            <w:tcBorders>
              <w:top w:val="single" w:sz="4" w:space="0" w:color="auto"/>
              <w:left w:val="single" w:sz="4" w:space="0" w:color="auto"/>
              <w:bottom w:val="single" w:sz="4" w:space="0" w:color="auto"/>
              <w:right w:val="single" w:sz="4" w:space="0" w:color="auto"/>
            </w:tcBorders>
            <w:textDirection w:val="btLr"/>
            <w:vAlign w:val="top"/>
            <w:hideMark/>
          </w:tcPr>
          <w:p w14:paraId="79E295C2" w14:textId="77777777" w:rsidR="005831DC" w:rsidRPr="00B62877" w:rsidRDefault="005831DC" w:rsidP="00B62877">
            <w:pPr>
              <w:keepNext/>
              <w:suppressLineNumbers/>
              <w:suppressAutoHyphens/>
              <w:contextualSpacing/>
              <w:rPr>
                <w:rFonts w:eastAsia="Calibri"/>
                <w:bCs/>
              </w:rPr>
            </w:pPr>
            <w:r w:rsidRPr="00DE43F3">
              <w:t>without technological</w:t>
            </w:r>
            <w:r>
              <w:t xml:space="preserve"> </w:t>
            </w:r>
            <w:r w:rsidRPr="00DE43F3">
              <w:t>overruns</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0498327C" w14:textId="77777777" w:rsidR="005831DC" w:rsidRPr="00B62877" w:rsidRDefault="005831DC" w:rsidP="00B62877">
            <w:pPr>
              <w:keepNext/>
              <w:suppressLineNumbers/>
              <w:suppressAutoHyphens/>
              <w:contextualSpacing/>
              <w:rPr>
                <w:rFonts w:eastAsia="Calibri"/>
                <w:bCs/>
              </w:rPr>
            </w:pPr>
            <w:r w:rsidRPr="00B62877">
              <w:rPr>
                <w:rFonts w:eastAsia="Calibri"/>
                <w:bCs/>
              </w:rPr>
              <w:t>12 290</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5DD56E07" w14:textId="77777777" w:rsidR="005831DC" w:rsidRPr="00B62877" w:rsidRDefault="005831DC" w:rsidP="00B62877">
            <w:pPr>
              <w:keepNext/>
              <w:suppressLineNumbers/>
              <w:suppressAutoHyphens/>
              <w:contextualSpacing/>
              <w:rPr>
                <w:rFonts w:eastAsia="Calibri"/>
                <w:bCs/>
              </w:rPr>
            </w:pPr>
            <w:r w:rsidRPr="00B62877">
              <w:rPr>
                <w:rFonts w:eastAsia="Calibri"/>
                <w:bCs/>
              </w:rPr>
              <w:t>37 770</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5FEAD81C" w14:textId="77777777" w:rsidR="005831DC" w:rsidRPr="00B62877" w:rsidRDefault="005831DC" w:rsidP="00B62877">
            <w:pPr>
              <w:keepNext/>
              <w:suppressLineNumbers/>
              <w:suppressAutoHyphens/>
              <w:contextualSpacing/>
              <w:rPr>
                <w:rFonts w:eastAsia="Calibri"/>
                <w:bCs/>
              </w:rPr>
            </w:pPr>
            <w:r w:rsidRPr="00B62877">
              <w:rPr>
                <w:rFonts w:eastAsia="Calibri"/>
                <w:bCs/>
              </w:rPr>
              <w:t>308 670</w:t>
            </w:r>
          </w:p>
        </w:tc>
        <w:tc>
          <w:tcPr>
            <w:tcW w:w="582" w:type="dxa"/>
            <w:tcBorders>
              <w:top w:val="single" w:sz="4" w:space="0" w:color="auto"/>
              <w:left w:val="single" w:sz="4" w:space="0" w:color="auto"/>
              <w:bottom w:val="single" w:sz="4" w:space="0" w:color="auto"/>
            </w:tcBorders>
            <w:textDirection w:val="btLr"/>
            <w:hideMark/>
          </w:tcPr>
          <w:p w14:paraId="4F7194A5" w14:textId="77777777" w:rsidR="005831DC" w:rsidRPr="00B62877" w:rsidRDefault="005831DC" w:rsidP="00B62877">
            <w:pPr>
              <w:keepNext/>
              <w:suppressLineNumbers/>
              <w:suppressAutoHyphens/>
              <w:contextualSpacing/>
              <w:rPr>
                <w:rFonts w:eastAsia="Calibri"/>
                <w:bCs/>
              </w:rPr>
            </w:pPr>
            <w:r w:rsidRPr="00B62877">
              <w:rPr>
                <w:rFonts w:eastAsia="Calibri"/>
                <w:b/>
                <w:bCs/>
              </w:rPr>
              <w:t>5 361 220</w:t>
            </w:r>
          </w:p>
        </w:tc>
        <w:tc>
          <w:tcPr>
            <w:tcW w:w="578" w:type="dxa"/>
            <w:vMerge/>
            <w:hideMark/>
          </w:tcPr>
          <w:p w14:paraId="53605C0D"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32B83DF5" w14:textId="77777777" w:rsidR="005831DC" w:rsidRPr="00B62877" w:rsidRDefault="005831DC" w:rsidP="00B62877">
            <w:pPr>
              <w:keepNext/>
              <w:suppressLineNumbers/>
              <w:suppressAutoHyphens/>
              <w:contextualSpacing/>
              <w:rPr>
                <w:rFonts w:eastAsia="Calibri"/>
                <w:bCs/>
              </w:rPr>
            </w:pPr>
            <w:r w:rsidRPr="00B62877">
              <w:rPr>
                <w:rFonts w:eastAsia="Calibri"/>
                <w:bCs/>
              </w:rPr>
              <w:t>375</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612DB4AC" w14:textId="77777777" w:rsidR="005831DC" w:rsidRPr="00B62877" w:rsidRDefault="005831DC" w:rsidP="00B62877">
            <w:pPr>
              <w:keepNext/>
              <w:suppressLineNumbers/>
              <w:suppressAutoHyphens/>
              <w:contextualSpacing/>
              <w:rPr>
                <w:rFonts w:eastAsia="Calibri"/>
                <w:bCs/>
              </w:rPr>
            </w:pPr>
            <w:r w:rsidRPr="00B62877">
              <w:rPr>
                <w:rFonts w:eastAsia="Calibri"/>
                <w:bCs/>
              </w:rPr>
              <w:t>46 985</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31790E11" w14:textId="77777777" w:rsidR="005831DC" w:rsidRPr="00B62877" w:rsidRDefault="005831DC" w:rsidP="00B62877">
            <w:pPr>
              <w:keepNext/>
              <w:suppressLineNumbers/>
              <w:suppressAutoHyphens/>
              <w:contextualSpacing/>
              <w:rPr>
                <w:rFonts w:eastAsia="Calibri"/>
                <w:bCs/>
              </w:rPr>
            </w:pPr>
            <w:r w:rsidRPr="00B62877">
              <w:rPr>
                <w:rFonts w:eastAsia="Calibri"/>
                <w:bCs/>
              </w:rPr>
              <w:t>179 625</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0C1D6504" w14:textId="77777777" w:rsidR="005831DC" w:rsidRPr="00B62877" w:rsidRDefault="005831DC" w:rsidP="00B62877">
            <w:pPr>
              <w:keepNext/>
              <w:suppressLineNumbers/>
              <w:suppressAutoHyphens/>
              <w:contextualSpacing/>
              <w:rPr>
                <w:rFonts w:eastAsia="Calibri"/>
                <w:bCs/>
              </w:rPr>
            </w:pPr>
            <w:r w:rsidRPr="00B62877">
              <w:rPr>
                <w:rFonts w:eastAsia="Calibri"/>
                <w:bCs/>
              </w:rPr>
              <w:t>59 615</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5EB8FED4" w14:textId="77777777" w:rsidR="005831DC" w:rsidRPr="00B62877" w:rsidRDefault="005831DC" w:rsidP="00B62877">
            <w:pPr>
              <w:keepNext/>
              <w:suppressLineNumbers/>
              <w:suppressAutoHyphens/>
              <w:contextualSpacing/>
              <w:rPr>
                <w:rFonts w:eastAsia="Calibri"/>
                <w:bCs/>
              </w:rPr>
            </w:pPr>
            <w:r w:rsidRPr="00B62877">
              <w:rPr>
                <w:rFonts w:eastAsia="Calibri"/>
                <w:bCs/>
              </w:rPr>
              <w:t>910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7A14E394" w14:textId="77777777" w:rsidR="005831DC" w:rsidRPr="00B62877" w:rsidRDefault="005831DC" w:rsidP="00B62877">
            <w:pPr>
              <w:keepNext/>
              <w:suppressLineNumbers/>
              <w:suppressAutoHyphens/>
              <w:contextualSpacing/>
              <w:rPr>
                <w:rFonts w:eastAsia="Calibri"/>
                <w:bCs/>
              </w:rPr>
            </w:pPr>
            <w:r w:rsidRPr="00B62877">
              <w:rPr>
                <w:rFonts w:eastAsia="Calibri"/>
                <w:b/>
                <w:bCs/>
              </w:rPr>
              <w:t>287 510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0E6B996F" w14:textId="77777777" w:rsidR="005831DC" w:rsidRPr="00B62877" w:rsidRDefault="005831DC" w:rsidP="00B62877">
            <w:pPr>
              <w:keepNext/>
              <w:suppressLineNumbers/>
              <w:suppressAutoHyphens/>
              <w:contextualSpacing/>
              <w:rPr>
                <w:rFonts w:eastAsia="Calibri"/>
                <w:bCs/>
              </w:rPr>
            </w:pPr>
            <w:r w:rsidRPr="00B62877">
              <w:rPr>
                <w:rFonts w:eastAsia="Calibri"/>
                <w:b/>
                <w:bCs/>
              </w:rPr>
              <w:t>6 153 310</w:t>
            </w:r>
          </w:p>
        </w:tc>
        <w:tc>
          <w:tcPr>
            <w:tcW w:w="894" w:type="dxa"/>
            <w:tcBorders>
              <w:top w:val="single" w:sz="4" w:space="0" w:color="auto"/>
              <w:left w:val="single" w:sz="4" w:space="0" w:color="auto"/>
              <w:bottom w:val="single" w:sz="4" w:space="0" w:color="auto"/>
              <w:right w:val="single" w:sz="4" w:space="0" w:color="auto"/>
            </w:tcBorders>
            <w:textDirection w:val="btLr"/>
            <w:hideMark/>
          </w:tcPr>
          <w:p w14:paraId="50E9E3C2" w14:textId="77777777" w:rsidR="005831DC" w:rsidRPr="00B62877" w:rsidRDefault="005831DC" w:rsidP="00B62877">
            <w:pPr>
              <w:keepNext/>
              <w:suppressLineNumbers/>
              <w:suppressAutoHyphens/>
              <w:contextualSpacing/>
              <w:rPr>
                <w:rFonts w:eastAsia="Calibri"/>
                <w:bCs/>
              </w:rPr>
            </w:pPr>
            <w:r w:rsidRPr="00B62877">
              <w:rPr>
                <w:rFonts w:eastAsia="Calibri"/>
                <w:b/>
                <w:bCs/>
              </w:rPr>
              <w:t>7 273 050</w:t>
            </w:r>
          </w:p>
        </w:tc>
      </w:tr>
      <w:tr w:rsidR="005831DC" w:rsidRPr="00B62877" w14:paraId="3B852D5D" w14:textId="77777777" w:rsidTr="00FD1418">
        <w:trPr>
          <w:cantSplit/>
          <w:trHeight w:val="1567"/>
        </w:trPr>
        <w:tc>
          <w:tcPr>
            <w:tcW w:w="393" w:type="dxa"/>
            <w:vMerge/>
            <w:tcBorders>
              <w:left w:val="nil"/>
            </w:tcBorders>
            <w:textDirection w:val="btLr"/>
          </w:tcPr>
          <w:p w14:paraId="41EF5F1C" w14:textId="77777777" w:rsidR="005831DC" w:rsidRPr="00B62877" w:rsidRDefault="005831DC" w:rsidP="00B62877">
            <w:pPr>
              <w:keepNext/>
              <w:suppressLineNumbers/>
              <w:suppressAutoHyphens/>
              <w:contextualSpacing/>
              <w:rPr>
                <w:rFonts w:eastAsia="Calibri"/>
                <w:bCs/>
              </w:rPr>
            </w:pPr>
          </w:p>
        </w:tc>
        <w:tc>
          <w:tcPr>
            <w:tcW w:w="1561" w:type="dxa"/>
            <w:gridSpan w:val="2"/>
            <w:tcBorders>
              <w:top w:val="single" w:sz="4" w:space="0" w:color="auto"/>
              <w:bottom w:val="single" w:sz="4" w:space="0" w:color="auto"/>
              <w:right w:val="single" w:sz="4" w:space="0" w:color="auto"/>
            </w:tcBorders>
            <w:textDirection w:val="btLr"/>
            <w:vAlign w:val="top"/>
            <w:hideMark/>
          </w:tcPr>
          <w:p w14:paraId="1720868C" w14:textId="77777777" w:rsidR="005831DC" w:rsidRPr="00DE43F3" w:rsidRDefault="005831DC" w:rsidP="0000400C">
            <w:r w:rsidRPr="00DE43F3">
              <w:t xml:space="preserve"> Scooping area</w:t>
            </w:r>
          </w:p>
          <w:p w14:paraId="55D66660" w14:textId="77777777" w:rsidR="005831DC" w:rsidRPr="00DE43F3" w:rsidRDefault="005831DC" w:rsidP="0000400C">
            <w:r w:rsidRPr="00DE43F3">
              <w:t>with a slope/</w:t>
            </w:r>
          </w:p>
          <w:p w14:paraId="1D224F96" w14:textId="77777777" w:rsidR="005831DC" w:rsidRPr="00DE43F3" w:rsidRDefault="005831DC" w:rsidP="0000400C">
            <w:r w:rsidRPr="00DE43F3">
              <w:t>without a slope, m</w:t>
            </w:r>
            <w:r w:rsidRPr="00DE43F3">
              <w:rPr>
                <w:vertAlign w:val="superscript"/>
              </w:rPr>
              <w:t>2</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4853F7BF" w14:textId="77777777" w:rsidR="005831DC" w:rsidRPr="00B62877" w:rsidRDefault="005831DC" w:rsidP="00B62877">
            <w:pPr>
              <w:keepNext/>
              <w:suppressLineNumbers/>
              <w:suppressAutoHyphens/>
              <w:contextualSpacing/>
              <w:rPr>
                <w:rFonts w:eastAsia="Calibri"/>
                <w:bCs/>
              </w:rPr>
            </w:pPr>
            <w:r w:rsidRPr="00B62877">
              <w:rPr>
                <w:rFonts w:eastAsia="Calibri"/>
                <w:bCs/>
              </w:rPr>
              <w:t>11910/ 9910</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58543473" w14:textId="77777777" w:rsidR="005831DC" w:rsidRPr="00B62877" w:rsidRDefault="005831DC" w:rsidP="00B62877">
            <w:pPr>
              <w:keepNext/>
              <w:suppressLineNumbers/>
              <w:suppressAutoHyphens/>
              <w:contextualSpacing/>
              <w:rPr>
                <w:rFonts w:eastAsia="Calibri"/>
                <w:bCs/>
              </w:rPr>
            </w:pPr>
            <w:r w:rsidRPr="00B62877">
              <w:rPr>
                <w:rFonts w:eastAsia="Calibri"/>
                <w:bCs/>
              </w:rPr>
              <w:t>45650/ 26395</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316D065B" w14:textId="77777777" w:rsidR="005831DC" w:rsidRPr="00B62877" w:rsidRDefault="005831DC" w:rsidP="00B62877">
            <w:pPr>
              <w:keepNext/>
              <w:suppressLineNumbers/>
              <w:suppressAutoHyphens/>
              <w:contextualSpacing/>
              <w:rPr>
                <w:rFonts w:eastAsia="Calibri"/>
                <w:bCs/>
              </w:rPr>
            </w:pPr>
            <w:r w:rsidRPr="00B62877">
              <w:rPr>
                <w:rFonts w:eastAsia="Calibri"/>
                <w:bCs/>
              </w:rPr>
              <w:t>177695/ 156640</w:t>
            </w:r>
          </w:p>
        </w:tc>
        <w:tc>
          <w:tcPr>
            <w:tcW w:w="582" w:type="dxa"/>
            <w:tcBorders>
              <w:top w:val="single" w:sz="4" w:space="0" w:color="auto"/>
              <w:left w:val="single" w:sz="4" w:space="0" w:color="auto"/>
              <w:bottom w:val="single" w:sz="4" w:space="0" w:color="auto"/>
            </w:tcBorders>
            <w:textDirection w:val="btLr"/>
            <w:hideMark/>
          </w:tcPr>
          <w:p w14:paraId="3E999E16" w14:textId="77777777" w:rsidR="005831DC" w:rsidRPr="00B62877" w:rsidRDefault="005831DC" w:rsidP="00B62877">
            <w:pPr>
              <w:keepNext/>
              <w:suppressLineNumbers/>
              <w:suppressAutoHyphens/>
              <w:contextualSpacing/>
              <w:rPr>
                <w:rFonts w:eastAsia="Calibri"/>
                <w:bCs/>
              </w:rPr>
            </w:pPr>
            <w:r w:rsidRPr="00B62877">
              <w:rPr>
                <w:rFonts w:eastAsia="Calibri"/>
                <w:b/>
                <w:bCs/>
              </w:rPr>
              <w:t>4143470/ 3731745</w:t>
            </w:r>
          </w:p>
        </w:tc>
        <w:tc>
          <w:tcPr>
            <w:tcW w:w="578" w:type="dxa"/>
            <w:vMerge/>
            <w:hideMark/>
          </w:tcPr>
          <w:p w14:paraId="26528158"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4638CE28" w14:textId="77777777" w:rsidR="005831DC" w:rsidRPr="00B62877" w:rsidRDefault="005831DC" w:rsidP="00B62877">
            <w:pPr>
              <w:keepNext/>
              <w:suppressLineNumbers/>
              <w:suppressAutoHyphens/>
              <w:contextualSpacing/>
              <w:rPr>
                <w:rFonts w:eastAsia="Calibri"/>
                <w:bCs/>
              </w:rPr>
            </w:pPr>
            <w:r w:rsidRPr="00B62877">
              <w:rPr>
                <w:rFonts w:eastAsia="Calibri"/>
                <w:bCs/>
              </w:rPr>
              <w:t>2105/ 1150</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0C49AF6C" w14:textId="77777777" w:rsidR="005831DC" w:rsidRPr="00B62877" w:rsidRDefault="005831DC" w:rsidP="00B62877">
            <w:pPr>
              <w:keepNext/>
              <w:suppressLineNumbers/>
              <w:suppressAutoHyphens/>
              <w:contextualSpacing/>
              <w:rPr>
                <w:rFonts w:eastAsia="Calibri"/>
                <w:bCs/>
              </w:rPr>
            </w:pPr>
            <w:r w:rsidRPr="00B62877">
              <w:rPr>
                <w:rFonts w:eastAsia="Calibri"/>
                <w:bCs/>
              </w:rPr>
              <w:t>80010/ 70005</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01DB8261" w14:textId="77777777" w:rsidR="005831DC" w:rsidRPr="00B62877" w:rsidRDefault="005831DC" w:rsidP="00B62877">
            <w:pPr>
              <w:keepNext/>
              <w:suppressLineNumbers/>
              <w:suppressAutoHyphens/>
              <w:contextualSpacing/>
              <w:rPr>
                <w:rFonts w:eastAsia="Calibri"/>
                <w:bCs/>
              </w:rPr>
            </w:pPr>
            <w:r w:rsidRPr="00B62877">
              <w:rPr>
                <w:rFonts w:eastAsia="Calibri"/>
                <w:bCs/>
              </w:rPr>
              <w:t>279940/ 270050</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5D2562EE" w14:textId="77777777" w:rsidR="005831DC" w:rsidRPr="00B62877" w:rsidRDefault="005831DC" w:rsidP="00B62877">
            <w:pPr>
              <w:keepNext/>
              <w:suppressLineNumbers/>
              <w:suppressAutoHyphens/>
              <w:contextualSpacing/>
              <w:rPr>
                <w:rFonts w:eastAsia="Calibri"/>
                <w:bCs/>
              </w:rPr>
            </w:pPr>
            <w:r w:rsidRPr="00B62877">
              <w:rPr>
                <w:rFonts w:eastAsia="Calibri"/>
                <w:bCs/>
              </w:rPr>
              <w:t>104795/ 99000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7E513E4B" w14:textId="77777777" w:rsidR="005831DC" w:rsidRPr="00B62877" w:rsidRDefault="005831DC" w:rsidP="00B62877">
            <w:pPr>
              <w:keepNext/>
              <w:suppressLineNumbers/>
              <w:suppressAutoHyphens/>
              <w:contextualSpacing/>
              <w:rPr>
                <w:rFonts w:eastAsia="Calibri"/>
                <w:bCs/>
              </w:rPr>
            </w:pPr>
            <w:r w:rsidRPr="00B62877">
              <w:rPr>
                <w:rFonts w:eastAsia="Calibri"/>
                <w:bCs/>
              </w:rPr>
              <w:t>-/ 2610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0DCFC16E" w14:textId="77777777" w:rsidR="005831DC" w:rsidRPr="00B62877" w:rsidRDefault="005831DC" w:rsidP="00B62877">
            <w:pPr>
              <w:keepNext/>
              <w:suppressLineNumbers/>
              <w:suppressAutoHyphens/>
              <w:contextualSpacing/>
              <w:rPr>
                <w:rFonts w:eastAsia="Calibri"/>
                <w:bCs/>
              </w:rPr>
            </w:pPr>
            <w:r w:rsidRPr="00B62877">
              <w:rPr>
                <w:rFonts w:eastAsia="Calibri"/>
                <w:b/>
                <w:bCs/>
              </w:rPr>
              <w:t>466850 / 442815</w:t>
            </w:r>
          </w:p>
        </w:tc>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763C47F0" w14:textId="77777777" w:rsidR="005831DC" w:rsidRPr="00BF5DE0" w:rsidRDefault="005831DC" w:rsidP="0000400C">
            <w:pPr>
              <w:pStyle w:val="12"/>
              <w:keepNext/>
              <w:jc w:val="left"/>
              <w:rPr>
                <w:sz w:val="22"/>
                <w:szCs w:val="22"/>
              </w:rPr>
            </w:pPr>
            <w:r>
              <w:rPr>
                <w:b/>
                <w:sz w:val="22"/>
              </w:rPr>
              <w:t>The total volume in sections 1, 2, 3 of the river part</w:t>
            </w:r>
          </w:p>
        </w:tc>
        <w:tc>
          <w:tcPr>
            <w:tcW w:w="894" w:type="dxa"/>
            <w:vMerge w:val="restart"/>
            <w:tcBorders>
              <w:top w:val="single" w:sz="4" w:space="0" w:color="auto"/>
              <w:left w:val="single" w:sz="4" w:space="0" w:color="auto"/>
              <w:bottom w:val="single" w:sz="4" w:space="0" w:color="auto"/>
              <w:right w:val="single" w:sz="4" w:space="0" w:color="auto"/>
            </w:tcBorders>
            <w:textDirection w:val="btLr"/>
            <w:hideMark/>
          </w:tcPr>
          <w:p w14:paraId="01A0BE1F" w14:textId="77777777" w:rsidR="005831DC" w:rsidRPr="00BF5DE0" w:rsidRDefault="005831DC" w:rsidP="0000400C">
            <w:pPr>
              <w:keepLines w:val="0"/>
              <w:rPr>
                <w:b/>
                <w:sz w:val="22"/>
                <w:szCs w:val="22"/>
              </w:rPr>
            </w:pPr>
            <w:r>
              <w:rPr>
                <w:b/>
                <w:sz w:val="22"/>
              </w:rPr>
              <w:t>The total amount is 3 LC</w:t>
            </w:r>
          </w:p>
          <w:p w14:paraId="0EAA6F86" w14:textId="77777777" w:rsidR="005831DC" w:rsidRPr="00BF5DE0" w:rsidRDefault="005831DC" w:rsidP="0000400C">
            <w:pPr>
              <w:pStyle w:val="12"/>
              <w:keepNext/>
              <w:rPr>
                <w:sz w:val="22"/>
                <w:szCs w:val="22"/>
              </w:rPr>
            </w:pPr>
            <w:r>
              <w:rPr>
                <w:b/>
                <w:sz w:val="22"/>
              </w:rPr>
              <w:t xml:space="preserve">           Area:      5 841450 / 5 002 850</w:t>
            </w:r>
          </w:p>
        </w:tc>
      </w:tr>
      <w:tr w:rsidR="005831DC" w:rsidRPr="00B62877" w14:paraId="2A885565" w14:textId="77777777" w:rsidTr="00FD1418">
        <w:trPr>
          <w:cantSplit/>
          <w:trHeight w:val="1420"/>
        </w:trPr>
        <w:tc>
          <w:tcPr>
            <w:tcW w:w="393" w:type="dxa"/>
            <w:vMerge/>
            <w:tcBorders>
              <w:left w:val="nil"/>
            </w:tcBorders>
            <w:textDirection w:val="btLr"/>
          </w:tcPr>
          <w:p w14:paraId="7F2A2B46" w14:textId="77777777" w:rsidR="005831DC" w:rsidRPr="00B62877" w:rsidRDefault="005831DC" w:rsidP="00B62877">
            <w:pPr>
              <w:keepNext/>
              <w:suppressLineNumbers/>
              <w:suppressAutoHyphens/>
              <w:contextualSpacing/>
              <w:rPr>
                <w:rFonts w:eastAsia="Calibri"/>
                <w:bCs/>
              </w:rPr>
            </w:pPr>
          </w:p>
        </w:tc>
        <w:tc>
          <w:tcPr>
            <w:tcW w:w="1561" w:type="dxa"/>
            <w:gridSpan w:val="2"/>
            <w:tcBorders>
              <w:top w:val="single" w:sz="4" w:space="0" w:color="auto"/>
              <w:bottom w:val="single" w:sz="4" w:space="0" w:color="auto"/>
              <w:right w:val="single" w:sz="4" w:space="0" w:color="auto"/>
            </w:tcBorders>
            <w:textDirection w:val="btLr"/>
            <w:vAlign w:val="top"/>
            <w:hideMark/>
          </w:tcPr>
          <w:p w14:paraId="0FCB26E7" w14:textId="77777777" w:rsidR="005831DC" w:rsidRPr="00DE43F3" w:rsidRDefault="005831DC" w:rsidP="0000400C">
            <w:r w:rsidRPr="00DE43F3">
              <w:t>Design depth,</w:t>
            </w:r>
          </w:p>
          <w:p w14:paraId="7FA012CD" w14:textId="77777777" w:rsidR="005831DC" w:rsidRPr="00DE43F3" w:rsidRDefault="005831DC" w:rsidP="0000400C">
            <w:r w:rsidRPr="00DE43F3">
              <w:t xml:space="preserve">m BS </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3AFE4D17"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40</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48E046B1"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33</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5F04DE3F"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33</w:t>
            </w:r>
          </w:p>
        </w:tc>
        <w:tc>
          <w:tcPr>
            <w:tcW w:w="582" w:type="dxa"/>
            <w:vMerge w:val="restart"/>
            <w:tcBorders>
              <w:top w:val="single" w:sz="4" w:space="0" w:color="auto"/>
              <w:left w:val="single" w:sz="4" w:space="0" w:color="auto"/>
              <w:bottom w:val="single" w:sz="4" w:space="0" w:color="auto"/>
            </w:tcBorders>
            <w:textDirection w:val="btLr"/>
            <w:hideMark/>
          </w:tcPr>
          <w:p w14:paraId="58CF10F2" w14:textId="77777777" w:rsidR="005831DC" w:rsidRPr="00B62877" w:rsidRDefault="005831DC" w:rsidP="000F2FBE">
            <w:pPr>
              <w:keepNext/>
              <w:suppressLineNumbers/>
              <w:suppressAutoHyphens/>
              <w:contextualSpacing/>
              <w:rPr>
                <w:rFonts w:eastAsia="Calibri"/>
                <w:bCs/>
              </w:rPr>
            </w:pPr>
            <w:r>
              <w:rPr>
                <w:b/>
              </w:rPr>
              <w:t>Total</w:t>
            </w:r>
            <w:r w:rsidRPr="00B62877">
              <w:rPr>
                <w:rFonts w:eastAsia="Calibri"/>
                <w:b/>
                <w:bCs/>
              </w:rPr>
              <w:t xml:space="preserve"> </w:t>
            </w:r>
          </w:p>
        </w:tc>
        <w:tc>
          <w:tcPr>
            <w:tcW w:w="578" w:type="dxa"/>
            <w:vMerge/>
            <w:hideMark/>
          </w:tcPr>
          <w:p w14:paraId="1AC9E9A2"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4F14BDE6"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33</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69C5F66C"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21</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6A8B6D37"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21</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01E9CAF9"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09</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011C6CD5" w14:textId="77777777" w:rsidR="005831DC" w:rsidRPr="00B62877" w:rsidRDefault="005831DC" w:rsidP="005831DC">
            <w:pPr>
              <w:keepNext/>
              <w:suppressLineNumbers/>
              <w:suppressAutoHyphens/>
              <w:contextualSpacing/>
              <w:rPr>
                <w:rFonts w:eastAsia="Calibri"/>
                <w:bCs/>
              </w:rPr>
            </w:pPr>
            <w:r w:rsidRPr="00B62877">
              <w:rPr>
                <w:rFonts w:eastAsia="Calibri"/>
                <w:bCs/>
              </w:rPr>
              <w:t>8</w:t>
            </w:r>
            <w:r>
              <w:rPr>
                <w:rFonts w:eastAsia="Calibri"/>
                <w:bCs/>
                <w:lang w:val="en-US"/>
              </w:rPr>
              <w:t>.</w:t>
            </w:r>
            <w:r w:rsidRPr="00B62877">
              <w:rPr>
                <w:rFonts w:eastAsia="Calibri"/>
                <w:bCs/>
              </w:rPr>
              <w:t>09</w:t>
            </w:r>
          </w:p>
        </w:tc>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3A87C79A" w14:textId="77777777" w:rsidR="005831DC" w:rsidRPr="00B62877" w:rsidRDefault="005831DC" w:rsidP="000F2FBE">
            <w:pPr>
              <w:keepNext/>
              <w:suppressLineNumbers/>
              <w:suppressAutoHyphens/>
              <w:contextualSpacing/>
              <w:rPr>
                <w:rFonts w:eastAsia="Calibri"/>
                <w:bCs/>
              </w:rPr>
            </w:pPr>
            <w:r>
              <w:rPr>
                <w:b/>
              </w:rPr>
              <w:t>Total</w:t>
            </w:r>
            <w:r w:rsidRPr="00B62877">
              <w:rPr>
                <w:rFonts w:eastAsia="Calibri"/>
                <w:b/>
                <w:bCs/>
              </w:rPr>
              <w:t xml:space="preserve"> </w:t>
            </w:r>
          </w:p>
        </w:tc>
        <w:tc>
          <w:tcPr>
            <w:tcW w:w="582" w:type="dxa"/>
            <w:vMerge/>
            <w:tcBorders>
              <w:top w:val="single" w:sz="4" w:space="0" w:color="auto"/>
              <w:left w:val="single" w:sz="4" w:space="0" w:color="auto"/>
              <w:bottom w:val="single" w:sz="4" w:space="0" w:color="auto"/>
              <w:right w:val="single" w:sz="4" w:space="0" w:color="auto"/>
            </w:tcBorders>
            <w:hideMark/>
          </w:tcPr>
          <w:p w14:paraId="06012D78" w14:textId="77777777" w:rsidR="005831DC" w:rsidRPr="00B62877" w:rsidRDefault="005831DC" w:rsidP="00B62877">
            <w:pPr>
              <w:rPr>
                <w:rFonts w:eastAsia="Calibri"/>
                <w:bCs/>
              </w:rPr>
            </w:pPr>
          </w:p>
        </w:tc>
        <w:tc>
          <w:tcPr>
            <w:tcW w:w="894" w:type="dxa"/>
            <w:vMerge/>
            <w:tcBorders>
              <w:top w:val="single" w:sz="4" w:space="0" w:color="auto"/>
              <w:left w:val="single" w:sz="4" w:space="0" w:color="auto"/>
              <w:bottom w:val="single" w:sz="4" w:space="0" w:color="auto"/>
              <w:right w:val="single" w:sz="4" w:space="0" w:color="auto"/>
            </w:tcBorders>
            <w:hideMark/>
          </w:tcPr>
          <w:p w14:paraId="763A02BF" w14:textId="77777777" w:rsidR="005831DC" w:rsidRPr="00B62877" w:rsidRDefault="005831DC" w:rsidP="00B62877">
            <w:pPr>
              <w:rPr>
                <w:rFonts w:eastAsia="Calibri"/>
                <w:bCs/>
              </w:rPr>
            </w:pPr>
          </w:p>
        </w:tc>
      </w:tr>
      <w:tr w:rsidR="005831DC" w:rsidRPr="00B62877" w14:paraId="18D85395" w14:textId="77777777" w:rsidTr="00FD1418">
        <w:trPr>
          <w:cantSplit/>
          <w:trHeight w:val="2637"/>
        </w:trPr>
        <w:tc>
          <w:tcPr>
            <w:tcW w:w="393" w:type="dxa"/>
            <w:vMerge/>
            <w:tcBorders>
              <w:left w:val="nil"/>
              <w:bottom w:val="nil"/>
            </w:tcBorders>
            <w:textDirection w:val="btLr"/>
          </w:tcPr>
          <w:p w14:paraId="4B40CED8" w14:textId="77777777" w:rsidR="005831DC" w:rsidRPr="00B62877" w:rsidRDefault="005831DC" w:rsidP="00B62877">
            <w:pPr>
              <w:keepNext/>
              <w:suppressLineNumbers/>
              <w:suppressAutoHyphens/>
              <w:contextualSpacing/>
              <w:rPr>
                <w:rFonts w:eastAsia="Calibri"/>
                <w:bCs/>
              </w:rPr>
            </w:pPr>
          </w:p>
        </w:tc>
        <w:tc>
          <w:tcPr>
            <w:tcW w:w="1561" w:type="dxa"/>
            <w:gridSpan w:val="2"/>
            <w:tcBorders>
              <w:top w:val="single" w:sz="4" w:space="0" w:color="auto"/>
              <w:bottom w:val="single" w:sz="4" w:space="0" w:color="auto"/>
              <w:right w:val="single" w:sz="4" w:space="0" w:color="auto"/>
            </w:tcBorders>
            <w:textDirection w:val="btLr"/>
            <w:vAlign w:val="top"/>
            <w:hideMark/>
          </w:tcPr>
          <w:p w14:paraId="104C156E" w14:textId="77777777" w:rsidR="005831DC" w:rsidRPr="00DE43F3" w:rsidRDefault="005831DC" w:rsidP="0000400C">
            <w:r w:rsidRPr="00DE43F3">
              <w:t>Area</w:t>
            </w:r>
          </w:p>
          <w:p w14:paraId="51DED216" w14:textId="77777777" w:rsidR="005831DC" w:rsidRPr="00DE43F3" w:rsidRDefault="005831DC" w:rsidP="0000400C">
            <w:r w:rsidRPr="00DE43F3">
              <w:t>of dredging:</w:t>
            </w:r>
          </w:p>
          <w:p w14:paraId="6C2E6783" w14:textId="77777777" w:rsidR="005831DC" w:rsidRPr="00DE43F3" w:rsidRDefault="005831DC" w:rsidP="0000400C">
            <w:r w:rsidRPr="00DE43F3">
              <w:t>Profile No.</w:t>
            </w:r>
          </w:p>
        </w:tc>
        <w:tc>
          <w:tcPr>
            <w:tcW w:w="475" w:type="dxa"/>
            <w:tcBorders>
              <w:top w:val="single" w:sz="4" w:space="0" w:color="auto"/>
              <w:left w:val="single" w:sz="4" w:space="0" w:color="auto"/>
              <w:bottom w:val="single" w:sz="4" w:space="0" w:color="auto"/>
              <w:right w:val="single" w:sz="4" w:space="0" w:color="auto"/>
            </w:tcBorders>
            <w:textDirection w:val="btLr"/>
            <w:hideMark/>
          </w:tcPr>
          <w:p w14:paraId="4B45FE68" w14:textId="77777777" w:rsidR="005831DC" w:rsidRPr="00B62877" w:rsidRDefault="005831DC" w:rsidP="00B62877">
            <w:pPr>
              <w:keepNext/>
              <w:suppressLineNumbers/>
              <w:suppressAutoHyphens/>
              <w:contextualSpacing/>
              <w:rPr>
                <w:rFonts w:eastAsia="Calibri"/>
                <w:bCs/>
              </w:rPr>
            </w:pPr>
            <w:r w:rsidRPr="00B62877">
              <w:rPr>
                <w:rFonts w:eastAsia="Calibri"/>
                <w:bCs/>
              </w:rPr>
              <w:t>99+000 – 105+000</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573DB253" w14:textId="77777777" w:rsidR="005831DC" w:rsidRPr="00B62877" w:rsidRDefault="005831DC" w:rsidP="00B62877">
            <w:pPr>
              <w:keepNext/>
              <w:suppressLineNumbers/>
              <w:suppressAutoHyphens/>
              <w:contextualSpacing/>
              <w:rPr>
                <w:rFonts w:eastAsia="Calibri"/>
                <w:bCs/>
              </w:rPr>
            </w:pPr>
            <w:r w:rsidRPr="00B62877">
              <w:rPr>
                <w:rFonts w:eastAsia="Calibri"/>
                <w:bCs/>
              </w:rPr>
              <w:t>105+000 – 110+000</w:t>
            </w:r>
          </w:p>
        </w:tc>
        <w:tc>
          <w:tcPr>
            <w:tcW w:w="559" w:type="dxa"/>
            <w:tcBorders>
              <w:top w:val="single" w:sz="4" w:space="0" w:color="auto"/>
              <w:left w:val="single" w:sz="4" w:space="0" w:color="auto"/>
              <w:bottom w:val="single" w:sz="4" w:space="0" w:color="auto"/>
              <w:right w:val="single" w:sz="4" w:space="0" w:color="auto"/>
            </w:tcBorders>
            <w:textDirection w:val="btLr"/>
            <w:hideMark/>
          </w:tcPr>
          <w:p w14:paraId="74EEEC1F" w14:textId="77777777" w:rsidR="005831DC" w:rsidRPr="00B62877" w:rsidRDefault="005831DC" w:rsidP="00B62877">
            <w:pPr>
              <w:keepNext/>
              <w:suppressLineNumbers/>
              <w:suppressAutoHyphens/>
              <w:contextualSpacing/>
              <w:rPr>
                <w:rFonts w:eastAsia="Calibri"/>
                <w:bCs/>
              </w:rPr>
            </w:pPr>
            <w:r w:rsidRPr="00B62877">
              <w:rPr>
                <w:rFonts w:eastAsia="Calibri"/>
                <w:bCs/>
              </w:rPr>
              <w:t>110+000 – 118+200</w:t>
            </w:r>
          </w:p>
        </w:tc>
        <w:tc>
          <w:tcPr>
            <w:tcW w:w="582" w:type="dxa"/>
            <w:vMerge/>
            <w:tcBorders>
              <w:top w:val="single" w:sz="4" w:space="0" w:color="auto"/>
              <w:left w:val="single" w:sz="4" w:space="0" w:color="auto"/>
              <w:bottom w:val="single" w:sz="4" w:space="0" w:color="auto"/>
            </w:tcBorders>
            <w:hideMark/>
          </w:tcPr>
          <w:p w14:paraId="0CE55687" w14:textId="77777777" w:rsidR="005831DC" w:rsidRPr="00B62877" w:rsidRDefault="005831DC" w:rsidP="00B62877">
            <w:pPr>
              <w:rPr>
                <w:rFonts w:eastAsia="Calibri"/>
                <w:bCs/>
              </w:rPr>
            </w:pPr>
          </w:p>
        </w:tc>
        <w:tc>
          <w:tcPr>
            <w:tcW w:w="578" w:type="dxa"/>
            <w:vMerge/>
            <w:tcBorders>
              <w:bottom w:val="single" w:sz="4" w:space="0" w:color="auto"/>
            </w:tcBorders>
            <w:hideMark/>
          </w:tcPr>
          <w:p w14:paraId="553536DC" w14:textId="77777777" w:rsidR="005831DC" w:rsidRPr="00B62877" w:rsidRDefault="005831DC" w:rsidP="00B62877">
            <w:pPr>
              <w:rPr>
                <w:rFonts w:eastAsia="Calibri"/>
                <w:bCs/>
              </w:rPr>
            </w:pPr>
          </w:p>
        </w:tc>
        <w:tc>
          <w:tcPr>
            <w:tcW w:w="644" w:type="dxa"/>
            <w:tcBorders>
              <w:top w:val="single" w:sz="4" w:space="0" w:color="auto"/>
              <w:bottom w:val="single" w:sz="4" w:space="0" w:color="auto"/>
              <w:right w:val="single" w:sz="4" w:space="0" w:color="auto"/>
            </w:tcBorders>
            <w:textDirection w:val="btLr"/>
            <w:hideMark/>
          </w:tcPr>
          <w:p w14:paraId="75866A23" w14:textId="77777777" w:rsidR="005831DC" w:rsidRPr="00B62877" w:rsidRDefault="005831DC" w:rsidP="00B62877">
            <w:pPr>
              <w:keepNext/>
              <w:suppressLineNumbers/>
              <w:suppressAutoHyphens/>
              <w:contextualSpacing/>
              <w:rPr>
                <w:rFonts w:eastAsia="Calibri"/>
                <w:bCs/>
              </w:rPr>
            </w:pPr>
            <w:r w:rsidRPr="00B62877">
              <w:rPr>
                <w:rFonts w:eastAsia="Calibri"/>
                <w:bCs/>
              </w:rPr>
              <w:t>118+200 – 119+500</w:t>
            </w:r>
          </w:p>
        </w:tc>
        <w:tc>
          <w:tcPr>
            <w:tcW w:w="644" w:type="dxa"/>
            <w:tcBorders>
              <w:top w:val="single" w:sz="4" w:space="0" w:color="auto"/>
              <w:left w:val="single" w:sz="4" w:space="0" w:color="auto"/>
              <w:bottom w:val="single" w:sz="4" w:space="0" w:color="auto"/>
              <w:right w:val="single" w:sz="4" w:space="0" w:color="auto"/>
            </w:tcBorders>
            <w:textDirection w:val="btLr"/>
            <w:hideMark/>
          </w:tcPr>
          <w:p w14:paraId="40A2C736" w14:textId="77777777" w:rsidR="005831DC" w:rsidRPr="00B62877" w:rsidRDefault="005831DC" w:rsidP="00B62877">
            <w:pPr>
              <w:keepNext/>
              <w:suppressLineNumbers/>
              <w:suppressAutoHyphens/>
              <w:contextualSpacing/>
              <w:rPr>
                <w:rFonts w:eastAsia="Calibri"/>
                <w:bCs/>
              </w:rPr>
            </w:pPr>
            <w:r w:rsidRPr="00B62877">
              <w:rPr>
                <w:rFonts w:eastAsia="Calibri"/>
                <w:bCs/>
              </w:rPr>
              <w:t>134+500 – 136+500</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3FC13E41" w14:textId="77777777" w:rsidR="005831DC" w:rsidRPr="00B62877" w:rsidRDefault="005831DC" w:rsidP="00B62877">
            <w:pPr>
              <w:keepNext/>
              <w:suppressLineNumbers/>
              <w:suppressAutoHyphens/>
              <w:contextualSpacing/>
              <w:rPr>
                <w:rFonts w:eastAsia="Calibri"/>
                <w:bCs/>
              </w:rPr>
            </w:pPr>
            <w:r w:rsidRPr="00B62877">
              <w:rPr>
                <w:rFonts w:eastAsia="Calibri"/>
                <w:bCs/>
              </w:rPr>
              <w:t>142+000 – 145+900</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737E2312" w14:textId="77777777" w:rsidR="005831DC" w:rsidRPr="00B62877" w:rsidRDefault="005831DC" w:rsidP="00B62877">
            <w:pPr>
              <w:keepNext/>
              <w:suppressLineNumbers/>
              <w:suppressAutoHyphens/>
              <w:contextualSpacing/>
              <w:rPr>
                <w:rFonts w:eastAsia="Calibri"/>
                <w:bCs/>
              </w:rPr>
            </w:pPr>
            <w:r w:rsidRPr="00B62877">
              <w:rPr>
                <w:rFonts w:eastAsia="Calibri"/>
                <w:bCs/>
              </w:rPr>
              <w:t>154+700 – 156+300</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4914531D" w14:textId="77777777" w:rsidR="005831DC" w:rsidRPr="00B62877" w:rsidRDefault="005831DC" w:rsidP="00B62877">
            <w:pPr>
              <w:keepNext/>
              <w:suppressLineNumbers/>
              <w:suppressAutoHyphens/>
              <w:contextualSpacing/>
              <w:rPr>
                <w:rFonts w:eastAsia="Calibri"/>
                <w:bCs/>
              </w:rPr>
            </w:pPr>
            <w:r w:rsidRPr="00B62877">
              <w:rPr>
                <w:rFonts w:eastAsia="Calibri"/>
                <w:bCs/>
              </w:rPr>
              <w:t>172+000 – 172+100</w:t>
            </w:r>
          </w:p>
        </w:tc>
        <w:tc>
          <w:tcPr>
            <w:tcW w:w="582" w:type="dxa"/>
            <w:vMerge/>
            <w:tcBorders>
              <w:top w:val="single" w:sz="4" w:space="0" w:color="auto"/>
              <w:left w:val="single" w:sz="4" w:space="0" w:color="auto"/>
              <w:bottom w:val="single" w:sz="4" w:space="0" w:color="auto"/>
              <w:right w:val="single" w:sz="4" w:space="0" w:color="auto"/>
            </w:tcBorders>
            <w:hideMark/>
          </w:tcPr>
          <w:p w14:paraId="2BC556D4" w14:textId="77777777" w:rsidR="005831DC" w:rsidRPr="00B62877" w:rsidRDefault="005831DC" w:rsidP="00B62877">
            <w:pPr>
              <w:rPr>
                <w:rFonts w:eastAsia="Calibri"/>
                <w:bCs/>
              </w:rPr>
            </w:pPr>
          </w:p>
        </w:tc>
        <w:tc>
          <w:tcPr>
            <w:tcW w:w="582" w:type="dxa"/>
            <w:vMerge/>
            <w:tcBorders>
              <w:top w:val="single" w:sz="4" w:space="0" w:color="auto"/>
              <w:left w:val="single" w:sz="4" w:space="0" w:color="auto"/>
              <w:bottom w:val="single" w:sz="4" w:space="0" w:color="auto"/>
              <w:right w:val="single" w:sz="4" w:space="0" w:color="auto"/>
            </w:tcBorders>
            <w:hideMark/>
          </w:tcPr>
          <w:p w14:paraId="4CA0CDF2" w14:textId="77777777" w:rsidR="005831DC" w:rsidRPr="00B62877" w:rsidRDefault="005831DC" w:rsidP="00B62877">
            <w:pPr>
              <w:rPr>
                <w:rFonts w:eastAsia="Calibri"/>
                <w:bCs/>
              </w:rPr>
            </w:pPr>
          </w:p>
        </w:tc>
        <w:tc>
          <w:tcPr>
            <w:tcW w:w="894" w:type="dxa"/>
            <w:vMerge/>
            <w:tcBorders>
              <w:top w:val="single" w:sz="4" w:space="0" w:color="auto"/>
              <w:left w:val="single" w:sz="4" w:space="0" w:color="auto"/>
              <w:bottom w:val="single" w:sz="4" w:space="0" w:color="auto"/>
              <w:right w:val="single" w:sz="4" w:space="0" w:color="auto"/>
            </w:tcBorders>
            <w:hideMark/>
          </w:tcPr>
          <w:p w14:paraId="500988F7" w14:textId="77777777" w:rsidR="005831DC" w:rsidRPr="00B62877" w:rsidRDefault="005831DC" w:rsidP="00B62877">
            <w:pPr>
              <w:rPr>
                <w:rFonts w:eastAsia="Calibri"/>
                <w:bCs/>
              </w:rPr>
            </w:pPr>
          </w:p>
        </w:tc>
      </w:tr>
    </w:tbl>
    <w:p w14:paraId="3E0B4B87" w14:textId="77777777" w:rsidR="007667EB" w:rsidRDefault="007667EB"/>
    <w:sectPr w:rsidR="007667EB" w:rsidSect="009517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7"/>
    <w:rsid w:val="000F2FBE"/>
    <w:rsid w:val="001B2315"/>
    <w:rsid w:val="001D746B"/>
    <w:rsid w:val="003D1936"/>
    <w:rsid w:val="004C06B0"/>
    <w:rsid w:val="00533C4B"/>
    <w:rsid w:val="00561390"/>
    <w:rsid w:val="005831DC"/>
    <w:rsid w:val="00701DC8"/>
    <w:rsid w:val="00747CDC"/>
    <w:rsid w:val="00757A41"/>
    <w:rsid w:val="007667EB"/>
    <w:rsid w:val="007D3BE0"/>
    <w:rsid w:val="008B5BFA"/>
    <w:rsid w:val="00951709"/>
    <w:rsid w:val="009947AA"/>
    <w:rsid w:val="009D3548"/>
    <w:rsid w:val="00A07970"/>
    <w:rsid w:val="00A2445F"/>
    <w:rsid w:val="00A25352"/>
    <w:rsid w:val="00A37475"/>
    <w:rsid w:val="00AE1E65"/>
    <w:rsid w:val="00B62877"/>
    <w:rsid w:val="00B75DC2"/>
    <w:rsid w:val="00BA0DDA"/>
    <w:rsid w:val="00D771DE"/>
    <w:rsid w:val="00DE2471"/>
    <w:rsid w:val="00DE43F3"/>
    <w:rsid w:val="00E808C7"/>
    <w:rsid w:val="00E87BB9"/>
    <w:rsid w:val="00EC20A7"/>
    <w:rsid w:val="00FD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2AE5"/>
  <w15:docId w15:val="{2A640C6C-775F-47CB-AFBC-8DD9DAE3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DE"/>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877"/>
    <w:pPr>
      <w:keepLines/>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sz w:val="24"/>
        <w:szCs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12">
    <w:name w:val="Табл_текст_12"/>
    <w:basedOn w:val="Normal"/>
    <w:qFormat/>
    <w:rsid w:val="00BA0DDA"/>
    <w:pPr>
      <w:keepLines/>
      <w:suppressLineNumbers/>
      <w:suppressAutoHyphens/>
      <w:spacing w:after="0" w:line="240" w:lineRule="auto"/>
      <w:contextualSpacing/>
      <w:jc w:val="center"/>
    </w:pPr>
    <w:rPr>
      <w:rFonts w:ascii="Times New Roman" w:eastAsia="Calibri" w:hAnsi="Times New Roman" w:cs="Times New Roman"/>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932">
      <w:bodyDiv w:val="1"/>
      <w:marLeft w:val="0"/>
      <w:marRight w:val="0"/>
      <w:marTop w:val="0"/>
      <w:marBottom w:val="0"/>
      <w:divBdr>
        <w:top w:val="none" w:sz="0" w:space="0" w:color="auto"/>
        <w:left w:val="none" w:sz="0" w:space="0" w:color="auto"/>
        <w:bottom w:val="none" w:sz="0" w:space="0" w:color="auto"/>
        <w:right w:val="none" w:sz="0" w:space="0" w:color="auto"/>
      </w:divBdr>
    </w:div>
    <w:div w:id="14832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0C7D-47A1-43F7-99C5-F17F192A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Anca Apreutesei</cp:lastModifiedBy>
  <cp:revision>2</cp:revision>
  <cp:lastPrinted>2023-11-14T10:40:00Z</cp:lastPrinted>
  <dcterms:created xsi:type="dcterms:W3CDTF">2023-11-14T12:38:00Z</dcterms:created>
  <dcterms:modified xsi:type="dcterms:W3CDTF">2023-11-14T12:38:00Z</dcterms:modified>
</cp:coreProperties>
</file>