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DB76" w14:textId="77777777" w:rsidR="00C11402" w:rsidRPr="00C11402" w:rsidRDefault="00C11402" w:rsidP="00C11402">
      <w:pPr>
        <w:jc w:val="center"/>
        <w:rPr>
          <w:b/>
          <w:sz w:val="24"/>
          <w:szCs w:val="24"/>
          <w:lang w:val="ro-RO"/>
        </w:rPr>
      </w:pPr>
    </w:p>
    <w:p w14:paraId="29FE2199" w14:textId="77777777" w:rsidR="00C11402" w:rsidRPr="00C11402" w:rsidRDefault="00C11402" w:rsidP="00C11402">
      <w:pPr>
        <w:jc w:val="center"/>
        <w:rPr>
          <w:b/>
          <w:sz w:val="24"/>
          <w:szCs w:val="24"/>
          <w:lang w:val="ro-RO"/>
        </w:rPr>
      </w:pPr>
    </w:p>
    <w:p w14:paraId="155BBB5C" w14:textId="77777777" w:rsidR="00C11402" w:rsidRPr="00C11402" w:rsidRDefault="00C11402" w:rsidP="00C11402">
      <w:pPr>
        <w:jc w:val="center"/>
        <w:rPr>
          <w:b/>
          <w:sz w:val="24"/>
          <w:szCs w:val="24"/>
          <w:lang w:val="ro-RO"/>
        </w:rPr>
      </w:pPr>
      <w:r w:rsidRPr="00C11402">
        <w:rPr>
          <w:b/>
          <w:sz w:val="24"/>
          <w:szCs w:val="24"/>
          <w:lang w:val="ro-RO"/>
        </w:rPr>
        <w:t>GUVERNUL ROMÂNIEI</w:t>
      </w:r>
    </w:p>
    <w:p w14:paraId="7B2F648D" w14:textId="77777777" w:rsidR="00C11402" w:rsidRPr="00C11402" w:rsidRDefault="00C11402" w:rsidP="00C11402">
      <w:pPr>
        <w:rPr>
          <w:b/>
          <w:sz w:val="24"/>
          <w:szCs w:val="24"/>
          <w:lang w:val="ro-RO"/>
        </w:rPr>
      </w:pPr>
    </w:p>
    <w:p w14:paraId="643174E6" w14:textId="4C0B78B9" w:rsidR="00C11402" w:rsidRPr="00C11402" w:rsidRDefault="00C11402" w:rsidP="00C11402">
      <w:pPr>
        <w:jc w:val="center"/>
        <w:rPr>
          <w:b/>
          <w:sz w:val="24"/>
          <w:szCs w:val="24"/>
          <w:lang w:val="ro-RO"/>
        </w:rPr>
      </w:pPr>
      <w:r w:rsidRPr="00C11402">
        <w:rPr>
          <w:b/>
          <w:noProof/>
          <w:sz w:val="24"/>
          <w:szCs w:val="24"/>
          <w:lang w:val="ro-RO"/>
        </w:rPr>
        <w:drawing>
          <wp:inline distT="0" distB="0" distL="0" distR="0" wp14:anchorId="43C4A125" wp14:editId="1D79284B">
            <wp:extent cx="671195" cy="84645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195" cy="846455"/>
                    </a:xfrm>
                    <a:prstGeom prst="rect">
                      <a:avLst/>
                    </a:prstGeom>
                    <a:noFill/>
                    <a:ln>
                      <a:noFill/>
                    </a:ln>
                  </pic:spPr>
                </pic:pic>
              </a:graphicData>
            </a:graphic>
          </wp:inline>
        </w:drawing>
      </w:r>
    </w:p>
    <w:p w14:paraId="585E892C" w14:textId="77777777" w:rsidR="00C11402" w:rsidRPr="00C11402" w:rsidRDefault="00C11402" w:rsidP="00C11402">
      <w:pPr>
        <w:rPr>
          <w:b/>
          <w:sz w:val="24"/>
          <w:szCs w:val="24"/>
          <w:lang w:val="ro-RO"/>
        </w:rPr>
      </w:pPr>
    </w:p>
    <w:p w14:paraId="3DC15339" w14:textId="77777777" w:rsidR="00C11402" w:rsidRPr="00C11402" w:rsidRDefault="00C11402" w:rsidP="00C11402">
      <w:pPr>
        <w:pStyle w:val="Heading3"/>
        <w:rPr>
          <w:rFonts w:ascii="Times New Roman" w:hAnsi="Times New Roman" w:cs="Times New Roman"/>
          <w:sz w:val="24"/>
          <w:szCs w:val="24"/>
          <w:lang w:val="ro-RO"/>
        </w:rPr>
      </w:pPr>
      <w:r w:rsidRPr="00C11402">
        <w:rPr>
          <w:rFonts w:ascii="Times New Roman" w:hAnsi="Times New Roman" w:cs="Times New Roman"/>
          <w:sz w:val="24"/>
          <w:szCs w:val="24"/>
          <w:lang w:val="ro-RO"/>
        </w:rPr>
        <w:t>H O T Ă R Â R E</w:t>
      </w:r>
    </w:p>
    <w:p w14:paraId="3CA27D4F" w14:textId="77777777" w:rsidR="00C11402" w:rsidRPr="00C11402" w:rsidRDefault="00C11402" w:rsidP="00C11402">
      <w:pPr>
        <w:jc w:val="center"/>
        <w:rPr>
          <w:sz w:val="24"/>
          <w:szCs w:val="24"/>
          <w:lang w:val="ro-RO"/>
        </w:rPr>
      </w:pPr>
    </w:p>
    <w:p w14:paraId="40AE241A" w14:textId="50624A77" w:rsidR="00C11402" w:rsidRPr="00C11402" w:rsidRDefault="00C11402" w:rsidP="005B43E9">
      <w:pPr>
        <w:pStyle w:val="BodyText2"/>
        <w:spacing w:before="120" w:line="312" w:lineRule="auto"/>
        <w:jc w:val="center"/>
        <w:rPr>
          <w:rFonts w:ascii="Times New Roman" w:hAnsi="Times New Roman" w:cs="Times New Roman"/>
          <w:sz w:val="24"/>
          <w:szCs w:val="24"/>
          <w:lang w:val="ro-RO"/>
        </w:rPr>
      </w:pPr>
      <w:r w:rsidRPr="00C11402">
        <w:rPr>
          <w:rFonts w:ascii="Times New Roman" w:eastAsia="Calibri" w:hAnsi="Times New Roman" w:cs="Times New Roman"/>
          <w:b/>
          <w:sz w:val="24"/>
          <w:szCs w:val="24"/>
          <w:lang w:val="ro-RO"/>
        </w:rPr>
        <w:t xml:space="preserve">privind </w:t>
      </w:r>
      <w:r w:rsidR="00886C8D">
        <w:rPr>
          <w:rFonts w:ascii="Times New Roman" w:eastAsia="Calibri" w:hAnsi="Times New Roman" w:cs="Times New Roman"/>
          <w:b/>
          <w:sz w:val="24"/>
          <w:szCs w:val="24"/>
          <w:lang w:val="ro-RO"/>
        </w:rPr>
        <w:t>re</w:t>
      </w:r>
      <w:r w:rsidRPr="00C11402">
        <w:rPr>
          <w:rFonts w:ascii="Times New Roman" w:eastAsia="Calibri" w:hAnsi="Times New Roman" w:cs="Times New Roman"/>
          <w:b/>
          <w:sz w:val="24"/>
          <w:szCs w:val="24"/>
          <w:lang w:val="ro-RO"/>
        </w:rPr>
        <w:t xml:space="preserve">aprobarea </w:t>
      </w:r>
      <w:bookmarkStart w:id="0" w:name="_Hlk54189412"/>
      <w:r w:rsidRPr="00C11402">
        <w:rPr>
          <w:rFonts w:ascii="Times New Roman" w:eastAsia="Calibri" w:hAnsi="Times New Roman" w:cs="Times New Roman"/>
          <w:b/>
          <w:sz w:val="24"/>
          <w:szCs w:val="24"/>
          <w:lang w:val="ro-RO"/>
        </w:rPr>
        <w:t xml:space="preserve">obiectivului de investiții </w:t>
      </w:r>
      <w:r w:rsidR="00795367" w:rsidRPr="00795367">
        <w:rPr>
          <w:rFonts w:ascii="Times New Roman" w:eastAsia="Calibri" w:hAnsi="Times New Roman" w:cs="Times New Roman"/>
          <w:b/>
          <w:i/>
          <w:iCs/>
          <w:sz w:val="24"/>
          <w:szCs w:val="24"/>
          <w:lang w:val="ro-RO"/>
        </w:rPr>
        <w:t>„</w:t>
      </w:r>
      <w:r w:rsidR="00795367">
        <w:rPr>
          <w:rFonts w:ascii="Times New Roman" w:eastAsia="Calibri" w:hAnsi="Times New Roman" w:cs="Times New Roman"/>
          <w:b/>
          <w:i/>
          <w:iCs/>
          <w:sz w:val="24"/>
          <w:szCs w:val="24"/>
          <w:lang w:val="ro-RO"/>
        </w:rPr>
        <w:t>M</w:t>
      </w:r>
      <w:r w:rsidR="00795367" w:rsidRPr="00795367">
        <w:rPr>
          <w:rFonts w:ascii="Times New Roman" w:eastAsia="Calibri" w:hAnsi="Times New Roman" w:cs="Times New Roman"/>
          <w:b/>
          <w:i/>
          <w:iCs/>
          <w:sz w:val="24"/>
          <w:szCs w:val="24"/>
          <w:lang w:val="ro-RO"/>
        </w:rPr>
        <w:t xml:space="preserve">ărirea gradului de siguranță a acumulării </w:t>
      </w:r>
      <w:r w:rsidR="00795367">
        <w:rPr>
          <w:rFonts w:ascii="Times New Roman" w:eastAsia="Calibri" w:hAnsi="Times New Roman" w:cs="Times New Roman"/>
          <w:b/>
          <w:i/>
          <w:iCs/>
          <w:sz w:val="24"/>
          <w:szCs w:val="24"/>
          <w:lang w:val="ro-RO"/>
        </w:rPr>
        <w:t>C</w:t>
      </w:r>
      <w:r w:rsidR="00795367" w:rsidRPr="00795367">
        <w:rPr>
          <w:rFonts w:ascii="Times New Roman" w:eastAsia="Calibri" w:hAnsi="Times New Roman" w:cs="Times New Roman"/>
          <w:b/>
          <w:i/>
          <w:iCs/>
          <w:sz w:val="24"/>
          <w:szCs w:val="24"/>
          <w:lang w:val="ro-RO"/>
        </w:rPr>
        <w:t xml:space="preserve">olibița, județul </w:t>
      </w:r>
      <w:r w:rsidR="00795367">
        <w:rPr>
          <w:rFonts w:ascii="Times New Roman" w:eastAsia="Calibri" w:hAnsi="Times New Roman" w:cs="Times New Roman"/>
          <w:b/>
          <w:i/>
          <w:iCs/>
          <w:sz w:val="24"/>
          <w:szCs w:val="24"/>
          <w:lang w:val="ro-RO"/>
        </w:rPr>
        <w:t>B</w:t>
      </w:r>
      <w:r w:rsidR="00795367" w:rsidRPr="00795367">
        <w:rPr>
          <w:rFonts w:ascii="Times New Roman" w:eastAsia="Calibri" w:hAnsi="Times New Roman" w:cs="Times New Roman"/>
          <w:b/>
          <w:i/>
          <w:iCs/>
          <w:sz w:val="24"/>
          <w:szCs w:val="24"/>
          <w:lang w:val="ro-RO"/>
        </w:rPr>
        <w:t>istrița-</w:t>
      </w:r>
      <w:r w:rsidR="00795367">
        <w:rPr>
          <w:rFonts w:ascii="Times New Roman" w:eastAsia="Calibri" w:hAnsi="Times New Roman" w:cs="Times New Roman"/>
          <w:b/>
          <w:i/>
          <w:iCs/>
          <w:sz w:val="24"/>
          <w:szCs w:val="24"/>
          <w:lang w:val="ro-RO"/>
        </w:rPr>
        <w:t>N</w:t>
      </w:r>
      <w:r w:rsidR="00795367" w:rsidRPr="00795367">
        <w:rPr>
          <w:rFonts w:ascii="Times New Roman" w:eastAsia="Calibri" w:hAnsi="Times New Roman" w:cs="Times New Roman"/>
          <w:b/>
          <w:i/>
          <w:iCs/>
          <w:sz w:val="24"/>
          <w:szCs w:val="24"/>
          <w:lang w:val="ro-RO"/>
        </w:rPr>
        <w:t>ăsăud”</w:t>
      </w:r>
      <w:r w:rsidR="00795367">
        <w:rPr>
          <w:rFonts w:ascii="Times New Roman" w:eastAsia="Calibri" w:hAnsi="Times New Roman" w:cs="Times New Roman"/>
          <w:b/>
          <w:i/>
          <w:iCs/>
          <w:sz w:val="24"/>
          <w:szCs w:val="24"/>
          <w:lang w:val="ro-RO"/>
        </w:rPr>
        <w:t xml:space="preserve"> </w:t>
      </w:r>
      <w:r w:rsidRPr="00C11402">
        <w:rPr>
          <w:rFonts w:ascii="Times New Roman" w:eastAsia="Calibri" w:hAnsi="Times New Roman" w:cs="Times New Roman"/>
          <w:b/>
          <w:sz w:val="24"/>
          <w:szCs w:val="24"/>
          <w:lang w:val="ro-RO"/>
        </w:rPr>
        <w:t>precum și a caracteristicilor principale și a indicatorilor tehnico-economici aferenți acestuia</w:t>
      </w:r>
    </w:p>
    <w:bookmarkEnd w:id="0"/>
    <w:p w14:paraId="62A1D584" w14:textId="77777777" w:rsidR="00CA5025" w:rsidRDefault="00C11402" w:rsidP="00C11402">
      <w:pPr>
        <w:jc w:val="both"/>
        <w:rPr>
          <w:sz w:val="24"/>
          <w:szCs w:val="24"/>
          <w:lang w:val="ro-RO"/>
        </w:rPr>
      </w:pPr>
      <w:r w:rsidRPr="00C11402">
        <w:rPr>
          <w:sz w:val="24"/>
          <w:szCs w:val="24"/>
          <w:lang w:val="ro-RO"/>
        </w:rPr>
        <w:tab/>
      </w:r>
    </w:p>
    <w:p w14:paraId="281CAACD" w14:textId="77777777" w:rsidR="00CA5025" w:rsidRDefault="00CA5025" w:rsidP="00C11402">
      <w:pPr>
        <w:jc w:val="both"/>
        <w:rPr>
          <w:sz w:val="24"/>
          <w:szCs w:val="24"/>
          <w:lang w:val="ro-RO"/>
        </w:rPr>
      </w:pPr>
    </w:p>
    <w:p w14:paraId="73ABE291" w14:textId="75891CA4" w:rsidR="00C11402" w:rsidRPr="00C11402" w:rsidRDefault="00C11402" w:rsidP="00C11402">
      <w:pPr>
        <w:jc w:val="both"/>
        <w:rPr>
          <w:sz w:val="24"/>
          <w:szCs w:val="24"/>
          <w:lang w:val="ro-RO"/>
        </w:rPr>
      </w:pPr>
      <w:r w:rsidRPr="00C11402">
        <w:rPr>
          <w:sz w:val="24"/>
          <w:szCs w:val="24"/>
          <w:lang w:val="ro-RO"/>
        </w:rPr>
        <w:t xml:space="preserve">În temeiul art. 108 din Constituția României, republicată, și al art. 42 alin. (1) lit. a) din Legea nr. 500/2002 privind </w:t>
      </w:r>
      <w:r w:rsidR="000D3FA8" w:rsidRPr="00C11402">
        <w:rPr>
          <w:sz w:val="24"/>
          <w:szCs w:val="24"/>
          <w:lang w:val="ro-RO"/>
        </w:rPr>
        <w:t>finanțele</w:t>
      </w:r>
      <w:r w:rsidRPr="00C11402">
        <w:rPr>
          <w:sz w:val="24"/>
          <w:szCs w:val="24"/>
          <w:lang w:val="ro-RO"/>
        </w:rPr>
        <w:t xml:space="preserve"> publice, cu modificările și completările ulterioare, </w:t>
      </w:r>
    </w:p>
    <w:p w14:paraId="241FCED0" w14:textId="77777777" w:rsidR="00C11402" w:rsidRPr="00C11402" w:rsidRDefault="00C11402" w:rsidP="00C11402">
      <w:pPr>
        <w:jc w:val="both"/>
        <w:rPr>
          <w:sz w:val="24"/>
          <w:szCs w:val="24"/>
          <w:lang w:val="ro-RO"/>
        </w:rPr>
      </w:pPr>
    </w:p>
    <w:p w14:paraId="734DB808" w14:textId="77777777" w:rsidR="00C11402" w:rsidRPr="00C11402" w:rsidRDefault="00C11402" w:rsidP="00C11402">
      <w:pPr>
        <w:jc w:val="both"/>
        <w:rPr>
          <w:b/>
          <w:sz w:val="24"/>
          <w:szCs w:val="24"/>
          <w:lang w:val="ro-RO"/>
        </w:rPr>
      </w:pPr>
    </w:p>
    <w:p w14:paraId="079A0D23" w14:textId="77777777" w:rsidR="00C11402" w:rsidRPr="00C11402" w:rsidRDefault="00C11402" w:rsidP="00C11402">
      <w:pPr>
        <w:jc w:val="both"/>
        <w:rPr>
          <w:rStyle w:val="spar"/>
          <w:b/>
          <w:sz w:val="24"/>
          <w:szCs w:val="24"/>
          <w:lang w:val="ro-RO"/>
        </w:rPr>
      </w:pPr>
      <w:r w:rsidRPr="00C11402">
        <w:rPr>
          <w:b/>
          <w:sz w:val="24"/>
          <w:szCs w:val="24"/>
          <w:lang w:val="ro-RO"/>
        </w:rPr>
        <w:t>Guvernul României</w:t>
      </w:r>
      <w:r w:rsidRPr="00C11402">
        <w:rPr>
          <w:sz w:val="24"/>
          <w:szCs w:val="24"/>
          <w:lang w:val="ro-RO"/>
        </w:rPr>
        <w:t xml:space="preserve"> adoptă prezenta hotărâre</w:t>
      </w:r>
      <w:r w:rsidRPr="00C11402">
        <w:rPr>
          <w:rStyle w:val="spar"/>
          <w:b/>
          <w:sz w:val="24"/>
          <w:szCs w:val="24"/>
          <w:lang w:val="ro-RO"/>
        </w:rPr>
        <w:t>:</w:t>
      </w:r>
    </w:p>
    <w:p w14:paraId="07DAF11E" w14:textId="77777777" w:rsidR="008057D1" w:rsidRDefault="008057D1" w:rsidP="00C11402">
      <w:pPr>
        <w:pStyle w:val="BodyText2"/>
        <w:spacing w:before="120"/>
        <w:ind w:firstLine="720"/>
        <w:rPr>
          <w:rFonts w:ascii="Times New Roman" w:hAnsi="Times New Roman" w:cs="Times New Roman"/>
          <w:b/>
          <w:sz w:val="24"/>
          <w:szCs w:val="24"/>
          <w:lang w:val="ro-RO"/>
        </w:rPr>
      </w:pPr>
    </w:p>
    <w:p w14:paraId="7F51DCA5" w14:textId="6714302D" w:rsidR="00C11402" w:rsidRPr="00C11402" w:rsidRDefault="00C11402" w:rsidP="00C11402">
      <w:pPr>
        <w:pStyle w:val="BodyText2"/>
        <w:spacing w:before="120"/>
        <w:ind w:firstLine="720"/>
        <w:rPr>
          <w:rFonts w:ascii="Times New Roman" w:hAnsi="Times New Roman" w:cs="Times New Roman"/>
          <w:sz w:val="24"/>
          <w:szCs w:val="24"/>
          <w:lang w:val="ro-RO"/>
        </w:rPr>
      </w:pPr>
      <w:r w:rsidRPr="00C11402">
        <w:rPr>
          <w:rFonts w:ascii="Times New Roman" w:hAnsi="Times New Roman" w:cs="Times New Roman"/>
          <w:b/>
          <w:sz w:val="24"/>
          <w:szCs w:val="24"/>
          <w:lang w:val="ro-RO"/>
        </w:rPr>
        <w:t>Art. 1.</w:t>
      </w:r>
      <w:r w:rsidRPr="00C11402">
        <w:rPr>
          <w:rFonts w:ascii="Times New Roman" w:hAnsi="Times New Roman" w:cs="Times New Roman"/>
          <w:sz w:val="24"/>
          <w:szCs w:val="24"/>
          <w:lang w:val="ro-RO"/>
        </w:rPr>
        <w:t xml:space="preserve"> - Se </w:t>
      </w:r>
      <w:r w:rsidR="00886C8D">
        <w:rPr>
          <w:rFonts w:ascii="Times New Roman" w:hAnsi="Times New Roman" w:cs="Times New Roman"/>
          <w:sz w:val="24"/>
          <w:szCs w:val="24"/>
          <w:lang w:val="ro-RO"/>
        </w:rPr>
        <w:t>re</w:t>
      </w:r>
      <w:r w:rsidRPr="00C11402">
        <w:rPr>
          <w:rFonts w:ascii="Times New Roman" w:hAnsi="Times New Roman" w:cs="Times New Roman"/>
          <w:sz w:val="24"/>
          <w:szCs w:val="24"/>
          <w:lang w:val="ro-RO"/>
        </w:rPr>
        <w:t xml:space="preserve">aprobă </w:t>
      </w:r>
      <w:r w:rsidR="00732A8E" w:rsidRPr="00C03A9F">
        <w:rPr>
          <w:rFonts w:ascii="Times New Roman" w:hAnsi="Times New Roman" w:cs="Times New Roman"/>
          <w:sz w:val="24"/>
          <w:szCs w:val="24"/>
          <w:lang w:val="ro-RO"/>
        </w:rPr>
        <w:t>caracteristicil</w:t>
      </w:r>
      <w:r w:rsidR="00732A8E">
        <w:rPr>
          <w:rFonts w:ascii="Times New Roman" w:hAnsi="Times New Roman" w:cs="Times New Roman"/>
          <w:sz w:val="24"/>
          <w:szCs w:val="24"/>
          <w:lang w:val="ro-RO"/>
        </w:rPr>
        <w:t>e</w:t>
      </w:r>
      <w:r w:rsidR="00732A8E" w:rsidRPr="00C03A9F">
        <w:rPr>
          <w:rFonts w:ascii="Times New Roman" w:hAnsi="Times New Roman" w:cs="Times New Roman"/>
          <w:sz w:val="24"/>
          <w:szCs w:val="24"/>
          <w:lang w:val="ro-RO"/>
        </w:rPr>
        <w:t xml:space="preserve"> principale și indicatori</w:t>
      </w:r>
      <w:r w:rsidR="00732A8E">
        <w:rPr>
          <w:rFonts w:ascii="Times New Roman" w:hAnsi="Times New Roman" w:cs="Times New Roman"/>
          <w:sz w:val="24"/>
          <w:szCs w:val="24"/>
          <w:lang w:val="ro-RO"/>
        </w:rPr>
        <w:t>i</w:t>
      </w:r>
      <w:r w:rsidR="00732A8E" w:rsidRPr="00C03A9F">
        <w:rPr>
          <w:rFonts w:ascii="Times New Roman" w:hAnsi="Times New Roman" w:cs="Times New Roman"/>
          <w:sz w:val="24"/>
          <w:szCs w:val="24"/>
          <w:lang w:val="ro-RO"/>
        </w:rPr>
        <w:t xml:space="preserve"> tehnico-economici </w:t>
      </w:r>
      <w:r w:rsidR="00732A8E">
        <w:rPr>
          <w:rFonts w:ascii="Times New Roman" w:hAnsi="Times New Roman" w:cs="Times New Roman"/>
          <w:sz w:val="24"/>
          <w:szCs w:val="24"/>
          <w:lang w:val="ro-RO"/>
        </w:rPr>
        <w:t>ai</w:t>
      </w:r>
      <w:r w:rsidR="00732A8E" w:rsidRPr="00C03A9F">
        <w:rPr>
          <w:rFonts w:ascii="Times New Roman" w:hAnsi="Times New Roman" w:cs="Times New Roman"/>
          <w:sz w:val="24"/>
          <w:szCs w:val="24"/>
          <w:lang w:val="ro-RO"/>
        </w:rPr>
        <w:t xml:space="preserve"> </w:t>
      </w:r>
      <w:r w:rsidR="00C03A9F" w:rsidRPr="00C03A9F">
        <w:rPr>
          <w:rFonts w:ascii="Times New Roman" w:hAnsi="Times New Roman" w:cs="Times New Roman"/>
          <w:sz w:val="24"/>
          <w:szCs w:val="24"/>
          <w:lang w:val="ro-RO"/>
        </w:rPr>
        <w:t>obiectivul</w:t>
      </w:r>
      <w:r w:rsidR="00732A8E">
        <w:rPr>
          <w:rFonts w:ascii="Times New Roman" w:hAnsi="Times New Roman" w:cs="Times New Roman"/>
          <w:sz w:val="24"/>
          <w:szCs w:val="24"/>
          <w:lang w:val="ro-RO"/>
        </w:rPr>
        <w:t>ui</w:t>
      </w:r>
      <w:r w:rsidR="00C03A9F" w:rsidRPr="00C03A9F">
        <w:rPr>
          <w:rFonts w:ascii="Times New Roman" w:hAnsi="Times New Roman" w:cs="Times New Roman"/>
          <w:sz w:val="24"/>
          <w:szCs w:val="24"/>
          <w:lang w:val="ro-RO"/>
        </w:rPr>
        <w:t xml:space="preserve"> de investiții </w:t>
      </w:r>
      <w:r w:rsidR="003B55AB" w:rsidRPr="003B55AB">
        <w:rPr>
          <w:rFonts w:ascii="Times New Roman" w:hAnsi="Times New Roman" w:cs="Times New Roman"/>
          <w:b/>
          <w:bCs/>
          <w:i/>
          <w:iCs/>
          <w:sz w:val="24"/>
          <w:szCs w:val="24"/>
          <w:lang w:val="ro-RO"/>
        </w:rPr>
        <w:t>„Mărirea gradului de siguranță a acumulării Colibița, județul Bistrița-Năsăud”</w:t>
      </w:r>
      <w:r w:rsidRPr="00C11402">
        <w:rPr>
          <w:rFonts w:ascii="Times New Roman" w:hAnsi="Times New Roman" w:cs="Times New Roman"/>
          <w:i/>
          <w:sz w:val="24"/>
          <w:szCs w:val="24"/>
          <w:lang w:val="ro-RO"/>
        </w:rPr>
        <w:t xml:space="preserve">, </w:t>
      </w:r>
      <w:r w:rsidRPr="00C11402">
        <w:rPr>
          <w:rFonts w:ascii="Times New Roman" w:hAnsi="Times New Roman" w:cs="Times New Roman"/>
          <w:sz w:val="24"/>
          <w:szCs w:val="24"/>
          <w:lang w:val="ro-RO"/>
        </w:rPr>
        <w:t>prevăzu</w:t>
      </w:r>
      <w:r w:rsidR="009D7810">
        <w:rPr>
          <w:rFonts w:ascii="Times New Roman" w:hAnsi="Times New Roman" w:cs="Times New Roman"/>
          <w:sz w:val="24"/>
          <w:szCs w:val="24"/>
          <w:lang w:val="ro-RO"/>
        </w:rPr>
        <w:t>te</w:t>
      </w:r>
      <w:r w:rsidRPr="00C11402">
        <w:rPr>
          <w:rFonts w:ascii="Times New Roman" w:hAnsi="Times New Roman" w:cs="Times New Roman"/>
          <w:sz w:val="24"/>
          <w:szCs w:val="24"/>
          <w:lang w:val="ro-RO"/>
        </w:rPr>
        <w:t xml:space="preserve"> în anexa care face parte integrantă din prezenta hotărâre.</w:t>
      </w:r>
    </w:p>
    <w:p w14:paraId="028A9C68" w14:textId="29EC99DC" w:rsidR="00C11402" w:rsidRPr="00515802" w:rsidRDefault="00C11402" w:rsidP="00C11402">
      <w:pPr>
        <w:spacing w:before="120"/>
        <w:ind w:firstLine="720"/>
        <w:jc w:val="both"/>
        <w:rPr>
          <w:sz w:val="24"/>
          <w:szCs w:val="24"/>
          <w:lang w:val="ro-RO"/>
        </w:rPr>
      </w:pPr>
      <w:r w:rsidRPr="00C11402">
        <w:rPr>
          <w:b/>
          <w:sz w:val="24"/>
          <w:szCs w:val="24"/>
          <w:lang w:val="ro-RO"/>
        </w:rPr>
        <w:t xml:space="preserve">Art. 2. </w:t>
      </w:r>
      <w:r w:rsidR="00CE2F11">
        <w:rPr>
          <w:b/>
          <w:sz w:val="24"/>
          <w:szCs w:val="24"/>
          <w:lang w:val="ro-RO"/>
        </w:rPr>
        <w:t>–</w:t>
      </w:r>
      <w:r w:rsidRPr="00C11402">
        <w:rPr>
          <w:b/>
          <w:sz w:val="24"/>
          <w:szCs w:val="24"/>
          <w:lang w:val="ro-RO"/>
        </w:rPr>
        <w:t xml:space="preserve"> </w:t>
      </w:r>
      <w:bookmarkStart w:id="1" w:name="_Hlk54097450"/>
      <w:r w:rsidR="003B55AB" w:rsidRPr="003B55AB">
        <w:rPr>
          <w:sz w:val="24"/>
          <w:szCs w:val="24"/>
          <w:lang w:val="ro-RO"/>
        </w:rPr>
        <w:t>Finanţarea</w:t>
      </w:r>
      <w:r w:rsidR="00CE2F11">
        <w:rPr>
          <w:sz w:val="24"/>
          <w:szCs w:val="24"/>
          <w:lang w:val="ro-RO"/>
        </w:rPr>
        <w:t xml:space="preserve"> </w:t>
      </w:r>
      <w:r w:rsidR="003B55AB" w:rsidRPr="003B55AB">
        <w:rPr>
          <w:sz w:val="24"/>
          <w:szCs w:val="24"/>
          <w:lang w:val="ro-RO"/>
        </w:rPr>
        <w:t>investiţi</w:t>
      </w:r>
      <w:r w:rsidR="00CE2F11">
        <w:rPr>
          <w:sz w:val="24"/>
          <w:szCs w:val="24"/>
          <w:lang w:val="ro-RO"/>
        </w:rPr>
        <w:t>e</w:t>
      </w:r>
      <w:r w:rsidR="003B55AB" w:rsidRPr="003B55AB">
        <w:rPr>
          <w:sz w:val="24"/>
          <w:szCs w:val="24"/>
          <w:lang w:val="ro-RO"/>
        </w:rPr>
        <w:t xml:space="preserve">i </w:t>
      </w:r>
      <w:r w:rsidR="00CA191F" w:rsidRPr="00515802">
        <w:rPr>
          <w:sz w:val="24"/>
          <w:szCs w:val="24"/>
          <w:lang w:val="ro-RO"/>
        </w:rPr>
        <w:t>prevăzut</w:t>
      </w:r>
      <w:r w:rsidR="00CE2F11">
        <w:rPr>
          <w:sz w:val="24"/>
          <w:szCs w:val="24"/>
          <w:lang w:val="ro-RO"/>
        </w:rPr>
        <w:t>ă</w:t>
      </w:r>
      <w:r w:rsidR="00CA191F" w:rsidRPr="00515802">
        <w:rPr>
          <w:sz w:val="24"/>
          <w:szCs w:val="24"/>
          <w:lang w:val="ro-RO"/>
        </w:rPr>
        <w:t xml:space="preserve"> la art. 1 se realizează </w:t>
      </w:r>
      <w:r w:rsidR="003B55AB" w:rsidRPr="00515802">
        <w:rPr>
          <w:sz w:val="24"/>
          <w:szCs w:val="24"/>
          <w:lang w:val="ro-RO"/>
        </w:rPr>
        <w:t>din  fonduri externe nerambursabile, de la bugetul de stat prin bugetul Ministerului, Mediului, Apelor și Pădurilor, în limita sumelor aprobate anual cu această destinație, din veniturile proprii ale Administrației Naționale “Apele Române” precum  și din alte surse legal constituite, conform programelor de investiții publice aprobate potrivit legii.</w:t>
      </w:r>
    </w:p>
    <w:bookmarkEnd w:id="1"/>
    <w:p w14:paraId="1A9EFC01" w14:textId="7898B50D" w:rsidR="00C11402" w:rsidRPr="00515802" w:rsidRDefault="00C11402" w:rsidP="00C11402">
      <w:pPr>
        <w:spacing w:before="120"/>
        <w:ind w:firstLine="720"/>
        <w:jc w:val="both"/>
        <w:rPr>
          <w:sz w:val="24"/>
          <w:szCs w:val="24"/>
          <w:lang w:val="ro-RO"/>
        </w:rPr>
      </w:pPr>
      <w:r w:rsidRPr="00515802">
        <w:rPr>
          <w:b/>
          <w:bCs/>
          <w:sz w:val="24"/>
          <w:szCs w:val="24"/>
          <w:lang w:val="ro-RO"/>
        </w:rPr>
        <w:t>Art. 3.</w:t>
      </w:r>
      <w:r w:rsidRPr="00515802">
        <w:rPr>
          <w:sz w:val="24"/>
          <w:szCs w:val="24"/>
          <w:lang w:val="ro-RO"/>
        </w:rPr>
        <w:t xml:space="preserve"> - Ministerul Mediului, Apelor și Pădurilor prin </w:t>
      </w:r>
      <w:r w:rsidR="000D3FA8" w:rsidRPr="00515802">
        <w:rPr>
          <w:sz w:val="24"/>
          <w:szCs w:val="24"/>
          <w:lang w:val="ro-RO"/>
        </w:rPr>
        <w:t>Administrația</w:t>
      </w:r>
      <w:r w:rsidRPr="00515802">
        <w:rPr>
          <w:sz w:val="24"/>
          <w:szCs w:val="24"/>
          <w:lang w:val="ro-RO"/>
        </w:rPr>
        <w:t xml:space="preserve"> Națională “Apele Române” – Administrația Bazinală de Apă </w:t>
      </w:r>
      <w:r w:rsidR="003B55AB" w:rsidRPr="00515802">
        <w:rPr>
          <w:sz w:val="24"/>
          <w:szCs w:val="24"/>
          <w:lang w:val="ro-RO"/>
        </w:rPr>
        <w:t>Someș Tisa</w:t>
      </w:r>
      <w:r w:rsidRPr="00515802">
        <w:rPr>
          <w:sz w:val="24"/>
          <w:szCs w:val="24"/>
          <w:lang w:val="ro-RO"/>
        </w:rPr>
        <w:t xml:space="preserve"> răspunde de modul de utilizare a sumelor aprobate potrivit prevederilor prezentei hotărâri.</w:t>
      </w:r>
    </w:p>
    <w:p w14:paraId="1566B4AD" w14:textId="0434960E" w:rsidR="00F53940" w:rsidRPr="00C11402" w:rsidRDefault="00F53940" w:rsidP="00C11402">
      <w:pPr>
        <w:spacing w:before="120"/>
        <w:ind w:firstLine="720"/>
        <w:jc w:val="both"/>
        <w:rPr>
          <w:sz w:val="24"/>
          <w:szCs w:val="24"/>
          <w:lang w:val="ro-RO"/>
        </w:rPr>
      </w:pPr>
      <w:r w:rsidRPr="00515802">
        <w:rPr>
          <w:b/>
          <w:bCs/>
          <w:sz w:val="24"/>
          <w:szCs w:val="24"/>
          <w:lang w:val="ro-RO"/>
        </w:rPr>
        <w:t>Art. 4.</w:t>
      </w:r>
      <w:r w:rsidRPr="00515802">
        <w:rPr>
          <w:sz w:val="24"/>
          <w:szCs w:val="24"/>
          <w:lang w:val="ro-RO"/>
        </w:rPr>
        <w:t xml:space="preserve"> - La data intrării în vigoare a prezentei hotărâri, </w:t>
      </w:r>
      <w:r w:rsidR="00E24FF6" w:rsidRPr="00515802">
        <w:rPr>
          <w:sz w:val="24"/>
          <w:szCs w:val="24"/>
          <w:shd w:val="clear" w:color="auto" w:fill="FFFFFF"/>
        </w:rPr>
        <w:t xml:space="preserve">se </w:t>
      </w:r>
      <w:proofErr w:type="spellStart"/>
      <w:r w:rsidR="00E24FF6" w:rsidRPr="00515802">
        <w:rPr>
          <w:sz w:val="24"/>
          <w:szCs w:val="24"/>
          <w:shd w:val="clear" w:color="auto" w:fill="FFFFFF"/>
        </w:rPr>
        <w:t>abrogă</w:t>
      </w:r>
      <w:proofErr w:type="spellEnd"/>
      <w:r w:rsidR="00E24FF6" w:rsidRPr="00515802">
        <w:rPr>
          <w:sz w:val="24"/>
          <w:szCs w:val="24"/>
          <w:shd w:val="clear" w:color="auto" w:fill="FFFFFF"/>
        </w:rPr>
        <w:t xml:space="preserve"> </w:t>
      </w:r>
      <w:r w:rsidRPr="00515802">
        <w:rPr>
          <w:sz w:val="24"/>
          <w:szCs w:val="24"/>
          <w:lang w:val="ro-RO"/>
        </w:rPr>
        <w:t xml:space="preserve">Hotărârea </w:t>
      </w:r>
      <w:r w:rsidRPr="00F53940">
        <w:rPr>
          <w:sz w:val="24"/>
          <w:szCs w:val="24"/>
          <w:lang w:val="ro-RO"/>
        </w:rPr>
        <w:t xml:space="preserve">Guvernului nr. </w:t>
      </w:r>
      <w:r>
        <w:rPr>
          <w:sz w:val="24"/>
          <w:szCs w:val="24"/>
          <w:lang w:val="ro-RO"/>
        </w:rPr>
        <w:t>175</w:t>
      </w:r>
      <w:r w:rsidRPr="00F53940">
        <w:rPr>
          <w:sz w:val="24"/>
          <w:szCs w:val="24"/>
          <w:lang w:val="ro-RO"/>
        </w:rPr>
        <w:t>/201</w:t>
      </w:r>
      <w:r>
        <w:rPr>
          <w:sz w:val="24"/>
          <w:szCs w:val="24"/>
          <w:lang w:val="ro-RO"/>
        </w:rPr>
        <w:t>9</w:t>
      </w:r>
      <w:r w:rsidRPr="00F53940">
        <w:rPr>
          <w:sz w:val="24"/>
          <w:szCs w:val="24"/>
          <w:lang w:val="ro-RO"/>
        </w:rPr>
        <w:t xml:space="preserve"> privind aprobarea obiectivului de investiții "Mărirea gradului de siguranţă a Acumulării Colibiţa, judeţul Bistriţa-Năsăud", precum și a caracteristicilor principale și a indicatorilor tehnico-economici aferenți acestuia, publicată în Monitorul Oficial al României, Partea I, nr. </w:t>
      </w:r>
      <w:r>
        <w:rPr>
          <w:sz w:val="24"/>
          <w:szCs w:val="24"/>
          <w:lang w:val="ro-RO"/>
        </w:rPr>
        <w:t>263</w:t>
      </w:r>
      <w:r w:rsidRPr="00F53940">
        <w:rPr>
          <w:sz w:val="24"/>
          <w:szCs w:val="24"/>
          <w:lang w:val="ro-RO"/>
        </w:rPr>
        <w:t xml:space="preserve"> din </w:t>
      </w:r>
      <w:r>
        <w:rPr>
          <w:sz w:val="24"/>
          <w:szCs w:val="24"/>
          <w:lang w:val="ro-RO"/>
        </w:rPr>
        <w:t>5</w:t>
      </w:r>
      <w:r w:rsidRPr="00F53940">
        <w:rPr>
          <w:sz w:val="24"/>
          <w:szCs w:val="24"/>
          <w:lang w:val="ro-RO"/>
        </w:rPr>
        <w:t xml:space="preserve"> </w:t>
      </w:r>
      <w:r>
        <w:rPr>
          <w:sz w:val="24"/>
          <w:szCs w:val="24"/>
          <w:lang w:val="ro-RO"/>
        </w:rPr>
        <w:t>aprilie</w:t>
      </w:r>
      <w:r w:rsidRPr="00F53940">
        <w:rPr>
          <w:sz w:val="24"/>
          <w:szCs w:val="24"/>
          <w:lang w:val="ro-RO"/>
        </w:rPr>
        <w:t xml:space="preserve"> 201</w:t>
      </w:r>
      <w:r>
        <w:rPr>
          <w:sz w:val="24"/>
          <w:szCs w:val="24"/>
          <w:lang w:val="ro-RO"/>
        </w:rPr>
        <w:t>9</w:t>
      </w:r>
      <w:r w:rsidRPr="00F53940">
        <w:rPr>
          <w:sz w:val="24"/>
          <w:szCs w:val="24"/>
          <w:lang w:val="ro-RO"/>
        </w:rPr>
        <w:t>.</w:t>
      </w:r>
    </w:p>
    <w:p w14:paraId="60366B03" w14:textId="77777777" w:rsidR="00C11402" w:rsidRPr="00C11402" w:rsidRDefault="00C11402" w:rsidP="00C11402">
      <w:pPr>
        <w:jc w:val="center"/>
        <w:rPr>
          <w:b/>
          <w:sz w:val="24"/>
          <w:szCs w:val="24"/>
          <w:lang w:val="ro-RO"/>
        </w:rPr>
      </w:pPr>
    </w:p>
    <w:p w14:paraId="22B428DC" w14:textId="77777777" w:rsidR="00C11402" w:rsidRPr="00C11402" w:rsidRDefault="00C11402" w:rsidP="00C11402">
      <w:pPr>
        <w:jc w:val="center"/>
        <w:rPr>
          <w:b/>
          <w:sz w:val="24"/>
          <w:szCs w:val="24"/>
          <w:lang w:val="ro-RO"/>
        </w:rPr>
      </w:pPr>
    </w:p>
    <w:p w14:paraId="1BF52EF0" w14:textId="77777777" w:rsidR="00C11402" w:rsidRPr="00C11402" w:rsidRDefault="00C11402" w:rsidP="00F53940">
      <w:pPr>
        <w:rPr>
          <w:b/>
          <w:sz w:val="24"/>
          <w:szCs w:val="24"/>
          <w:lang w:val="ro-RO"/>
        </w:rPr>
      </w:pPr>
    </w:p>
    <w:p w14:paraId="28166FE0" w14:textId="77777777" w:rsidR="00C11402" w:rsidRPr="00C11402" w:rsidRDefault="00C11402" w:rsidP="00C11402">
      <w:pPr>
        <w:jc w:val="center"/>
        <w:rPr>
          <w:b/>
          <w:sz w:val="24"/>
          <w:szCs w:val="24"/>
          <w:lang w:val="ro-RO"/>
        </w:rPr>
      </w:pPr>
    </w:p>
    <w:p w14:paraId="7FCEB12C" w14:textId="6FF5611F" w:rsidR="00C11402" w:rsidRPr="00C11402" w:rsidRDefault="00C11402" w:rsidP="00C11402">
      <w:pPr>
        <w:ind w:firstLine="426"/>
        <w:jc w:val="center"/>
        <w:rPr>
          <w:b/>
          <w:bCs/>
          <w:sz w:val="24"/>
          <w:szCs w:val="24"/>
          <w:lang w:val="ro-RO"/>
        </w:rPr>
      </w:pPr>
      <w:r w:rsidRPr="00C11402">
        <w:rPr>
          <w:b/>
          <w:bCs/>
          <w:sz w:val="24"/>
          <w:szCs w:val="24"/>
          <w:lang w:val="ro-RO"/>
        </w:rPr>
        <w:t>PRIM-MINISTRU</w:t>
      </w:r>
      <w:r w:rsidR="00732A8E">
        <w:rPr>
          <w:b/>
          <w:bCs/>
          <w:sz w:val="24"/>
          <w:szCs w:val="24"/>
          <w:lang w:val="ro-RO"/>
        </w:rPr>
        <w:t xml:space="preserve"> </w:t>
      </w:r>
    </w:p>
    <w:p w14:paraId="376FEC28" w14:textId="77777777" w:rsidR="00C11402" w:rsidRPr="00C11402" w:rsidRDefault="00C11402" w:rsidP="00C11402">
      <w:pPr>
        <w:ind w:firstLine="426"/>
        <w:jc w:val="center"/>
        <w:rPr>
          <w:b/>
          <w:bCs/>
          <w:sz w:val="24"/>
          <w:szCs w:val="24"/>
          <w:lang w:val="ro-RO"/>
        </w:rPr>
      </w:pPr>
    </w:p>
    <w:p w14:paraId="2FB35865" w14:textId="6F34D763" w:rsidR="00C11402" w:rsidRPr="00C11402" w:rsidRDefault="003B55AB" w:rsidP="00CA5025">
      <w:pPr>
        <w:ind w:firstLine="426"/>
        <w:jc w:val="center"/>
        <w:rPr>
          <w:szCs w:val="24"/>
        </w:rPr>
      </w:pPr>
      <w:r>
        <w:rPr>
          <w:b/>
          <w:bCs/>
          <w:sz w:val="24"/>
          <w:szCs w:val="24"/>
          <w:lang w:val="ro-RO"/>
        </w:rPr>
        <w:t>Florin-Vasile CÎȚU</w:t>
      </w:r>
    </w:p>
    <w:p w14:paraId="358106E2" w14:textId="77777777" w:rsidR="00F90EF6" w:rsidRPr="00C11402" w:rsidRDefault="00F90EF6"/>
    <w:sectPr w:rsidR="00F90EF6" w:rsidRPr="00C11402">
      <w:headerReference w:type="even" r:id="rId9"/>
      <w:headerReference w:type="default" r:id="rId10"/>
      <w:footerReference w:type="even" r:id="rId11"/>
      <w:footerReference w:type="default" r:id="rId12"/>
      <w:headerReference w:type="first" r:id="rId13"/>
      <w:footerReference w:type="first" r:id="rId14"/>
      <w:pgSz w:w="12240" w:h="15840"/>
      <w:pgMar w:top="340" w:right="1134" w:bottom="487" w:left="1701"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865F" w14:textId="77777777" w:rsidR="00F606F0" w:rsidRDefault="00F606F0">
      <w:r>
        <w:separator/>
      </w:r>
    </w:p>
  </w:endnote>
  <w:endnote w:type="continuationSeparator" w:id="0">
    <w:p w14:paraId="75D08DEF" w14:textId="77777777" w:rsidR="00F606F0" w:rsidRDefault="00F6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052A" w14:textId="77777777" w:rsidR="00ED29F1" w:rsidRDefault="00F60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9BD2" w14:textId="25A6FE2B" w:rsidR="002741F2" w:rsidRDefault="00C11402">
    <w:pPr>
      <w:pStyle w:val="Footer"/>
      <w:ind w:right="360"/>
    </w:pPr>
    <w:r>
      <w:rPr>
        <w:noProof/>
      </w:rPr>
      <mc:AlternateContent>
        <mc:Choice Requires="wps">
          <w:drawing>
            <wp:anchor distT="0" distB="0" distL="0" distR="0" simplePos="0" relativeHeight="251659264" behindDoc="0" locked="0" layoutInCell="1" allowOverlap="1" wp14:anchorId="0E52F848" wp14:editId="1EE72C9B">
              <wp:simplePos x="0" y="0"/>
              <wp:positionH relativeFrom="page">
                <wp:posOffset>7037705</wp:posOffset>
              </wp:positionH>
              <wp:positionV relativeFrom="paragraph">
                <wp:posOffset>635</wp:posOffset>
              </wp:positionV>
              <wp:extent cx="13970" cy="203835"/>
              <wp:effectExtent l="0" t="0" r="0" b="0"/>
              <wp:wrapSquare wrapText="largest"/>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B909D" w14:textId="77777777" w:rsidR="002741F2" w:rsidRDefault="00F606F0">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2F848" id="_x0000_t202" coordsize="21600,21600" o:spt="202" path="m,l,21600r21600,l21600,xe">
              <v:stroke joinstyle="miter"/>
              <v:path gradientshapeok="t" o:connecttype="rect"/>
            </v:shapetype>
            <v:shape id="Casetă text 2" o:spid="_x0000_s1026" type="#_x0000_t202" style="position:absolute;margin-left:554.15pt;margin-top:.05pt;width:1.1pt;height:16.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" stroked="f">
              <v:fill opacity="0"/>
              <v:textbox inset="0,0,0,0">
                <w:txbxContent>
                  <w:p w14:paraId="200B909D" w14:textId="77777777" w:rsidR="002741F2" w:rsidRDefault="00BF4D34">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C09A" w14:textId="77777777" w:rsidR="00ED29F1" w:rsidRDefault="00F60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6823" w14:textId="77777777" w:rsidR="00F606F0" w:rsidRDefault="00F606F0">
      <w:r>
        <w:separator/>
      </w:r>
    </w:p>
  </w:footnote>
  <w:footnote w:type="continuationSeparator" w:id="0">
    <w:p w14:paraId="5C7E0121" w14:textId="77777777" w:rsidR="00F606F0" w:rsidRDefault="00F6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EC64" w14:textId="0DB5A438" w:rsidR="00ED29F1" w:rsidRDefault="00F60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080C" w14:textId="0C69AC92" w:rsidR="00ED29F1" w:rsidRDefault="00F60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ED9D" w14:textId="491D8CF6" w:rsidR="00ED29F1" w:rsidRDefault="00F60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02"/>
    <w:rsid w:val="000D3FA8"/>
    <w:rsid w:val="001E1E0C"/>
    <w:rsid w:val="002208C3"/>
    <w:rsid w:val="002328DE"/>
    <w:rsid w:val="00232CAA"/>
    <w:rsid w:val="002E7D43"/>
    <w:rsid w:val="00354748"/>
    <w:rsid w:val="003B55AB"/>
    <w:rsid w:val="003C031B"/>
    <w:rsid w:val="0049413E"/>
    <w:rsid w:val="004E3B50"/>
    <w:rsid w:val="00515802"/>
    <w:rsid w:val="005B43E9"/>
    <w:rsid w:val="00631398"/>
    <w:rsid w:val="0068383E"/>
    <w:rsid w:val="00732A8E"/>
    <w:rsid w:val="00780733"/>
    <w:rsid w:val="0078260D"/>
    <w:rsid w:val="00795367"/>
    <w:rsid w:val="008057D1"/>
    <w:rsid w:val="008664CE"/>
    <w:rsid w:val="00886C8D"/>
    <w:rsid w:val="009B44C8"/>
    <w:rsid w:val="009D7810"/>
    <w:rsid w:val="00AF55CA"/>
    <w:rsid w:val="00B1398E"/>
    <w:rsid w:val="00B833C2"/>
    <w:rsid w:val="00BF4D34"/>
    <w:rsid w:val="00C03A9F"/>
    <w:rsid w:val="00C11402"/>
    <w:rsid w:val="00C94AA6"/>
    <w:rsid w:val="00CA191F"/>
    <w:rsid w:val="00CA5025"/>
    <w:rsid w:val="00CE2F11"/>
    <w:rsid w:val="00D40CFA"/>
    <w:rsid w:val="00E24FF6"/>
    <w:rsid w:val="00EF1419"/>
    <w:rsid w:val="00F1490B"/>
    <w:rsid w:val="00F51D23"/>
    <w:rsid w:val="00F53940"/>
    <w:rsid w:val="00F606F0"/>
    <w:rsid w:val="00F70B5C"/>
    <w:rsid w:val="00F90EF6"/>
    <w:rsid w:val="00FF6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1DABD"/>
  <w15:chartTrackingRefBased/>
  <w15:docId w15:val="{B98B1A47-D6A2-4D5F-99E0-4F5DD497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402"/>
    <w:pPr>
      <w:suppressAutoHyphens/>
      <w:spacing w:after="0" w:line="240" w:lineRule="auto"/>
    </w:pPr>
    <w:rPr>
      <w:rFonts w:ascii="Times New Roman" w:eastAsia="Times New Roman" w:hAnsi="Times New Roman" w:cs="Times New Roman"/>
      <w:sz w:val="28"/>
      <w:szCs w:val="28"/>
      <w:lang w:val="en-US" w:eastAsia="ar-SA"/>
    </w:rPr>
  </w:style>
  <w:style w:type="paragraph" w:styleId="Heading3">
    <w:name w:val="heading 3"/>
    <w:basedOn w:val="Normal"/>
    <w:next w:val="Normal"/>
    <w:link w:val="Heading3Char"/>
    <w:qFormat/>
    <w:rsid w:val="00C11402"/>
    <w:pPr>
      <w:keepNext/>
      <w:numPr>
        <w:ilvl w:val="2"/>
        <w:numId w:val="1"/>
      </w:numPr>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1402"/>
    <w:rPr>
      <w:rFonts w:ascii="Arial" w:eastAsia="Times New Roman" w:hAnsi="Arial" w:cs="Arial"/>
      <w:b/>
      <w:bCs/>
      <w:sz w:val="36"/>
      <w:szCs w:val="36"/>
      <w:lang w:val="en-US" w:eastAsia="ar-SA"/>
    </w:rPr>
  </w:style>
  <w:style w:type="paragraph" w:styleId="BodyText2">
    <w:name w:val="Body Text 2"/>
    <w:basedOn w:val="Normal"/>
    <w:link w:val="BodyText2Char"/>
    <w:rsid w:val="00C11402"/>
    <w:pPr>
      <w:jc w:val="both"/>
    </w:pPr>
    <w:rPr>
      <w:rFonts w:ascii="Arial" w:hAnsi="Arial" w:cs="Arial"/>
      <w:sz w:val="32"/>
      <w:szCs w:val="32"/>
    </w:rPr>
  </w:style>
  <w:style w:type="character" w:customStyle="1" w:styleId="BodyText2Char">
    <w:name w:val="Body Text 2 Char"/>
    <w:basedOn w:val="DefaultParagraphFont"/>
    <w:link w:val="BodyText2"/>
    <w:rsid w:val="00C11402"/>
    <w:rPr>
      <w:rFonts w:ascii="Arial" w:eastAsia="Times New Roman" w:hAnsi="Arial" w:cs="Arial"/>
      <w:sz w:val="32"/>
      <w:szCs w:val="32"/>
      <w:lang w:val="en-US" w:eastAsia="ar-SA"/>
    </w:rPr>
  </w:style>
  <w:style w:type="paragraph" w:styleId="Footer">
    <w:name w:val="footer"/>
    <w:basedOn w:val="Normal"/>
    <w:link w:val="FooterChar"/>
    <w:rsid w:val="00C11402"/>
    <w:pPr>
      <w:tabs>
        <w:tab w:val="center" w:pos="4320"/>
        <w:tab w:val="right" w:pos="8640"/>
      </w:tabs>
    </w:pPr>
  </w:style>
  <w:style w:type="character" w:customStyle="1" w:styleId="FooterChar">
    <w:name w:val="Footer Char"/>
    <w:basedOn w:val="DefaultParagraphFont"/>
    <w:link w:val="Footer"/>
    <w:rsid w:val="00C11402"/>
    <w:rPr>
      <w:rFonts w:ascii="Times New Roman" w:eastAsia="Times New Roman" w:hAnsi="Times New Roman" w:cs="Times New Roman"/>
      <w:sz w:val="28"/>
      <w:szCs w:val="28"/>
      <w:lang w:val="en-US" w:eastAsia="ar-SA"/>
    </w:rPr>
  </w:style>
  <w:style w:type="paragraph" w:styleId="Header">
    <w:name w:val="header"/>
    <w:basedOn w:val="Normal"/>
    <w:link w:val="HeaderChar"/>
    <w:rsid w:val="00C11402"/>
    <w:pPr>
      <w:tabs>
        <w:tab w:val="center" w:pos="4153"/>
        <w:tab w:val="right" w:pos="8306"/>
      </w:tabs>
    </w:pPr>
  </w:style>
  <w:style w:type="character" w:customStyle="1" w:styleId="HeaderChar">
    <w:name w:val="Header Char"/>
    <w:basedOn w:val="DefaultParagraphFont"/>
    <w:link w:val="Header"/>
    <w:rsid w:val="00C11402"/>
    <w:rPr>
      <w:rFonts w:ascii="Times New Roman" w:eastAsia="Times New Roman" w:hAnsi="Times New Roman" w:cs="Times New Roman"/>
      <w:sz w:val="28"/>
      <w:szCs w:val="28"/>
      <w:lang w:val="en-US" w:eastAsia="ar-SA"/>
    </w:rPr>
  </w:style>
  <w:style w:type="character" w:customStyle="1" w:styleId="spar">
    <w:name w:val="s_par"/>
    <w:rsid w:val="00C11402"/>
  </w:style>
  <w:style w:type="paragraph" w:customStyle="1" w:styleId="DefaultText">
    <w:name w:val="Default Text"/>
    <w:basedOn w:val="Normal"/>
    <w:rsid w:val="00C11402"/>
    <w:pPr>
      <w:suppressAutoHyphens w:val="0"/>
      <w:overflowPunct w:val="0"/>
      <w:autoSpaceDE w:val="0"/>
      <w:autoSpaceDN w:val="0"/>
      <w:adjustRightInd w:val="0"/>
      <w:textAlignment w:val="baseline"/>
    </w:pPr>
    <w:rPr>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7F50A-2EC3-46B7-9E60-A78A9F70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Voicu</dc:creator>
  <cp:keywords/>
  <dc:description/>
  <cp:lastModifiedBy>Eugen Stefanescu</cp:lastModifiedBy>
  <cp:revision>14</cp:revision>
  <cp:lastPrinted>2020-12-02T12:30:00Z</cp:lastPrinted>
  <dcterms:created xsi:type="dcterms:W3CDTF">2021-09-01T09:34:00Z</dcterms:created>
  <dcterms:modified xsi:type="dcterms:W3CDTF">2021-10-04T06:58:00Z</dcterms:modified>
</cp:coreProperties>
</file>