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20311" w14:textId="77777777" w:rsidR="00D41C8C" w:rsidRDefault="00D41C8C" w:rsidP="009F03F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Robust"/>
          <w:rFonts w:ascii="Trebuchet MS" w:hAnsi="Trebuchet MS"/>
          <w:color w:val="131313"/>
          <w:sz w:val="28"/>
          <w:szCs w:val="28"/>
        </w:rPr>
      </w:pPr>
    </w:p>
    <w:p w14:paraId="29B199BE" w14:textId="58C41A4E" w:rsidR="009F03F1" w:rsidRPr="006926D4" w:rsidRDefault="009F03F1" w:rsidP="009F03F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Robust"/>
          <w:rFonts w:ascii="Trebuchet MS" w:hAnsi="Trebuchet MS"/>
          <w:color w:val="131313"/>
          <w:sz w:val="28"/>
          <w:szCs w:val="28"/>
        </w:rPr>
      </w:pPr>
      <w:r w:rsidRPr="006926D4">
        <w:rPr>
          <w:rStyle w:val="Robust"/>
          <w:rFonts w:ascii="Trebuchet MS" w:hAnsi="Trebuchet MS"/>
          <w:color w:val="131313"/>
          <w:sz w:val="28"/>
          <w:szCs w:val="28"/>
        </w:rPr>
        <w:t>ANUNȚ</w:t>
      </w:r>
    </w:p>
    <w:p w14:paraId="1D63E2C5" w14:textId="77777777" w:rsidR="009F03F1" w:rsidRPr="0072547F" w:rsidRDefault="009F03F1" w:rsidP="009F03F1">
      <w:pPr>
        <w:shd w:val="clear" w:color="auto" w:fill="FFFFFF"/>
        <w:spacing w:after="150" w:line="390" w:lineRule="atLeast"/>
        <w:outlineLvl w:val="0"/>
        <w:rPr>
          <w:rFonts w:eastAsia="Times New Roman" w:cs="Times New Roman"/>
          <w:color w:val="131313"/>
          <w:kern w:val="36"/>
          <w:sz w:val="28"/>
          <w:szCs w:val="28"/>
          <w:lang w:eastAsia="en-GB"/>
        </w:rPr>
      </w:pPr>
      <w:r w:rsidRPr="006926D4">
        <w:rPr>
          <w:color w:val="131313"/>
          <w:sz w:val="28"/>
          <w:szCs w:val="28"/>
        </w:rPr>
        <w:br/>
        <w:t xml:space="preserve">În temeiul Legii nr. 52/2003 privind transparența decizională în administrația publică, republicată, Ministerul Mediului, Apelor și Pădurilor a supus consultării publice </w:t>
      </w:r>
      <w:r w:rsidRPr="006926D4">
        <w:rPr>
          <w:b/>
          <w:bCs/>
          <w:color w:val="131313"/>
          <w:sz w:val="28"/>
          <w:szCs w:val="28"/>
        </w:rPr>
        <w:t>proiectul de Ordin</w:t>
      </w:r>
      <w:r w:rsidRPr="006926D4">
        <w:rPr>
          <w:color w:val="131313"/>
          <w:sz w:val="28"/>
          <w:szCs w:val="28"/>
        </w:rPr>
        <w:t xml:space="preserve"> </w:t>
      </w:r>
      <w:bookmarkStart w:id="0" w:name="_Hlk45018601"/>
      <w:r w:rsidRPr="0072547F">
        <w:rPr>
          <w:rFonts w:eastAsia="Times New Roman" w:cs="Times New Roman"/>
          <w:b/>
          <w:bCs/>
          <w:color w:val="131313"/>
          <w:kern w:val="36"/>
          <w:sz w:val="28"/>
          <w:szCs w:val="28"/>
          <w:lang w:eastAsia="en-GB"/>
        </w:rPr>
        <w:t>p</w:t>
      </w:r>
      <w:r w:rsidRPr="006926D4">
        <w:rPr>
          <w:rFonts w:eastAsia="Times New Roman" w:cs="Times New Roman"/>
          <w:b/>
          <w:bCs/>
          <w:color w:val="131313"/>
          <w:kern w:val="36"/>
          <w:sz w:val="28"/>
          <w:szCs w:val="28"/>
          <w:lang w:eastAsia="en-GB"/>
        </w:rPr>
        <w:t>entru aprobarea derogării în scop științific pentru unele specii de păsări.</w:t>
      </w:r>
      <w:r w:rsidRPr="0072547F">
        <w:rPr>
          <w:rFonts w:eastAsia="Times New Roman" w:cs="Times New Roman"/>
          <w:color w:val="131313"/>
          <w:kern w:val="36"/>
          <w:sz w:val="28"/>
          <w:szCs w:val="28"/>
          <w:lang w:eastAsia="en-GB"/>
        </w:rPr>
        <w:t xml:space="preserve"> </w:t>
      </w:r>
      <w:bookmarkEnd w:id="0"/>
    </w:p>
    <w:p w14:paraId="1BFF63C1" w14:textId="092C6A37" w:rsidR="009F03F1" w:rsidRPr="006926D4" w:rsidRDefault="009F03F1" w:rsidP="009F03F1">
      <w:pPr>
        <w:shd w:val="clear" w:color="auto" w:fill="FFFFFF"/>
        <w:spacing w:after="150" w:line="390" w:lineRule="atLeast"/>
        <w:outlineLvl w:val="0"/>
        <w:rPr>
          <w:color w:val="131313"/>
          <w:sz w:val="28"/>
          <w:szCs w:val="28"/>
        </w:rPr>
      </w:pPr>
      <w:r w:rsidRPr="006926D4">
        <w:rPr>
          <w:color w:val="131313"/>
          <w:sz w:val="28"/>
          <w:szCs w:val="28"/>
        </w:rPr>
        <w:t xml:space="preserve">În </w:t>
      </w:r>
      <w:r>
        <w:rPr>
          <w:color w:val="131313"/>
          <w:sz w:val="28"/>
          <w:szCs w:val="28"/>
        </w:rPr>
        <w:t>baza</w:t>
      </w:r>
      <w:r w:rsidRPr="006926D4">
        <w:rPr>
          <w:color w:val="131313"/>
          <w:sz w:val="28"/>
          <w:szCs w:val="28"/>
        </w:rPr>
        <w:t xml:space="preserve"> art. 7 alin. (9) din Legea nr. 52/2003 privind transparența decizională în administrația publică, republicată, având în vedere prevederile dispozițiile </w:t>
      </w:r>
      <w:r w:rsidRPr="009F03F1">
        <w:rPr>
          <w:rStyle w:val="Accentuat"/>
          <w:i w:val="0"/>
          <w:iCs w:val="0"/>
          <w:color w:val="131313"/>
          <w:sz w:val="28"/>
          <w:szCs w:val="28"/>
        </w:rPr>
        <w:t>art. 1 pct.1 și 6</w:t>
      </w:r>
      <w:r>
        <w:rPr>
          <w:rStyle w:val="Accentuat"/>
          <w:i w:val="0"/>
          <w:iCs w:val="0"/>
          <w:color w:val="131313"/>
          <w:sz w:val="28"/>
          <w:szCs w:val="28"/>
        </w:rPr>
        <w:t>,</w:t>
      </w:r>
      <w:r w:rsidRPr="009F03F1">
        <w:rPr>
          <w:rStyle w:val="Accentuat"/>
          <w:i w:val="0"/>
          <w:iCs w:val="0"/>
          <w:color w:val="131313"/>
          <w:sz w:val="28"/>
          <w:szCs w:val="28"/>
        </w:rPr>
        <w:t xml:space="preserve"> din anexa nr. 3 la</w:t>
      </w:r>
      <w:r w:rsidRPr="006926D4">
        <w:rPr>
          <w:rStyle w:val="Accentuat"/>
          <w:color w:val="131313"/>
          <w:sz w:val="28"/>
          <w:szCs w:val="28"/>
        </w:rPr>
        <w:t xml:space="preserve"> </w:t>
      </w:r>
      <w:r w:rsidRPr="009F03F1">
        <w:rPr>
          <w:rStyle w:val="Accentuat"/>
          <w:i w:val="0"/>
          <w:iCs w:val="0"/>
          <w:color w:val="131313"/>
          <w:sz w:val="28"/>
          <w:szCs w:val="28"/>
        </w:rPr>
        <w:t xml:space="preserve">Hotărârea Guvernului nr. 394/2020 privind declararea stării de alertă </w:t>
      </w:r>
      <w:proofErr w:type="spellStart"/>
      <w:r w:rsidRPr="009F03F1">
        <w:rPr>
          <w:rStyle w:val="Accentuat"/>
          <w:i w:val="0"/>
          <w:iCs w:val="0"/>
          <w:color w:val="131313"/>
          <w:sz w:val="28"/>
          <w:szCs w:val="28"/>
        </w:rPr>
        <w:t>şi</w:t>
      </w:r>
      <w:proofErr w:type="spellEnd"/>
      <w:r w:rsidRPr="009F03F1">
        <w:rPr>
          <w:rStyle w:val="Accentuat"/>
          <w:i w:val="0"/>
          <w:iCs w:val="0"/>
          <w:color w:val="131313"/>
          <w:sz w:val="28"/>
          <w:szCs w:val="28"/>
        </w:rPr>
        <w:t xml:space="preserve"> măsurile care se aplică pe durata acesteia pentru prevenirea </w:t>
      </w:r>
      <w:proofErr w:type="spellStart"/>
      <w:r w:rsidRPr="009F03F1">
        <w:rPr>
          <w:rStyle w:val="Accentuat"/>
          <w:i w:val="0"/>
          <w:iCs w:val="0"/>
          <w:color w:val="131313"/>
          <w:sz w:val="28"/>
          <w:szCs w:val="28"/>
        </w:rPr>
        <w:t>şi</w:t>
      </w:r>
      <w:proofErr w:type="spellEnd"/>
      <w:r w:rsidRPr="009F03F1">
        <w:rPr>
          <w:rStyle w:val="Accentuat"/>
          <w:i w:val="0"/>
          <w:iCs w:val="0"/>
          <w:color w:val="131313"/>
          <w:sz w:val="28"/>
          <w:szCs w:val="28"/>
        </w:rPr>
        <w:t xml:space="preserve"> combaterea efectelor pandemiei de COVID-19</w:t>
      </w:r>
      <w:r w:rsidRPr="009F03F1">
        <w:rPr>
          <w:i/>
          <w:iCs/>
          <w:color w:val="131313"/>
          <w:sz w:val="28"/>
          <w:szCs w:val="28"/>
        </w:rPr>
        <w:t>,</w:t>
      </w:r>
      <w:r w:rsidRPr="006926D4">
        <w:rPr>
          <w:color w:val="131313"/>
          <w:sz w:val="28"/>
          <w:szCs w:val="28"/>
        </w:rPr>
        <w:t xml:space="preserve"> cu modificările și completările ulterioare, Ministerul Mediului, Apelor și Pădurilor organizează în data de </w:t>
      </w:r>
      <w:r w:rsidRPr="009F03F1">
        <w:rPr>
          <w:b/>
          <w:bCs/>
          <w:color w:val="131313"/>
          <w:sz w:val="28"/>
          <w:szCs w:val="28"/>
        </w:rPr>
        <w:t>15.07.2020</w:t>
      </w:r>
      <w:r w:rsidRPr="006926D4">
        <w:rPr>
          <w:color w:val="131313"/>
          <w:sz w:val="28"/>
          <w:szCs w:val="28"/>
        </w:rPr>
        <w:t xml:space="preserve">, </w:t>
      </w:r>
      <w:r w:rsidRPr="009F03F1">
        <w:rPr>
          <w:b/>
          <w:bCs/>
          <w:color w:val="131313"/>
          <w:sz w:val="28"/>
          <w:szCs w:val="28"/>
        </w:rPr>
        <w:t xml:space="preserve">ora </w:t>
      </w:r>
      <w:r w:rsidR="007E3456">
        <w:rPr>
          <w:b/>
          <w:bCs/>
          <w:color w:val="131313"/>
          <w:sz w:val="28"/>
          <w:szCs w:val="28"/>
        </w:rPr>
        <w:t>09</w:t>
      </w:r>
      <w:r w:rsidRPr="009F03F1">
        <w:rPr>
          <w:b/>
          <w:bCs/>
          <w:color w:val="131313"/>
          <w:sz w:val="28"/>
          <w:szCs w:val="28"/>
        </w:rPr>
        <w:t>.00,</w:t>
      </w:r>
      <w:r w:rsidRPr="006926D4">
        <w:rPr>
          <w:color w:val="131313"/>
          <w:sz w:val="28"/>
          <w:szCs w:val="28"/>
        </w:rPr>
        <w:t xml:space="preserve"> în sistem video-conferință, dezbatere publică având ca obiect </w:t>
      </w:r>
      <w:r w:rsidRPr="006926D4">
        <w:rPr>
          <w:b/>
          <w:bCs/>
          <w:color w:val="131313"/>
          <w:sz w:val="28"/>
          <w:szCs w:val="28"/>
        </w:rPr>
        <w:t xml:space="preserve">proiectul de Ordin al ministrului mediului, apelor și pădurilor </w:t>
      </w:r>
      <w:r w:rsidRPr="0072547F">
        <w:rPr>
          <w:rFonts w:eastAsia="Times New Roman" w:cs="Times New Roman"/>
          <w:b/>
          <w:bCs/>
          <w:color w:val="131313"/>
          <w:kern w:val="36"/>
          <w:sz w:val="28"/>
          <w:szCs w:val="28"/>
          <w:lang w:eastAsia="en-GB"/>
        </w:rPr>
        <w:t>p</w:t>
      </w:r>
      <w:r w:rsidRPr="006926D4">
        <w:rPr>
          <w:rFonts w:eastAsia="Times New Roman" w:cs="Times New Roman"/>
          <w:b/>
          <w:bCs/>
          <w:color w:val="131313"/>
          <w:kern w:val="36"/>
          <w:sz w:val="28"/>
          <w:szCs w:val="28"/>
          <w:lang w:eastAsia="en-GB"/>
        </w:rPr>
        <w:t>entru aprobarea derogării în scop științific pentru unele specii de păsări.</w:t>
      </w:r>
    </w:p>
    <w:p w14:paraId="2FA2A1D4" w14:textId="6F9AC1F6" w:rsidR="009F03F1" w:rsidRPr="006926D4" w:rsidRDefault="009F03F1" w:rsidP="009F03F1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131313"/>
          <w:sz w:val="28"/>
          <w:szCs w:val="28"/>
        </w:rPr>
      </w:pPr>
      <w:r w:rsidRPr="006926D4">
        <w:rPr>
          <w:rFonts w:ascii="Trebuchet MS" w:hAnsi="Trebuchet MS"/>
          <w:color w:val="131313"/>
          <w:sz w:val="28"/>
          <w:szCs w:val="28"/>
        </w:rPr>
        <w:t>Recomandările, propuneri</w:t>
      </w:r>
      <w:r>
        <w:rPr>
          <w:rFonts w:ascii="Trebuchet MS" w:hAnsi="Trebuchet MS"/>
          <w:color w:val="131313"/>
          <w:sz w:val="28"/>
          <w:szCs w:val="28"/>
        </w:rPr>
        <w:t>le</w:t>
      </w:r>
      <w:r w:rsidRPr="006926D4">
        <w:rPr>
          <w:rFonts w:ascii="Trebuchet MS" w:hAnsi="Trebuchet MS"/>
          <w:color w:val="131313"/>
          <w:sz w:val="28"/>
          <w:szCs w:val="28"/>
        </w:rPr>
        <w:t xml:space="preserve"> concrete cu privire la conținutul proiectului de act normativ supus dezbaterii publice</w:t>
      </w:r>
      <w:r>
        <w:rPr>
          <w:rFonts w:ascii="Trebuchet MS" w:hAnsi="Trebuchet MS"/>
          <w:color w:val="131313"/>
          <w:sz w:val="28"/>
          <w:szCs w:val="28"/>
        </w:rPr>
        <w:t>,</w:t>
      </w:r>
      <w:r w:rsidRPr="006926D4">
        <w:rPr>
          <w:rFonts w:ascii="Trebuchet MS" w:hAnsi="Trebuchet MS"/>
          <w:color w:val="131313"/>
          <w:sz w:val="28"/>
          <w:szCs w:val="28"/>
        </w:rPr>
        <w:t xml:space="preserve"> se depun de către participanți, în scris, la Registratura Ministerului Mediului, Apelor și Pădurilor din Bulevardul Libertății nr. 12</w:t>
      </w:r>
      <w:r w:rsidRPr="006926D4">
        <w:rPr>
          <w:rStyle w:val="Robust"/>
          <w:rFonts w:ascii="Trebuchet MS" w:hAnsi="Trebuchet MS"/>
          <w:color w:val="131313"/>
          <w:sz w:val="28"/>
          <w:szCs w:val="28"/>
        </w:rPr>
        <w:t>, </w:t>
      </w:r>
      <w:r w:rsidRPr="006926D4">
        <w:rPr>
          <w:rFonts w:ascii="Trebuchet MS" w:hAnsi="Trebuchet MS"/>
          <w:color w:val="131313"/>
          <w:sz w:val="28"/>
          <w:szCs w:val="28"/>
        </w:rPr>
        <w:t xml:space="preserve">sector 5, București, cel târziu în data de </w:t>
      </w:r>
      <w:r>
        <w:rPr>
          <w:rFonts w:ascii="Trebuchet MS" w:hAnsi="Trebuchet MS"/>
          <w:color w:val="131313"/>
          <w:sz w:val="28"/>
          <w:szCs w:val="28"/>
        </w:rPr>
        <w:t>14</w:t>
      </w:r>
      <w:r w:rsidRPr="006926D4">
        <w:rPr>
          <w:rFonts w:ascii="Trebuchet MS" w:hAnsi="Trebuchet MS"/>
          <w:color w:val="131313"/>
          <w:sz w:val="28"/>
          <w:szCs w:val="28"/>
        </w:rPr>
        <w:t>.0</w:t>
      </w:r>
      <w:r>
        <w:rPr>
          <w:rFonts w:ascii="Trebuchet MS" w:hAnsi="Trebuchet MS"/>
          <w:color w:val="131313"/>
          <w:sz w:val="28"/>
          <w:szCs w:val="28"/>
        </w:rPr>
        <w:t>7</w:t>
      </w:r>
      <w:r w:rsidRPr="006926D4">
        <w:rPr>
          <w:rFonts w:ascii="Trebuchet MS" w:hAnsi="Trebuchet MS"/>
          <w:color w:val="131313"/>
          <w:sz w:val="28"/>
          <w:szCs w:val="28"/>
        </w:rPr>
        <w:t xml:space="preserve">.2020, ora 12.00 </w:t>
      </w:r>
      <w:r>
        <w:rPr>
          <w:rFonts w:ascii="Trebuchet MS" w:hAnsi="Trebuchet MS"/>
          <w:color w:val="131313"/>
          <w:sz w:val="28"/>
          <w:szCs w:val="28"/>
        </w:rPr>
        <w:t>sau</w:t>
      </w:r>
      <w:r w:rsidRPr="006926D4">
        <w:rPr>
          <w:rFonts w:ascii="Trebuchet MS" w:hAnsi="Trebuchet MS"/>
          <w:color w:val="131313"/>
          <w:sz w:val="28"/>
          <w:szCs w:val="28"/>
        </w:rPr>
        <w:t xml:space="preserve"> se transmit</w:t>
      </w:r>
      <w:r w:rsidR="0070134D">
        <w:rPr>
          <w:rFonts w:ascii="Trebuchet MS" w:hAnsi="Trebuchet MS"/>
          <w:color w:val="131313"/>
          <w:sz w:val="28"/>
          <w:szCs w:val="28"/>
        </w:rPr>
        <w:t xml:space="preserve"> prin e-mail</w:t>
      </w:r>
      <w:r w:rsidRPr="006926D4">
        <w:rPr>
          <w:rFonts w:ascii="Trebuchet MS" w:hAnsi="Trebuchet MS"/>
          <w:color w:val="131313"/>
          <w:sz w:val="28"/>
          <w:szCs w:val="28"/>
        </w:rPr>
        <w:t xml:space="preserve"> la adresa: </w:t>
      </w:r>
      <w:hyperlink r:id="rId7" w:history="1">
        <w:r w:rsidRPr="00CF7209">
          <w:rPr>
            <w:rStyle w:val="Hyperlink"/>
            <w:rFonts w:ascii="Trebuchet MS" w:hAnsi="Trebuchet MS"/>
            <w:sz w:val="28"/>
            <w:szCs w:val="28"/>
          </w:rPr>
          <w:t>nela.miauta@mmediu.ro. </w:t>
        </w:r>
      </w:hyperlink>
      <w:r w:rsidRPr="006926D4">
        <w:rPr>
          <w:rFonts w:ascii="Trebuchet MS" w:hAnsi="Trebuchet MS"/>
          <w:color w:val="131313"/>
          <w:sz w:val="28"/>
          <w:szCs w:val="28"/>
        </w:rPr>
        <w:t> </w:t>
      </w:r>
    </w:p>
    <w:p w14:paraId="0D271D22" w14:textId="1F0FF028" w:rsidR="009F03F1" w:rsidRPr="006926D4" w:rsidRDefault="009F03F1" w:rsidP="009F03F1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131313"/>
          <w:sz w:val="28"/>
          <w:szCs w:val="28"/>
        </w:rPr>
      </w:pPr>
      <w:r w:rsidRPr="006926D4">
        <w:rPr>
          <w:rFonts w:ascii="Trebuchet MS" w:hAnsi="Trebuchet MS"/>
          <w:color w:val="131313"/>
          <w:sz w:val="28"/>
          <w:szCs w:val="28"/>
        </w:rPr>
        <w:t xml:space="preserve">Înscrierile pentru participarea la dezbaterea publică și pentru luarea de cuvânt se transmit </w:t>
      </w:r>
      <w:r>
        <w:rPr>
          <w:rFonts w:ascii="Trebuchet MS" w:hAnsi="Trebuchet MS"/>
          <w:color w:val="131313"/>
          <w:sz w:val="28"/>
          <w:szCs w:val="28"/>
        </w:rPr>
        <w:t>la</w:t>
      </w:r>
      <w:r w:rsidRPr="006926D4">
        <w:rPr>
          <w:rFonts w:ascii="Trebuchet MS" w:hAnsi="Trebuchet MS"/>
          <w:color w:val="131313"/>
          <w:sz w:val="28"/>
          <w:szCs w:val="28"/>
        </w:rPr>
        <w:t xml:space="preserve"> adresa: </w:t>
      </w:r>
      <w:hyperlink r:id="rId8" w:history="1">
        <w:r w:rsidRPr="00CF7209">
          <w:rPr>
            <w:rStyle w:val="Hyperlink"/>
            <w:rFonts w:ascii="Trebuchet MS" w:hAnsi="Trebuchet MS"/>
            <w:sz w:val="28"/>
            <w:szCs w:val="28"/>
          </w:rPr>
          <w:t>nela.miauta@mmediu.ro</w:t>
        </w:r>
      </w:hyperlink>
      <w:r w:rsidRPr="006926D4">
        <w:rPr>
          <w:rFonts w:ascii="Trebuchet MS" w:hAnsi="Trebuchet MS"/>
          <w:color w:val="131313"/>
          <w:sz w:val="28"/>
          <w:szCs w:val="28"/>
        </w:rPr>
        <w:t>.</w:t>
      </w:r>
    </w:p>
    <w:p w14:paraId="3FA5FDD4" w14:textId="6BB6EECF" w:rsidR="00E06F3B" w:rsidRPr="009F03F1" w:rsidRDefault="009F03F1" w:rsidP="009F03F1">
      <w:pPr>
        <w:pStyle w:val="NormalWeb"/>
        <w:shd w:val="clear" w:color="auto" w:fill="FFFFFF"/>
        <w:spacing w:before="0" w:beforeAutospacing="0" w:after="150" w:afterAutospacing="0"/>
      </w:pPr>
      <w:r w:rsidRPr="006926D4">
        <w:rPr>
          <w:rFonts w:ascii="Trebuchet MS" w:hAnsi="Trebuchet MS"/>
          <w:color w:val="131313"/>
          <w:sz w:val="28"/>
          <w:szCs w:val="28"/>
        </w:rPr>
        <w:t>Persoan</w:t>
      </w:r>
      <w:r>
        <w:rPr>
          <w:rFonts w:ascii="Trebuchet MS" w:hAnsi="Trebuchet MS"/>
          <w:color w:val="131313"/>
          <w:sz w:val="28"/>
          <w:szCs w:val="28"/>
        </w:rPr>
        <w:t>ă</w:t>
      </w:r>
      <w:r w:rsidRPr="006926D4">
        <w:rPr>
          <w:rFonts w:ascii="Trebuchet MS" w:hAnsi="Trebuchet MS"/>
          <w:color w:val="131313"/>
          <w:sz w:val="28"/>
          <w:szCs w:val="28"/>
        </w:rPr>
        <w:t xml:space="preserve"> de contact: </w:t>
      </w:r>
      <w:r w:rsidR="0070134D">
        <w:rPr>
          <w:rFonts w:ascii="Trebuchet MS" w:hAnsi="Trebuchet MS"/>
          <w:color w:val="131313"/>
          <w:sz w:val="28"/>
          <w:szCs w:val="28"/>
        </w:rPr>
        <w:t xml:space="preserve">Dr. Biolog </w:t>
      </w:r>
      <w:r>
        <w:rPr>
          <w:rFonts w:ascii="Trebuchet MS" w:hAnsi="Trebuchet MS"/>
          <w:color w:val="131313"/>
          <w:sz w:val="28"/>
          <w:szCs w:val="28"/>
        </w:rPr>
        <w:t>Nela MIAUTĂ</w:t>
      </w:r>
      <w:r w:rsidR="0070134D">
        <w:rPr>
          <w:rFonts w:ascii="Trebuchet MS" w:hAnsi="Trebuchet MS"/>
          <w:color w:val="131313"/>
          <w:sz w:val="28"/>
          <w:szCs w:val="28"/>
        </w:rPr>
        <w:t xml:space="preserve"> – consilier superior în cadrul Direcției Biodiversitate</w:t>
      </w:r>
      <w:r w:rsidRPr="006926D4">
        <w:rPr>
          <w:rFonts w:ascii="Trebuchet MS" w:hAnsi="Trebuchet MS"/>
          <w:color w:val="131313"/>
          <w:sz w:val="28"/>
          <w:szCs w:val="28"/>
        </w:rPr>
        <w:t xml:space="preserve"> </w:t>
      </w:r>
      <w:r w:rsidR="0070134D">
        <w:rPr>
          <w:rFonts w:ascii="Trebuchet MS" w:hAnsi="Trebuchet MS"/>
          <w:color w:val="131313"/>
          <w:sz w:val="28"/>
          <w:szCs w:val="28"/>
        </w:rPr>
        <w:t>(Tel. 0754231517</w:t>
      </w:r>
      <w:r w:rsidR="0070134D">
        <w:rPr>
          <w:rFonts w:ascii="Trebuchet MS" w:hAnsi="Trebuchet MS"/>
          <w:color w:val="131313"/>
          <w:sz w:val="28"/>
          <w:szCs w:val="28"/>
          <w:lang w:val="en-GB"/>
        </w:rPr>
        <w:t xml:space="preserve">; </w:t>
      </w:r>
      <w:hyperlink r:id="rId9" w:history="1">
        <w:r w:rsidR="0054589F" w:rsidRPr="00CF7209">
          <w:rPr>
            <w:rStyle w:val="Hyperlink"/>
            <w:rFonts w:ascii="Trebuchet MS" w:hAnsi="Trebuchet MS"/>
            <w:sz w:val="28"/>
            <w:szCs w:val="28"/>
          </w:rPr>
          <w:t>nela.miauta@mmediu.ro</w:t>
        </w:r>
      </w:hyperlink>
      <w:r w:rsidR="0070134D">
        <w:rPr>
          <w:rFonts w:ascii="Trebuchet MS" w:hAnsi="Trebuchet MS"/>
          <w:color w:val="131313"/>
          <w:sz w:val="28"/>
          <w:szCs w:val="28"/>
        </w:rPr>
        <w:t>)</w:t>
      </w:r>
      <w:r w:rsidRPr="006926D4">
        <w:rPr>
          <w:rFonts w:ascii="Trebuchet MS" w:hAnsi="Trebuchet MS"/>
          <w:color w:val="131313"/>
          <w:sz w:val="28"/>
          <w:szCs w:val="28"/>
        </w:rPr>
        <w:t>.</w:t>
      </w:r>
    </w:p>
    <w:sectPr w:rsidR="00E06F3B" w:rsidRPr="009F03F1" w:rsidSect="00F2267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C0EC9" w14:textId="77777777" w:rsidR="00BC3042" w:rsidRDefault="00BC3042" w:rsidP="009772BD">
      <w:r>
        <w:separator/>
      </w:r>
    </w:p>
  </w:endnote>
  <w:endnote w:type="continuationSeparator" w:id="0">
    <w:p w14:paraId="326197FB" w14:textId="77777777" w:rsidR="00BC3042" w:rsidRDefault="00BC3042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EF50F" w14:textId="77777777" w:rsidR="00FB602D" w:rsidRDefault="00FB602D" w:rsidP="009772BD">
    <w:pPr>
      <w:pStyle w:val="Footer1"/>
    </w:pPr>
  </w:p>
  <w:p w14:paraId="42218F1F" w14:textId="7285446F" w:rsidR="00FB602D" w:rsidRPr="00FB602D" w:rsidRDefault="00FB602D" w:rsidP="002B43CB">
    <w:pPr>
      <w:pStyle w:val="Footer1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B9AE" w14:textId="7D9F5254" w:rsidR="002B43CB" w:rsidRDefault="002B43CB" w:rsidP="00E11158">
    <w:pPr>
      <w:pStyle w:val="Footer1"/>
      <w:ind w:left="-567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599E9" w14:textId="77777777" w:rsidR="00BC3042" w:rsidRDefault="00BC3042" w:rsidP="009772BD">
      <w:r>
        <w:separator/>
      </w:r>
    </w:p>
  </w:footnote>
  <w:footnote w:type="continuationSeparator" w:id="0">
    <w:p w14:paraId="1042EC59" w14:textId="77777777" w:rsidR="00BC3042" w:rsidRDefault="00BC3042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715C" w14:textId="77777777" w:rsidR="006C5964" w:rsidRDefault="006C5964" w:rsidP="00FE17E8">
    <w:pPr>
      <w:pStyle w:val="Antet"/>
      <w:ind w:left="7088" w:right="-569"/>
    </w:pPr>
  </w:p>
  <w:p w14:paraId="1D6EA673" w14:textId="77777777" w:rsidR="006C5964" w:rsidRDefault="006C5964" w:rsidP="00FE17E8">
    <w:pPr>
      <w:pStyle w:val="Antet"/>
      <w:ind w:left="7088" w:right="-569"/>
    </w:pPr>
  </w:p>
  <w:p w14:paraId="38F43CF4" w14:textId="77777777" w:rsidR="000745D4" w:rsidRDefault="00FE17E8" w:rsidP="00FE17E8">
    <w:pPr>
      <w:pStyle w:val="Antet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0CD338CE" w14:textId="77777777" w:rsidR="00D7335B" w:rsidRDefault="00D7335B" w:rsidP="00FE17E8">
    <w:pPr>
      <w:pStyle w:val="Antet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10D67" w14:textId="54ECDEBE" w:rsidR="006C5964" w:rsidRDefault="006C5964">
    <w:pPr>
      <w:pStyle w:val="Antet"/>
    </w:pPr>
  </w:p>
  <w:p w14:paraId="4B0C09AD" w14:textId="1E29FD5C" w:rsidR="006C5964" w:rsidRDefault="002E0E36">
    <w:pPr>
      <w:pStyle w:val="Ante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A30C187" wp14:editId="6A4A0B06">
          <wp:simplePos x="0" y="0"/>
          <wp:positionH relativeFrom="column">
            <wp:posOffset>14605</wp:posOffset>
          </wp:positionH>
          <wp:positionV relativeFrom="paragraph">
            <wp:posOffset>210185</wp:posOffset>
          </wp:positionV>
          <wp:extent cx="3235960" cy="899795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C02FF" w14:textId="77777777" w:rsidR="006C5964" w:rsidRDefault="006C5964">
    <w:pPr>
      <w:pStyle w:val="Antet"/>
    </w:pPr>
  </w:p>
  <w:p w14:paraId="3E6BBF9D" w14:textId="77777777" w:rsidR="006C5964" w:rsidRDefault="006C5964">
    <w:pPr>
      <w:pStyle w:val="Antet"/>
    </w:pPr>
  </w:p>
  <w:p w14:paraId="46A2AEBF" w14:textId="77777777" w:rsidR="006C5964" w:rsidRDefault="006C5964">
    <w:pPr>
      <w:pStyle w:val="Antet"/>
    </w:pPr>
  </w:p>
  <w:p w14:paraId="6A169E84" w14:textId="77777777" w:rsidR="006C5964" w:rsidRDefault="006C596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146F5"/>
    <w:rsid w:val="00040664"/>
    <w:rsid w:val="0007377D"/>
    <w:rsid w:val="000745D4"/>
    <w:rsid w:val="0009796B"/>
    <w:rsid w:val="000D138C"/>
    <w:rsid w:val="000D2431"/>
    <w:rsid w:val="00102F2B"/>
    <w:rsid w:val="001466DC"/>
    <w:rsid w:val="001F227C"/>
    <w:rsid w:val="002328DD"/>
    <w:rsid w:val="00237A59"/>
    <w:rsid w:val="0026628D"/>
    <w:rsid w:val="002B43CB"/>
    <w:rsid w:val="002D3E62"/>
    <w:rsid w:val="002E0E36"/>
    <w:rsid w:val="00300ACA"/>
    <w:rsid w:val="0033769A"/>
    <w:rsid w:val="00372551"/>
    <w:rsid w:val="00375C0F"/>
    <w:rsid w:val="003A64EF"/>
    <w:rsid w:val="003C6E6E"/>
    <w:rsid w:val="003E67DC"/>
    <w:rsid w:val="0040453A"/>
    <w:rsid w:val="004251E8"/>
    <w:rsid w:val="00487440"/>
    <w:rsid w:val="004A15E0"/>
    <w:rsid w:val="004B4D70"/>
    <w:rsid w:val="004F2C3B"/>
    <w:rsid w:val="005004E1"/>
    <w:rsid w:val="0051362C"/>
    <w:rsid w:val="00516A45"/>
    <w:rsid w:val="0054589F"/>
    <w:rsid w:val="00546E3F"/>
    <w:rsid w:val="005521AD"/>
    <w:rsid w:val="005526AF"/>
    <w:rsid w:val="00554959"/>
    <w:rsid w:val="0056066E"/>
    <w:rsid w:val="00575C60"/>
    <w:rsid w:val="005E3E48"/>
    <w:rsid w:val="005E5841"/>
    <w:rsid w:val="00670CE3"/>
    <w:rsid w:val="006767F2"/>
    <w:rsid w:val="00691BD4"/>
    <w:rsid w:val="00697981"/>
    <w:rsid w:val="006C4142"/>
    <w:rsid w:val="006C5964"/>
    <w:rsid w:val="006E4857"/>
    <w:rsid w:val="0070134D"/>
    <w:rsid w:val="00785911"/>
    <w:rsid w:val="00792499"/>
    <w:rsid w:val="007B55DB"/>
    <w:rsid w:val="007C0953"/>
    <w:rsid w:val="007E3456"/>
    <w:rsid w:val="007E4C90"/>
    <w:rsid w:val="007F5894"/>
    <w:rsid w:val="00801839"/>
    <w:rsid w:val="00820565"/>
    <w:rsid w:val="008310E3"/>
    <w:rsid w:val="00840A24"/>
    <w:rsid w:val="0089272E"/>
    <w:rsid w:val="008A593C"/>
    <w:rsid w:val="008C2B4D"/>
    <w:rsid w:val="0090076D"/>
    <w:rsid w:val="00906BE6"/>
    <w:rsid w:val="009430B8"/>
    <w:rsid w:val="00952C75"/>
    <w:rsid w:val="009772BD"/>
    <w:rsid w:val="009A6966"/>
    <w:rsid w:val="009C0E35"/>
    <w:rsid w:val="009F03F1"/>
    <w:rsid w:val="00A0480B"/>
    <w:rsid w:val="00A27359"/>
    <w:rsid w:val="00A33261"/>
    <w:rsid w:val="00A56173"/>
    <w:rsid w:val="00A70D3D"/>
    <w:rsid w:val="00A73D6B"/>
    <w:rsid w:val="00A81560"/>
    <w:rsid w:val="00AA0348"/>
    <w:rsid w:val="00B02C3E"/>
    <w:rsid w:val="00B11957"/>
    <w:rsid w:val="00B157C4"/>
    <w:rsid w:val="00B32FED"/>
    <w:rsid w:val="00B42D98"/>
    <w:rsid w:val="00B71F15"/>
    <w:rsid w:val="00B96A34"/>
    <w:rsid w:val="00BA65FA"/>
    <w:rsid w:val="00BC283D"/>
    <w:rsid w:val="00BC3042"/>
    <w:rsid w:val="00BD0BE5"/>
    <w:rsid w:val="00C06BD0"/>
    <w:rsid w:val="00C609F8"/>
    <w:rsid w:val="00C64484"/>
    <w:rsid w:val="00C938F2"/>
    <w:rsid w:val="00CB0A2F"/>
    <w:rsid w:val="00CF701C"/>
    <w:rsid w:val="00D41C8C"/>
    <w:rsid w:val="00D547D7"/>
    <w:rsid w:val="00D7335B"/>
    <w:rsid w:val="00D91E2F"/>
    <w:rsid w:val="00DA1E55"/>
    <w:rsid w:val="00DC0DC3"/>
    <w:rsid w:val="00DD4BB5"/>
    <w:rsid w:val="00DE674A"/>
    <w:rsid w:val="00DF1259"/>
    <w:rsid w:val="00DF72AC"/>
    <w:rsid w:val="00E06283"/>
    <w:rsid w:val="00E06F3B"/>
    <w:rsid w:val="00E11158"/>
    <w:rsid w:val="00E21156"/>
    <w:rsid w:val="00EA67EA"/>
    <w:rsid w:val="00F22676"/>
    <w:rsid w:val="00F5649D"/>
    <w:rsid w:val="00F601BC"/>
    <w:rsid w:val="00FB602D"/>
    <w:rsid w:val="00FE0C3B"/>
    <w:rsid w:val="00FE17E8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B5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45D4"/>
  </w:style>
  <w:style w:type="paragraph" w:styleId="Subsol">
    <w:name w:val="footer"/>
    <w:basedOn w:val="Normal"/>
    <w:link w:val="SubsolCaracte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Subsol"/>
    <w:link w:val="footerChar"/>
    <w:qFormat/>
    <w:rsid w:val="009772BD"/>
    <w:pPr>
      <w:spacing w:before="0"/>
    </w:pPr>
    <w:rPr>
      <w:sz w:val="14"/>
      <w:szCs w:val="14"/>
    </w:rPr>
  </w:style>
  <w:style w:type="character" w:customStyle="1" w:styleId="footerChar">
    <w:name w:val="footer Char"/>
    <w:basedOn w:val="SubsolCaracte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Accentuat">
    <w:name w:val="Emphasis"/>
    <w:uiPriority w:val="20"/>
    <w:qFormat/>
    <w:rsid w:val="00E06F3B"/>
    <w:rPr>
      <w:i/>
      <w:iCs/>
    </w:rPr>
  </w:style>
  <w:style w:type="paragraph" w:styleId="Titlu">
    <w:name w:val="Title"/>
    <w:basedOn w:val="Normal"/>
    <w:next w:val="Normal"/>
    <w:link w:val="TitluCaracte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Hyperlink">
    <w:name w:val="Hyperlink"/>
    <w:basedOn w:val="Fontdeparagrafimplicit"/>
    <w:uiPriority w:val="99"/>
    <w:unhideWhenUsed/>
    <w:rsid w:val="00F22676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22676"/>
    <w:rPr>
      <w:color w:val="605E5C"/>
      <w:shd w:val="clear" w:color="auto" w:fill="E1DFDD"/>
    </w:rPr>
  </w:style>
  <w:style w:type="character" w:styleId="Robust">
    <w:name w:val="Strong"/>
    <w:basedOn w:val="Fontdeparagrafimplicit"/>
    <w:uiPriority w:val="22"/>
    <w:qFormat/>
    <w:rsid w:val="009F0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a.miauta@mmediu.r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ela.miauta@mmediu.ro.&#160;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la.miauta@mmediu.r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B9E1-7D24-4E20-8B61-531C8BA3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2020-07-13T09:12:00Z</dcterms:created>
  <dcterms:modified xsi:type="dcterms:W3CDTF">2020-07-13T09:12:00Z</dcterms:modified>
</cp:coreProperties>
</file>