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8C71" w14:textId="68A03A51" w:rsidR="00873569" w:rsidRPr="007E4BBD" w:rsidRDefault="0023693F" w:rsidP="00884573">
      <w:pPr>
        <w:spacing w:after="0" w:line="240" w:lineRule="auto"/>
        <w:jc w:val="both"/>
        <w:rPr>
          <w:rFonts w:ascii="Trebuchet MS" w:hAnsi="Trebuchet MS"/>
          <w:b/>
          <w:bCs/>
        </w:rPr>
      </w:pPr>
      <w:r w:rsidRPr="007E4BBD">
        <w:rPr>
          <w:rFonts w:ascii="Trebuchet MS" w:hAnsi="Trebuchet MS"/>
        </w:rPr>
        <w:t xml:space="preserve">            </w:t>
      </w:r>
    </w:p>
    <w:p w14:paraId="23E2A976" w14:textId="77777777" w:rsidR="00884573" w:rsidRPr="007E4BBD" w:rsidRDefault="00884573" w:rsidP="00884573">
      <w:pPr>
        <w:spacing w:after="0" w:line="240" w:lineRule="auto"/>
        <w:jc w:val="center"/>
        <w:rPr>
          <w:rFonts w:ascii="Trebuchet MS" w:hAnsi="Trebuchet MS"/>
          <w:b/>
          <w:bCs/>
          <w:lang w:val="ro-RO"/>
        </w:rPr>
      </w:pPr>
      <w:r w:rsidRPr="007E4BBD">
        <w:rPr>
          <w:rFonts w:ascii="Trebuchet MS" w:hAnsi="Trebuchet MS"/>
          <w:b/>
          <w:bCs/>
          <w:lang w:val="ro-RO"/>
        </w:rPr>
        <w:t>Anunț</w:t>
      </w:r>
    </w:p>
    <w:p w14:paraId="498BE89C" w14:textId="6177446E" w:rsidR="00884573" w:rsidRPr="007E4BBD" w:rsidRDefault="00884573" w:rsidP="00884573">
      <w:pPr>
        <w:spacing w:after="0" w:line="240" w:lineRule="auto"/>
        <w:jc w:val="center"/>
        <w:rPr>
          <w:rFonts w:ascii="Trebuchet MS" w:hAnsi="Trebuchet MS"/>
          <w:b/>
          <w:bCs/>
          <w:lang w:val="ro-RO"/>
        </w:rPr>
      </w:pPr>
      <w:r w:rsidRPr="007E4BBD">
        <w:rPr>
          <w:rFonts w:ascii="Trebuchet MS" w:hAnsi="Trebuchet MS"/>
          <w:b/>
          <w:bCs/>
          <w:lang w:val="ro-RO"/>
        </w:rPr>
        <w:t xml:space="preserve">privind organizarea concursului de recrutare pentru ocuparea </w:t>
      </w:r>
      <w:r w:rsidR="00E54E8D">
        <w:rPr>
          <w:rFonts w:ascii="Trebuchet MS" w:hAnsi="Trebuchet MS"/>
          <w:b/>
          <w:bCs/>
          <w:lang w:val="ro-RO"/>
        </w:rPr>
        <w:t>unui</w:t>
      </w:r>
      <w:r w:rsidR="00FF5C30" w:rsidRPr="007E4BBD">
        <w:rPr>
          <w:rFonts w:ascii="Trebuchet MS" w:hAnsi="Trebuchet MS"/>
          <w:b/>
          <w:bCs/>
          <w:lang w:val="ro-RO"/>
        </w:rPr>
        <w:t xml:space="preserve"> post aferent </w:t>
      </w:r>
      <w:r w:rsidRPr="007E4BBD">
        <w:rPr>
          <w:rFonts w:ascii="Trebuchet MS" w:hAnsi="Trebuchet MS"/>
          <w:b/>
          <w:bCs/>
          <w:lang w:val="ro-RO"/>
        </w:rPr>
        <w:t xml:space="preserve">funcţiei publice de execuție vacantă de </w:t>
      </w:r>
      <w:r w:rsidRPr="007E4BBD">
        <w:rPr>
          <w:rFonts w:ascii="Trebuchet MS" w:hAnsi="Trebuchet MS"/>
          <w:b/>
          <w:bCs/>
        </w:rPr>
        <w:t xml:space="preserve">consilier, clasa I, grad profesional </w:t>
      </w:r>
      <w:r w:rsidR="00FF5C30" w:rsidRPr="007E4BBD">
        <w:rPr>
          <w:rFonts w:ascii="Trebuchet MS" w:hAnsi="Trebuchet MS"/>
          <w:b/>
          <w:bCs/>
        </w:rPr>
        <w:t>superior</w:t>
      </w:r>
      <w:r w:rsidRPr="007E4BBD">
        <w:rPr>
          <w:rFonts w:ascii="Trebuchet MS" w:hAnsi="Trebuchet MS"/>
          <w:b/>
          <w:bCs/>
        </w:rPr>
        <w:t xml:space="preserve"> în cadrul </w:t>
      </w:r>
      <w:r w:rsidR="003243D3">
        <w:rPr>
          <w:rFonts w:ascii="Trebuchet MS" w:hAnsi="Trebuchet MS"/>
          <w:b/>
          <w:bCs/>
        </w:rPr>
        <w:t>Compartimentului Siguran</w:t>
      </w:r>
      <w:r w:rsidR="003243D3">
        <w:rPr>
          <w:rFonts w:ascii="Trebuchet MS" w:hAnsi="Trebuchet MS"/>
          <w:b/>
          <w:bCs/>
          <w:lang w:val="ro-RO"/>
        </w:rPr>
        <w:t>ța Construcțiilor Hidrotehnice</w:t>
      </w:r>
      <w:r w:rsidR="003642C2" w:rsidRPr="007E4BBD">
        <w:rPr>
          <w:rFonts w:ascii="Trebuchet MS" w:hAnsi="Trebuchet MS"/>
          <w:b/>
          <w:bCs/>
          <w:color w:val="000000"/>
        </w:rPr>
        <w:t xml:space="preserve"> – Direcția </w:t>
      </w:r>
      <w:r w:rsidR="003243D3">
        <w:rPr>
          <w:rFonts w:ascii="Trebuchet MS" w:hAnsi="Trebuchet MS"/>
          <w:b/>
          <w:bCs/>
          <w:color w:val="000000"/>
        </w:rPr>
        <w:t>Managementul Riscului la Inundații și Siguranța Barajelor</w:t>
      </w:r>
    </w:p>
    <w:p w14:paraId="17679339" w14:textId="77777777" w:rsidR="00884573" w:rsidRPr="007E4BBD" w:rsidRDefault="00884573" w:rsidP="00884573">
      <w:pPr>
        <w:spacing w:after="0" w:line="240" w:lineRule="auto"/>
        <w:jc w:val="both"/>
        <w:rPr>
          <w:rFonts w:ascii="Trebuchet MS" w:hAnsi="Trebuchet MS"/>
          <w:b/>
          <w:bCs/>
          <w:lang w:val="ro-RO"/>
        </w:rPr>
      </w:pPr>
    </w:p>
    <w:p w14:paraId="7B87B06B" w14:textId="77777777" w:rsidR="00884573" w:rsidRPr="007E4BBD" w:rsidRDefault="00884573" w:rsidP="00884573">
      <w:pPr>
        <w:spacing w:after="0" w:line="240" w:lineRule="auto"/>
        <w:jc w:val="both"/>
        <w:rPr>
          <w:rFonts w:ascii="Trebuchet MS" w:hAnsi="Trebuchet MS"/>
          <w:bCs/>
          <w:lang w:val="ro-RO"/>
        </w:rPr>
      </w:pPr>
    </w:p>
    <w:p w14:paraId="1F87FA59" w14:textId="35112F22" w:rsidR="00884573" w:rsidRPr="007E4BBD" w:rsidRDefault="00884573" w:rsidP="00884573">
      <w:pPr>
        <w:spacing w:after="0" w:line="240" w:lineRule="auto"/>
        <w:jc w:val="both"/>
        <w:rPr>
          <w:rFonts w:ascii="Trebuchet MS" w:hAnsi="Trebuchet MS"/>
          <w:bCs/>
          <w:lang w:val="ro-RO"/>
        </w:rPr>
      </w:pPr>
      <w:r w:rsidRPr="007E4BBD">
        <w:rPr>
          <w:rFonts w:ascii="Trebuchet MS" w:hAnsi="Trebuchet MS"/>
          <w:bCs/>
          <w:lang w:val="ro-RO"/>
        </w:rPr>
        <w:t>Descrierea funcţi</w:t>
      </w:r>
      <w:r w:rsidR="00DC0D16">
        <w:rPr>
          <w:rFonts w:ascii="Trebuchet MS" w:hAnsi="Trebuchet MS"/>
          <w:bCs/>
          <w:lang w:val="ro-RO"/>
        </w:rPr>
        <w:t>ei</w:t>
      </w:r>
      <w:r w:rsidRPr="007E4BBD">
        <w:rPr>
          <w:rFonts w:ascii="Trebuchet MS" w:hAnsi="Trebuchet MS"/>
          <w:bCs/>
          <w:lang w:val="ro-RO"/>
        </w:rPr>
        <w:t xml:space="preserve"> publice vacant</w:t>
      </w:r>
      <w:r w:rsidR="00D92047">
        <w:rPr>
          <w:rFonts w:ascii="Trebuchet MS" w:hAnsi="Trebuchet MS"/>
          <w:bCs/>
          <w:lang w:val="ro-RO"/>
        </w:rPr>
        <w:t>e</w:t>
      </w:r>
      <w:r w:rsidRPr="007E4BBD">
        <w:rPr>
          <w:rFonts w:ascii="Trebuchet MS" w:hAnsi="Trebuchet MS"/>
          <w:bCs/>
          <w:lang w:val="ro-RO"/>
        </w:rPr>
        <w:t xml:space="preserve">:  </w:t>
      </w:r>
    </w:p>
    <w:p w14:paraId="3E9BFD60" w14:textId="2ED7FAA1" w:rsidR="00884573" w:rsidRPr="007E4BBD" w:rsidRDefault="00884573" w:rsidP="00884573">
      <w:pPr>
        <w:spacing w:after="0" w:line="240" w:lineRule="auto"/>
        <w:jc w:val="both"/>
        <w:rPr>
          <w:rFonts w:ascii="Trebuchet MS" w:hAnsi="Trebuchet MS"/>
          <w:bCs/>
          <w:lang w:val="ro-RO"/>
        </w:rPr>
      </w:pPr>
      <w:r w:rsidRPr="007E4BBD">
        <w:rPr>
          <w:rFonts w:ascii="Trebuchet MS" w:hAnsi="Trebuchet MS"/>
          <w:bCs/>
          <w:lang w:val="ro-RO"/>
        </w:rPr>
        <w:t>Nivelul postu</w:t>
      </w:r>
      <w:r w:rsidR="00DC0D16">
        <w:rPr>
          <w:rFonts w:ascii="Trebuchet MS" w:hAnsi="Trebuchet MS"/>
          <w:bCs/>
          <w:lang w:val="ro-RO"/>
        </w:rPr>
        <w:t>lui</w:t>
      </w:r>
      <w:r w:rsidRPr="007E4BBD">
        <w:rPr>
          <w:rFonts w:ascii="Trebuchet MS" w:hAnsi="Trebuchet MS"/>
          <w:bCs/>
          <w:lang w:val="ro-RO"/>
        </w:rPr>
        <w:t>: funcţi</w:t>
      </w:r>
      <w:r w:rsidR="003243D3">
        <w:rPr>
          <w:rFonts w:ascii="Trebuchet MS" w:hAnsi="Trebuchet MS"/>
          <w:bCs/>
          <w:lang w:val="ro-RO"/>
        </w:rPr>
        <w:t>e</w:t>
      </w:r>
      <w:r w:rsidRPr="007E4BBD">
        <w:rPr>
          <w:rFonts w:ascii="Trebuchet MS" w:hAnsi="Trebuchet MS"/>
          <w:bCs/>
          <w:lang w:val="ro-RO"/>
        </w:rPr>
        <w:t xml:space="preserve"> public</w:t>
      </w:r>
      <w:r w:rsidR="003243D3">
        <w:rPr>
          <w:rFonts w:ascii="Trebuchet MS" w:hAnsi="Trebuchet MS"/>
          <w:bCs/>
          <w:lang w:val="ro-RO"/>
        </w:rPr>
        <w:t>ă</w:t>
      </w:r>
      <w:r w:rsidRPr="007E4BBD">
        <w:rPr>
          <w:rFonts w:ascii="Trebuchet MS" w:hAnsi="Trebuchet MS"/>
          <w:bCs/>
          <w:lang w:val="ro-RO"/>
        </w:rPr>
        <w:t xml:space="preserve"> de execuție</w:t>
      </w:r>
    </w:p>
    <w:p w14:paraId="01542BF0" w14:textId="77777777" w:rsidR="00884573" w:rsidRPr="007E4BBD" w:rsidRDefault="00884573" w:rsidP="00884573">
      <w:pPr>
        <w:spacing w:after="0" w:line="240" w:lineRule="auto"/>
        <w:jc w:val="both"/>
        <w:rPr>
          <w:rFonts w:ascii="Trebuchet MS" w:hAnsi="Trebuchet MS"/>
          <w:bCs/>
          <w:lang w:val="ro-RO"/>
        </w:rPr>
      </w:pPr>
      <w:r w:rsidRPr="007E4BBD">
        <w:rPr>
          <w:rFonts w:ascii="Trebuchet MS" w:hAnsi="Trebuchet MS"/>
          <w:bCs/>
          <w:lang w:val="ro-RO"/>
        </w:rPr>
        <w:t>Clasa: I</w:t>
      </w:r>
    </w:p>
    <w:p w14:paraId="1526446C" w14:textId="553851C2" w:rsidR="00884573" w:rsidRPr="007E4BBD" w:rsidRDefault="00884573" w:rsidP="00884573">
      <w:pPr>
        <w:spacing w:after="0" w:line="240" w:lineRule="auto"/>
        <w:jc w:val="both"/>
        <w:rPr>
          <w:rFonts w:ascii="Trebuchet MS" w:hAnsi="Trebuchet MS"/>
          <w:bCs/>
          <w:lang w:val="ro-RO"/>
        </w:rPr>
      </w:pPr>
      <w:r w:rsidRPr="007E4BBD">
        <w:rPr>
          <w:rFonts w:ascii="Trebuchet MS" w:hAnsi="Trebuchet MS"/>
          <w:bCs/>
          <w:lang w:val="ro-RO"/>
        </w:rPr>
        <w:t>Identificarea funcţiei publice: consilier, grad profesional superior</w:t>
      </w:r>
      <w:r w:rsidR="003243D3">
        <w:rPr>
          <w:rFonts w:ascii="Trebuchet MS" w:hAnsi="Trebuchet MS"/>
          <w:bCs/>
          <w:lang w:val="ro-RO"/>
        </w:rPr>
        <w:t xml:space="preserve"> </w:t>
      </w:r>
      <w:r w:rsidR="00FF5C30" w:rsidRPr="007E4BBD">
        <w:rPr>
          <w:rFonts w:ascii="Trebuchet MS" w:hAnsi="Trebuchet MS"/>
          <w:color w:val="000000"/>
          <w:lang w:val="x-none"/>
        </w:rPr>
        <w:t>(ID</w:t>
      </w:r>
      <w:r w:rsidR="00FF5C30" w:rsidRPr="007E4BBD">
        <w:rPr>
          <w:rFonts w:ascii="Trebuchet MS" w:hAnsi="Trebuchet MS"/>
          <w:color w:val="000000"/>
        </w:rPr>
        <w:t xml:space="preserve"> </w:t>
      </w:r>
      <w:r w:rsidR="003243D3">
        <w:rPr>
          <w:rFonts w:ascii="Trebuchet MS" w:hAnsi="Trebuchet MS"/>
          <w:color w:val="000000"/>
        </w:rPr>
        <w:t>468961</w:t>
      </w:r>
      <w:r w:rsidR="00FF5C30" w:rsidRPr="007E4BBD">
        <w:rPr>
          <w:rFonts w:ascii="Trebuchet MS" w:hAnsi="Trebuchet MS"/>
          <w:color w:val="000000"/>
          <w:lang w:val="x-none"/>
        </w:rPr>
        <w:t>)</w:t>
      </w:r>
    </w:p>
    <w:p w14:paraId="781B997B" w14:textId="30BA6509" w:rsidR="00884573" w:rsidRPr="007E4BBD" w:rsidRDefault="00884573" w:rsidP="00884573">
      <w:pPr>
        <w:spacing w:after="0" w:line="240" w:lineRule="auto"/>
        <w:jc w:val="both"/>
        <w:rPr>
          <w:rFonts w:ascii="Trebuchet MS" w:hAnsi="Trebuchet MS"/>
          <w:bCs/>
          <w:lang w:val="ro-RO"/>
        </w:rPr>
      </w:pPr>
      <w:r w:rsidRPr="007E4BBD">
        <w:rPr>
          <w:rFonts w:ascii="Trebuchet MS" w:hAnsi="Trebuchet MS"/>
          <w:bCs/>
          <w:lang w:val="ro-RO"/>
        </w:rPr>
        <w:t>Durata timpului de lucru: 8 ore/zi</w:t>
      </w:r>
      <w:r w:rsidR="00200323">
        <w:rPr>
          <w:rFonts w:ascii="Trebuchet MS" w:hAnsi="Trebuchet MS"/>
          <w:bCs/>
          <w:lang w:val="ro-RO"/>
        </w:rPr>
        <w:t xml:space="preserve"> </w:t>
      </w:r>
      <w:r w:rsidRPr="007E4BBD">
        <w:rPr>
          <w:rFonts w:ascii="Trebuchet MS" w:hAnsi="Trebuchet MS"/>
          <w:bCs/>
          <w:lang w:val="ro-RO"/>
        </w:rPr>
        <w:t>(40 ore/săptămână)</w:t>
      </w:r>
    </w:p>
    <w:p w14:paraId="55DBFC81" w14:textId="77777777" w:rsidR="00884573" w:rsidRPr="007E4BBD" w:rsidRDefault="00884573" w:rsidP="00884573">
      <w:pPr>
        <w:spacing w:after="0" w:line="240" w:lineRule="auto"/>
        <w:jc w:val="both"/>
        <w:rPr>
          <w:rFonts w:ascii="Trebuchet MS" w:hAnsi="Trebuchet MS"/>
          <w:bCs/>
          <w:lang w:val="ro-RO"/>
        </w:rPr>
      </w:pPr>
    </w:p>
    <w:p w14:paraId="7372C9FC" w14:textId="120BB4CE" w:rsidR="00884573" w:rsidRPr="007E4BBD" w:rsidRDefault="00884573" w:rsidP="00884573">
      <w:pPr>
        <w:spacing w:after="0" w:line="240" w:lineRule="auto"/>
        <w:jc w:val="both"/>
        <w:rPr>
          <w:rFonts w:ascii="Trebuchet MS" w:hAnsi="Trebuchet MS"/>
          <w:bCs/>
          <w:lang w:val="ro-RO"/>
        </w:rPr>
      </w:pPr>
      <w:r w:rsidRPr="007E4BBD">
        <w:rPr>
          <w:rFonts w:ascii="Trebuchet MS" w:hAnsi="Trebuchet MS"/>
          <w:bCs/>
          <w:lang w:val="ro-RO"/>
        </w:rPr>
        <w:t>Probele stabilite pentru concurs:</w:t>
      </w:r>
    </w:p>
    <w:p w14:paraId="662405F8" w14:textId="5BE6C10A" w:rsidR="00D7600D" w:rsidRPr="007E4BBD" w:rsidRDefault="00D7600D" w:rsidP="00884573">
      <w:pPr>
        <w:numPr>
          <w:ilvl w:val="0"/>
          <w:numId w:val="6"/>
        </w:numPr>
        <w:spacing w:after="0" w:line="240" w:lineRule="auto"/>
        <w:jc w:val="both"/>
        <w:rPr>
          <w:rFonts w:ascii="Trebuchet MS" w:hAnsi="Trebuchet MS"/>
          <w:bCs/>
          <w:lang w:val="ro-RO"/>
        </w:rPr>
      </w:pPr>
      <w:r w:rsidRPr="007E4BBD">
        <w:rPr>
          <w:rFonts w:ascii="Trebuchet MS" w:hAnsi="Trebuchet MS"/>
          <w:color w:val="000000"/>
        </w:rPr>
        <w:t xml:space="preserve">probă suplimentară de </w:t>
      </w:r>
      <w:r w:rsidRPr="007E4BBD">
        <w:rPr>
          <w:rFonts w:ascii="Trebuchet MS" w:hAnsi="Trebuchet MS" w:cs="Times New Roman"/>
        </w:rPr>
        <w:t xml:space="preserve">competențe lingvistice de comunicare în limba engleză: citit, scris, vorbit - nivel </w:t>
      </w:r>
      <w:r w:rsidR="003243D3">
        <w:rPr>
          <w:rFonts w:ascii="Trebuchet MS" w:hAnsi="Trebuchet MS" w:cs="Times New Roman"/>
        </w:rPr>
        <w:t>mediu</w:t>
      </w:r>
      <w:r w:rsidRPr="007E4BBD">
        <w:rPr>
          <w:rFonts w:ascii="Trebuchet MS" w:hAnsi="Trebuchet MS"/>
          <w:bCs/>
          <w:lang w:val="ro-RO"/>
        </w:rPr>
        <w:t>;</w:t>
      </w:r>
    </w:p>
    <w:p w14:paraId="7A212053" w14:textId="72430A2F" w:rsidR="00FF5C30" w:rsidRPr="007E4BBD" w:rsidRDefault="00FF5C30" w:rsidP="00884573">
      <w:pPr>
        <w:numPr>
          <w:ilvl w:val="0"/>
          <w:numId w:val="6"/>
        </w:numPr>
        <w:spacing w:after="0" w:line="240" w:lineRule="auto"/>
        <w:jc w:val="both"/>
        <w:rPr>
          <w:rFonts w:ascii="Trebuchet MS" w:hAnsi="Trebuchet MS"/>
          <w:bCs/>
          <w:lang w:val="ro-RO"/>
        </w:rPr>
      </w:pPr>
      <w:r w:rsidRPr="007E4BBD">
        <w:rPr>
          <w:rFonts w:ascii="Trebuchet MS" w:hAnsi="Trebuchet MS"/>
          <w:color w:val="000000"/>
        </w:rPr>
        <w:t xml:space="preserve">probă suplimentară de </w:t>
      </w:r>
      <w:r w:rsidRPr="007E4BBD">
        <w:rPr>
          <w:rFonts w:ascii="Trebuchet MS" w:hAnsi="Trebuchet MS" w:cs="Times New Roman"/>
        </w:rPr>
        <w:t>competențe în domeniul tehnologiei informației: Microsoft Office</w:t>
      </w:r>
      <w:r w:rsidR="003243D3">
        <w:rPr>
          <w:rFonts w:ascii="Trebuchet MS" w:hAnsi="Trebuchet MS" w:cs="Times New Roman"/>
        </w:rPr>
        <w:t xml:space="preserve"> (</w:t>
      </w:r>
      <w:r w:rsidRPr="007E4BBD">
        <w:rPr>
          <w:rFonts w:ascii="Trebuchet MS" w:hAnsi="Trebuchet MS" w:cs="Times New Roman"/>
        </w:rPr>
        <w:t xml:space="preserve">Word, Excel, </w:t>
      </w:r>
      <w:r w:rsidR="003243D3">
        <w:rPr>
          <w:rFonts w:ascii="Trebuchet MS" w:hAnsi="Trebuchet MS" w:cs="Times New Roman"/>
        </w:rPr>
        <w:t xml:space="preserve">Power Point, </w:t>
      </w:r>
      <w:r w:rsidRPr="007E4BBD">
        <w:rPr>
          <w:rFonts w:ascii="Trebuchet MS" w:hAnsi="Trebuchet MS" w:cs="Times New Roman"/>
        </w:rPr>
        <w:t xml:space="preserve">Outlook </w:t>
      </w:r>
      <w:r w:rsidR="003243D3">
        <w:rPr>
          <w:rFonts w:ascii="Trebuchet MS" w:hAnsi="Trebuchet MS" w:cs="Times New Roman"/>
        </w:rPr>
        <w:t xml:space="preserve">Expres), Internet Explorer </w:t>
      </w:r>
      <w:r w:rsidRPr="007E4BBD">
        <w:rPr>
          <w:rFonts w:ascii="Trebuchet MS" w:hAnsi="Trebuchet MS" w:cs="Times New Roman"/>
        </w:rPr>
        <w:t>- nivel mediu</w:t>
      </w:r>
      <w:r w:rsidRPr="007E4BBD">
        <w:rPr>
          <w:rFonts w:ascii="Trebuchet MS" w:hAnsi="Trebuchet MS"/>
          <w:bCs/>
          <w:lang w:val="ro-RO"/>
        </w:rPr>
        <w:t>;</w:t>
      </w:r>
    </w:p>
    <w:p w14:paraId="15BBC2AF" w14:textId="77777777" w:rsidR="00884573" w:rsidRPr="007E4BBD" w:rsidRDefault="00884573" w:rsidP="00884573">
      <w:pPr>
        <w:numPr>
          <w:ilvl w:val="0"/>
          <w:numId w:val="6"/>
        </w:numPr>
        <w:spacing w:after="0" w:line="240" w:lineRule="auto"/>
        <w:jc w:val="both"/>
        <w:rPr>
          <w:rFonts w:ascii="Trebuchet MS" w:hAnsi="Trebuchet MS"/>
          <w:bCs/>
          <w:lang w:val="ro-RO"/>
        </w:rPr>
      </w:pPr>
      <w:r w:rsidRPr="007E4BBD">
        <w:rPr>
          <w:rFonts w:ascii="Trebuchet MS" w:hAnsi="Trebuchet MS"/>
          <w:bCs/>
          <w:lang w:val="ro-RO"/>
        </w:rPr>
        <w:t>proba scrisă;</w:t>
      </w:r>
    </w:p>
    <w:p w14:paraId="5F286A0C" w14:textId="76F7F542" w:rsidR="00884573" w:rsidRPr="007E4BBD" w:rsidRDefault="00884573" w:rsidP="00884573">
      <w:pPr>
        <w:numPr>
          <w:ilvl w:val="0"/>
          <w:numId w:val="6"/>
        </w:numPr>
        <w:spacing w:after="0" w:line="240" w:lineRule="auto"/>
        <w:jc w:val="both"/>
        <w:rPr>
          <w:rFonts w:ascii="Trebuchet MS" w:hAnsi="Trebuchet MS"/>
          <w:bCs/>
          <w:lang w:val="ro-RO"/>
        </w:rPr>
      </w:pPr>
      <w:r w:rsidRPr="007E4BBD">
        <w:rPr>
          <w:rFonts w:ascii="Trebuchet MS" w:hAnsi="Trebuchet MS"/>
          <w:bCs/>
          <w:lang w:val="ro-RO"/>
        </w:rPr>
        <w:t>interv</w:t>
      </w:r>
      <w:r w:rsidR="003642C2" w:rsidRPr="007E4BBD">
        <w:rPr>
          <w:rFonts w:ascii="Trebuchet MS" w:hAnsi="Trebuchet MS"/>
          <w:bCs/>
          <w:lang w:val="ro-RO"/>
        </w:rPr>
        <w:t>iu</w:t>
      </w:r>
      <w:r w:rsidR="00D7600D" w:rsidRPr="007E4BBD">
        <w:rPr>
          <w:rFonts w:ascii="Trebuchet MS" w:hAnsi="Trebuchet MS"/>
          <w:bCs/>
          <w:lang w:val="ro-RO"/>
        </w:rPr>
        <w:t>.</w:t>
      </w:r>
    </w:p>
    <w:p w14:paraId="2C792A39" w14:textId="77777777" w:rsidR="00884573" w:rsidRPr="007E4BBD" w:rsidRDefault="00884573" w:rsidP="00884573">
      <w:pPr>
        <w:spacing w:after="0" w:line="240" w:lineRule="auto"/>
        <w:ind w:left="720"/>
        <w:jc w:val="both"/>
        <w:rPr>
          <w:rFonts w:ascii="Trebuchet MS" w:hAnsi="Trebuchet MS"/>
          <w:bCs/>
          <w:lang w:val="ro-RO"/>
        </w:rPr>
      </w:pPr>
    </w:p>
    <w:p w14:paraId="3F559AB5" w14:textId="77777777" w:rsidR="00884573" w:rsidRPr="007E4BBD" w:rsidRDefault="00884573" w:rsidP="00884573">
      <w:pPr>
        <w:spacing w:after="0" w:line="240" w:lineRule="auto"/>
        <w:jc w:val="both"/>
        <w:rPr>
          <w:rFonts w:ascii="Trebuchet MS" w:hAnsi="Trebuchet MS"/>
        </w:rPr>
      </w:pPr>
      <w:r w:rsidRPr="007E4BBD">
        <w:rPr>
          <w:rFonts w:ascii="Trebuchet MS" w:hAnsi="Trebuchet MS"/>
          <w:b/>
          <w:bCs/>
        </w:rPr>
        <w:t>Dosarele de concurs</w:t>
      </w:r>
      <w:r w:rsidRPr="007E4BBD">
        <w:rPr>
          <w:rFonts w:ascii="Trebuchet MS" w:hAnsi="Trebuchet MS"/>
        </w:rPr>
        <w:t xml:space="preserve"> vor conține în mod obligatoriu documentele prevăzute la art. 49 din H.G.nr. 611/2008 pentru aprobarea normelor privind organizarea şi dezvoltarea carierei funcţionarilor publici, actualizată și se vor depune în termen de 20 zile de la data publicării anunţului pe pagina de internet a instituției și pe site-ul Agenției Naționale a Funcționarilor Publici, astfel:</w:t>
      </w:r>
    </w:p>
    <w:p w14:paraId="521CEEF7" w14:textId="77777777" w:rsidR="00884573" w:rsidRPr="007E4BBD" w:rsidRDefault="00884573" w:rsidP="00884573">
      <w:pPr>
        <w:pStyle w:val="ListParagraph"/>
        <w:numPr>
          <w:ilvl w:val="0"/>
          <w:numId w:val="7"/>
        </w:numPr>
        <w:spacing w:after="0" w:line="240" w:lineRule="auto"/>
        <w:jc w:val="both"/>
        <w:rPr>
          <w:rFonts w:ascii="Trebuchet MS" w:hAnsi="Trebuchet MS"/>
          <w:lang w:val="ro-RO"/>
        </w:rPr>
      </w:pPr>
      <w:r w:rsidRPr="007E4BBD">
        <w:rPr>
          <w:rFonts w:ascii="Trebuchet MS" w:hAnsi="Trebuchet MS"/>
          <w:lang w:val="ro-RO"/>
        </w:rPr>
        <w:t xml:space="preserve">formularul de înscriere prevăzut în </w:t>
      </w:r>
      <w:r w:rsidRPr="007E4BBD">
        <w:rPr>
          <w:rFonts w:ascii="Trebuchet MS" w:hAnsi="Trebuchet MS"/>
          <w:iCs/>
          <w:color w:val="2E74B5" w:themeColor="accent1" w:themeShade="BF"/>
          <w:u w:val="single"/>
          <w:lang w:val="ro-RO"/>
        </w:rPr>
        <w:t>Anexa nr. 1</w:t>
      </w:r>
      <w:r w:rsidRPr="007E4BBD">
        <w:rPr>
          <w:rFonts w:ascii="Trebuchet MS" w:hAnsi="Trebuchet MS"/>
          <w:lang w:val="ro-RO"/>
        </w:rPr>
        <w:t>;</w:t>
      </w:r>
    </w:p>
    <w:p w14:paraId="3B085212" w14:textId="77777777" w:rsidR="00884573" w:rsidRPr="007E4BBD" w:rsidRDefault="00884573" w:rsidP="00884573">
      <w:pPr>
        <w:pStyle w:val="ListParagraph"/>
        <w:numPr>
          <w:ilvl w:val="0"/>
          <w:numId w:val="7"/>
        </w:numPr>
        <w:spacing w:after="0" w:line="240" w:lineRule="auto"/>
        <w:jc w:val="both"/>
        <w:rPr>
          <w:rFonts w:ascii="Trebuchet MS" w:hAnsi="Trebuchet MS"/>
          <w:lang w:val="ro-RO"/>
        </w:rPr>
      </w:pPr>
      <w:r w:rsidRPr="007E4BBD">
        <w:rPr>
          <w:rFonts w:ascii="Trebuchet MS" w:hAnsi="Trebuchet MS"/>
          <w:lang w:val="ro-RO"/>
        </w:rPr>
        <w:t>curriculum vitae, modelul comun european;</w:t>
      </w:r>
    </w:p>
    <w:p w14:paraId="49415C4C" w14:textId="77777777" w:rsidR="00884573" w:rsidRPr="007E4BBD" w:rsidRDefault="00884573" w:rsidP="00884573">
      <w:pPr>
        <w:pStyle w:val="ListParagraph"/>
        <w:numPr>
          <w:ilvl w:val="0"/>
          <w:numId w:val="7"/>
        </w:numPr>
        <w:spacing w:after="0" w:line="240" w:lineRule="auto"/>
        <w:jc w:val="both"/>
        <w:rPr>
          <w:rFonts w:ascii="Trebuchet MS" w:hAnsi="Trebuchet MS"/>
          <w:lang w:val="ro-RO"/>
        </w:rPr>
      </w:pPr>
      <w:r w:rsidRPr="007E4BBD">
        <w:rPr>
          <w:rFonts w:ascii="Trebuchet MS" w:hAnsi="Trebuchet MS"/>
          <w:lang w:val="ro-RO"/>
        </w:rPr>
        <w:t>copia actului de identitate;</w:t>
      </w:r>
    </w:p>
    <w:p w14:paraId="6B7EAEB1" w14:textId="77777777" w:rsidR="00884573" w:rsidRPr="007E4BBD" w:rsidRDefault="00884573" w:rsidP="00884573">
      <w:pPr>
        <w:pStyle w:val="ListParagraph"/>
        <w:numPr>
          <w:ilvl w:val="0"/>
          <w:numId w:val="7"/>
        </w:numPr>
        <w:spacing w:after="0" w:line="240" w:lineRule="auto"/>
        <w:jc w:val="both"/>
        <w:rPr>
          <w:rFonts w:ascii="Trebuchet MS" w:hAnsi="Trebuchet MS"/>
          <w:lang w:val="ro-RO"/>
        </w:rPr>
      </w:pPr>
      <w:r w:rsidRPr="007E4BBD">
        <w:rPr>
          <w:rFonts w:ascii="Trebuchet MS" w:hAnsi="Trebuchet MS"/>
          <w:lang w:val="ro-RO"/>
        </w:rPr>
        <w:t>copii ale diplomelor de studii, certificatelor şi altor documente care atestă efectuarea unor specializări şi perfecţionări;</w:t>
      </w:r>
    </w:p>
    <w:p w14:paraId="126F7384" w14:textId="77777777" w:rsidR="00884573" w:rsidRPr="007E4BBD" w:rsidRDefault="00884573" w:rsidP="00884573">
      <w:pPr>
        <w:pStyle w:val="ListParagraph"/>
        <w:numPr>
          <w:ilvl w:val="0"/>
          <w:numId w:val="7"/>
        </w:numPr>
        <w:spacing w:after="0" w:line="240" w:lineRule="auto"/>
        <w:jc w:val="both"/>
        <w:rPr>
          <w:rFonts w:ascii="Trebuchet MS" w:hAnsi="Trebuchet MS"/>
          <w:lang w:val="en-GB"/>
        </w:rPr>
      </w:pPr>
      <w:r w:rsidRPr="007E4BBD">
        <w:rPr>
          <w:rFonts w:ascii="Trebuchet MS" w:hAnsi="Trebuchet MS"/>
          <w:lang w:val="en-GB"/>
        </w:rPr>
        <w:t xml:space="preserve">copia carnetului de muncă şi a adeverinţei eliberate de angajator pentru perioada lucrată, care să ateste vechimea în muncă şi în specialitatea studiilor solicitate pentru ocuparea postului/funcţiei sau pentru exercitarea profesiei, potrivit modelulului orientativ prevăzut în </w:t>
      </w:r>
      <w:r w:rsidRPr="007E4BBD">
        <w:rPr>
          <w:rFonts w:ascii="Trebuchet MS" w:hAnsi="Trebuchet MS"/>
          <w:bCs/>
          <w:iCs/>
          <w:color w:val="2E74B5" w:themeColor="accent1" w:themeShade="BF"/>
          <w:u w:val="single"/>
          <w:lang w:val="en-GB"/>
        </w:rPr>
        <w:t>Anexa nr. 2</w:t>
      </w:r>
      <w:r w:rsidRPr="007E4BBD">
        <w:rPr>
          <w:rFonts w:ascii="Trebuchet MS" w:hAnsi="Trebuchet MS"/>
          <w:lang w:val="en-GB"/>
        </w:rPr>
        <w:t>;</w:t>
      </w:r>
    </w:p>
    <w:p w14:paraId="58AF511D" w14:textId="77777777" w:rsidR="00884573" w:rsidRPr="007E4BBD" w:rsidRDefault="00884573" w:rsidP="00884573">
      <w:pPr>
        <w:pStyle w:val="ListParagraph"/>
        <w:numPr>
          <w:ilvl w:val="0"/>
          <w:numId w:val="7"/>
        </w:numPr>
        <w:spacing w:after="0" w:line="240" w:lineRule="auto"/>
        <w:jc w:val="both"/>
        <w:rPr>
          <w:rFonts w:ascii="Trebuchet MS" w:hAnsi="Trebuchet MS"/>
          <w:lang w:val="en-GB"/>
        </w:rPr>
      </w:pPr>
      <w:r w:rsidRPr="007E4BBD">
        <w:rPr>
          <w:rFonts w:ascii="Trebuchet MS" w:hAnsi="Trebuchet MS"/>
          <w:lang w:val="en-GB"/>
        </w:rPr>
        <w:t>copia adeverinţei care atestă starea de sănătate corespunzătoare, eliberată cu cel mult 6 luni anterior derulării concursului de către medicul de familie al candidatului;</w:t>
      </w:r>
    </w:p>
    <w:p w14:paraId="58C7AE49" w14:textId="77777777" w:rsidR="00884573" w:rsidRPr="007E4BBD" w:rsidRDefault="00884573" w:rsidP="00884573">
      <w:pPr>
        <w:pStyle w:val="ListParagraph"/>
        <w:numPr>
          <w:ilvl w:val="0"/>
          <w:numId w:val="7"/>
        </w:numPr>
        <w:spacing w:after="0" w:line="240" w:lineRule="auto"/>
        <w:jc w:val="both"/>
        <w:rPr>
          <w:rFonts w:ascii="Trebuchet MS" w:hAnsi="Trebuchet MS"/>
          <w:lang w:val="en-GB"/>
        </w:rPr>
      </w:pPr>
      <w:r w:rsidRPr="007E4BBD">
        <w:rPr>
          <w:rFonts w:ascii="Trebuchet MS" w:hAnsi="Trebuchet MS"/>
          <w:lang w:val="ro-RO"/>
        </w:rPr>
        <w:t>cazierul judiciar;</w:t>
      </w:r>
    </w:p>
    <w:p w14:paraId="7F75FDCF" w14:textId="77777777" w:rsidR="00884573" w:rsidRPr="007E4BBD" w:rsidRDefault="00884573" w:rsidP="00884573">
      <w:pPr>
        <w:pStyle w:val="ListParagraph"/>
        <w:numPr>
          <w:ilvl w:val="0"/>
          <w:numId w:val="7"/>
        </w:numPr>
        <w:spacing w:after="0" w:line="240" w:lineRule="auto"/>
        <w:jc w:val="both"/>
        <w:rPr>
          <w:rFonts w:ascii="Trebuchet MS" w:hAnsi="Trebuchet MS"/>
          <w:lang w:val="en-GB"/>
        </w:rPr>
      </w:pPr>
      <w:r w:rsidRPr="007E4BBD">
        <w:rPr>
          <w:rFonts w:ascii="Trebuchet MS" w:hAnsi="Trebuchet MS"/>
          <w:lang w:val="en-GB"/>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r w:rsidRPr="007E4BBD">
        <w:rPr>
          <w:rFonts w:ascii="Trebuchet MS" w:hAnsi="Trebuchet MS"/>
          <w:lang w:val="ro-RO"/>
        </w:rPr>
        <w:t>.</w:t>
      </w:r>
    </w:p>
    <w:p w14:paraId="6C96DF7D" w14:textId="77777777" w:rsidR="00884573" w:rsidRPr="007E4BBD" w:rsidRDefault="00884573" w:rsidP="00884573">
      <w:pPr>
        <w:spacing w:after="0" w:line="240" w:lineRule="auto"/>
        <w:jc w:val="both"/>
        <w:rPr>
          <w:rFonts w:ascii="Trebuchet MS" w:hAnsi="Trebuchet MS"/>
          <w:lang w:val="en-GB"/>
        </w:rPr>
      </w:pPr>
    </w:p>
    <w:p w14:paraId="7308B0D3" w14:textId="22C42EB0" w:rsidR="00884573" w:rsidRPr="007E4BBD" w:rsidRDefault="00884573" w:rsidP="00884573">
      <w:pPr>
        <w:spacing w:after="0" w:line="240" w:lineRule="auto"/>
        <w:jc w:val="both"/>
        <w:rPr>
          <w:rFonts w:ascii="Trebuchet MS" w:hAnsi="Trebuchet MS"/>
          <w:lang w:val="en-GB"/>
        </w:rPr>
      </w:pPr>
      <w:r w:rsidRPr="007E4BBD">
        <w:rPr>
          <w:rFonts w:ascii="Trebuchet MS" w:hAnsi="Trebuchet MS"/>
          <w:lang w:val="ro-RO"/>
        </w:rPr>
        <w:t>*</w:t>
      </w:r>
      <w:r w:rsidRPr="007E4BBD">
        <w:rPr>
          <w:rFonts w:ascii="Trebuchet MS" w:hAnsi="Trebuchet MS"/>
          <w:vertAlign w:val="superscript"/>
          <w:lang w:val="ro-RO"/>
        </w:rPr>
        <w:t xml:space="preserve">) </w:t>
      </w:r>
      <w:r w:rsidRPr="007E4BBD">
        <w:rPr>
          <w:rFonts w:ascii="Trebuchet MS" w:hAnsi="Trebuchet MS"/>
          <w:lang w:val="en-GB"/>
        </w:rPr>
        <w:t>Adeverinţ</w:t>
      </w:r>
      <w:r w:rsidR="006B0DCB" w:rsidRPr="007E4BBD">
        <w:rPr>
          <w:rFonts w:ascii="Trebuchet MS" w:hAnsi="Trebuchet MS"/>
          <w:lang w:val="en-GB"/>
        </w:rPr>
        <w:t>a</w:t>
      </w:r>
      <w:r w:rsidRPr="007E4BBD">
        <w:rPr>
          <w:rFonts w:ascii="Trebuchet MS" w:hAnsi="Trebuchet MS"/>
          <w:lang w:val="en-GB"/>
        </w:rPr>
        <w:t xml:space="preserve"> prevăzut</w:t>
      </w:r>
      <w:r w:rsidR="006B0DCB" w:rsidRPr="007E4BBD">
        <w:rPr>
          <w:rFonts w:ascii="Trebuchet MS" w:hAnsi="Trebuchet MS"/>
          <w:lang w:val="ro-RO"/>
        </w:rPr>
        <w:t>ă</w:t>
      </w:r>
      <w:r w:rsidRPr="007E4BBD">
        <w:rPr>
          <w:rFonts w:ascii="Trebuchet MS" w:hAnsi="Trebuchet MS"/>
          <w:lang w:val="en-GB"/>
        </w:rPr>
        <w:t xml:space="preserve"> la litera </w:t>
      </w:r>
      <w:r w:rsidR="00472A43" w:rsidRPr="007E4BBD">
        <w:rPr>
          <w:rFonts w:ascii="Trebuchet MS" w:hAnsi="Trebuchet MS"/>
          <w:lang w:val="en-GB"/>
        </w:rPr>
        <w:t>e</w:t>
      </w:r>
      <w:r w:rsidRPr="007E4BBD">
        <w:rPr>
          <w:rFonts w:ascii="Trebuchet MS" w:hAnsi="Trebuchet MS"/>
          <w:lang w:val="en-GB"/>
        </w:rPr>
        <w:t>) care a</w:t>
      </w:r>
      <w:r w:rsidR="006B0DCB" w:rsidRPr="007E4BBD">
        <w:rPr>
          <w:rFonts w:ascii="Trebuchet MS" w:hAnsi="Trebuchet MS"/>
          <w:lang w:val="en-GB"/>
        </w:rPr>
        <w:t>re</w:t>
      </w:r>
      <w:r w:rsidRPr="007E4BBD">
        <w:rPr>
          <w:rFonts w:ascii="Trebuchet MS" w:hAnsi="Trebuchet MS"/>
          <w:lang w:val="en-GB"/>
        </w:rPr>
        <w:t xml:space="preserve"> un alt format decât cel prevăzut </w:t>
      </w:r>
      <w:r w:rsidRPr="007E4BBD">
        <w:rPr>
          <w:rFonts w:ascii="Trebuchet MS" w:hAnsi="Trebuchet MS"/>
          <w:lang w:val="ro-RO"/>
        </w:rPr>
        <w:t xml:space="preserve">în </w:t>
      </w:r>
      <w:r w:rsidRPr="007E4BBD">
        <w:rPr>
          <w:rFonts w:ascii="Trebuchet MS" w:hAnsi="Trebuchet MS"/>
          <w:bCs/>
          <w:iCs/>
          <w:lang w:val="ro-RO"/>
        </w:rPr>
        <w:t>Anexa nr. 2</w:t>
      </w:r>
      <w:r w:rsidRPr="007E4BBD">
        <w:rPr>
          <w:rFonts w:ascii="Trebuchet MS" w:hAnsi="Trebuchet MS"/>
          <w:lang w:val="ro-RO"/>
        </w:rPr>
        <w:t xml:space="preserve"> </w:t>
      </w:r>
      <w:r w:rsidRPr="007E4BBD">
        <w:rPr>
          <w:rFonts w:ascii="Trebuchet MS" w:hAnsi="Trebuchet MS"/>
          <w:lang w:val="en-GB"/>
        </w:rPr>
        <w:t>trebuie să cuprindă elemente similar celor prevăzute în model şi din care să rezulte cel puţin următoarele informaţii: funcţia/funcţiile ocupată/ocupate, nivelul studiilor solicitate pentru ocuparea acesteia/acestora, temeiul legal al desfăşurării activităţii,vechimea în muncă acumulată, precum şi vechimea în specialitatea studiilor.</w:t>
      </w:r>
    </w:p>
    <w:p w14:paraId="2F747694" w14:textId="77777777" w:rsidR="00884573" w:rsidRPr="007E4BBD" w:rsidRDefault="00884573" w:rsidP="00884573">
      <w:pPr>
        <w:spacing w:after="0" w:line="240" w:lineRule="auto"/>
        <w:jc w:val="both"/>
        <w:rPr>
          <w:rFonts w:ascii="Trebuchet MS" w:hAnsi="Trebuchet MS"/>
          <w:lang w:val="en-GB"/>
        </w:rPr>
      </w:pPr>
      <w:r w:rsidRPr="007E4BBD">
        <w:rPr>
          <w:rFonts w:ascii="Trebuchet MS" w:hAnsi="Trebuchet MS"/>
          <w:lang w:val="en-GB"/>
        </w:rPr>
        <w:t>**</w:t>
      </w:r>
      <w:r w:rsidRPr="007E4BBD">
        <w:rPr>
          <w:rFonts w:ascii="Trebuchet MS" w:hAnsi="Trebuchet MS"/>
          <w:vertAlign w:val="superscript"/>
          <w:lang w:val="en-GB"/>
        </w:rPr>
        <w:t xml:space="preserve">) </w:t>
      </w:r>
      <w:r w:rsidRPr="007E4BBD">
        <w:rPr>
          <w:rFonts w:ascii="Trebuchet MS" w:hAnsi="Trebuchet MS"/>
          <w:lang w:val="en-GB"/>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21F5E336" w14:textId="77777777" w:rsidR="00884573" w:rsidRPr="007E4BBD" w:rsidRDefault="00884573" w:rsidP="00884573">
      <w:pPr>
        <w:spacing w:after="0" w:line="240" w:lineRule="auto"/>
        <w:jc w:val="both"/>
        <w:rPr>
          <w:rFonts w:ascii="Trebuchet MS" w:hAnsi="Trebuchet MS"/>
          <w:lang w:val="en-GB"/>
        </w:rPr>
      </w:pPr>
      <w:r w:rsidRPr="007E4BBD">
        <w:rPr>
          <w:rFonts w:ascii="Trebuchet MS" w:hAnsi="Trebuchet MS"/>
          <w:lang w:val="ro-RO"/>
        </w:rPr>
        <w:t>***</w:t>
      </w:r>
      <w:r w:rsidRPr="007E4BBD">
        <w:rPr>
          <w:rFonts w:ascii="Trebuchet MS" w:hAnsi="Trebuchet MS"/>
          <w:vertAlign w:val="superscript"/>
          <w:lang w:val="ro-RO"/>
        </w:rPr>
        <w:t xml:space="preserve">) </w:t>
      </w:r>
      <w:r w:rsidRPr="007E4BBD">
        <w:rPr>
          <w:rFonts w:ascii="Trebuchet MS" w:hAnsi="Trebuchet MS"/>
          <w:lang w:val="en-GB"/>
        </w:rPr>
        <w:t xml:space="preserve">Copiile de pe actele prevăzute mai sus, precum şi copia certificatului de încadrare într-un grad de handicap prevăzut mai sus se prezintă în copii legalizate sau însoţite de </w:t>
      </w:r>
      <w:r w:rsidRPr="007E4BBD">
        <w:rPr>
          <w:rFonts w:ascii="Trebuchet MS" w:hAnsi="Trebuchet MS"/>
          <w:lang w:val="en-GB"/>
        </w:rPr>
        <w:lastRenderedPageBreak/>
        <w:t>documentele originale, care se certifică pentru conformitatea cu originalul de către secretarul comisiei de concurs.</w:t>
      </w:r>
    </w:p>
    <w:p w14:paraId="711A411E" w14:textId="77777777" w:rsidR="00884573" w:rsidRPr="007E4BBD" w:rsidRDefault="00884573" w:rsidP="00884573">
      <w:pPr>
        <w:spacing w:after="0" w:line="240" w:lineRule="auto"/>
        <w:jc w:val="both"/>
        <w:rPr>
          <w:rFonts w:ascii="Trebuchet MS" w:hAnsi="Trebuchet MS"/>
          <w:lang w:val="ro-RO"/>
        </w:rPr>
      </w:pPr>
      <w:r w:rsidRPr="007E4BBD">
        <w:rPr>
          <w:rFonts w:ascii="Trebuchet MS" w:hAnsi="Trebuchet MS"/>
          <w:lang w:val="ro-RO"/>
        </w:rPr>
        <w:t>****</w:t>
      </w:r>
      <w:r w:rsidRPr="007E4BBD">
        <w:rPr>
          <w:rFonts w:ascii="Trebuchet MS" w:hAnsi="Trebuchet MS"/>
          <w:vertAlign w:val="superscript"/>
          <w:lang w:val="ro-RO"/>
        </w:rPr>
        <w:t>)</w:t>
      </w:r>
      <w:r w:rsidRPr="007E4BBD">
        <w:rPr>
          <w:rFonts w:ascii="Trebuchet MS" w:hAnsi="Trebuchet MS"/>
          <w:lang w:val="ro-RO"/>
        </w:rPr>
        <w:t xml:space="preserve"> Cazierul judiciar poate fi înlocuit cu o declaraţie pe propria răspundere. În acest caz, candidatul declarat admis la selecţia dosarelor are obligaţia de a completa dosarul de concurs cu originalul documentului pe tot parcursul desfăşurării concursului, dar nu mai târziu de data şi ora organizării interviului, sub sancţiunea neemiterii actului administrativ de numire.</w:t>
      </w:r>
    </w:p>
    <w:p w14:paraId="17410613" w14:textId="77777777" w:rsidR="00884573" w:rsidRPr="007E4BBD" w:rsidRDefault="00884573" w:rsidP="00884573">
      <w:pPr>
        <w:spacing w:after="0" w:line="240" w:lineRule="auto"/>
        <w:jc w:val="both"/>
        <w:rPr>
          <w:rFonts w:ascii="Trebuchet MS" w:hAnsi="Trebuchet MS"/>
          <w:lang w:val="en-GB"/>
        </w:rPr>
      </w:pPr>
      <w:r w:rsidRPr="007E4BBD">
        <w:rPr>
          <w:rFonts w:ascii="Trebuchet MS" w:hAnsi="Trebuchet MS"/>
          <w:lang w:val="en-GB"/>
        </w:rPr>
        <w:t>*****</w:t>
      </w:r>
      <w:r w:rsidRPr="007E4BBD">
        <w:rPr>
          <w:rFonts w:ascii="Trebuchet MS" w:hAnsi="Trebuchet MS"/>
          <w:vertAlign w:val="superscript"/>
          <w:lang w:val="en-GB"/>
        </w:rPr>
        <w:t>)</w:t>
      </w:r>
      <w:r w:rsidRPr="007E4BBD">
        <w:rPr>
          <w:rFonts w:ascii="Trebuchet MS" w:hAnsi="Trebuchet MS"/>
          <w:lang w:val="en-GB"/>
        </w:rPr>
        <w:t xml:space="preserve"> Prin raportare la nevoile individuale, candidatul cu dizabilităţi poate înainta comisiei de concurs, în termenul prevăzut pentru depunerea dosarelor de concurs, propunerea sa privind instrumentele necesare pentru asigurarea accesibilităţii probelor de concurs.</w:t>
      </w:r>
    </w:p>
    <w:p w14:paraId="3492C937" w14:textId="77777777" w:rsidR="00884573" w:rsidRPr="007E4BBD" w:rsidRDefault="00884573" w:rsidP="00884573">
      <w:pPr>
        <w:spacing w:after="0" w:line="240" w:lineRule="auto"/>
        <w:jc w:val="both"/>
        <w:rPr>
          <w:rFonts w:ascii="Trebuchet MS" w:hAnsi="Trebuchet MS"/>
          <w:lang w:val="ro-RO"/>
        </w:rPr>
      </w:pPr>
    </w:p>
    <w:p w14:paraId="7E3E134D" w14:textId="77777777" w:rsidR="00884573" w:rsidRPr="007E4BBD" w:rsidRDefault="00884573" w:rsidP="00884573">
      <w:pPr>
        <w:spacing w:after="0" w:line="240" w:lineRule="auto"/>
        <w:jc w:val="both"/>
        <w:rPr>
          <w:rFonts w:ascii="Trebuchet MS" w:hAnsi="Trebuchet MS"/>
          <w:b/>
          <w:lang w:val="ro-RO"/>
        </w:rPr>
      </w:pPr>
    </w:p>
    <w:p w14:paraId="2E776663" w14:textId="188102F9" w:rsidR="00884573" w:rsidRPr="007E4BBD" w:rsidRDefault="00884573" w:rsidP="00884573">
      <w:pPr>
        <w:spacing w:after="0" w:line="240" w:lineRule="auto"/>
        <w:jc w:val="center"/>
        <w:rPr>
          <w:rFonts w:ascii="Trebuchet MS" w:hAnsi="Trebuchet MS"/>
          <w:b/>
          <w:lang w:val="ro-RO"/>
        </w:rPr>
      </w:pPr>
      <w:r w:rsidRPr="007E4BBD">
        <w:rPr>
          <w:rFonts w:ascii="Trebuchet MS" w:hAnsi="Trebuchet MS"/>
          <w:b/>
          <w:lang w:val="ro-RO"/>
        </w:rPr>
        <w:t xml:space="preserve">PUBLICAT ÎN DATA DE </w:t>
      </w:r>
      <w:r w:rsidR="00DC0D16">
        <w:rPr>
          <w:rFonts w:ascii="Trebuchet MS" w:hAnsi="Trebuchet MS"/>
          <w:b/>
          <w:lang w:val="ro-RO"/>
        </w:rPr>
        <w:t>05</w:t>
      </w:r>
      <w:r w:rsidRPr="007E4BBD">
        <w:rPr>
          <w:rFonts w:ascii="Trebuchet MS" w:hAnsi="Trebuchet MS"/>
          <w:b/>
          <w:lang w:val="ro-RO"/>
        </w:rPr>
        <w:t>.0</w:t>
      </w:r>
      <w:r w:rsidR="00DC0D16">
        <w:rPr>
          <w:rFonts w:ascii="Trebuchet MS" w:hAnsi="Trebuchet MS"/>
          <w:b/>
          <w:lang w:val="ro-RO"/>
        </w:rPr>
        <w:t>7</w:t>
      </w:r>
      <w:r w:rsidRPr="007E4BBD">
        <w:rPr>
          <w:rFonts w:ascii="Trebuchet MS" w:hAnsi="Trebuchet MS"/>
          <w:b/>
          <w:lang w:val="ro-RO"/>
        </w:rPr>
        <w:t>.2021</w:t>
      </w:r>
    </w:p>
    <w:p w14:paraId="359FAFB8" w14:textId="77777777" w:rsidR="00884573" w:rsidRPr="007E4BBD" w:rsidRDefault="00884573" w:rsidP="00884573">
      <w:pPr>
        <w:spacing w:after="0" w:line="240" w:lineRule="auto"/>
        <w:jc w:val="both"/>
        <w:rPr>
          <w:rFonts w:ascii="Trebuchet MS" w:hAnsi="Trebuchet MS"/>
          <w:b/>
          <w:lang w:val="ro-RO"/>
        </w:rPr>
      </w:pPr>
    </w:p>
    <w:p w14:paraId="4A24F1D2" w14:textId="028618F4" w:rsidR="00884573" w:rsidRDefault="00884573" w:rsidP="00575138">
      <w:pPr>
        <w:spacing w:after="0" w:line="240" w:lineRule="auto"/>
        <w:ind w:firstLine="720"/>
        <w:jc w:val="both"/>
        <w:rPr>
          <w:rFonts w:ascii="Trebuchet MS" w:hAnsi="Trebuchet MS"/>
          <w:lang w:val="ro-RO"/>
        </w:rPr>
      </w:pPr>
      <w:r w:rsidRPr="007E4BBD">
        <w:rPr>
          <w:rFonts w:ascii="Trebuchet MS" w:hAnsi="Trebuchet MS"/>
          <w:lang w:val="ro-RO"/>
        </w:rPr>
        <w:t xml:space="preserve">După verificarea de către comisia de concurs a dosarelor de înscriere, se va afişa pe site </w:t>
      </w:r>
      <w:r w:rsidR="00D92047">
        <w:rPr>
          <w:rFonts w:ascii="Trebuchet MS" w:hAnsi="Trebuchet MS"/>
          <w:lang w:val="ro-RO"/>
        </w:rPr>
        <w:t xml:space="preserve">și la locul desfășurării concursului </w:t>
      </w:r>
      <w:r w:rsidRPr="007E4BBD">
        <w:rPr>
          <w:rFonts w:ascii="Trebuchet MS" w:hAnsi="Trebuchet MS"/>
          <w:lang w:val="ro-RO"/>
        </w:rPr>
        <w:t>lista cu candidaţii care întrunesc condiţiile de participare la prob</w:t>
      </w:r>
      <w:r w:rsidR="00D92047">
        <w:rPr>
          <w:rFonts w:ascii="Trebuchet MS" w:hAnsi="Trebuchet MS"/>
          <w:lang w:val="ro-RO"/>
        </w:rPr>
        <w:t>ele</w:t>
      </w:r>
      <w:r w:rsidRPr="007E4BBD">
        <w:rPr>
          <w:rFonts w:ascii="Trebuchet MS" w:hAnsi="Trebuchet MS"/>
          <w:lang w:val="ro-RO"/>
        </w:rPr>
        <w:t xml:space="preserve"> </w:t>
      </w:r>
      <w:r w:rsidR="00D7600D" w:rsidRPr="007E4BBD">
        <w:rPr>
          <w:rFonts w:ascii="Trebuchet MS" w:hAnsi="Trebuchet MS"/>
          <w:lang w:val="ro-RO"/>
        </w:rPr>
        <w:t>suplimentar</w:t>
      </w:r>
      <w:r w:rsidR="00D92047">
        <w:rPr>
          <w:rFonts w:ascii="Trebuchet MS" w:hAnsi="Trebuchet MS"/>
          <w:lang w:val="ro-RO"/>
        </w:rPr>
        <w:t>e</w:t>
      </w:r>
      <w:r w:rsidRPr="007E4BBD">
        <w:rPr>
          <w:rFonts w:ascii="Trebuchet MS" w:hAnsi="Trebuchet MS"/>
          <w:lang w:val="ro-RO"/>
        </w:rPr>
        <w:t>.</w:t>
      </w:r>
    </w:p>
    <w:p w14:paraId="62234688" w14:textId="63B3BE24" w:rsidR="00FD6B8E" w:rsidRDefault="00FD6B8E" w:rsidP="00FD6B8E">
      <w:pPr>
        <w:spacing w:after="0" w:line="240" w:lineRule="auto"/>
        <w:jc w:val="both"/>
        <w:rPr>
          <w:rFonts w:ascii="Trebuchet MS" w:eastAsia="MS Mincho" w:hAnsi="Trebuchet MS"/>
        </w:rPr>
      </w:pPr>
      <w:r>
        <w:rPr>
          <w:rFonts w:ascii="Trebuchet MS" w:eastAsia="Times New Roman" w:hAnsi="Trebuchet MS"/>
        </w:rPr>
        <w:t xml:space="preserve">           </w:t>
      </w:r>
      <w:r w:rsidRPr="007E4BBD">
        <w:rPr>
          <w:rFonts w:ascii="Trebuchet MS" w:eastAsia="Times New Roman" w:hAnsi="Trebuchet MS"/>
        </w:rPr>
        <w:t xml:space="preserve">Proba suplimentară </w:t>
      </w:r>
      <w:r w:rsidRPr="007E4BBD">
        <w:rPr>
          <w:rFonts w:ascii="Trebuchet MS" w:hAnsi="Trebuchet MS"/>
          <w:bCs/>
        </w:rPr>
        <w:t xml:space="preserve">de </w:t>
      </w:r>
      <w:r w:rsidRPr="007E4BBD">
        <w:rPr>
          <w:rFonts w:ascii="Trebuchet MS" w:hAnsi="Trebuchet MS" w:cs="Times New Roman"/>
        </w:rPr>
        <w:t>competențe în domeniul tehnologiei informației</w:t>
      </w:r>
      <w:r w:rsidRPr="007E4BBD">
        <w:rPr>
          <w:rFonts w:ascii="Trebuchet MS" w:eastAsia="Times New Roman" w:hAnsi="Trebuchet MS"/>
        </w:rPr>
        <w:t xml:space="preserve"> </w:t>
      </w:r>
      <w:r>
        <w:rPr>
          <w:rFonts w:ascii="Trebuchet MS" w:eastAsia="Times New Roman" w:hAnsi="Trebuchet MS"/>
        </w:rPr>
        <w:t xml:space="preserve">– nivel mediu </w:t>
      </w:r>
      <w:r w:rsidRPr="007E4BBD">
        <w:rPr>
          <w:rFonts w:ascii="Trebuchet MS" w:eastAsia="Times New Roman" w:hAnsi="Trebuchet MS"/>
        </w:rPr>
        <w:t xml:space="preserve">se desfășoară în data de </w:t>
      </w:r>
      <w:r>
        <w:rPr>
          <w:rFonts w:ascii="Trebuchet MS" w:eastAsia="Times New Roman" w:hAnsi="Trebuchet MS"/>
        </w:rPr>
        <w:t>05</w:t>
      </w:r>
      <w:r w:rsidRPr="007E4BBD">
        <w:rPr>
          <w:rFonts w:ascii="Trebuchet MS" w:eastAsia="Times New Roman" w:hAnsi="Trebuchet MS"/>
        </w:rPr>
        <w:t>.0</w:t>
      </w:r>
      <w:r>
        <w:rPr>
          <w:rFonts w:ascii="Trebuchet MS" w:eastAsia="Times New Roman" w:hAnsi="Trebuchet MS"/>
        </w:rPr>
        <w:t>8</w:t>
      </w:r>
      <w:r w:rsidRPr="007E4BBD">
        <w:rPr>
          <w:rFonts w:ascii="Trebuchet MS" w:eastAsia="Times New Roman" w:hAnsi="Trebuchet MS"/>
        </w:rPr>
        <w:t>.2021 începând cu ora 1</w:t>
      </w:r>
      <w:r>
        <w:rPr>
          <w:rFonts w:ascii="Trebuchet MS" w:eastAsia="Times New Roman" w:hAnsi="Trebuchet MS"/>
        </w:rPr>
        <w:t>0</w:t>
      </w:r>
      <w:r w:rsidRPr="007E4BBD">
        <w:rPr>
          <w:rFonts w:ascii="Trebuchet MS" w:eastAsia="MS Mincho" w:hAnsi="Trebuchet MS"/>
          <w:vertAlign w:val="superscript"/>
        </w:rPr>
        <w:t>00</w:t>
      </w:r>
      <w:r w:rsidRPr="00D92047">
        <w:rPr>
          <w:rFonts w:ascii="Trebuchet MS" w:eastAsia="MS Mincho" w:hAnsi="Trebuchet MS"/>
        </w:rPr>
        <w:t xml:space="preserve">, </w:t>
      </w:r>
      <w:r w:rsidRPr="007E4BBD">
        <w:rPr>
          <w:rFonts w:ascii="Trebuchet MS" w:eastAsia="MS Mincho" w:hAnsi="Trebuchet MS"/>
        </w:rPr>
        <w:t>la sediul Ministerului Mediului, Apelor și Pădurilor,  Bd. Libertăţii nr. 12, Sector 5, Bucureşti.</w:t>
      </w:r>
      <w:r>
        <w:rPr>
          <w:rFonts w:ascii="Trebuchet MS" w:eastAsia="MS Mincho" w:hAnsi="Trebuchet MS"/>
        </w:rPr>
        <w:t xml:space="preserve"> </w:t>
      </w:r>
      <w:r w:rsidRPr="007E4BBD">
        <w:rPr>
          <w:rFonts w:ascii="Trebuchet MS" w:eastAsia="MS Mincho" w:hAnsi="Trebuchet MS"/>
        </w:rPr>
        <w:t>În vederea susținerii acestei probe, candidații vor fi prezenți la ora 9</w:t>
      </w:r>
      <w:r>
        <w:rPr>
          <w:rFonts w:ascii="Trebuchet MS" w:eastAsia="MS Mincho" w:hAnsi="Trebuchet MS"/>
          <w:vertAlign w:val="superscript"/>
        </w:rPr>
        <w:t>30</w:t>
      </w:r>
      <w:r w:rsidRPr="007E4BBD">
        <w:rPr>
          <w:rFonts w:ascii="Trebuchet MS" w:eastAsia="MS Mincho" w:hAnsi="Trebuchet MS"/>
        </w:rPr>
        <w:t xml:space="preserve"> la sediul ministerului, la intrarea B, cu actul de identitate (B.I./C.I.). </w:t>
      </w:r>
    </w:p>
    <w:p w14:paraId="23270462" w14:textId="3693F951" w:rsidR="00575138" w:rsidRPr="00D92047" w:rsidRDefault="003642C2" w:rsidP="00575138">
      <w:pPr>
        <w:spacing w:after="0" w:line="240" w:lineRule="auto"/>
        <w:jc w:val="both"/>
        <w:rPr>
          <w:rFonts w:ascii="Trebuchet MS" w:eastAsia="MS Mincho" w:hAnsi="Trebuchet MS"/>
          <w:lang w:val="en-GB"/>
        </w:rPr>
      </w:pPr>
      <w:r w:rsidRPr="007E4BBD">
        <w:rPr>
          <w:rFonts w:ascii="Trebuchet MS" w:eastAsia="Times New Roman" w:hAnsi="Trebuchet MS"/>
        </w:rPr>
        <w:t xml:space="preserve">       </w:t>
      </w:r>
      <w:r w:rsidR="00FD6B8E">
        <w:rPr>
          <w:rFonts w:ascii="Trebuchet MS" w:eastAsia="Times New Roman" w:hAnsi="Trebuchet MS"/>
        </w:rPr>
        <w:t xml:space="preserve">  </w:t>
      </w:r>
      <w:r w:rsidRPr="007E4BBD">
        <w:rPr>
          <w:rFonts w:ascii="Trebuchet MS" w:eastAsia="Times New Roman" w:hAnsi="Trebuchet MS"/>
        </w:rPr>
        <w:t xml:space="preserve"> Proba suplimentară </w:t>
      </w:r>
      <w:r w:rsidRPr="007E4BBD">
        <w:rPr>
          <w:rFonts w:ascii="Trebuchet MS" w:hAnsi="Trebuchet MS"/>
          <w:bCs/>
        </w:rPr>
        <w:t xml:space="preserve">de competențe lingvistice de comunicare în limba engleză – nivel </w:t>
      </w:r>
      <w:r w:rsidR="00FD6B8E">
        <w:rPr>
          <w:rFonts w:ascii="Trebuchet MS" w:hAnsi="Trebuchet MS"/>
          <w:bCs/>
        </w:rPr>
        <w:t>mediu</w:t>
      </w:r>
      <w:r w:rsidRPr="007E4BBD">
        <w:rPr>
          <w:rFonts w:ascii="Trebuchet MS" w:eastAsia="Times New Roman" w:hAnsi="Trebuchet MS"/>
        </w:rPr>
        <w:t xml:space="preserve"> se desfășoară în data de </w:t>
      </w:r>
      <w:r w:rsidR="000B5253">
        <w:rPr>
          <w:rFonts w:ascii="Trebuchet MS" w:eastAsia="Times New Roman" w:hAnsi="Trebuchet MS"/>
        </w:rPr>
        <w:t>05</w:t>
      </w:r>
      <w:r w:rsidRPr="007E4BBD">
        <w:rPr>
          <w:rFonts w:ascii="Trebuchet MS" w:eastAsia="Times New Roman" w:hAnsi="Trebuchet MS"/>
        </w:rPr>
        <w:t>.0</w:t>
      </w:r>
      <w:r w:rsidR="000B5253">
        <w:rPr>
          <w:rFonts w:ascii="Trebuchet MS" w:eastAsia="Times New Roman" w:hAnsi="Trebuchet MS"/>
        </w:rPr>
        <w:t>8</w:t>
      </w:r>
      <w:r w:rsidRPr="007E4BBD">
        <w:rPr>
          <w:rFonts w:ascii="Trebuchet MS" w:eastAsia="Times New Roman" w:hAnsi="Trebuchet MS"/>
        </w:rPr>
        <w:t xml:space="preserve">.2021 începând cu ora </w:t>
      </w:r>
      <w:r w:rsidR="00FF5C30" w:rsidRPr="007E4BBD">
        <w:rPr>
          <w:rFonts w:ascii="Trebuchet MS" w:eastAsia="Times New Roman" w:hAnsi="Trebuchet MS"/>
        </w:rPr>
        <w:t>1</w:t>
      </w:r>
      <w:r w:rsidR="007C5836">
        <w:rPr>
          <w:rFonts w:ascii="Trebuchet MS" w:eastAsia="Times New Roman" w:hAnsi="Trebuchet MS"/>
        </w:rPr>
        <w:t>3</w:t>
      </w:r>
      <w:r w:rsidR="00FF5C30" w:rsidRPr="007E4BBD">
        <w:rPr>
          <w:rFonts w:ascii="Trebuchet MS" w:eastAsia="MS Mincho" w:hAnsi="Trebuchet MS"/>
          <w:vertAlign w:val="superscript"/>
        </w:rPr>
        <w:t>00</w:t>
      </w:r>
      <w:r w:rsidRPr="007E4BBD">
        <w:rPr>
          <w:rFonts w:ascii="Trebuchet MS" w:eastAsia="Times New Roman" w:hAnsi="Trebuchet MS"/>
        </w:rPr>
        <w:t xml:space="preserve"> </w:t>
      </w:r>
      <w:r w:rsidRPr="007E4BBD">
        <w:rPr>
          <w:rFonts w:ascii="Trebuchet MS" w:eastAsia="MS Mincho" w:hAnsi="Trebuchet MS"/>
        </w:rPr>
        <w:t xml:space="preserve">la sediul Ministerului Mediului, Apelor și Pădurilor,  Bd. Libertăţii nr. 12, Sector 5, Bucureşti. </w:t>
      </w:r>
      <w:r w:rsidR="00D92047">
        <w:rPr>
          <w:rFonts w:ascii="Trebuchet MS" w:eastAsia="MS Mincho" w:hAnsi="Trebuchet MS"/>
        </w:rPr>
        <w:t>La acestă probă vor participa doar candidații declarați “admis” la prima probă suplimentară.</w:t>
      </w:r>
    </w:p>
    <w:p w14:paraId="065DE62D" w14:textId="38F7B711" w:rsidR="00884573" w:rsidRPr="007E4BBD" w:rsidRDefault="00575138" w:rsidP="00575138">
      <w:pPr>
        <w:spacing w:after="0" w:line="240" w:lineRule="auto"/>
        <w:jc w:val="both"/>
        <w:rPr>
          <w:rFonts w:ascii="Trebuchet MS" w:eastAsia="MS Mincho" w:hAnsi="Trebuchet MS"/>
        </w:rPr>
      </w:pPr>
      <w:r w:rsidRPr="007E4BBD">
        <w:rPr>
          <w:rFonts w:ascii="Trebuchet MS" w:eastAsia="MS Mincho" w:hAnsi="Trebuchet MS"/>
        </w:rPr>
        <w:t xml:space="preserve">         </w:t>
      </w:r>
      <w:r w:rsidR="00884573" w:rsidRPr="007E4BBD">
        <w:rPr>
          <w:rFonts w:ascii="Trebuchet MS" w:hAnsi="Trebuchet MS"/>
          <w:lang w:val="ro-RO"/>
        </w:rPr>
        <w:t xml:space="preserve">În vederea participării la proba scrisă, candidaţii admişi </w:t>
      </w:r>
      <w:r w:rsidR="003642C2" w:rsidRPr="007E4BBD">
        <w:rPr>
          <w:rFonts w:ascii="Trebuchet MS" w:eastAsia="MS Mincho" w:hAnsi="Trebuchet MS"/>
        </w:rPr>
        <w:t xml:space="preserve">la selecţia dosarelor, respectiv la </w:t>
      </w:r>
      <w:r w:rsidR="003642C2" w:rsidRPr="007E4BBD">
        <w:rPr>
          <w:rFonts w:ascii="Trebuchet MS" w:eastAsia="Times New Roman" w:hAnsi="Trebuchet MS"/>
        </w:rPr>
        <w:t>prob</w:t>
      </w:r>
      <w:r w:rsidR="00FF5C30" w:rsidRPr="007E4BBD">
        <w:rPr>
          <w:rFonts w:ascii="Trebuchet MS" w:eastAsia="Times New Roman" w:hAnsi="Trebuchet MS"/>
        </w:rPr>
        <w:t>ele</w:t>
      </w:r>
      <w:r w:rsidR="003642C2" w:rsidRPr="007E4BBD">
        <w:rPr>
          <w:rFonts w:ascii="Trebuchet MS" w:eastAsia="Times New Roman" w:hAnsi="Trebuchet MS"/>
        </w:rPr>
        <w:t xml:space="preserve"> suplimentar</w:t>
      </w:r>
      <w:r w:rsidR="00FF5C30" w:rsidRPr="007E4BBD">
        <w:rPr>
          <w:rFonts w:ascii="Trebuchet MS" w:eastAsia="Times New Roman" w:hAnsi="Trebuchet MS"/>
        </w:rPr>
        <w:t>e</w:t>
      </w:r>
      <w:r w:rsidR="003642C2" w:rsidRPr="007E4BBD">
        <w:rPr>
          <w:rFonts w:ascii="Trebuchet MS" w:eastAsia="Times New Roman" w:hAnsi="Trebuchet MS"/>
        </w:rPr>
        <w:t xml:space="preserve"> de competențe </w:t>
      </w:r>
      <w:r w:rsidR="003642C2" w:rsidRPr="007E4BBD">
        <w:rPr>
          <w:rFonts w:ascii="Trebuchet MS" w:hAnsi="Trebuchet MS"/>
          <w:bCs/>
        </w:rPr>
        <w:t>lingvistice de comunicare în limba engleză</w:t>
      </w:r>
      <w:r w:rsidR="003642C2" w:rsidRPr="007E4BBD">
        <w:rPr>
          <w:rFonts w:ascii="Trebuchet MS" w:eastAsia="MS Mincho" w:hAnsi="Trebuchet MS"/>
        </w:rPr>
        <w:t xml:space="preserve"> </w:t>
      </w:r>
      <w:r w:rsidR="00FF5C30" w:rsidRPr="007E4BBD">
        <w:rPr>
          <w:rFonts w:ascii="Trebuchet MS" w:eastAsia="MS Mincho" w:hAnsi="Trebuchet MS"/>
        </w:rPr>
        <w:t xml:space="preserve">și </w:t>
      </w:r>
      <w:r w:rsidR="00FF5C30" w:rsidRPr="007E4BBD">
        <w:rPr>
          <w:rFonts w:ascii="Trebuchet MS" w:hAnsi="Trebuchet MS" w:cs="Times New Roman"/>
        </w:rPr>
        <w:t>competențe în domeniul tehnologiei informației</w:t>
      </w:r>
      <w:r w:rsidR="00FF5C30" w:rsidRPr="007E4BBD">
        <w:rPr>
          <w:rFonts w:ascii="Trebuchet MS" w:eastAsia="MS Mincho" w:hAnsi="Trebuchet MS"/>
        </w:rPr>
        <w:t xml:space="preserve"> </w:t>
      </w:r>
      <w:r w:rsidR="00884573" w:rsidRPr="007E4BBD">
        <w:rPr>
          <w:rFonts w:ascii="Trebuchet MS" w:hAnsi="Trebuchet MS"/>
          <w:lang w:val="ro-RO"/>
        </w:rPr>
        <w:t xml:space="preserve">vor fi prezenţi în data de </w:t>
      </w:r>
      <w:r w:rsidR="00FD6B8E">
        <w:rPr>
          <w:rFonts w:ascii="Trebuchet MS" w:hAnsi="Trebuchet MS"/>
          <w:lang w:val="ro-RO"/>
        </w:rPr>
        <w:t>06</w:t>
      </w:r>
      <w:r w:rsidR="00884573" w:rsidRPr="007E4BBD">
        <w:rPr>
          <w:rFonts w:ascii="Trebuchet MS" w:hAnsi="Trebuchet MS"/>
          <w:lang w:val="ro-RO"/>
        </w:rPr>
        <w:t>.0</w:t>
      </w:r>
      <w:r w:rsidR="00FD6B8E">
        <w:rPr>
          <w:rFonts w:ascii="Trebuchet MS" w:hAnsi="Trebuchet MS"/>
          <w:lang w:val="ro-RO"/>
        </w:rPr>
        <w:t>8</w:t>
      </w:r>
      <w:r w:rsidR="00884573" w:rsidRPr="007E4BBD">
        <w:rPr>
          <w:rFonts w:ascii="Trebuchet MS" w:hAnsi="Trebuchet MS"/>
          <w:lang w:val="ro-RO"/>
        </w:rPr>
        <w:t>.2021 la ora 09</w:t>
      </w:r>
      <w:r w:rsidR="00D92047">
        <w:rPr>
          <w:rFonts w:ascii="Trebuchet MS" w:hAnsi="Trebuchet MS"/>
          <w:vertAlign w:val="superscript"/>
          <w:lang w:val="ro-RO"/>
        </w:rPr>
        <w:t>30</w:t>
      </w:r>
      <w:r w:rsidR="00884573" w:rsidRPr="007E4BBD">
        <w:rPr>
          <w:rFonts w:ascii="Trebuchet MS" w:hAnsi="Trebuchet MS"/>
          <w:lang w:val="ro-RO"/>
        </w:rPr>
        <w:t xml:space="preserve"> la sediul Ministerului Mediului, Apelor și Pădurilor, bld. Libertății, Nr. 12.</w:t>
      </w:r>
    </w:p>
    <w:p w14:paraId="5B53FA81" w14:textId="4F44FF80" w:rsidR="00884573" w:rsidRPr="007E4BBD" w:rsidRDefault="00884573" w:rsidP="00575138">
      <w:pPr>
        <w:spacing w:after="0" w:line="240" w:lineRule="auto"/>
        <w:ind w:firstLine="720"/>
        <w:jc w:val="both"/>
        <w:rPr>
          <w:rFonts w:ascii="Trebuchet MS" w:hAnsi="Trebuchet MS"/>
          <w:lang w:val="ro-RO"/>
        </w:rPr>
      </w:pPr>
      <w:r w:rsidRPr="007E4BBD">
        <w:rPr>
          <w:rFonts w:ascii="Trebuchet MS" w:hAnsi="Trebuchet MS"/>
          <w:lang w:val="ro-RO"/>
        </w:rPr>
        <w:t>Informaţii suplimentare referit</w:t>
      </w:r>
      <w:r w:rsidR="00D92047">
        <w:rPr>
          <w:rFonts w:ascii="Trebuchet MS" w:hAnsi="Trebuchet MS"/>
          <w:lang w:val="ro-RO"/>
        </w:rPr>
        <w:t>or</w:t>
      </w:r>
      <w:r w:rsidRPr="007E4BBD">
        <w:rPr>
          <w:rFonts w:ascii="Trebuchet MS" w:hAnsi="Trebuchet MS"/>
          <w:lang w:val="ro-RO"/>
        </w:rPr>
        <w:t xml:space="preserve"> la concurs pot fi obţinute la telefon 021/408.95.</w:t>
      </w:r>
      <w:r w:rsidR="00FD6B8E">
        <w:rPr>
          <w:rFonts w:ascii="Trebuchet MS" w:hAnsi="Trebuchet MS"/>
          <w:lang w:val="ro-RO"/>
        </w:rPr>
        <w:t>93</w:t>
      </w:r>
      <w:r w:rsidRPr="007E4BBD">
        <w:rPr>
          <w:rFonts w:ascii="Trebuchet MS" w:hAnsi="Trebuchet MS"/>
          <w:lang w:val="ro-RO"/>
        </w:rPr>
        <w:t xml:space="preserve">, secretariatul concursului va fi asigurat de doamna </w:t>
      </w:r>
      <w:r w:rsidR="00FD6B8E">
        <w:rPr>
          <w:rFonts w:ascii="Trebuchet MS" w:hAnsi="Trebuchet MS"/>
          <w:lang w:val="ro-RO"/>
        </w:rPr>
        <w:t>Doina Popescu</w:t>
      </w:r>
      <w:r w:rsidRPr="007E4BBD">
        <w:rPr>
          <w:rFonts w:ascii="Trebuchet MS" w:hAnsi="Trebuchet MS"/>
          <w:lang w:val="ro-RO"/>
        </w:rPr>
        <w:t xml:space="preserve">, </w:t>
      </w:r>
      <w:r w:rsidR="00FD6B8E">
        <w:rPr>
          <w:rFonts w:ascii="Trebuchet MS" w:hAnsi="Trebuchet MS"/>
          <w:lang w:val="ro-RO"/>
        </w:rPr>
        <w:t>șef birou</w:t>
      </w:r>
      <w:r w:rsidRPr="007E4BBD">
        <w:rPr>
          <w:rFonts w:ascii="Trebuchet MS" w:hAnsi="Trebuchet MS"/>
          <w:lang w:val="ro-RO"/>
        </w:rPr>
        <w:t xml:space="preserve"> – Direcția Resurse Umane.</w:t>
      </w:r>
    </w:p>
    <w:p w14:paraId="3FBDFC82" w14:textId="5D317C38" w:rsidR="00884573" w:rsidRPr="007E4BBD" w:rsidRDefault="00884573" w:rsidP="00575138">
      <w:pPr>
        <w:spacing w:after="0" w:line="240" w:lineRule="auto"/>
        <w:ind w:firstLine="720"/>
        <w:jc w:val="both"/>
        <w:rPr>
          <w:rFonts w:ascii="Trebuchet MS" w:hAnsi="Trebuchet MS"/>
          <w:lang w:val="ro-RO"/>
        </w:rPr>
      </w:pPr>
      <w:r w:rsidRPr="007E4BBD">
        <w:rPr>
          <w:rFonts w:ascii="Trebuchet MS" w:hAnsi="Trebuchet MS"/>
          <w:lang w:val="ro-RO"/>
        </w:rPr>
        <w:t xml:space="preserve">În vederea participării la concurs, în termen de 20 de zile de la data publicării anunţului pe site-ul ANFP și site-ul ministerului (perioada </w:t>
      </w:r>
      <w:r w:rsidR="00FD6B8E">
        <w:rPr>
          <w:rFonts w:ascii="Trebuchet MS" w:hAnsi="Trebuchet MS"/>
          <w:lang w:val="ro-RO"/>
        </w:rPr>
        <w:t>05</w:t>
      </w:r>
      <w:r w:rsidRPr="007E4BBD">
        <w:rPr>
          <w:rFonts w:ascii="Trebuchet MS" w:hAnsi="Trebuchet MS"/>
          <w:lang w:val="ro-RO"/>
        </w:rPr>
        <w:t>.0</w:t>
      </w:r>
      <w:r w:rsidR="00FD6B8E">
        <w:rPr>
          <w:rFonts w:ascii="Trebuchet MS" w:hAnsi="Trebuchet MS"/>
          <w:lang w:val="ro-RO"/>
        </w:rPr>
        <w:t>7</w:t>
      </w:r>
      <w:r w:rsidRPr="007E4BBD">
        <w:rPr>
          <w:rFonts w:ascii="Trebuchet MS" w:hAnsi="Trebuchet MS"/>
          <w:lang w:val="ro-RO"/>
        </w:rPr>
        <w:t>.2021-2</w:t>
      </w:r>
      <w:r w:rsidR="00FD6B8E">
        <w:rPr>
          <w:rFonts w:ascii="Trebuchet MS" w:hAnsi="Trebuchet MS"/>
          <w:lang w:val="ro-RO"/>
        </w:rPr>
        <w:t>6</w:t>
      </w:r>
      <w:r w:rsidRPr="007E4BBD">
        <w:rPr>
          <w:rFonts w:ascii="Trebuchet MS" w:hAnsi="Trebuchet MS"/>
          <w:lang w:val="ro-RO"/>
        </w:rPr>
        <w:t>.07.2021, inclusiv), candidaţii pot depune dosarul de înscriere la concurs la Direcţia Resurse Umane, în intervalul orar 8</w:t>
      </w:r>
      <w:r w:rsidRPr="007E4BBD">
        <w:rPr>
          <w:rFonts w:ascii="Trebuchet MS" w:hAnsi="Trebuchet MS"/>
          <w:vertAlign w:val="superscript"/>
          <w:lang w:val="ro-RO"/>
        </w:rPr>
        <w:t>30</w:t>
      </w:r>
      <w:r w:rsidRPr="007E4BBD">
        <w:rPr>
          <w:rFonts w:ascii="Trebuchet MS" w:hAnsi="Trebuchet MS"/>
          <w:lang w:val="ro-RO"/>
        </w:rPr>
        <w:t>-17</w:t>
      </w:r>
      <w:r w:rsidRPr="007E4BBD">
        <w:rPr>
          <w:rFonts w:ascii="Trebuchet MS" w:hAnsi="Trebuchet MS"/>
          <w:vertAlign w:val="superscript"/>
          <w:lang w:val="ro-RO"/>
        </w:rPr>
        <w:t>00</w:t>
      </w:r>
      <w:r w:rsidRPr="007E4BBD">
        <w:rPr>
          <w:rFonts w:ascii="Trebuchet MS" w:hAnsi="Trebuchet MS"/>
          <w:lang w:val="ro-RO"/>
        </w:rPr>
        <w:t xml:space="preserve"> de luni până joi, iar vineri în intervalul orar 8</w:t>
      </w:r>
      <w:r w:rsidRPr="007E4BBD">
        <w:rPr>
          <w:rFonts w:ascii="Trebuchet MS" w:hAnsi="Trebuchet MS"/>
          <w:vertAlign w:val="superscript"/>
          <w:lang w:val="ro-RO"/>
        </w:rPr>
        <w:t>30</w:t>
      </w:r>
      <w:r w:rsidRPr="007E4BBD">
        <w:rPr>
          <w:rFonts w:ascii="Trebuchet MS" w:hAnsi="Trebuchet MS"/>
          <w:lang w:val="ro-RO"/>
        </w:rPr>
        <w:t>-14</w:t>
      </w:r>
      <w:r w:rsidRPr="007E4BBD">
        <w:rPr>
          <w:rFonts w:ascii="Trebuchet MS" w:hAnsi="Trebuchet MS"/>
          <w:vertAlign w:val="superscript"/>
          <w:lang w:val="ro-RO"/>
        </w:rPr>
        <w:t>30</w:t>
      </w:r>
      <w:r w:rsidRPr="007E4BBD">
        <w:rPr>
          <w:rFonts w:ascii="Trebuchet MS" w:hAnsi="Trebuchet MS"/>
          <w:lang w:val="ro-RO"/>
        </w:rPr>
        <w:t xml:space="preserve"> (camera </w:t>
      </w:r>
      <w:r w:rsidR="00B95245">
        <w:rPr>
          <w:rFonts w:ascii="Trebuchet MS" w:hAnsi="Trebuchet MS"/>
          <w:lang w:val="ro-RO"/>
        </w:rPr>
        <w:t>211</w:t>
      </w:r>
      <w:r w:rsidRPr="007E4BBD">
        <w:rPr>
          <w:rFonts w:ascii="Trebuchet MS" w:hAnsi="Trebuchet MS"/>
          <w:lang w:val="ro-RO"/>
        </w:rPr>
        <w:t xml:space="preserve">, etaj </w:t>
      </w:r>
      <w:r w:rsidR="00B95245">
        <w:rPr>
          <w:rFonts w:ascii="Trebuchet MS" w:hAnsi="Trebuchet MS"/>
          <w:lang w:val="ro-RO"/>
        </w:rPr>
        <w:t>P1</w:t>
      </w:r>
      <w:r w:rsidRPr="007E4BBD">
        <w:rPr>
          <w:rFonts w:ascii="Trebuchet MS" w:hAnsi="Trebuchet MS"/>
          <w:lang w:val="ro-RO"/>
        </w:rPr>
        <w:t>).</w:t>
      </w:r>
    </w:p>
    <w:p w14:paraId="768CD24D" w14:textId="77777777" w:rsidR="00884573" w:rsidRPr="007E4BBD" w:rsidRDefault="00884573" w:rsidP="00884573">
      <w:pPr>
        <w:spacing w:after="0" w:line="240" w:lineRule="auto"/>
        <w:jc w:val="both"/>
        <w:rPr>
          <w:rFonts w:ascii="Trebuchet MS" w:hAnsi="Trebuchet MS"/>
          <w:lang w:val="ro-RO"/>
        </w:rPr>
      </w:pPr>
    </w:p>
    <w:p w14:paraId="136CD454" w14:textId="2C241C2D" w:rsidR="00884573" w:rsidRPr="007E4BBD" w:rsidRDefault="00884573" w:rsidP="00A72307">
      <w:pPr>
        <w:spacing w:after="0" w:line="240" w:lineRule="auto"/>
        <w:jc w:val="center"/>
        <w:rPr>
          <w:rFonts w:ascii="Trebuchet MS" w:hAnsi="Trebuchet MS"/>
          <w:b/>
          <w:lang w:val="ro-RO"/>
        </w:rPr>
      </w:pPr>
      <w:r w:rsidRPr="007E4BBD">
        <w:rPr>
          <w:rFonts w:ascii="Trebuchet MS" w:hAnsi="Trebuchet MS"/>
          <w:b/>
          <w:lang w:val="ro-RO"/>
        </w:rPr>
        <w:t xml:space="preserve">Proba scrisă va avea loc în data de </w:t>
      </w:r>
      <w:r w:rsidR="00FD6B8E">
        <w:rPr>
          <w:rFonts w:ascii="Trebuchet MS" w:hAnsi="Trebuchet MS"/>
          <w:b/>
          <w:lang w:val="ro-RO"/>
        </w:rPr>
        <w:t>06</w:t>
      </w:r>
      <w:r w:rsidRPr="007E4BBD">
        <w:rPr>
          <w:rFonts w:ascii="Trebuchet MS" w:hAnsi="Trebuchet MS"/>
          <w:b/>
          <w:lang w:val="ro-RO"/>
        </w:rPr>
        <w:t>.0</w:t>
      </w:r>
      <w:r w:rsidR="00FD6B8E">
        <w:rPr>
          <w:rFonts w:ascii="Trebuchet MS" w:hAnsi="Trebuchet MS"/>
          <w:b/>
          <w:lang w:val="ro-RO"/>
        </w:rPr>
        <w:t>8</w:t>
      </w:r>
      <w:r w:rsidRPr="007E4BBD">
        <w:rPr>
          <w:rFonts w:ascii="Trebuchet MS" w:hAnsi="Trebuchet MS"/>
          <w:b/>
          <w:lang w:val="ro-RO"/>
        </w:rPr>
        <w:t>.2021 de la ora 10</w:t>
      </w:r>
      <w:r w:rsidRPr="007E4BBD">
        <w:rPr>
          <w:rFonts w:ascii="Trebuchet MS" w:hAnsi="Trebuchet MS"/>
          <w:b/>
          <w:vertAlign w:val="superscript"/>
          <w:lang w:val="ro-RO"/>
        </w:rPr>
        <w:t>00</w:t>
      </w:r>
      <w:r w:rsidRPr="007E4BBD">
        <w:rPr>
          <w:rFonts w:ascii="Trebuchet MS" w:hAnsi="Trebuchet MS"/>
          <w:b/>
          <w:lang w:val="ro-RO"/>
        </w:rPr>
        <w:t>.</w:t>
      </w:r>
    </w:p>
    <w:p w14:paraId="511A53D6" w14:textId="77777777" w:rsidR="00A72307" w:rsidRPr="007E4BBD" w:rsidRDefault="00A72307" w:rsidP="00884573">
      <w:pPr>
        <w:spacing w:after="0" w:line="240" w:lineRule="auto"/>
        <w:jc w:val="both"/>
        <w:rPr>
          <w:rFonts w:ascii="Trebuchet MS" w:hAnsi="Trebuchet MS"/>
          <w:lang w:val="ro-RO"/>
        </w:rPr>
      </w:pPr>
    </w:p>
    <w:p w14:paraId="7A0F10DB" w14:textId="77777777" w:rsidR="00884573" w:rsidRPr="007E4BBD" w:rsidRDefault="00884573" w:rsidP="00884573">
      <w:pPr>
        <w:spacing w:after="0" w:line="240" w:lineRule="auto"/>
        <w:jc w:val="both"/>
        <w:rPr>
          <w:rFonts w:ascii="Trebuchet MS" w:hAnsi="Trebuchet MS"/>
          <w:bCs/>
          <w:lang w:val="ro-RO"/>
        </w:rPr>
      </w:pPr>
      <w:r w:rsidRPr="007E4BBD">
        <w:rPr>
          <w:rFonts w:ascii="Trebuchet MS" w:hAnsi="Trebuchet MS"/>
          <w:b/>
          <w:lang w:val="ro-RO"/>
        </w:rPr>
        <w:t>CONDIŢIILE GENERALE</w:t>
      </w:r>
      <w:r w:rsidRPr="007E4BBD">
        <w:rPr>
          <w:rFonts w:ascii="Trebuchet MS" w:hAnsi="Trebuchet MS"/>
          <w:lang w:val="ro-RO"/>
        </w:rPr>
        <w:t xml:space="preserve"> </w:t>
      </w:r>
      <w:r w:rsidRPr="007E4BBD">
        <w:rPr>
          <w:rFonts w:ascii="Trebuchet MS" w:hAnsi="Trebuchet MS"/>
          <w:bCs/>
          <w:lang w:val="ro-RO"/>
        </w:rPr>
        <w:t>sunt prevăzute în articolul 465 alin. (1) din Ordonanța de urgență a Guvernului nr. 57/2019 privind Codul administrativ, cu modificările și completările ulterioare.</w:t>
      </w:r>
    </w:p>
    <w:p w14:paraId="2F0692C7" w14:textId="77777777" w:rsidR="00A72307" w:rsidRPr="007E4BBD" w:rsidRDefault="00A72307" w:rsidP="00884573">
      <w:pPr>
        <w:spacing w:after="0" w:line="240" w:lineRule="auto"/>
        <w:jc w:val="both"/>
        <w:rPr>
          <w:rFonts w:ascii="Trebuchet MS" w:hAnsi="Trebuchet MS"/>
          <w:b/>
          <w:bCs/>
          <w:lang w:val="ro-RO"/>
        </w:rPr>
      </w:pPr>
    </w:p>
    <w:p w14:paraId="2A39A174" w14:textId="77777777" w:rsidR="00884573" w:rsidRPr="007E4BBD" w:rsidRDefault="00884573" w:rsidP="00884573">
      <w:pPr>
        <w:spacing w:after="0" w:line="240" w:lineRule="auto"/>
        <w:jc w:val="both"/>
        <w:rPr>
          <w:rFonts w:ascii="Trebuchet MS" w:hAnsi="Trebuchet MS"/>
          <w:b/>
          <w:bCs/>
          <w:lang w:val="ro-RO"/>
        </w:rPr>
      </w:pPr>
      <w:r w:rsidRPr="007E4BBD">
        <w:rPr>
          <w:rFonts w:ascii="Trebuchet MS" w:hAnsi="Trebuchet MS"/>
          <w:b/>
          <w:bCs/>
          <w:lang w:val="ro-RO"/>
        </w:rPr>
        <w:t>CONDIŢII SPECIFICE:</w:t>
      </w:r>
    </w:p>
    <w:p w14:paraId="51178A7E" w14:textId="48A8A210" w:rsidR="003B68F0" w:rsidRPr="00336B4E" w:rsidRDefault="003B68F0" w:rsidP="003B68F0">
      <w:pPr>
        <w:spacing w:after="0" w:line="240" w:lineRule="auto"/>
        <w:jc w:val="both"/>
        <w:rPr>
          <w:rFonts w:ascii="Trebuchet MS" w:eastAsia="MS Mincho" w:hAnsi="Trebuchet MS" w:cs="Times New Roman"/>
          <w:lang w:val="ro-RO"/>
        </w:rPr>
      </w:pPr>
      <w:r>
        <w:rPr>
          <w:rFonts w:ascii="Trebuchet MS" w:eastAsia="MS Mincho" w:hAnsi="Trebuchet MS" w:cs="Times New Roman"/>
          <w:lang w:val="ro-RO"/>
        </w:rPr>
        <w:t xml:space="preserve">- </w:t>
      </w:r>
      <w:r w:rsidRPr="00F11122">
        <w:rPr>
          <w:rFonts w:ascii="Trebuchet MS" w:eastAsia="MS Mincho" w:hAnsi="Trebuchet MS" w:cs="Times New Roman"/>
          <w:lang w:val="ro-RO"/>
        </w:rPr>
        <w:t>studii universitare de licență absolvite cu diplomă de licență sau echivalentă în</w:t>
      </w:r>
      <w:r>
        <w:rPr>
          <w:rFonts w:ascii="Trebuchet MS" w:eastAsia="MS Mincho" w:hAnsi="Trebuchet MS" w:cs="Times New Roman"/>
          <w:lang w:val="ro-RO"/>
        </w:rPr>
        <w:t xml:space="preserve">tr-unul din domeniile de licență: </w:t>
      </w:r>
      <w:r w:rsidRPr="00336B4E">
        <w:rPr>
          <w:rFonts w:ascii="Trebuchet MS" w:eastAsia="MS Mincho" w:hAnsi="Trebuchet MS" w:cs="Times New Roman"/>
          <w:lang w:val="ro-RO"/>
        </w:rPr>
        <w:t>construcții hidrotehnice sau îmbunătățiri funciare sau ingineria mediului sau geografie sau geologie sau inginerie energetică;</w:t>
      </w:r>
    </w:p>
    <w:p w14:paraId="0F28EA81" w14:textId="77777777" w:rsidR="003B68F0" w:rsidRPr="00336B4E" w:rsidRDefault="003B68F0" w:rsidP="003B68F0">
      <w:pPr>
        <w:spacing w:after="0" w:line="240" w:lineRule="auto"/>
        <w:jc w:val="both"/>
        <w:rPr>
          <w:rFonts w:ascii="Trebuchet MS" w:eastAsia="MS Mincho" w:hAnsi="Trebuchet MS" w:cs="Times New Roman"/>
          <w:lang w:val="en-GB"/>
        </w:rPr>
      </w:pPr>
      <w:r w:rsidRPr="00336B4E">
        <w:rPr>
          <w:rFonts w:ascii="Trebuchet MS" w:eastAsia="MS Mincho" w:hAnsi="Trebuchet MS" w:cs="Times New Roman"/>
          <w:lang w:val="ro-RO"/>
        </w:rPr>
        <w:t>- minimum 7 ani vechime în specialitatea studiilor necesare exercitării funcției publice</w:t>
      </w:r>
      <w:r w:rsidRPr="00336B4E">
        <w:rPr>
          <w:rFonts w:ascii="Trebuchet MS" w:eastAsia="MS Mincho" w:hAnsi="Trebuchet MS" w:cs="Times New Roman"/>
          <w:lang w:val="en-GB"/>
        </w:rPr>
        <w:t>;</w:t>
      </w:r>
    </w:p>
    <w:p w14:paraId="2FB90B77" w14:textId="77777777" w:rsidR="003B68F0" w:rsidRPr="00336B4E" w:rsidRDefault="003B68F0" w:rsidP="003B68F0">
      <w:pPr>
        <w:spacing w:after="0" w:line="240" w:lineRule="auto"/>
        <w:jc w:val="both"/>
        <w:rPr>
          <w:rFonts w:ascii="Trebuchet MS" w:eastAsia="MS Mincho" w:hAnsi="Trebuchet MS" w:cs="Times New Roman"/>
          <w:lang w:val="en-GB"/>
        </w:rPr>
      </w:pPr>
      <w:r w:rsidRPr="00336B4E">
        <w:rPr>
          <w:rFonts w:ascii="Calibri" w:hAnsi="Calibri" w:cs="Calibri"/>
          <w:sz w:val="26"/>
          <w:szCs w:val="26"/>
          <w:shd w:val="clear" w:color="auto" w:fill="FFFFFF"/>
        </w:rPr>
        <w:t xml:space="preserve">- competențe în domeniul tehnologiei informației </w:t>
      </w:r>
      <w:r w:rsidRPr="00336B4E">
        <w:rPr>
          <w:rFonts w:ascii="Trebuchet MS" w:eastAsia="MS Mincho" w:hAnsi="Trebuchet MS" w:cs="Times New Roman"/>
          <w:lang w:val="ro-RO"/>
        </w:rPr>
        <w:t>- nivel mediu - utilizare Microsoft Office (Word, Excel, Power Point, Outlook Express), Internet Explorer</w:t>
      </w:r>
      <w:r w:rsidRPr="00336B4E">
        <w:rPr>
          <w:rFonts w:ascii="Trebuchet MS" w:eastAsia="MS Mincho" w:hAnsi="Trebuchet MS" w:cs="Times New Roman"/>
          <w:lang w:val="en-GB"/>
        </w:rPr>
        <w:t>;</w:t>
      </w:r>
    </w:p>
    <w:p w14:paraId="68F99B56" w14:textId="77777777" w:rsidR="003B68F0" w:rsidRPr="00336B4E" w:rsidRDefault="003B68F0" w:rsidP="003B68F0">
      <w:pPr>
        <w:spacing w:after="120" w:line="240" w:lineRule="auto"/>
        <w:jc w:val="both"/>
        <w:rPr>
          <w:rFonts w:ascii="Trebuchet MS" w:eastAsia="MS Mincho" w:hAnsi="Trebuchet MS" w:cs="Times New Roman"/>
          <w:lang w:val="en-GB"/>
        </w:rPr>
      </w:pPr>
      <w:r w:rsidRPr="00336B4E">
        <w:rPr>
          <w:rFonts w:ascii="Trebuchet MS" w:eastAsia="MS Mincho" w:hAnsi="Trebuchet MS" w:cs="Times New Roman"/>
          <w:lang w:val="en-GB"/>
        </w:rPr>
        <w:t xml:space="preserve">- </w:t>
      </w:r>
      <w:r w:rsidRPr="00336B4E">
        <w:rPr>
          <w:rFonts w:ascii="Calibri" w:hAnsi="Calibri" w:cs="Calibri"/>
          <w:sz w:val="26"/>
          <w:szCs w:val="26"/>
          <w:shd w:val="clear" w:color="auto" w:fill="FFFFFF"/>
        </w:rPr>
        <w:t>competențe lingvistice de comunicare în limba</w:t>
      </w:r>
      <w:r w:rsidRPr="00336B4E">
        <w:rPr>
          <w:rFonts w:ascii="Trebuchet MS" w:eastAsia="MS Mincho" w:hAnsi="Trebuchet MS" w:cs="Times New Roman"/>
          <w:lang w:val="ro-RO"/>
        </w:rPr>
        <w:t xml:space="preserve"> engleză (scris, citit, vorbit) – nivel mediu);</w:t>
      </w:r>
    </w:p>
    <w:p w14:paraId="03DE3D03" w14:textId="77777777" w:rsidR="007E4BBD" w:rsidRDefault="007E4BBD" w:rsidP="00884573">
      <w:pPr>
        <w:spacing w:after="0" w:line="240" w:lineRule="auto"/>
        <w:jc w:val="both"/>
        <w:rPr>
          <w:rFonts w:ascii="Trebuchet MS" w:hAnsi="Trebuchet MS"/>
          <w:b/>
          <w:lang w:val="ro-RO"/>
        </w:rPr>
      </w:pPr>
    </w:p>
    <w:p w14:paraId="31945C7C" w14:textId="4B868D0E" w:rsidR="00884573" w:rsidRPr="007E4BBD" w:rsidRDefault="00884573" w:rsidP="00884573">
      <w:pPr>
        <w:spacing w:after="0" w:line="240" w:lineRule="auto"/>
        <w:jc w:val="both"/>
        <w:rPr>
          <w:rFonts w:ascii="Trebuchet MS" w:hAnsi="Trebuchet MS"/>
          <w:b/>
          <w:lang w:val="ro-RO"/>
        </w:rPr>
      </w:pPr>
      <w:r w:rsidRPr="007E4BBD">
        <w:rPr>
          <w:rFonts w:ascii="Trebuchet MS" w:hAnsi="Trebuchet MS"/>
          <w:b/>
          <w:lang w:val="ro-RO"/>
        </w:rPr>
        <w:lastRenderedPageBreak/>
        <w:t>ATRIBUŢIILE POSTULUI:</w:t>
      </w:r>
    </w:p>
    <w:p w14:paraId="25A99098" w14:textId="77777777" w:rsidR="00D7600D" w:rsidRPr="007E4BBD" w:rsidRDefault="00D7600D" w:rsidP="00884573">
      <w:pPr>
        <w:spacing w:after="0" w:line="240" w:lineRule="auto"/>
        <w:jc w:val="both"/>
        <w:rPr>
          <w:rFonts w:ascii="Trebuchet MS" w:hAnsi="Trebuchet MS"/>
          <w:b/>
          <w:lang w:val="ro-RO"/>
        </w:rPr>
      </w:pPr>
    </w:p>
    <w:p w14:paraId="788A3AF7" w14:textId="64643EDF" w:rsidR="0052692B" w:rsidRPr="0052692B" w:rsidRDefault="00AA6A92" w:rsidP="00BC65CA">
      <w:pPr>
        <w:autoSpaceDE w:val="0"/>
        <w:autoSpaceDN w:val="0"/>
        <w:adjustRightInd w:val="0"/>
        <w:spacing w:after="120" w:line="240" w:lineRule="auto"/>
        <w:jc w:val="both"/>
        <w:rPr>
          <w:rFonts w:ascii="Trebuchet MS" w:eastAsia="Times New Roman" w:hAnsi="Trebuchet MS" w:cs="Times New Roman"/>
          <w:lang w:val="ro-RO" w:eastAsia="ro-RO"/>
        </w:rPr>
      </w:pPr>
      <w:r>
        <w:rPr>
          <w:rFonts w:ascii="Trebuchet MS" w:eastAsia="Times New Roman" w:hAnsi="Trebuchet MS" w:cs="Times New Roman"/>
          <w:lang w:val="ro-RO" w:eastAsia="ro-RO"/>
        </w:rPr>
        <w:t xml:space="preserve">1. </w:t>
      </w:r>
      <w:r w:rsidR="0052692B" w:rsidRPr="0052692B">
        <w:rPr>
          <w:rFonts w:ascii="Trebuchet MS" w:eastAsia="Times New Roman" w:hAnsi="Trebuchet MS" w:cs="Times New Roman"/>
          <w:lang w:val="ro-RO" w:eastAsia="ro-RO"/>
        </w:rPr>
        <w:t>Participă la urmărirea realizării Programelor de exploatare a resurselor de apă ale ţării în raport cu cerinţele dezvoltării economico – sociale pe termen scurt, mediu şi lung, avizează programele lunare de exploatare a principalelor lacuri de acumulare ale deţinătorilor cu orice titlu, precum şi programele pentru perioade critice (iarnă, secetă, ape mari), le supune aprobării şi urmăreşte zilnic situaţia exploatării lacurilor</w:t>
      </w:r>
      <w:r w:rsidR="00BC65CA">
        <w:rPr>
          <w:rFonts w:ascii="Trebuchet MS" w:eastAsia="Times New Roman" w:hAnsi="Trebuchet MS" w:cs="Times New Roman"/>
          <w:lang w:val="ro-RO" w:eastAsia="ro-RO"/>
        </w:rPr>
        <w:t>;</w:t>
      </w:r>
    </w:p>
    <w:p w14:paraId="6A05011A" w14:textId="6809ECDA" w:rsidR="0052692B" w:rsidRPr="0052692B" w:rsidRDefault="0052692B" w:rsidP="00BC65CA">
      <w:pPr>
        <w:autoSpaceDE w:val="0"/>
        <w:autoSpaceDN w:val="0"/>
        <w:adjustRightInd w:val="0"/>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ro-RO" w:eastAsia="ro-RO"/>
        </w:rPr>
        <w:t>2</w:t>
      </w:r>
      <w:r w:rsidRPr="0052692B">
        <w:rPr>
          <w:rFonts w:ascii="Trebuchet MS" w:eastAsia="Times New Roman" w:hAnsi="Trebuchet MS" w:cs="Times New Roman"/>
          <w:i/>
          <w:lang w:val="ro-RO" w:eastAsia="ro-RO"/>
        </w:rPr>
        <w:t xml:space="preserve">. </w:t>
      </w:r>
      <w:r w:rsidRPr="0052692B">
        <w:rPr>
          <w:rFonts w:ascii="Trebuchet MS" w:eastAsia="Times New Roman" w:hAnsi="Trebuchet MS" w:cs="Times New Roman"/>
          <w:lang w:val="ro-RO" w:eastAsia="ro-RO"/>
        </w:rPr>
        <w:t>Verifică, inventariază şi centralizează fişele de evidenţă ale barajelor, întocmite conform legii de deţinătorii cu orice titlu, realizează lista definitivă a barajelor, cu declararea publică a caracteristicilor generale, a categoriei de importanţă şi a gradului de risc asociat acestuia şi o supune spre aprobare</w:t>
      </w:r>
      <w:r w:rsidR="00BC65CA">
        <w:rPr>
          <w:rFonts w:ascii="Trebuchet MS" w:eastAsia="Times New Roman" w:hAnsi="Trebuchet MS" w:cs="Times New Roman"/>
          <w:lang w:val="ro-RO" w:eastAsia="ro-RO"/>
        </w:rPr>
        <w:t>;</w:t>
      </w:r>
      <w:r w:rsidRPr="0052692B">
        <w:rPr>
          <w:rFonts w:ascii="Trebuchet MS" w:eastAsia="Times New Roman" w:hAnsi="Trebuchet MS" w:cs="Times New Roman"/>
          <w:lang w:val="ro-RO" w:eastAsia="ro-RO"/>
        </w:rPr>
        <w:t xml:space="preserve">   </w:t>
      </w:r>
    </w:p>
    <w:p w14:paraId="5D082786" w14:textId="55DE191D" w:rsidR="0052692B" w:rsidRPr="0052692B" w:rsidRDefault="0052692B" w:rsidP="00BC65CA">
      <w:pPr>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ro-RO" w:eastAsia="ro-RO"/>
        </w:rPr>
        <w:t xml:space="preserve">3. Întocmeşte listele barajelor - retenţii de apă, depozitelor de deşeuri industriale şi a lucrărilor hidrotehnice speciale, încadrate în categoriile de importanţă A, B, C şi D, care intră sub incidenţa O.U.G. nr. 244/2000, republicată şi le supune avizului consultativ Biroului Operativ al Comisiei Naţionale pentru Siguranţa Barajelor şi a altor Lucrări Hidrotehnice – CONSIB, în vederea aprobării; participă la reactualizarea Registrului Naţional al Barajelor din România </w:t>
      </w:r>
      <w:r w:rsidR="00BC65CA">
        <w:rPr>
          <w:rFonts w:ascii="Trebuchet MS" w:eastAsia="Times New Roman" w:hAnsi="Trebuchet MS" w:cs="Times New Roman"/>
          <w:lang w:val="ro-RO" w:eastAsia="ro-RO"/>
        </w:rPr>
        <w:t>–</w:t>
      </w:r>
      <w:r w:rsidRPr="0052692B">
        <w:rPr>
          <w:rFonts w:ascii="Trebuchet MS" w:eastAsia="Times New Roman" w:hAnsi="Trebuchet MS" w:cs="Times New Roman"/>
          <w:lang w:val="ro-RO" w:eastAsia="ro-RO"/>
        </w:rPr>
        <w:t xml:space="preserve"> REBAR</w:t>
      </w:r>
      <w:r w:rsidR="00BC65CA">
        <w:rPr>
          <w:rFonts w:ascii="Trebuchet MS" w:eastAsia="Times New Roman" w:hAnsi="Trebuchet MS" w:cs="Times New Roman"/>
          <w:lang w:val="ro-RO" w:eastAsia="ro-RO"/>
        </w:rPr>
        <w:t>;</w:t>
      </w:r>
    </w:p>
    <w:p w14:paraId="1CE11ACC" w14:textId="49C0F1BF" w:rsidR="0052692B" w:rsidRPr="0052692B" w:rsidRDefault="0052692B" w:rsidP="00BC65CA">
      <w:pPr>
        <w:autoSpaceDE w:val="0"/>
        <w:autoSpaceDN w:val="0"/>
        <w:adjustRightInd w:val="0"/>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ro-RO" w:eastAsia="ro-RO"/>
        </w:rPr>
        <w:t>4. Participă la asigurarea secretariatul tehnic permanent al Comisiei Naţionale pentru Siguranţa Barajelor şi a altor Lucrări Hidrotehnice – CONSIB şi al Biroului Operativ al CONSIB</w:t>
      </w:r>
      <w:r w:rsidR="00BC65CA">
        <w:rPr>
          <w:rFonts w:ascii="Trebuchet MS" w:eastAsia="Times New Roman" w:hAnsi="Trebuchet MS" w:cs="Times New Roman"/>
          <w:lang w:val="ro-RO" w:eastAsia="ro-RO"/>
        </w:rPr>
        <w:t>;</w:t>
      </w:r>
    </w:p>
    <w:p w14:paraId="02CDB2CB" w14:textId="707A5525" w:rsidR="0052692B" w:rsidRPr="0052692B" w:rsidRDefault="0052692B" w:rsidP="00BC65CA">
      <w:pPr>
        <w:autoSpaceDE w:val="0"/>
        <w:autoSpaceDN w:val="0"/>
        <w:adjustRightInd w:val="0"/>
        <w:spacing w:after="120" w:line="240" w:lineRule="auto"/>
        <w:jc w:val="both"/>
        <w:rPr>
          <w:rFonts w:ascii="Trebuchet MS" w:eastAsia="Times New Roman" w:hAnsi="Trebuchet MS" w:cs="Times New Roman"/>
          <w:color w:val="000000"/>
          <w:lang w:val="ro-RO" w:eastAsia="ro-RO"/>
        </w:rPr>
      </w:pPr>
      <w:r w:rsidRPr="0052692B">
        <w:rPr>
          <w:rFonts w:ascii="Trebuchet MS" w:eastAsia="Times New Roman" w:hAnsi="Trebuchet MS" w:cs="Times New Roman"/>
          <w:lang w:val="ro-RO" w:eastAsia="ro-RO"/>
        </w:rPr>
        <w:t xml:space="preserve">5. </w:t>
      </w:r>
      <w:r w:rsidRPr="0052692B">
        <w:rPr>
          <w:rFonts w:ascii="Trebuchet MS" w:eastAsia="Times New Roman" w:hAnsi="Trebuchet MS" w:cs="Times New Roman"/>
          <w:color w:val="000000"/>
          <w:lang w:val="ro-RO" w:eastAsia="ro-RO"/>
        </w:rPr>
        <w:t>Participă la activitatea de certificare a corpului de experţi pentru evaluarea stării de siguranţă în exploatare a barajelor încadrate în categoriile de importanţă A şi B şi la avizarea de experţi şi specialişti pentru evaluarea stării de siguranţă în exploatare a barajelor încadrate în categoriile de importanţă C şi D</w:t>
      </w:r>
      <w:r w:rsidR="00BC65CA">
        <w:rPr>
          <w:rFonts w:ascii="Trebuchet MS" w:eastAsia="Times New Roman" w:hAnsi="Trebuchet MS" w:cs="Times New Roman"/>
          <w:color w:val="000000"/>
          <w:lang w:val="ro-RO" w:eastAsia="ro-RO"/>
        </w:rPr>
        <w:t>;</w:t>
      </w:r>
    </w:p>
    <w:p w14:paraId="2850CF71" w14:textId="77777777" w:rsidR="0052692B" w:rsidRPr="0052692B" w:rsidRDefault="0052692B" w:rsidP="00BC65CA">
      <w:pPr>
        <w:autoSpaceDE w:val="0"/>
        <w:autoSpaceDN w:val="0"/>
        <w:adjustRightInd w:val="0"/>
        <w:spacing w:after="120" w:line="240" w:lineRule="auto"/>
        <w:jc w:val="both"/>
        <w:rPr>
          <w:rFonts w:ascii="Trebuchet MS" w:eastAsia="Times New Roman" w:hAnsi="Trebuchet MS" w:cs="Times New Roman"/>
          <w:color w:val="000000"/>
          <w:lang w:val="ro-RO" w:eastAsia="ro-RO"/>
        </w:rPr>
      </w:pPr>
      <w:r w:rsidRPr="0052692B">
        <w:rPr>
          <w:rFonts w:ascii="Trebuchet MS" w:eastAsia="Times New Roman" w:hAnsi="Trebuchet MS" w:cs="Times New Roman"/>
          <w:color w:val="000000"/>
          <w:lang w:val="ro-RO" w:eastAsia="ro-RO"/>
        </w:rPr>
        <w:t xml:space="preserve">6. Participă la activitatea de certificare a personalului de conducere şi coordonare a activităţii de urmărire a comportării în timp a barajelor;   </w:t>
      </w:r>
    </w:p>
    <w:p w14:paraId="3F32F6A6" w14:textId="0C09AB5F" w:rsidR="0052692B" w:rsidRPr="0052692B" w:rsidRDefault="0052692B" w:rsidP="00BC65CA">
      <w:pPr>
        <w:autoSpaceDE w:val="0"/>
        <w:autoSpaceDN w:val="0"/>
        <w:adjustRightInd w:val="0"/>
        <w:spacing w:after="120" w:line="240" w:lineRule="auto"/>
        <w:jc w:val="both"/>
        <w:rPr>
          <w:rFonts w:ascii="Trebuchet MS" w:eastAsia="Times New Roman" w:hAnsi="Trebuchet MS" w:cs="Times New Roman"/>
          <w:color w:val="000000"/>
          <w:lang w:val="ro-RO" w:eastAsia="ro-RO"/>
        </w:rPr>
      </w:pPr>
      <w:r w:rsidRPr="0052692B">
        <w:rPr>
          <w:rFonts w:ascii="Trebuchet MS" w:eastAsia="Times New Roman" w:hAnsi="Trebuchet MS" w:cs="Times New Roman"/>
          <w:lang w:val="ro-RO" w:eastAsia="ro-RO"/>
        </w:rPr>
        <w:t xml:space="preserve">7. </w:t>
      </w:r>
      <w:r w:rsidRPr="0052692B">
        <w:rPr>
          <w:rFonts w:ascii="Trebuchet MS" w:eastAsia="Times New Roman" w:hAnsi="Trebuchet MS" w:cs="Times New Roman"/>
          <w:color w:val="000000"/>
          <w:lang w:val="ro-RO" w:eastAsia="ro-RO"/>
        </w:rPr>
        <w:t>Participă la activitatea de avizare a documentaţiilor de evaluare a stării de siguranţă în exploatare a barajelor încadrate în categoriile de importanţă A şi B, de emitere a avizelor, a autorizaţiilor de funcţionare în siguranţă a barajelor aflate în exploatare şi a acordurilor privind respectarea exigenţelor de performanţă referitoare la siguranţa barajelor pentru proiectele de execuţie a unor baraje noi, pentru intervenţii constructive care modifică parametrii de bază ai barajelor existente sau pentru proiectele tehnice de închidere şi ecologizare a depozitelor de deşeuri industriale sau a iazurilor de decantare din industria minieră, în calitate de şef al Secretariatului, precum și la activitatea de avizare a documentaţiilor de evaluare a stării de siguranţă în exploatare a barajelor încadrate în categoriile de importanţă C şi D prin luarea deciziilor, în calitate de membru al comisiilor teritoriale de avizare din cadrul Administrației Naționale „Apele Române”</w:t>
      </w:r>
      <w:r w:rsidR="00BC65CA">
        <w:rPr>
          <w:rFonts w:ascii="Trebuchet MS" w:eastAsia="Times New Roman" w:hAnsi="Trebuchet MS" w:cs="Times New Roman"/>
          <w:color w:val="000000"/>
          <w:lang w:val="ro-RO" w:eastAsia="ro-RO"/>
        </w:rPr>
        <w:t>;</w:t>
      </w:r>
    </w:p>
    <w:p w14:paraId="212D0B8F" w14:textId="4EF046D6" w:rsidR="0052692B" w:rsidRPr="0052692B" w:rsidRDefault="0052692B" w:rsidP="00BC65CA">
      <w:pPr>
        <w:autoSpaceDE w:val="0"/>
        <w:autoSpaceDN w:val="0"/>
        <w:adjustRightInd w:val="0"/>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color w:val="000000"/>
          <w:lang w:val="ro-RO" w:eastAsia="ro-RO"/>
        </w:rPr>
        <w:t xml:space="preserve">8. Participă la activitatea de atestare </w:t>
      </w:r>
      <w:r w:rsidRPr="0052692B">
        <w:rPr>
          <w:rFonts w:ascii="Trebuchet MS" w:eastAsia="Times New Roman" w:hAnsi="Trebuchet MS" w:cs="Times New Roman"/>
          <w:lang w:val="ro-RO" w:eastAsia="ro-RO"/>
        </w:rPr>
        <w:t>a experților pentru evaluarea stării de siguranță în exploatare a echipamentelor hidroelectromecanice - EHEM aferente barajelor încadrate în categoriile de importanță A, B, C și D</w:t>
      </w:r>
      <w:r w:rsidR="00BC65CA">
        <w:rPr>
          <w:rFonts w:ascii="Trebuchet MS" w:eastAsia="Times New Roman" w:hAnsi="Trebuchet MS" w:cs="Times New Roman"/>
          <w:lang w:val="ro-RO" w:eastAsia="ro-RO"/>
        </w:rPr>
        <w:t>;</w:t>
      </w:r>
    </w:p>
    <w:p w14:paraId="58212AD7" w14:textId="37403430" w:rsidR="0052692B" w:rsidRPr="0052692B" w:rsidRDefault="0052692B" w:rsidP="0052692B">
      <w:pPr>
        <w:tabs>
          <w:tab w:val="num" w:pos="1080"/>
        </w:tabs>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ro-RO" w:eastAsia="ro-RO"/>
        </w:rPr>
        <w:t>9. Participă la verificarea documentaţiilor tehnice pentru lucrările ce se execută cu fonduri de la bugetul de stat şi alte fonduri, întocmeşte referatele de specialitate cu încadrarea în prevederile schemelor - cadru şi schemelor directoare pe bazine sau grupe de bazine hidrografice, efectuează observaţii şi propuneri pentru susţinerea necesitãţii şi oportunităţii promovării lucrărilor în cadrul Consiliului Tehnico - Economic al ministerului</w:t>
      </w:r>
      <w:r w:rsidR="00BC65CA">
        <w:rPr>
          <w:rFonts w:ascii="Trebuchet MS" w:eastAsia="Times New Roman" w:hAnsi="Trebuchet MS" w:cs="Times New Roman"/>
          <w:lang w:val="ro-RO" w:eastAsia="ro-RO"/>
        </w:rPr>
        <w:t>;</w:t>
      </w:r>
    </w:p>
    <w:p w14:paraId="0B75554C" w14:textId="351EEAB5" w:rsidR="0052692B" w:rsidRPr="0052692B" w:rsidRDefault="0052692B" w:rsidP="0052692B">
      <w:pPr>
        <w:tabs>
          <w:tab w:val="num" w:pos="1080"/>
        </w:tabs>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ro-RO" w:eastAsia="ro-RO"/>
        </w:rPr>
        <w:t>10.</w:t>
      </w:r>
      <w:r w:rsidRPr="0052692B">
        <w:rPr>
          <w:rFonts w:ascii="Times New Roman" w:eastAsia="Times New Roman" w:hAnsi="Times New Roman" w:cs="Times New Roman"/>
          <w:sz w:val="24"/>
          <w:szCs w:val="24"/>
          <w:lang w:val="ro-RO" w:eastAsia="ro-RO"/>
        </w:rPr>
        <w:t xml:space="preserve"> </w:t>
      </w:r>
      <w:r w:rsidRPr="0052692B">
        <w:rPr>
          <w:rFonts w:ascii="Trebuchet MS" w:eastAsia="Times New Roman" w:hAnsi="Trebuchet MS" w:cs="Times New Roman"/>
          <w:lang w:val="ro-RO" w:eastAsia="ro-RO"/>
        </w:rPr>
        <w:t>Participă anual la exerciţii de simulare a inundaţiilor, accidente la construcţii hidrotehnice, organizate pe bazine hidrografice şi judeţe pentru verificarea modului de funcţionare a fluxului informaţional hidrometeorologic de avertizare-alarmare a populaţiei, precum şi a modului în care administraţia publică locală, deţinătorii de lucrări şi utilizatorii de apă cunosc atribuţiile ce le revin pentru gestionarea situaţiilor de urgenţa;</w:t>
      </w:r>
    </w:p>
    <w:p w14:paraId="2F55FA42" w14:textId="77777777" w:rsidR="0052692B" w:rsidRPr="0052692B" w:rsidRDefault="0052692B" w:rsidP="0052692B">
      <w:pPr>
        <w:tabs>
          <w:tab w:val="num" w:pos="1080"/>
        </w:tabs>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ro-RO" w:eastAsia="ro-RO"/>
        </w:rPr>
        <w:lastRenderedPageBreak/>
        <w:t>11. Participă la acţiuni de inventariere a construcţiile hidrotehnice avariate de viituri, punctele critice de pe cursurile de ap</w:t>
      </w:r>
      <w:r w:rsidRPr="0052692B">
        <w:rPr>
          <w:rFonts w:ascii="Calibri" w:eastAsia="Times New Roman" w:hAnsi="Calibri" w:cs="Calibri"/>
          <w:lang w:val="ro-RO" w:eastAsia="ro-RO"/>
        </w:rPr>
        <w:t>ǎ</w:t>
      </w:r>
      <w:r w:rsidRPr="0052692B">
        <w:rPr>
          <w:rFonts w:ascii="Trebuchet MS" w:eastAsia="Times New Roman" w:hAnsi="Trebuchet MS" w:cs="Times New Roman"/>
          <w:lang w:val="ro-RO" w:eastAsia="ro-RO"/>
        </w:rPr>
        <w:t xml:space="preserve">, precum </w:t>
      </w:r>
      <w:r w:rsidRPr="0052692B">
        <w:rPr>
          <w:rFonts w:ascii="Trebuchet MS" w:eastAsia="Times New Roman" w:hAnsi="Trebuchet MS" w:cs="Trebuchet MS"/>
          <w:lang w:val="ro-RO" w:eastAsia="ro-RO"/>
        </w:rPr>
        <w:t>ş</w:t>
      </w:r>
      <w:r w:rsidRPr="0052692B">
        <w:rPr>
          <w:rFonts w:ascii="Trebuchet MS" w:eastAsia="Times New Roman" w:hAnsi="Trebuchet MS" w:cs="Times New Roman"/>
          <w:lang w:val="ro-RO" w:eastAsia="ro-RO"/>
        </w:rPr>
        <w:t>i propunerile Comitetelor jude</w:t>
      </w:r>
      <w:r w:rsidRPr="0052692B">
        <w:rPr>
          <w:rFonts w:ascii="Trebuchet MS" w:eastAsia="Times New Roman" w:hAnsi="Trebuchet MS" w:cs="Trebuchet MS"/>
          <w:lang w:val="ro-RO" w:eastAsia="ro-RO"/>
        </w:rPr>
        <w:t>ţ</w:t>
      </w:r>
      <w:r w:rsidRPr="0052692B">
        <w:rPr>
          <w:rFonts w:ascii="Trebuchet MS" w:eastAsia="Times New Roman" w:hAnsi="Trebuchet MS" w:cs="Times New Roman"/>
          <w:lang w:val="ro-RO" w:eastAsia="ro-RO"/>
        </w:rPr>
        <w:t>ene pentru situa</w:t>
      </w:r>
      <w:r w:rsidRPr="0052692B">
        <w:rPr>
          <w:rFonts w:ascii="Trebuchet MS" w:eastAsia="Times New Roman" w:hAnsi="Trebuchet MS" w:cs="Trebuchet MS"/>
          <w:lang w:val="ro-RO" w:eastAsia="ro-RO"/>
        </w:rPr>
        <w:t>ţ</w:t>
      </w:r>
      <w:r w:rsidRPr="0052692B">
        <w:rPr>
          <w:rFonts w:ascii="Trebuchet MS" w:eastAsia="Times New Roman" w:hAnsi="Trebuchet MS" w:cs="Times New Roman"/>
          <w:lang w:val="ro-RO" w:eastAsia="ro-RO"/>
        </w:rPr>
        <w:t>ii de urgen</w:t>
      </w:r>
      <w:r w:rsidRPr="0052692B">
        <w:rPr>
          <w:rFonts w:ascii="Trebuchet MS" w:eastAsia="Times New Roman" w:hAnsi="Trebuchet MS" w:cs="Trebuchet MS"/>
          <w:lang w:val="ro-RO" w:eastAsia="ro-RO"/>
        </w:rPr>
        <w:t>ţă</w:t>
      </w:r>
      <w:r w:rsidRPr="0052692B">
        <w:rPr>
          <w:rFonts w:ascii="Trebuchet MS" w:eastAsia="Times New Roman" w:hAnsi="Trebuchet MS" w:cs="Times New Roman"/>
          <w:lang w:val="ro-RO" w:eastAsia="ro-RO"/>
        </w:rPr>
        <w:t xml:space="preserve"> pentru realizarea de lucrari noi cu rol de ap</w:t>
      </w:r>
      <w:r w:rsidRPr="0052692B">
        <w:rPr>
          <w:rFonts w:ascii="Trebuchet MS" w:eastAsia="Times New Roman" w:hAnsi="Trebuchet MS" w:cs="Trebuchet MS"/>
          <w:lang w:val="ro-RO" w:eastAsia="ro-RO"/>
        </w:rPr>
        <w:t>ă</w:t>
      </w:r>
      <w:r w:rsidRPr="0052692B">
        <w:rPr>
          <w:rFonts w:ascii="Trebuchet MS" w:eastAsia="Times New Roman" w:hAnsi="Trebuchet MS" w:cs="Times New Roman"/>
          <w:lang w:val="ro-RO" w:eastAsia="ro-RO"/>
        </w:rPr>
        <w:t xml:space="preserve">rare </w:t>
      </w:r>
      <w:r w:rsidRPr="0052692B">
        <w:rPr>
          <w:rFonts w:ascii="Trebuchet MS" w:eastAsia="Times New Roman" w:hAnsi="Trebuchet MS" w:cs="Trebuchet MS"/>
          <w:lang w:val="ro-RO" w:eastAsia="ro-RO"/>
        </w:rPr>
        <w:t>î</w:t>
      </w:r>
      <w:r w:rsidRPr="0052692B">
        <w:rPr>
          <w:rFonts w:ascii="Trebuchet MS" w:eastAsia="Times New Roman" w:hAnsi="Trebuchet MS" w:cs="Times New Roman"/>
          <w:lang w:val="ro-RO" w:eastAsia="ro-RO"/>
        </w:rPr>
        <w:t>mpotriva inunda</w:t>
      </w:r>
      <w:r w:rsidRPr="0052692B">
        <w:rPr>
          <w:rFonts w:ascii="Trebuchet MS" w:eastAsia="Times New Roman" w:hAnsi="Trebuchet MS" w:cs="Trebuchet MS"/>
          <w:lang w:val="ro-RO" w:eastAsia="ro-RO"/>
        </w:rPr>
        <w:t>ţ</w:t>
      </w:r>
      <w:r w:rsidRPr="0052692B">
        <w:rPr>
          <w:rFonts w:ascii="Trebuchet MS" w:eastAsia="Times New Roman" w:hAnsi="Trebuchet MS" w:cs="Times New Roman"/>
          <w:lang w:val="ro-RO" w:eastAsia="ro-RO"/>
        </w:rPr>
        <w:t>iilor;</w:t>
      </w:r>
    </w:p>
    <w:p w14:paraId="106E91EB" w14:textId="77777777" w:rsidR="0052692B" w:rsidRPr="0052692B" w:rsidRDefault="0052692B" w:rsidP="0052692B">
      <w:pPr>
        <w:tabs>
          <w:tab w:val="num" w:pos="1080"/>
        </w:tabs>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ro-RO" w:eastAsia="ro-RO"/>
        </w:rPr>
        <w:t>12.</w:t>
      </w:r>
      <w:r w:rsidRPr="0052692B">
        <w:rPr>
          <w:rFonts w:ascii="Times New Roman" w:eastAsia="Times New Roman" w:hAnsi="Times New Roman" w:cs="Times New Roman"/>
          <w:sz w:val="24"/>
          <w:szCs w:val="24"/>
          <w:lang w:val="ro-RO" w:eastAsia="ro-RO"/>
        </w:rPr>
        <w:t xml:space="preserve"> </w:t>
      </w:r>
      <w:r w:rsidRPr="0052692B">
        <w:rPr>
          <w:rFonts w:ascii="Trebuchet MS" w:eastAsia="Times New Roman" w:hAnsi="Trebuchet MS" w:cs="Times New Roman"/>
          <w:lang w:val="ro-RO" w:eastAsia="ro-RO"/>
        </w:rPr>
        <w:t>Participă împreună cu Inspectoratul General pentru Situaţii de Urgenţă acţiuni pentru instruirea administraţiei publice locale şi conştientizarea populaţiei asupra riscului la inundaţii, fenomene meteorologice periculoase, accidente la construcţii hidrotehnice;</w:t>
      </w:r>
    </w:p>
    <w:p w14:paraId="7CE092F9" w14:textId="77777777" w:rsidR="0052692B" w:rsidRPr="0052692B" w:rsidRDefault="0052692B" w:rsidP="0052692B">
      <w:pPr>
        <w:tabs>
          <w:tab w:val="num" w:pos="1080"/>
        </w:tabs>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ro-RO" w:eastAsia="ro-RO"/>
        </w:rPr>
        <w:t>13.</w:t>
      </w:r>
      <w:r w:rsidRPr="0052692B">
        <w:rPr>
          <w:rFonts w:ascii="Times New Roman" w:eastAsia="Times New Roman" w:hAnsi="Times New Roman" w:cs="Times New Roman"/>
          <w:sz w:val="24"/>
          <w:szCs w:val="24"/>
          <w:lang w:val="ro-RO" w:eastAsia="ro-RO"/>
        </w:rPr>
        <w:t xml:space="preserve"> </w:t>
      </w:r>
      <w:r w:rsidRPr="0052692B">
        <w:rPr>
          <w:rFonts w:ascii="Trebuchet MS" w:eastAsia="Times New Roman" w:hAnsi="Trebuchet MS" w:cs="Times New Roman"/>
          <w:lang w:val="ro-RO" w:eastAsia="ro-RO"/>
        </w:rPr>
        <w:t>Participă la verificarea anuală a modului de constituire, completare şi depozitare a stocurilor de materiale şi mijloace de intervenţie operativă la inundaţii de către deţinătorii de lucrări cu rol de apărare şi de către Comitetele locale pentru situaţii de urgenţă;</w:t>
      </w:r>
    </w:p>
    <w:p w14:paraId="4E7359E9" w14:textId="77777777" w:rsidR="0052692B" w:rsidRPr="0052692B" w:rsidRDefault="0052692B" w:rsidP="0052692B">
      <w:pPr>
        <w:tabs>
          <w:tab w:val="num" w:pos="1080"/>
        </w:tabs>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ro-RO" w:eastAsia="ro-RO"/>
        </w:rPr>
        <w:t>14.</w:t>
      </w:r>
      <w:r w:rsidRPr="0052692B">
        <w:rPr>
          <w:rFonts w:ascii="Times New Roman" w:eastAsia="Times New Roman" w:hAnsi="Times New Roman" w:cs="Times New Roman"/>
          <w:sz w:val="24"/>
          <w:szCs w:val="24"/>
          <w:lang w:val="ro-RO" w:eastAsia="ro-RO"/>
        </w:rPr>
        <w:t xml:space="preserve"> </w:t>
      </w:r>
      <w:r w:rsidRPr="0052692B">
        <w:rPr>
          <w:rFonts w:ascii="Trebuchet MS" w:eastAsia="Times New Roman" w:hAnsi="Trebuchet MS" w:cs="Times New Roman"/>
          <w:lang w:val="ro-RO" w:eastAsia="ro-RO"/>
        </w:rPr>
        <w:t>Participă la acţiunile de control a modului în care sunt întreţinute cursurile de apă permanente şi nepermanente în localităţi, întreţinute şi realizate şanţurile şi rigolele de scurgere a apelor pluviale;</w:t>
      </w:r>
    </w:p>
    <w:p w14:paraId="3A4D186F" w14:textId="611482EB" w:rsidR="0052692B" w:rsidRPr="0052692B" w:rsidRDefault="0052692B" w:rsidP="0052692B">
      <w:pPr>
        <w:tabs>
          <w:tab w:val="num" w:pos="1080"/>
        </w:tabs>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ro-RO" w:eastAsia="ro-RO"/>
        </w:rPr>
        <w:t>15. Participă la activitatea de elaborare sau actualizare a actelor normative specifice domeniului siguranței barajelor sau a digurilor de apărare împotriva inundațiilor, precum şi analiza şi avizarea actelor normative din domeniu iniţiate de alte instituţii publice</w:t>
      </w:r>
      <w:r w:rsidR="00BC65CA">
        <w:rPr>
          <w:rFonts w:ascii="Trebuchet MS" w:eastAsia="Times New Roman" w:hAnsi="Trebuchet MS" w:cs="Times New Roman"/>
          <w:lang w:val="ro-RO" w:eastAsia="ro-RO"/>
        </w:rPr>
        <w:t>;</w:t>
      </w:r>
      <w:r w:rsidRPr="0052692B">
        <w:rPr>
          <w:rFonts w:ascii="Trebuchet MS" w:eastAsia="Times New Roman" w:hAnsi="Trebuchet MS" w:cs="Times New Roman"/>
          <w:lang w:val="ro-RO" w:eastAsia="ro-RO"/>
        </w:rPr>
        <w:t xml:space="preserve">  </w:t>
      </w:r>
    </w:p>
    <w:p w14:paraId="3AAF3D88" w14:textId="7D389957" w:rsidR="0052692B" w:rsidRPr="0052692B" w:rsidRDefault="0052692B" w:rsidP="0052692B">
      <w:pPr>
        <w:tabs>
          <w:tab w:val="num" w:pos="1080"/>
        </w:tabs>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ro-RO" w:eastAsia="ro-RO"/>
        </w:rPr>
        <w:t>16. Participă la activitatea de atestare a personalului de exploatare al acumulărilor mici cu folosinţă piscicolă, de agrement sau interes local din categoriile de importanţă C şi D, în calitate de vicepreşedinte</w:t>
      </w:r>
      <w:r w:rsidR="00BC65CA">
        <w:rPr>
          <w:rFonts w:ascii="Trebuchet MS" w:eastAsia="Times New Roman" w:hAnsi="Trebuchet MS" w:cs="Times New Roman"/>
          <w:lang w:val="ro-RO" w:eastAsia="ro-RO"/>
        </w:rPr>
        <w:t>;</w:t>
      </w:r>
      <w:r w:rsidRPr="0052692B">
        <w:rPr>
          <w:rFonts w:ascii="Trebuchet MS" w:eastAsia="Times New Roman" w:hAnsi="Trebuchet MS" w:cs="Times New Roman"/>
          <w:lang w:val="ro-RO" w:eastAsia="ro-RO"/>
        </w:rPr>
        <w:t xml:space="preserve"> </w:t>
      </w:r>
    </w:p>
    <w:p w14:paraId="6FD850C3" w14:textId="1B0E1C91" w:rsidR="0052692B" w:rsidRPr="0052692B" w:rsidRDefault="0052692B" w:rsidP="00BC65CA">
      <w:pPr>
        <w:autoSpaceDE w:val="0"/>
        <w:autoSpaceDN w:val="0"/>
        <w:adjustRightInd w:val="0"/>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ro-RO" w:eastAsia="ro-RO"/>
        </w:rPr>
        <w:t>17. Participă la acţiuni de verificare privind respectarea prevederilor legale în domeniul siguranţei în exploatare a barajelor, digurilor de apărare împotriva inundațiilor şi altor lucrări hidrotehnice, conform tematicilor, împuternicirilor şi dispoziţiilor conducerii ministerului</w:t>
      </w:r>
      <w:r w:rsidR="00BC65CA">
        <w:rPr>
          <w:rFonts w:ascii="Trebuchet MS" w:eastAsia="Times New Roman" w:hAnsi="Trebuchet MS" w:cs="Times New Roman"/>
          <w:lang w:val="ro-RO" w:eastAsia="ro-RO"/>
        </w:rPr>
        <w:t>;</w:t>
      </w:r>
    </w:p>
    <w:p w14:paraId="589F382F" w14:textId="23FB4A0D" w:rsidR="0052692B" w:rsidRPr="0052692B" w:rsidRDefault="0052692B" w:rsidP="00BC65CA">
      <w:pPr>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ro-RO" w:eastAsia="ro-RO"/>
        </w:rPr>
        <w:t>18.Reprezintă ministerul, ca membru, în Comitetele de Bazin</w:t>
      </w:r>
      <w:r w:rsidR="00BC65CA">
        <w:rPr>
          <w:rFonts w:ascii="Trebuchet MS" w:eastAsia="Times New Roman" w:hAnsi="Trebuchet MS" w:cs="Times New Roman"/>
          <w:lang w:val="ro-RO" w:eastAsia="ro-RO"/>
        </w:rPr>
        <w:t>;</w:t>
      </w:r>
    </w:p>
    <w:p w14:paraId="6F3B39EA" w14:textId="7F16C80E" w:rsidR="0052692B" w:rsidRPr="0052692B" w:rsidRDefault="0052692B" w:rsidP="00BC65CA">
      <w:pPr>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ro-RO" w:eastAsia="ro-RO"/>
        </w:rPr>
        <w:t>19. Reprezintă ministerul, ca membru, în Comisia de supraveghere a iazurilor din industria minieră – COSIDIM, care funcţionează pe lângă Ministerul Economiei</w:t>
      </w:r>
      <w:r w:rsidR="00BC65CA">
        <w:rPr>
          <w:rFonts w:ascii="Trebuchet MS" w:eastAsia="Times New Roman" w:hAnsi="Trebuchet MS" w:cs="Times New Roman"/>
          <w:lang w:val="ro-RO" w:eastAsia="ro-RO"/>
        </w:rPr>
        <w:t>;</w:t>
      </w:r>
      <w:r w:rsidRPr="0052692B">
        <w:rPr>
          <w:rFonts w:ascii="Trebuchet MS" w:eastAsia="Times New Roman" w:hAnsi="Trebuchet MS" w:cs="Times New Roman"/>
          <w:lang w:val="ro-RO" w:eastAsia="ro-RO"/>
        </w:rPr>
        <w:t xml:space="preserve"> </w:t>
      </w:r>
    </w:p>
    <w:p w14:paraId="4E29B3DA" w14:textId="77777777" w:rsidR="0052692B" w:rsidRPr="0052692B" w:rsidRDefault="0052692B" w:rsidP="00BC65CA">
      <w:pPr>
        <w:spacing w:after="120" w:line="240" w:lineRule="auto"/>
        <w:jc w:val="both"/>
        <w:rPr>
          <w:rFonts w:ascii="Trebuchet MS" w:eastAsia="Times New Roman" w:hAnsi="Trebuchet MS" w:cs="Times New Roman"/>
          <w:lang w:val="it-IT" w:eastAsia="ro-RO"/>
        </w:rPr>
      </w:pPr>
      <w:r w:rsidRPr="0052692B">
        <w:rPr>
          <w:rFonts w:ascii="Trebuchet MS" w:eastAsia="Times New Roman" w:hAnsi="Trebuchet MS" w:cs="Times New Roman"/>
          <w:lang w:val="ro-RO" w:eastAsia="ro-RO"/>
        </w:rPr>
        <w:t xml:space="preserve">20. </w:t>
      </w:r>
      <w:r w:rsidRPr="0052692B">
        <w:rPr>
          <w:rFonts w:ascii="Trebuchet MS" w:eastAsia="Times New Roman" w:hAnsi="Trebuchet MS" w:cs="Times New Roman"/>
          <w:lang w:val="it-IT" w:eastAsia="ro-RO"/>
        </w:rPr>
        <w:t>Analizarea şi formularea răspunsurilor pentru sesizările, petiţiile şi solicitările persoanelor fizice si juridice, precum şi interpelărilor parlamentare pe probleme specifice direcţiei;</w:t>
      </w:r>
    </w:p>
    <w:p w14:paraId="30E59720" w14:textId="0C544B82" w:rsidR="0052692B" w:rsidRPr="0052692B" w:rsidRDefault="0052692B" w:rsidP="00BC65CA">
      <w:pPr>
        <w:spacing w:after="120" w:line="240" w:lineRule="auto"/>
        <w:jc w:val="both"/>
        <w:rPr>
          <w:rFonts w:ascii="Trebuchet MS" w:eastAsia="Times New Roman" w:hAnsi="Trebuchet MS" w:cs="Times New Roman"/>
          <w:lang w:val="it-IT" w:eastAsia="ro-RO"/>
        </w:rPr>
      </w:pPr>
      <w:r w:rsidRPr="0052692B">
        <w:rPr>
          <w:rFonts w:ascii="Trebuchet MS" w:eastAsia="Times New Roman" w:hAnsi="Trebuchet MS" w:cs="Times New Roman"/>
          <w:lang w:val="it-IT" w:eastAsia="ro-RO"/>
        </w:rPr>
        <w:t>21. Participă la implementarea proiectelor cu finanţare externă</w:t>
      </w:r>
      <w:r w:rsidR="00BC65CA">
        <w:rPr>
          <w:rFonts w:ascii="Trebuchet MS" w:eastAsia="Times New Roman" w:hAnsi="Trebuchet MS" w:cs="Times New Roman"/>
          <w:lang w:val="it-IT" w:eastAsia="ro-RO"/>
        </w:rPr>
        <w:t>;</w:t>
      </w:r>
    </w:p>
    <w:p w14:paraId="72E373CC" w14:textId="008B0612" w:rsidR="0052692B" w:rsidRPr="0052692B" w:rsidRDefault="0052692B" w:rsidP="000037BD">
      <w:pPr>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it-IT" w:eastAsia="ro-RO"/>
        </w:rPr>
        <w:t>22. Participă la evaluarea şi implementarea rezultatelor studiilor în domeniul construcţiilor hidrotehnice derulate de minister în colaborare cu Administraţia Fondului pentru Mediu</w:t>
      </w:r>
      <w:r w:rsidR="000037BD">
        <w:rPr>
          <w:rFonts w:ascii="Trebuchet MS" w:eastAsia="Times New Roman" w:hAnsi="Trebuchet MS" w:cs="Times New Roman"/>
          <w:lang w:val="it-IT" w:eastAsia="ro-RO"/>
        </w:rPr>
        <w:t>;</w:t>
      </w:r>
    </w:p>
    <w:p w14:paraId="1ADE5CC3" w14:textId="77777777" w:rsidR="0052692B" w:rsidRPr="0052692B" w:rsidRDefault="0052692B" w:rsidP="000037BD">
      <w:pPr>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ro-RO" w:eastAsia="ro-RO"/>
        </w:rPr>
        <w:t>23.Propune iniţierea de acţiuni corective sau preventive în vederea identificării de neconformităţi sau neconformităţi potenţiale;</w:t>
      </w:r>
    </w:p>
    <w:p w14:paraId="5F995DDC" w14:textId="77777777" w:rsidR="0052692B" w:rsidRPr="0052692B" w:rsidRDefault="0052692B" w:rsidP="000037BD">
      <w:pPr>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ro-RO" w:eastAsia="ro-RO"/>
        </w:rPr>
        <w:t>24</w:t>
      </w:r>
      <w:r w:rsidRPr="0052692B">
        <w:rPr>
          <w:rFonts w:ascii="Trebuchet MS" w:eastAsia="Times New Roman" w:hAnsi="Trebuchet MS" w:cs="Times New Roman"/>
          <w:color w:val="FF0000"/>
          <w:lang w:val="ro-RO" w:eastAsia="ro-RO"/>
        </w:rPr>
        <w:t>.</w:t>
      </w:r>
      <w:r w:rsidRPr="0052692B">
        <w:rPr>
          <w:rFonts w:ascii="Trebuchet MS" w:eastAsia="Times New Roman" w:hAnsi="Trebuchet MS" w:cs="Times New Roman"/>
          <w:lang w:val="ro-RO" w:eastAsia="ro-RO"/>
        </w:rPr>
        <w:t>Participă la verificarea anuală a stării tehnice a construcţiilor hidrotehnice cu rol de apărare împotriva inundaţiilor, indiferent de deţinător, de pe râuri interioare şi Dunăre şi propune măsuri şi responsabilităţi pentru funcţionarea lor în condiţii de siguranţă. Participă la elaborarea Raportului anual privind starea tehnic</w:t>
      </w:r>
      <w:r w:rsidRPr="0052692B">
        <w:rPr>
          <w:rFonts w:ascii="Calibri" w:eastAsia="Times New Roman" w:hAnsi="Calibri" w:cs="Calibri"/>
          <w:lang w:val="ro-RO" w:eastAsia="ro-RO"/>
        </w:rPr>
        <w:t>ǎ</w:t>
      </w:r>
      <w:r w:rsidRPr="0052692B">
        <w:rPr>
          <w:rFonts w:ascii="Trebuchet MS" w:eastAsia="Times New Roman" w:hAnsi="Trebuchet MS" w:cs="Times New Roman"/>
          <w:lang w:val="ro-RO" w:eastAsia="ro-RO"/>
        </w:rPr>
        <w:t xml:space="preserve"> a construc</w:t>
      </w:r>
      <w:r w:rsidRPr="0052692B">
        <w:rPr>
          <w:rFonts w:ascii="Trebuchet MS" w:eastAsia="Times New Roman" w:hAnsi="Trebuchet MS" w:cs="Trebuchet MS"/>
          <w:lang w:val="ro-RO" w:eastAsia="ro-RO"/>
        </w:rPr>
        <w:t>ţ</w:t>
      </w:r>
      <w:r w:rsidRPr="0052692B">
        <w:rPr>
          <w:rFonts w:ascii="Trebuchet MS" w:eastAsia="Times New Roman" w:hAnsi="Trebuchet MS" w:cs="Times New Roman"/>
          <w:lang w:val="ro-RO" w:eastAsia="ro-RO"/>
        </w:rPr>
        <w:t>iilor hidrotehnice care se prezint</w:t>
      </w:r>
      <w:r w:rsidRPr="0052692B">
        <w:rPr>
          <w:rFonts w:ascii="Calibri" w:eastAsia="Times New Roman" w:hAnsi="Calibri" w:cs="Calibri"/>
          <w:lang w:val="ro-RO" w:eastAsia="ro-RO"/>
        </w:rPr>
        <w:t>ǎ</w:t>
      </w:r>
      <w:r w:rsidRPr="0052692B">
        <w:rPr>
          <w:rFonts w:ascii="Trebuchet MS" w:eastAsia="Times New Roman" w:hAnsi="Trebuchet MS" w:cs="Times New Roman"/>
          <w:lang w:val="ro-RO" w:eastAsia="ro-RO"/>
        </w:rPr>
        <w:t xml:space="preserve"> </w:t>
      </w:r>
      <w:r w:rsidRPr="0052692B">
        <w:rPr>
          <w:rFonts w:ascii="Trebuchet MS" w:eastAsia="Times New Roman" w:hAnsi="Trebuchet MS" w:cs="Trebuchet MS"/>
          <w:lang w:val="ro-RO" w:eastAsia="ro-RO"/>
        </w:rPr>
        <w:t>î</w:t>
      </w:r>
      <w:r w:rsidRPr="0052692B">
        <w:rPr>
          <w:rFonts w:ascii="Trebuchet MS" w:eastAsia="Times New Roman" w:hAnsi="Trebuchet MS" w:cs="Times New Roman"/>
          <w:lang w:val="ro-RO" w:eastAsia="ro-RO"/>
        </w:rPr>
        <w:t>n Comitetul Naţional pentru Situaţii de Urgenţă(CNSU) şi urm</w:t>
      </w:r>
      <w:r w:rsidRPr="0052692B">
        <w:rPr>
          <w:rFonts w:ascii="Calibri" w:eastAsia="Times New Roman" w:hAnsi="Calibri" w:cs="Calibri"/>
          <w:lang w:val="ro-RO" w:eastAsia="ro-RO"/>
        </w:rPr>
        <w:t>ǎ</w:t>
      </w:r>
      <w:r w:rsidRPr="0052692B">
        <w:rPr>
          <w:rFonts w:ascii="Trebuchet MS" w:eastAsia="Times New Roman" w:hAnsi="Trebuchet MS" w:cs="Times New Roman"/>
          <w:lang w:val="ro-RO" w:eastAsia="ro-RO"/>
        </w:rPr>
        <w:t>re</w:t>
      </w:r>
      <w:r w:rsidRPr="0052692B">
        <w:rPr>
          <w:rFonts w:ascii="Trebuchet MS" w:eastAsia="Times New Roman" w:hAnsi="Trebuchet MS" w:cs="Trebuchet MS"/>
          <w:lang w:val="ro-RO" w:eastAsia="ro-RO"/>
        </w:rPr>
        <w:t>ş</w:t>
      </w:r>
      <w:r w:rsidRPr="0052692B">
        <w:rPr>
          <w:rFonts w:ascii="Trebuchet MS" w:eastAsia="Times New Roman" w:hAnsi="Trebuchet MS" w:cs="Times New Roman"/>
          <w:lang w:val="ro-RO" w:eastAsia="ro-RO"/>
        </w:rPr>
        <w:t xml:space="preserve">te modul </w:t>
      </w:r>
      <w:r w:rsidRPr="0052692B">
        <w:rPr>
          <w:rFonts w:ascii="Trebuchet MS" w:eastAsia="Times New Roman" w:hAnsi="Trebuchet MS" w:cs="Trebuchet MS"/>
          <w:lang w:val="ro-RO" w:eastAsia="ro-RO"/>
        </w:rPr>
        <w:t>î</w:t>
      </w:r>
      <w:r w:rsidRPr="0052692B">
        <w:rPr>
          <w:rFonts w:ascii="Trebuchet MS" w:eastAsia="Times New Roman" w:hAnsi="Trebuchet MS" w:cs="Times New Roman"/>
          <w:lang w:val="ro-RO" w:eastAsia="ro-RO"/>
        </w:rPr>
        <w:t>n care se realizeaz</w:t>
      </w:r>
      <w:r w:rsidRPr="0052692B">
        <w:rPr>
          <w:rFonts w:ascii="Calibri" w:eastAsia="Times New Roman" w:hAnsi="Calibri" w:cs="Calibri"/>
          <w:lang w:val="ro-RO" w:eastAsia="ro-RO"/>
        </w:rPr>
        <w:t>ǎ</w:t>
      </w:r>
      <w:r w:rsidRPr="0052692B">
        <w:rPr>
          <w:rFonts w:ascii="Trebuchet MS" w:eastAsia="Times New Roman" w:hAnsi="Trebuchet MS" w:cs="Times New Roman"/>
          <w:lang w:val="ro-RO" w:eastAsia="ro-RO"/>
        </w:rPr>
        <w:t xml:space="preserve"> m</w:t>
      </w:r>
      <w:r w:rsidRPr="0052692B">
        <w:rPr>
          <w:rFonts w:ascii="Calibri" w:eastAsia="Times New Roman" w:hAnsi="Calibri" w:cs="Calibri"/>
          <w:lang w:val="ro-RO" w:eastAsia="ro-RO"/>
        </w:rPr>
        <w:t>ǎ</w:t>
      </w:r>
      <w:r w:rsidRPr="0052692B">
        <w:rPr>
          <w:rFonts w:ascii="Trebuchet MS" w:eastAsia="Times New Roman" w:hAnsi="Trebuchet MS" w:cs="Times New Roman"/>
          <w:lang w:val="ro-RO" w:eastAsia="ro-RO"/>
        </w:rPr>
        <w:t>surile dispuse;</w:t>
      </w:r>
    </w:p>
    <w:p w14:paraId="19B2A388" w14:textId="4C4A82EE" w:rsidR="0052692B" w:rsidRPr="0052692B" w:rsidRDefault="0052692B" w:rsidP="000037BD">
      <w:pPr>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ro-RO" w:eastAsia="ro-RO"/>
        </w:rPr>
        <w:t>25.Cunoaşte şi ia toate măsurile pentru ducerea la îndeplinire a politicii şi obiectivelor în domeniul calităţii</w:t>
      </w:r>
      <w:r w:rsidR="000037BD">
        <w:rPr>
          <w:rFonts w:ascii="Trebuchet MS" w:eastAsia="Times New Roman" w:hAnsi="Trebuchet MS" w:cs="Times New Roman"/>
          <w:lang w:val="ro-RO" w:eastAsia="ro-RO"/>
        </w:rPr>
        <w:t>;</w:t>
      </w:r>
    </w:p>
    <w:p w14:paraId="75384D61" w14:textId="557D0E61" w:rsidR="0052692B" w:rsidRPr="0052692B" w:rsidRDefault="0052692B" w:rsidP="000037BD">
      <w:pPr>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ro-RO" w:eastAsia="ro-RO"/>
        </w:rPr>
        <w:t>26. Răspunde de respectarea secretului de serviciu, precum şi confidenţialitatea în legătură cu faptele, informaţiile sau documentele de care ia cunoştinţă în exercitarea funcţiei publice, în condiţiile legii, cu excepţia informaţiilor de interes public</w:t>
      </w:r>
      <w:r w:rsidR="000037BD">
        <w:rPr>
          <w:rFonts w:ascii="Trebuchet MS" w:eastAsia="Times New Roman" w:hAnsi="Trebuchet MS" w:cs="Times New Roman"/>
          <w:lang w:val="ro-RO" w:eastAsia="ro-RO"/>
        </w:rPr>
        <w:t>;</w:t>
      </w:r>
    </w:p>
    <w:p w14:paraId="0BFD6C31" w14:textId="1BCEBC4A" w:rsidR="0052692B" w:rsidRPr="0052692B" w:rsidRDefault="0052692B" w:rsidP="000037BD">
      <w:pPr>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ro-RO" w:eastAsia="ro-RO"/>
        </w:rPr>
        <w:t xml:space="preserve">27. Participă la implementarea şi dezvoltarea sistemului de control intern managerial în cadrul ministerului, conform ordinului Secretariatului General al Guvernului nr. 400/2015 </w:t>
      </w:r>
      <w:r w:rsidRPr="0052692B">
        <w:rPr>
          <w:rFonts w:ascii="Trebuchet MS" w:eastAsia="Times New Roman" w:hAnsi="Trebuchet MS" w:cs="Times New Roman"/>
          <w:lang w:val="ro-RO" w:eastAsia="ro-RO"/>
        </w:rPr>
        <w:lastRenderedPageBreak/>
        <w:t>pentru aprobarea Codului de control intern managerial al entităţilor publice, cu modificările şi completările ulterioare</w:t>
      </w:r>
      <w:r w:rsidR="000037BD">
        <w:rPr>
          <w:rFonts w:ascii="Trebuchet MS" w:eastAsia="Times New Roman" w:hAnsi="Trebuchet MS" w:cs="Times New Roman"/>
          <w:lang w:val="ro-RO" w:eastAsia="ro-RO"/>
        </w:rPr>
        <w:t>;</w:t>
      </w:r>
    </w:p>
    <w:p w14:paraId="142C4149" w14:textId="3FC042E7" w:rsidR="0052692B" w:rsidRPr="0052692B" w:rsidRDefault="0052692B" w:rsidP="000037BD">
      <w:pPr>
        <w:tabs>
          <w:tab w:val="left" w:pos="435"/>
          <w:tab w:val="left" w:pos="1014"/>
          <w:tab w:val="left" w:pos="2652"/>
        </w:tabs>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ro-RO" w:eastAsia="ro-RO"/>
        </w:rPr>
        <w:t>28.Îndeplineşte îndatoririle de serviciu cu profesionalism, imparţialitate şi în conformitate cu legea</w:t>
      </w:r>
      <w:r w:rsidR="000037BD">
        <w:rPr>
          <w:rFonts w:ascii="Trebuchet MS" w:eastAsia="Times New Roman" w:hAnsi="Trebuchet MS" w:cs="Times New Roman"/>
          <w:lang w:val="ro-RO" w:eastAsia="ro-RO"/>
        </w:rPr>
        <w:t>;</w:t>
      </w:r>
    </w:p>
    <w:p w14:paraId="00D14AD1" w14:textId="7184208A" w:rsidR="0052692B" w:rsidRPr="0052692B" w:rsidRDefault="0052692B" w:rsidP="000037BD">
      <w:pPr>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ro-RO" w:eastAsia="ro-RO"/>
        </w:rPr>
        <w:t>29.Participă la implementarea măsurilor din Programul de Guvernare în domeniul apelor şi Strategia Naţională Anticorupţie</w:t>
      </w:r>
      <w:r w:rsidR="000037BD">
        <w:rPr>
          <w:rFonts w:ascii="Trebuchet MS" w:eastAsia="Times New Roman" w:hAnsi="Trebuchet MS" w:cs="Times New Roman"/>
          <w:lang w:val="ro-RO" w:eastAsia="ro-RO"/>
        </w:rPr>
        <w:t>;</w:t>
      </w:r>
    </w:p>
    <w:p w14:paraId="782FD75D" w14:textId="169EDA19" w:rsidR="0052692B" w:rsidRPr="0052692B" w:rsidRDefault="0052692B" w:rsidP="000037BD">
      <w:pPr>
        <w:spacing w:after="120" w:line="240" w:lineRule="auto"/>
        <w:jc w:val="both"/>
        <w:rPr>
          <w:rFonts w:ascii="Trebuchet MS" w:eastAsia="Times New Roman" w:hAnsi="Trebuchet MS" w:cs="Times New Roman"/>
          <w:lang w:val="ro-RO" w:eastAsia="ro-RO"/>
        </w:rPr>
      </w:pPr>
      <w:r w:rsidRPr="0052692B">
        <w:rPr>
          <w:rFonts w:ascii="Trebuchet MS" w:eastAsia="Times New Roman" w:hAnsi="Trebuchet MS" w:cs="Times New Roman"/>
          <w:lang w:val="ro-RO" w:eastAsia="ro-RO"/>
        </w:rPr>
        <w:t>30.Participă la implimentarea măsurilor prevăzute de SSM</w:t>
      </w:r>
      <w:r w:rsidR="000037BD">
        <w:rPr>
          <w:rFonts w:ascii="Trebuchet MS" w:eastAsia="Times New Roman" w:hAnsi="Trebuchet MS" w:cs="Times New Roman"/>
          <w:lang w:val="ro-RO" w:eastAsia="ro-RO"/>
        </w:rPr>
        <w:t>;</w:t>
      </w:r>
    </w:p>
    <w:p w14:paraId="5E6607C4" w14:textId="77777777" w:rsidR="0052692B" w:rsidRPr="0052692B" w:rsidRDefault="0052692B" w:rsidP="000037BD">
      <w:pPr>
        <w:spacing w:after="120" w:line="240" w:lineRule="auto"/>
        <w:jc w:val="both"/>
        <w:rPr>
          <w:rFonts w:ascii="Trebuchet MS" w:eastAsia="Times New Roman" w:hAnsi="Trebuchet MS" w:cs="Times New Roman"/>
          <w:bCs/>
          <w:lang w:val="it-IT" w:eastAsia="ro-RO"/>
        </w:rPr>
      </w:pPr>
      <w:r w:rsidRPr="0052692B">
        <w:rPr>
          <w:rFonts w:ascii="Trebuchet MS" w:eastAsia="Times New Roman" w:hAnsi="Trebuchet MS" w:cs="Times New Roman"/>
          <w:bCs/>
          <w:lang w:val="it-IT" w:eastAsia="ro-RO"/>
        </w:rPr>
        <w:t>31.Participă la instruirea periodică şi suplimentară în domeniul securităţii şi sănătăţii în muncă, să-şi însuşească şi să respecte cu stricteţe prevederile legislaţiei de securitate şi sănătate în munca şi măsurile stabilite pentru prevenirea producerii accidentelor de muncă şi/sau a îmbolnăvirilor profesionale;</w:t>
      </w:r>
    </w:p>
    <w:p w14:paraId="0B44CEAF" w14:textId="77777777" w:rsidR="0052692B" w:rsidRPr="0052692B" w:rsidRDefault="0052692B" w:rsidP="0052692B">
      <w:pPr>
        <w:spacing w:after="0" w:line="240" w:lineRule="auto"/>
        <w:jc w:val="both"/>
        <w:rPr>
          <w:rFonts w:ascii="Trebuchet MS" w:eastAsia="Times New Roman" w:hAnsi="Trebuchet MS" w:cs="Arial"/>
          <w:lang w:val="ro-RO" w:eastAsia="ro-RO"/>
        </w:rPr>
      </w:pPr>
      <w:r w:rsidRPr="0052692B">
        <w:rPr>
          <w:rFonts w:ascii="Trebuchet MS" w:eastAsia="Times New Roman" w:hAnsi="Trebuchet MS" w:cs="Times New Roman"/>
          <w:lang w:val="ro-RO" w:eastAsia="ro-RO"/>
        </w:rPr>
        <w:t xml:space="preserve">32. </w:t>
      </w:r>
      <w:r w:rsidRPr="0052692B">
        <w:rPr>
          <w:rFonts w:ascii="Arial" w:eastAsia="Times New Roman" w:hAnsi="Arial" w:cs="Arial"/>
          <w:lang w:val="ro-RO" w:eastAsia="ro-RO"/>
        </w:rPr>
        <w:t>Ȋ</w:t>
      </w:r>
      <w:r w:rsidRPr="0052692B">
        <w:rPr>
          <w:rFonts w:ascii="Trebuchet MS" w:eastAsia="Times New Roman" w:hAnsi="Trebuchet MS" w:cs="Arial"/>
          <w:lang w:val="ro-RO" w:eastAsia="ro-RO"/>
        </w:rPr>
        <w:t>ndeplineşte orice alte atribuţii dispuse de şefii ierarhici superiori şi conducerea ministerului, conform competenţelor avute şi prevederilor legale în vigoare.</w:t>
      </w:r>
    </w:p>
    <w:p w14:paraId="72F36B65" w14:textId="77777777" w:rsidR="007E4BBD" w:rsidRDefault="007E4BBD" w:rsidP="00884573">
      <w:pPr>
        <w:spacing w:after="0" w:line="240" w:lineRule="auto"/>
        <w:jc w:val="both"/>
        <w:rPr>
          <w:rFonts w:ascii="Trebuchet MS" w:hAnsi="Trebuchet MS"/>
          <w:b/>
          <w:bCs/>
          <w:lang w:val="ro-RO"/>
        </w:rPr>
      </w:pPr>
    </w:p>
    <w:p w14:paraId="6A8F2298" w14:textId="77777777" w:rsidR="007E4BBD" w:rsidRDefault="007E4BBD" w:rsidP="00884573">
      <w:pPr>
        <w:spacing w:after="0" w:line="240" w:lineRule="auto"/>
        <w:jc w:val="both"/>
        <w:rPr>
          <w:rFonts w:ascii="Trebuchet MS" w:hAnsi="Trebuchet MS"/>
          <w:b/>
          <w:bCs/>
          <w:lang w:val="ro-RO"/>
        </w:rPr>
      </w:pPr>
    </w:p>
    <w:p w14:paraId="1FF68EE4" w14:textId="77777777" w:rsidR="00535264" w:rsidRPr="00E433E7" w:rsidRDefault="00535264" w:rsidP="00535264">
      <w:pPr>
        <w:spacing w:after="0" w:line="240" w:lineRule="auto"/>
        <w:jc w:val="both"/>
        <w:rPr>
          <w:rFonts w:ascii="Trebuchet MS" w:eastAsia="MS Mincho" w:hAnsi="Trebuchet MS" w:cs="Times New Roman"/>
          <w:b/>
          <w:bCs/>
          <w:lang w:val="en-GB"/>
        </w:rPr>
      </w:pPr>
      <w:r w:rsidRPr="00E433E7">
        <w:rPr>
          <w:rFonts w:ascii="Trebuchet MS" w:eastAsia="MS Mincho" w:hAnsi="Trebuchet MS" w:cs="Times New Roman"/>
          <w:b/>
          <w:bCs/>
          <w:lang w:val="ro-RO"/>
        </w:rPr>
        <w:t>Tematica</w:t>
      </w:r>
      <w:r w:rsidRPr="00E433E7">
        <w:rPr>
          <w:rFonts w:ascii="Trebuchet MS" w:eastAsia="MS Mincho" w:hAnsi="Trebuchet MS" w:cs="Times New Roman"/>
          <w:b/>
          <w:bCs/>
          <w:lang w:val="en-GB"/>
        </w:rPr>
        <w:t>:</w:t>
      </w:r>
    </w:p>
    <w:p w14:paraId="50D48ADB" w14:textId="77777777" w:rsidR="00535264" w:rsidRPr="009B4D38" w:rsidRDefault="00535264" w:rsidP="00535264">
      <w:pPr>
        <w:suppressAutoHyphens/>
        <w:spacing w:before="160" w:after="0" w:line="276" w:lineRule="auto"/>
        <w:jc w:val="both"/>
        <w:rPr>
          <w:rFonts w:ascii="Trebuchet MS" w:eastAsia="MS Mincho" w:hAnsi="Trebuchet MS" w:cs="Arial"/>
          <w:color w:val="000000"/>
          <w:lang w:val="pt-BR" w:eastAsia="ar-SA"/>
        </w:rPr>
      </w:pPr>
      <w:r w:rsidRPr="009B4D38">
        <w:rPr>
          <w:rFonts w:ascii="Trebuchet MS" w:eastAsia="MS Mincho" w:hAnsi="Trebuchet MS" w:cs="Arial"/>
          <w:color w:val="000000"/>
          <w:lang w:val="pt-BR" w:eastAsia="ar-SA"/>
        </w:rPr>
        <w:t>1</w:t>
      </w:r>
      <w:r w:rsidRPr="00D17C56">
        <w:rPr>
          <w:rFonts w:ascii="Trebuchet MS" w:eastAsia="MS Mincho" w:hAnsi="Trebuchet MS" w:cs="Arial"/>
          <w:b/>
          <w:bCs/>
          <w:color w:val="000000"/>
          <w:lang w:val="pt-BR" w:eastAsia="ar-SA"/>
        </w:rPr>
        <w:t xml:space="preserve">.  </w:t>
      </w:r>
      <w:r w:rsidRPr="009B4D38">
        <w:rPr>
          <w:rFonts w:ascii="Trebuchet MS" w:eastAsia="MS Mincho" w:hAnsi="Trebuchet MS" w:cs="Arial"/>
          <w:color w:val="000000"/>
          <w:lang w:val="pt-BR" w:eastAsia="ar-SA"/>
        </w:rPr>
        <w:t>Legea Apelor nr. 107 din 1996, cu modificările şi completările ulterioare;</w:t>
      </w:r>
    </w:p>
    <w:p w14:paraId="04DFDF16" w14:textId="77777777" w:rsidR="00535264" w:rsidRPr="00D17C56" w:rsidRDefault="00535264" w:rsidP="00535264">
      <w:pPr>
        <w:numPr>
          <w:ilvl w:val="0"/>
          <w:numId w:val="13"/>
        </w:numPr>
        <w:suppressAutoHyphens/>
        <w:spacing w:before="160" w:after="0" w:line="276" w:lineRule="auto"/>
        <w:contextualSpacing/>
        <w:jc w:val="both"/>
        <w:rPr>
          <w:rFonts w:ascii="Trebuchet MS" w:eastAsia="MS Mincho" w:hAnsi="Trebuchet MS" w:cs="Arial"/>
          <w:color w:val="000000"/>
          <w:lang w:val="pt-BR" w:eastAsia="ar-SA"/>
        </w:rPr>
      </w:pPr>
      <w:r w:rsidRPr="00D17C56">
        <w:rPr>
          <w:rFonts w:ascii="Trebuchet MS" w:eastAsia="MS Mincho" w:hAnsi="Trebuchet MS" w:cs="Arial"/>
          <w:color w:val="000000"/>
          <w:lang w:val="pt-BR" w:eastAsia="ar-SA"/>
        </w:rPr>
        <w:t>CAPITOLUL I - Dispoziții generale</w:t>
      </w:r>
      <w:r w:rsidRPr="00D17C56">
        <w:rPr>
          <w:rFonts w:ascii="Trebuchet MS" w:eastAsia="MS Mincho" w:hAnsi="Trebuchet MS" w:cs="Arial"/>
          <w:color w:val="000000"/>
          <w:lang w:eastAsia="ar-SA"/>
        </w:rPr>
        <w:t>;</w:t>
      </w:r>
      <w:r w:rsidRPr="00D17C56">
        <w:rPr>
          <w:rFonts w:ascii="Trebuchet MS" w:eastAsia="MS Mincho" w:hAnsi="Trebuchet MS" w:cs="Arial"/>
          <w:color w:val="000000"/>
          <w:lang w:val="pt-BR" w:eastAsia="ar-SA"/>
        </w:rPr>
        <w:t xml:space="preserve"> </w:t>
      </w:r>
    </w:p>
    <w:p w14:paraId="1B7DF535" w14:textId="77777777" w:rsidR="00535264" w:rsidRPr="00D17C56" w:rsidRDefault="00535264" w:rsidP="00535264">
      <w:pPr>
        <w:numPr>
          <w:ilvl w:val="0"/>
          <w:numId w:val="13"/>
        </w:numPr>
        <w:suppressAutoHyphens/>
        <w:spacing w:before="160" w:after="0" w:line="276" w:lineRule="auto"/>
        <w:contextualSpacing/>
        <w:jc w:val="both"/>
        <w:rPr>
          <w:rFonts w:ascii="Trebuchet MS" w:eastAsia="MS Mincho" w:hAnsi="Trebuchet MS" w:cs="Arial"/>
          <w:color w:val="000000"/>
          <w:lang w:val="pt-BR" w:eastAsia="ar-SA"/>
        </w:rPr>
      </w:pPr>
      <w:r w:rsidRPr="00D17C56">
        <w:rPr>
          <w:rFonts w:ascii="Trebuchet MS" w:eastAsia="MS Mincho" w:hAnsi="Trebuchet MS" w:cs="Arial"/>
          <w:color w:val="000000"/>
          <w:lang w:val="pt-BR" w:eastAsia="ar-SA"/>
        </w:rPr>
        <w:t>CAPITOLUL III - Gospodărirea apelor, Secțiunea a 3-a</w:t>
      </w:r>
      <w:r w:rsidRPr="00D17C56">
        <w:rPr>
          <w:rFonts w:ascii="Trebuchet MS" w:eastAsia="Trebuchet MS" w:hAnsi="Trebuchet MS" w:cs="Open Sans"/>
          <w:color w:val="000000"/>
          <w:lang w:val="ro-RO"/>
        </w:rPr>
        <w:t xml:space="preserve"> - </w:t>
      </w:r>
      <w:r w:rsidRPr="00D17C56">
        <w:rPr>
          <w:rFonts w:ascii="Trebuchet MS" w:eastAsia="MS Mincho" w:hAnsi="Trebuchet MS" w:cs="Arial"/>
          <w:color w:val="000000"/>
          <w:lang w:val="pt-BR" w:eastAsia="ar-SA"/>
        </w:rPr>
        <w:t>Planificarea în domeniul managementului și amenajării apelor;</w:t>
      </w:r>
    </w:p>
    <w:p w14:paraId="4A34BE28" w14:textId="77777777" w:rsidR="00535264" w:rsidRPr="00D17C56" w:rsidRDefault="00535264" w:rsidP="00535264">
      <w:pPr>
        <w:numPr>
          <w:ilvl w:val="0"/>
          <w:numId w:val="13"/>
        </w:numPr>
        <w:suppressAutoHyphens/>
        <w:spacing w:before="160" w:after="0" w:line="276" w:lineRule="auto"/>
        <w:contextualSpacing/>
        <w:jc w:val="both"/>
        <w:rPr>
          <w:rFonts w:ascii="Trebuchet MS" w:eastAsia="MS Mincho" w:hAnsi="Trebuchet MS" w:cs="Arial"/>
          <w:color w:val="000000"/>
          <w:lang w:val="pt-BR" w:eastAsia="ar-SA"/>
        </w:rPr>
      </w:pPr>
      <w:r w:rsidRPr="00D17C56">
        <w:rPr>
          <w:rFonts w:ascii="Trebuchet MS" w:eastAsia="MS Mincho" w:hAnsi="Trebuchet MS" w:cs="Arial"/>
          <w:color w:val="000000"/>
          <w:lang w:val="pt-BR" w:eastAsia="ar-SA"/>
        </w:rPr>
        <w:t>CAPITOLUL III - Gospodărirea apelor, Secțiunea a 4-a - Regimul lucrărilor care se construiesc pe ape sau care au legătură cu apele;</w:t>
      </w:r>
    </w:p>
    <w:p w14:paraId="646FDE71" w14:textId="77777777" w:rsidR="00535264" w:rsidRPr="00D17C56" w:rsidRDefault="00535264" w:rsidP="00535264">
      <w:pPr>
        <w:numPr>
          <w:ilvl w:val="0"/>
          <w:numId w:val="13"/>
        </w:numPr>
        <w:suppressAutoHyphens/>
        <w:spacing w:before="160" w:after="0" w:line="276" w:lineRule="auto"/>
        <w:contextualSpacing/>
        <w:jc w:val="both"/>
        <w:rPr>
          <w:rFonts w:ascii="Trebuchet MS" w:eastAsia="MS Mincho" w:hAnsi="Trebuchet MS" w:cs="Arial"/>
          <w:color w:val="000000"/>
          <w:lang w:val="pt-BR" w:eastAsia="ar-SA"/>
        </w:rPr>
      </w:pPr>
      <w:r w:rsidRPr="00D17C56">
        <w:rPr>
          <w:rFonts w:ascii="Trebuchet MS" w:eastAsia="MS Mincho" w:hAnsi="Trebuchet MS" w:cs="Arial"/>
          <w:color w:val="000000"/>
          <w:lang w:val="pt-BR" w:eastAsia="ar-SA"/>
        </w:rPr>
        <w:t>CAPITOLUL III - Gospodărirea apelor, Secțiunea a 5-a -</w:t>
      </w:r>
      <w:r w:rsidRPr="00D17C56">
        <w:rPr>
          <w:rFonts w:ascii="Trebuchet MS" w:eastAsia="Trebuchet MS" w:hAnsi="Trebuchet MS" w:cs="Open Sans"/>
          <w:color w:val="000000"/>
          <w:lang w:val="ro-RO"/>
        </w:rPr>
        <w:t xml:space="preserve"> </w:t>
      </w:r>
      <w:r w:rsidRPr="00D17C56">
        <w:rPr>
          <w:rFonts w:ascii="Trebuchet MS" w:eastAsia="MS Mincho" w:hAnsi="Trebuchet MS" w:cs="Arial"/>
          <w:color w:val="000000"/>
          <w:lang w:val="pt-BR" w:eastAsia="ar-SA"/>
        </w:rPr>
        <w:t>Apărarea împotriva inundațiilor, fenomenelor meteorologice periculoase și accidentelor la construcții hidrotehnice;</w:t>
      </w:r>
    </w:p>
    <w:p w14:paraId="32B5940E" w14:textId="77777777" w:rsidR="00535264" w:rsidRPr="00D17C56" w:rsidRDefault="00535264" w:rsidP="00535264">
      <w:pPr>
        <w:numPr>
          <w:ilvl w:val="0"/>
          <w:numId w:val="13"/>
        </w:numPr>
        <w:suppressAutoHyphens/>
        <w:spacing w:before="160" w:after="0" w:line="276" w:lineRule="auto"/>
        <w:contextualSpacing/>
        <w:jc w:val="both"/>
        <w:rPr>
          <w:rFonts w:ascii="Trebuchet MS" w:eastAsia="MS Mincho" w:hAnsi="Trebuchet MS" w:cs="Arial"/>
          <w:color w:val="000000"/>
          <w:lang w:val="pt-BR" w:eastAsia="ar-SA"/>
        </w:rPr>
      </w:pPr>
      <w:r w:rsidRPr="00D17C56">
        <w:rPr>
          <w:rFonts w:ascii="Trebuchet MS" w:eastAsia="MS Mincho" w:hAnsi="Trebuchet MS" w:cs="Arial"/>
          <w:color w:val="000000"/>
          <w:lang w:val="pt-BR" w:eastAsia="ar-SA"/>
        </w:rPr>
        <w:t>CAPITOLUL III - Gospodărirea apelor, Secțiunea a 5</w:t>
      </w:r>
      <w:r w:rsidRPr="00D17C56">
        <w:rPr>
          <w:rFonts w:ascii="Trebuchet MS" w:eastAsia="MS Mincho" w:hAnsi="Trebuchet MS" w:cs="Arial"/>
          <w:color w:val="000000"/>
          <w:vertAlign w:val="superscript"/>
          <w:lang w:val="pt-BR" w:eastAsia="ar-SA"/>
        </w:rPr>
        <w:t>1</w:t>
      </w:r>
      <w:r w:rsidRPr="00D17C56">
        <w:rPr>
          <w:rFonts w:ascii="Trebuchet MS" w:eastAsia="MS Mincho" w:hAnsi="Trebuchet MS" w:cs="Arial"/>
          <w:color w:val="000000"/>
          <w:lang w:val="pt-BR" w:eastAsia="ar-SA"/>
        </w:rPr>
        <w:t>-a - Managementul riscului la inundații;</w:t>
      </w:r>
    </w:p>
    <w:p w14:paraId="7AFDB25A" w14:textId="77777777" w:rsidR="00535264" w:rsidRPr="00D17C56" w:rsidRDefault="00535264" w:rsidP="00535264">
      <w:pPr>
        <w:numPr>
          <w:ilvl w:val="0"/>
          <w:numId w:val="13"/>
        </w:numPr>
        <w:suppressAutoHyphens/>
        <w:spacing w:before="160" w:after="0" w:line="276" w:lineRule="auto"/>
        <w:contextualSpacing/>
        <w:jc w:val="both"/>
        <w:rPr>
          <w:rFonts w:ascii="Trebuchet MS" w:eastAsia="MS Mincho" w:hAnsi="Trebuchet MS" w:cs="Arial"/>
          <w:color w:val="000000"/>
          <w:lang w:val="pt-BR" w:eastAsia="ar-SA"/>
        </w:rPr>
      </w:pPr>
      <w:r w:rsidRPr="00D17C56">
        <w:rPr>
          <w:rFonts w:ascii="Trebuchet MS" w:eastAsia="MS Mincho" w:hAnsi="Trebuchet MS" w:cs="Arial"/>
          <w:color w:val="000000"/>
          <w:lang w:val="pt-BR" w:eastAsia="ar-SA"/>
        </w:rPr>
        <w:t>CAPITOLUL VI –</w:t>
      </w:r>
      <w:r w:rsidRPr="00D17C56">
        <w:rPr>
          <w:rFonts w:ascii="Trebuchet MS" w:eastAsia="Trebuchet MS" w:hAnsi="Trebuchet MS" w:cs="Open Sans"/>
          <w:color w:val="000000"/>
          <w:lang w:val="ro-RO"/>
        </w:rPr>
        <w:t xml:space="preserve"> </w:t>
      </w:r>
      <w:r w:rsidRPr="00D17C56">
        <w:rPr>
          <w:rFonts w:ascii="Trebuchet MS" w:eastAsia="MS Mincho" w:hAnsi="Trebuchet MS" w:cs="Arial"/>
          <w:color w:val="000000"/>
          <w:lang w:val="pt-BR" w:eastAsia="ar-SA"/>
        </w:rPr>
        <w:t>Sancțiuni;</w:t>
      </w:r>
    </w:p>
    <w:p w14:paraId="71B01BA8" w14:textId="77777777" w:rsidR="00535264" w:rsidRPr="00D17C56" w:rsidRDefault="00535264" w:rsidP="00535264">
      <w:pPr>
        <w:numPr>
          <w:ilvl w:val="0"/>
          <w:numId w:val="13"/>
        </w:numPr>
        <w:suppressAutoHyphens/>
        <w:spacing w:before="160" w:after="0" w:line="276" w:lineRule="auto"/>
        <w:contextualSpacing/>
        <w:jc w:val="both"/>
        <w:rPr>
          <w:rFonts w:ascii="Trebuchet MS" w:eastAsia="MS Mincho" w:hAnsi="Trebuchet MS" w:cs="Arial"/>
          <w:color w:val="000000"/>
          <w:lang w:val="pt-BR" w:eastAsia="ar-SA"/>
        </w:rPr>
      </w:pPr>
      <w:r w:rsidRPr="00D17C56">
        <w:rPr>
          <w:rFonts w:ascii="Trebuchet MS" w:eastAsia="MS Mincho" w:hAnsi="Trebuchet MS" w:cs="Arial"/>
          <w:color w:val="000000"/>
          <w:lang w:val="pt-BR" w:eastAsia="ar-SA"/>
        </w:rPr>
        <w:t>CAPITOLUL VII -</w:t>
      </w:r>
      <w:r w:rsidRPr="00D17C56">
        <w:rPr>
          <w:rFonts w:ascii="Trebuchet MS" w:eastAsia="Trebuchet MS" w:hAnsi="Trebuchet MS" w:cs="Open Sans"/>
          <w:color w:val="000000"/>
          <w:lang w:val="ro-RO"/>
        </w:rPr>
        <w:t xml:space="preserve"> </w:t>
      </w:r>
      <w:r w:rsidRPr="00D17C56">
        <w:rPr>
          <w:rFonts w:ascii="Trebuchet MS" w:eastAsia="MS Mincho" w:hAnsi="Trebuchet MS" w:cs="Arial"/>
          <w:color w:val="000000"/>
          <w:lang w:val="pt-BR" w:eastAsia="ar-SA"/>
        </w:rPr>
        <w:t>Dispoziții tranzitorii și finale.</w:t>
      </w:r>
    </w:p>
    <w:p w14:paraId="0C21EAB4" w14:textId="77777777" w:rsidR="00535264" w:rsidRPr="009B4D38" w:rsidRDefault="00535264" w:rsidP="00535264">
      <w:pPr>
        <w:suppressAutoHyphens/>
        <w:spacing w:before="160" w:after="0" w:line="276" w:lineRule="auto"/>
        <w:ind w:left="284" w:hanging="284"/>
        <w:jc w:val="both"/>
        <w:rPr>
          <w:rFonts w:ascii="Trebuchet MS" w:eastAsia="MS Mincho" w:hAnsi="Trebuchet MS" w:cs="Arial"/>
          <w:bCs/>
          <w:color w:val="000000"/>
          <w:lang w:val="pt-BR" w:eastAsia="ar-SA"/>
        </w:rPr>
      </w:pPr>
      <w:r w:rsidRPr="009B4D38">
        <w:rPr>
          <w:rFonts w:ascii="Trebuchet MS" w:eastAsia="MS Mincho" w:hAnsi="Trebuchet MS" w:cs="Arial"/>
          <w:bCs/>
          <w:color w:val="000000"/>
          <w:lang w:val="pt-BR" w:eastAsia="ar-SA"/>
        </w:rPr>
        <w:t>2. Legea nr. 466/2001 pentru aprobarea Ordonanței de urgență a Guvernului nr. 244/2000     privind siguranța barajelor;</w:t>
      </w:r>
    </w:p>
    <w:p w14:paraId="0C35B9CF" w14:textId="77777777" w:rsidR="00535264" w:rsidRPr="00D17C56" w:rsidRDefault="00535264" w:rsidP="00535264">
      <w:pPr>
        <w:numPr>
          <w:ilvl w:val="0"/>
          <w:numId w:val="15"/>
        </w:numPr>
        <w:suppressAutoHyphens/>
        <w:spacing w:before="160" w:after="0" w:line="276" w:lineRule="auto"/>
        <w:contextualSpacing/>
        <w:jc w:val="both"/>
        <w:rPr>
          <w:rFonts w:ascii="Trebuchet MS" w:eastAsia="MS Mincho" w:hAnsi="Trebuchet MS" w:cs="Arial"/>
          <w:color w:val="000000"/>
          <w:lang w:val="pt-BR" w:eastAsia="ar-SA"/>
        </w:rPr>
      </w:pPr>
      <w:r w:rsidRPr="00D17C56">
        <w:rPr>
          <w:rFonts w:ascii="Trebuchet MS" w:eastAsia="MS Mincho" w:hAnsi="Trebuchet MS" w:cs="Arial"/>
          <w:color w:val="000000"/>
          <w:lang w:val="pt-BR" w:eastAsia="ar-SA"/>
        </w:rPr>
        <w:t>CAPITOLUL I  - Dispoziții generale;</w:t>
      </w:r>
    </w:p>
    <w:p w14:paraId="0425F971" w14:textId="77777777" w:rsidR="00535264" w:rsidRPr="00D17C56" w:rsidRDefault="00535264" w:rsidP="00535264">
      <w:pPr>
        <w:numPr>
          <w:ilvl w:val="0"/>
          <w:numId w:val="15"/>
        </w:numPr>
        <w:suppressAutoHyphens/>
        <w:spacing w:before="160" w:after="0" w:line="276" w:lineRule="auto"/>
        <w:contextualSpacing/>
        <w:jc w:val="both"/>
        <w:rPr>
          <w:rFonts w:ascii="Trebuchet MS" w:eastAsia="MS Mincho" w:hAnsi="Trebuchet MS" w:cs="Arial"/>
          <w:color w:val="000000"/>
          <w:lang w:val="pt-BR" w:eastAsia="ar-SA"/>
        </w:rPr>
      </w:pPr>
      <w:r w:rsidRPr="00D17C56">
        <w:rPr>
          <w:rFonts w:ascii="Trebuchet MS" w:eastAsia="MS Mincho" w:hAnsi="Trebuchet MS" w:cs="Arial"/>
          <w:color w:val="000000"/>
          <w:lang w:val="pt-BR" w:eastAsia="ar-SA"/>
        </w:rPr>
        <w:t>CAPITOLUL II  - Regimul de folosire a barajelor;</w:t>
      </w:r>
    </w:p>
    <w:p w14:paraId="3FDF2337" w14:textId="77777777" w:rsidR="00535264" w:rsidRPr="00D17C56" w:rsidRDefault="00535264" w:rsidP="00535264">
      <w:pPr>
        <w:numPr>
          <w:ilvl w:val="0"/>
          <w:numId w:val="15"/>
        </w:numPr>
        <w:suppressAutoHyphens/>
        <w:spacing w:before="160" w:after="0" w:line="276" w:lineRule="auto"/>
        <w:contextualSpacing/>
        <w:jc w:val="both"/>
        <w:rPr>
          <w:rFonts w:ascii="Trebuchet MS" w:eastAsia="MS Mincho" w:hAnsi="Trebuchet MS" w:cs="Arial"/>
          <w:color w:val="000000"/>
          <w:lang w:val="pt-BR" w:eastAsia="ar-SA"/>
        </w:rPr>
      </w:pPr>
      <w:r w:rsidRPr="00D17C56">
        <w:rPr>
          <w:rFonts w:ascii="Trebuchet MS" w:eastAsia="MS Mincho" w:hAnsi="Trebuchet MS" w:cs="Arial"/>
          <w:color w:val="000000"/>
          <w:lang w:val="pt-BR" w:eastAsia="ar-SA"/>
        </w:rPr>
        <w:t>CAPITOLUL III - Controlul în domeniul siguranței barajelor;</w:t>
      </w:r>
    </w:p>
    <w:p w14:paraId="6E56D38A" w14:textId="77777777" w:rsidR="00535264" w:rsidRPr="00D17C56" w:rsidRDefault="00535264" w:rsidP="00535264">
      <w:pPr>
        <w:numPr>
          <w:ilvl w:val="0"/>
          <w:numId w:val="15"/>
        </w:numPr>
        <w:suppressAutoHyphens/>
        <w:spacing w:before="160" w:after="0" w:line="276" w:lineRule="auto"/>
        <w:contextualSpacing/>
        <w:jc w:val="both"/>
        <w:rPr>
          <w:rFonts w:ascii="Trebuchet MS" w:eastAsia="MS Mincho" w:hAnsi="Trebuchet MS" w:cs="Arial"/>
          <w:color w:val="000000"/>
          <w:lang w:val="pt-BR" w:eastAsia="ar-SA"/>
        </w:rPr>
      </w:pPr>
      <w:r w:rsidRPr="00D17C56">
        <w:rPr>
          <w:rFonts w:ascii="Trebuchet MS" w:eastAsia="MS Mincho" w:hAnsi="Trebuchet MS" w:cs="Arial"/>
          <w:color w:val="000000"/>
          <w:lang w:val="pt-BR" w:eastAsia="ar-SA"/>
        </w:rPr>
        <w:t>CAPITOLUL IV – Sancțiuni;</w:t>
      </w:r>
    </w:p>
    <w:p w14:paraId="13FE37D1" w14:textId="77777777" w:rsidR="00535264" w:rsidRPr="00D17C56" w:rsidRDefault="00535264" w:rsidP="00535264">
      <w:pPr>
        <w:numPr>
          <w:ilvl w:val="0"/>
          <w:numId w:val="15"/>
        </w:numPr>
        <w:suppressAutoHyphens/>
        <w:spacing w:before="160" w:after="0" w:line="276" w:lineRule="auto"/>
        <w:contextualSpacing/>
        <w:jc w:val="both"/>
        <w:rPr>
          <w:rFonts w:ascii="Trebuchet MS" w:eastAsia="MS Mincho" w:hAnsi="Trebuchet MS" w:cs="Arial"/>
          <w:color w:val="000000"/>
          <w:lang w:val="pt-BR" w:eastAsia="ar-SA"/>
        </w:rPr>
      </w:pPr>
      <w:r w:rsidRPr="00D17C56">
        <w:rPr>
          <w:rFonts w:ascii="Trebuchet MS" w:eastAsia="MS Mincho" w:hAnsi="Trebuchet MS" w:cs="Arial"/>
          <w:color w:val="000000"/>
          <w:lang w:val="pt-BR" w:eastAsia="ar-SA"/>
        </w:rPr>
        <w:t>CAPITOLUL V - Dispoziții tranzitorii și finale;</w:t>
      </w:r>
    </w:p>
    <w:p w14:paraId="1AB008F2" w14:textId="77777777" w:rsidR="00535264" w:rsidRPr="009B4D38" w:rsidRDefault="00535264" w:rsidP="00535264">
      <w:pPr>
        <w:suppressAutoHyphens/>
        <w:spacing w:before="160" w:after="0" w:line="276" w:lineRule="auto"/>
        <w:ind w:left="360" w:hanging="360"/>
        <w:jc w:val="both"/>
        <w:rPr>
          <w:rFonts w:ascii="Trebuchet MS" w:eastAsia="MS Mincho" w:hAnsi="Trebuchet MS" w:cs="Arial"/>
          <w:bCs/>
          <w:color w:val="000000"/>
          <w:lang w:val="pt-BR" w:eastAsia="ar-SA"/>
        </w:rPr>
      </w:pPr>
      <w:r w:rsidRPr="009B4D38">
        <w:rPr>
          <w:rFonts w:ascii="Trebuchet MS" w:eastAsia="MS Mincho" w:hAnsi="Trebuchet MS" w:cs="Arial"/>
          <w:bCs/>
          <w:color w:val="000000"/>
          <w:lang w:val="pt-BR" w:eastAsia="ar-SA"/>
        </w:rPr>
        <w:t>3. Legea siguranței digurilor nr. 259/2010 republicată;</w:t>
      </w:r>
    </w:p>
    <w:p w14:paraId="6E53F258" w14:textId="77777777" w:rsidR="00535264" w:rsidRPr="00D17C56" w:rsidRDefault="00535264" w:rsidP="00535264">
      <w:pPr>
        <w:numPr>
          <w:ilvl w:val="0"/>
          <w:numId w:val="16"/>
        </w:numPr>
        <w:spacing w:before="160" w:after="240" w:line="276" w:lineRule="auto"/>
        <w:contextualSpacing/>
        <w:jc w:val="both"/>
        <w:rPr>
          <w:rFonts w:ascii="Trebuchet MS" w:eastAsia="MS Mincho" w:hAnsi="Trebuchet MS" w:cs="Arial"/>
          <w:color w:val="000000"/>
          <w:lang w:val="pt-BR" w:eastAsia="ar-SA"/>
        </w:rPr>
      </w:pPr>
      <w:r w:rsidRPr="00D17C56">
        <w:rPr>
          <w:rFonts w:ascii="Trebuchet MS" w:eastAsia="MS Mincho" w:hAnsi="Trebuchet MS" w:cs="Arial"/>
          <w:color w:val="000000"/>
          <w:lang w:val="pt-BR" w:eastAsia="ar-SA"/>
        </w:rPr>
        <w:t>CAPITOLUL I - Dispoziții generale; art. 6. Categorii de importanţă asociate digurilor.</w:t>
      </w:r>
    </w:p>
    <w:p w14:paraId="25851048" w14:textId="77777777" w:rsidR="00535264" w:rsidRPr="00D17C56" w:rsidRDefault="00535264" w:rsidP="00535264">
      <w:pPr>
        <w:numPr>
          <w:ilvl w:val="0"/>
          <w:numId w:val="16"/>
        </w:numPr>
        <w:spacing w:before="160" w:after="240" w:line="276" w:lineRule="auto"/>
        <w:contextualSpacing/>
        <w:jc w:val="both"/>
        <w:rPr>
          <w:rFonts w:ascii="Trebuchet MS" w:eastAsia="MS Mincho" w:hAnsi="Trebuchet MS" w:cs="Arial"/>
          <w:color w:val="000000"/>
          <w:lang w:val="pt-BR" w:eastAsia="ar-SA"/>
        </w:rPr>
      </w:pPr>
      <w:r w:rsidRPr="00D17C56">
        <w:rPr>
          <w:rFonts w:ascii="Trebuchet MS" w:eastAsia="MS Mincho" w:hAnsi="Trebuchet MS" w:cs="Arial"/>
          <w:color w:val="000000"/>
          <w:lang w:val="pt-BR" w:eastAsia="ar-SA"/>
        </w:rPr>
        <w:t>CAPITOLUL II -  Regimul de folosire a digurilor; art. 8, 9. Acordul, autorizaţia.</w:t>
      </w:r>
    </w:p>
    <w:p w14:paraId="7CCE6CCC" w14:textId="77777777" w:rsidR="00535264" w:rsidRPr="00D17C56" w:rsidRDefault="00535264" w:rsidP="00535264">
      <w:pPr>
        <w:spacing w:before="160" w:after="240" w:line="276" w:lineRule="auto"/>
        <w:ind w:left="1440"/>
        <w:contextualSpacing/>
        <w:jc w:val="both"/>
        <w:rPr>
          <w:rFonts w:ascii="Trebuchet MS" w:eastAsia="MS Mincho" w:hAnsi="Trebuchet MS" w:cs="Arial"/>
          <w:color w:val="000000"/>
          <w:lang w:val="pt-BR" w:eastAsia="ar-SA"/>
        </w:rPr>
      </w:pPr>
    </w:p>
    <w:p w14:paraId="1630DBBA" w14:textId="77777777" w:rsidR="00535264" w:rsidRPr="009B4D38" w:rsidRDefault="00535264" w:rsidP="00535264">
      <w:pPr>
        <w:numPr>
          <w:ilvl w:val="0"/>
          <w:numId w:val="19"/>
        </w:numPr>
        <w:suppressAutoHyphens/>
        <w:spacing w:before="160" w:after="0" w:line="276" w:lineRule="auto"/>
        <w:ind w:left="284" w:hanging="284"/>
        <w:contextualSpacing/>
        <w:jc w:val="both"/>
        <w:rPr>
          <w:rFonts w:ascii="Trebuchet MS" w:eastAsia="MS Mincho" w:hAnsi="Trebuchet MS" w:cs="Arial"/>
          <w:b/>
          <w:bCs/>
          <w:color w:val="000000"/>
          <w:lang w:val="pt-BR" w:eastAsia="ar-SA"/>
        </w:rPr>
      </w:pPr>
      <w:r w:rsidRPr="009B4D38">
        <w:rPr>
          <w:rFonts w:ascii="Trebuchet MS" w:eastAsia="MS Mincho" w:hAnsi="Trebuchet MS" w:cs="Arial"/>
          <w:color w:val="000000"/>
          <w:lang w:val="pt-BR" w:eastAsia="ar-SA"/>
        </w:rPr>
        <w:t>Hotărârea Guvernului nr. 846/2010 pentru aprobarea Strategiei Naționale de Management al Riscului la Inundații pe termen mediu și lung</w:t>
      </w:r>
      <w:r w:rsidRPr="009B4D38">
        <w:rPr>
          <w:rFonts w:ascii="Trebuchet MS" w:eastAsia="MS Mincho" w:hAnsi="Trebuchet MS" w:cs="Arial"/>
          <w:b/>
          <w:bCs/>
          <w:color w:val="000000"/>
          <w:lang w:val="pt-BR" w:eastAsia="ar-SA"/>
        </w:rPr>
        <w:t>;</w:t>
      </w:r>
    </w:p>
    <w:p w14:paraId="6B6A2DBC" w14:textId="77777777" w:rsidR="00535264" w:rsidRPr="00D17C56" w:rsidRDefault="00535264" w:rsidP="00535264">
      <w:pPr>
        <w:numPr>
          <w:ilvl w:val="0"/>
          <w:numId w:val="14"/>
        </w:numPr>
        <w:suppressAutoHyphens/>
        <w:spacing w:before="160" w:after="0" w:line="276" w:lineRule="auto"/>
        <w:contextualSpacing/>
        <w:jc w:val="both"/>
        <w:rPr>
          <w:rFonts w:ascii="Trebuchet MS" w:eastAsia="MS Mincho" w:hAnsi="Trebuchet MS" w:cs="Arial"/>
          <w:color w:val="000000"/>
          <w:lang w:val="pt-BR" w:eastAsia="ar-SA"/>
        </w:rPr>
      </w:pPr>
      <w:r w:rsidRPr="00D17C56">
        <w:rPr>
          <w:rFonts w:ascii="Trebuchet MS" w:eastAsia="MS Mincho" w:hAnsi="Trebuchet MS" w:cs="Arial"/>
          <w:color w:val="000000"/>
          <w:lang w:val="pt-BR" w:eastAsia="ar-SA"/>
        </w:rPr>
        <w:t>Scopul Strategiei;</w:t>
      </w:r>
    </w:p>
    <w:p w14:paraId="636963DB" w14:textId="77777777" w:rsidR="00535264" w:rsidRPr="00D17C56" w:rsidRDefault="00535264" w:rsidP="00535264">
      <w:pPr>
        <w:numPr>
          <w:ilvl w:val="0"/>
          <w:numId w:val="14"/>
        </w:numPr>
        <w:suppressAutoHyphens/>
        <w:spacing w:before="160" w:after="0" w:line="276" w:lineRule="auto"/>
        <w:contextualSpacing/>
        <w:jc w:val="both"/>
        <w:rPr>
          <w:rFonts w:ascii="Trebuchet MS" w:eastAsia="MS Mincho" w:hAnsi="Trebuchet MS" w:cs="Arial"/>
          <w:color w:val="000000"/>
          <w:lang w:val="pt-BR" w:eastAsia="ar-SA"/>
        </w:rPr>
      </w:pPr>
      <w:r w:rsidRPr="00D17C56">
        <w:rPr>
          <w:rFonts w:ascii="Trebuchet MS" w:eastAsia="MS Mincho" w:hAnsi="Trebuchet MS" w:cs="Arial"/>
          <w:color w:val="000000"/>
          <w:lang w:val="pt-BR" w:eastAsia="ar-SA"/>
        </w:rPr>
        <w:t>Obiectivele Strategiei;</w:t>
      </w:r>
    </w:p>
    <w:p w14:paraId="5D28AB63" w14:textId="77777777" w:rsidR="00535264" w:rsidRPr="00D17C56" w:rsidRDefault="00535264" w:rsidP="00535264">
      <w:pPr>
        <w:numPr>
          <w:ilvl w:val="0"/>
          <w:numId w:val="14"/>
        </w:numPr>
        <w:suppressAutoHyphens/>
        <w:spacing w:before="160" w:after="0" w:line="276" w:lineRule="auto"/>
        <w:contextualSpacing/>
        <w:jc w:val="both"/>
        <w:rPr>
          <w:rFonts w:ascii="Trebuchet MS" w:eastAsia="MS Mincho" w:hAnsi="Trebuchet MS" w:cs="Arial"/>
          <w:color w:val="000000"/>
          <w:lang w:val="pt-BR" w:eastAsia="ar-SA"/>
        </w:rPr>
      </w:pPr>
      <w:r w:rsidRPr="00D17C56">
        <w:rPr>
          <w:rFonts w:ascii="Trebuchet MS" w:eastAsia="MS Mincho" w:hAnsi="Trebuchet MS" w:cs="Arial"/>
          <w:color w:val="000000"/>
          <w:lang w:val="pt-BR" w:eastAsia="ar-SA"/>
        </w:rPr>
        <w:t>Principale acțiuni pentru realizarea Strategiei;</w:t>
      </w:r>
    </w:p>
    <w:p w14:paraId="7C43E534" w14:textId="77777777" w:rsidR="00535264" w:rsidRPr="00D17C56" w:rsidRDefault="00535264" w:rsidP="00535264">
      <w:pPr>
        <w:numPr>
          <w:ilvl w:val="0"/>
          <w:numId w:val="14"/>
        </w:numPr>
        <w:suppressAutoHyphens/>
        <w:spacing w:before="160" w:after="0" w:line="276" w:lineRule="auto"/>
        <w:contextualSpacing/>
        <w:jc w:val="both"/>
        <w:rPr>
          <w:rFonts w:ascii="Trebuchet MS" w:eastAsia="MS Mincho" w:hAnsi="Trebuchet MS" w:cs="Arial"/>
          <w:color w:val="000000"/>
          <w:lang w:val="pt-BR" w:eastAsia="ar-SA"/>
        </w:rPr>
      </w:pPr>
      <w:r w:rsidRPr="00D17C56">
        <w:rPr>
          <w:rFonts w:ascii="Trebuchet MS" w:eastAsia="MS Mincho" w:hAnsi="Trebuchet MS" w:cs="Arial"/>
          <w:color w:val="000000"/>
          <w:lang w:val="pt-BR" w:eastAsia="ar-SA"/>
        </w:rPr>
        <w:lastRenderedPageBreak/>
        <w:t>ROLUL, ATRIBUȚIILE ȘI RESPONSABILITĂȚILE -autorităților publice centrale, județene și locale, precum și ale altor organizații cu rol determinant în Planul de măsuri pentru diminuarea riscului la inundații - MINISTERUL MEDIULUI, APELOR  ȘI PĂDURILOR (MMAP).</w:t>
      </w:r>
    </w:p>
    <w:p w14:paraId="53BCFFD7" w14:textId="77777777" w:rsidR="00535264" w:rsidRPr="009B4D38" w:rsidRDefault="00535264" w:rsidP="00535264">
      <w:pPr>
        <w:suppressAutoHyphens/>
        <w:spacing w:before="160" w:after="0" w:line="276" w:lineRule="auto"/>
        <w:ind w:left="709" w:hanging="709"/>
        <w:jc w:val="both"/>
        <w:rPr>
          <w:rFonts w:ascii="Trebuchet MS" w:eastAsia="MS Mincho" w:hAnsi="Trebuchet MS" w:cs="Arial"/>
          <w:bCs/>
          <w:color w:val="000000"/>
          <w:lang w:val="pt-BR" w:eastAsia="ar-SA"/>
        </w:rPr>
      </w:pPr>
      <w:r w:rsidRPr="009B4D38">
        <w:rPr>
          <w:rFonts w:ascii="Trebuchet MS" w:eastAsia="MS Mincho" w:hAnsi="Trebuchet MS" w:cs="Arial"/>
          <w:bCs/>
          <w:color w:val="000000"/>
          <w:lang w:val="pt-BR" w:eastAsia="ar-SA"/>
        </w:rPr>
        <w:t>5</w:t>
      </w:r>
      <w:r w:rsidRPr="00D17C56">
        <w:rPr>
          <w:rFonts w:ascii="Trebuchet MS" w:eastAsia="MS Mincho" w:hAnsi="Trebuchet MS" w:cs="Arial"/>
          <w:b/>
          <w:color w:val="000000"/>
          <w:lang w:val="pt-BR" w:eastAsia="ar-SA"/>
        </w:rPr>
        <w:t xml:space="preserve">. </w:t>
      </w:r>
      <w:r w:rsidRPr="009B4D38">
        <w:rPr>
          <w:rFonts w:ascii="Trebuchet MS" w:eastAsia="MS Mincho" w:hAnsi="Trebuchet MS" w:cs="Arial"/>
          <w:bCs/>
          <w:color w:val="000000"/>
          <w:lang w:val="pt-BR" w:eastAsia="ar-SA"/>
        </w:rPr>
        <w:t>“Siguranta barajelor și managementul riscului”, Dan Stematiu, Ștefan Ionescu, Altan Abdulamit, Editura Conspress, București 1993;</w:t>
      </w:r>
    </w:p>
    <w:p w14:paraId="14AFB001" w14:textId="77777777" w:rsidR="00535264" w:rsidRPr="00D17C56" w:rsidRDefault="00535264" w:rsidP="00535264">
      <w:pPr>
        <w:numPr>
          <w:ilvl w:val="0"/>
          <w:numId w:val="17"/>
        </w:numPr>
        <w:suppressAutoHyphens/>
        <w:spacing w:before="160" w:after="0" w:line="276" w:lineRule="auto"/>
        <w:contextualSpacing/>
        <w:jc w:val="both"/>
        <w:rPr>
          <w:rFonts w:ascii="Trebuchet MS" w:eastAsia="MS Mincho" w:hAnsi="Trebuchet MS" w:cs="Arial"/>
          <w:color w:val="000000"/>
          <w:lang w:val="pt-BR" w:eastAsia="ar-SA"/>
        </w:rPr>
      </w:pPr>
      <w:r w:rsidRPr="00D17C56">
        <w:rPr>
          <w:rFonts w:ascii="Trebuchet MS" w:eastAsia="MS Mincho" w:hAnsi="Trebuchet MS" w:cs="Arial"/>
          <w:color w:val="000000"/>
          <w:lang w:val="pt-BR" w:eastAsia="ar-SA"/>
        </w:rPr>
        <w:t>Cap. 7.2 - Identificarea scenariilor de cedare</w:t>
      </w:r>
    </w:p>
    <w:p w14:paraId="32FFC21F" w14:textId="77777777" w:rsidR="00535264" w:rsidRDefault="00535264" w:rsidP="00535264">
      <w:pPr>
        <w:numPr>
          <w:ilvl w:val="0"/>
          <w:numId w:val="17"/>
        </w:numPr>
        <w:suppressAutoHyphens/>
        <w:spacing w:before="160" w:after="0" w:line="276" w:lineRule="auto"/>
        <w:contextualSpacing/>
        <w:jc w:val="both"/>
        <w:rPr>
          <w:rFonts w:ascii="Trebuchet MS" w:eastAsia="MS Mincho" w:hAnsi="Trebuchet MS" w:cs="Arial"/>
          <w:color w:val="000000"/>
          <w:lang w:val="pt-BR" w:eastAsia="ar-SA"/>
        </w:rPr>
      </w:pPr>
      <w:r w:rsidRPr="00D17C56">
        <w:rPr>
          <w:rFonts w:ascii="Trebuchet MS" w:eastAsia="MS Mincho" w:hAnsi="Trebuchet MS" w:cs="Arial"/>
          <w:color w:val="000000"/>
          <w:lang w:val="pt-BR" w:eastAsia="ar-SA"/>
        </w:rPr>
        <w:t>Cap. 8.4 - Urmărirea comportării barajelor</w:t>
      </w:r>
    </w:p>
    <w:p w14:paraId="18C6FC1A" w14:textId="77777777" w:rsidR="00535264" w:rsidRPr="00D17C56" w:rsidRDefault="00535264" w:rsidP="00535264">
      <w:pPr>
        <w:suppressAutoHyphens/>
        <w:spacing w:before="160" w:after="0" w:line="276" w:lineRule="auto"/>
        <w:ind w:left="720"/>
        <w:contextualSpacing/>
        <w:jc w:val="both"/>
        <w:rPr>
          <w:rFonts w:ascii="Trebuchet MS" w:eastAsia="MS Mincho" w:hAnsi="Trebuchet MS" w:cs="Arial"/>
          <w:color w:val="000000"/>
          <w:lang w:val="pt-BR" w:eastAsia="ar-SA"/>
        </w:rPr>
      </w:pPr>
    </w:p>
    <w:p w14:paraId="24C226F2" w14:textId="77777777" w:rsidR="00535264" w:rsidRPr="009B4D38" w:rsidRDefault="00535264" w:rsidP="00535264">
      <w:pPr>
        <w:suppressAutoHyphens/>
        <w:spacing w:before="160" w:after="0" w:line="276" w:lineRule="auto"/>
        <w:ind w:left="567" w:hanging="567"/>
        <w:jc w:val="both"/>
        <w:rPr>
          <w:rFonts w:ascii="Trebuchet MS" w:eastAsia="MS Mincho" w:hAnsi="Trebuchet MS" w:cs="Arial"/>
          <w:bCs/>
          <w:color w:val="000000"/>
          <w:lang w:val="pt-BR" w:eastAsia="ar-SA"/>
        </w:rPr>
      </w:pPr>
      <w:r w:rsidRPr="009B4D38">
        <w:rPr>
          <w:rFonts w:ascii="Trebuchet MS" w:eastAsia="MS Mincho" w:hAnsi="Trebuchet MS" w:cs="Arial"/>
          <w:bCs/>
          <w:color w:val="000000"/>
          <w:lang w:val="pt-BR" w:eastAsia="ar-SA"/>
        </w:rPr>
        <w:t>6. “Apărarea împotriva inundațiilor”, Mircea Șelărescu, Mircea Podani, Editura Tehnică, București 1993;</w:t>
      </w:r>
    </w:p>
    <w:p w14:paraId="475CDFEA" w14:textId="77777777" w:rsidR="00535264" w:rsidRPr="00D17C56" w:rsidRDefault="00535264" w:rsidP="00535264">
      <w:pPr>
        <w:numPr>
          <w:ilvl w:val="0"/>
          <w:numId w:val="18"/>
        </w:numPr>
        <w:suppressAutoHyphens/>
        <w:spacing w:before="160" w:after="0" w:line="276" w:lineRule="auto"/>
        <w:contextualSpacing/>
        <w:jc w:val="both"/>
        <w:rPr>
          <w:rFonts w:ascii="Trebuchet MS" w:eastAsia="MS Mincho" w:hAnsi="Trebuchet MS" w:cs="Arial"/>
          <w:color w:val="000000"/>
          <w:lang w:val="pt-BR" w:eastAsia="ar-SA"/>
        </w:rPr>
      </w:pPr>
      <w:r w:rsidRPr="00D17C56">
        <w:rPr>
          <w:rFonts w:ascii="Trebuchet MS" w:eastAsia="MS Mincho" w:hAnsi="Trebuchet MS" w:cs="Arial"/>
          <w:color w:val="000000"/>
          <w:lang w:val="pt-BR" w:eastAsia="ar-SA"/>
        </w:rPr>
        <w:t>Cap. 3  - Metode pentru apărarea împotriva inundaţiilor provocate de viituri</w:t>
      </w:r>
    </w:p>
    <w:p w14:paraId="5106F138" w14:textId="77777777" w:rsidR="00535264" w:rsidRPr="00D17C56" w:rsidRDefault="00535264" w:rsidP="00535264">
      <w:pPr>
        <w:numPr>
          <w:ilvl w:val="0"/>
          <w:numId w:val="18"/>
        </w:numPr>
        <w:suppressAutoHyphens/>
        <w:spacing w:before="160" w:after="0" w:line="276" w:lineRule="auto"/>
        <w:contextualSpacing/>
        <w:jc w:val="both"/>
        <w:rPr>
          <w:rFonts w:ascii="Trebuchet MS" w:eastAsia="MS Mincho" w:hAnsi="Trebuchet MS" w:cs="Arial"/>
          <w:color w:val="000000"/>
          <w:lang w:val="pt-BR" w:eastAsia="ar-SA"/>
        </w:rPr>
      </w:pPr>
      <w:r w:rsidRPr="00D17C56">
        <w:rPr>
          <w:rFonts w:ascii="Trebuchet MS" w:eastAsia="MS Mincho" w:hAnsi="Trebuchet MS" w:cs="Arial"/>
          <w:color w:val="000000"/>
          <w:lang w:val="pt-BR" w:eastAsia="ar-SA"/>
        </w:rPr>
        <w:t>Cap. 7 -  Exploatarea lucrărilor de apărare împotriva inundaţiilor</w:t>
      </w:r>
    </w:p>
    <w:p w14:paraId="1260C9B0" w14:textId="77777777" w:rsidR="00535264" w:rsidRPr="00B95684" w:rsidRDefault="00535264" w:rsidP="00535264">
      <w:pPr>
        <w:suppressAutoHyphens/>
        <w:spacing w:before="120" w:after="120" w:line="276" w:lineRule="auto"/>
        <w:jc w:val="both"/>
        <w:rPr>
          <w:rFonts w:ascii="Trebuchet MS" w:eastAsia="MS Mincho" w:hAnsi="Trebuchet MS" w:cs="Times New Roman"/>
          <w:lang w:val="ro-RO"/>
        </w:rPr>
      </w:pPr>
      <w:r>
        <w:rPr>
          <w:rFonts w:ascii="Trebuchet MS" w:eastAsia="MS Mincho" w:hAnsi="Trebuchet MS" w:cs="Arial"/>
          <w:color w:val="000000"/>
          <w:lang w:val="ro-RO" w:eastAsia="ar-SA"/>
        </w:rPr>
        <w:t>7</w:t>
      </w:r>
      <w:r w:rsidRPr="00B95684">
        <w:rPr>
          <w:rFonts w:ascii="Trebuchet MS" w:eastAsia="MS Mincho" w:hAnsi="Trebuchet MS" w:cs="Arial"/>
          <w:lang w:val="ro-RO" w:eastAsia="ar-SA"/>
        </w:rPr>
        <w:t xml:space="preserve">. </w:t>
      </w:r>
      <w:r w:rsidRPr="00B95684">
        <w:rPr>
          <w:rFonts w:ascii="Trebuchet MS" w:eastAsia="MS Mincho" w:hAnsi="Trebuchet MS" w:cs="Times New Roman"/>
          <w:lang w:val="ro-RO"/>
        </w:rPr>
        <w:t>Reglementări în domeniul funcției publice;</w:t>
      </w:r>
    </w:p>
    <w:p w14:paraId="26261E56" w14:textId="77777777" w:rsidR="00535264" w:rsidRPr="00B95684" w:rsidRDefault="00535264" w:rsidP="00535264">
      <w:pPr>
        <w:suppressAutoHyphens/>
        <w:spacing w:before="120" w:after="120" w:line="276" w:lineRule="auto"/>
        <w:ind w:left="284" w:hanging="284"/>
        <w:jc w:val="both"/>
        <w:rPr>
          <w:rFonts w:ascii="Trebuchet MS" w:eastAsia="MS Mincho" w:hAnsi="Trebuchet MS" w:cs="Times New Roman"/>
          <w:lang w:val="ro-RO"/>
        </w:rPr>
      </w:pPr>
      <w:r>
        <w:rPr>
          <w:rFonts w:ascii="Trebuchet MS" w:eastAsia="MS Mincho" w:hAnsi="Trebuchet MS" w:cs="Times New Roman"/>
          <w:lang w:val="ro-RO"/>
        </w:rPr>
        <w:t>8</w:t>
      </w:r>
      <w:r w:rsidRPr="00B95684">
        <w:rPr>
          <w:rFonts w:ascii="Trebuchet MS" w:eastAsia="MS Mincho" w:hAnsi="Trebuchet MS" w:cs="Times New Roman"/>
          <w:lang w:val="ro-RO"/>
        </w:rPr>
        <w:t>. Cunoașterea reglementărilor privind respectarea demnității umane,</w:t>
      </w:r>
      <w:r>
        <w:rPr>
          <w:rFonts w:ascii="Trebuchet MS" w:eastAsia="MS Mincho" w:hAnsi="Trebuchet MS" w:cs="Times New Roman"/>
          <w:lang w:val="ro-RO"/>
        </w:rPr>
        <w:t xml:space="preserve"> protecția drepturilor și libertăților fundamentale  ale omului, </w:t>
      </w:r>
      <w:r w:rsidRPr="00B95684">
        <w:rPr>
          <w:rFonts w:ascii="Trebuchet MS" w:eastAsia="MS Mincho" w:hAnsi="Trebuchet MS" w:cs="Times New Roman"/>
          <w:lang w:val="ro-RO"/>
        </w:rPr>
        <w:t>prevenirea și combaterea incitării la ură și discriminare;</w:t>
      </w:r>
    </w:p>
    <w:p w14:paraId="1F6681F7" w14:textId="77777777" w:rsidR="00535264" w:rsidRPr="00B95684" w:rsidRDefault="00535264" w:rsidP="00535264">
      <w:pPr>
        <w:spacing w:after="0" w:line="240" w:lineRule="auto"/>
        <w:jc w:val="both"/>
        <w:rPr>
          <w:rFonts w:ascii="Trebuchet MS" w:eastAsia="MS Mincho" w:hAnsi="Trebuchet MS" w:cs="Times New Roman"/>
          <w:lang w:val="ro-RO"/>
        </w:rPr>
      </w:pPr>
      <w:r>
        <w:rPr>
          <w:rFonts w:ascii="Trebuchet MS" w:eastAsia="MS Mincho" w:hAnsi="Trebuchet MS" w:cs="Times New Roman"/>
          <w:lang w:val="ro-RO"/>
        </w:rPr>
        <w:t>9</w:t>
      </w:r>
      <w:r w:rsidRPr="00B95684">
        <w:rPr>
          <w:rFonts w:ascii="Trebuchet MS" w:eastAsia="MS Mincho" w:hAnsi="Trebuchet MS" w:cs="Times New Roman"/>
          <w:lang w:val="ro-RO"/>
        </w:rPr>
        <w:t>. Organizarea și funcționarea Ministerului Mediului, Apelor și Pădurilor.</w:t>
      </w:r>
    </w:p>
    <w:p w14:paraId="3A94A777" w14:textId="77777777" w:rsidR="00535264" w:rsidRDefault="00535264" w:rsidP="00535264">
      <w:pPr>
        <w:spacing w:after="0" w:line="240" w:lineRule="auto"/>
        <w:jc w:val="both"/>
        <w:rPr>
          <w:rFonts w:ascii="Trebuchet MS" w:eastAsia="MS Mincho" w:hAnsi="Trebuchet MS" w:cs="Times New Roman"/>
          <w:lang w:val="en-GB"/>
        </w:rPr>
      </w:pPr>
    </w:p>
    <w:p w14:paraId="7059FBFF" w14:textId="77777777" w:rsidR="008E66A6" w:rsidRPr="00E4427E" w:rsidRDefault="008E66A6" w:rsidP="008E66A6">
      <w:pPr>
        <w:spacing w:after="120" w:line="240" w:lineRule="auto"/>
        <w:jc w:val="both"/>
        <w:rPr>
          <w:rFonts w:ascii="Trebuchet MS" w:eastAsia="MS Mincho" w:hAnsi="Trebuchet MS" w:cs="Times New Roman"/>
          <w:lang w:val="en-GB"/>
        </w:rPr>
      </w:pPr>
      <w:r>
        <w:rPr>
          <w:rFonts w:ascii="Trebuchet MS" w:eastAsia="MS Mincho" w:hAnsi="Trebuchet MS" w:cs="Times New Roman"/>
          <w:lang w:val="en-GB"/>
        </w:rPr>
        <w:t>Bibliografie:</w:t>
      </w:r>
    </w:p>
    <w:p w14:paraId="2A448F51" w14:textId="77777777" w:rsidR="00074C64" w:rsidRDefault="008E66A6" w:rsidP="00ED5C1D">
      <w:pPr>
        <w:numPr>
          <w:ilvl w:val="0"/>
          <w:numId w:val="20"/>
        </w:numPr>
        <w:spacing w:after="120" w:line="240" w:lineRule="auto"/>
        <w:ind w:left="714" w:hanging="357"/>
        <w:jc w:val="both"/>
        <w:rPr>
          <w:rFonts w:ascii="Trebuchet MS" w:eastAsia="MS Mincho" w:hAnsi="Trebuchet MS" w:cs="Times New Roman"/>
          <w:lang w:val="ro-RO"/>
        </w:rPr>
      </w:pPr>
      <w:r w:rsidRPr="00074C64">
        <w:rPr>
          <w:rFonts w:ascii="Trebuchet MS" w:eastAsia="MS Mincho" w:hAnsi="Trebuchet MS" w:cs="Times New Roman"/>
          <w:lang w:val="ro-RO"/>
        </w:rPr>
        <w:t>Constituția României, republicată;</w:t>
      </w:r>
    </w:p>
    <w:p w14:paraId="014AB4A6" w14:textId="1FCA2D9C" w:rsidR="008E66A6" w:rsidRPr="00074C64" w:rsidRDefault="008E66A6" w:rsidP="00ED5C1D">
      <w:pPr>
        <w:numPr>
          <w:ilvl w:val="0"/>
          <w:numId w:val="20"/>
        </w:numPr>
        <w:spacing w:after="120" w:line="240" w:lineRule="auto"/>
        <w:ind w:left="714" w:hanging="357"/>
        <w:jc w:val="both"/>
        <w:rPr>
          <w:rFonts w:ascii="Trebuchet MS" w:eastAsia="MS Mincho" w:hAnsi="Trebuchet MS" w:cs="Times New Roman"/>
          <w:lang w:val="ro-RO"/>
        </w:rPr>
      </w:pPr>
      <w:r w:rsidRPr="00074C64">
        <w:rPr>
          <w:rFonts w:ascii="Trebuchet MS" w:eastAsia="MS Mincho" w:hAnsi="Trebuchet MS" w:cs="Times New Roman"/>
          <w:lang w:val="ro-RO"/>
        </w:rPr>
        <w:t>Titlul I și II ale părții a VI-a din Ordonanța de urgență a Guvernului nr. 57/2019 privind Codul administrativ, cu modificările și completările ulterioare;</w:t>
      </w:r>
    </w:p>
    <w:p w14:paraId="2A00F84E" w14:textId="77777777" w:rsidR="008E66A6" w:rsidRDefault="008E66A6" w:rsidP="00ED5C1D">
      <w:pPr>
        <w:numPr>
          <w:ilvl w:val="0"/>
          <w:numId w:val="20"/>
        </w:numPr>
        <w:spacing w:after="120" w:line="240" w:lineRule="auto"/>
        <w:ind w:left="714" w:hanging="357"/>
        <w:jc w:val="both"/>
        <w:rPr>
          <w:rFonts w:ascii="Trebuchet MS" w:eastAsia="MS Mincho" w:hAnsi="Trebuchet MS" w:cs="Times New Roman"/>
          <w:lang w:val="ro-RO"/>
        </w:rPr>
      </w:pPr>
      <w:r w:rsidRPr="00D454B5">
        <w:rPr>
          <w:rFonts w:ascii="Trebuchet MS" w:eastAsia="MS Mincho" w:hAnsi="Trebuchet MS" w:cs="Times New Roman"/>
          <w:lang w:val="ro-RO"/>
        </w:rPr>
        <w:t>Ordonanța Guvernului nr. 137/2000</w:t>
      </w:r>
      <w:r>
        <w:rPr>
          <w:rFonts w:ascii="Trebuchet MS" w:eastAsia="MS Mincho" w:hAnsi="Trebuchet MS" w:cs="Times New Roman"/>
          <w:lang w:val="ro-RO"/>
        </w:rPr>
        <w:t xml:space="preserve"> </w:t>
      </w:r>
      <w:r w:rsidRPr="00D454B5">
        <w:rPr>
          <w:rFonts w:ascii="Trebuchet MS" w:eastAsia="MS Mincho" w:hAnsi="Trebuchet MS" w:cs="Times New Roman"/>
          <w:lang w:val="ro-RO"/>
        </w:rPr>
        <w:t>( r), privind prevenirea şi sancţionarea tuturor formelor de discriminare, cu modificările și completările ulterioare;</w:t>
      </w:r>
    </w:p>
    <w:p w14:paraId="1C6DC014" w14:textId="77777777" w:rsidR="008E66A6" w:rsidRDefault="008E66A6" w:rsidP="00ED5C1D">
      <w:pPr>
        <w:numPr>
          <w:ilvl w:val="1"/>
          <w:numId w:val="20"/>
        </w:numPr>
        <w:spacing w:after="120" w:line="240" w:lineRule="auto"/>
        <w:ind w:left="709" w:hanging="357"/>
        <w:jc w:val="both"/>
        <w:rPr>
          <w:rFonts w:ascii="Trebuchet MS" w:eastAsia="MS Mincho" w:hAnsi="Trebuchet MS" w:cs="Times New Roman"/>
          <w:lang w:val="ro-RO"/>
        </w:rPr>
      </w:pPr>
      <w:r w:rsidRPr="00D454B5">
        <w:rPr>
          <w:rFonts w:ascii="Trebuchet MS" w:eastAsia="MS Mincho" w:hAnsi="Trebuchet MS" w:cs="Times New Roman"/>
          <w:lang w:val="ro-RO"/>
        </w:rPr>
        <w:t>Legea nr. 202/2002 privind egalitatea de şanse şi de tratament între femei şi bărbaţi, republicată, cu modificările şi completările ulterioare;</w:t>
      </w:r>
    </w:p>
    <w:p w14:paraId="4DD1EDBC" w14:textId="0E5177EF" w:rsidR="00074C64" w:rsidRPr="00074C64" w:rsidRDefault="008E66A6" w:rsidP="00074C64">
      <w:pPr>
        <w:pStyle w:val="ListParagraph"/>
        <w:numPr>
          <w:ilvl w:val="0"/>
          <w:numId w:val="20"/>
        </w:numPr>
        <w:suppressAutoHyphens/>
        <w:spacing w:after="0" w:line="240" w:lineRule="auto"/>
        <w:ind w:left="714" w:hanging="357"/>
        <w:jc w:val="both"/>
        <w:rPr>
          <w:rFonts w:ascii="Trebuchet MS" w:eastAsia="MS Mincho" w:hAnsi="Trebuchet MS" w:cs="Arial"/>
          <w:lang w:val="pt-BR" w:eastAsia="ar-SA"/>
        </w:rPr>
      </w:pPr>
      <w:r w:rsidRPr="00074C64">
        <w:rPr>
          <w:rFonts w:ascii="Trebuchet MS" w:eastAsia="MS Mincho" w:hAnsi="Trebuchet MS" w:cs="Arial"/>
          <w:lang w:val="pt-BR" w:eastAsia="ar-SA"/>
        </w:rPr>
        <w:t>Hotărârea Guvernului nr. 43/16.01.2020 privind organizarea şi funcționarea Ministerului Mediului, Apelor şi Pădurilor;</w:t>
      </w:r>
    </w:p>
    <w:p w14:paraId="60A72CFE" w14:textId="77777777" w:rsidR="008E66A6" w:rsidRPr="00527CF6" w:rsidRDefault="008E66A6" w:rsidP="00ED5C1D">
      <w:pPr>
        <w:pStyle w:val="ListParagraph"/>
        <w:numPr>
          <w:ilvl w:val="0"/>
          <w:numId w:val="20"/>
        </w:numPr>
        <w:suppressAutoHyphens/>
        <w:spacing w:after="120" w:line="276" w:lineRule="auto"/>
        <w:ind w:left="714" w:hanging="357"/>
        <w:jc w:val="both"/>
        <w:rPr>
          <w:rFonts w:ascii="Trebuchet MS" w:eastAsia="MS Mincho" w:hAnsi="Trebuchet MS" w:cs="Arial"/>
          <w:lang w:val="pt-BR" w:eastAsia="ar-SA"/>
        </w:rPr>
      </w:pPr>
      <w:r w:rsidRPr="00527CF6">
        <w:rPr>
          <w:rFonts w:ascii="Trebuchet MS" w:eastAsia="MS Mincho" w:hAnsi="Trebuchet MS" w:cs="Arial"/>
          <w:lang w:val="pt-BR" w:eastAsia="ar-SA"/>
        </w:rPr>
        <w:t>Legea Apelor nr. 107 din 1996, cu modificările şi completările ulterioare;</w:t>
      </w:r>
    </w:p>
    <w:p w14:paraId="0875E67E" w14:textId="77777777" w:rsidR="008E66A6" w:rsidRPr="00527CF6" w:rsidRDefault="008E66A6" w:rsidP="00ED5C1D">
      <w:pPr>
        <w:pStyle w:val="ListParagraph"/>
        <w:numPr>
          <w:ilvl w:val="0"/>
          <w:numId w:val="20"/>
        </w:numPr>
        <w:suppressAutoHyphens/>
        <w:spacing w:after="120" w:line="276" w:lineRule="auto"/>
        <w:jc w:val="both"/>
        <w:rPr>
          <w:rFonts w:ascii="Trebuchet MS" w:eastAsia="MS Mincho" w:hAnsi="Trebuchet MS" w:cs="Arial"/>
          <w:lang w:val="pt-BR" w:eastAsia="ar-SA"/>
        </w:rPr>
      </w:pPr>
      <w:r w:rsidRPr="00527CF6">
        <w:rPr>
          <w:rFonts w:ascii="Trebuchet MS" w:eastAsia="MS Mincho" w:hAnsi="Trebuchet MS" w:cs="Arial"/>
          <w:lang w:val="pt-BR" w:eastAsia="ar-SA"/>
        </w:rPr>
        <w:t>Legea nr. 466/2001 pentru aprobarea Ordonanței de Urgență a Guvernului nr. 244/2000 privind siguranța barajelor;</w:t>
      </w:r>
    </w:p>
    <w:p w14:paraId="549D63DA" w14:textId="6D09BCF2" w:rsidR="00ED5C1D" w:rsidRPr="00074C64" w:rsidRDefault="008E66A6" w:rsidP="00ED5C1D">
      <w:pPr>
        <w:pStyle w:val="ListParagraph"/>
        <w:numPr>
          <w:ilvl w:val="0"/>
          <w:numId w:val="20"/>
        </w:numPr>
        <w:suppressAutoHyphens/>
        <w:spacing w:after="120" w:line="276" w:lineRule="auto"/>
        <w:jc w:val="both"/>
        <w:rPr>
          <w:rFonts w:ascii="Trebuchet MS" w:eastAsia="MS Mincho" w:hAnsi="Trebuchet MS" w:cs="Arial"/>
          <w:lang w:eastAsia="ar-SA"/>
        </w:rPr>
      </w:pPr>
      <w:r w:rsidRPr="00074C64">
        <w:rPr>
          <w:rFonts w:ascii="Trebuchet MS" w:eastAsia="MS Mincho" w:hAnsi="Trebuchet MS" w:cs="Arial"/>
          <w:lang w:eastAsia="ar-SA"/>
        </w:rPr>
        <w:t>Legea sigurantei digurilor nr. 259/2010 republicată</w:t>
      </w:r>
      <w:r w:rsidRPr="00074C64">
        <w:rPr>
          <w:rFonts w:ascii="Trebuchet MS" w:eastAsia="MS Mincho" w:hAnsi="Trebuchet MS" w:cs="Arial"/>
          <w:lang w:val="pt-BR" w:eastAsia="ar-SA"/>
        </w:rPr>
        <w:t>;</w:t>
      </w:r>
    </w:p>
    <w:p w14:paraId="748897FF" w14:textId="28C30CD3" w:rsidR="00ED5C1D" w:rsidRPr="00074C64" w:rsidRDefault="008E66A6" w:rsidP="00ED5C1D">
      <w:pPr>
        <w:pStyle w:val="ListParagraph"/>
        <w:numPr>
          <w:ilvl w:val="0"/>
          <w:numId w:val="20"/>
        </w:numPr>
        <w:suppressAutoHyphens/>
        <w:spacing w:after="120" w:line="240" w:lineRule="auto"/>
        <w:jc w:val="both"/>
        <w:rPr>
          <w:rFonts w:ascii="Trebuchet MS" w:eastAsia="MS Mincho" w:hAnsi="Trebuchet MS" w:cs="Arial"/>
          <w:lang w:val="pt-BR" w:eastAsia="ar-SA"/>
        </w:rPr>
      </w:pPr>
      <w:r w:rsidRPr="00074C64">
        <w:rPr>
          <w:rFonts w:ascii="Trebuchet MS" w:eastAsia="MS Mincho" w:hAnsi="Trebuchet MS" w:cs="Arial"/>
          <w:lang w:val="pt-BR" w:eastAsia="ar-SA"/>
        </w:rPr>
        <w:t>Hotărârea Guvernului nr. 846/2010 pentru</w:t>
      </w:r>
      <w:r w:rsidRPr="00074C64">
        <w:rPr>
          <w:rFonts w:ascii="Trebuchet MS" w:eastAsia="MS Mincho" w:hAnsi="Trebuchet MS" w:cs="Arial"/>
          <w:lang w:eastAsia="ar-SA"/>
        </w:rPr>
        <w:t xml:space="preserve"> aprobarea Strategiei Naționale de Management al Riscului la Inundații pe termen mediu și lung</w:t>
      </w:r>
      <w:r w:rsidRPr="00074C64">
        <w:rPr>
          <w:rFonts w:ascii="Trebuchet MS" w:eastAsia="MS Mincho" w:hAnsi="Trebuchet MS" w:cs="Arial"/>
          <w:lang w:val="pt-BR" w:eastAsia="ar-SA"/>
        </w:rPr>
        <w:t>;</w:t>
      </w:r>
    </w:p>
    <w:p w14:paraId="32A5F32E" w14:textId="0B99C3B7" w:rsidR="008E66A6" w:rsidRDefault="008E66A6" w:rsidP="00ED5C1D">
      <w:pPr>
        <w:pStyle w:val="ListParagraph"/>
        <w:numPr>
          <w:ilvl w:val="0"/>
          <w:numId w:val="20"/>
        </w:numPr>
        <w:suppressAutoHyphens/>
        <w:spacing w:after="120" w:line="240" w:lineRule="auto"/>
        <w:ind w:left="714" w:hanging="357"/>
        <w:jc w:val="both"/>
        <w:rPr>
          <w:rFonts w:ascii="Trebuchet MS" w:eastAsia="MS Mincho" w:hAnsi="Trebuchet MS" w:cs="Arial"/>
          <w:lang w:eastAsia="ar-SA"/>
        </w:rPr>
      </w:pPr>
      <w:r w:rsidRPr="00527CF6">
        <w:rPr>
          <w:rFonts w:ascii="Trebuchet MS" w:eastAsia="MS Mincho" w:hAnsi="Trebuchet MS" w:cs="Arial"/>
          <w:lang w:eastAsia="ar-SA"/>
        </w:rPr>
        <w:t>“Siguranta barajelor și managementul riscului”, Dan Stematiu, Ștefan Ionescu, Altan Abdulamit, Editura Conspress, București 1993;</w:t>
      </w:r>
    </w:p>
    <w:p w14:paraId="236F0C4C" w14:textId="77777777" w:rsidR="008E66A6" w:rsidRPr="00527CF6" w:rsidRDefault="008E66A6" w:rsidP="00ED5C1D">
      <w:pPr>
        <w:pStyle w:val="ListParagraph"/>
        <w:numPr>
          <w:ilvl w:val="0"/>
          <w:numId w:val="20"/>
        </w:numPr>
        <w:suppressAutoHyphens/>
        <w:spacing w:after="120" w:line="240" w:lineRule="auto"/>
        <w:jc w:val="both"/>
        <w:rPr>
          <w:rFonts w:ascii="Trebuchet MS" w:eastAsia="MS Mincho" w:hAnsi="Trebuchet MS" w:cs="Arial"/>
          <w:lang w:eastAsia="ar-SA"/>
        </w:rPr>
      </w:pPr>
      <w:r w:rsidRPr="00527CF6">
        <w:rPr>
          <w:rFonts w:ascii="Trebuchet MS" w:eastAsia="MS Mincho" w:hAnsi="Trebuchet MS" w:cs="Arial"/>
          <w:lang w:eastAsia="ar-SA"/>
        </w:rPr>
        <w:t>“Apărarea împotriva inundațiilor”, Mircea Șelărescu, Mircea Podani, Editura Tehnică, București 1993;</w:t>
      </w:r>
    </w:p>
    <w:p w14:paraId="76377841" w14:textId="77777777" w:rsidR="008E66A6" w:rsidRPr="00D454B5" w:rsidRDefault="008E66A6" w:rsidP="00ED5C1D">
      <w:pPr>
        <w:spacing w:after="0" w:line="240" w:lineRule="auto"/>
        <w:ind w:left="709"/>
        <w:jc w:val="both"/>
        <w:rPr>
          <w:rFonts w:ascii="Trebuchet MS" w:eastAsia="MS Mincho" w:hAnsi="Trebuchet MS" w:cs="Times New Roman"/>
          <w:lang w:val="ro-RO"/>
        </w:rPr>
      </w:pPr>
    </w:p>
    <w:p w14:paraId="490D3BBE" w14:textId="77777777" w:rsidR="008E66A6" w:rsidRPr="000B7C15" w:rsidRDefault="008E66A6" w:rsidP="000037BD">
      <w:pPr>
        <w:jc w:val="both"/>
        <w:rPr>
          <w:rFonts w:ascii="Trebuchet MS" w:eastAsia="MS Mincho" w:hAnsi="Trebuchet MS" w:cs="Times New Roman"/>
          <w:lang w:val="ro-RO"/>
        </w:rPr>
      </w:pPr>
      <w:r w:rsidRPr="000B7C15">
        <w:rPr>
          <w:rFonts w:ascii="Trebuchet MS" w:eastAsia="MS Mincho" w:hAnsi="Trebuchet MS" w:cs="Times New Roman"/>
          <w:lang w:val="ro-RO"/>
        </w:rPr>
        <w:t>NOTĂ: Actele normative se completează cu reglementările legale de completare și modificare a acestora, precum și cu republicările ulterioare.</w:t>
      </w:r>
    </w:p>
    <w:sectPr w:rsidR="008E66A6" w:rsidRPr="000B7C15" w:rsidSect="007E4BBD">
      <w:headerReference w:type="default" r:id="rId8"/>
      <w:pgSz w:w="11909" w:h="16834" w:code="9"/>
      <w:pgMar w:top="1440" w:right="1440" w:bottom="851" w:left="1440" w:header="39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E484" w14:textId="77777777" w:rsidR="00D81EE4" w:rsidRDefault="00D81EE4" w:rsidP="00884573">
      <w:pPr>
        <w:spacing w:after="0" w:line="240" w:lineRule="auto"/>
      </w:pPr>
      <w:r>
        <w:separator/>
      </w:r>
    </w:p>
  </w:endnote>
  <w:endnote w:type="continuationSeparator" w:id="0">
    <w:p w14:paraId="67F02300" w14:textId="77777777" w:rsidR="00D81EE4" w:rsidRDefault="00D81EE4" w:rsidP="0088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E075" w14:textId="77777777" w:rsidR="00D81EE4" w:rsidRDefault="00D81EE4" w:rsidP="00884573">
      <w:pPr>
        <w:spacing w:after="0" w:line="240" w:lineRule="auto"/>
      </w:pPr>
      <w:r>
        <w:separator/>
      </w:r>
    </w:p>
  </w:footnote>
  <w:footnote w:type="continuationSeparator" w:id="0">
    <w:p w14:paraId="54FC6904" w14:textId="77777777" w:rsidR="00D81EE4" w:rsidRDefault="00D81EE4" w:rsidP="0088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A558" w14:textId="77777777" w:rsidR="00884573" w:rsidRDefault="00884573" w:rsidP="00884573">
    <w:pPr>
      <w:pStyle w:val="Header"/>
      <w:tabs>
        <w:tab w:val="clear" w:pos="9360"/>
        <w:tab w:val="left" w:pos="5820"/>
      </w:tabs>
      <w:ind w:left="-709"/>
    </w:pPr>
    <w:r>
      <w:rPr>
        <w:noProof/>
      </w:rPr>
      <w:drawing>
        <wp:inline distT="0" distB="0" distL="0" distR="0" wp14:anchorId="16CE00BD" wp14:editId="77FF02FC">
          <wp:extent cx="3237230" cy="890270"/>
          <wp:effectExtent l="0" t="0" r="127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B705C"/>
    <w:multiLevelType w:val="hybridMultilevel"/>
    <w:tmpl w:val="2638A9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8701B0"/>
    <w:multiLevelType w:val="hybridMultilevel"/>
    <w:tmpl w:val="BAEED7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C69E9"/>
    <w:multiLevelType w:val="hybridMultilevel"/>
    <w:tmpl w:val="D99CBD2E"/>
    <w:lvl w:ilvl="0" w:tplc="08EE06E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460B7"/>
    <w:multiLevelType w:val="hybridMultilevel"/>
    <w:tmpl w:val="1010A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42FC5"/>
    <w:multiLevelType w:val="hybridMultilevel"/>
    <w:tmpl w:val="8B768E2E"/>
    <w:lvl w:ilvl="0" w:tplc="1EF4D45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16A8656B"/>
    <w:multiLevelType w:val="hybridMultilevel"/>
    <w:tmpl w:val="7F58CF9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46CF3"/>
    <w:multiLevelType w:val="hybridMultilevel"/>
    <w:tmpl w:val="0290B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ED410A"/>
    <w:multiLevelType w:val="hybridMultilevel"/>
    <w:tmpl w:val="4F7E1ED8"/>
    <w:lvl w:ilvl="0" w:tplc="976C940A">
      <w:start w:val="4"/>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BE2067"/>
    <w:multiLevelType w:val="hybridMultilevel"/>
    <w:tmpl w:val="9CE8E0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A76C8D"/>
    <w:multiLevelType w:val="hybridMultilevel"/>
    <w:tmpl w:val="CA9C395C"/>
    <w:lvl w:ilvl="0" w:tplc="C8701B24">
      <w:start w:val="1"/>
      <w:numFmt w:val="decimal"/>
      <w:lvlText w:val="%1."/>
      <w:lvlJc w:val="left"/>
      <w:pPr>
        <w:ind w:left="360" w:hanging="360"/>
      </w:pPr>
      <w:rPr>
        <w:b w:val="0"/>
      </w:rPr>
    </w:lvl>
    <w:lvl w:ilvl="1" w:tplc="04180019" w:tentative="1">
      <w:start w:val="1"/>
      <w:numFmt w:val="lowerLetter"/>
      <w:lvlText w:val="%2."/>
      <w:lvlJc w:val="left"/>
      <w:pPr>
        <w:ind w:left="870" w:hanging="360"/>
      </w:pPr>
    </w:lvl>
    <w:lvl w:ilvl="2" w:tplc="0418001B" w:tentative="1">
      <w:start w:val="1"/>
      <w:numFmt w:val="lowerRoman"/>
      <w:lvlText w:val="%3."/>
      <w:lvlJc w:val="right"/>
      <w:pPr>
        <w:ind w:left="1590" w:hanging="180"/>
      </w:pPr>
    </w:lvl>
    <w:lvl w:ilvl="3" w:tplc="0418000F" w:tentative="1">
      <w:start w:val="1"/>
      <w:numFmt w:val="decimal"/>
      <w:lvlText w:val="%4."/>
      <w:lvlJc w:val="left"/>
      <w:pPr>
        <w:ind w:left="2310" w:hanging="360"/>
      </w:pPr>
    </w:lvl>
    <w:lvl w:ilvl="4" w:tplc="04180019" w:tentative="1">
      <w:start w:val="1"/>
      <w:numFmt w:val="lowerLetter"/>
      <w:lvlText w:val="%5."/>
      <w:lvlJc w:val="left"/>
      <w:pPr>
        <w:ind w:left="3030" w:hanging="360"/>
      </w:pPr>
    </w:lvl>
    <w:lvl w:ilvl="5" w:tplc="0418001B" w:tentative="1">
      <w:start w:val="1"/>
      <w:numFmt w:val="lowerRoman"/>
      <w:lvlText w:val="%6."/>
      <w:lvlJc w:val="right"/>
      <w:pPr>
        <w:ind w:left="3750" w:hanging="180"/>
      </w:pPr>
    </w:lvl>
    <w:lvl w:ilvl="6" w:tplc="0418000F" w:tentative="1">
      <w:start w:val="1"/>
      <w:numFmt w:val="decimal"/>
      <w:lvlText w:val="%7."/>
      <w:lvlJc w:val="left"/>
      <w:pPr>
        <w:ind w:left="4470" w:hanging="360"/>
      </w:pPr>
    </w:lvl>
    <w:lvl w:ilvl="7" w:tplc="04180019" w:tentative="1">
      <w:start w:val="1"/>
      <w:numFmt w:val="lowerLetter"/>
      <w:lvlText w:val="%8."/>
      <w:lvlJc w:val="left"/>
      <w:pPr>
        <w:ind w:left="5190" w:hanging="360"/>
      </w:pPr>
    </w:lvl>
    <w:lvl w:ilvl="8" w:tplc="0418001B" w:tentative="1">
      <w:start w:val="1"/>
      <w:numFmt w:val="lowerRoman"/>
      <w:lvlText w:val="%9."/>
      <w:lvlJc w:val="right"/>
      <w:pPr>
        <w:ind w:left="5910" w:hanging="180"/>
      </w:pPr>
    </w:lvl>
  </w:abstractNum>
  <w:abstractNum w:abstractNumId="13" w15:restartNumberingAfterBreak="0">
    <w:nsid w:val="4B6A6A8C"/>
    <w:multiLevelType w:val="hybridMultilevel"/>
    <w:tmpl w:val="82BCE0EA"/>
    <w:lvl w:ilvl="0" w:tplc="F862750A">
      <w:start w:val="1"/>
      <w:numFmt w:val="decimal"/>
      <w:lvlText w:val="%1."/>
      <w:lvlJc w:val="left"/>
      <w:pPr>
        <w:ind w:left="2345" w:hanging="360"/>
      </w:pPr>
      <w:rPr>
        <w:rFonts w:ascii="Trebuchet MS" w:eastAsia="Calibri" w:hAnsi="Trebuchet M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6935FB"/>
    <w:multiLevelType w:val="hybridMultilevel"/>
    <w:tmpl w:val="814251BA"/>
    <w:lvl w:ilvl="0" w:tplc="52285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47D5F"/>
    <w:multiLevelType w:val="hybridMultilevel"/>
    <w:tmpl w:val="FE06E6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D3DE6"/>
    <w:multiLevelType w:val="hybridMultilevel"/>
    <w:tmpl w:val="CA26CB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354887"/>
    <w:multiLevelType w:val="hybridMultilevel"/>
    <w:tmpl w:val="F99C9DD4"/>
    <w:lvl w:ilvl="0" w:tplc="D31EE2E0">
      <w:start w:val="1"/>
      <w:numFmt w:val="decimal"/>
      <w:lvlText w:val="%1."/>
      <w:lvlJc w:val="left"/>
      <w:pPr>
        <w:ind w:left="974" w:hanging="360"/>
      </w:pPr>
      <w:rPr>
        <w:rFonts w:hint="default"/>
      </w:rPr>
    </w:lvl>
    <w:lvl w:ilvl="1" w:tplc="08090019" w:tentative="1">
      <w:start w:val="1"/>
      <w:numFmt w:val="lowerLetter"/>
      <w:lvlText w:val="%2."/>
      <w:lvlJc w:val="left"/>
      <w:pPr>
        <w:ind w:left="1694" w:hanging="360"/>
      </w:pPr>
    </w:lvl>
    <w:lvl w:ilvl="2" w:tplc="0809001B" w:tentative="1">
      <w:start w:val="1"/>
      <w:numFmt w:val="lowerRoman"/>
      <w:lvlText w:val="%3."/>
      <w:lvlJc w:val="right"/>
      <w:pPr>
        <w:ind w:left="2414" w:hanging="180"/>
      </w:pPr>
    </w:lvl>
    <w:lvl w:ilvl="3" w:tplc="0809000F" w:tentative="1">
      <w:start w:val="1"/>
      <w:numFmt w:val="decimal"/>
      <w:lvlText w:val="%4."/>
      <w:lvlJc w:val="left"/>
      <w:pPr>
        <w:ind w:left="3134" w:hanging="360"/>
      </w:pPr>
    </w:lvl>
    <w:lvl w:ilvl="4" w:tplc="08090019" w:tentative="1">
      <w:start w:val="1"/>
      <w:numFmt w:val="lowerLetter"/>
      <w:lvlText w:val="%5."/>
      <w:lvlJc w:val="left"/>
      <w:pPr>
        <w:ind w:left="3854" w:hanging="360"/>
      </w:pPr>
    </w:lvl>
    <w:lvl w:ilvl="5" w:tplc="0809001B" w:tentative="1">
      <w:start w:val="1"/>
      <w:numFmt w:val="lowerRoman"/>
      <w:lvlText w:val="%6."/>
      <w:lvlJc w:val="right"/>
      <w:pPr>
        <w:ind w:left="4574" w:hanging="180"/>
      </w:pPr>
    </w:lvl>
    <w:lvl w:ilvl="6" w:tplc="0809000F" w:tentative="1">
      <w:start w:val="1"/>
      <w:numFmt w:val="decimal"/>
      <w:lvlText w:val="%7."/>
      <w:lvlJc w:val="left"/>
      <w:pPr>
        <w:ind w:left="5294" w:hanging="360"/>
      </w:pPr>
    </w:lvl>
    <w:lvl w:ilvl="7" w:tplc="08090019" w:tentative="1">
      <w:start w:val="1"/>
      <w:numFmt w:val="lowerLetter"/>
      <w:lvlText w:val="%8."/>
      <w:lvlJc w:val="left"/>
      <w:pPr>
        <w:ind w:left="6014" w:hanging="360"/>
      </w:pPr>
    </w:lvl>
    <w:lvl w:ilvl="8" w:tplc="0809001B" w:tentative="1">
      <w:start w:val="1"/>
      <w:numFmt w:val="lowerRoman"/>
      <w:lvlText w:val="%9."/>
      <w:lvlJc w:val="right"/>
      <w:pPr>
        <w:ind w:left="6734" w:hanging="180"/>
      </w:pPr>
    </w:lvl>
  </w:abstractNum>
  <w:abstractNum w:abstractNumId="19" w15:restartNumberingAfterBreak="0">
    <w:nsid w:val="79CA06FF"/>
    <w:multiLevelType w:val="hybridMultilevel"/>
    <w:tmpl w:val="45AC324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0"/>
  </w:num>
  <w:num w:numId="8">
    <w:abstractNumId w:val="5"/>
  </w:num>
  <w:num w:numId="9">
    <w:abstractNumId w:val="4"/>
  </w:num>
  <w:num w:numId="10">
    <w:abstractNumId w:val="18"/>
  </w:num>
  <w:num w:numId="11">
    <w:abstractNumId w:val="14"/>
  </w:num>
  <w:num w:numId="12">
    <w:abstractNumId w:val="3"/>
  </w:num>
  <w:num w:numId="13">
    <w:abstractNumId w:val="17"/>
  </w:num>
  <w:num w:numId="14">
    <w:abstractNumId w:val="19"/>
  </w:num>
  <w:num w:numId="15">
    <w:abstractNumId w:val="1"/>
  </w:num>
  <w:num w:numId="16">
    <w:abstractNumId w:val="11"/>
  </w:num>
  <w:num w:numId="17">
    <w:abstractNumId w:val="8"/>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73"/>
    <w:rsid w:val="00000997"/>
    <w:rsid w:val="000037BD"/>
    <w:rsid w:val="000214B8"/>
    <w:rsid w:val="0003041B"/>
    <w:rsid w:val="00032E31"/>
    <w:rsid w:val="0003471D"/>
    <w:rsid w:val="000350C2"/>
    <w:rsid w:val="00035DB5"/>
    <w:rsid w:val="000422A9"/>
    <w:rsid w:val="00042522"/>
    <w:rsid w:val="0004354C"/>
    <w:rsid w:val="00046EFA"/>
    <w:rsid w:val="00067827"/>
    <w:rsid w:val="0007494C"/>
    <w:rsid w:val="00074C64"/>
    <w:rsid w:val="00074D56"/>
    <w:rsid w:val="00076985"/>
    <w:rsid w:val="00081026"/>
    <w:rsid w:val="00081514"/>
    <w:rsid w:val="00082E4B"/>
    <w:rsid w:val="00083ED5"/>
    <w:rsid w:val="0008628E"/>
    <w:rsid w:val="00092C7F"/>
    <w:rsid w:val="000943E9"/>
    <w:rsid w:val="000950F6"/>
    <w:rsid w:val="000A64B5"/>
    <w:rsid w:val="000B050D"/>
    <w:rsid w:val="000B15A6"/>
    <w:rsid w:val="000B3AE3"/>
    <w:rsid w:val="000B3E0A"/>
    <w:rsid w:val="000B5253"/>
    <w:rsid w:val="000B7332"/>
    <w:rsid w:val="000C07A2"/>
    <w:rsid w:val="000C6016"/>
    <w:rsid w:val="000E56BB"/>
    <w:rsid w:val="000F62D8"/>
    <w:rsid w:val="00100300"/>
    <w:rsid w:val="001007F5"/>
    <w:rsid w:val="0010773D"/>
    <w:rsid w:val="00130235"/>
    <w:rsid w:val="00133EF4"/>
    <w:rsid w:val="001476DD"/>
    <w:rsid w:val="00147F48"/>
    <w:rsid w:val="00150354"/>
    <w:rsid w:val="00152D0D"/>
    <w:rsid w:val="00157E98"/>
    <w:rsid w:val="00171E6B"/>
    <w:rsid w:val="00175B1F"/>
    <w:rsid w:val="00177A58"/>
    <w:rsid w:val="00177B13"/>
    <w:rsid w:val="001823AB"/>
    <w:rsid w:val="00183DC7"/>
    <w:rsid w:val="001842B9"/>
    <w:rsid w:val="00185C61"/>
    <w:rsid w:val="00186735"/>
    <w:rsid w:val="00192972"/>
    <w:rsid w:val="00197B91"/>
    <w:rsid w:val="00197F74"/>
    <w:rsid w:val="001A01D8"/>
    <w:rsid w:val="001A04F1"/>
    <w:rsid w:val="001A06E3"/>
    <w:rsid w:val="001A1D15"/>
    <w:rsid w:val="001B0346"/>
    <w:rsid w:val="001B03F6"/>
    <w:rsid w:val="001B2209"/>
    <w:rsid w:val="001B3556"/>
    <w:rsid w:val="001B3B65"/>
    <w:rsid w:val="001B614C"/>
    <w:rsid w:val="001C4686"/>
    <w:rsid w:val="001D400C"/>
    <w:rsid w:val="001D570E"/>
    <w:rsid w:val="001D77A1"/>
    <w:rsid w:val="001E02B8"/>
    <w:rsid w:val="001E14C0"/>
    <w:rsid w:val="001E2075"/>
    <w:rsid w:val="001E4174"/>
    <w:rsid w:val="001E6402"/>
    <w:rsid w:val="001F16D9"/>
    <w:rsid w:val="001F2F05"/>
    <w:rsid w:val="001F5279"/>
    <w:rsid w:val="001F7FEE"/>
    <w:rsid w:val="00200323"/>
    <w:rsid w:val="0020142A"/>
    <w:rsid w:val="00201590"/>
    <w:rsid w:val="00204EFF"/>
    <w:rsid w:val="002078C1"/>
    <w:rsid w:val="00214B56"/>
    <w:rsid w:val="002158A8"/>
    <w:rsid w:val="00215F2B"/>
    <w:rsid w:val="0022259F"/>
    <w:rsid w:val="00231F09"/>
    <w:rsid w:val="0023584C"/>
    <w:rsid w:val="0023693F"/>
    <w:rsid w:val="00244556"/>
    <w:rsid w:val="00245A96"/>
    <w:rsid w:val="00245F13"/>
    <w:rsid w:val="00247401"/>
    <w:rsid w:val="00247B9A"/>
    <w:rsid w:val="00247CE6"/>
    <w:rsid w:val="00254023"/>
    <w:rsid w:val="00260EEF"/>
    <w:rsid w:val="00262762"/>
    <w:rsid w:val="00263776"/>
    <w:rsid w:val="0026661C"/>
    <w:rsid w:val="00266D57"/>
    <w:rsid w:val="00272360"/>
    <w:rsid w:val="00273293"/>
    <w:rsid w:val="002837ED"/>
    <w:rsid w:val="00284714"/>
    <w:rsid w:val="0029443C"/>
    <w:rsid w:val="002952BD"/>
    <w:rsid w:val="002952C4"/>
    <w:rsid w:val="00297E65"/>
    <w:rsid w:val="002A69AB"/>
    <w:rsid w:val="002A75FE"/>
    <w:rsid w:val="002A7970"/>
    <w:rsid w:val="002B0E3F"/>
    <w:rsid w:val="002B0FA0"/>
    <w:rsid w:val="002B10A3"/>
    <w:rsid w:val="002B2D74"/>
    <w:rsid w:val="002C14D5"/>
    <w:rsid w:val="002C172E"/>
    <w:rsid w:val="002D182C"/>
    <w:rsid w:val="002D4757"/>
    <w:rsid w:val="00300136"/>
    <w:rsid w:val="00301F68"/>
    <w:rsid w:val="00303E49"/>
    <w:rsid w:val="00310D74"/>
    <w:rsid w:val="0031380B"/>
    <w:rsid w:val="00313FBB"/>
    <w:rsid w:val="0031493A"/>
    <w:rsid w:val="00317D2F"/>
    <w:rsid w:val="003243D3"/>
    <w:rsid w:val="00333449"/>
    <w:rsid w:val="00333A72"/>
    <w:rsid w:val="0033595A"/>
    <w:rsid w:val="003359B8"/>
    <w:rsid w:val="00336AD4"/>
    <w:rsid w:val="00341F10"/>
    <w:rsid w:val="00346386"/>
    <w:rsid w:val="0035463B"/>
    <w:rsid w:val="003566A9"/>
    <w:rsid w:val="0036179C"/>
    <w:rsid w:val="0036187F"/>
    <w:rsid w:val="00361C99"/>
    <w:rsid w:val="003642C2"/>
    <w:rsid w:val="00364A4F"/>
    <w:rsid w:val="003715B4"/>
    <w:rsid w:val="00384D02"/>
    <w:rsid w:val="00385484"/>
    <w:rsid w:val="00385C39"/>
    <w:rsid w:val="00385C5C"/>
    <w:rsid w:val="00390164"/>
    <w:rsid w:val="00394B80"/>
    <w:rsid w:val="003A1B2E"/>
    <w:rsid w:val="003B2A6D"/>
    <w:rsid w:val="003B46C7"/>
    <w:rsid w:val="003B68F0"/>
    <w:rsid w:val="003C19AE"/>
    <w:rsid w:val="003C41A5"/>
    <w:rsid w:val="003C5EAC"/>
    <w:rsid w:val="003D3D11"/>
    <w:rsid w:val="003D5368"/>
    <w:rsid w:val="003D71CA"/>
    <w:rsid w:val="003E2664"/>
    <w:rsid w:val="003E3722"/>
    <w:rsid w:val="003E76AA"/>
    <w:rsid w:val="003F1A5D"/>
    <w:rsid w:val="003F29A2"/>
    <w:rsid w:val="003F3A67"/>
    <w:rsid w:val="003F57B5"/>
    <w:rsid w:val="00404EF2"/>
    <w:rsid w:val="00407BF4"/>
    <w:rsid w:val="00407E0A"/>
    <w:rsid w:val="00410FA3"/>
    <w:rsid w:val="00412F56"/>
    <w:rsid w:val="00417561"/>
    <w:rsid w:val="004203B8"/>
    <w:rsid w:val="004238EB"/>
    <w:rsid w:val="004260CD"/>
    <w:rsid w:val="00442393"/>
    <w:rsid w:val="00442792"/>
    <w:rsid w:val="00443B28"/>
    <w:rsid w:val="00446ACB"/>
    <w:rsid w:val="00450F80"/>
    <w:rsid w:val="00451825"/>
    <w:rsid w:val="00452CED"/>
    <w:rsid w:val="004557A6"/>
    <w:rsid w:val="00463FEF"/>
    <w:rsid w:val="00465F58"/>
    <w:rsid w:val="0046710E"/>
    <w:rsid w:val="00470919"/>
    <w:rsid w:val="00472A43"/>
    <w:rsid w:val="004741A8"/>
    <w:rsid w:val="004819BA"/>
    <w:rsid w:val="004849D8"/>
    <w:rsid w:val="00487AA7"/>
    <w:rsid w:val="0049791D"/>
    <w:rsid w:val="004A0DAE"/>
    <w:rsid w:val="004A2731"/>
    <w:rsid w:val="004A4A40"/>
    <w:rsid w:val="004A6549"/>
    <w:rsid w:val="004A7E9E"/>
    <w:rsid w:val="004B057C"/>
    <w:rsid w:val="004B2648"/>
    <w:rsid w:val="004C0FB7"/>
    <w:rsid w:val="004C29AE"/>
    <w:rsid w:val="004C4EDD"/>
    <w:rsid w:val="004D0141"/>
    <w:rsid w:val="004D2465"/>
    <w:rsid w:val="004E4655"/>
    <w:rsid w:val="004E6890"/>
    <w:rsid w:val="004F36B8"/>
    <w:rsid w:val="004F51B9"/>
    <w:rsid w:val="004F788B"/>
    <w:rsid w:val="00500308"/>
    <w:rsid w:val="005009DD"/>
    <w:rsid w:val="00504EC6"/>
    <w:rsid w:val="00510750"/>
    <w:rsid w:val="005140C8"/>
    <w:rsid w:val="00514509"/>
    <w:rsid w:val="005159F8"/>
    <w:rsid w:val="005232F1"/>
    <w:rsid w:val="005233B7"/>
    <w:rsid w:val="00524353"/>
    <w:rsid w:val="0052692B"/>
    <w:rsid w:val="00535264"/>
    <w:rsid w:val="00540775"/>
    <w:rsid w:val="00543A24"/>
    <w:rsid w:val="00544DC7"/>
    <w:rsid w:val="005632D1"/>
    <w:rsid w:val="00563683"/>
    <w:rsid w:val="00564DDA"/>
    <w:rsid w:val="00564FDE"/>
    <w:rsid w:val="005747F1"/>
    <w:rsid w:val="00575138"/>
    <w:rsid w:val="00576C07"/>
    <w:rsid w:val="00576CC6"/>
    <w:rsid w:val="0058193D"/>
    <w:rsid w:val="0058661F"/>
    <w:rsid w:val="005908F8"/>
    <w:rsid w:val="005913A1"/>
    <w:rsid w:val="005962EA"/>
    <w:rsid w:val="005A0A03"/>
    <w:rsid w:val="005A3A34"/>
    <w:rsid w:val="005A7D62"/>
    <w:rsid w:val="005B3F48"/>
    <w:rsid w:val="005B4B5C"/>
    <w:rsid w:val="005B578A"/>
    <w:rsid w:val="005B6E28"/>
    <w:rsid w:val="005B7CEB"/>
    <w:rsid w:val="005D2376"/>
    <w:rsid w:val="005D4BEF"/>
    <w:rsid w:val="005D5737"/>
    <w:rsid w:val="005D62B1"/>
    <w:rsid w:val="005E27E9"/>
    <w:rsid w:val="005E7251"/>
    <w:rsid w:val="005E7781"/>
    <w:rsid w:val="005E7909"/>
    <w:rsid w:val="005F0D7E"/>
    <w:rsid w:val="005F19CB"/>
    <w:rsid w:val="005F2FC5"/>
    <w:rsid w:val="005F72D8"/>
    <w:rsid w:val="005F7AB6"/>
    <w:rsid w:val="0060000E"/>
    <w:rsid w:val="0061139B"/>
    <w:rsid w:val="00615134"/>
    <w:rsid w:val="006166D8"/>
    <w:rsid w:val="006168D8"/>
    <w:rsid w:val="00625114"/>
    <w:rsid w:val="00626C9D"/>
    <w:rsid w:val="00631D50"/>
    <w:rsid w:val="00633FAA"/>
    <w:rsid w:val="00634425"/>
    <w:rsid w:val="00654BBF"/>
    <w:rsid w:val="00664EFB"/>
    <w:rsid w:val="0066552F"/>
    <w:rsid w:val="00676808"/>
    <w:rsid w:val="00676B97"/>
    <w:rsid w:val="0067760D"/>
    <w:rsid w:val="00682C55"/>
    <w:rsid w:val="00683EE5"/>
    <w:rsid w:val="00687829"/>
    <w:rsid w:val="00690A58"/>
    <w:rsid w:val="006961B2"/>
    <w:rsid w:val="006A0DD2"/>
    <w:rsid w:val="006A31FB"/>
    <w:rsid w:val="006A3F0A"/>
    <w:rsid w:val="006A6ED8"/>
    <w:rsid w:val="006B0DCB"/>
    <w:rsid w:val="006D02CB"/>
    <w:rsid w:val="006D1BF5"/>
    <w:rsid w:val="006D3737"/>
    <w:rsid w:val="006D71DF"/>
    <w:rsid w:val="006E56ED"/>
    <w:rsid w:val="006E7287"/>
    <w:rsid w:val="006F29BE"/>
    <w:rsid w:val="006F31B5"/>
    <w:rsid w:val="007063F4"/>
    <w:rsid w:val="007122D2"/>
    <w:rsid w:val="0071371E"/>
    <w:rsid w:val="007220A8"/>
    <w:rsid w:val="0072254C"/>
    <w:rsid w:val="007255EB"/>
    <w:rsid w:val="00726CB3"/>
    <w:rsid w:val="00735141"/>
    <w:rsid w:val="0073573C"/>
    <w:rsid w:val="00736751"/>
    <w:rsid w:val="00736AAC"/>
    <w:rsid w:val="00737D1F"/>
    <w:rsid w:val="00745608"/>
    <w:rsid w:val="00755FDA"/>
    <w:rsid w:val="007638F2"/>
    <w:rsid w:val="0076785A"/>
    <w:rsid w:val="00775625"/>
    <w:rsid w:val="00776955"/>
    <w:rsid w:val="00776BB6"/>
    <w:rsid w:val="007832BE"/>
    <w:rsid w:val="0079035E"/>
    <w:rsid w:val="0079538E"/>
    <w:rsid w:val="007A1BA0"/>
    <w:rsid w:val="007A372C"/>
    <w:rsid w:val="007A3E96"/>
    <w:rsid w:val="007A52D8"/>
    <w:rsid w:val="007A52DB"/>
    <w:rsid w:val="007A71C0"/>
    <w:rsid w:val="007B5851"/>
    <w:rsid w:val="007C0300"/>
    <w:rsid w:val="007C5836"/>
    <w:rsid w:val="007D05B6"/>
    <w:rsid w:val="007D6175"/>
    <w:rsid w:val="007D67B7"/>
    <w:rsid w:val="007E4BBD"/>
    <w:rsid w:val="007F04C4"/>
    <w:rsid w:val="008052E7"/>
    <w:rsid w:val="0080575C"/>
    <w:rsid w:val="008066F4"/>
    <w:rsid w:val="00814D95"/>
    <w:rsid w:val="00827C9E"/>
    <w:rsid w:val="008322AB"/>
    <w:rsid w:val="008336EF"/>
    <w:rsid w:val="00836F96"/>
    <w:rsid w:val="00840535"/>
    <w:rsid w:val="00843255"/>
    <w:rsid w:val="008443F5"/>
    <w:rsid w:val="008468F3"/>
    <w:rsid w:val="008520F6"/>
    <w:rsid w:val="00862FFA"/>
    <w:rsid w:val="008632CA"/>
    <w:rsid w:val="0086397A"/>
    <w:rsid w:val="00870337"/>
    <w:rsid w:val="008706F3"/>
    <w:rsid w:val="00873569"/>
    <w:rsid w:val="00874F41"/>
    <w:rsid w:val="00875DB0"/>
    <w:rsid w:val="00875F4B"/>
    <w:rsid w:val="00877E67"/>
    <w:rsid w:val="00880B25"/>
    <w:rsid w:val="00880C2A"/>
    <w:rsid w:val="00881FE7"/>
    <w:rsid w:val="00884573"/>
    <w:rsid w:val="008866E7"/>
    <w:rsid w:val="008901AA"/>
    <w:rsid w:val="00890518"/>
    <w:rsid w:val="0089705A"/>
    <w:rsid w:val="008A0D2D"/>
    <w:rsid w:val="008A54AD"/>
    <w:rsid w:val="008A6E52"/>
    <w:rsid w:val="008B39E2"/>
    <w:rsid w:val="008C43CC"/>
    <w:rsid w:val="008C6AFC"/>
    <w:rsid w:val="008C7664"/>
    <w:rsid w:val="008D3FE5"/>
    <w:rsid w:val="008D4ADE"/>
    <w:rsid w:val="008E0663"/>
    <w:rsid w:val="008E66A6"/>
    <w:rsid w:val="008E704B"/>
    <w:rsid w:val="008F24B7"/>
    <w:rsid w:val="008F463F"/>
    <w:rsid w:val="009060EF"/>
    <w:rsid w:val="00906D2A"/>
    <w:rsid w:val="00907EC6"/>
    <w:rsid w:val="00907FAE"/>
    <w:rsid w:val="00910C76"/>
    <w:rsid w:val="00920E5F"/>
    <w:rsid w:val="00921DD5"/>
    <w:rsid w:val="0092473B"/>
    <w:rsid w:val="009422B3"/>
    <w:rsid w:val="00943A68"/>
    <w:rsid w:val="00955034"/>
    <w:rsid w:val="009603EE"/>
    <w:rsid w:val="00961395"/>
    <w:rsid w:val="009613E5"/>
    <w:rsid w:val="009632E7"/>
    <w:rsid w:val="00965571"/>
    <w:rsid w:val="0097034C"/>
    <w:rsid w:val="009708F4"/>
    <w:rsid w:val="00970E55"/>
    <w:rsid w:val="0097408D"/>
    <w:rsid w:val="00974C39"/>
    <w:rsid w:val="009765F8"/>
    <w:rsid w:val="00976E5D"/>
    <w:rsid w:val="00981221"/>
    <w:rsid w:val="00985F80"/>
    <w:rsid w:val="00991C24"/>
    <w:rsid w:val="009965A5"/>
    <w:rsid w:val="00997C85"/>
    <w:rsid w:val="00997F81"/>
    <w:rsid w:val="009A2F3D"/>
    <w:rsid w:val="009B2C96"/>
    <w:rsid w:val="009C0BF1"/>
    <w:rsid w:val="009D0EF0"/>
    <w:rsid w:val="009D39E5"/>
    <w:rsid w:val="009D64F5"/>
    <w:rsid w:val="009D772D"/>
    <w:rsid w:val="009E3C78"/>
    <w:rsid w:val="009F0BBE"/>
    <w:rsid w:val="009F2960"/>
    <w:rsid w:val="009F3439"/>
    <w:rsid w:val="00A025B0"/>
    <w:rsid w:val="00A10231"/>
    <w:rsid w:val="00A1134E"/>
    <w:rsid w:val="00A1661B"/>
    <w:rsid w:val="00A43652"/>
    <w:rsid w:val="00A4544D"/>
    <w:rsid w:val="00A50245"/>
    <w:rsid w:val="00A5596A"/>
    <w:rsid w:val="00A61FBC"/>
    <w:rsid w:val="00A65EEA"/>
    <w:rsid w:val="00A66533"/>
    <w:rsid w:val="00A72307"/>
    <w:rsid w:val="00A72418"/>
    <w:rsid w:val="00A72540"/>
    <w:rsid w:val="00A7507A"/>
    <w:rsid w:val="00A753FA"/>
    <w:rsid w:val="00A76BFE"/>
    <w:rsid w:val="00A8161F"/>
    <w:rsid w:val="00A81A16"/>
    <w:rsid w:val="00A83EF6"/>
    <w:rsid w:val="00A8752C"/>
    <w:rsid w:val="00A87918"/>
    <w:rsid w:val="00A934A6"/>
    <w:rsid w:val="00A9575D"/>
    <w:rsid w:val="00AA26B8"/>
    <w:rsid w:val="00AA6A92"/>
    <w:rsid w:val="00AB66D6"/>
    <w:rsid w:val="00AB6912"/>
    <w:rsid w:val="00AB74C8"/>
    <w:rsid w:val="00AB7541"/>
    <w:rsid w:val="00AC3EED"/>
    <w:rsid w:val="00AC4029"/>
    <w:rsid w:val="00AC5D76"/>
    <w:rsid w:val="00AC60E0"/>
    <w:rsid w:val="00AD5D1F"/>
    <w:rsid w:val="00AD7ECC"/>
    <w:rsid w:val="00AE72CC"/>
    <w:rsid w:val="00AF1FEC"/>
    <w:rsid w:val="00AF253A"/>
    <w:rsid w:val="00AF3B74"/>
    <w:rsid w:val="00AF5047"/>
    <w:rsid w:val="00B01A82"/>
    <w:rsid w:val="00B020F2"/>
    <w:rsid w:val="00B10224"/>
    <w:rsid w:val="00B20C1D"/>
    <w:rsid w:val="00B22F29"/>
    <w:rsid w:val="00B24068"/>
    <w:rsid w:val="00B2594F"/>
    <w:rsid w:val="00B26392"/>
    <w:rsid w:val="00B31FDA"/>
    <w:rsid w:val="00B3516C"/>
    <w:rsid w:val="00B51578"/>
    <w:rsid w:val="00B51CB7"/>
    <w:rsid w:val="00B565CA"/>
    <w:rsid w:val="00B63A45"/>
    <w:rsid w:val="00B64320"/>
    <w:rsid w:val="00B65DDA"/>
    <w:rsid w:val="00B74F8B"/>
    <w:rsid w:val="00B75B15"/>
    <w:rsid w:val="00B772DF"/>
    <w:rsid w:val="00B85330"/>
    <w:rsid w:val="00B904D7"/>
    <w:rsid w:val="00B91949"/>
    <w:rsid w:val="00B91A67"/>
    <w:rsid w:val="00B94581"/>
    <w:rsid w:val="00B94A9B"/>
    <w:rsid w:val="00B95245"/>
    <w:rsid w:val="00B97C57"/>
    <w:rsid w:val="00BA2F7B"/>
    <w:rsid w:val="00BA7363"/>
    <w:rsid w:val="00BA746D"/>
    <w:rsid w:val="00BA7DBC"/>
    <w:rsid w:val="00BB0387"/>
    <w:rsid w:val="00BB12C6"/>
    <w:rsid w:val="00BB1498"/>
    <w:rsid w:val="00BB25AF"/>
    <w:rsid w:val="00BB2C8F"/>
    <w:rsid w:val="00BB3B5A"/>
    <w:rsid w:val="00BB5EFD"/>
    <w:rsid w:val="00BB6E43"/>
    <w:rsid w:val="00BC65CA"/>
    <w:rsid w:val="00BC6EA8"/>
    <w:rsid w:val="00BD1968"/>
    <w:rsid w:val="00BD5919"/>
    <w:rsid w:val="00BD5D3D"/>
    <w:rsid w:val="00BD60CE"/>
    <w:rsid w:val="00BD6654"/>
    <w:rsid w:val="00BE64FE"/>
    <w:rsid w:val="00BF5A30"/>
    <w:rsid w:val="00BF5CDE"/>
    <w:rsid w:val="00C03EFF"/>
    <w:rsid w:val="00C05C88"/>
    <w:rsid w:val="00C17AFE"/>
    <w:rsid w:val="00C24643"/>
    <w:rsid w:val="00C2471E"/>
    <w:rsid w:val="00C2658C"/>
    <w:rsid w:val="00C27ADD"/>
    <w:rsid w:val="00C3084C"/>
    <w:rsid w:val="00C434F6"/>
    <w:rsid w:val="00C44333"/>
    <w:rsid w:val="00C52907"/>
    <w:rsid w:val="00C54D7B"/>
    <w:rsid w:val="00C558D5"/>
    <w:rsid w:val="00C615DD"/>
    <w:rsid w:val="00C663E1"/>
    <w:rsid w:val="00C66F54"/>
    <w:rsid w:val="00C673DC"/>
    <w:rsid w:val="00C76D04"/>
    <w:rsid w:val="00C8416C"/>
    <w:rsid w:val="00C85741"/>
    <w:rsid w:val="00C85EA3"/>
    <w:rsid w:val="00C933D4"/>
    <w:rsid w:val="00C93DB1"/>
    <w:rsid w:val="00C95CE3"/>
    <w:rsid w:val="00C97EEF"/>
    <w:rsid w:val="00CA13B6"/>
    <w:rsid w:val="00CA31E0"/>
    <w:rsid w:val="00CA3292"/>
    <w:rsid w:val="00CA5A48"/>
    <w:rsid w:val="00CA5C6C"/>
    <w:rsid w:val="00CA6DF0"/>
    <w:rsid w:val="00CB4721"/>
    <w:rsid w:val="00CC3E72"/>
    <w:rsid w:val="00CC7B8C"/>
    <w:rsid w:val="00CD06B8"/>
    <w:rsid w:val="00CD5A8D"/>
    <w:rsid w:val="00CE4221"/>
    <w:rsid w:val="00CE4959"/>
    <w:rsid w:val="00CE7805"/>
    <w:rsid w:val="00CF076D"/>
    <w:rsid w:val="00CF0CBB"/>
    <w:rsid w:val="00CF33BA"/>
    <w:rsid w:val="00D001EE"/>
    <w:rsid w:val="00D12351"/>
    <w:rsid w:val="00D16F04"/>
    <w:rsid w:val="00D1761A"/>
    <w:rsid w:val="00D22009"/>
    <w:rsid w:val="00D26EB9"/>
    <w:rsid w:val="00D359F6"/>
    <w:rsid w:val="00D45194"/>
    <w:rsid w:val="00D45621"/>
    <w:rsid w:val="00D476C6"/>
    <w:rsid w:val="00D5200F"/>
    <w:rsid w:val="00D52299"/>
    <w:rsid w:val="00D62979"/>
    <w:rsid w:val="00D64BCC"/>
    <w:rsid w:val="00D67BC7"/>
    <w:rsid w:val="00D7600D"/>
    <w:rsid w:val="00D81EE4"/>
    <w:rsid w:val="00D913CF"/>
    <w:rsid w:val="00D91883"/>
    <w:rsid w:val="00D9199C"/>
    <w:rsid w:val="00D92047"/>
    <w:rsid w:val="00D931CF"/>
    <w:rsid w:val="00D93CFE"/>
    <w:rsid w:val="00D9550A"/>
    <w:rsid w:val="00D96B72"/>
    <w:rsid w:val="00DA62D1"/>
    <w:rsid w:val="00DA7A60"/>
    <w:rsid w:val="00DB21D7"/>
    <w:rsid w:val="00DB2C3B"/>
    <w:rsid w:val="00DB2F58"/>
    <w:rsid w:val="00DB3C84"/>
    <w:rsid w:val="00DC0D16"/>
    <w:rsid w:val="00DC1FD6"/>
    <w:rsid w:val="00DC7B7F"/>
    <w:rsid w:val="00DD12BC"/>
    <w:rsid w:val="00DD2915"/>
    <w:rsid w:val="00DE55BC"/>
    <w:rsid w:val="00DE6C3B"/>
    <w:rsid w:val="00DE730D"/>
    <w:rsid w:val="00DE7CAB"/>
    <w:rsid w:val="00DF02AB"/>
    <w:rsid w:val="00DF0C95"/>
    <w:rsid w:val="00DF106C"/>
    <w:rsid w:val="00DF2FD1"/>
    <w:rsid w:val="00DF604F"/>
    <w:rsid w:val="00DF6BB0"/>
    <w:rsid w:val="00DF719A"/>
    <w:rsid w:val="00DF71B5"/>
    <w:rsid w:val="00E05F9A"/>
    <w:rsid w:val="00E06C7F"/>
    <w:rsid w:val="00E07004"/>
    <w:rsid w:val="00E1001E"/>
    <w:rsid w:val="00E15CA9"/>
    <w:rsid w:val="00E15DC7"/>
    <w:rsid w:val="00E206CA"/>
    <w:rsid w:val="00E23A56"/>
    <w:rsid w:val="00E30B0A"/>
    <w:rsid w:val="00E30CE8"/>
    <w:rsid w:val="00E313C7"/>
    <w:rsid w:val="00E42891"/>
    <w:rsid w:val="00E42AF6"/>
    <w:rsid w:val="00E433E7"/>
    <w:rsid w:val="00E43584"/>
    <w:rsid w:val="00E44F7B"/>
    <w:rsid w:val="00E45FB3"/>
    <w:rsid w:val="00E54E8D"/>
    <w:rsid w:val="00E70875"/>
    <w:rsid w:val="00E82952"/>
    <w:rsid w:val="00E86A5B"/>
    <w:rsid w:val="00E86DD9"/>
    <w:rsid w:val="00E92211"/>
    <w:rsid w:val="00EA0998"/>
    <w:rsid w:val="00EA0CAF"/>
    <w:rsid w:val="00EA1D49"/>
    <w:rsid w:val="00EB107F"/>
    <w:rsid w:val="00EB614B"/>
    <w:rsid w:val="00EC7627"/>
    <w:rsid w:val="00ED2121"/>
    <w:rsid w:val="00ED2701"/>
    <w:rsid w:val="00ED53B2"/>
    <w:rsid w:val="00ED5C1D"/>
    <w:rsid w:val="00EE4003"/>
    <w:rsid w:val="00EF3B41"/>
    <w:rsid w:val="00EF4C84"/>
    <w:rsid w:val="00EF588A"/>
    <w:rsid w:val="00EF7598"/>
    <w:rsid w:val="00F00E0C"/>
    <w:rsid w:val="00F0135B"/>
    <w:rsid w:val="00F01DC0"/>
    <w:rsid w:val="00F02C75"/>
    <w:rsid w:val="00F03B82"/>
    <w:rsid w:val="00F05631"/>
    <w:rsid w:val="00F17DA8"/>
    <w:rsid w:val="00F17FD1"/>
    <w:rsid w:val="00F20466"/>
    <w:rsid w:val="00F235DA"/>
    <w:rsid w:val="00F275C1"/>
    <w:rsid w:val="00F30FB9"/>
    <w:rsid w:val="00F37C4F"/>
    <w:rsid w:val="00F41DE6"/>
    <w:rsid w:val="00F46E89"/>
    <w:rsid w:val="00F503DC"/>
    <w:rsid w:val="00F509E6"/>
    <w:rsid w:val="00F56105"/>
    <w:rsid w:val="00F673E6"/>
    <w:rsid w:val="00F72997"/>
    <w:rsid w:val="00F85920"/>
    <w:rsid w:val="00F85BA7"/>
    <w:rsid w:val="00F87F78"/>
    <w:rsid w:val="00F96994"/>
    <w:rsid w:val="00F97C15"/>
    <w:rsid w:val="00FA6DC3"/>
    <w:rsid w:val="00FA7C1B"/>
    <w:rsid w:val="00FB6C23"/>
    <w:rsid w:val="00FB731D"/>
    <w:rsid w:val="00FC54BA"/>
    <w:rsid w:val="00FC54DB"/>
    <w:rsid w:val="00FC5CE4"/>
    <w:rsid w:val="00FD1290"/>
    <w:rsid w:val="00FD22A4"/>
    <w:rsid w:val="00FD3F74"/>
    <w:rsid w:val="00FD4401"/>
    <w:rsid w:val="00FD60FB"/>
    <w:rsid w:val="00FD6B8E"/>
    <w:rsid w:val="00FE4A8E"/>
    <w:rsid w:val="00FE51D3"/>
    <w:rsid w:val="00FF07E8"/>
    <w:rsid w:val="00FF2147"/>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7D5F3"/>
  <w15:chartTrackingRefBased/>
  <w15:docId w15:val="{7645F5BE-9394-424F-AEE8-5B24DE36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73"/>
  </w:style>
  <w:style w:type="paragraph" w:styleId="Footer">
    <w:name w:val="footer"/>
    <w:basedOn w:val="Normal"/>
    <w:link w:val="FooterChar"/>
    <w:uiPriority w:val="99"/>
    <w:unhideWhenUsed/>
    <w:rsid w:val="00884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73"/>
  </w:style>
  <w:style w:type="character" w:styleId="Hyperlink">
    <w:name w:val="Hyperlink"/>
    <w:basedOn w:val="DefaultParagraphFont"/>
    <w:uiPriority w:val="99"/>
    <w:unhideWhenUsed/>
    <w:rsid w:val="00884573"/>
    <w:rPr>
      <w:color w:val="0563C1" w:themeColor="hyperlink"/>
      <w:u w:val="single"/>
    </w:rPr>
  </w:style>
  <w:style w:type="paragraph" w:styleId="ListParagraph">
    <w:name w:val="List Paragraph"/>
    <w:basedOn w:val="Normal"/>
    <w:uiPriority w:val="34"/>
    <w:qFormat/>
    <w:rsid w:val="00884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A1439-7257-42BD-823B-B476477F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doncuta</dc:creator>
  <cp:keywords/>
  <dc:description/>
  <cp:lastModifiedBy>Doina Popescu</cp:lastModifiedBy>
  <cp:revision>50</cp:revision>
  <dcterms:created xsi:type="dcterms:W3CDTF">2021-06-28T09:48:00Z</dcterms:created>
  <dcterms:modified xsi:type="dcterms:W3CDTF">2021-07-02T07:02:00Z</dcterms:modified>
</cp:coreProperties>
</file>