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1287CF1C" w:rsidR="00C4451E" w:rsidRPr="000344EC" w:rsidRDefault="00556592" w:rsidP="000344EC">
      <w:pPr>
        <w:widowControl w:val="0"/>
        <w:tabs>
          <w:tab w:val="left" w:pos="284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 w:rsidRPr="000344EC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0344EC">
        <w:rPr>
          <w:rFonts w:ascii="Trebuchet MS" w:hAnsi="Trebuchet MS"/>
          <w:b/>
          <w:sz w:val="23"/>
          <w:szCs w:val="23"/>
        </w:rPr>
        <w:tab/>
      </w:r>
      <w:r w:rsidR="00C4451E" w:rsidRPr="000344EC">
        <w:rPr>
          <w:rFonts w:ascii="Trebuchet MS" w:hAnsi="Trebuchet MS"/>
          <w:sz w:val="23"/>
          <w:szCs w:val="23"/>
        </w:rPr>
        <w:tab/>
      </w:r>
    </w:p>
    <w:p w14:paraId="49D127CC" w14:textId="77777777" w:rsidR="006B078B" w:rsidRPr="000344EC" w:rsidRDefault="006B078B" w:rsidP="000344EC">
      <w:pPr>
        <w:tabs>
          <w:tab w:val="left" w:pos="284"/>
        </w:tabs>
        <w:rPr>
          <w:rFonts w:ascii="Trebuchet MS" w:hAnsi="Trebuchet MS"/>
          <w:b/>
          <w:sz w:val="23"/>
          <w:szCs w:val="23"/>
        </w:rPr>
      </w:pPr>
      <w:r w:rsidRPr="000344EC">
        <w:rPr>
          <w:rFonts w:ascii="Trebuchet MS" w:hAnsi="Trebuchet MS"/>
          <w:b/>
          <w:color w:val="080808"/>
          <w:spacing w:val="-2"/>
          <w:sz w:val="23"/>
          <w:szCs w:val="23"/>
        </w:rPr>
        <w:t>ANUNT</w:t>
      </w:r>
    </w:p>
    <w:p w14:paraId="77F091C6" w14:textId="77777777" w:rsidR="006B078B" w:rsidRPr="000344EC" w:rsidRDefault="006B078B" w:rsidP="000344EC">
      <w:pPr>
        <w:pStyle w:val="Corptext"/>
        <w:tabs>
          <w:tab w:val="left" w:pos="284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274D8D8" w14:textId="0E5EBAE8" w:rsidR="003658DC" w:rsidRPr="000344EC" w:rsidRDefault="006B078B" w:rsidP="000344EC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contextualSpacing/>
        <w:rPr>
          <w:rFonts w:ascii="Trebuchet MS" w:hAnsi="Trebuchet MS"/>
          <w:b/>
          <w:color w:val="080808"/>
          <w:sz w:val="23"/>
          <w:szCs w:val="23"/>
        </w:rPr>
      </w:pPr>
      <w:r w:rsidRPr="000344EC">
        <w:rPr>
          <w:rFonts w:ascii="Trebuchet MS" w:hAnsi="Trebuchet MS"/>
          <w:b/>
          <w:color w:val="080808"/>
          <w:sz w:val="23"/>
          <w:szCs w:val="23"/>
        </w:rPr>
        <w:t xml:space="preserve">privind organizarea concursului de recrutare pentru ocuparea unui post aferent </w:t>
      </w:r>
      <w:proofErr w:type="spellStart"/>
      <w:r w:rsidRPr="000344EC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0344EC">
        <w:rPr>
          <w:rFonts w:ascii="Trebuchet MS" w:hAnsi="Trebuchet MS"/>
          <w:b/>
          <w:color w:val="080808"/>
          <w:sz w:val="23"/>
          <w:szCs w:val="23"/>
        </w:rPr>
        <w:t xml:space="preserve"> publice de </w:t>
      </w:r>
      <w:proofErr w:type="spellStart"/>
      <w:r w:rsidRPr="000344EC">
        <w:rPr>
          <w:rFonts w:ascii="Trebuchet MS" w:hAnsi="Trebuchet MS"/>
          <w:b/>
          <w:color w:val="080808"/>
          <w:sz w:val="23"/>
          <w:szCs w:val="23"/>
        </w:rPr>
        <w:t>executie</w:t>
      </w:r>
      <w:proofErr w:type="spellEnd"/>
      <w:r w:rsidRPr="000344EC">
        <w:rPr>
          <w:rFonts w:ascii="Trebuchet MS" w:hAnsi="Trebuchet MS"/>
          <w:b/>
          <w:color w:val="080808"/>
          <w:sz w:val="23"/>
          <w:szCs w:val="23"/>
        </w:rPr>
        <w:t xml:space="preserve"> vacante de </w:t>
      </w:r>
      <w:r w:rsidR="003658DC" w:rsidRPr="000344EC">
        <w:rPr>
          <w:rFonts w:ascii="Trebuchet MS" w:hAnsi="Trebuchet MS"/>
          <w:b/>
          <w:color w:val="080808"/>
          <w:sz w:val="23"/>
          <w:szCs w:val="23"/>
        </w:rPr>
        <w:t xml:space="preserve">consilier, clasa I, grad profesional superior (ID </w:t>
      </w:r>
      <w:r w:rsidR="00EF6700">
        <w:rPr>
          <w:rFonts w:ascii="Trebuchet MS" w:hAnsi="Trebuchet MS"/>
          <w:color w:val="080808"/>
          <w:sz w:val="23"/>
          <w:szCs w:val="23"/>
        </w:rPr>
        <w:t>566750</w:t>
      </w:r>
      <w:r w:rsidR="003658DC" w:rsidRPr="000344EC">
        <w:rPr>
          <w:rFonts w:ascii="Trebuchet MS" w:hAnsi="Trebuchet MS"/>
          <w:b/>
          <w:color w:val="080808"/>
          <w:sz w:val="23"/>
          <w:szCs w:val="23"/>
        </w:rPr>
        <w:t>) la</w:t>
      </w:r>
    </w:p>
    <w:p w14:paraId="781BE209" w14:textId="12CD8BCA" w:rsidR="003658DC" w:rsidRPr="000344EC" w:rsidRDefault="003658DC" w:rsidP="000344EC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contextualSpacing/>
        <w:rPr>
          <w:rFonts w:ascii="Trebuchet MS" w:hAnsi="Trebuchet MS"/>
          <w:b/>
          <w:color w:val="080808"/>
          <w:sz w:val="23"/>
          <w:szCs w:val="23"/>
        </w:rPr>
      </w:pPr>
      <w:r w:rsidRPr="000344EC">
        <w:rPr>
          <w:rFonts w:ascii="Trebuchet MS" w:hAnsi="Trebuchet MS"/>
          <w:b/>
          <w:color w:val="080808"/>
          <w:sz w:val="23"/>
          <w:szCs w:val="23"/>
        </w:rPr>
        <w:t>Serviciul Controlul Poluării din cadrul</w:t>
      </w:r>
    </w:p>
    <w:p w14:paraId="531BEDD8" w14:textId="4F9A9390" w:rsidR="006300D7" w:rsidRPr="000344EC" w:rsidRDefault="003658DC" w:rsidP="000344EC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contextualSpacing/>
        <w:rPr>
          <w:rFonts w:ascii="Trebuchet MS" w:hAnsi="Trebuchet MS"/>
          <w:b/>
          <w:color w:val="080808"/>
          <w:sz w:val="23"/>
          <w:szCs w:val="23"/>
        </w:rPr>
      </w:pPr>
      <w:r w:rsidRPr="000344EC">
        <w:rPr>
          <w:rFonts w:ascii="Trebuchet MS" w:hAnsi="Trebuchet MS"/>
          <w:b/>
          <w:color w:val="080808"/>
          <w:sz w:val="23"/>
          <w:szCs w:val="23"/>
        </w:rPr>
        <w:t xml:space="preserve">Direcției Generale Evaluare Impact, Controlul Poluării și </w:t>
      </w:r>
      <w:proofErr w:type="spellStart"/>
      <w:r w:rsidRPr="000344EC">
        <w:rPr>
          <w:rFonts w:ascii="Trebuchet MS" w:hAnsi="Trebuchet MS"/>
          <w:b/>
          <w:color w:val="080808"/>
          <w:sz w:val="23"/>
          <w:szCs w:val="23"/>
        </w:rPr>
        <w:t>Schimbari</w:t>
      </w:r>
      <w:proofErr w:type="spellEnd"/>
      <w:r w:rsidRPr="000344EC">
        <w:rPr>
          <w:rFonts w:ascii="Trebuchet MS" w:hAnsi="Trebuchet MS"/>
          <w:b/>
          <w:color w:val="080808"/>
          <w:sz w:val="23"/>
          <w:szCs w:val="23"/>
        </w:rPr>
        <w:t xml:space="preserve"> Climatice</w:t>
      </w:r>
    </w:p>
    <w:p w14:paraId="467EEE49" w14:textId="126FDB0D" w:rsidR="006B078B" w:rsidRPr="000344EC" w:rsidRDefault="006300D7" w:rsidP="000344EC">
      <w:pPr>
        <w:tabs>
          <w:tab w:val="left" w:pos="284"/>
        </w:tabs>
        <w:rPr>
          <w:rFonts w:ascii="Trebuchet MS" w:hAnsi="Trebuchet MS"/>
          <w:b/>
          <w:color w:val="080808"/>
          <w:sz w:val="23"/>
          <w:szCs w:val="23"/>
        </w:rPr>
      </w:pPr>
      <w:r w:rsidRPr="000344EC">
        <w:rPr>
          <w:rFonts w:ascii="Trebuchet MS" w:hAnsi="Trebuchet MS"/>
          <w:b/>
          <w:color w:val="080808"/>
          <w:sz w:val="23"/>
          <w:szCs w:val="23"/>
        </w:rPr>
        <w:t>0</w:t>
      </w:r>
      <w:r w:rsidR="003658DC" w:rsidRPr="000344EC">
        <w:rPr>
          <w:rFonts w:ascii="Trebuchet MS" w:hAnsi="Trebuchet MS"/>
          <w:b/>
          <w:color w:val="080808"/>
          <w:sz w:val="23"/>
          <w:szCs w:val="23"/>
        </w:rPr>
        <w:t>8</w:t>
      </w:r>
      <w:r w:rsidR="006B078B" w:rsidRPr="000344EC">
        <w:rPr>
          <w:rFonts w:ascii="Trebuchet MS" w:hAnsi="Trebuchet MS"/>
          <w:b/>
          <w:color w:val="080808"/>
          <w:sz w:val="23"/>
          <w:szCs w:val="23"/>
        </w:rPr>
        <w:t>.0</w:t>
      </w:r>
      <w:r w:rsidR="003658DC" w:rsidRPr="000344EC">
        <w:rPr>
          <w:rFonts w:ascii="Trebuchet MS" w:hAnsi="Trebuchet MS"/>
          <w:b/>
          <w:color w:val="080808"/>
          <w:sz w:val="23"/>
          <w:szCs w:val="23"/>
        </w:rPr>
        <w:t>9</w:t>
      </w:r>
      <w:r w:rsidR="006B078B" w:rsidRPr="000344EC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Pr="000344EC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0344EC">
        <w:rPr>
          <w:rFonts w:ascii="Trebuchet MS" w:hAnsi="Trebuchet MS"/>
          <w:b/>
          <w:color w:val="080808"/>
          <w:sz w:val="23"/>
          <w:szCs w:val="23"/>
        </w:rPr>
        <w:t>- proba scrisa</w:t>
      </w:r>
    </w:p>
    <w:p w14:paraId="0E88483B" w14:textId="77777777" w:rsidR="006B078B" w:rsidRPr="000344EC" w:rsidRDefault="006B078B" w:rsidP="000344EC">
      <w:pPr>
        <w:pStyle w:val="Corptext"/>
        <w:tabs>
          <w:tab w:val="left" w:pos="284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0344EC" w:rsidRDefault="006B078B" w:rsidP="000344EC">
      <w:pPr>
        <w:pStyle w:val="Corptext"/>
        <w:tabs>
          <w:tab w:val="left" w:pos="284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2A4E69EB" w14:textId="13E15140" w:rsidR="00D37B3E" w:rsidRPr="000344EC" w:rsidRDefault="006B078B" w:rsidP="000344EC">
      <w:pPr>
        <w:tabs>
          <w:tab w:val="left" w:pos="284"/>
        </w:tabs>
        <w:spacing w:line="230" w:lineRule="auto"/>
        <w:ind w:right="1524"/>
        <w:jc w:val="both"/>
        <w:rPr>
          <w:rFonts w:ascii="Trebuchet MS" w:hAnsi="Trebuchet MS"/>
          <w:color w:val="080808"/>
          <w:sz w:val="23"/>
          <w:szCs w:val="23"/>
        </w:rPr>
      </w:pPr>
      <w:r w:rsidRPr="000344EC">
        <w:rPr>
          <w:rFonts w:ascii="Trebuchet MS" w:hAnsi="Trebuchet MS"/>
          <w:b/>
          <w:color w:val="080808"/>
          <w:sz w:val="23"/>
          <w:szCs w:val="23"/>
        </w:rPr>
        <w:t>Descrierea</w:t>
      </w:r>
      <w:r w:rsidRPr="000344EC">
        <w:rPr>
          <w:rFonts w:ascii="Trebuchet MS" w:hAnsi="Trebuchet MS"/>
          <w:b/>
          <w:color w:val="080808"/>
          <w:spacing w:val="4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0344EC">
        <w:rPr>
          <w:rFonts w:ascii="Trebuchet MS" w:hAnsi="Trebuchet MS"/>
          <w:b/>
          <w:color w:val="080808"/>
          <w:sz w:val="23"/>
          <w:szCs w:val="23"/>
        </w:rPr>
        <w:t xml:space="preserve"> publice</w:t>
      </w:r>
      <w:r w:rsidRPr="000344EC">
        <w:rPr>
          <w:rFonts w:ascii="Trebuchet MS" w:hAnsi="Trebuchet MS"/>
          <w:b/>
          <w:color w:val="080808"/>
          <w:spacing w:val="37"/>
          <w:sz w:val="23"/>
          <w:szCs w:val="23"/>
        </w:rPr>
        <w:t xml:space="preserve"> </w:t>
      </w:r>
      <w:r w:rsidRPr="000344EC">
        <w:rPr>
          <w:rFonts w:ascii="Trebuchet MS" w:hAnsi="Trebuchet MS"/>
          <w:b/>
          <w:color w:val="080808"/>
          <w:sz w:val="23"/>
          <w:szCs w:val="23"/>
        </w:rPr>
        <w:t>vacante:</w:t>
      </w:r>
      <w:r w:rsidRPr="000344EC">
        <w:rPr>
          <w:rFonts w:ascii="Trebuchet MS" w:hAnsi="Trebuchet MS"/>
          <w:b/>
          <w:color w:val="080808"/>
          <w:spacing w:val="36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sz w:val="23"/>
          <w:szCs w:val="23"/>
        </w:rPr>
        <w:t>consilier,</w:t>
      </w:r>
      <w:r w:rsidRPr="000344EC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sz w:val="23"/>
          <w:szCs w:val="23"/>
        </w:rPr>
        <w:t>clasa</w:t>
      </w:r>
      <w:r w:rsidRPr="000344EC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sz w:val="23"/>
          <w:szCs w:val="23"/>
        </w:rPr>
        <w:t>I</w:t>
      </w:r>
      <w:r w:rsidRPr="000344EC">
        <w:rPr>
          <w:rFonts w:ascii="Trebuchet MS" w:hAnsi="Trebuchet MS"/>
          <w:color w:val="242423"/>
          <w:sz w:val="23"/>
          <w:szCs w:val="23"/>
        </w:rPr>
        <w:t>,</w:t>
      </w:r>
      <w:r w:rsidRPr="000344EC">
        <w:rPr>
          <w:rFonts w:ascii="Trebuchet MS" w:hAnsi="Trebuchet MS"/>
          <w:color w:val="242423"/>
          <w:spacing w:val="39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sz w:val="23"/>
          <w:szCs w:val="23"/>
        </w:rPr>
        <w:t>grad</w:t>
      </w:r>
      <w:r w:rsidRPr="000344EC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sz w:val="23"/>
          <w:szCs w:val="23"/>
        </w:rPr>
        <w:t>profesional</w:t>
      </w:r>
      <w:r w:rsidRPr="000344EC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="00D37B3E" w:rsidRPr="000344EC">
        <w:rPr>
          <w:rFonts w:ascii="Trebuchet MS" w:hAnsi="Trebuchet MS"/>
          <w:color w:val="080808"/>
          <w:sz w:val="23"/>
          <w:szCs w:val="23"/>
        </w:rPr>
        <w:t>superior</w:t>
      </w:r>
    </w:p>
    <w:p w14:paraId="61D86FA0" w14:textId="0A77A054" w:rsidR="006B078B" w:rsidRPr="000344EC" w:rsidRDefault="006B078B" w:rsidP="000344EC">
      <w:pPr>
        <w:tabs>
          <w:tab w:val="left" w:pos="284"/>
        </w:tabs>
        <w:spacing w:line="230" w:lineRule="auto"/>
        <w:ind w:right="1524"/>
        <w:jc w:val="left"/>
        <w:rPr>
          <w:rFonts w:ascii="Trebuchet MS" w:hAnsi="Trebuchet MS"/>
          <w:color w:val="080808"/>
          <w:sz w:val="23"/>
          <w:szCs w:val="23"/>
        </w:rPr>
      </w:pPr>
      <w:r w:rsidRPr="000344EC">
        <w:rPr>
          <w:rFonts w:ascii="Trebuchet MS" w:hAnsi="Trebuchet MS"/>
          <w:color w:val="080808"/>
          <w:sz w:val="23"/>
          <w:szCs w:val="23"/>
        </w:rPr>
        <w:t xml:space="preserve">Nivelul postului: </w:t>
      </w:r>
      <w:proofErr w:type="spellStart"/>
      <w:r w:rsidRPr="000344EC">
        <w:rPr>
          <w:rFonts w:ascii="Trebuchet MS" w:hAnsi="Trebuchet MS"/>
          <w:color w:val="080808"/>
          <w:sz w:val="23"/>
          <w:szCs w:val="23"/>
        </w:rPr>
        <w:t>executie</w:t>
      </w:r>
      <w:proofErr w:type="spellEnd"/>
    </w:p>
    <w:p w14:paraId="473F42B0" w14:textId="77777777" w:rsidR="006B078B" w:rsidRPr="000344EC" w:rsidRDefault="006B078B" w:rsidP="000344EC">
      <w:pPr>
        <w:tabs>
          <w:tab w:val="left" w:pos="284"/>
        </w:tabs>
        <w:spacing w:line="253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0344EC">
        <w:rPr>
          <w:rFonts w:ascii="Trebuchet MS" w:hAnsi="Trebuchet MS"/>
          <w:color w:val="080808"/>
          <w:sz w:val="23"/>
          <w:szCs w:val="23"/>
        </w:rPr>
        <w:t>Clasa: I</w:t>
      </w:r>
    </w:p>
    <w:p w14:paraId="60EE338D" w14:textId="2DE70F35" w:rsidR="006B078B" w:rsidRPr="000344EC" w:rsidRDefault="006B078B" w:rsidP="000344EC">
      <w:pPr>
        <w:tabs>
          <w:tab w:val="left" w:pos="284"/>
          <w:tab w:val="left" w:pos="2574"/>
        </w:tabs>
        <w:spacing w:line="252" w:lineRule="exact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0344EC">
        <w:rPr>
          <w:rFonts w:ascii="Trebuchet MS" w:hAnsi="Trebuchet MS"/>
          <w:color w:val="080808"/>
          <w:sz w:val="23"/>
          <w:szCs w:val="23"/>
        </w:rPr>
        <w:t>ldentificarea</w:t>
      </w:r>
      <w:proofErr w:type="spellEnd"/>
      <w:r w:rsidRPr="000344EC">
        <w:rPr>
          <w:rFonts w:ascii="Trebuchet MS" w:hAnsi="Trebuchet MS"/>
          <w:color w:val="080808"/>
          <w:sz w:val="23"/>
          <w:szCs w:val="23"/>
        </w:rPr>
        <w:t xml:space="preserve">  postului:</w:t>
      </w:r>
      <w:r w:rsidRPr="000344EC">
        <w:rPr>
          <w:rFonts w:ascii="Trebuchet MS" w:hAnsi="Trebuchet MS"/>
          <w:color w:val="080808"/>
          <w:sz w:val="23"/>
          <w:szCs w:val="23"/>
        </w:rPr>
        <w:tab/>
        <w:t xml:space="preserve">(ID </w:t>
      </w:r>
      <w:r w:rsidR="008936EB">
        <w:rPr>
          <w:rFonts w:ascii="Trebuchet MS" w:hAnsi="Trebuchet MS"/>
          <w:color w:val="080808"/>
          <w:sz w:val="23"/>
          <w:szCs w:val="23"/>
        </w:rPr>
        <w:t>566750</w:t>
      </w:r>
      <w:r w:rsidRPr="000344EC">
        <w:rPr>
          <w:rFonts w:ascii="Trebuchet MS" w:hAnsi="Trebuchet MS"/>
          <w:color w:val="080808"/>
          <w:sz w:val="23"/>
          <w:szCs w:val="23"/>
        </w:rPr>
        <w:t>)</w:t>
      </w:r>
    </w:p>
    <w:p w14:paraId="2D3C8B5B" w14:textId="5904BAC5" w:rsidR="006B078B" w:rsidRPr="000344EC" w:rsidRDefault="00D37B3E" w:rsidP="000344EC">
      <w:pPr>
        <w:tabs>
          <w:tab w:val="left" w:pos="284"/>
        </w:tabs>
        <w:spacing w:line="257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0344EC">
        <w:rPr>
          <w:rFonts w:ascii="Trebuchet MS" w:hAnsi="Trebuchet MS"/>
          <w:color w:val="080808"/>
          <w:sz w:val="23"/>
          <w:szCs w:val="23"/>
        </w:rPr>
        <w:t>D</w:t>
      </w:r>
      <w:r w:rsidR="006B078B" w:rsidRPr="000344EC">
        <w:rPr>
          <w:rFonts w:ascii="Trebuchet MS" w:hAnsi="Trebuchet MS"/>
          <w:color w:val="080808"/>
          <w:sz w:val="23"/>
          <w:szCs w:val="23"/>
        </w:rPr>
        <w:t>urata timpului de lucru: 8 ore/zi (40 ore/</w:t>
      </w:r>
      <w:proofErr w:type="spellStart"/>
      <w:r w:rsidR="006B078B" w:rsidRPr="000344EC">
        <w:rPr>
          <w:rFonts w:ascii="Trebuchet MS" w:hAnsi="Trebuchet MS"/>
          <w:color w:val="080808"/>
          <w:sz w:val="23"/>
          <w:szCs w:val="23"/>
        </w:rPr>
        <w:t>saptamana</w:t>
      </w:r>
      <w:proofErr w:type="spellEnd"/>
      <w:r w:rsidR="006B078B" w:rsidRPr="000344EC">
        <w:rPr>
          <w:rFonts w:ascii="Trebuchet MS" w:hAnsi="Trebuchet MS"/>
          <w:color w:val="080808"/>
          <w:sz w:val="23"/>
          <w:szCs w:val="23"/>
        </w:rPr>
        <w:t>)</w:t>
      </w:r>
    </w:p>
    <w:p w14:paraId="06BAE174" w14:textId="77777777" w:rsidR="006B078B" w:rsidRPr="000344EC" w:rsidRDefault="006B078B" w:rsidP="000344EC">
      <w:pPr>
        <w:tabs>
          <w:tab w:val="left" w:pos="284"/>
        </w:tabs>
        <w:rPr>
          <w:rFonts w:ascii="Trebuchet MS" w:hAnsi="Trebuchet MS"/>
          <w:sz w:val="23"/>
          <w:szCs w:val="23"/>
        </w:rPr>
      </w:pPr>
    </w:p>
    <w:p w14:paraId="4A67C5E1" w14:textId="77777777" w:rsidR="006B078B" w:rsidRPr="000344EC" w:rsidRDefault="006B078B" w:rsidP="000344EC">
      <w:pPr>
        <w:tabs>
          <w:tab w:val="left" w:pos="284"/>
        </w:tabs>
        <w:rPr>
          <w:rFonts w:ascii="Trebuchet MS" w:hAnsi="Trebuchet MS"/>
          <w:sz w:val="23"/>
          <w:szCs w:val="23"/>
        </w:rPr>
      </w:pPr>
    </w:p>
    <w:p w14:paraId="0A1F1F0F" w14:textId="4F54E3E9" w:rsidR="006B078B" w:rsidRPr="000344EC" w:rsidRDefault="006B078B" w:rsidP="000344EC">
      <w:pPr>
        <w:tabs>
          <w:tab w:val="left" w:pos="284"/>
        </w:tabs>
        <w:spacing w:line="237" w:lineRule="exact"/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</w:pPr>
      <w:r w:rsidRPr="000344EC">
        <w:rPr>
          <w:rFonts w:ascii="Trebuchet MS" w:hAnsi="Trebuchet MS"/>
          <w:b/>
          <w:color w:val="080808"/>
          <w:w w:val="105"/>
          <w:sz w:val="23"/>
          <w:szCs w:val="23"/>
        </w:rPr>
        <w:t>Probele</w:t>
      </w:r>
      <w:r w:rsidRPr="000344EC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0344EC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0344EC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06B83BA3" w14:textId="77777777" w:rsidR="00E31742" w:rsidRPr="000344EC" w:rsidRDefault="00E31742" w:rsidP="000344EC">
      <w:pPr>
        <w:tabs>
          <w:tab w:val="left" w:pos="284"/>
        </w:tabs>
        <w:spacing w:line="237" w:lineRule="exact"/>
        <w:rPr>
          <w:rFonts w:ascii="Trebuchet MS" w:hAnsi="Trebuchet MS"/>
          <w:b/>
          <w:sz w:val="23"/>
          <w:szCs w:val="23"/>
        </w:rPr>
      </w:pPr>
    </w:p>
    <w:p w14:paraId="57EE0E32" w14:textId="1B38B6CB" w:rsidR="00E31742" w:rsidRPr="000344EC" w:rsidRDefault="00E31742" w:rsidP="000344E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-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probă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suplimentară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competențe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în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domeniul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tehnologiei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informației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-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nivel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mediu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69C93713" w14:textId="32794516" w:rsidR="00D979F7" w:rsidRPr="000344EC" w:rsidRDefault="00D979F7" w:rsidP="000344E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-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probă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suplimentară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competențe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lingvistice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comunicare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în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limba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engleză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: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citit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scris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vorbit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-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nivel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mediu</w:t>
      </w:r>
      <w:proofErr w:type="spellEnd"/>
      <w:r w:rsidRPr="000344EC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62A3792A" w14:textId="64D49575" w:rsidR="00E31742" w:rsidRPr="000344EC" w:rsidRDefault="00E31742" w:rsidP="000344E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bCs/>
          <w:sz w:val="23"/>
          <w:szCs w:val="23"/>
        </w:rPr>
      </w:pPr>
      <w:r w:rsidRPr="000344EC">
        <w:rPr>
          <w:rFonts w:ascii="Trebuchet MS" w:eastAsia="Times New Roman" w:hAnsi="Trebuchet MS"/>
          <w:bCs/>
          <w:sz w:val="23"/>
          <w:szCs w:val="23"/>
        </w:rPr>
        <w:t>- proba scrisă;</w:t>
      </w:r>
    </w:p>
    <w:p w14:paraId="346C3AC4" w14:textId="4A76A104" w:rsidR="00E31742" w:rsidRPr="000344EC" w:rsidRDefault="00E31742" w:rsidP="000344E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bCs/>
          <w:sz w:val="23"/>
          <w:szCs w:val="23"/>
        </w:rPr>
      </w:pPr>
      <w:r w:rsidRPr="000344EC">
        <w:rPr>
          <w:rFonts w:ascii="Trebuchet MS" w:eastAsia="Times New Roman" w:hAnsi="Trebuchet MS"/>
          <w:bCs/>
          <w:sz w:val="23"/>
          <w:szCs w:val="23"/>
        </w:rPr>
        <w:t>- interviu;</w:t>
      </w:r>
    </w:p>
    <w:p w14:paraId="30C5CEF6" w14:textId="77777777" w:rsidR="006B078B" w:rsidRPr="000344EC" w:rsidRDefault="006B078B" w:rsidP="000344EC">
      <w:pPr>
        <w:tabs>
          <w:tab w:val="left" w:pos="284"/>
        </w:tabs>
        <w:rPr>
          <w:rFonts w:ascii="Trebuchet MS" w:hAnsi="Trebuchet MS"/>
          <w:sz w:val="23"/>
          <w:szCs w:val="23"/>
        </w:rPr>
      </w:pPr>
    </w:p>
    <w:p w14:paraId="2FA18B2F" w14:textId="5ED82820" w:rsidR="006B078B" w:rsidRPr="000344EC" w:rsidRDefault="006B078B" w:rsidP="000344EC">
      <w:pPr>
        <w:tabs>
          <w:tab w:val="left" w:pos="284"/>
        </w:tabs>
        <w:spacing w:line="232" w:lineRule="auto"/>
        <w:ind w:right="113"/>
        <w:jc w:val="both"/>
        <w:rPr>
          <w:rFonts w:ascii="Trebuchet MS" w:hAnsi="Trebuchet MS"/>
          <w:sz w:val="23"/>
          <w:szCs w:val="23"/>
        </w:rPr>
      </w:pPr>
      <w:r w:rsidRPr="000344EC">
        <w:rPr>
          <w:rFonts w:ascii="Trebuchet MS" w:hAnsi="Trebuchet MS"/>
          <w:b/>
          <w:color w:val="080808"/>
          <w:w w:val="105"/>
          <w:sz w:val="23"/>
          <w:szCs w:val="23"/>
        </w:rPr>
        <w:t xml:space="preserve">Dosarele de concurs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v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o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r con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ine</w:t>
      </w:r>
      <w:r w:rsidRPr="000344EC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D14452" w:rsidRPr="000344EC">
        <w:rPr>
          <w:rFonts w:ascii="Trebuchet MS" w:hAnsi="Trebuchet MS"/>
          <w:color w:val="080808"/>
          <w:spacing w:val="-15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mod obligatoriu documentele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la art</w:t>
      </w:r>
      <w:r w:rsidRPr="000344EC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49 din H</w:t>
      </w:r>
      <w:r w:rsidRPr="000344EC">
        <w:rPr>
          <w:rFonts w:ascii="Trebuchet MS" w:hAnsi="Trebuchet MS"/>
          <w:color w:val="242423"/>
          <w:w w:val="105"/>
          <w:sz w:val="23"/>
          <w:szCs w:val="23"/>
        </w:rPr>
        <w:t>.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G.nr</w:t>
      </w:r>
      <w:r w:rsidRPr="000344EC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611</w:t>
      </w:r>
      <w:r w:rsidRPr="000344EC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/2008 pentru aprobarea</w:t>
      </w:r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normelor</w:t>
      </w:r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privind organizarea 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dezvoltarea carierei func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ionarilor publici</w:t>
      </w:r>
      <w:r w:rsidRPr="000344EC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actualizat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se v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or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depune</w:t>
      </w:r>
      <w:r w:rsidRPr="000344EC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="00D14452" w:rsidRPr="000344EC">
        <w:rPr>
          <w:rFonts w:ascii="Trebuchet MS" w:hAnsi="Trebuchet MS"/>
          <w:color w:val="080808"/>
          <w:spacing w:val="-16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20 de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anun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ului pe pagina de internet</w:t>
      </w:r>
      <w:r w:rsidRPr="000344EC">
        <w:rPr>
          <w:rFonts w:ascii="Trebuchet MS" w:hAnsi="Trebuchet MS"/>
          <w:color w:val="080808"/>
          <w:spacing w:val="32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a institu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ie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i și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pe site-ul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Agentiei</w:t>
      </w:r>
      <w:proofErr w:type="spellEnd"/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Nationale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a</w:t>
      </w:r>
      <w:r w:rsidRPr="000344EC">
        <w:rPr>
          <w:rFonts w:ascii="Trebuchet MS" w:hAnsi="Trebuchet MS"/>
          <w:color w:val="080808"/>
          <w:spacing w:val="34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Functionarilor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Publici</w:t>
      </w:r>
      <w:r w:rsidRPr="000344EC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astfel:</w:t>
      </w:r>
    </w:p>
    <w:p w14:paraId="63655F6A" w14:textId="625FF531" w:rsidR="006B078B" w:rsidRPr="000344EC" w:rsidRDefault="006B078B" w:rsidP="000344EC">
      <w:pPr>
        <w:pStyle w:val="Listparagraf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formularul</w:t>
      </w:r>
      <w:proofErr w:type="spellEnd"/>
      <w:r w:rsidRPr="000344EC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0344EC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0344EC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nscriere</w:t>
      </w:r>
      <w:proofErr w:type="spellEnd"/>
      <w:r w:rsidRPr="000344EC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0344EC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0344EC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Anexa</w:t>
      </w:r>
      <w:proofErr w:type="spellEnd"/>
      <w:r w:rsidRPr="000344EC">
        <w:rPr>
          <w:rFonts w:ascii="Trebuchet MS" w:hAnsi="Trebuchet MS"/>
          <w:color w:val="131D38"/>
          <w:spacing w:val="4"/>
          <w:w w:val="105"/>
          <w:sz w:val="23"/>
          <w:szCs w:val="23"/>
          <w:u w:val="thick" w:color="080808"/>
        </w:rPr>
        <w:t xml:space="preserve"> </w:t>
      </w:r>
      <w:r w:rsidRPr="000344EC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nr.</w:t>
      </w:r>
      <w:r w:rsidRPr="000344EC">
        <w:rPr>
          <w:rFonts w:ascii="Trebuchet MS" w:hAnsi="Trebuchet MS"/>
          <w:color w:val="131D38"/>
          <w:spacing w:val="-2"/>
          <w:w w:val="105"/>
          <w:sz w:val="23"/>
          <w:szCs w:val="23"/>
          <w:u w:val="thick" w:color="080808"/>
        </w:rPr>
        <w:t xml:space="preserve"> </w:t>
      </w:r>
      <w:r w:rsidRPr="000344EC">
        <w:rPr>
          <w:rFonts w:ascii="Trebuchet MS" w:hAnsi="Trebuchet MS"/>
          <w:color w:val="283F60"/>
          <w:spacing w:val="-5"/>
          <w:w w:val="105"/>
          <w:sz w:val="23"/>
          <w:szCs w:val="23"/>
          <w:u w:val="thick" w:color="080808"/>
        </w:rPr>
        <w:t>1</w:t>
      </w:r>
      <w:r w:rsidRPr="000344EC">
        <w:rPr>
          <w:rFonts w:ascii="Trebuchet MS" w:hAnsi="Trebuchet MS"/>
          <w:color w:val="080808"/>
          <w:spacing w:val="-5"/>
          <w:w w:val="105"/>
          <w:sz w:val="23"/>
          <w:szCs w:val="23"/>
        </w:rPr>
        <w:t>;</w:t>
      </w:r>
    </w:p>
    <w:p w14:paraId="430A6170" w14:textId="19A34FD2" w:rsidR="006B078B" w:rsidRPr="000344EC" w:rsidRDefault="006B078B" w:rsidP="000344EC">
      <w:pPr>
        <w:pStyle w:val="Listparagraf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>curriculum</w:t>
      </w:r>
      <w:r w:rsidRPr="000344EC">
        <w:rPr>
          <w:rFonts w:ascii="Trebuchet MS" w:hAnsi="Trebuchet MS"/>
          <w:color w:val="080808"/>
          <w:spacing w:val="1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vitae,</w:t>
      </w:r>
      <w:r w:rsidRPr="000344EC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modelul</w:t>
      </w:r>
      <w:proofErr w:type="spellEnd"/>
      <w:r w:rsidRPr="000344EC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comun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spacing w:val="-2"/>
          <w:w w:val="105"/>
          <w:sz w:val="23"/>
          <w:szCs w:val="23"/>
        </w:rPr>
        <w:t>european</w:t>
      </w:r>
      <w:proofErr w:type="spellEnd"/>
      <w:r w:rsidRPr="000344EC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048F02A" w14:textId="64DC0F3A" w:rsidR="006B078B" w:rsidRPr="000344EC" w:rsidRDefault="006B078B" w:rsidP="000344EC">
      <w:pPr>
        <w:pStyle w:val="Listparagraf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0344EC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actului</w:t>
      </w:r>
      <w:proofErr w:type="spellEnd"/>
      <w:r w:rsidRPr="000344EC">
        <w:rPr>
          <w:rFonts w:ascii="Trebuchet MS" w:hAnsi="Trebuchet MS"/>
          <w:color w:val="080808"/>
          <w:spacing w:val="17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0344EC">
        <w:rPr>
          <w:rFonts w:ascii="Trebuchet MS" w:hAnsi="Trebuchet MS"/>
          <w:color w:val="080808"/>
          <w:spacing w:val="14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spacing w:val="-2"/>
          <w:w w:val="105"/>
          <w:sz w:val="23"/>
          <w:szCs w:val="23"/>
        </w:rPr>
        <w:t>identitate</w:t>
      </w:r>
      <w:proofErr w:type="spellEnd"/>
      <w:r w:rsidRPr="000344EC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9323302" w14:textId="2D846AF0" w:rsidR="006B078B" w:rsidRPr="000344EC" w:rsidRDefault="006B078B" w:rsidP="000344EC">
      <w:pPr>
        <w:pStyle w:val="Listparagraf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copii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ale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diplomelor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de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studii</w:t>
      </w:r>
      <w:proofErr w:type="spellEnd"/>
      <w:r w:rsidRPr="000344EC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certificatelor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altar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documente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care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atesta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efectuarea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unor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specializar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ări</w:t>
      </w:r>
      <w:proofErr w:type="spellEnd"/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proofErr w:type="gram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perfectionari</w:t>
      </w:r>
      <w:proofErr w:type="spellEnd"/>
      <w:r w:rsidRPr="000344EC">
        <w:rPr>
          <w:rFonts w:ascii="Trebuchet MS" w:hAnsi="Trebuchet MS"/>
          <w:color w:val="242423"/>
          <w:w w:val="105"/>
          <w:sz w:val="23"/>
          <w:szCs w:val="23"/>
        </w:rPr>
        <w:t>;</w:t>
      </w:r>
      <w:r w:rsidR="00204676" w:rsidRPr="000344EC">
        <w:rPr>
          <w:rFonts w:ascii="Trebuchet MS" w:hAnsi="Trebuchet MS"/>
          <w:color w:val="242423"/>
          <w:w w:val="105"/>
          <w:sz w:val="23"/>
          <w:szCs w:val="23"/>
        </w:rPr>
        <w:t>,</w:t>
      </w:r>
      <w:proofErr w:type="gramEnd"/>
    </w:p>
    <w:p w14:paraId="65DB8C99" w14:textId="43F757C0" w:rsidR="006B078B" w:rsidRPr="000344EC" w:rsidRDefault="006B078B" w:rsidP="000344EC">
      <w:pPr>
        <w:pStyle w:val="Listparagraf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0344EC">
        <w:rPr>
          <w:rFonts w:ascii="Trebuchet MS" w:hAnsi="Trebuchet MS"/>
          <w:color w:val="080808"/>
          <w:spacing w:val="36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carnetului</w:t>
      </w:r>
      <w:proofErr w:type="spellEnd"/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munca</w:t>
      </w:r>
      <w:proofErr w:type="spellEnd"/>
      <w:r w:rsidRPr="000344EC">
        <w:rPr>
          <w:rFonts w:ascii="Trebuchet MS" w:hAnsi="Trebuchet MS"/>
          <w:color w:val="080808"/>
          <w:spacing w:val="38"/>
          <w:w w:val="105"/>
          <w:sz w:val="23"/>
          <w:szCs w:val="23"/>
        </w:rPr>
        <w:t xml:space="preserve"> </w:t>
      </w:r>
      <w:proofErr w:type="spellStart"/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gram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</w:t>
      </w:r>
      <w:proofErr w:type="gramEnd"/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adeverintei</w:t>
      </w:r>
      <w:proofErr w:type="spellEnd"/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eliberate</w:t>
      </w:r>
      <w:proofErr w:type="spellEnd"/>
      <w:r w:rsidRPr="000344EC">
        <w:rPr>
          <w:rFonts w:ascii="Trebuchet MS" w:hAnsi="Trebuchet MS"/>
          <w:color w:val="080808"/>
          <w:spacing w:val="35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angajator</w:t>
      </w:r>
      <w:proofErr w:type="spellEnd"/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perioada</w:t>
      </w:r>
      <w:proofErr w:type="spellEnd"/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lucrata</w:t>
      </w:r>
      <w:proofErr w:type="spellEnd"/>
      <w:r w:rsidRPr="000344EC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care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ateste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vechimea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munc</w:t>
      </w:r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specialitatea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studiilor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solicitate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ocuparea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postului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>/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functiei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exercitarea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profesiei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potrivit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modelulului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orientativ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="006C2F8E"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C2F8E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>Anexa</w:t>
      </w:r>
      <w:proofErr w:type="spellEnd"/>
      <w:r w:rsidRPr="000344EC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 xml:space="preserve"> nr. </w:t>
      </w:r>
      <w:r w:rsidRPr="000344EC">
        <w:rPr>
          <w:rFonts w:ascii="Trebuchet MS" w:hAnsi="Trebuchet MS"/>
          <w:color w:val="232F46"/>
          <w:w w:val="105"/>
          <w:sz w:val="23"/>
          <w:szCs w:val="23"/>
          <w:u w:val="thick" w:color="080808"/>
        </w:rPr>
        <w:t>2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;</w:t>
      </w:r>
    </w:p>
    <w:p w14:paraId="32ADACA1" w14:textId="50516B4E" w:rsidR="006B078B" w:rsidRPr="000344EC" w:rsidRDefault="006B078B" w:rsidP="000344EC">
      <w:pPr>
        <w:pStyle w:val="Listparagraf"/>
        <w:widowControl w:val="0"/>
        <w:numPr>
          <w:ilvl w:val="0"/>
          <w:numId w:val="10"/>
        </w:numPr>
        <w:tabs>
          <w:tab w:val="left" w:pos="284"/>
          <w:tab w:val="left" w:pos="879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copia</w:t>
      </w:r>
      <w:proofErr w:type="spellEnd"/>
      <w:r w:rsidRPr="000344EC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adeverintei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care</w:t>
      </w:r>
      <w:r w:rsidRPr="000344EC">
        <w:rPr>
          <w:rFonts w:ascii="Trebuchet MS" w:hAnsi="Trebuchet MS"/>
          <w:color w:val="080808"/>
          <w:spacing w:val="-15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atesta</w:t>
      </w:r>
      <w:proofErr w:type="spellEnd"/>
      <w:r w:rsidRPr="000344EC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starea</w:t>
      </w:r>
      <w:proofErr w:type="spellEnd"/>
      <w:r w:rsidRPr="000344EC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0344EC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sanatate</w:t>
      </w:r>
      <w:proofErr w:type="spellEnd"/>
      <w:r w:rsidRPr="000344EC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0344EC">
        <w:rPr>
          <w:rFonts w:ascii="Trebuchet MS" w:hAnsi="Trebuchet MS"/>
          <w:color w:val="080808"/>
          <w:spacing w:val="-7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eliberata</w:t>
      </w:r>
      <w:proofErr w:type="spellEnd"/>
      <w:r w:rsidRPr="000344EC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cu</w:t>
      </w:r>
      <w:r w:rsidRPr="000344EC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="00D14452" w:rsidRPr="000344EC">
        <w:rPr>
          <w:rFonts w:ascii="Trebuchet MS" w:hAnsi="Trebuchet MS"/>
          <w:color w:val="080808"/>
          <w:spacing w:val="-11"/>
          <w:w w:val="110"/>
          <w:sz w:val="23"/>
          <w:szCs w:val="23"/>
        </w:rPr>
        <w:t>c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el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mult</w:t>
      </w:r>
      <w:proofErr w:type="spellEnd"/>
      <w:r w:rsidRPr="000344EC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6</w:t>
      </w:r>
      <w:r w:rsidRPr="000344EC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luni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anterior</w:t>
      </w:r>
      <w:r w:rsidRPr="000344EC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derul</w:t>
      </w:r>
      <w:r w:rsidR="00D14452" w:rsidRPr="000344EC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rii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concursului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c</w:t>
      </w:r>
      <w:r w:rsidR="00D14452" w:rsidRPr="000344EC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tre</w:t>
      </w:r>
      <w:proofErr w:type="spellEnd"/>
      <w:r w:rsidRPr="000344EC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medicul</w:t>
      </w:r>
      <w:proofErr w:type="spellEnd"/>
      <w:r w:rsidRPr="000344EC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0344EC">
        <w:rPr>
          <w:rFonts w:ascii="Trebuchet MS" w:hAnsi="Trebuchet MS"/>
          <w:color w:val="080808"/>
          <w:spacing w:val="-14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familie</w:t>
      </w:r>
      <w:proofErr w:type="spellEnd"/>
      <w:r w:rsidRPr="000344EC">
        <w:rPr>
          <w:rFonts w:ascii="Trebuchet MS" w:hAnsi="Trebuchet MS"/>
          <w:color w:val="080808"/>
          <w:spacing w:val="-5"/>
          <w:w w:val="11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al</w:t>
      </w:r>
      <w:r w:rsidRPr="000344EC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candidatului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>;</w:t>
      </w:r>
    </w:p>
    <w:p w14:paraId="4BC46BFD" w14:textId="77777777" w:rsidR="006B078B" w:rsidRPr="000344EC" w:rsidRDefault="006B078B" w:rsidP="000344EC">
      <w:pPr>
        <w:pStyle w:val="Listparagraf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cazierul</w:t>
      </w:r>
      <w:proofErr w:type="spellEnd"/>
      <w:r w:rsidRPr="000344EC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spacing w:val="-2"/>
          <w:w w:val="105"/>
          <w:sz w:val="23"/>
          <w:szCs w:val="23"/>
        </w:rPr>
        <w:t>judiciar</w:t>
      </w:r>
      <w:proofErr w:type="spellEnd"/>
      <w:r w:rsidRPr="000344EC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496F9809" w14:textId="51A01B03" w:rsidR="006B078B" w:rsidRPr="000344EC" w:rsidRDefault="006B078B" w:rsidP="000344EC">
      <w:pPr>
        <w:pStyle w:val="Listparagraf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30" w:lineRule="auto"/>
        <w:ind w:left="0" w:right="131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declaratia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pe</w:t>
      </w:r>
      <w:r w:rsidRPr="000344EC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propria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raspundere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,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prin</w:t>
      </w:r>
      <w:proofErr w:type="spellEnd"/>
      <w:r w:rsidRPr="000344EC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completarea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rubricii</w:t>
      </w:r>
      <w:proofErr w:type="spellEnd"/>
      <w:r w:rsidRPr="000344EC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0344EC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din</w:t>
      </w:r>
      <w:r w:rsidRPr="000344EC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formularul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="00CD2B1A" w:rsidRPr="000344EC">
        <w:rPr>
          <w:rFonts w:ascii="Trebuchet MS" w:hAnsi="Trebuchet MS"/>
          <w:color w:val="080808"/>
          <w:w w:val="110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nscriere</w:t>
      </w:r>
      <w:proofErr w:type="spellEnd"/>
      <w:r w:rsidRPr="000344EC">
        <w:rPr>
          <w:rFonts w:ascii="Trebuchet MS" w:hAnsi="Trebuchet MS"/>
          <w:color w:val="242423"/>
          <w:w w:val="110"/>
          <w:sz w:val="23"/>
          <w:szCs w:val="23"/>
        </w:rPr>
        <w:t xml:space="preserve">,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adeverin</w:t>
      </w:r>
      <w:r w:rsidR="00CD2B1A" w:rsidRPr="000344EC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a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care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s</w:t>
      </w:r>
      <w:r w:rsidR="00CD2B1A" w:rsidRPr="000344EC">
        <w:rPr>
          <w:rFonts w:ascii="Trebuchet MS" w:hAnsi="Trebuchet MS"/>
          <w:color w:val="080808"/>
          <w:w w:val="110"/>
          <w:sz w:val="23"/>
          <w:szCs w:val="23"/>
        </w:rPr>
        <w:t>ă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ateste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lipsa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calit</w:t>
      </w:r>
      <w:r w:rsidR="00CD2B1A" w:rsidRPr="000344EC">
        <w:rPr>
          <w:rFonts w:ascii="Trebuchet MS" w:hAnsi="Trebuchet MS"/>
          <w:color w:val="080808"/>
          <w:w w:val="110"/>
          <w:sz w:val="23"/>
          <w:szCs w:val="23"/>
        </w:rPr>
        <w:t>ății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lucr</w:t>
      </w:r>
      <w:r w:rsidR="00CD2B1A" w:rsidRPr="000344EC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tor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al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Securitatii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colaborator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al</w:t>
      </w:r>
      <w:r w:rsidRPr="000344EC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acesteia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0344EC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="00CD2B1A" w:rsidRPr="000344EC">
        <w:rPr>
          <w:rFonts w:ascii="Trebuchet MS" w:hAnsi="Trebuchet MS"/>
          <w:color w:val="080808"/>
          <w:w w:val="110"/>
          <w:sz w:val="23"/>
          <w:szCs w:val="23"/>
        </w:rPr>
        <w:t>în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condi</w:t>
      </w:r>
      <w:r w:rsidR="00CD2B1A" w:rsidRPr="000344EC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>iile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prevazute</w:t>
      </w:r>
      <w:proofErr w:type="spellEnd"/>
      <w:r w:rsidRPr="000344EC">
        <w:rPr>
          <w:rFonts w:ascii="Trebuchet MS" w:hAnsi="Trebuchet MS"/>
          <w:color w:val="080808"/>
          <w:spacing w:val="-4"/>
          <w:w w:val="110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de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legislatia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10"/>
          <w:sz w:val="23"/>
          <w:szCs w:val="23"/>
        </w:rPr>
        <w:t>specifica</w:t>
      </w:r>
      <w:proofErr w:type="spellEnd"/>
      <w:r w:rsidRPr="000344EC">
        <w:rPr>
          <w:rFonts w:ascii="Trebuchet MS" w:hAnsi="Trebuchet MS"/>
          <w:color w:val="080808"/>
          <w:w w:val="110"/>
          <w:sz w:val="23"/>
          <w:szCs w:val="23"/>
        </w:rPr>
        <w:t>.</w:t>
      </w:r>
    </w:p>
    <w:p w14:paraId="592863EA" w14:textId="77777777" w:rsidR="006B078B" w:rsidRPr="000344EC" w:rsidRDefault="006B078B" w:rsidP="000344EC">
      <w:pPr>
        <w:tabs>
          <w:tab w:val="left" w:pos="284"/>
        </w:tabs>
        <w:rPr>
          <w:rFonts w:ascii="Trebuchet MS" w:hAnsi="Trebuchet MS"/>
          <w:sz w:val="23"/>
          <w:szCs w:val="23"/>
        </w:rPr>
      </w:pPr>
    </w:p>
    <w:p w14:paraId="7D8DEF41" w14:textId="6F7EE438" w:rsidR="006B078B" w:rsidRPr="000344EC" w:rsidRDefault="006B078B" w:rsidP="000344EC">
      <w:pPr>
        <w:tabs>
          <w:tab w:val="left" w:pos="284"/>
        </w:tabs>
        <w:spacing w:line="232" w:lineRule="auto"/>
        <w:ind w:right="136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242423"/>
          <w:w w:val="105"/>
          <w:sz w:val="23"/>
          <w:szCs w:val="23"/>
        </w:rPr>
        <w:t>*)</w:t>
      </w:r>
      <w:r w:rsidRPr="000344EC">
        <w:rPr>
          <w:rFonts w:ascii="Trebuchet MS" w:hAnsi="Trebuchet MS"/>
          <w:color w:val="242423"/>
          <w:spacing w:val="30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prevazuta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la litera e) care are un alt format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decat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0344EC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el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Anexa nr. 2 trebuie sa cuprind</w:t>
      </w:r>
      <w:r w:rsidR="00CD2B1A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elemente similar</w:t>
      </w:r>
      <w:r w:rsidR="00CD2B1A" w:rsidRPr="000344EC">
        <w:rPr>
          <w:rFonts w:ascii="Trebuchet MS" w:hAnsi="Trebuchet MS"/>
          <w:color w:val="080808"/>
          <w:w w:val="105"/>
          <w:sz w:val="23"/>
          <w:szCs w:val="23"/>
        </w:rPr>
        <w:t>e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celor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model </w:t>
      </w:r>
      <w:r w:rsidR="00CD2B1A" w:rsidRPr="000344EC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din care s</w:t>
      </w:r>
      <w:r w:rsidR="00CD2B1A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rezulte </w:t>
      </w:r>
      <w:r w:rsidR="00CD2B1A" w:rsidRPr="000344EC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el pu</w:t>
      </w:r>
      <w:r w:rsidR="00CD2B1A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in urm</w:t>
      </w:r>
      <w:r w:rsidR="00CD2B1A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toarele informa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ii: func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ia/func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iile ocupat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/ocupate, nivelul studiilor solicitate pentru ocuparea acesteia/acestora, temeiul legal al desf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ăș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ur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rii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activit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ii,vechimea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munc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acumulat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, precum 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vechimea 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specialitatea studiilor.</w:t>
      </w:r>
    </w:p>
    <w:p w14:paraId="49209C5B" w14:textId="5F900F84" w:rsidR="006B078B" w:rsidRPr="000344EC" w:rsidRDefault="006B078B" w:rsidP="000344EC">
      <w:pPr>
        <w:tabs>
          <w:tab w:val="left" w:pos="284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**)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 s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tate con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ine, 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clar,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numarul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, data, numele emitentului 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calitatea acestuia, 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formatul standard stabilit prin ordin al ministrului s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ii. Pentru candida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ii cu dizabilit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i, 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situa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ia solicit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rii de adaptare rezonabil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 s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tate trebuie 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it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de copia certificatului de </w:t>
      </w:r>
      <w:r w:rsidR="007228FE" w:rsidRPr="000344EC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ncadrare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ntr-un grad de handicap, emis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condi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iile legii.</w:t>
      </w:r>
    </w:p>
    <w:p w14:paraId="429E2101" w14:textId="1472AE84" w:rsidR="006B078B" w:rsidRPr="000344EC" w:rsidRDefault="006B078B" w:rsidP="000344EC">
      <w:pPr>
        <w:pStyle w:val="Corptext"/>
        <w:tabs>
          <w:tab w:val="left" w:pos="284"/>
        </w:tabs>
        <w:spacing w:after="0" w:line="249" w:lineRule="auto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lastRenderedPageBreak/>
        <w:t>*** Copiile de pe actele prev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zute mai sus, precu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m și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copia certificatului de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ncadrare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ntr-un grad de handicap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mai sus se prezinta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n copii legalizate sau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ite de documentele originale, care se certifica pentru conformitatea cu originalul de c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tre secretarul comisiei de concurs.</w:t>
      </w:r>
    </w:p>
    <w:p w14:paraId="476500CD" w14:textId="259E4DAA" w:rsidR="006B078B" w:rsidRPr="000344EC" w:rsidRDefault="006B078B" w:rsidP="000344EC">
      <w:pPr>
        <w:pStyle w:val="Corptext"/>
        <w:tabs>
          <w:tab w:val="left" w:pos="284"/>
        </w:tabs>
        <w:spacing w:after="0" w:line="242" w:lineRule="auto"/>
        <w:ind w:right="112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**** Cazierul judiciar poate fi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nlocuit cu o declara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ie pe propria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raspundere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.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n acest caz, candidatul declarat admis la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selectia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dosarelor are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obligatia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de a completa dosarul de concurs cu originalul documentului pe tot parcursul desf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ășurării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concursului, dar nu mai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tarziu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de data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ora organiz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rii interviului, sub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sanctiunea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neemiterii actului administrativ de numire.</w:t>
      </w:r>
    </w:p>
    <w:p w14:paraId="08DC965D" w14:textId="66EC850A" w:rsidR="006B078B" w:rsidRPr="000344EC" w:rsidRDefault="006B078B" w:rsidP="000344EC">
      <w:pPr>
        <w:pStyle w:val="Corptext"/>
        <w:tabs>
          <w:tab w:val="left" w:pos="284"/>
        </w:tabs>
        <w:spacing w:after="0" w:line="244" w:lineRule="auto"/>
        <w:ind w:right="115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>*****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Prin raportare la nevoile individuale, candidatul cu dizabilit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i poate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nainta comisiei de concurs, </w:t>
      </w:r>
      <w:r w:rsidR="00C10450" w:rsidRPr="000344EC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termenul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pentru depunerea dosarelor de concurs, propunerea sa privind instrumentele necesare pentru asigurarea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accesibilitatii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probelor de concurs.</w:t>
      </w:r>
    </w:p>
    <w:p w14:paraId="118111C1" w14:textId="77777777" w:rsidR="006B078B" w:rsidRPr="000344EC" w:rsidRDefault="006B078B" w:rsidP="000344EC">
      <w:pPr>
        <w:tabs>
          <w:tab w:val="left" w:pos="284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1F92D3C9" w14:textId="77777777" w:rsidR="006B078B" w:rsidRPr="000344EC" w:rsidRDefault="006B078B" w:rsidP="000344EC">
      <w:pPr>
        <w:tabs>
          <w:tab w:val="left" w:pos="284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5ED3821C" w14:textId="005A491C" w:rsidR="006B078B" w:rsidRPr="000344EC" w:rsidRDefault="006B078B" w:rsidP="000344EC">
      <w:pPr>
        <w:tabs>
          <w:tab w:val="left" w:pos="284"/>
        </w:tabs>
        <w:rPr>
          <w:rFonts w:ascii="Trebuchet MS" w:hAnsi="Trebuchet MS"/>
          <w:b/>
          <w:bCs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b/>
          <w:bCs/>
          <w:color w:val="080808"/>
          <w:w w:val="105"/>
          <w:sz w:val="23"/>
          <w:szCs w:val="23"/>
        </w:rPr>
        <w:t xml:space="preserve">PUBLICAT IN DATA DE </w:t>
      </w:r>
      <w:r w:rsidR="00276AD6" w:rsidRPr="000344EC">
        <w:rPr>
          <w:rFonts w:ascii="Trebuchet MS" w:hAnsi="Trebuchet MS"/>
          <w:b/>
          <w:bCs/>
          <w:color w:val="080808"/>
          <w:w w:val="105"/>
          <w:sz w:val="23"/>
          <w:szCs w:val="23"/>
        </w:rPr>
        <w:t>04</w:t>
      </w:r>
      <w:r w:rsidRPr="000344EC">
        <w:rPr>
          <w:rFonts w:ascii="Trebuchet MS" w:hAnsi="Trebuchet MS"/>
          <w:b/>
          <w:bCs/>
          <w:color w:val="080808"/>
          <w:w w:val="105"/>
          <w:sz w:val="23"/>
          <w:szCs w:val="23"/>
        </w:rPr>
        <w:t>.0</w:t>
      </w:r>
      <w:r w:rsidR="00276AD6" w:rsidRPr="000344EC">
        <w:rPr>
          <w:rFonts w:ascii="Trebuchet MS" w:hAnsi="Trebuchet MS"/>
          <w:b/>
          <w:bCs/>
          <w:color w:val="080808"/>
          <w:w w:val="105"/>
          <w:sz w:val="23"/>
          <w:szCs w:val="23"/>
        </w:rPr>
        <w:t>8</w:t>
      </w:r>
      <w:r w:rsidRPr="000344EC">
        <w:rPr>
          <w:rFonts w:ascii="Trebuchet MS" w:hAnsi="Trebuchet MS"/>
          <w:b/>
          <w:bCs/>
          <w:color w:val="080808"/>
          <w:w w:val="105"/>
          <w:sz w:val="23"/>
          <w:szCs w:val="23"/>
        </w:rPr>
        <w:t>.2022</w:t>
      </w:r>
    </w:p>
    <w:p w14:paraId="73335FEF" w14:textId="77777777" w:rsidR="006B078B" w:rsidRPr="000344EC" w:rsidRDefault="006B078B" w:rsidP="000344EC">
      <w:pPr>
        <w:pStyle w:val="Corptext"/>
        <w:tabs>
          <w:tab w:val="left" w:pos="284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14F44605" w14:textId="77777777" w:rsidR="006B078B" w:rsidRPr="000344EC" w:rsidRDefault="006B078B" w:rsidP="000344EC">
      <w:pPr>
        <w:pStyle w:val="Corptext"/>
        <w:tabs>
          <w:tab w:val="left" w:pos="284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7EC9DC32" w14:textId="77777777" w:rsidR="00D979F7" w:rsidRPr="000344EC" w:rsidRDefault="00276AD6" w:rsidP="000344EC">
      <w:pPr>
        <w:tabs>
          <w:tab w:val="left" w:pos="284"/>
        </w:tabs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ab/>
      </w:r>
      <w:r w:rsidR="00D979F7"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După verificarea de către comisia de concurs a dosarelor de înscriere, se va </w:t>
      </w:r>
      <w:proofErr w:type="spellStart"/>
      <w:r w:rsidR="00D979F7" w:rsidRPr="000344EC">
        <w:rPr>
          <w:rFonts w:ascii="Trebuchet MS" w:hAnsi="Trebuchet MS"/>
          <w:color w:val="080808"/>
          <w:w w:val="105"/>
          <w:sz w:val="23"/>
          <w:szCs w:val="23"/>
        </w:rPr>
        <w:t>afişa</w:t>
      </w:r>
      <w:proofErr w:type="spellEnd"/>
      <w:r w:rsidR="00D979F7"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la locul desfășurării concursului și pe site-ul  Ministerului Mediului, Apelor și Pădurilor, lista cu </w:t>
      </w:r>
      <w:proofErr w:type="spellStart"/>
      <w:r w:rsidR="00D979F7" w:rsidRPr="000344EC">
        <w:rPr>
          <w:rFonts w:ascii="Trebuchet MS" w:hAnsi="Trebuchet MS"/>
          <w:color w:val="080808"/>
          <w:w w:val="105"/>
          <w:sz w:val="23"/>
          <w:szCs w:val="23"/>
        </w:rPr>
        <w:t>candidaţii</w:t>
      </w:r>
      <w:proofErr w:type="spellEnd"/>
      <w:r w:rsidR="00D979F7"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care întrunesc </w:t>
      </w:r>
      <w:proofErr w:type="spellStart"/>
      <w:r w:rsidR="00D979F7" w:rsidRPr="000344EC">
        <w:rPr>
          <w:rFonts w:ascii="Trebuchet MS" w:hAnsi="Trebuchet MS"/>
          <w:color w:val="080808"/>
          <w:w w:val="105"/>
          <w:sz w:val="23"/>
          <w:szCs w:val="23"/>
        </w:rPr>
        <w:t>condiţiile</w:t>
      </w:r>
      <w:proofErr w:type="spellEnd"/>
      <w:r w:rsidR="00D979F7"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de participare la </w:t>
      </w:r>
      <w:bookmarkStart w:id="0" w:name="_Hlk76460098"/>
      <w:r w:rsidR="00D979F7" w:rsidRPr="000344EC">
        <w:rPr>
          <w:rFonts w:ascii="Trebuchet MS" w:hAnsi="Trebuchet MS"/>
          <w:color w:val="080808"/>
          <w:w w:val="105"/>
          <w:sz w:val="23"/>
          <w:szCs w:val="23"/>
        </w:rPr>
        <w:t>probele suplimentare</w:t>
      </w:r>
      <w:bookmarkEnd w:id="0"/>
      <w:r w:rsidR="00D979F7" w:rsidRPr="000344EC">
        <w:rPr>
          <w:rFonts w:ascii="Trebuchet MS" w:hAnsi="Trebuchet MS"/>
          <w:color w:val="080808"/>
          <w:w w:val="105"/>
          <w:sz w:val="23"/>
          <w:szCs w:val="23"/>
        </w:rPr>
        <w:t>.</w:t>
      </w:r>
    </w:p>
    <w:p w14:paraId="211171C9" w14:textId="77777777" w:rsidR="00D979F7" w:rsidRPr="000344EC" w:rsidRDefault="00D979F7" w:rsidP="000344EC">
      <w:pPr>
        <w:tabs>
          <w:tab w:val="left" w:pos="284"/>
        </w:tabs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       În vederea participării la probele suplimentare,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candidaţii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admişi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la proba de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selecţie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a dosarelor vor fi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prezenţi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>:</w:t>
      </w:r>
    </w:p>
    <w:p w14:paraId="350F8929" w14:textId="75409A0D" w:rsidR="00D979F7" w:rsidRPr="000344EC" w:rsidRDefault="00D979F7" w:rsidP="000344EC">
      <w:pPr>
        <w:tabs>
          <w:tab w:val="left" w:pos="284"/>
        </w:tabs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- în data de 07.09.2022 la ora 10:00 la sediul Ministerului Mediului, Apelor și Pădurilor,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bld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>. Libertății, Nr. 12, sectorul 5, București, pentru proba de competențe în domeniul tehnologiei informației- nivel mediu.</w:t>
      </w:r>
    </w:p>
    <w:p w14:paraId="7F6B2998" w14:textId="1F8ED5AC" w:rsidR="00D979F7" w:rsidRPr="000344EC" w:rsidRDefault="00D979F7" w:rsidP="000344EC">
      <w:pPr>
        <w:tabs>
          <w:tab w:val="left" w:pos="284"/>
        </w:tabs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- în data de 07.09.2022 la ora 12:00 la sediul Ministerului Mediului, Apelor și Pădurilor,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bld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. Libertății, Nr. 12, sectorul 5, București, pentru proba de competențe lingvistice de comunicare în limba engleză-nivel mediu. La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acestă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probă vor participa doar candidații declarați “admis” la prima probă suplimentară.</w:t>
      </w:r>
    </w:p>
    <w:p w14:paraId="580B6D0D" w14:textId="7F1867BE" w:rsidR="00D979F7" w:rsidRPr="000344EC" w:rsidRDefault="00D979F7" w:rsidP="000344EC">
      <w:pPr>
        <w:tabs>
          <w:tab w:val="left" w:pos="284"/>
        </w:tabs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        În vederea participării la proba scrisă,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candidaţii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admişi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la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selecţia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dosarelor, respectiv la probele suplimentare de </w:t>
      </w:r>
      <w:r w:rsidR="00973136" w:rsidRPr="000344EC">
        <w:rPr>
          <w:rFonts w:ascii="Trebuchet MS" w:hAnsi="Trebuchet MS"/>
          <w:color w:val="080808"/>
          <w:w w:val="105"/>
          <w:sz w:val="23"/>
          <w:szCs w:val="23"/>
        </w:rPr>
        <w:t>competențe în domeniul tehnologiei informației și</w:t>
      </w:r>
    </w:p>
    <w:p w14:paraId="4D27974A" w14:textId="62388CB7" w:rsidR="00D979F7" w:rsidRPr="000344EC" w:rsidRDefault="00D979F7" w:rsidP="000344EC">
      <w:pPr>
        <w:tabs>
          <w:tab w:val="left" w:pos="284"/>
        </w:tabs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competențe lingvistice de comunicare în limba engleză vor fi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prezenţi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în data de </w:t>
      </w:r>
      <w:r w:rsidR="00973136" w:rsidRPr="000344EC">
        <w:rPr>
          <w:rFonts w:ascii="Trebuchet MS" w:hAnsi="Trebuchet MS"/>
          <w:color w:val="080808"/>
          <w:w w:val="105"/>
          <w:sz w:val="23"/>
          <w:szCs w:val="23"/>
        </w:rPr>
        <w:t>08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.</w:t>
      </w:r>
      <w:r w:rsidR="00973136" w:rsidRPr="000344EC">
        <w:rPr>
          <w:rFonts w:ascii="Trebuchet MS" w:hAnsi="Trebuchet MS"/>
          <w:color w:val="080808"/>
          <w:w w:val="105"/>
          <w:sz w:val="23"/>
          <w:szCs w:val="23"/>
        </w:rPr>
        <w:t>09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.202</w:t>
      </w:r>
      <w:r w:rsidR="00973136" w:rsidRPr="000344EC">
        <w:rPr>
          <w:rFonts w:ascii="Trebuchet MS" w:hAnsi="Trebuchet MS"/>
          <w:color w:val="080808"/>
          <w:w w:val="105"/>
          <w:sz w:val="23"/>
          <w:szCs w:val="23"/>
        </w:rPr>
        <w:t>2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la ora 09:45 la sediul Ministerului Mediului, Apelor și Pădurilor,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bld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>. Libertății, Nr. 12, Sector 5, București.</w:t>
      </w:r>
    </w:p>
    <w:p w14:paraId="024897BE" w14:textId="77777777" w:rsidR="00276AD6" w:rsidRPr="000344EC" w:rsidRDefault="00276AD6" w:rsidP="000344EC">
      <w:pPr>
        <w:pStyle w:val="Corptext"/>
        <w:tabs>
          <w:tab w:val="left" w:pos="284"/>
          <w:tab w:val="left" w:pos="567"/>
        </w:tabs>
        <w:spacing w:after="0"/>
        <w:ind w:right="13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ab/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ab/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lnformații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suplimentare privind concursul pot fi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obtinute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la telefon 021 / 408.95.65, secretariatul concursului va fi asigurat de doamna Irina STANCU, consilier în cadrul Serviciului Gestionare Resurse Umane, telefon: 021.408.95.65, </w:t>
      </w:r>
      <w:hyperlink r:id="rId8" w:history="1">
        <w:r w:rsidRPr="000344EC">
          <w:rPr>
            <w:rFonts w:ascii="Trebuchet MS" w:hAnsi="Trebuchet MS"/>
            <w:color w:val="080808"/>
            <w:sz w:val="23"/>
            <w:szCs w:val="23"/>
          </w:rPr>
          <w:t>irina.stancu@mmediu.ro.</w:t>
        </w:r>
      </w:hyperlink>
    </w:p>
    <w:p w14:paraId="35F21057" w14:textId="203ED4D5" w:rsidR="00276AD6" w:rsidRPr="000344EC" w:rsidRDefault="00276AD6" w:rsidP="000344EC">
      <w:pPr>
        <w:pStyle w:val="Corptext"/>
        <w:tabs>
          <w:tab w:val="left" w:pos="284"/>
          <w:tab w:val="left" w:pos="567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hAnsi="Trebuchet MS"/>
          <w:color w:val="080808"/>
          <w:w w:val="105"/>
          <w:sz w:val="23"/>
          <w:szCs w:val="23"/>
        </w:rPr>
        <w:tab/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În vederea participării la concurs, în termen de 20 zile de la data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anuntului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pe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site­ul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ANFP  și pe site-ul ministerului (perioada 04</w:t>
      </w:r>
      <w:r w:rsidRPr="000344EC">
        <w:rPr>
          <w:rFonts w:ascii="Trebuchet MS" w:eastAsia="MS Mincho" w:hAnsi="Trebuchet MS"/>
          <w:sz w:val="23"/>
          <w:szCs w:val="23"/>
        </w:rPr>
        <w:t>.08.2022 - 23.08.2022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, inclusiv),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pot depune dosarul de înscriere la concurs la Serviciul Gestionare Resurse Umane, în intervalul orar 8</w:t>
      </w:r>
      <w:r w:rsidRPr="000344EC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-17</w:t>
      </w:r>
      <w:r w:rsidRPr="000344EC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00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de luni pana joi, iar vineri în intervalul orar 8</w:t>
      </w:r>
      <w:r w:rsidRPr="000344EC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Pr="000344EC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(camera 329, etaj II).</w:t>
      </w:r>
    </w:p>
    <w:p w14:paraId="2269BBEA" w14:textId="62A346E8" w:rsidR="00276AD6" w:rsidRPr="000344EC" w:rsidRDefault="00276AD6" w:rsidP="000344EC">
      <w:pPr>
        <w:pStyle w:val="Corptext"/>
        <w:tabs>
          <w:tab w:val="left" w:pos="284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51F076C9" w14:textId="1E9F8628" w:rsidR="00973136" w:rsidRPr="000344EC" w:rsidRDefault="00973136" w:rsidP="000344EC">
      <w:pPr>
        <w:pStyle w:val="Textsimplu"/>
        <w:tabs>
          <w:tab w:val="left" w:pos="284"/>
        </w:tabs>
        <w:rPr>
          <w:rFonts w:ascii="Trebuchet MS" w:eastAsia="MS Mincho" w:hAnsi="Trebuchet MS" w:cs="Times New Roman"/>
          <w:b/>
          <w:sz w:val="23"/>
          <w:szCs w:val="23"/>
          <w:lang w:val="ro-RO" w:eastAsia="en-US"/>
        </w:rPr>
      </w:pPr>
      <w:r w:rsidRPr="000344EC">
        <w:rPr>
          <w:rFonts w:ascii="Trebuchet MS" w:eastAsia="MS Mincho" w:hAnsi="Trebuchet MS" w:cs="Times New Roman"/>
          <w:b/>
          <w:sz w:val="23"/>
          <w:szCs w:val="23"/>
          <w:lang w:val="ro-RO" w:eastAsia="en-US"/>
        </w:rPr>
        <w:t>PROBELE SUPLIMENTARE VOR AVEA LOC ÎN DATA DE 07.09.2022:</w:t>
      </w:r>
    </w:p>
    <w:p w14:paraId="1109E792" w14:textId="45243274" w:rsidR="00973136" w:rsidRPr="000344EC" w:rsidRDefault="00973136" w:rsidP="000344EC">
      <w:pPr>
        <w:tabs>
          <w:tab w:val="left" w:pos="284"/>
        </w:tabs>
        <w:jc w:val="left"/>
        <w:rPr>
          <w:rFonts w:ascii="Trebuchet MS" w:eastAsia="MS Mincho" w:hAnsi="Trebuchet MS"/>
          <w:bCs/>
          <w:sz w:val="23"/>
          <w:szCs w:val="23"/>
        </w:rPr>
      </w:pPr>
      <w:r w:rsidRPr="000344EC">
        <w:rPr>
          <w:rFonts w:ascii="Trebuchet MS" w:eastAsia="MS Mincho" w:hAnsi="Trebuchet MS"/>
          <w:b/>
          <w:bCs/>
          <w:sz w:val="23"/>
          <w:szCs w:val="23"/>
        </w:rPr>
        <w:t xml:space="preserve"> </w:t>
      </w:r>
      <w:r w:rsidRPr="000344EC">
        <w:rPr>
          <w:rFonts w:ascii="Trebuchet MS" w:eastAsia="MS Mincho" w:hAnsi="Trebuchet MS"/>
          <w:b/>
          <w:bCs/>
          <w:sz w:val="23"/>
          <w:szCs w:val="23"/>
        </w:rPr>
        <w:tab/>
      </w:r>
      <w:r w:rsidRPr="000344EC">
        <w:rPr>
          <w:rFonts w:ascii="Trebuchet MS" w:eastAsia="MS Mincho" w:hAnsi="Trebuchet MS"/>
          <w:b/>
          <w:sz w:val="23"/>
          <w:szCs w:val="23"/>
        </w:rPr>
        <w:t xml:space="preserve">DE LA ORA 10ºº- </w:t>
      </w:r>
      <w:r w:rsidRPr="000344EC">
        <w:rPr>
          <w:rFonts w:ascii="Trebuchet MS" w:eastAsia="MS Mincho" w:hAnsi="Trebuchet MS"/>
          <w:bCs/>
          <w:sz w:val="23"/>
          <w:szCs w:val="23"/>
        </w:rPr>
        <w:t>proba de competențe în domeniul tehnologiei informației;</w:t>
      </w:r>
    </w:p>
    <w:p w14:paraId="0EA26DFA" w14:textId="143F24FF" w:rsidR="00973136" w:rsidRPr="000344EC" w:rsidRDefault="00973136" w:rsidP="000344EC">
      <w:pPr>
        <w:pStyle w:val="Corptext"/>
        <w:tabs>
          <w:tab w:val="left" w:pos="284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0344EC">
        <w:rPr>
          <w:rFonts w:ascii="Trebuchet MS" w:eastAsia="MS Mincho" w:hAnsi="Trebuchet MS"/>
          <w:b/>
          <w:bCs/>
          <w:sz w:val="23"/>
          <w:szCs w:val="23"/>
        </w:rPr>
        <w:t xml:space="preserve"> </w:t>
      </w:r>
      <w:r w:rsidRPr="000344EC">
        <w:rPr>
          <w:rFonts w:ascii="Trebuchet MS" w:eastAsia="MS Mincho" w:hAnsi="Trebuchet MS"/>
          <w:b/>
          <w:bCs/>
          <w:sz w:val="23"/>
          <w:szCs w:val="23"/>
        </w:rPr>
        <w:tab/>
      </w:r>
      <w:r w:rsidRPr="000344EC">
        <w:rPr>
          <w:rFonts w:ascii="Trebuchet MS" w:eastAsia="MS Mincho" w:hAnsi="Trebuchet MS"/>
          <w:b/>
          <w:sz w:val="23"/>
          <w:szCs w:val="23"/>
        </w:rPr>
        <w:t>DE LA ORA 12ºº</w:t>
      </w:r>
      <w:r w:rsidRPr="000344EC">
        <w:rPr>
          <w:rFonts w:ascii="Trebuchet MS" w:eastAsia="MS Mincho" w:hAnsi="Trebuchet MS"/>
          <w:b/>
          <w:bCs/>
          <w:sz w:val="23"/>
          <w:szCs w:val="23"/>
        </w:rPr>
        <w:t>-</w:t>
      </w:r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r w:rsidRPr="000344EC">
        <w:rPr>
          <w:rFonts w:ascii="Trebuchet MS" w:eastAsia="MS Mincho" w:hAnsi="Trebuchet MS"/>
          <w:bCs/>
          <w:sz w:val="23"/>
          <w:szCs w:val="23"/>
        </w:rPr>
        <w:t>proba de competențe lingvistice de comunicare în limba engleză.</w:t>
      </w:r>
    </w:p>
    <w:p w14:paraId="5B0706AA" w14:textId="77777777" w:rsidR="00276AD6" w:rsidRPr="000344EC" w:rsidRDefault="00276AD6" w:rsidP="000344EC">
      <w:pPr>
        <w:pStyle w:val="Textsimplu"/>
        <w:tabs>
          <w:tab w:val="left" w:pos="284"/>
        </w:tabs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</w:pPr>
    </w:p>
    <w:p w14:paraId="30E2D153" w14:textId="1200B9EA" w:rsidR="00276AD6" w:rsidRPr="000344EC" w:rsidRDefault="00276AD6" w:rsidP="000344EC">
      <w:pPr>
        <w:tabs>
          <w:tab w:val="left" w:pos="284"/>
        </w:tabs>
        <w:jc w:val="both"/>
        <w:rPr>
          <w:rFonts w:ascii="Trebuchet MS" w:eastAsia="MS Mincho" w:hAnsi="Trebuchet MS"/>
          <w:b/>
          <w:sz w:val="23"/>
          <w:szCs w:val="23"/>
        </w:rPr>
      </w:pPr>
      <w:r w:rsidRPr="000344EC">
        <w:rPr>
          <w:rFonts w:ascii="Trebuchet MS" w:eastAsia="MS Mincho" w:hAnsi="Trebuchet MS"/>
          <w:b/>
          <w:sz w:val="23"/>
          <w:szCs w:val="23"/>
        </w:rPr>
        <w:t xml:space="preserve">PROBA SCRISĂ va avea loc în data de 08.09.2022 </w:t>
      </w:r>
      <w:r w:rsidRPr="000344EC">
        <w:rPr>
          <w:rFonts w:ascii="Trebuchet MS" w:eastAsia="MS Mincho" w:hAnsi="Trebuchet MS"/>
          <w:bCs/>
          <w:sz w:val="23"/>
          <w:szCs w:val="23"/>
        </w:rPr>
        <w:t>de la</w:t>
      </w:r>
      <w:r w:rsidRPr="000344EC">
        <w:rPr>
          <w:rFonts w:ascii="Trebuchet MS" w:eastAsia="MS Mincho" w:hAnsi="Trebuchet MS"/>
          <w:b/>
          <w:sz w:val="23"/>
          <w:szCs w:val="23"/>
        </w:rPr>
        <w:t xml:space="preserve"> </w:t>
      </w:r>
      <w:r w:rsidRPr="000344EC">
        <w:rPr>
          <w:rFonts w:ascii="Trebuchet MS" w:eastAsia="MS Mincho" w:hAnsi="Trebuchet MS"/>
          <w:bCs/>
          <w:sz w:val="23"/>
          <w:szCs w:val="23"/>
        </w:rPr>
        <w:t>ora</w:t>
      </w:r>
      <w:r w:rsidRPr="000344EC">
        <w:rPr>
          <w:rFonts w:ascii="Trebuchet MS" w:eastAsia="MS Mincho" w:hAnsi="Trebuchet MS"/>
          <w:b/>
          <w:sz w:val="23"/>
          <w:szCs w:val="23"/>
        </w:rPr>
        <w:t xml:space="preserve"> 10:00.</w:t>
      </w:r>
      <w:r w:rsidRPr="000344EC">
        <w:rPr>
          <w:rFonts w:ascii="Trebuchet MS" w:hAnsi="Trebuchet MS"/>
          <w:sz w:val="23"/>
          <w:szCs w:val="23"/>
        </w:rPr>
        <w:t xml:space="preserve"> </w:t>
      </w:r>
    </w:p>
    <w:p w14:paraId="1D9A05D1" w14:textId="77777777" w:rsidR="006B078B" w:rsidRPr="000344EC" w:rsidRDefault="006B078B" w:rsidP="000344EC">
      <w:pPr>
        <w:pStyle w:val="Corptext"/>
        <w:tabs>
          <w:tab w:val="left" w:pos="284"/>
        </w:tabs>
        <w:spacing w:after="0"/>
        <w:rPr>
          <w:rFonts w:ascii="Trebuchet MS" w:hAnsi="Trebuchet MS"/>
          <w:sz w:val="23"/>
          <w:szCs w:val="23"/>
        </w:rPr>
      </w:pPr>
    </w:p>
    <w:p w14:paraId="38DDEA68" w14:textId="5AB802FF" w:rsidR="006B078B" w:rsidRPr="000344EC" w:rsidRDefault="006B078B" w:rsidP="000344EC">
      <w:pPr>
        <w:pStyle w:val="Corptext"/>
        <w:tabs>
          <w:tab w:val="left" w:pos="284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0344EC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0344EC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0344EC">
        <w:rPr>
          <w:rFonts w:ascii="Trebuchet MS" w:hAnsi="Trebuchet MS"/>
          <w:b/>
          <w:color w:val="080808"/>
          <w:w w:val="105"/>
          <w:sz w:val="23"/>
          <w:szCs w:val="23"/>
        </w:rPr>
        <w:t>IILE GENERALE</w:t>
      </w:r>
      <w:r w:rsidRPr="000344EC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0344EC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0344EC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0953BB" w:rsidRPr="000344EC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0344EC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0344EC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0344EC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0344EC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0344EC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Ordonanta</w:t>
      </w:r>
      <w:proofErr w:type="spellEnd"/>
      <w:r w:rsidRPr="000344EC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de urgenta</w:t>
      </w:r>
      <w:r w:rsidRPr="000344EC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0344EC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214DDF" w:rsidRPr="000344EC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modificaril</w:t>
      </w:r>
      <w:r w:rsidR="007D405B" w:rsidRPr="000344EC">
        <w:rPr>
          <w:rFonts w:ascii="Trebuchet MS" w:hAnsi="Trebuchet MS"/>
          <w:color w:val="080808"/>
          <w:w w:val="105"/>
          <w:sz w:val="23"/>
          <w:szCs w:val="23"/>
        </w:rPr>
        <w:t>e</w:t>
      </w:r>
      <w:proofErr w:type="spellEnd"/>
      <w:r w:rsidR="007D405B" w:rsidRPr="000344EC">
        <w:rPr>
          <w:rFonts w:ascii="Trebuchet MS" w:hAnsi="Trebuchet MS"/>
          <w:color w:val="080808"/>
          <w:w w:val="105"/>
          <w:sz w:val="23"/>
          <w:szCs w:val="23"/>
        </w:rPr>
        <w:t xml:space="preserve"> și </w:t>
      </w:r>
      <w:proofErr w:type="spellStart"/>
      <w:r w:rsidRPr="000344EC">
        <w:rPr>
          <w:rFonts w:ascii="Trebuchet MS" w:hAnsi="Trebuchet MS"/>
          <w:color w:val="080808"/>
          <w:w w:val="105"/>
          <w:sz w:val="23"/>
          <w:szCs w:val="23"/>
        </w:rPr>
        <w:t>completarile</w:t>
      </w:r>
      <w:proofErr w:type="spellEnd"/>
      <w:r w:rsidRPr="000344EC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0344EC" w:rsidRDefault="006B078B" w:rsidP="000344EC">
      <w:pPr>
        <w:tabs>
          <w:tab w:val="left" w:pos="284"/>
        </w:tabs>
        <w:rPr>
          <w:rFonts w:ascii="Trebuchet MS" w:hAnsi="Trebuchet MS"/>
          <w:sz w:val="23"/>
          <w:szCs w:val="23"/>
        </w:rPr>
      </w:pPr>
    </w:p>
    <w:p w14:paraId="4169D17C" w14:textId="1243EA95" w:rsidR="00A05BBB" w:rsidRPr="000344EC" w:rsidRDefault="00A05BBB" w:rsidP="000344EC">
      <w:pPr>
        <w:tabs>
          <w:tab w:val="left" w:pos="284"/>
        </w:tabs>
        <w:jc w:val="both"/>
        <w:rPr>
          <w:rFonts w:ascii="Trebuchet MS" w:hAnsi="Trebuchet MS"/>
          <w:b/>
          <w:sz w:val="23"/>
          <w:szCs w:val="23"/>
        </w:rPr>
      </w:pPr>
      <w:r w:rsidRPr="000344EC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0344EC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0344EC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</w:p>
    <w:p w14:paraId="268AA9FB" w14:textId="77777777" w:rsidR="00276AD6" w:rsidRPr="000344EC" w:rsidRDefault="00276AD6" w:rsidP="000344EC">
      <w:pPr>
        <w:pStyle w:val="Listparagraf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rebuchet MS" w:hAnsi="Trebuchet MS"/>
          <w:sz w:val="23"/>
          <w:szCs w:val="23"/>
          <w:lang w:val="ro-RO"/>
        </w:rPr>
      </w:pPr>
      <w:r w:rsidRPr="000344EC">
        <w:rPr>
          <w:rFonts w:ascii="Trebuchet MS" w:hAnsi="Trebuchet MS"/>
          <w:color w:val="000000"/>
          <w:sz w:val="23"/>
          <w:szCs w:val="23"/>
          <w:lang w:val="ro-RO"/>
        </w:rPr>
        <w:t xml:space="preserve">Studii universitare de </w:t>
      </w:r>
      <w:proofErr w:type="spellStart"/>
      <w:r w:rsidRPr="000344EC">
        <w:rPr>
          <w:rFonts w:ascii="Trebuchet MS" w:hAnsi="Trebuchet MS"/>
          <w:color w:val="000000"/>
          <w:sz w:val="23"/>
          <w:szCs w:val="23"/>
          <w:lang w:val="ro-RO"/>
        </w:rPr>
        <w:t>licenţă</w:t>
      </w:r>
      <w:proofErr w:type="spellEnd"/>
      <w:r w:rsidRPr="000344EC">
        <w:rPr>
          <w:rFonts w:ascii="Trebuchet MS" w:hAnsi="Trebuchet MS"/>
          <w:color w:val="000000"/>
          <w:sz w:val="23"/>
          <w:szCs w:val="23"/>
          <w:lang w:val="ro-RO"/>
        </w:rPr>
        <w:t xml:space="preserve"> absolvite cu diplomă de </w:t>
      </w:r>
      <w:proofErr w:type="spellStart"/>
      <w:r w:rsidRPr="000344EC">
        <w:rPr>
          <w:rFonts w:ascii="Trebuchet MS" w:hAnsi="Trebuchet MS"/>
          <w:color w:val="000000"/>
          <w:sz w:val="23"/>
          <w:szCs w:val="23"/>
          <w:lang w:val="ro-RO"/>
        </w:rPr>
        <w:t>licenţă</w:t>
      </w:r>
      <w:proofErr w:type="spellEnd"/>
      <w:r w:rsidRPr="000344EC">
        <w:rPr>
          <w:rFonts w:ascii="Trebuchet MS" w:hAnsi="Trebuchet MS"/>
          <w:color w:val="000000"/>
          <w:sz w:val="23"/>
          <w:szCs w:val="23"/>
          <w:lang w:val="ro-RO"/>
        </w:rPr>
        <w:t xml:space="preserve"> sau echivalentă în unul dintre domeniile fundamentale: Matematică și științe ale naturii, Științe inginerești, Științe biologice </w:t>
      </w:r>
      <w:r w:rsidRPr="000344EC">
        <w:rPr>
          <w:rFonts w:ascii="Trebuchet MS" w:hAnsi="Trebuchet MS"/>
          <w:color w:val="000000"/>
          <w:sz w:val="23"/>
          <w:szCs w:val="23"/>
          <w:lang w:val="ro-RO"/>
        </w:rPr>
        <w:lastRenderedPageBreak/>
        <w:t>și biomedicale (ramura de știință: Biologie sau Biochimie), Științe sociale (ramura de știința: Științe juridice, Științe administrative,  Științe politice sau Științe economice)</w:t>
      </w:r>
    </w:p>
    <w:p w14:paraId="30A7CEC3" w14:textId="77777777" w:rsidR="00276AD6" w:rsidRPr="000344EC" w:rsidRDefault="00276AD6" w:rsidP="000344EC">
      <w:pPr>
        <w:pStyle w:val="Listparagraf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rebuchet MS" w:hAnsi="Trebuchet MS"/>
          <w:sz w:val="23"/>
          <w:szCs w:val="23"/>
          <w:lang w:val="ro-RO"/>
        </w:rPr>
      </w:pPr>
      <w:r w:rsidRPr="000344EC">
        <w:rPr>
          <w:rFonts w:ascii="Trebuchet MS" w:hAnsi="Trebuchet MS"/>
          <w:sz w:val="23"/>
          <w:szCs w:val="23"/>
          <w:lang w:val="ro-RO"/>
        </w:rPr>
        <w:t>Vechimea în specialitatea studiilor: 7 ani în specialitatea studiilor necesare exercitării funcției publice.</w:t>
      </w:r>
    </w:p>
    <w:p w14:paraId="30B3DABE" w14:textId="77777777" w:rsidR="00276AD6" w:rsidRPr="000344EC" w:rsidRDefault="00276AD6" w:rsidP="000344EC">
      <w:pPr>
        <w:pStyle w:val="Listparagraf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rebuchet MS" w:hAnsi="Trebuchet MS"/>
          <w:sz w:val="23"/>
          <w:szCs w:val="23"/>
          <w:lang w:val="ro-RO"/>
        </w:rPr>
      </w:pPr>
      <w:proofErr w:type="spellStart"/>
      <w:r w:rsidRPr="000344EC">
        <w:rPr>
          <w:rFonts w:ascii="Trebuchet MS" w:hAnsi="Trebuchet MS"/>
          <w:sz w:val="23"/>
          <w:szCs w:val="23"/>
        </w:rPr>
        <w:t>competențe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în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domeniul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tehnologiei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informației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: Windows 7, Windows 10, Microsoft </w:t>
      </w:r>
      <w:proofErr w:type="gramStart"/>
      <w:r w:rsidRPr="000344EC">
        <w:rPr>
          <w:rFonts w:ascii="Trebuchet MS" w:hAnsi="Trebuchet MS"/>
          <w:sz w:val="23"/>
          <w:szCs w:val="23"/>
        </w:rPr>
        <w:t>Office( Word</w:t>
      </w:r>
      <w:proofErr w:type="gramEnd"/>
      <w:r w:rsidRPr="000344EC">
        <w:rPr>
          <w:rFonts w:ascii="Trebuchet MS" w:hAnsi="Trebuchet MS"/>
          <w:sz w:val="23"/>
          <w:szCs w:val="23"/>
        </w:rPr>
        <w:t xml:space="preserve">, Excel, </w:t>
      </w:r>
      <w:proofErr w:type="spellStart"/>
      <w:r w:rsidRPr="000344EC">
        <w:rPr>
          <w:rFonts w:ascii="Trebuchet MS" w:hAnsi="Trebuchet MS"/>
          <w:sz w:val="23"/>
          <w:szCs w:val="23"/>
        </w:rPr>
        <w:t>Acces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, Internet Explorer/Chrome, Power Point, Outlook) - </w:t>
      </w:r>
      <w:proofErr w:type="spellStart"/>
      <w:r w:rsidRPr="000344EC">
        <w:rPr>
          <w:rFonts w:ascii="Trebuchet MS" w:hAnsi="Trebuchet MS"/>
          <w:sz w:val="23"/>
          <w:szCs w:val="23"/>
        </w:rPr>
        <w:t>nivel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mediu</w:t>
      </w:r>
      <w:proofErr w:type="spellEnd"/>
      <w:r w:rsidRPr="000344EC">
        <w:rPr>
          <w:rFonts w:ascii="Trebuchet MS" w:hAnsi="Trebuchet MS"/>
          <w:sz w:val="23"/>
          <w:szCs w:val="23"/>
        </w:rPr>
        <w:t>;</w:t>
      </w:r>
    </w:p>
    <w:p w14:paraId="7EDB84EF" w14:textId="77777777" w:rsidR="00276AD6" w:rsidRPr="000344EC" w:rsidRDefault="00276AD6" w:rsidP="000344EC">
      <w:pPr>
        <w:pStyle w:val="Listparagraf"/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0344EC">
        <w:rPr>
          <w:rFonts w:ascii="Trebuchet MS" w:eastAsia="MS Mincho" w:hAnsi="Trebuchet MS"/>
          <w:sz w:val="23"/>
          <w:szCs w:val="23"/>
          <w:lang w:val="ro-RO"/>
        </w:rPr>
        <w:t>competențe lingvistice de comunicare în limba engleză</w:t>
      </w:r>
      <w:r w:rsidRPr="000344EC">
        <w:rPr>
          <w:rFonts w:ascii="Trebuchet MS" w:eastAsia="MS Mincho" w:hAnsi="Trebuchet MS"/>
          <w:sz w:val="23"/>
          <w:szCs w:val="23"/>
          <w:lang w:val="en-GB"/>
        </w:rPr>
        <w:t xml:space="preserve">: </w:t>
      </w:r>
      <w:proofErr w:type="spellStart"/>
      <w:r w:rsidRPr="000344EC">
        <w:rPr>
          <w:rFonts w:ascii="Trebuchet MS" w:eastAsia="MS Mincho" w:hAnsi="Trebuchet MS"/>
          <w:sz w:val="23"/>
          <w:szCs w:val="23"/>
          <w:lang w:val="en-GB"/>
        </w:rPr>
        <w:t>citit</w:t>
      </w:r>
      <w:proofErr w:type="spellEnd"/>
      <w:r w:rsidRPr="000344EC">
        <w:rPr>
          <w:rFonts w:ascii="Trebuchet MS" w:eastAsia="MS Mincho" w:hAnsi="Trebuchet MS"/>
          <w:sz w:val="23"/>
          <w:szCs w:val="23"/>
          <w:lang w:val="en-GB"/>
        </w:rPr>
        <w:t xml:space="preserve">, </w:t>
      </w:r>
      <w:proofErr w:type="spellStart"/>
      <w:r w:rsidRPr="000344EC">
        <w:rPr>
          <w:rFonts w:ascii="Trebuchet MS" w:eastAsia="MS Mincho" w:hAnsi="Trebuchet MS"/>
          <w:sz w:val="23"/>
          <w:szCs w:val="23"/>
          <w:lang w:val="en-GB"/>
        </w:rPr>
        <w:t>scris</w:t>
      </w:r>
      <w:proofErr w:type="spellEnd"/>
      <w:r w:rsidRPr="000344EC">
        <w:rPr>
          <w:rFonts w:ascii="Trebuchet MS" w:eastAsia="MS Mincho" w:hAnsi="Trebuchet MS"/>
          <w:sz w:val="23"/>
          <w:szCs w:val="23"/>
          <w:lang w:val="en-GB"/>
        </w:rPr>
        <w:t xml:space="preserve">, </w:t>
      </w:r>
      <w:proofErr w:type="spellStart"/>
      <w:r w:rsidRPr="000344EC">
        <w:rPr>
          <w:rFonts w:ascii="Trebuchet MS" w:eastAsia="MS Mincho" w:hAnsi="Trebuchet MS"/>
          <w:sz w:val="23"/>
          <w:szCs w:val="23"/>
          <w:lang w:val="en-GB"/>
        </w:rPr>
        <w:t>vorbit</w:t>
      </w:r>
      <w:proofErr w:type="spellEnd"/>
      <w:r w:rsidRPr="000344EC">
        <w:rPr>
          <w:rFonts w:ascii="Trebuchet MS" w:eastAsia="MS Mincho" w:hAnsi="Trebuchet MS"/>
          <w:sz w:val="23"/>
          <w:szCs w:val="23"/>
          <w:lang w:val="en-GB"/>
        </w:rPr>
        <w:t xml:space="preserve"> – </w:t>
      </w:r>
      <w:proofErr w:type="spellStart"/>
      <w:r w:rsidRPr="000344EC">
        <w:rPr>
          <w:rFonts w:ascii="Trebuchet MS" w:eastAsia="MS Mincho" w:hAnsi="Trebuchet MS"/>
          <w:sz w:val="23"/>
          <w:szCs w:val="23"/>
          <w:lang w:val="en-GB"/>
        </w:rPr>
        <w:t>nivel</w:t>
      </w:r>
      <w:proofErr w:type="spellEnd"/>
      <w:r w:rsidRPr="000344EC">
        <w:rPr>
          <w:rFonts w:ascii="Trebuchet MS" w:eastAsia="MS Mincho" w:hAnsi="Trebuchet MS"/>
          <w:sz w:val="23"/>
          <w:szCs w:val="23"/>
          <w:lang w:val="en-GB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  <w:lang w:val="en-GB"/>
        </w:rPr>
        <w:t>mediu</w:t>
      </w:r>
      <w:proofErr w:type="spellEnd"/>
      <w:r w:rsidRPr="000344EC">
        <w:rPr>
          <w:rFonts w:ascii="Trebuchet MS" w:eastAsia="MS Mincho" w:hAnsi="Trebuchet MS"/>
          <w:sz w:val="23"/>
          <w:szCs w:val="23"/>
          <w:lang w:val="en-GB"/>
        </w:rPr>
        <w:t>;</w:t>
      </w:r>
    </w:p>
    <w:p w14:paraId="4FD8DE61" w14:textId="77777777" w:rsidR="006B078B" w:rsidRPr="000344EC" w:rsidRDefault="006B078B" w:rsidP="000344EC">
      <w:pPr>
        <w:tabs>
          <w:tab w:val="left" w:pos="284"/>
        </w:tabs>
        <w:rPr>
          <w:rFonts w:ascii="Trebuchet MS" w:hAnsi="Trebuchet MS"/>
          <w:sz w:val="23"/>
          <w:szCs w:val="23"/>
        </w:rPr>
      </w:pPr>
    </w:p>
    <w:p w14:paraId="4DD8118B" w14:textId="77777777" w:rsidR="006B078B" w:rsidRPr="000344EC" w:rsidRDefault="006B078B" w:rsidP="000344EC">
      <w:pPr>
        <w:tabs>
          <w:tab w:val="left" w:pos="284"/>
        </w:tabs>
        <w:jc w:val="both"/>
        <w:rPr>
          <w:rFonts w:ascii="Trebuchet MS" w:eastAsia="MS Mincho" w:hAnsi="Trebuchet MS"/>
          <w:sz w:val="23"/>
          <w:szCs w:val="23"/>
        </w:rPr>
      </w:pPr>
      <w:r w:rsidRPr="000344EC">
        <w:rPr>
          <w:rFonts w:ascii="Trebuchet MS" w:hAnsi="Trebuchet MS"/>
          <w:b/>
          <w:color w:val="080808"/>
          <w:w w:val="105"/>
          <w:sz w:val="23"/>
          <w:szCs w:val="23"/>
        </w:rPr>
        <w:t>ATRIBUTIILE POSTULUI</w:t>
      </w:r>
      <w:r w:rsidRPr="000344EC">
        <w:rPr>
          <w:rFonts w:ascii="Trebuchet MS" w:eastAsia="MS Mincho" w:hAnsi="Trebuchet MS"/>
          <w:sz w:val="23"/>
          <w:szCs w:val="23"/>
        </w:rPr>
        <w:t>:</w:t>
      </w:r>
    </w:p>
    <w:p w14:paraId="1B05EB51" w14:textId="77777777" w:rsidR="00973136" w:rsidRPr="000344EC" w:rsidRDefault="00973136" w:rsidP="000344E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Times New Roman" w:hAnsi="Trebuchet MS"/>
          <w:sz w:val="23"/>
          <w:szCs w:val="23"/>
          <w:lang w:val="en-US"/>
        </w:rPr>
      </w:pPr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Participă la activitățile specifice corespunzătoare domeniului de reglementare și raportare conform prevederilor Directivei (UE) 2016/2284 privind reducerea emisiilor naționale de anumiți poluanți atmosferici, de modificare a Directivei 2003/35/CE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și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de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abrogare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a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Directivei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2001/81/CE;</w:t>
      </w:r>
    </w:p>
    <w:p w14:paraId="4D2150A7" w14:textId="77777777" w:rsidR="00973136" w:rsidRPr="000344EC" w:rsidRDefault="00973136" w:rsidP="000344E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Times New Roman" w:hAnsi="Trebuchet MS"/>
          <w:sz w:val="23"/>
          <w:szCs w:val="23"/>
          <w:lang w:val="en-US"/>
        </w:rPr>
      </w:pPr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Participă la activitățile de implementare și raportare conform prevederilor Convenției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asupra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poluării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atmosferice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transfrontiere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pe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distante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lungi, încheiată la Geneva în 1979 (CLRTAP) care cuprinde: Protocolul referitor la poluanții organici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persistenți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adoptat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la Aarhus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în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1998,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Protocolul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referitor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la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reducerea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acidifierii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,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eutrofizarii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si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nivelului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de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ozon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troposferic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,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adoptat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la Gothenburg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în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1999 (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Protocolul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Gothenburg),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Protocolul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referitor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la metalele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grele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adoptat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la Aarhus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în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1998,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și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Protocolul cu privire la finanțarea pe termen lung a Programului de cooperare pentru supravegherea și evaluarea transportului pe distanțe lungi al poluanților atmosferici în Europa (EMEP), adoptat la Geneva la 28 septembrie 1984;</w:t>
      </w:r>
    </w:p>
    <w:p w14:paraId="121FE26C" w14:textId="77777777" w:rsidR="00973136" w:rsidRPr="000344EC" w:rsidRDefault="00973136" w:rsidP="000344E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Times New Roman" w:hAnsi="Trebuchet MS"/>
          <w:sz w:val="23"/>
          <w:szCs w:val="23"/>
          <w:lang w:val="en-US"/>
        </w:rPr>
      </w:pPr>
      <w:r w:rsidRPr="000344EC">
        <w:rPr>
          <w:rFonts w:ascii="Trebuchet MS" w:eastAsia="Times New Roman" w:hAnsi="Trebuchet MS"/>
          <w:sz w:val="23"/>
          <w:szCs w:val="23"/>
          <w:lang w:val="en-US"/>
        </w:rPr>
        <w:t>Participă la formularea de propuneri de răspuns la solicitările Comisiei Europene, altor organisme ale UE și internaționale, precum și la întrebări/interpelări parlamentare, petiții, sesizări, solicitări de informații pe domeniile de responsabilitate.</w:t>
      </w:r>
    </w:p>
    <w:p w14:paraId="6C3E1536" w14:textId="77777777" w:rsidR="00973136" w:rsidRPr="000344EC" w:rsidRDefault="00973136" w:rsidP="000344E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Times New Roman" w:hAnsi="Trebuchet MS"/>
          <w:sz w:val="23"/>
          <w:szCs w:val="23"/>
          <w:lang w:val="en-US"/>
        </w:rPr>
      </w:pPr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Propune, după </w:t>
      </w:r>
      <w:proofErr w:type="gramStart"/>
      <w:r w:rsidRPr="000344EC">
        <w:rPr>
          <w:rFonts w:ascii="Trebuchet MS" w:eastAsia="Times New Roman" w:hAnsi="Trebuchet MS"/>
          <w:sz w:val="23"/>
          <w:szCs w:val="23"/>
          <w:lang w:val="en-US"/>
        </w:rPr>
        <w:t>caz,  teme</w:t>
      </w:r>
      <w:proofErr w:type="gram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de studii pe domeniile de responsabilitate, elaborează documentațiile necesare realizării acestora,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urmărește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derularea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contractelor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şi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organizează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recepționarea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lor.</w:t>
      </w:r>
    </w:p>
    <w:p w14:paraId="24C09980" w14:textId="77777777" w:rsidR="00973136" w:rsidRPr="000344EC" w:rsidRDefault="00973136" w:rsidP="000344E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Times New Roman" w:hAnsi="Trebuchet MS"/>
          <w:sz w:val="23"/>
          <w:szCs w:val="23"/>
          <w:lang w:val="en-US"/>
        </w:rPr>
      </w:pP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Propune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şi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>/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sau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participă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la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derularea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proiectelor finanțate din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fonduri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europene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,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extracomunitare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sau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din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bugetul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de stat specifice domeniilor de responsabilitate.</w:t>
      </w:r>
    </w:p>
    <w:p w14:paraId="0BCD9819" w14:textId="77777777" w:rsidR="00973136" w:rsidRPr="000344EC" w:rsidRDefault="00973136" w:rsidP="000344E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Times New Roman" w:hAnsi="Trebuchet MS"/>
          <w:sz w:val="23"/>
          <w:szCs w:val="23"/>
          <w:lang w:val="en-US"/>
        </w:rPr>
      </w:pPr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Participă la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derularea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de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proiecte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finanţate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cu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fonduri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europene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şi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extracomunitare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specifice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domeniilor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de responsabilitate.</w:t>
      </w:r>
    </w:p>
    <w:p w14:paraId="6950AD54" w14:textId="77777777" w:rsidR="00973136" w:rsidRPr="000344EC" w:rsidRDefault="00973136" w:rsidP="000344E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Times New Roman" w:hAnsi="Trebuchet MS"/>
          <w:sz w:val="23"/>
          <w:szCs w:val="23"/>
          <w:lang w:val="en-US"/>
        </w:rPr>
      </w:pPr>
      <w:r w:rsidRPr="000344EC">
        <w:rPr>
          <w:rFonts w:ascii="Trebuchet MS" w:eastAsia="Times New Roman" w:hAnsi="Trebuchet MS"/>
          <w:sz w:val="23"/>
          <w:szCs w:val="23"/>
          <w:lang w:val="en-US"/>
        </w:rPr>
        <w:t>Participă la activitățile privind informarea publicului prin actualizarea informațiilor specifice domeniilor de responsabilitate pe paginile web ale MMAP.</w:t>
      </w:r>
    </w:p>
    <w:p w14:paraId="57165CD6" w14:textId="77777777" w:rsidR="00973136" w:rsidRPr="000344EC" w:rsidRDefault="00973136" w:rsidP="000344E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Times New Roman" w:hAnsi="Trebuchet MS"/>
          <w:sz w:val="23"/>
          <w:szCs w:val="23"/>
          <w:lang w:val="en-US"/>
        </w:rPr>
      </w:pP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Participă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şi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reprezintă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MMAP la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conferințe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,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întâlniri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interne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şi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internaționale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,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seminarii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, </w:t>
      </w:r>
      <w:proofErr w:type="spellStart"/>
      <w:r w:rsidRPr="000344EC">
        <w:rPr>
          <w:rFonts w:ascii="Trebuchet MS" w:eastAsia="Times New Roman" w:hAnsi="Trebuchet MS"/>
          <w:sz w:val="23"/>
          <w:szCs w:val="23"/>
          <w:lang w:val="en-US"/>
        </w:rPr>
        <w:t>consfătuiri</w:t>
      </w:r>
      <w:proofErr w:type="spellEnd"/>
      <w:r w:rsidRPr="000344EC">
        <w:rPr>
          <w:rFonts w:ascii="Trebuchet MS" w:eastAsia="Times New Roman" w:hAnsi="Trebuchet MS"/>
          <w:sz w:val="23"/>
          <w:szCs w:val="23"/>
          <w:lang w:val="en-US"/>
        </w:rPr>
        <w:t xml:space="preserve"> în domeniile de responsabilitate, în limitele mandatului acordat de conducerea ministerului. </w:t>
      </w:r>
    </w:p>
    <w:p w14:paraId="547D7221" w14:textId="77777777" w:rsidR="00143175" w:rsidRPr="000344EC" w:rsidRDefault="00143175" w:rsidP="000344EC">
      <w:pPr>
        <w:tabs>
          <w:tab w:val="left" w:pos="284"/>
        </w:tabs>
        <w:rPr>
          <w:rFonts w:ascii="Trebuchet MS" w:hAnsi="Trebuchet MS"/>
          <w:b/>
          <w:color w:val="080808"/>
          <w:spacing w:val="-2"/>
          <w:sz w:val="23"/>
          <w:szCs w:val="23"/>
        </w:rPr>
      </w:pPr>
    </w:p>
    <w:p w14:paraId="5B92AEBB" w14:textId="77777777" w:rsidR="0060073D" w:rsidRPr="000344EC" w:rsidRDefault="0060073D" w:rsidP="000344EC">
      <w:pPr>
        <w:tabs>
          <w:tab w:val="left" w:pos="284"/>
        </w:tabs>
        <w:jc w:val="both"/>
        <w:rPr>
          <w:rFonts w:ascii="Trebuchet MS" w:eastAsia="MS Mincho" w:hAnsi="Trebuchet MS"/>
          <w:b/>
          <w:bCs/>
          <w:sz w:val="23"/>
          <w:szCs w:val="23"/>
        </w:rPr>
      </w:pPr>
      <w:proofErr w:type="spellStart"/>
      <w:r w:rsidRPr="000344EC">
        <w:rPr>
          <w:rFonts w:ascii="Trebuchet MS" w:eastAsia="MS Mincho" w:hAnsi="Trebuchet MS"/>
          <w:b/>
          <w:bCs/>
          <w:sz w:val="23"/>
          <w:szCs w:val="23"/>
        </w:rPr>
        <w:t>Bibliobrafie</w:t>
      </w:r>
      <w:proofErr w:type="spellEnd"/>
      <w:r w:rsidRPr="000344EC">
        <w:rPr>
          <w:rFonts w:ascii="Trebuchet MS" w:eastAsia="MS Mincho" w:hAnsi="Trebuchet MS"/>
          <w:b/>
          <w:bCs/>
          <w:sz w:val="23"/>
          <w:szCs w:val="23"/>
        </w:rPr>
        <w:t>:</w:t>
      </w:r>
    </w:p>
    <w:p w14:paraId="01796F6E" w14:textId="77777777" w:rsidR="00973136" w:rsidRPr="000344EC" w:rsidRDefault="00973136" w:rsidP="000344E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bookmarkStart w:id="1" w:name="_Hlk108015715"/>
      <w:r w:rsidRPr="000344EC">
        <w:rPr>
          <w:rFonts w:ascii="Trebuchet MS" w:eastAsia="MS Mincho" w:hAnsi="Trebuchet MS"/>
          <w:sz w:val="23"/>
          <w:szCs w:val="23"/>
        </w:rPr>
        <w:t>Constituția României, republicată;</w:t>
      </w:r>
    </w:p>
    <w:p w14:paraId="2AB485BC" w14:textId="77777777" w:rsidR="00973136" w:rsidRPr="000344EC" w:rsidRDefault="00973136" w:rsidP="000344E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0344EC">
        <w:rPr>
          <w:rFonts w:ascii="Trebuchet MS" w:eastAsia="MS Mincho" w:hAnsi="Trebuchet MS"/>
          <w:sz w:val="23"/>
          <w:szCs w:val="23"/>
        </w:rPr>
        <w:t>Titlul I și II ale părții a VI-a din Ordonanța de urgență a Guvernului nr. 57/2019 privind Codul administrativ, cu modificările și completările ulterioare;</w:t>
      </w:r>
    </w:p>
    <w:p w14:paraId="6A7B4EAB" w14:textId="77777777" w:rsidR="00973136" w:rsidRPr="000344EC" w:rsidRDefault="00973136" w:rsidP="000344E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0344EC">
        <w:rPr>
          <w:rFonts w:ascii="Trebuchet MS" w:eastAsia="MS Mincho" w:hAnsi="Trebuchet MS"/>
          <w:sz w:val="23"/>
          <w:szCs w:val="23"/>
        </w:rPr>
        <w:t xml:space="preserve">Ordonanța Guvernului nr. 137/2000( r), privind prevenirea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sancţionarea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tuturor formelor de discriminare, cu modificările și completările ulterioare;</w:t>
      </w:r>
    </w:p>
    <w:p w14:paraId="1785E581" w14:textId="77777777" w:rsidR="00973136" w:rsidRPr="000344EC" w:rsidRDefault="00973136" w:rsidP="000344EC">
      <w:pPr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0344EC">
        <w:rPr>
          <w:rFonts w:ascii="Trebuchet MS" w:eastAsia="MS Mincho" w:hAnsi="Trebuchet MS"/>
          <w:sz w:val="23"/>
          <w:szCs w:val="23"/>
        </w:rPr>
        <w:t xml:space="preserve">Legea nr. 202/2002 privind egalitatea de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şanse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de tratament între femei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bărbaţi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, republicată, cu modificările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completările ulterioare;</w:t>
      </w:r>
    </w:p>
    <w:p w14:paraId="06C24CE6" w14:textId="77777777" w:rsidR="00973136" w:rsidRPr="000344EC" w:rsidRDefault="00973136" w:rsidP="000344EC">
      <w:pPr>
        <w:numPr>
          <w:ilvl w:val="0"/>
          <w:numId w:val="14"/>
        </w:numPr>
        <w:tabs>
          <w:tab w:val="left" w:pos="284"/>
        </w:tabs>
        <w:ind w:left="0" w:right="141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r w:rsidRPr="000344EC">
        <w:rPr>
          <w:rFonts w:ascii="Trebuchet MS" w:eastAsia="MS Mincho" w:hAnsi="Trebuchet MS"/>
          <w:sz w:val="23"/>
          <w:szCs w:val="23"/>
        </w:rPr>
        <w:t xml:space="preserve">Hotărârea Guvernului nr. 43/2020 privind organizarea și funcționarea Ministerului Mediului, Apelor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Pădurilor, cu modificările și completările ulterioare;</w:t>
      </w:r>
    </w:p>
    <w:p w14:paraId="670CCE85" w14:textId="77777777" w:rsidR="00973136" w:rsidRPr="000344EC" w:rsidRDefault="00973136" w:rsidP="000344E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0344EC">
        <w:rPr>
          <w:rFonts w:ascii="Trebuchet MS" w:eastAsia="MS Mincho" w:hAnsi="Trebuchet MS"/>
          <w:sz w:val="23"/>
          <w:szCs w:val="23"/>
        </w:rPr>
        <w:t xml:space="preserve">Ordonanța de Urgență a Guvernului nr. 195/2005 privind protecția mediului, cu modificările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completările ulterioare, aprobată prin Legea nr.265/2006, cu modificările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completările ulterioare;</w:t>
      </w:r>
    </w:p>
    <w:p w14:paraId="715BC2A5" w14:textId="77777777" w:rsidR="00973136" w:rsidRPr="000344EC" w:rsidRDefault="00973136" w:rsidP="000344E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0344EC">
        <w:rPr>
          <w:rFonts w:ascii="Trebuchet MS" w:eastAsia="MS Mincho" w:hAnsi="Trebuchet MS"/>
          <w:sz w:val="23"/>
          <w:szCs w:val="23"/>
        </w:rPr>
        <w:t xml:space="preserve">Legea nr. 293/2018 privind reducerea emisiilor naționale de anumiți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poluanţi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atmosferici;</w:t>
      </w:r>
    </w:p>
    <w:p w14:paraId="68471738" w14:textId="77777777" w:rsidR="00973136" w:rsidRPr="000344EC" w:rsidRDefault="00973136" w:rsidP="000344E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0344EC">
        <w:rPr>
          <w:rFonts w:ascii="Trebuchet MS" w:eastAsia="MS Mincho" w:hAnsi="Trebuchet MS"/>
          <w:sz w:val="23"/>
          <w:szCs w:val="23"/>
        </w:rPr>
        <w:t xml:space="preserve">Legea nr. 271/2003 pentru ratificarea protocoalelor Convenției asupra poluării atmosferice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transfrontiere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pe distanțe lungi, încheiată la Geneva la 13 noiembrie 1979, adoptate la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Aarhus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la 24 iunie 1998 și la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Gothenburg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la 1 decembrie 1999;</w:t>
      </w:r>
    </w:p>
    <w:p w14:paraId="0A52B31D" w14:textId="77777777" w:rsidR="00973136" w:rsidRPr="000344EC" w:rsidRDefault="00973136" w:rsidP="000344E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0344EC">
        <w:rPr>
          <w:rFonts w:ascii="Trebuchet MS" w:eastAsia="MS Mincho" w:hAnsi="Trebuchet MS"/>
          <w:sz w:val="23"/>
          <w:szCs w:val="23"/>
        </w:rPr>
        <w:t>Legea nr. 263/2017 pentru acceptarea amendamentelor adoptate prin deciziile 2012/1 și 2012/2 cu ocazia celei de-a treizecea reuniuni a Organismului Executiv, la Geneva la 30 aprilie-</w:t>
      </w:r>
      <w:r w:rsidRPr="000344EC">
        <w:rPr>
          <w:rFonts w:ascii="Trebuchet MS" w:eastAsia="MS Mincho" w:hAnsi="Trebuchet MS"/>
          <w:sz w:val="23"/>
          <w:szCs w:val="23"/>
        </w:rPr>
        <w:lastRenderedPageBreak/>
        <w:t xml:space="preserve">4 mai 2012, la Protocolul Convenției asupra poluării atmosferice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transfrontiere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pe distanțe lungi, încheiată la Geneva la 13 noiembrie 1979, referitor la reducerea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acidifierii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eutrofizării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și nivelului de ozon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troposferic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, adoptat la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Gothenburg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la 1 decembrie 1999, și pentru acceptarea amendamentelor adoptate prin deciziile 2012/5 și 2012/6 cu ocazia celei de-a treizeci și una reuniuni a Organismului Executiv, la Geneva la 11-13 decembrie 2012, la Protocolul Convenției asupra poluării atmosferice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transfrontiere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pe distanțe lungi, încheiată la Geneva la 13 noiembrie 1979, referitor la metalele grele, adoptat la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Aarhus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la 24 iunie 1998.</w:t>
      </w:r>
    </w:p>
    <w:p w14:paraId="21AE0500" w14:textId="77777777" w:rsidR="00973136" w:rsidRPr="000344EC" w:rsidRDefault="00973136" w:rsidP="000344EC">
      <w:pPr>
        <w:pStyle w:val="Listparagraf"/>
        <w:numPr>
          <w:ilvl w:val="0"/>
          <w:numId w:val="14"/>
        </w:numPr>
        <w:tabs>
          <w:tab w:val="left" w:pos="284"/>
        </w:tabs>
        <w:ind w:left="0" w:right="65" w:firstLine="0"/>
        <w:contextualSpacing/>
        <w:jc w:val="both"/>
        <w:rPr>
          <w:rFonts w:ascii="Trebuchet MS" w:hAnsi="Trebuchet MS"/>
          <w:sz w:val="23"/>
          <w:szCs w:val="23"/>
        </w:rPr>
      </w:pPr>
      <w:r w:rsidRPr="000344EC">
        <w:rPr>
          <w:rFonts w:ascii="Trebuchet MS" w:hAnsi="Trebuchet MS"/>
          <w:sz w:val="23"/>
          <w:szCs w:val="23"/>
        </w:rPr>
        <w:t xml:space="preserve">Manual ECDL </w:t>
      </w:r>
      <w:proofErr w:type="spellStart"/>
      <w:r w:rsidRPr="000344EC">
        <w:rPr>
          <w:rFonts w:ascii="Trebuchet MS" w:hAnsi="Trebuchet MS"/>
          <w:sz w:val="23"/>
          <w:szCs w:val="23"/>
        </w:rPr>
        <w:t>Utilizarea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computerului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Windows 10 - Raluca Constantinescu, </w:t>
      </w:r>
      <w:proofErr w:type="spellStart"/>
      <w:r w:rsidRPr="000344EC">
        <w:rPr>
          <w:rFonts w:ascii="Trebuchet MS" w:hAnsi="Trebuchet MS"/>
          <w:sz w:val="23"/>
          <w:szCs w:val="23"/>
        </w:rPr>
        <w:t>Ionuț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Dănăilă</w:t>
      </w:r>
      <w:proofErr w:type="spellEnd"/>
      <w:r w:rsidRPr="000344EC">
        <w:rPr>
          <w:rFonts w:ascii="Trebuchet MS" w:hAnsi="Trebuchet MS"/>
          <w:sz w:val="23"/>
          <w:szCs w:val="23"/>
        </w:rPr>
        <w:t>;</w:t>
      </w:r>
    </w:p>
    <w:p w14:paraId="2C02A3F2" w14:textId="77777777" w:rsidR="00973136" w:rsidRPr="000344EC" w:rsidRDefault="00973136" w:rsidP="000344EC">
      <w:pPr>
        <w:pStyle w:val="Listparagraf"/>
        <w:numPr>
          <w:ilvl w:val="0"/>
          <w:numId w:val="14"/>
        </w:numPr>
        <w:tabs>
          <w:tab w:val="left" w:pos="284"/>
        </w:tabs>
        <w:ind w:left="0" w:right="65" w:firstLine="0"/>
        <w:contextualSpacing/>
        <w:jc w:val="both"/>
        <w:rPr>
          <w:rFonts w:ascii="Trebuchet MS" w:hAnsi="Trebuchet MS"/>
          <w:sz w:val="23"/>
          <w:szCs w:val="23"/>
        </w:rPr>
      </w:pPr>
      <w:r w:rsidRPr="000344EC">
        <w:rPr>
          <w:rFonts w:ascii="Trebuchet MS" w:hAnsi="Trebuchet MS"/>
          <w:sz w:val="23"/>
          <w:szCs w:val="23"/>
        </w:rPr>
        <w:t xml:space="preserve">Manual ECDL </w:t>
      </w:r>
      <w:proofErr w:type="spellStart"/>
      <w:r w:rsidRPr="000344EC">
        <w:rPr>
          <w:rFonts w:ascii="Trebuchet MS" w:hAnsi="Trebuchet MS"/>
          <w:sz w:val="23"/>
          <w:szCs w:val="23"/>
        </w:rPr>
        <w:t>Calcul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tabelar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- Microsoft Excel 2019 - Raluca Constantinescu, </w:t>
      </w:r>
      <w:proofErr w:type="spellStart"/>
      <w:r w:rsidRPr="000344EC">
        <w:rPr>
          <w:rFonts w:ascii="Trebuchet MS" w:hAnsi="Trebuchet MS"/>
          <w:sz w:val="23"/>
          <w:szCs w:val="23"/>
        </w:rPr>
        <w:t>Ionuț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Dănăilă</w:t>
      </w:r>
      <w:proofErr w:type="spellEnd"/>
      <w:r w:rsidRPr="000344EC">
        <w:rPr>
          <w:rFonts w:ascii="Trebuchet MS" w:hAnsi="Trebuchet MS"/>
          <w:sz w:val="23"/>
          <w:szCs w:val="23"/>
        </w:rPr>
        <w:t>;</w:t>
      </w:r>
    </w:p>
    <w:p w14:paraId="7C5857AC" w14:textId="77777777" w:rsidR="00973136" w:rsidRPr="000344EC" w:rsidRDefault="00973136" w:rsidP="000344EC">
      <w:pPr>
        <w:pStyle w:val="Listparagraf"/>
        <w:numPr>
          <w:ilvl w:val="0"/>
          <w:numId w:val="14"/>
        </w:numPr>
        <w:tabs>
          <w:tab w:val="left" w:pos="284"/>
        </w:tabs>
        <w:ind w:left="0" w:right="65" w:firstLine="0"/>
        <w:contextualSpacing/>
        <w:jc w:val="both"/>
        <w:rPr>
          <w:rFonts w:ascii="Trebuchet MS" w:hAnsi="Trebuchet MS"/>
          <w:sz w:val="23"/>
          <w:szCs w:val="23"/>
        </w:rPr>
      </w:pPr>
      <w:r w:rsidRPr="000344EC">
        <w:rPr>
          <w:rFonts w:ascii="Trebuchet MS" w:hAnsi="Trebuchet MS"/>
          <w:sz w:val="23"/>
          <w:szCs w:val="23"/>
        </w:rPr>
        <w:t xml:space="preserve">Manual ECDL </w:t>
      </w:r>
      <w:proofErr w:type="spellStart"/>
      <w:r w:rsidRPr="000344EC">
        <w:rPr>
          <w:rFonts w:ascii="Trebuchet MS" w:hAnsi="Trebuchet MS"/>
          <w:sz w:val="23"/>
          <w:szCs w:val="23"/>
        </w:rPr>
        <w:t>Editare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de text - Microsoft Word 2019 - Raluca Constantinescu, </w:t>
      </w:r>
      <w:proofErr w:type="spellStart"/>
      <w:r w:rsidRPr="000344EC">
        <w:rPr>
          <w:rFonts w:ascii="Trebuchet MS" w:hAnsi="Trebuchet MS"/>
          <w:sz w:val="23"/>
          <w:szCs w:val="23"/>
        </w:rPr>
        <w:t>Ionuț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Dănăilă</w:t>
      </w:r>
      <w:proofErr w:type="spellEnd"/>
      <w:r w:rsidRPr="000344EC">
        <w:rPr>
          <w:rFonts w:ascii="Trebuchet MS" w:hAnsi="Trebuchet MS"/>
          <w:sz w:val="23"/>
          <w:szCs w:val="23"/>
        </w:rPr>
        <w:t>;</w:t>
      </w:r>
    </w:p>
    <w:p w14:paraId="64285CBD" w14:textId="77777777" w:rsidR="00973136" w:rsidRPr="000344EC" w:rsidRDefault="00973136" w:rsidP="000344EC">
      <w:pPr>
        <w:pStyle w:val="Listparagraf"/>
        <w:numPr>
          <w:ilvl w:val="0"/>
          <w:numId w:val="14"/>
        </w:numPr>
        <w:tabs>
          <w:tab w:val="left" w:pos="284"/>
        </w:tabs>
        <w:ind w:left="0" w:right="65" w:firstLine="0"/>
        <w:contextualSpacing/>
        <w:jc w:val="both"/>
        <w:rPr>
          <w:rFonts w:ascii="Trebuchet MS" w:hAnsi="Trebuchet MS"/>
          <w:sz w:val="23"/>
          <w:szCs w:val="23"/>
        </w:rPr>
      </w:pPr>
      <w:r w:rsidRPr="000344EC">
        <w:rPr>
          <w:rFonts w:ascii="Trebuchet MS" w:hAnsi="Trebuchet MS"/>
          <w:sz w:val="23"/>
          <w:szCs w:val="23"/>
        </w:rPr>
        <w:t xml:space="preserve">Manual ECDL </w:t>
      </w:r>
      <w:proofErr w:type="spellStart"/>
      <w:r w:rsidRPr="000344EC">
        <w:rPr>
          <w:rFonts w:ascii="Trebuchet MS" w:hAnsi="Trebuchet MS"/>
          <w:sz w:val="23"/>
          <w:szCs w:val="23"/>
        </w:rPr>
        <w:t>Instrumente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online - Microsoft Outlook 2019 - Raluca Constantinescu, </w:t>
      </w:r>
      <w:proofErr w:type="spellStart"/>
      <w:r w:rsidRPr="000344EC">
        <w:rPr>
          <w:rFonts w:ascii="Trebuchet MS" w:hAnsi="Trebuchet MS"/>
          <w:sz w:val="23"/>
          <w:szCs w:val="23"/>
        </w:rPr>
        <w:t>Ionuț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Dănăilă</w:t>
      </w:r>
      <w:proofErr w:type="spellEnd"/>
      <w:r w:rsidRPr="000344EC">
        <w:rPr>
          <w:rFonts w:ascii="Trebuchet MS" w:hAnsi="Trebuchet MS"/>
          <w:sz w:val="23"/>
          <w:szCs w:val="23"/>
        </w:rPr>
        <w:t>;</w:t>
      </w:r>
    </w:p>
    <w:p w14:paraId="7B7AB737" w14:textId="77777777" w:rsidR="00973136" w:rsidRPr="000344EC" w:rsidRDefault="00973136" w:rsidP="000344EC">
      <w:pPr>
        <w:pStyle w:val="Listparagraf"/>
        <w:numPr>
          <w:ilvl w:val="0"/>
          <w:numId w:val="14"/>
        </w:numPr>
        <w:tabs>
          <w:tab w:val="left" w:pos="284"/>
        </w:tabs>
        <w:ind w:left="0" w:right="65" w:firstLine="0"/>
        <w:contextualSpacing/>
        <w:jc w:val="both"/>
        <w:rPr>
          <w:rFonts w:ascii="Trebuchet MS" w:hAnsi="Trebuchet MS"/>
          <w:b/>
          <w:bCs/>
          <w:sz w:val="23"/>
          <w:szCs w:val="23"/>
        </w:rPr>
      </w:pPr>
      <w:r w:rsidRPr="000344EC">
        <w:rPr>
          <w:rFonts w:ascii="Trebuchet MS" w:hAnsi="Trebuchet MS"/>
          <w:sz w:val="23"/>
          <w:szCs w:val="23"/>
        </w:rPr>
        <w:t xml:space="preserve">Manual ECDL </w:t>
      </w:r>
      <w:proofErr w:type="spellStart"/>
      <w:r w:rsidRPr="000344EC">
        <w:rPr>
          <w:rFonts w:ascii="Trebuchet MS" w:hAnsi="Trebuchet MS"/>
          <w:sz w:val="23"/>
          <w:szCs w:val="23"/>
        </w:rPr>
        <w:t>Baze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de date - Microsoft Access 2019 - Raluca Constantinescu, </w:t>
      </w:r>
      <w:proofErr w:type="spellStart"/>
      <w:r w:rsidRPr="000344EC">
        <w:rPr>
          <w:rFonts w:ascii="Trebuchet MS" w:hAnsi="Trebuchet MS"/>
          <w:sz w:val="23"/>
          <w:szCs w:val="23"/>
        </w:rPr>
        <w:t>Ionuț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Dănăilă</w:t>
      </w:r>
      <w:proofErr w:type="spellEnd"/>
      <w:r w:rsidRPr="000344EC">
        <w:rPr>
          <w:rFonts w:ascii="Trebuchet MS" w:hAnsi="Trebuchet MS"/>
          <w:sz w:val="23"/>
          <w:szCs w:val="23"/>
        </w:rPr>
        <w:t>;</w:t>
      </w:r>
    </w:p>
    <w:p w14:paraId="2DD3C326" w14:textId="77777777" w:rsidR="00973136" w:rsidRPr="000344EC" w:rsidRDefault="00973136" w:rsidP="000344EC">
      <w:pPr>
        <w:pStyle w:val="Listparagraf"/>
        <w:numPr>
          <w:ilvl w:val="0"/>
          <w:numId w:val="14"/>
        </w:numPr>
        <w:tabs>
          <w:tab w:val="left" w:pos="284"/>
        </w:tabs>
        <w:ind w:left="0" w:right="65" w:firstLine="0"/>
        <w:contextualSpacing/>
        <w:jc w:val="both"/>
        <w:rPr>
          <w:rFonts w:ascii="Trebuchet MS" w:hAnsi="Trebuchet MS"/>
          <w:sz w:val="23"/>
          <w:szCs w:val="23"/>
        </w:rPr>
      </w:pPr>
      <w:r w:rsidRPr="000344EC">
        <w:rPr>
          <w:rFonts w:ascii="Trebuchet MS" w:hAnsi="Trebuchet MS"/>
          <w:sz w:val="23"/>
          <w:szCs w:val="23"/>
        </w:rPr>
        <w:t xml:space="preserve">Manual ECDL </w:t>
      </w:r>
      <w:proofErr w:type="spellStart"/>
      <w:r w:rsidRPr="000344EC">
        <w:rPr>
          <w:rFonts w:ascii="Trebuchet MS" w:hAnsi="Trebuchet MS"/>
          <w:sz w:val="23"/>
          <w:szCs w:val="23"/>
        </w:rPr>
        <w:t>Prezentari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- Microsoft PowerPoint 2019 - Raluca Constantinescu, </w:t>
      </w:r>
      <w:proofErr w:type="spellStart"/>
      <w:r w:rsidRPr="000344EC">
        <w:rPr>
          <w:rFonts w:ascii="Trebuchet MS" w:hAnsi="Trebuchet MS"/>
          <w:sz w:val="23"/>
          <w:szCs w:val="23"/>
        </w:rPr>
        <w:t>Ionuț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Dănăilă</w:t>
      </w:r>
      <w:proofErr w:type="spellEnd"/>
      <w:r w:rsidRPr="000344EC">
        <w:rPr>
          <w:rFonts w:ascii="Trebuchet MS" w:hAnsi="Trebuchet MS"/>
          <w:sz w:val="23"/>
          <w:szCs w:val="23"/>
        </w:rPr>
        <w:t>;</w:t>
      </w:r>
    </w:p>
    <w:p w14:paraId="2FF2608C" w14:textId="77777777" w:rsidR="00973136" w:rsidRPr="000344EC" w:rsidRDefault="00973136" w:rsidP="000344EC">
      <w:pPr>
        <w:tabs>
          <w:tab w:val="left" w:pos="284"/>
        </w:tabs>
        <w:jc w:val="both"/>
        <w:rPr>
          <w:rFonts w:ascii="Trebuchet MS" w:hAnsi="Trebuchet MS"/>
          <w:sz w:val="23"/>
          <w:szCs w:val="23"/>
        </w:rPr>
      </w:pPr>
      <w:r w:rsidRPr="000344EC">
        <w:rPr>
          <w:rFonts w:ascii="Trebuchet MS" w:hAnsi="Trebuchet MS"/>
          <w:b/>
          <w:sz w:val="23"/>
          <w:szCs w:val="23"/>
        </w:rPr>
        <w:t>NOTĂ:</w:t>
      </w:r>
      <w:r w:rsidRPr="000344EC">
        <w:rPr>
          <w:rFonts w:ascii="Trebuchet MS" w:hAnsi="Trebuchet MS"/>
          <w:sz w:val="23"/>
          <w:szCs w:val="23"/>
        </w:rPr>
        <w:t xml:space="preserve"> Actele normative se completează cu reglementările legale de completare și modificare a acestora, precum și cu republicările ulterioare.</w:t>
      </w:r>
    </w:p>
    <w:p w14:paraId="4C85D2EF" w14:textId="77777777" w:rsidR="00FB65F3" w:rsidRPr="000344EC" w:rsidRDefault="00FB65F3" w:rsidP="000344EC">
      <w:pPr>
        <w:tabs>
          <w:tab w:val="left" w:pos="284"/>
        </w:tabs>
        <w:jc w:val="both"/>
        <w:rPr>
          <w:rFonts w:ascii="Trebuchet MS" w:eastAsia="MS Mincho" w:hAnsi="Trebuchet MS"/>
          <w:sz w:val="23"/>
          <w:szCs w:val="23"/>
        </w:rPr>
      </w:pPr>
    </w:p>
    <w:p w14:paraId="006EA93D" w14:textId="594BD060" w:rsidR="00973136" w:rsidRPr="000344EC" w:rsidRDefault="00973136" w:rsidP="000344EC">
      <w:pPr>
        <w:tabs>
          <w:tab w:val="left" w:pos="284"/>
        </w:tabs>
        <w:jc w:val="both"/>
        <w:rPr>
          <w:rFonts w:ascii="Trebuchet MS" w:eastAsia="MS Mincho" w:hAnsi="Trebuchet MS"/>
          <w:b/>
          <w:bCs/>
          <w:sz w:val="23"/>
          <w:szCs w:val="23"/>
        </w:rPr>
      </w:pPr>
      <w:r w:rsidRPr="000344EC">
        <w:rPr>
          <w:rFonts w:ascii="Trebuchet MS" w:eastAsia="MS Mincho" w:hAnsi="Trebuchet MS"/>
          <w:b/>
          <w:bCs/>
          <w:sz w:val="23"/>
          <w:szCs w:val="23"/>
        </w:rPr>
        <w:t>Tematica:</w:t>
      </w:r>
    </w:p>
    <w:p w14:paraId="305F3C7D" w14:textId="67369BA5" w:rsidR="00973136" w:rsidRPr="000344EC" w:rsidRDefault="00973136" w:rsidP="000344EC">
      <w:pPr>
        <w:pStyle w:val="Listparagraf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r w:rsidRPr="000344EC">
        <w:rPr>
          <w:rFonts w:ascii="Trebuchet MS" w:eastAsia="MS Mincho" w:hAnsi="Trebuchet MS"/>
          <w:sz w:val="23"/>
          <w:szCs w:val="23"/>
        </w:rPr>
        <w:t xml:space="preserve">Cunoștințele generale privind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protecția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drepturilor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și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libertăților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fundamentale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ale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omului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>;</w:t>
      </w:r>
    </w:p>
    <w:p w14:paraId="50A04B25" w14:textId="0747B4D4" w:rsidR="00973136" w:rsidRPr="000344EC" w:rsidRDefault="00973136" w:rsidP="000344EC">
      <w:pPr>
        <w:pStyle w:val="Listparagraf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0344EC">
        <w:rPr>
          <w:rFonts w:ascii="Trebuchet MS" w:eastAsia="MS Mincho" w:hAnsi="Trebuchet MS"/>
          <w:sz w:val="23"/>
          <w:szCs w:val="23"/>
        </w:rPr>
        <w:t>Cunoștințele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generale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în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domeniul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administrației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publice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>;</w:t>
      </w:r>
    </w:p>
    <w:p w14:paraId="306FB793" w14:textId="65CACD8B" w:rsidR="00973136" w:rsidRPr="000344EC" w:rsidRDefault="00973136" w:rsidP="000344EC">
      <w:pPr>
        <w:pStyle w:val="Listparagraf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0344EC">
        <w:rPr>
          <w:rFonts w:ascii="Trebuchet MS" w:eastAsia="MS Mincho" w:hAnsi="Trebuchet MS"/>
          <w:sz w:val="23"/>
          <w:szCs w:val="23"/>
        </w:rPr>
        <w:t>Cunoașterea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tematicilor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privind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respectarea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demnității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umane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prevenirea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și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combaterea</w:t>
      </w:r>
      <w:proofErr w:type="spellEnd"/>
      <w:r w:rsidR="00FB65F3"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incitării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la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ură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și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discriminare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>;</w:t>
      </w:r>
    </w:p>
    <w:p w14:paraId="48E25E90" w14:textId="002FCAAA" w:rsidR="00973136" w:rsidRPr="000344EC" w:rsidRDefault="00973136" w:rsidP="000344EC">
      <w:pPr>
        <w:pStyle w:val="Listparagraf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Style w:val="ln2nota1"/>
          <w:rFonts w:ascii="Trebuchet MS" w:eastAsia="MS Mincho" w:hAnsi="Trebuchet MS"/>
          <w:sz w:val="23"/>
          <w:szCs w:val="23"/>
        </w:rPr>
      </w:pPr>
      <w:proofErr w:type="spellStart"/>
      <w:r w:rsidRPr="000344EC">
        <w:rPr>
          <w:rStyle w:val="ln2nota1"/>
          <w:rFonts w:ascii="Trebuchet MS" w:hAnsi="Trebuchet MS"/>
          <w:sz w:val="23"/>
          <w:szCs w:val="23"/>
        </w:rPr>
        <w:t>Organizarea</w:t>
      </w:r>
      <w:proofErr w:type="spellEnd"/>
      <w:r w:rsidRPr="000344EC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Style w:val="ln2nota1"/>
          <w:rFonts w:ascii="Trebuchet MS" w:hAnsi="Trebuchet MS"/>
          <w:sz w:val="23"/>
          <w:szCs w:val="23"/>
        </w:rPr>
        <w:t>și</w:t>
      </w:r>
      <w:proofErr w:type="spellEnd"/>
      <w:r w:rsidRPr="000344EC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Style w:val="ln2nota1"/>
          <w:rFonts w:ascii="Trebuchet MS" w:hAnsi="Trebuchet MS"/>
          <w:sz w:val="23"/>
          <w:szCs w:val="23"/>
        </w:rPr>
        <w:t>funcționarea</w:t>
      </w:r>
      <w:proofErr w:type="spellEnd"/>
      <w:r w:rsidRPr="000344EC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Style w:val="ln2nota1"/>
          <w:rFonts w:ascii="Trebuchet MS" w:hAnsi="Trebuchet MS"/>
          <w:sz w:val="23"/>
          <w:szCs w:val="23"/>
        </w:rPr>
        <w:t>Ministerului</w:t>
      </w:r>
      <w:proofErr w:type="spellEnd"/>
      <w:r w:rsidRPr="000344EC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Style w:val="ln2nota1"/>
          <w:rFonts w:ascii="Trebuchet MS" w:hAnsi="Trebuchet MS"/>
          <w:sz w:val="23"/>
          <w:szCs w:val="23"/>
        </w:rPr>
        <w:t>Mediului</w:t>
      </w:r>
      <w:proofErr w:type="spellEnd"/>
      <w:r w:rsidRPr="000344EC">
        <w:rPr>
          <w:rStyle w:val="ln2nota1"/>
          <w:rFonts w:ascii="Trebuchet MS" w:hAnsi="Trebuchet MS"/>
          <w:sz w:val="23"/>
          <w:szCs w:val="23"/>
        </w:rPr>
        <w:t xml:space="preserve">, </w:t>
      </w:r>
      <w:proofErr w:type="spellStart"/>
      <w:r w:rsidRPr="000344EC">
        <w:rPr>
          <w:rStyle w:val="ln2nota1"/>
          <w:rFonts w:ascii="Trebuchet MS" w:hAnsi="Trebuchet MS"/>
          <w:sz w:val="23"/>
          <w:szCs w:val="23"/>
        </w:rPr>
        <w:t>Apelor</w:t>
      </w:r>
      <w:proofErr w:type="spellEnd"/>
      <w:r w:rsidRPr="000344EC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Style w:val="ln2nota1"/>
          <w:rFonts w:ascii="Trebuchet MS" w:hAnsi="Trebuchet MS"/>
          <w:sz w:val="23"/>
          <w:szCs w:val="23"/>
        </w:rPr>
        <w:t>şi</w:t>
      </w:r>
      <w:proofErr w:type="spellEnd"/>
      <w:r w:rsidRPr="000344EC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Style w:val="ln2nota1"/>
          <w:rFonts w:ascii="Trebuchet MS" w:hAnsi="Trebuchet MS"/>
          <w:sz w:val="23"/>
          <w:szCs w:val="23"/>
        </w:rPr>
        <w:t>Pădurilor</w:t>
      </w:r>
      <w:proofErr w:type="spellEnd"/>
      <w:r w:rsidRPr="000344EC">
        <w:rPr>
          <w:rStyle w:val="ln2nota1"/>
          <w:rFonts w:ascii="Trebuchet MS" w:hAnsi="Trebuchet MS"/>
          <w:sz w:val="23"/>
          <w:szCs w:val="23"/>
        </w:rPr>
        <w:t>;</w:t>
      </w:r>
    </w:p>
    <w:p w14:paraId="2F52A430" w14:textId="7AF09A21" w:rsidR="00973136" w:rsidRPr="000344EC" w:rsidRDefault="00973136" w:rsidP="000344EC">
      <w:pPr>
        <w:pStyle w:val="Listparagraf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0344EC">
        <w:rPr>
          <w:rFonts w:ascii="Trebuchet MS" w:eastAsia="MS Mincho" w:hAnsi="Trebuchet MS"/>
          <w:sz w:val="23"/>
          <w:szCs w:val="23"/>
        </w:rPr>
        <w:t>Cunoașterea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legislației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specifice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domeniului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Controlului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eastAsia="MS Mincho" w:hAnsi="Trebuchet MS"/>
          <w:sz w:val="23"/>
          <w:szCs w:val="23"/>
        </w:rPr>
        <w:t>Poluării</w:t>
      </w:r>
      <w:proofErr w:type="spellEnd"/>
      <w:r w:rsidRPr="000344EC">
        <w:rPr>
          <w:rFonts w:ascii="Trebuchet MS" w:eastAsia="MS Mincho" w:hAnsi="Trebuchet MS"/>
          <w:sz w:val="23"/>
          <w:szCs w:val="23"/>
        </w:rPr>
        <w:t>;</w:t>
      </w:r>
    </w:p>
    <w:p w14:paraId="1071922B" w14:textId="233FBAB4" w:rsidR="00973136" w:rsidRPr="000344EC" w:rsidRDefault="00973136" w:rsidP="000344EC">
      <w:pPr>
        <w:pStyle w:val="Listparagraf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0344EC">
        <w:rPr>
          <w:rFonts w:ascii="Trebuchet MS" w:hAnsi="Trebuchet MS"/>
          <w:sz w:val="23"/>
          <w:szCs w:val="23"/>
        </w:rPr>
        <w:t>Calculatoare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personale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– </w:t>
      </w:r>
      <w:proofErr w:type="spellStart"/>
      <w:r w:rsidRPr="000344EC">
        <w:rPr>
          <w:rFonts w:ascii="Trebuchet MS" w:hAnsi="Trebuchet MS"/>
          <w:sz w:val="23"/>
          <w:szCs w:val="23"/>
        </w:rPr>
        <w:t>utilizare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; </w:t>
      </w:r>
    </w:p>
    <w:p w14:paraId="70012F18" w14:textId="163DA31D" w:rsidR="00973136" w:rsidRPr="000344EC" w:rsidRDefault="00973136" w:rsidP="000344EC">
      <w:pPr>
        <w:pStyle w:val="Listparagraf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0344EC">
        <w:rPr>
          <w:rFonts w:ascii="Trebuchet MS" w:hAnsi="Trebuchet MS"/>
          <w:sz w:val="23"/>
          <w:szCs w:val="23"/>
        </w:rPr>
        <w:t>Sisteme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0344EC">
        <w:rPr>
          <w:rFonts w:ascii="Trebuchet MS" w:hAnsi="Trebuchet MS"/>
          <w:sz w:val="23"/>
          <w:szCs w:val="23"/>
        </w:rPr>
        <w:t>operare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calculatoare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0344EC">
        <w:rPr>
          <w:rFonts w:ascii="Trebuchet MS" w:hAnsi="Trebuchet MS"/>
          <w:sz w:val="23"/>
          <w:szCs w:val="23"/>
        </w:rPr>
        <w:t>personale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: Windows 7, Windows 10, Microsoft </w:t>
      </w:r>
      <w:proofErr w:type="gramStart"/>
      <w:r w:rsidRPr="000344EC">
        <w:rPr>
          <w:rFonts w:ascii="Trebuchet MS" w:hAnsi="Trebuchet MS"/>
          <w:sz w:val="23"/>
          <w:szCs w:val="23"/>
        </w:rPr>
        <w:t>Office( Word</w:t>
      </w:r>
      <w:proofErr w:type="gramEnd"/>
      <w:r w:rsidRPr="000344EC">
        <w:rPr>
          <w:rFonts w:ascii="Trebuchet MS" w:hAnsi="Trebuchet MS"/>
          <w:sz w:val="23"/>
          <w:szCs w:val="23"/>
        </w:rPr>
        <w:t xml:space="preserve">, Excel, </w:t>
      </w:r>
      <w:proofErr w:type="spellStart"/>
      <w:r w:rsidRPr="000344EC">
        <w:rPr>
          <w:rFonts w:ascii="Trebuchet MS" w:hAnsi="Trebuchet MS"/>
          <w:sz w:val="23"/>
          <w:szCs w:val="23"/>
        </w:rPr>
        <w:t>Acces</w:t>
      </w:r>
      <w:proofErr w:type="spellEnd"/>
      <w:r w:rsidRPr="000344EC">
        <w:rPr>
          <w:rFonts w:ascii="Trebuchet MS" w:hAnsi="Trebuchet MS"/>
          <w:sz w:val="23"/>
          <w:szCs w:val="23"/>
        </w:rPr>
        <w:t xml:space="preserve">, Internet Explorer/Chrome, </w:t>
      </w:r>
      <w:proofErr w:type="spellStart"/>
      <w:r w:rsidRPr="000344EC">
        <w:rPr>
          <w:rFonts w:ascii="Trebuchet MS" w:hAnsi="Trebuchet MS"/>
          <w:sz w:val="23"/>
          <w:szCs w:val="23"/>
        </w:rPr>
        <w:t>PowePoint</w:t>
      </w:r>
      <w:proofErr w:type="spellEnd"/>
      <w:r w:rsidRPr="000344EC">
        <w:rPr>
          <w:rFonts w:ascii="Trebuchet MS" w:hAnsi="Trebuchet MS"/>
          <w:sz w:val="23"/>
          <w:szCs w:val="23"/>
        </w:rPr>
        <w:t>, Outlook).</w:t>
      </w:r>
    </w:p>
    <w:bookmarkEnd w:id="1"/>
    <w:p w14:paraId="77A77505" w14:textId="611E8319" w:rsidR="0060073D" w:rsidRPr="000344EC" w:rsidRDefault="0060073D" w:rsidP="000344EC">
      <w:pPr>
        <w:pStyle w:val="Listparagraf"/>
        <w:tabs>
          <w:tab w:val="left" w:pos="284"/>
        </w:tabs>
        <w:ind w:left="0"/>
        <w:contextualSpacing/>
        <w:jc w:val="both"/>
        <w:rPr>
          <w:rFonts w:ascii="Trebuchet MS" w:eastAsia="MS Mincho" w:hAnsi="Trebuchet MS"/>
          <w:sz w:val="23"/>
          <w:szCs w:val="23"/>
        </w:rPr>
      </w:pPr>
    </w:p>
    <w:sectPr w:rsidR="0060073D" w:rsidRPr="000344EC" w:rsidSect="005100A2">
      <w:headerReference w:type="default" r:id="rId9"/>
      <w:footerReference w:type="default" r:id="rId10"/>
      <w:headerReference w:type="first" r:id="rId11"/>
      <w:pgSz w:w="11906" w:h="16838"/>
      <w:pgMar w:top="1109" w:right="851" w:bottom="567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A6F9" w14:textId="77777777" w:rsidR="00877C21" w:rsidRDefault="00877C21" w:rsidP="000235A4">
      <w:r>
        <w:separator/>
      </w:r>
    </w:p>
  </w:endnote>
  <w:endnote w:type="continuationSeparator" w:id="0">
    <w:p w14:paraId="4A2C4BD8" w14:textId="77777777" w:rsidR="00877C21" w:rsidRDefault="00877C21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62EF" w14:textId="77777777" w:rsidR="00877C21" w:rsidRDefault="00877C21" w:rsidP="000235A4">
      <w:r>
        <w:separator/>
      </w:r>
    </w:p>
  </w:footnote>
  <w:footnote w:type="continuationSeparator" w:id="0">
    <w:p w14:paraId="74D025B5" w14:textId="77777777" w:rsidR="00877C21" w:rsidRDefault="00877C21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Antet"/>
    </w:pPr>
  </w:p>
  <w:p w14:paraId="4E4FF718" w14:textId="77777777" w:rsidR="00F51AAD" w:rsidRDefault="00F51AAD" w:rsidP="00E82946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1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8E3"/>
    <w:multiLevelType w:val="hybridMultilevel"/>
    <w:tmpl w:val="B72826A2"/>
    <w:lvl w:ilvl="0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67D6"/>
    <w:multiLevelType w:val="hybridMultilevel"/>
    <w:tmpl w:val="0074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7" w15:restartNumberingAfterBreak="0">
    <w:nsid w:val="40E378EA"/>
    <w:multiLevelType w:val="hybridMultilevel"/>
    <w:tmpl w:val="DB7A826E"/>
    <w:lvl w:ilvl="0" w:tplc="BF8C16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A7F48"/>
    <w:multiLevelType w:val="hybridMultilevel"/>
    <w:tmpl w:val="E8F2537C"/>
    <w:lvl w:ilvl="0" w:tplc="E5A44F26">
      <w:start w:val="1"/>
      <w:numFmt w:val="decimal"/>
      <w:lvlText w:val="%1."/>
      <w:lvlJc w:val="left"/>
      <w:pPr>
        <w:ind w:left="104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1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12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16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17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19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5"/>
  </w:num>
  <w:num w:numId="2" w16cid:durableId="481239395">
    <w:abstractNumId w:val="17"/>
  </w:num>
  <w:num w:numId="3" w16cid:durableId="1106578546">
    <w:abstractNumId w:val="3"/>
  </w:num>
  <w:num w:numId="4" w16cid:durableId="170217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0"/>
  </w:num>
  <w:num w:numId="6" w16cid:durableId="468403113">
    <w:abstractNumId w:val="6"/>
  </w:num>
  <w:num w:numId="7" w16cid:durableId="1735932552">
    <w:abstractNumId w:val="11"/>
  </w:num>
  <w:num w:numId="8" w16cid:durableId="892037267">
    <w:abstractNumId w:val="18"/>
  </w:num>
  <w:num w:numId="9" w16cid:durableId="226647278">
    <w:abstractNumId w:val="16"/>
  </w:num>
  <w:num w:numId="10" w16cid:durableId="1340080559">
    <w:abstractNumId w:val="19"/>
  </w:num>
  <w:num w:numId="11" w16cid:durableId="1176774186">
    <w:abstractNumId w:val="15"/>
  </w:num>
  <w:num w:numId="12" w16cid:durableId="338166960">
    <w:abstractNumId w:val="12"/>
  </w:num>
  <w:num w:numId="13" w16cid:durableId="738020071">
    <w:abstractNumId w:val="8"/>
  </w:num>
  <w:num w:numId="14" w16cid:durableId="1320033779">
    <w:abstractNumId w:val="1"/>
  </w:num>
  <w:num w:numId="15" w16cid:durableId="704259535">
    <w:abstractNumId w:val="14"/>
  </w:num>
  <w:num w:numId="16" w16cid:durableId="1843157835">
    <w:abstractNumId w:val="9"/>
  </w:num>
  <w:num w:numId="17" w16cid:durableId="835728034">
    <w:abstractNumId w:val="10"/>
  </w:num>
  <w:num w:numId="18" w16cid:durableId="1111972260">
    <w:abstractNumId w:val="4"/>
  </w:num>
  <w:num w:numId="19" w16cid:durableId="2076929862">
    <w:abstractNumId w:val="7"/>
  </w:num>
  <w:num w:numId="20" w16cid:durableId="147803786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E91"/>
    <w:rsid w:val="00015C1D"/>
    <w:rsid w:val="000235A4"/>
    <w:rsid w:val="000265ED"/>
    <w:rsid w:val="000344EC"/>
    <w:rsid w:val="00037BF6"/>
    <w:rsid w:val="00045418"/>
    <w:rsid w:val="00060F07"/>
    <w:rsid w:val="00062CF9"/>
    <w:rsid w:val="0006495D"/>
    <w:rsid w:val="000953BB"/>
    <w:rsid w:val="00095D4E"/>
    <w:rsid w:val="000A122B"/>
    <w:rsid w:val="000A32CF"/>
    <w:rsid w:val="000A3630"/>
    <w:rsid w:val="000B0249"/>
    <w:rsid w:val="000C26C2"/>
    <w:rsid w:val="000C7D4B"/>
    <w:rsid w:val="000E54CC"/>
    <w:rsid w:val="000F6208"/>
    <w:rsid w:val="00106F0E"/>
    <w:rsid w:val="00111257"/>
    <w:rsid w:val="00120839"/>
    <w:rsid w:val="00120E95"/>
    <w:rsid w:val="001263F7"/>
    <w:rsid w:val="001305B6"/>
    <w:rsid w:val="00143175"/>
    <w:rsid w:val="00144B65"/>
    <w:rsid w:val="00162014"/>
    <w:rsid w:val="00164ED0"/>
    <w:rsid w:val="001664EC"/>
    <w:rsid w:val="00170273"/>
    <w:rsid w:val="00193D28"/>
    <w:rsid w:val="00195629"/>
    <w:rsid w:val="001B0CA8"/>
    <w:rsid w:val="001B29D6"/>
    <w:rsid w:val="001C3E77"/>
    <w:rsid w:val="001E6CD6"/>
    <w:rsid w:val="001F15DC"/>
    <w:rsid w:val="00204676"/>
    <w:rsid w:val="002113AC"/>
    <w:rsid w:val="00214DDF"/>
    <w:rsid w:val="002150CE"/>
    <w:rsid w:val="00217D0B"/>
    <w:rsid w:val="0025709F"/>
    <w:rsid w:val="00264B6A"/>
    <w:rsid w:val="002707B0"/>
    <w:rsid w:val="00270D51"/>
    <w:rsid w:val="00274571"/>
    <w:rsid w:val="00276AD6"/>
    <w:rsid w:val="00290D26"/>
    <w:rsid w:val="002A2A3C"/>
    <w:rsid w:val="002A3246"/>
    <w:rsid w:val="002A76A6"/>
    <w:rsid w:val="002B3257"/>
    <w:rsid w:val="002B4946"/>
    <w:rsid w:val="002C255C"/>
    <w:rsid w:val="002E53DF"/>
    <w:rsid w:val="002F0094"/>
    <w:rsid w:val="002F42CA"/>
    <w:rsid w:val="002F7E2B"/>
    <w:rsid w:val="003027F6"/>
    <w:rsid w:val="00304C66"/>
    <w:rsid w:val="00322F9B"/>
    <w:rsid w:val="003276DB"/>
    <w:rsid w:val="003335EA"/>
    <w:rsid w:val="00343E71"/>
    <w:rsid w:val="003441F6"/>
    <w:rsid w:val="00346A28"/>
    <w:rsid w:val="00361FE3"/>
    <w:rsid w:val="003658DC"/>
    <w:rsid w:val="00392DBE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54047"/>
    <w:rsid w:val="00466348"/>
    <w:rsid w:val="00466A94"/>
    <w:rsid w:val="00471F5B"/>
    <w:rsid w:val="00472C13"/>
    <w:rsid w:val="00484F81"/>
    <w:rsid w:val="0049173C"/>
    <w:rsid w:val="004A1C90"/>
    <w:rsid w:val="004A40DB"/>
    <w:rsid w:val="004B471F"/>
    <w:rsid w:val="004E792C"/>
    <w:rsid w:val="004F55AD"/>
    <w:rsid w:val="00501D2D"/>
    <w:rsid w:val="005023FD"/>
    <w:rsid w:val="005100A2"/>
    <w:rsid w:val="00514959"/>
    <w:rsid w:val="00521EC4"/>
    <w:rsid w:val="00527D30"/>
    <w:rsid w:val="00541576"/>
    <w:rsid w:val="00544C29"/>
    <w:rsid w:val="00556592"/>
    <w:rsid w:val="00567045"/>
    <w:rsid w:val="005941D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2C0C"/>
    <w:rsid w:val="00654B14"/>
    <w:rsid w:val="006604C5"/>
    <w:rsid w:val="0066642E"/>
    <w:rsid w:val="00666592"/>
    <w:rsid w:val="00676B3F"/>
    <w:rsid w:val="00680FB1"/>
    <w:rsid w:val="006817F9"/>
    <w:rsid w:val="006909C4"/>
    <w:rsid w:val="006A3CD4"/>
    <w:rsid w:val="006B078B"/>
    <w:rsid w:val="006B7A85"/>
    <w:rsid w:val="006C0EC7"/>
    <w:rsid w:val="006C2F8E"/>
    <w:rsid w:val="006E4777"/>
    <w:rsid w:val="00703E67"/>
    <w:rsid w:val="0072014D"/>
    <w:rsid w:val="007228FE"/>
    <w:rsid w:val="00725E05"/>
    <w:rsid w:val="0073274C"/>
    <w:rsid w:val="00744978"/>
    <w:rsid w:val="007455B5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44BB"/>
    <w:rsid w:val="00805133"/>
    <w:rsid w:val="00805A8B"/>
    <w:rsid w:val="0081600B"/>
    <w:rsid w:val="0082102E"/>
    <w:rsid w:val="00827377"/>
    <w:rsid w:val="00835D10"/>
    <w:rsid w:val="00852573"/>
    <w:rsid w:val="00853EBC"/>
    <w:rsid w:val="00866C2B"/>
    <w:rsid w:val="008736D6"/>
    <w:rsid w:val="00877C21"/>
    <w:rsid w:val="00890539"/>
    <w:rsid w:val="00891258"/>
    <w:rsid w:val="008936EB"/>
    <w:rsid w:val="008B0141"/>
    <w:rsid w:val="008D214D"/>
    <w:rsid w:val="008D440E"/>
    <w:rsid w:val="008E5F1B"/>
    <w:rsid w:val="008E7CC0"/>
    <w:rsid w:val="00905B72"/>
    <w:rsid w:val="0091711F"/>
    <w:rsid w:val="00920D03"/>
    <w:rsid w:val="00924193"/>
    <w:rsid w:val="009247CE"/>
    <w:rsid w:val="0092497C"/>
    <w:rsid w:val="009267F9"/>
    <w:rsid w:val="009406F0"/>
    <w:rsid w:val="00973136"/>
    <w:rsid w:val="00987CE1"/>
    <w:rsid w:val="00993AC5"/>
    <w:rsid w:val="00997B08"/>
    <w:rsid w:val="009A1921"/>
    <w:rsid w:val="009B6FEB"/>
    <w:rsid w:val="009C716B"/>
    <w:rsid w:val="009D72DD"/>
    <w:rsid w:val="009E7258"/>
    <w:rsid w:val="009E7A48"/>
    <w:rsid w:val="00A0559D"/>
    <w:rsid w:val="00A05BBB"/>
    <w:rsid w:val="00A10F7C"/>
    <w:rsid w:val="00A1163E"/>
    <w:rsid w:val="00A22357"/>
    <w:rsid w:val="00A22C81"/>
    <w:rsid w:val="00A744E1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B019AB"/>
    <w:rsid w:val="00B04CFF"/>
    <w:rsid w:val="00B06FDA"/>
    <w:rsid w:val="00B10744"/>
    <w:rsid w:val="00B10ADF"/>
    <w:rsid w:val="00B152D8"/>
    <w:rsid w:val="00B2269D"/>
    <w:rsid w:val="00B26254"/>
    <w:rsid w:val="00B34C1C"/>
    <w:rsid w:val="00B44DAA"/>
    <w:rsid w:val="00B60E9E"/>
    <w:rsid w:val="00B63607"/>
    <w:rsid w:val="00BC2783"/>
    <w:rsid w:val="00BC75B8"/>
    <w:rsid w:val="00BD017C"/>
    <w:rsid w:val="00BD4451"/>
    <w:rsid w:val="00BD4F67"/>
    <w:rsid w:val="00BE757D"/>
    <w:rsid w:val="00BF65CA"/>
    <w:rsid w:val="00C07794"/>
    <w:rsid w:val="00C10450"/>
    <w:rsid w:val="00C20FCF"/>
    <w:rsid w:val="00C230C8"/>
    <w:rsid w:val="00C37530"/>
    <w:rsid w:val="00C37CC0"/>
    <w:rsid w:val="00C4304A"/>
    <w:rsid w:val="00C4451E"/>
    <w:rsid w:val="00C53A5D"/>
    <w:rsid w:val="00C743B0"/>
    <w:rsid w:val="00C843ED"/>
    <w:rsid w:val="00C87DEE"/>
    <w:rsid w:val="00C953D4"/>
    <w:rsid w:val="00C96510"/>
    <w:rsid w:val="00CA185D"/>
    <w:rsid w:val="00CA64E3"/>
    <w:rsid w:val="00CB50D8"/>
    <w:rsid w:val="00CD2B1A"/>
    <w:rsid w:val="00CE2F1D"/>
    <w:rsid w:val="00D0082E"/>
    <w:rsid w:val="00D07182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325C"/>
    <w:rsid w:val="00D65053"/>
    <w:rsid w:val="00D7005C"/>
    <w:rsid w:val="00D73926"/>
    <w:rsid w:val="00D82429"/>
    <w:rsid w:val="00D86A65"/>
    <w:rsid w:val="00D92D3A"/>
    <w:rsid w:val="00D93EFC"/>
    <w:rsid w:val="00D979F7"/>
    <w:rsid w:val="00DA3CE3"/>
    <w:rsid w:val="00DB0971"/>
    <w:rsid w:val="00DC08D0"/>
    <w:rsid w:val="00DC34F1"/>
    <w:rsid w:val="00DC54C0"/>
    <w:rsid w:val="00DD04B9"/>
    <w:rsid w:val="00DD75C3"/>
    <w:rsid w:val="00DF21A8"/>
    <w:rsid w:val="00DF440E"/>
    <w:rsid w:val="00E03298"/>
    <w:rsid w:val="00E063AA"/>
    <w:rsid w:val="00E14F95"/>
    <w:rsid w:val="00E17C14"/>
    <w:rsid w:val="00E20082"/>
    <w:rsid w:val="00E25A17"/>
    <w:rsid w:val="00E26DD5"/>
    <w:rsid w:val="00E31742"/>
    <w:rsid w:val="00E36620"/>
    <w:rsid w:val="00E44382"/>
    <w:rsid w:val="00E567E7"/>
    <w:rsid w:val="00E712D7"/>
    <w:rsid w:val="00E7641E"/>
    <w:rsid w:val="00E82946"/>
    <w:rsid w:val="00E95C37"/>
    <w:rsid w:val="00EA1239"/>
    <w:rsid w:val="00EA1EDE"/>
    <w:rsid w:val="00EA52C4"/>
    <w:rsid w:val="00EB6DA5"/>
    <w:rsid w:val="00EC0B87"/>
    <w:rsid w:val="00EC5648"/>
    <w:rsid w:val="00ED63C2"/>
    <w:rsid w:val="00EE3190"/>
    <w:rsid w:val="00EF3489"/>
    <w:rsid w:val="00EF6700"/>
    <w:rsid w:val="00F2182C"/>
    <w:rsid w:val="00F25CF2"/>
    <w:rsid w:val="00F25F06"/>
    <w:rsid w:val="00F2612D"/>
    <w:rsid w:val="00F508BB"/>
    <w:rsid w:val="00F51AAD"/>
    <w:rsid w:val="00F66CA5"/>
    <w:rsid w:val="00F73107"/>
    <w:rsid w:val="00F82A7C"/>
    <w:rsid w:val="00FA184F"/>
    <w:rsid w:val="00FB1301"/>
    <w:rsid w:val="00FB2503"/>
    <w:rsid w:val="00FB65F3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paragraph" w:styleId="Corptext">
    <w:name w:val="Body Text"/>
    <w:basedOn w:val="Normal"/>
    <w:link w:val="CorptextCaracter"/>
    <w:uiPriority w:val="1"/>
    <w:unhideWhenUsed/>
    <w:qFormat/>
    <w:rsid w:val="00997B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fCaracter">
    <w:name w:val="Listă paragraf Caracter"/>
    <w:link w:val="Listparagraf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uCaracter">
    <w:name w:val="Titlu Caracter"/>
    <w:basedOn w:val="Fontdeparagrafimplicit"/>
    <w:link w:val="Titlu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Indentcorptext">
    <w:name w:val="Body Text Indent"/>
    <w:basedOn w:val="Normal"/>
    <w:link w:val="IndentcorptextCaracte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D650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tancu@mmediu.ro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1900</Words>
  <Characters>10831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12706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64</cp:revision>
  <cp:lastPrinted>2022-06-27T09:12:00Z</cp:lastPrinted>
  <dcterms:created xsi:type="dcterms:W3CDTF">2019-08-23T07:54:00Z</dcterms:created>
  <dcterms:modified xsi:type="dcterms:W3CDTF">2022-08-04T08:29:00Z</dcterms:modified>
</cp:coreProperties>
</file>