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67466" w14:textId="77777777" w:rsidR="00C7648B" w:rsidRDefault="00C7648B" w:rsidP="00E74953">
      <w:pPr>
        <w:spacing w:before="0" w:after="0"/>
        <w:rPr>
          <w:b/>
          <w:bCs/>
          <w:sz w:val="24"/>
          <w:szCs w:val="24"/>
          <w:lang w:val="en-GB"/>
        </w:rPr>
      </w:pPr>
    </w:p>
    <w:p w14:paraId="1B7C653E" w14:textId="77777777" w:rsidR="00E74953" w:rsidRPr="00E74953" w:rsidRDefault="00E74953" w:rsidP="00E74953">
      <w:pPr>
        <w:spacing w:before="0" w:after="0"/>
        <w:rPr>
          <w:b/>
          <w:bCs/>
          <w:sz w:val="24"/>
          <w:szCs w:val="24"/>
          <w:lang w:val="en-GB"/>
        </w:rPr>
      </w:pPr>
      <w:r w:rsidRPr="00E74953">
        <w:rPr>
          <w:b/>
          <w:bCs/>
          <w:sz w:val="24"/>
          <w:szCs w:val="24"/>
          <w:lang w:val="en-GB"/>
        </w:rPr>
        <w:t xml:space="preserve"> </w:t>
      </w:r>
    </w:p>
    <w:p w14:paraId="0E44BC7D" w14:textId="77777777" w:rsidR="007C01B6" w:rsidRDefault="007C01B6" w:rsidP="00E74953">
      <w:pPr>
        <w:spacing w:before="0" w:after="0"/>
        <w:jc w:val="center"/>
        <w:rPr>
          <w:b/>
          <w:bCs/>
          <w:sz w:val="24"/>
          <w:szCs w:val="24"/>
          <w:lang w:val="en-GB"/>
        </w:rPr>
      </w:pPr>
    </w:p>
    <w:p w14:paraId="7DFFCD64" w14:textId="77777777" w:rsidR="007C01B6" w:rsidRDefault="007C01B6" w:rsidP="00E74953">
      <w:pPr>
        <w:spacing w:before="0" w:after="0"/>
        <w:jc w:val="center"/>
        <w:rPr>
          <w:b/>
          <w:bCs/>
          <w:sz w:val="24"/>
          <w:szCs w:val="24"/>
          <w:lang w:val="en-GB"/>
        </w:rPr>
      </w:pPr>
    </w:p>
    <w:p w14:paraId="59776831" w14:textId="77777777" w:rsidR="00E74953" w:rsidRPr="00AE69D9" w:rsidRDefault="00E74953" w:rsidP="00E74953">
      <w:pPr>
        <w:spacing w:before="0" w:after="0"/>
        <w:jc w:val="center"/>
        <w:rPr>
          <w:sz w:val="24"/>
          <w:szCs w:val="24"/>
          <w:lang w:val="en-GB"/>
        </w:rPr>
      </w:pPr>
      <w:r w:rsidRPr="00AE69D9">
        <w:rPr>
          <w:sz w:val="24"/>
          <w:szCs w:val="24"/>
          <w:lang w:val="en-GB"/>
        </w:rPr>
        <w:t>COMUNICAT DE PRESĂ</w:t>
      </w:r>
    </w:p>
    <w:p w14:paraId="54E50B2C" w14:textId="77777777" w:rsidR="00AC3769" w:rsidRPr="00AE69D9" w:rsidRDefault="00AC3769" w:rsidP="00E74953">
      <w:pPr>
        <w:spacing w:before="0" w:after="0"/>
        <w:jc w:val="center"/>
        <w:rPr>
          <w:sz w:val="24"/>
          <w:szCs w:val="24"/>
          <w:lang w:val="en-GB"/>
        </w:rPr>
      </w:pPr>
    </w:p>
    <w:p w14:paraId="4BA36D0E" w14:textId="0969E301" w:rsidR="00DE25AE" w:rsidRPr="00AE69D9" w:rsidRDefault="00064AC3" w:rsidP="00064AC3">
      <w:pPr>
        <w:spacing w:before="0" w:after="0"/>
        <w:jc w:val="center"/>
        <w:rPr>
          <w:i/>
          <w:iCs/>
        </w:rPr>
      </w:pPr>
      <w:r w:rsidRPr="00AE69D9">
        <w:rPr>
          <w:i/>
          <w:iCs/>
          <w:lang w:val="en-GB"/>
        </w:rPr>
        <w:t>ref:</w:t>
      </w:r>
      <w:r w:rsidR="003575D0">
        <w:rPr>
          <w:i/>
          <w:iCs/>
          <w:lang w:val="en-GB"/>
        </w:rPr>
        <w:t xml:space="preserve"> al doilea </w:t>
      </w:r>
      <w:r w:rsidRPr="00AE69D9">
        <w:rPr>
          <w:i/>
          <w:iCs/>
          <w:lang w:val="en-GB"/>
        </w:rPr>
        <w:t xml:space="preserve"> </w:t>
      </w:r>
      <w:r w:rsidR="003575D0">
        <w:rPr>
          <w:i/>
          <w:iCs/>
          <w:lang w:val="en-GB"/>
        </w:rPr>
        <w:t>w</w:t>
      </w:r>
      <w:r w:rsidR="00E74953" w:rsidRPr="00AE69D9">
        <w:rPr>
          <w:i/>
          <w:iCs/>
          <w:lang w:val="en-GB"/>
        </w:rPr>
        <w:t>orkshop</w:t>
      </w:r>
      <w:r w:rsidR="00DC1F2E">
        <w:rPr>
          <w:i/>
          <w:iCs/>
          <w:lang w:val="en-GB"/>
        </w:rPr>
        <w:t xml:space="preserve"> na</w:t>
      </w:r>
      <w:r w:rsidR="005139D8">
        <w:rPr>
          <w:i/>
          <w:iCs/>
          <w:lang w:val="en-GB"/>
        </w:rPr>
        <w:t>ț</w:t>
      </w:r>
      <w:r w:rsidR="00DC1F2E">
        <w:rPr>
          <w:i/>
          <w:iCs/>
          <w:lang w:val="en-GB"/>
        </w:rPr>
        <w:t>ional</w:t>
      </w:r>
      <w:r w:rsidRPr="00AE69D9">
        <w:rPr>
          <w:i/>
          <w:iCs/>
          <w:lang w:val="en-GB"/>
        </w:rPr>
        <w:t xml:space="preserve"> </w:t>
      </w:r>
      <w:r w:rsidR="00E74953" w:rsidRPr="00AE69D9">
        <w:rPr>
          <w:i/>
          <w:iCs/>
          <w:lang w:val="en-GB"/>
        </w:rPr>
        <w:t>organizat</w:t>
      </w:r>
      <w:r w:rsidRPr="00AE69D9">
        <w:rPr>
          <w:i/>
          <w:iCs/>
          <w:lang w:val="en-GB"/>
        </w:rPr>
        <w:t xml:space="preserve"> </w:t>
      </w:r>
      <w:r w:rsidRPr="00AE69D9">
        <w:rPr>
          <w:i/>
          <w:iCs/>
        </w:rPr>
        <w:t xml:space="preserve">în cadrul proiectului </w:t>
      </w:r>
      <w:r w:rsidRPr="00064AC3">
        <w:rPr>
          <w:i/>
          <w:iCs/>
        </w:rPr>
        <w:t xml:space="preserve">”Consolidarea capacității instituționale pentru îmbunătățirea politicilor din domeniul schimbărilor climatice și adaptarea la efectele schimbărilor climatice” </w:t>
      </w:r>
      <w:r w:rsidRPr="00AE69D9">
        <w:rPr>
          <w:i/>
          <w:iCs/>
        </w:rPr>
        <w:t xml:space="preserve">- </w:t>
      </w:r>
      <w:r w:rsidRPr="00064AC3">
        <w:rPr>
          <w:i/>
          <w:iCs/>
        </w:rPr>
        <w:t xml:space="preserve"> SIPOCA 610</w:t>
      </w:r>
    </w:p>
    <w:p w14:paraId="579B8B53" w14:textId="77777777" w:rsidR="00E74953" w:rsidRPr="00AE69D9" w:rsidRDefault="00E74953" w:rsidP="00E74953">
      <w:pPr>
        <w:spacing w:before="0" w:after="0"/>
        <w:rPr>
          <w:lang w:val="en-GB"/>
        </w:rPr>
      </w:pPr>
    </w:p>
    <w:p w14:paraId="053CD5CF" w14:textId="77777777" w:rsidR="007C01B6" w:rsidRPr="00AE69D9" w:rsidRDefault="007C01B6" w:rsidP="00E74953">
      <w:pPr>
        <w:spacing w:before="0" w:after="0"/>
        <w:rPr>
          <w:lang w:val="en-GB"/>
        </w:rPr>
      </w:pPr>
    </w:p>
    <w:p w14:paraId="09E313D6" w14:textId="35224CAE" w:rsidR="00AC3769" w:rsidRPr="00AE69D9" w:rsidRDefault="006312E3" w:rsidP="00064AC3">
      <w:pPr>
        <w:spacing w:before="0" w:after="0"/>
        <w:ind w:left="5040" w:firstLine="720"/>
        <w:jc w:val="right"/>
        <w:rPr>
          <w:lang w:val="en-GB"/>
        </w:rPr>
      </w:pPr>
      <w:r>
        <w:rPr>
          <w:lang w:val="en-GB"/>
        </w:rPr>
        <w:t>Timișoara</w:t>
      </w:r>
      <w:r w:rsidR="00AC3769" w:rsidRPr="00AE69D9">
        <w:rPr>
          <w:lang w:val="en-GB"/>
        </w:rPr>
        <w:t xml:space="preserve">, </w:t>
      </w:r>
      <w:r w:rsidR="00DA09C7">
        <w:rPr>
          <w:lang w:val="en-GB"/>
        </w:rPr>
        <w:t xml:space="preserve">13 </w:t>
      </w:r>
      <w:r>
        <w:rPr>
          <w:lang w:val="en-GB"/>
        </w:rPr>
        <w:t>decembrie</w:t>
      </w:r>
      <w:r w:rsidR="00AC3769" w:rsidRPr="00AE69D9">
        <w:rPr>
          <w:lang w:val="en-GB"/>
        </w:rPr>
        <w:t xml:space="preserve"> </w:t>
      </w:r>
      <w:r w:rsidR="00064AC3" w:rsidRPr="00AE69D9">
        <w:rPr>
          <w:lang w:val="en-GB"/>
        </w:rPr>
        <w:t>2023</w:t>
      </w:r>
    </w:p>
    <w:p w14:paraId="677C9D9B" w14:textId="77777777" w:rsidR="00AC3769" w:rsidRDefault="00AC3769" w:rsidP="00064AC3">
      <w:pPr>
        <w:spacing w:before="0" w:after="0"/>
        <w:jc w:val="right"/>
        <w:rPr>
          <w:b/>
          <w:lang w:val="en-GB"/>
        </w:rPr>
      </w:pPr>
    </w:p>
    <w:p w14:paraId="4C21DE04" w14:textId="77777777" w:rsidR="00110F51" w:rsidRDefault="00110F51" w:rsidP="00A36A7D">
      <w:pPr>
        <w:spacing w:before="0" w:after="160" w:line="259" w:lineRule="auto"/>
        <w:rPr>
          <w:rFonts w:asciiTheme="majorHAnsi" w:eastAsia="Calibri" w:hAnsiTheme="majorHAnsi" w:cs="Arial"/>
          <w:color w:val="auto"/>
          <w:kern w:val="2"/>
          <w14:ligatures w14:val="standardContextual"/>
        </w:rPr>
      </w:pPr>
      <w:bookmarkStart w:id="0" w:name="_Hlk26957066"/>
    </w:p>
    <w:p w14:paraId="0676589B" w14:textId="25BD80A0" w:rsidR="00DC1F2E" w:rsidRDefault="000733E9" w:rsidP="00A36A7D">
      <w:pPr>
        <w:spacing w:before="0" w:after="160" w:line="259" w:lineRule="auto"/>
        <w:rPr>
          <w:rFonts w:asciiTheme="majorHAnsi" w:eastAsia="Calibri" w:hAnsiTheme="majorHAnsi" w:cs="Arial"/>
          <w:color w:val="auto"/>
          <w:kern w:val="2"/>
          <w14:ligatures w14:val="standardContextual"/>
        </w:rPr>
      </w:pPr>
      <w:r w:rsidRPr="00A36A7D">
        <w:rPr>
          <w:rFonts w:asciiTheme="majorHAnsi" w:eastAsia="Calibri" w:hAnsiTheme="majorHAnsi" w:cs="Arial"/>
          <w:color w:val="auto"/>
          <w:kern w:val="2"/>
          <w14:ligatures w14:val="standardContextual"/>
        </w:rPr>
        <w:t xml:space="preserve">Ministerul Mediului, Apelor și Pădurilor, în calitate de Lider pentru Proiectul „Consolidarea capacității instituționale pentru îmbunătățirea politicilor din domeniul schimbărilor climatice și adaptarea la efectele schimbărilor climatice”, Cod </w:t>
      </w:r>
      <w:r w:rsidR="00DC1F2E">
        <w:rPr>
          <w:rFonts w:asciiTheme="majorHAnsi" w:eastAsia="Calibri" w:hAnsiTheme="majorHAnsi" w:cs="Arial"/>
          <w:color w:val="auto"/>
          <w:kern w:val="2"/>
          <w14:ligatures w14:val="standardContextual"/>
        </w:rPr>
        <w:t xml:space="preserve">My </w:t>
      </w:r>
      <w:r w:rsidRPr="00A36A7D">
        <w:rPr>
          <w:rFonts w:asciiTheme="majorHAnsi" w:eastAsia="Calibri" w:hAnsiTheme="majorHAnsi" w:cs="Arial"/>
          <w:color w:val="auto"/>
          <w:kern w:val="2"/>
          <w14:ligatures w14:val="standardContextual"/>
        </w:rPr>
        <w:t>SMIS</w:t>
      </w:r>
      <w:r w:rsidR="00DC1F2E">
        <w:rPr>
          <w:rFonts w:asciiTheme="majorHAnsi" w:eastAsia="Calibri" w:hAnsiTheme="majorHAnsi" w:cs="Arial"/>
          <w:color w:val="auto"/>
          <w:kern w:val="2"/>
          <w14:ligatures w14:val="standardContextual"/>
        </w:rPr>
        <w:t>1</w:t>
      </w:r>
      <w:r w:rsidRPr="00A36A7D">
        <w:rPr>
          <w:rFonts w:asciiTheme="majorHAnsi" w:eastAsia="Calibri" w:hAnsiTheme="majorHAnsi" w:cs="Arial"/>
          <w:color w:val="auto"/>
          <w:kern w:val="2"/>
          <w14:ligatures w14:val="standardContextual"/>
        </w:rPr>
        <w:t xml:space="preserve">27579, </w:t>
      </w:r>
      <w:r w:rsidR="00DC1F2E">
        <w:rPr>
          <w:rFonts w:asciiTheme="majorHAnsi" w:eastAsia="Calibri" w:hAnsiTheme="majorHAnsi" w:cs="Arial"/>
          <w:color w:val="auto"/>
          <w:kern w:val="2"/>
          <w14:ligatures w14:val="standardContextual"/>
        </w:rPr>
        <w:t>SIPOCA 610</w:t>
      </w:r>
      <w:r w:rsidR="005139D8">
        <w:rPr>
          <w:rFonts w:asciiTheme="majorHAnsi" w:eastAsia="Calibri" w:hAnsiTheme="majorHAnsi" w:cs="Arial"/>
          <w:color w:val="auto"/>
          <w:kern w:val="2"/>
          <w14:ligatures w14:val="standardContextual"/>
        </w:rPr>
        <w:t xml:space="preserve">, </w:t>
      </w:r>
      <w:r w:rsidRPr="00A36A7D">
        <w:rPr>
          <w:rFonts w:asciiTheme="majorHAnsi" w:eastAsia="Calibri" w:hAnsiTheme="majorHAnsi" w:cs="Arial"/>
          <w:color w:val="auto"/>
          <w:kern w:val="2"/>
          <w14:ligatures w14:val="standardContextual"/>
        </w:rPr>
        <w:t xml:space="preserve">a organizat, </w:t>
      </w:r>
      <w:r w:rsidR="002C7285">
        <w:rPr>
          <w:rFonts w:asciiTheme="majorHAnsi" w:eastAsia="Calibri" w:hAnsiTheme="majorHAnsi" w:cs="Arial"/>
          <w:color w:val="auto"/>
          <w:kern w:val="2"/>
          <w14:ligatures w14:val="standardContextual"/>
        </w:rPr>
        <w:t>în perioada 11-12 decembrie 2023,</w:t>
      </w:r>
      <w:r w:rsidRPr="00A36A7D">
        <w:rPr>
          <w:rFonts w:asciiTheme="majorHAnsi" w:eastAsia="Calibri" w:hAnsiTheme="majorHAnsi" w:cs="Arial"/>
          <w:color w:val="auto"/>
          <w:kern w:val="2"/>
          <w14:ligatures w14:val="standardContextual"/>
        </w:rPr>
        <w:t xml:space="preserve"> la </w:t>
      </w:r>
      <w:r w:rsidR="002C7285">
        <w:rPr>
          <w:rFonts w:asciiTheme="majorHAnsi" w:eastAsia="Calibri" w:hAnsiTheme="majorHAnsi" w:cs="Arial"/>
          <w:color w:val="auto"/>
          <w:kern w:val="2"/>
          <w14:ligatures w14:val="standardContextual"/>
        </w:rPr>
        <w:t>Timișoara</w:t>
      </w:r>
      <w:r w:rsidRPr="00A36A7D">
        <w:rPr>
          <w:rFonts w:asciiTheme="majorHAnsi" w:eastAsia="Calibri" w:hAnsiTheme="majorHAnsi" w:cs="Arial"/>
          <w:color w:val="auto"/>
          <w:kern w:val="2"/>
          <w14:ligatures w14:val="standardContextual"/>
        </w:rPr>
        <w:t xml:space="preserve">, </w:t>
      </w:r>
      <w:r w:rsidR="002C7285">
        <w:rPr>
          <w:rFonts w:asciiTheme="majorHAnsi" w:eastAsia="Calibri" w:hAnsiTheme="majorHAnsi" w:cs="Arial"/>
          <w:color w:val="auto"/>
          <w:kern w:val="2"/>
          <w14:ligatures w14:val="standardContextual"/>
        </w:rPr>
        <w:t xml:space="preserve">al doilea </w:t>
      </w:r>
      <w:r w:rsidR="00064AC3" w:rsidRPr="00064AC3">
        <w:rPr>
          <w:rFonts w:asciiTheme="majorHAnsi" w:eastAsia="Calibri" w:hAnsiTheme="majorHAnsi" w:cs="Arial"/>
          <w:color w:val="auto"/>
          <w:kern w:val="2"/>
          <w14:ligatures w14:val="standardContextual"/>
        </w:rPr>
        <w:t xml:space="preserve">workshop pentru prezentarea </w:t>
      </w:r>
      <w:r w:rsidR="00DC1F2E">
        <w:rPr>
          <w:rFonts w:asciiTheme="majorHAnsi" w:eastAsia="Calibri" w:hAnsiTheme="majorHAnsi" w:cs="Arial"/>
          <w:color w:val="auto"/>
          <w:kern w:val="2"/>
          <w14:ligatures w14:val="standardContextual"/>
        </w:rPr>
        <w:t>Strategiei Na</w:t>
      </w:r>
      <w:r w:rsidR="005139D8">
        <w:rPr>
          <w:rFonts w:asciiTheme="majorHAnsi" w:eastAsia="Calibri" w:hAnsiTheme="majorHAnsi" w:cs="Arial"/>
          <w:color w:val="auto"/>
          <w:kern w:val="2"/>
          <w14:ligatures w14:val="standardContextual"/>
        </w:rPr>
        <w:t>ț</w:t>
      </w:r>
      <w:r w:rsidR="00DC1F2E">
        <w:rPr>
          <w:rFonts w:asciiTheme="majorHAnsi" w:eastAsia="Calibri" w:hAnsiTheme="majorHAnsi" w:cs="Arial"/>
          <w:color w:val="auto"/>
          <w:kern w:val="2"/>
          <w14:ligatures w14:val="standardContextual"/>
        </w:rPr>
        <w:t>ionale privind Adaptarea la Schimb</w:t>
      </w:r>
      <w:r w:rsidR="005139D8">
        <w:rPr>
          <w:rFonts w:asciiTheme="majorHAnsi" w:eastAsia="Calibri" w:hAnsiTheme="majorHAnsi" w:cs="Arial"/>
          <w:color w:val="auto"/>
          <w:kern w:val="2"/>
          <w14:ligatures w14:val="standardContextual"/>
        </w:rPr>
        <w:t>ă</w:t>
      </w:r>
      <w:r w:rsidR="00DC1F2E">
        <w:rPr>
          <w:rFonts w:asciiTheme="majorHAnsi" w:eastAsia="Calibri" w:hAnsiTheme="majorHAnsi" w:cs="Arial"/>
          <w:color w:val="auto"/>
          <w:kern w:val="2"/>
          <w14:ligatures w14:val="standardContextual"/>
        </w:rPr>
        <w:t xml:space="preserve">rile </w:t>
      </w:r>
      <w:r w:rsidR="005139D8">
        <w:rPr>
          <w:rFonts w:asciiTheme="majorHAnsi" w:eastAsia="Calibri" w:hAnsiTheme="majorHAnsi" w:cs="Arial"/>
          <w:color w:val="auto"/>
          <w:kern w:val="2"/>
          <w14:ligatures w14:val="standardContextual"/>
        </w:rPr>
        <w:t xml:space="preserve">Climatice </w:t>
      </w:r>
      <w:r w:rsidR="00DC1F2E">
        <w:rPr>
          <w:rFonts w:asciiTheme="majorHAnsi" w:eastAsia="Calibri" w:hAnsiTheme="majorHAnsi" w:cs="Arial"/>
          <w:color w:val="auto"/>
          <w:kern w:val="2"/>
          <w14:ligatures w14:val="standardContextual"/>
        </w:rPr>
        <w:t xml:space="preserve">2021-2030, cu perspectiva 2050, Planul </w:t>
      </w:r>
      <w:r w:rsidR="00DC1F2E" w:rsidRPr="00DC1F2E">
        <w:rPr>
          <w:rFonts w:asciiTheme="majorHAnsi" w:eastAsia="Calibri" w:hAnsiTheme="majorHAnsi" w:cs="Arial"/>
          <w:color w:val="auto"/>
          <w:kern w:val="2"/>
          <w14:ligatures w14:val="standardContextual"/>
        </w:rPr>
        <w:t>Național de Acțiune pentru implementarea acesteia</w:t>
      </w:r>
      <w:r w:rsidR="00DC1F2E">
        <w:rPr>
          <w:rFonts w:asciiTheme="majorHAnsi" w:eastAsia="Calibri" w:hAnsiTheme="majorHAnsi" w:cs="Arial"/>
          <w:color w:val="auto"/>
          <w:kern w:val="2"/>
          <w14:ligatures w14:val="standardContextual"/>
        </w:rPr>
        <w:t xml:space="preserve">, ghidurile metodologice pentru identificarea, cuantificarea </w:t>
      </w:r>
      <w:r w:rsidR="005139D8">
        <w:rPr>
          <w:rFonts w:asciiTheme="majorHAnsi" w:eastAsia="Calibri" w:hAnsiTheme="majorHAnsi" w:cs="Arial"/>
          <w:color w:val="auto"/>
          <w:kern w:val="2"/>
          <w14:ligatures w14:val="standardContextual"/>
        </w:rPr>
        <w:t>ș</w:t>
      </w:r>
      <w:r w:rsidR="00DC1F2E">
        <w:rPr>
          <w:rFonts w:asciiTheme="majorHAnsi" w:eastAsia="Calibri" w:hAnsiTheme="majorHAnsi" w:cs="Arial"/>
          <w:color w:val="auto"/>
          <w:kern w:val="2"/>
          <w14:ligatures w14:val="standardContextual"/>
        </w:rPr>
        <w:t xml:space="preserve">i evaluarea serviciilor ecosistemice </w:t>
      </w:r>
      <w:r w:rsidR="005139D8">
        <w:rPr>
          <w:rFonts w:asciiTheme="majorHAnsi" w:eastAsia="Calibri" w:hAnsiTheme="majorHAnsi" w:cs="Arial"/>
          <w:color w:val="auto"/>
          <w:kern w:val="2"/>
          <w14:ligatures w14:val="standardContextual"/>
        </w:rPr>
        <w:t>î</w:t>
      </w:r>
      <w:r w:rsidR="00DC1F2E">
        <w:rPr>
          <w:rFonts w:asciiTheme="majorHAnsi" w:eastAsia="Calibri" w:hAnsiTheme="majorHAnsi" w:cs="Arial"/>
          <w:color w:val="auto"/>
          <w:kern w:val="2"/>
          <w14:ligatures w14:val="standardContextual"/>
        </w:rPr>
        <w:t>n vederea adopt</w:t>
      </w:r>
      <w:r w:rsidR="005139D8">
        <w:rPr>
          <w:rFonts w:asciiTheme="majorHAnsi" w:eastAsia="Calibri" w:hAnsiTheme="majorHAnsi" w:cs="Arial"/>
          <w:color w:val="auto"/>
          <w:kern w:val="2"/>
          <w14:ligatures w14:val="standardContextual"/>
        </w:rPr>
        <w:t>ă</w:t>
      </w:r>
      <w:r w:rsidR="00DC1F2E">
        <w:rPr>
          <w:rFonts w:asciiTheme="majorHAnsi" w:eastAsia="Calibri" w:hAnsiTheme="majorHAnsi" w:cs="Arial"/>
          <w:color w:val="auto"/>
          <w:kern w:val="2"/>
          <w14:ligatures w14:val="standardContextual"/>
        </w:rPr>
        <w:t>rii celor mai bune decizii privind conservarea mediului</w:t>
      </w:r>
      <w:r w:rsidR="00DC1F2E" w:rsidRPr="00DC1F2E">
        <w:rPr>
          <w:rFonts w:asciiTheme="majorHAnsi" w:eastAsia="Calibri" w:hAnsiTheme="majorHAnsi" w:cs="Arial"/>
          <w:color w:val="auto"/>
          <w:kern w:val="2"/>
          <w14:ligatures w14:val="standardContextual"/>
        </w:rPr>
        <w:t>.</w:t>
      </w:r>
    </w:p>
    <w:p w14:paraId="24A6C837" w14:textId="1ACE050D" w:rsidR="00DA09C7" w:rsidRPr="00DA09C7" w:rsidRDefault="00DA09C7" w:rsidP="00A36A7D">
      <w:pPr>
        <w:spacing w:before="0" w:after="160" w:line="259" w:lineRule="auto"/>
        <w:rPr>
          <w:rFonts w:asciiTheme="majorHAnsi" w:eastAsia="Calibri" w:hAnsiTheme="majorHAnsi" w:cs="Arial"/>
          <w:bCs/>
          <w:color w:val="auto"/>
          <w:kern w:val="2"/>
          <w14:ligatures w14:val="standardContextual"/>
        </w:rPr>
      </w:pPr>
      <w:r w:rsidRPr="00DA09C7">
        <w:rPr>
          <w:rFonts w:asciiTheme="majorHAnsi" w:eastAsia="Calibri" w:hAnsiTheme="majorHAnsi" w:cs="Arial"/>
          <w:bCs/>
          <w:color w:val="auto"/>
          <w:kern w:val="2"/>
          <w14:ligatures w14:val="standardContextual"/>
        </w:rPr>
        <w:t>Prin implementarea acestui proiect, se are în vedere revizuirea Strategiei actuale privind Schimbările Climatice şi Planul Naţional de Acţiune pentru implementarea acesteia (2016-2020) şi elaborarea unui nou cadru normativ sistematizat în domeniul schimbărilor climatice pentru perioada 2021-2030.</w:t>
      </w:r>
    </w:p>
    <w:p w14:paraId="581E4B01" w14:textId="36B1BD4A" w:rsidR="006312E3" w:rsidRDefault="00AE69D9" w:rsidP="00A36A7D">
      <w:pPr>
        <w:spacing w:before="0" w:after="160" w:line="259" w:lineRule="auto"/>
        <w:rPr>
          <w:rFonts w:asciiTheme="majorHAnsi" w:eastAsia="Calibri" w:hAnsiTheme="majorHAnsi" w:cs="Arial"/>
          <w:color w:val="auto"/>
          <w:kern w:val="2"/>
          <w:lang w:val="en-GB"/>
          <w14:ligatures w14:val="standardContextual"/>
        </w:rPr>
      </w:pPr>
      <w:r w:rsidRPr="00AE69D9">
        <w:rPr>
          <w:rFonts w:asciiTheme="majorHAnsi" w:eastAsia="Calibri" w:hAnsiTheme="majorHAnsi" w:cs="Arial"/>
          <w:color w:val="auto"/>
          <w:kern w:val="2"/>
          <w:lang w:val="en-GB"/>
          <w14:ligatures w14:val="standardContextual"/>
        </w:rPr>
        <w:t>„</w:t>
      </w:r>
      <w:r w:rsidR="006312E3">
        <w:rPr>
          <w:rFonts w:asciiTheme="majorHAnsi" w:eastAsia="Calibri" w:hAnsiTheme="majorHAnsi" w:cs="Arial"/>
          <w:color w:val="auto"/>
          <w:kern w:val="2"/>
          <w:lang w:val="en-GB"/>
          <w14:ligatures w14:val="standardContextual"/>
        </w:rPr>
        <w:t>A</w:t>
      </w:r>
      <w:r w:rsidRPr="00AE69D9">
        <w:rPr>
          <w:rFonts w:asciiTheme="majorHAnsi" w:eastAsia="Calibri" w:hAnsiTheme="majorHAnsi" w:cs="Arial"/>
          <w:color w:val="auto"/>
          <w:kern w:val="2"/>
          <w:lang w:val="en-GB"/>
          <w14:ligatures w14:val="standardContextual"/>
        </w:rPr>
        <w:t>vând în vedere rezultatele vizate,</w:t>
      </w:r>
      <w:r w:rsidR="006312E3" w:rsidRPr="006312E3">
        <w:rPr>
          <w:rFonts w:asciiTheme="majorHAnsi" w:eastAsia="Calibri" w:hAnsiTheme="majorHAnsi" w:cs="Arial"/>
          <w:color w:val="auto"/>
          <w:kern w:val="2"/>
          <w:lang w:val="en-GB"/>
          <w14:ligatures w14:val="standardContextual"/>
        </w:rPr>
        <w:t xml:space="preserve"> Proiectul </w:t>
      </w:r>
      <w:r w:rsidR="00DC1F2E">
        <w:rPr>
          <w:rFonts w:asciiTheme="majorHAnsi" w:eastAsia="Calibri" w:hAnsiTheme="majorHAnsi" w:cs="Arial"/>
          <w:color w:val="auto"/>
          <w:kern w:val="2"/>
          <w:lang w:val="en-GB"/>
          <w14:ligatures w14:val="standardContextual"/>
        </w:rPr>
        <w:t xml:space="preserve">SIPOCA 610 </w:t>
      </w:r>
      <w:r w:rsidR="006312E3" w:rsidRPr="006312E3">
        <w:rPr>
          <w:rFonts w:asciiTheme="majorHAnsi" w:eastAsia="Calibri" w:hAnsiTheme="majorHAnsi" w:cs="Arial"/>
          <w:color w:val="auto"/>
          <w:kern w:val="2"/>
          <w:lang w:val="en-GB"/>
          <w14:ligatures w14:val="standardContextual"/>
        </w:rPr>
        <w:t>are o importanță deosebită</w:t>
      </w:r>
      <w:r w:rsidR="006312E3">
        <w:rPr>
          <w:rFonts w:asciiTheme="majorHAnsi" w:eastAsia="Calibri" w:hAnsiTheme="majorHAnsi" w:cs="Arial"/>
          <w:color w:val="auto"/>
          <w:kern w:val="2"/>
          <w:lang w:val="en-GB"/>
          <w14:ligatures w14:val="standardContextual"/>
        </w:rPr>
        <w:t xml:space="preserve"> deoarece </w:t>
      </w:r>
      <w:r w:rsidRPr="00AE69D9">
        <w:rPr>
          <w:rFonts w:asciiTheme="majorHAnsi" w:eastAsia="Calibri" w:hAnsiTheme="majorHAnsi" w:cs="Arial"/>
          <w:color w:val="auto"/>
          <w:kern w:val="2"/>
          <w:lang w:val="en-GB"/>
          <w14:ligatures w14:val="standardContextual"/>
        </w:rPr>
        <w:t>Strategia Națională de Ad</w:t>
      </w:r>
      <w:r w:rsidR="00DC1F2E">
        <w:rPr>
          <w:rFonts w:asciiTheme="majorHAnsi" w:eastAsia="Calibri" w:hAnsiTheme="majorHAnsi" w:cs="Arial"/>
          <w:color w:val="auto"/>
          <w:kern w:val="2"/>
          <w:lang w:val="en-GB"/>
          <w14:ligatures w14:val="standardContextual"/>
        </w:rPr>
        <w:t>a</w:t>
      </w:r>
      <w:r w:rsidRPr="00AE69D9">
        <w:rPr>
          <w:rFonts w:asciiTheme="majorHAnsi" w:eastAsia="Calibri" w:hAnsiTheme="majorHAnsi" w:cs="Arial"/>
          <w:color w:val="auto"/>
          <w:kern w:val="2"/>
          <w:lang w:val="en-GB"/>
          <w14:ligatures w14:val="standardContextual"/>
        </w:rPr>
        <w:t>ptare la Schimbările Climatice</w:t>
      </w:r>
      <w:r w:rsidR="00DC1F2E">
        <w:rPr>
          <w:rFonts w:asciiTheme="majorHAnsi" w:eastAsia="Calibri" w:hAnsiTheme="majorHAnsi" w:cs="Arial"/>
          <w:color w:val="auto"/>
          <w:kern w:val="2"/>
          <w:lang w:val="en-GB"/>
          <w14:ligatures w14:val="standardContextual"/>
        </w:rPr>
        <w:t xml:space="preserve"> 2021-2030</w:t>
      </w:r>
      <w:r w:rsidRPr="00AE69D9">
        <w:rPr>
          <w:rFonts w:asciiTheme="majorHAnsi" w:eastAsia="Calibri" w:hAnsiTheme="majorHAnsi" w:cs="Arial"/>
          <w:color w:val="auto"/>
          <w:kern w:val="2"/>
          <w:lang w:val="en-GB"/>
          <w14:ligatures w14:val="standardContextual"/>
        </w:rPr>
        <w:t xml:space="preserve">, Planul Național de Acțiune pentru implementarea acesteia, </w:t>
      </w:r>
      <w:r w:rsidR="00DC1F2E">
        <w:rPr>
          <w:rFonts w:asciiTheme="majorHAnsi" w:eastAsia="Calibri" w:hAnsiTheme="majorHAnsi" w:cs="Arial"/>
          <w:color w:val="auto"/>
          <w:kern w:val="2"/>
          <w:lang w:val="en-GB"/>
          <w14:ligatures w14:val="standardContextual"/>
        </w:rPr>
        <w:t>P</w:t>
      </w:r>
      <w:r w:rsidRPr="00AE69D9">
        <w:rPr>
          <w:rFonts w:asciiTheme="majorHAnsi" w:eastAsia="Calibri" w:hAnsiTheme="majorHAnsi" w:cs="Arial"/>
          <w:color w:val="auto"/>
          <w:kern w:val="2"/>
          <w:lang w:val="en-GB"/>
          <w14:ligatures w14:val="standardContextual"/>
        </w:rPr>
        <w:t xml:space="preserve">latforma </w:t>
      </w:r>
      <w:r w:rsidR="00DC1F2E">
        <w:rPr>
          <w:rFonts w:asciiTheme="majorHAnsi" w:eastAsia="Calibri" w:hAnsiTheme="majorHAnsi" w:cs="Arial"/>
          <w:color w:val="auto"/>
          <w:kern w:val="2"/>
          <w:lang w:val="en-GB"/>
          <w14:ligatures w14:val="standardContextual"/>
        </w:rPr>
        <w:t xml:space="preserve">Nationala </w:t>
      </w:r>
      <w:r w:rsidRPr="00AE69D9">
        <w:rPr>
          <w:rFonts w:asciiTheme="majorHAnsi" w:eastAsia="Calibri" w:hAnsiTheme="majorHAnsi" w:cs="Arial"/>
          <w:color w:val="auto"/>
          <w:kern w:val="2"/>
          <w:lang w:val="en-GB"/>
          <w14:ligatures w14:val="standardContextual"/>
        </w:rPr>
        <w:t>Ro-ADAPT și înființarea Centrului Național de Monitorizare Climatică</w:t>
      </w:r>
      <w:r w:rsidR="006312E3">
        <w:rPr>
          <w:rFonts w:asciiTheme="majorHAnsi" w:eastAsia="Calibri" w:hAnsiTheme="majorHAnsi" w:cs="Arial"/>
          <w:color w:val="auto"/>
          <w:kern w:val="2"/>
          <w:lang w:val="en-GB"/>
          <w14:ligatures w14:val="standardContextual"/>
        </w:rPr>
        <w:t xml:space="preserve">,  sunt </w:t>
      </w:r>
      <w:r w:rsidRPr="00AE69D9">
        <w:rPr>
          <w:rFonts w:asciiTheme="majorHAnsi" w:eastAsia="Calibri" w:hAnsiTheme="majorHAnsi" w:cs="Arial"/>
          <w:color w:val="auto"/>
          <w:kern w:val="2"/>
          <w:lang w:val="en-GB"/>
          <w14:ligatures w14:val="standardContextual"/>
        </w:rPr>
        <w:t>livrabile</w:t>
      </w:r>
      <w:r w:rsidR="006312E3">
        <w:rPr>
          <w:rFonts w:asciiTheme="majorHAnsi" w:eastAsia="Calibri" w:hAnsiTheme="majorHAnsi" w:cs="Arial"/>
          <w:color w:val="auto"/>
          <w:kern w:val="2"/>
          <w:lang w:val="en-GB"/>
          <w14:ligatures w14:val="standardContextual"/>
        </w:rPr>
        <w:t xml:space="preserve"> </w:t>
      </w:r>
      <w:r w:rsidR="00DC1F2E">
        <w:rPr>
          <w:rFonts w:asciiTheme="majorHAnsi" w:eastAsia="Calibri" w:hAnsiTheme="majorHAnsi" w:cs="Arial"/>
          <w:color w:val="auto"/>
          <w:kern w:val="2"/>
          <w:lang w:val="en-GB"/>
          <w14:ligatures w14:val="standardContextual"/>
        </w:rPr>
        <w:t xml:space="preserve">cu un rol foarte mare </w:t>
      </w:r>
      <w:r w:rsidR="005139D8">
        <w:rPr>
          <w:rFonts w:asciiTheme="majorHAnsi" w:eastAsia="Calibri" w:hAnsiTheme="majorHAnsi" w:cs="Arial"/>
          <w:color w:val="auto"/>
          <w:kern w:val="2"/>
          <w:lang w:val="en-GB"/>
          <w14:ligatures w14:val="standardContextual"/>
        </w:rPr>
        <w:t>î</w:t>
      </w:r>
      <w:r w:rsidR="00DC1F2E">
        <w:rPr>
          <w:rFonts w:asciiTheme="majorHAnsi" w:eastAsia="Calibri" w:hAnsiTheme="majorHAnsi" w:cs="Arial"/>
          <w:color w:val="auto"/>
          <w:kern w:val="2"/>
          <w:lang w:val="en-GB"/>
          <w14:ligatures w14:val="standardContextual"/>
        </w:rPr>
        <w:t xml:space="preserve">n fundamentarea politicilor </w:t>
      </w:r>
      <w:r w:rsidR="005139D8">
        <w:rPr>
          <w:rFonts w:asciiTheme="majorHAnsi" w:eastAsia="Calibri" w:hAnsiTheme="majorHAnsi" w:cs="Arial"/>
          <w:color w:val="auto"/>
          <w:kern w:val="2"/>
          <w:lang w:val="en-GB"/>
          <w14:ligatures w14:val="standardContextual"/>
        </w:rPr>
        <w:t>î</w:t>
      </w:r>
      <w:r w:rsidR="00DC1F2E">
        <w:rPr>
          <w:rFonts w:asciiTheme="majorHAnsi" w:eastAsia="Calibri" w:hAnsiTheme="majorHAnsi" w:cs="Arial"/>
          <w:color w:val="auto"/>
          <w:kern w:val="2"/>
          <w:lang w:val="en-GB"/>
          <w14:ligatures w14:val="standardContextual"/>
        </w:rPr>
        <w:t xml:space="preserve">n domeniu </w:t>
      </w:r>
      <w:r w:rsidR="005139D8">
        <w:rPr>
          <w:rFonts w:asciiTheme="majorHAnsi" w:eastAsia="Calibri" w:hAnsiTheme="majorHAnsi" w:cs="Arial"/>
          <w:color w:val="auto"/>
          <w:kern w:val="2"/>
          <w:lang w:val="en-GB"/>
          <w14:ligatures w14:val="standardContextual"/>
        </w:rPr>
        <w:t>ș</w:t>
      </w:r>
      <w:r w:rsidR="00DC1F2E">
        <w:rPr>
          <w:rFonts w:asciiTheme="majorHAnsi" w:eastAsia="Calibri" w:hAnsiTheme="majorHAnsi" w:cs="Arial"/>
          <w:color w:val="auto"/>
          <w:kern w:val="2"/>
          <w:lang w:val="en-GB"/>
          <w14:ligatures w14:val="standardContextual"/>
        </w:rPr>
        <w:t xml:space="preserve">i </w:t>
      </w:r>
      <w:r w:rsidRPr="00AE69D9">
        <w:rPr>
          <w:rFonts w:asciiTheme="majorHAnsi" w:eastAsia="Calibri" w:hAnsiTheme="majorHAnsi" w:cs="Arial"/>
          <w:color w:val="auto"/>
          <w:kern w:val="2"/>
          <w:lang w:val="en-GB"/>
          <w14:ligatures w14:val="standardContextual"/>
        </w:rPr>
        <w:t>reprezintă instrumente extrem de eficiente în lupta împotriva schimbărilor climatice, în fața cărora suntem tot mai vulnerabili”</w:t>
      </w:r>
      <w:r w:rsidR="00DA09C7">
        <w:rPr>
          <w:rFonts w:asciiTheme="majorHAnsi" w:eastAsia="Calibri" w:hAnsiTheme="majorHAnsi" w:cs="Arial"/>
          <w:color w:val="auto"/>
          <w:kern w:val="2"/>
          <w:lang w:val="en-GB"/>
          <w14:ligatures w14:val="standardContextual"/>
        </w:rPr>
        <w:t xml:space="preserve">, a precizat </w:t>
      </w:r>
      <w:r w:rsidR="00DA09C7">
        <w:rPr>
          <w:rFonts w:asciiTheme="majorHAnsi" w:eastAsia="Calibri" w:hAnsiTheme="majorHAnsi" w:cs="Arial"/>
          <w:color w:val="auto"/>
          <w:kern w:val="2"/>
          <w14:ligatures w14:val="standardContextual"/>
        </w:rPr>
        <w:t xml:space="preserve">în deschiderea evenimentului, </w:t>
      </w:r>
      <w:r w:rsidR="00DA09C7" w:rsidRPr="00DA09C7">
        <w:rPr>
          <w:rFonts w:asciiTheme="majorHAnsi" w:eastAsia="Calibri" w:hAnsiTheme="majorHAnsi" w:cs="Arial"/>
          <w:color w:val="auto"/>
          <w:kern w:val="2"/>
          <w14:ligatures w14:val="standardContextual"/>
        </w:rPr>
        <w:t>Alexandru AVRAM</w:t>
      </w:r>
      <w:r w:rsidR="00DA09C7">
        <w:rPr>
          <w:rFonts w:asciiTheme="majorHAnsi" w:eastAsia="Calibri" w:hAnsiTheme="majorHAnsi" w:cs="Arial"/>
          <w:color w:val="auto"/>
          <w:kern w:val="2"/>
          <w14:ligatures w14:val="standardContextual"/>
        </w:rPr>
        <w:t xml:space="preserve">, </w:t>
      </w:r>
      <w:r w:rsidR="00DA09C7" w:rsidRPr="00DA09C7">
        <w:rPr>
          <w:rFonts w:asciiTheme="majorHAnsi" w:eastAsia="Calibri" w:hAnsiTheme="majorHAnsi" w:cs="Arial"/>
          <w:color w:val="auto"/>
          <w:kern w:val="2"/>
          <w14:ligatures w14:val="standardContextual"/>
        </w:rPr>
        <w:t xml:space="preserve">secretarul general din </w:t>
      </w:r>
      <w:r w:rsidR="00DA09C7">
        <w:rPr>
          <w:rFonts w:asciiTheme="majorHAnsi" w:eastAsia="Calibri" w:hAnsiTheme="majorHAnsi" w:cs="Arial"/>
          <w:color w:val="auto"/>
          <w:kern w:val="2"/>
          <w14:ligatures w14:val="standardContextual"/>
        </w:rPr>
        <w:t xml:space="preserve">cadrul </w:t>
      </w:r>
      <w:r w:rsidR="00DA09C7" w:rsidRPr="00DA09C7">
        <w:rPr>
          <w:rFonts w:asciiTheme="majorHAnsi" w:eastAsia="Calibri" w:hAnsiTheme="majorHAnsi" w:cs="Arial"/>
          <w:color w:val="auto"/>
          <w:kern w:val="2"/>
          <w14:ligatures w14:val="standardContextual"/>
        </w:rPr>
        <w:t>MMAP</w:t>
      </w:r>
      <w:r w:rsidR="00DA09C7">
        <w:rPr>
          <w:rFonts w:asciiTheme="majorHAnsi" w:eastAsia="Calibri" w:hAnsiTheme="majorHAnsi" w:cs="Arial"/>
          <w:color w:val="auto"/>
          <w:kern w:val="2"/>
          <w14:ligatures w14:val="standardContextual"/>
        </w:rPr>
        <w:t>.</w:t>
      </w:r>
    </w:p>
    <w:p w14:paraId="07E01B8C" w14:textId="61F4909E" w:rsidR="00A36A7D" w:rsidRDefault="001A11AC" w:rsidP="00A36A7D">
      <w:pPr>
        <w:spacing w:before="0" w:after="160" w:line="259" w:lineRule="auto"/>
        <w:rPr>
          <w:rFonts w:asciiTheme="majorHAnsi" w:eastAsia="Calibri" w:hAnsiTheme="majorHAnsi" w:cs="Arial"/>
          <w:bCs/>
          <w:color w:val="auto"/>
          <w:kern w:val="2"/>
          <w14:ligatures w14:val="standardContextual"/>
        </w:rPr>
      </w:pPr>
      <w:r>
        <w:rPr>
          <w:rFonts w:asciiTheme="majorHAnsi" w:eastAsia="Calibri" w:hAnsiTheme="majorHAnsi" w:cs="Arial"/>
          <w:bCs/>
          <w:color w:val="auto"/>
          <w:kern w:val="2"/>
          <w14:ligatures w14:val="standardContextual"/>
        </w:rPr>
        <w:t>O ac</w:t>
      </w:r>
      <w:r w:rsidR="005139D8">
        <w:rPr>
          <w:rFonts w:asciiTheme="majorHAnsi" w:eastAsia="Calibri" w:hAnsiTheme="majorHAnsi" w:cs="Arial"/>
          <w:bCs/>
          <w:color w:val="auto"/>
          <w:kern w:val="2"/>
          <w14:ligatures w14:val="standardContextual"/>
        </w:rPr>
        <w:t>ț</w:t>
      </w:r>
      <w:r>
        <w:rPr>
          <w:rFonts w:asciiTheme="majorHAnsi" w:eastAsia="Calibri" w:hAnsiTheme="majorHAnsi" w:cs="Arial"/>
          <w:bCs/>
          <w:color w:val="auto"/>
          <w:kern w:val="2"/>
          <w14:ligatures w14:val="standardContextual"/>
        </w:rPr>
        <w:t>iune important</w:t>
      </w:r>
      <w:r w:rsidR="005139D8">
        <w:rPr>
          <w:rFonts w:asciiTheme="majorHAnsi" w:eastAsia="Calibri" w:hAnsiTheme="majorHAnsi" w:cs="Arial"/>
          <w:bCs/>
          <w:color w:val="auto"/>
          <w:kern w:val="2"/>
          <w14:ligatures w14:val="standardContextual"/>
        </w:rPr>
        <w:t>ă</w:t>
      </w:r>
      <w:r>
        <w:rPr>
          <w:rFonts w:asciiTheme="majorHAnsi" w:eastAsia="Calibri" w:hAnsiTheme="majorHAnsi" w:cs="Arial"/>
          <w:bCs/>
          <w:color w:val="auto"/>
          <w:kern w:val="2"/>
          <w14:ligatures w14:val="standardContextual"/>
        </w:rPr>
        <w:t xml:space="preserve"> a proiectului a constat </w:t>
      </w:r>
      <w:r w:rsidR="005139D8">
        <w:rPr>
          <w:rFonts w:asciiTheme="majorHAnsi" w:eastAsia="Calibri" w:hAnsiTheme="majorHAnsi" w:cs="Arial"/>
          <w:bCs/>
          <w:color w:val="auto"/>
          <w:kern w:val="2"/>
          <w14:ligatures w14:val="standardContextual"/>
        </w:rPr>
        <w:t>ș</w:t>
      </w:r>
      <w:r>
        <w:rPr>
          <w:rFonts w:asciiTheme="majorHAnsi" w:eastAsia="Calibri" w:hAnsiTheme="majorHAnsi" w:cs="Arial"/>
          <w:bCs/>
          <w:color w:val="auto"/>
          <w:kern w:val="2"/>
          <w14:ligatures w14:val="standardContextual"/>
        </w:rPr>
        <w:t xml:space="preserve">i  </w:t>
      </w:r>
      <w:r w:rsidR="005139D8">
        <w:rPr>
          <w:rFonts w:asciiTheme="majorHAnsi" w:eastAsia="Calibri" w:hAnsiTheme="majorHAnsi" w:cs="Arial"/>
          <w:bCs/>
          <w:color w:val="auto"/>
          <w:kern w:val="2"/>
          <w14:ligatures w14:val="standardContextual"/>
        </w:rPr>
        <w:t>î</w:t>
      </w:r>
      <w:r>
        <w:rPr>
          <w:rFonts w:asciiTheme="majorHAnsi" w:eastAsia="Calibri" w:hAnsiTheme="majorHAnsi" w:cs="Arial"/>
          <w:bCs/>
          <w:color w:val="auto"/>
          <w:kern w:val="2"/>
          <w14:ligatures w14:val="standardContextual"/>
        </w:rPr>
        <w:t>n instruirea a cca 200 exper</w:t>
      </w:r>
      <w:r w:rsidR="005139D8">
        <w:rPr>
          <w:rFonts w:asciiTheme="majorHAnsi" w:eastAsia="Calibri" w:hAnsiTheme="majorHAnsi" w:cs="Arial"/>
          <w:bCs/>
          <w:color w:val="auto"/>
          <w:kern w:val="2"/>
          <w14:ligatures w14:val="standardContextual"/>
        </w:rPr>
        <w:t>ț</w:t>
      </w:r>
      <w:r>
        <w:rPr>
          <w:rFonts w:asciiTheme="majorHAnsi" w:eastAsia="Calibri" w:hAnsiTheme="majorHAnsi" w:cs="Arial"/>
          <w:bCs/>
          <w:color w:val="auto"/>
          <w:kern w:val="2"/>
          <w14:ligatures w14:val="standardContextual"/>
        </w:rPr>
        <w:t xml:space="preserve">i din cadrul MMAP </w:t>
      </w:r>
      <w:r w:rsidR="005139D8">
        <w:rPr>
          <w:rFonts w:asciiTheme="majorHAnsi" w:eastAsia="Calibri" w:hAnsiTheme="majorHAnsi" w:cs="Arial"/>
          <w:bCs/>
          <w:color w:val="auto"/>
          <w:kern w:val="2"/>
          <w14:ligatures w14:val="standardContextual"/>
        </w:rPr>
        <w:t>ș</w:t>
      </w:r>
      <w:r>
        <w:rPr>
          <w:rFonts w:asciiTheme="majorHAnsi" w:eastAsia="Calibri" w:hAnsiTheme="majorHAnsi" w:cs="Arial"/>
          <w:bCs/>
          <w:color w:val="auto"/>
          <w:kern w:val="2"/>
          <w14:ligatures w14:val="standardContextual"/>
        </w:rPr>
        <w:t xml:space="preserve">i al structurilor  </w:t>
      </w:r>
      <w:r w:rsidRPr="001A11AC">
        <w:rPr>
          <w:rFonts w:asciiTheme="majorHAnsi" w:eastAsia="Calibri" w:hAnsiTheme="majorHAnsi" w:cs="Arial"/>
          <w:bCs/>
          <w:color w:val="auto"/>
          <w:kern w:val="2"/>
          <w14:ligatures w14:val="standardContextual"/>
        </w:rPr>
        <w:t xml:space="preserve">centrale </w:t>
      </w:r>
      <w:r w:rsidR="005139D8">
        <w:rPr>
          <w:rFonts w:asciiTheme="majorHAnsi" w:eastAsia="Calibri" w:hAnsiTheme="majorHAnsi" w:cs="Arial"/>
          <w:bCs/>
          <w:color w:val="auto"/>
          <w:kern w:val="2"/>
          <w14:ligatures w14:val="standardContextual"/>
        </w:rPr>
        <w:t>ș</w:t>
      </w:r>
      <w:r w:rsidRPr="001A11AC">
        <w:rPr>
          <w:rFonts w:asciiTheme="majorHAnsi" w:eastAsia="Calibri" w:hAnsiTheme="majorHAnsi" w:cs="Arial"/>
          <w:bCs/>
          <w:color w:val="auto"/>
          <w:kern w:val="2"/>
          <w14:ligatures w14:val="standardContextual"/>
        </w:rPr>
        <w:t>i descentralizate ale MMAP</w:t>
      </w:r>
      <w:r>
        <w:rPr>
          <w:rFonts w:asciiTheme="majorHAnsi" w:eastAsia="Calibri" w:hAnsiTheme="majorHAnsi" w:cs="Arial"/>
          <w:bCs/>
          <w:color w:val="auto"/>
          <w:kern w:val="2"/>
          <w14:ligatures w14:val="standardContextual"/>
        </w:rPr>
        <w:t>, astfel dob</w:t>
      </w:r>
      <w:r w:rsidR="005139D8">
        <w:rPr>
          <w:rFonts w:asciiTheme="majorHAnsi" w:eastAsia="Calibri" w:hAnsiTheme="majorHAnsi" w:cs="Arial"/>
          <w:bCs/>
          <w:color w:val="auto"/>
          <w:kern w:val="2"/>
          <w14:ligatures w14:val="standardContextual"/>
        </w:rPr>
        <w:t>â</w:t>
      </w:r>
      <w:r>
        <w:rPr>
          <w:rFonts w:asciiTheme="majorHAnsi" w:eastAsia="Calibri" w:hAnsiTheme="majorHAnsi" w:cs="Arial"/>
          <w:bCs/>
          <w:color w:val="auto"/>
          <w:kern w:val="2"/>
          <w14:ligatures w14:val="standardContextual"/>
        </w:rPr>
        <w:t>ndind cuno</w:t>
      </w:r>
      <w:r w:rsidR="005139D8">
        <w:rPr>
          <w:rFonts w:asciiTheme="majorHAnsi" w:eastAsia="Calibri" w:hAnsiTheme="majorHAnsi" w:cs="Arial"/>
          <w:bCs/>
          <w:color w:val="auto"/>
          <w:kern w:val="2"/>
          <w14:ligatures w14:val="standardContextual"/>
        </w:rPr>
        <w:t>ș</w:t>
      </w:r>
      <w:r>
        <w:rPr>
          <w:rFonts w:asciiTheme="majorHAnsi" w:eastAsia="Calibri" w:hAnsiTheme="majorHAnsi" w:cs="Arial"/>
          <w:bCs/>
          <w:color w:val="auto"/>
          <w:kern w:val="2"/>
          <w14:ligatures w14:val="standardContextual"/>
        </w:rPr>
        <w:t>tiin</w:t>
      </w:r>
      <w:r w:rsidR="005139D8">
        <w:rPr>
          <w:rFonts w:asciiTheme="majorHAnsi" w:eastAsia="Calibri" w:hAnsiTheme="majorHAnsi" w:cs="Arial"/>
          <w:bCs/>
          <w:color w:val="auto"/>
          <w:kern w:val="2"/>
          <w14:ligatures w14:val="standardContextual"/>
        </w:rPr>
        <w:t>ț</w:t>
      </w:r>
      <w:r>
        <w:rPr>
          <w:rFonts w:asciiTheme="majorHAnsi" w:eastAsia="Calibri" w:hAnsiTheme="majorHAnsi" w:cs="Arial"/>
          <w:bCs/>
          <w:color w:val="auto"/>
          <w:kern w:val="2"/>
          <w14:ligatures w14:val="standardContextual"/>
        </w:rPr>
        <w:t xml:space="preserve">e </w:t>
      </w:r>
      <w:r w:rsidR="005139D8">
        <w:rPr>
          <w:rFonts w:asciiTheme="majorHAnsi" w:eastAsia="Calibri" w:hAnsiTheme="majorHAnsi" w:cs="Arial"/>
          <w:bCs/>
          <w:color w:val="auto"/>
          <w:kern w:val="2"/>
          <w14:ligatures w14:val="standardContextual"/>
        </w:rPr>
        <w:t>ș</w:t>
      </w:r>
      <w:r>
        <w:rPr>
          <w:rFonts w:asciiTheme="majorHAnsi" w:eastAsia="Calibri" w:hAnsiTheme="majorHAnsi" w:cs="Arial"/>
          <w:bCs/>
          <w:color w:val="auto"/>
          <w:kern w:val="2"/>
          <w14:ligatures w14:val="standardContextual"/>
        </w:rPr>
        <w:t>i abilit</w:t>
      </w:r>
      <w:r w:rsidR="005139D8">
        <w:rPr>
          <w:rFonts w:asciiTheme="majorHAnsi" w:eastAsia="Calibri" w:hAnsiTheme="majorHAnsi" w:cs="Arial"/>
          <w:bCs/>
          <w:color w:val="auto"/>
          <w:kern w:val="2"/>
          <w14:ligatures w14:val="standardContextual"/>
        </w:rPr>
        <w:t>ăț</w:t>
      </w:r>
      <w:r>
        <w:rPr>
          <w:rFonts w:asciiTheme="majorHAnsi" w:eastAsia="Calibri" w:hAnsiTheme="majorHAnsi" w:cs="Arial"/>
          <w:bCs/>
          <w:color w:val="auto"/>
          <w:kern w:val="2"/>
          <w14:ligatures w14:val="standardContextual"/>
        </w:rPr>
        <w:t xml:space="preserve">i </w:t>
      </w:r>
      <w:r w:rsidR="005139D8">
        <w:rPr>
          <w:rFonts w:asciiTheme="majorHAnsi" w:eastAsia="Calibri" w:hAnsiTheme="majorHAnsi" w:cs="Arial"/>
          <w:bCs/>
          <w:color w:val="auto"/>
          <w:kern w:val="2"/>
          <w14:ligatures w14:val="standardContextual"/>
        </w:rPr>
        <w:t>î</w:t>
      </w:r>
      <w:r>
        <w:rPr>
          <w:rFonts w:asciiTheme="majorHAnsi" w:eastAsia="Calibri" w:hAnsiTheme="majorHAnsi" w:cs="Arial"/>
          <w:bCs/>
          <w:color w:val="auto"/>
          <w:kern w:val="2"/>
          <w14:ligatures w14:val="standardContextual"/>
        </w:rPr>
        <w:t>mbun</w:t>
      </w:r>
      <w:r w:rsidR="005139D8">
        <w:rPr>
          <w:rFonts w:asciiTheme="majorHAnsi" w:eastAsia="Calibri" w:hAnsiTheme="majorHAnsi" w:cs="Arial"/>
          <w:bCs/>
          <w:color w:val="auto"/>
          <w:kern w:val="2"/>
          <w14:ligatures w14:val="standardContextual"/>
        </w:rPr>
        <w:t>ă</w:t>
      </w:r>
      <w:r>
        <w:rPr>
          <w:rFonts w:asciiTheme="majorHAnsi" w:eastAsia="Calibri" w:hAnsiTheme="majorHAnsi" w:cs="Arial"/>
          <w:bCs/>
          <w:color w:val="auto"/>
          <w:kern w:val="2"/>
          <w14:ligatures w14:val="standardContextual"/>
        </w:rPr>
        <w:t>t</w:t>
      </w:r>
      <w:r w:rsidR="005139D8">
        <w:rPr>
          <w:rFonts w:asciiTheme="majorHAnsi" w:eastAsia="Calibri" w:hAnsiTheme="majorHAnsi" w:cs="Arial"/>
          <w:bCs/>
          <w:color w:val="auto"/>
          <w:kern w:val="2"/>
          <w14:ligatures w14:val="standardContextual"/>
        </w:rPr>
        <w:t>ăț</w:t>
      </w:r>
      <w:r>
        <w:rPr>
          <w:rFonts w:asciiTheme="majorHAnsi" w:eastAsia="Calibri" w:hAnsiTheme="majorHAnsi" w:cs="Arial"/>
          <w:bCs/>
          <w:color w:val="auto"/>
          <w:kern w:val="2"/>
          <w14:ligatures w14:val="standardContextual"/>
        </w:rPr>
        <w:t xml:space="preserve">ite. </w:t>
      </w:r>
      <w:r w:rsidR="006312E3">
        <w:rPr>
          <w:rFonts w:asciiTheme="majorHAnsi" w:eastAsia="Calibri" w:hAnsiTheme="majorHAnsi" w:cs="Arial"/>
          <w:bCs/>
          <w:color w:val="auto"/>
          <w:kern w:val="2"/>
          <w14:ligatures w14:val="standardContextual"/>
        </w:rPr>
        <w:t>Obiectivele specifice ale acestui proiect sunt</w:t>
      </w:r>
      <w:r w:rsidR="004C611B">
        <w:rPr>
          <w:rFonts w:asciiTheme="majorHAnsi" w:eastAsia="Calibri" w:hAnsiTheme="majorHAnsi" w:cs="Arial"/>
          <w:bCs/>
          <w:color w:val="auto"/>
          <w:kern w:val="2"/>
          <w14:ligatures w14:val="standardContextual"/>
        </w:rPr>
        <w:t>:</w:t>
      </w:r>
    </w:p>
    <w:p w14:paraId="101F746A" w14:textId="10AB345D" w:rsidR="006C3B09" w:rsidRPr="00BD22FD" w:rsidRDefault="004C611B" w:rsidP="00BD22FD">
      <w:pPr>
        <w:pStyle w:val="ListParagraph"/>
        <w:numPr>
          <w:ilvl w:val="0"/>
          <w:numId w:val="2"/>
        </w:numPr>
        <w:spacing w:after="160" w:line="259" w:lineRule="auto"/>
        <w:rPr>
          <w:rFonts w:asciiTheme="majorHAnsi" w:eastAsia="Calibri" w:hAnsiTheme="majorHAnsi" w:cs="Arial"/>
          <w:kern w:val="2"/>
          <w14:ligatures w14:val="standardContextual"/>
        </w:rPr>
      </w:pPr>
      <w:r w:rsidRPr="002C7285">
        <w:rPr>
          <w:rFonts w:asciiTheme="majorHAnsi" w:eastAsia="Calibri" w:hAnsiTheme="majorHAnsi" w:cs="Arial"/>
          <w:bCs/>
          <w:kern w:val="2"/>
          <w14:ligatures w14:val="standardContextual"/>
        </w:rPr>
        <w:t>Dezvoltarea de mecanisme de coordonare şi monitorizare a politicilor şi acţiunilor de adaptare la schimbările climatice şi din domeniul calităţii aerului</w:t>
      </w:r>
      <w:r w:rsidRPr="002C7285">
        <w:rPr>
          <w:rFonts w:asciiTheme="majorHAnsi" w:eastAsia="Calibri" w:hAnsiTheme="majorHAnsi" w:cs="Arial"/>
          <w:bCs/>
          <w:kern w:val="2"/>
          <w:lang w:val="en-GB"/>
          <w14:ligatures w14:val="standardContextual"/>
        </w:rPr>
        <w:t>;</w:t>
      </w:r>
    </w:p>
    <w:p w14:paraId="6C4A9258" w14:textId="1A3AE9FB" w:rsidR="002C7285" w:rsidRPr="00BD22FD" w:rsidRDefault="004C611B" w:rsidP="002C7285">
      <w:pPr>
        <w:pStyle w:val="ListParagraph"/>
        <w:numPr>
          <w:ilvl w:val="0"/>
          <w:numId w:val="2"/>
        </w:numPr>
        <w:spacing w:after="160" w:line="259" w:lineRule="auto"/>
        <w:rPr>
          <w:rFonts w:asciiTheme="majorHAnsi" w:eastAsia="Calibri" w:hAnsiTheme="majorHAnsi" w:cs="Arial"/>
          <w:kern w:val="2"/>
          <w14:ligatures w14:val="standardContextual"/>
        </w:rPr>
      </w:pPr>
      <w:r w:rsidRPr="002C7285">
        <w:rPr>
          <w:rFonts w:asciiTheme="majorHAnsi" w:eastAsia="Calibri" w:hAnsiTheme="majorHAnsi" w:cs="Arial"/>
          <w:bCs/>
          <w:kern w:val="2"/>
          <w14:ligatures w14:val="standardContextual"/>
        </w:rPr>
        <w:t xml:space="preserve">Realizarea unei Platforme </w:t>
      </w:r>
      <w:r w:rsidR="001A11AC">
        <w:rPr>
          <w:rFonts w:asciiTheme="majorHAnsi" w:eastAsia="Calibri" w:hAnsiTheme="majorHAnsi" w:cs="Arial"/>
          <w:bCs/>
          <w:kern w:val="2"/>
          <w14:ligatures w14:val="standardContextual"/>
        </w:rPr>
        <w:t>N</w:t>
      </w:r>
      <w:r w:rsidRPr="002C7285">
        <w:rPr>
          <w:rFonts w:asciiTheme="majorHAnsi" w:eastAsia="Calibri" w:hAnsiTheme="majorHAnsi" w:cs="Arial"/>
          <w:bCs/>
          <w:kern w:val="2"/>
          <w14:ligatures w14:val="standardContextual"/>
        </w:rPr>
        <w:t xml:space="preserve">aţionale de </w:t>
      </w:r>
      <w:r w:rsidR="001A11AC">
        <w:rPr>
          <w:rFonts w:asciiTheme="majorHAnsi" w:eastAsia="Calibri" w:hAnsiTheme="majorHAnsi" w:cs="Arial"/>
          <w:bCs/>
          <w:kern w:val="2"/>
          <w14:ligatures w14:val="standardContextual"/>
        </w:rPr>
        <w:t>A</w:t>
      </w:r>
      <w:r w:rsidRPr="002C7285">
        <w:rPr>
          <w:rFonts w:asciiTheme="majorHAnsi" w:eastAsia="Calibri" w:hAnsiTheme="majorHAnsi" w:cs="Arial"/>
          <w:bCs/>
          <w:kern w:val="2"/>
          <w14:ligatures w14:val="standardContextual"/>
        </w:rPr>
        <w:t xml:space="preserve">daptare la </w:t>
      </w:r>
      <w:r w:rsidR="001A11AC">
        <w:rPr>
          <w:rFonts w:asciiTheme="majorHAnsi" w:eastAsia="Calibri" w:hAnsiTheme="majorHAnsi" w:cs="Arial"/>
          <w:bCs/>
          <w:kern w:val="2"/>
          <w14:ligatures w14:val="standardContextual"/>
        </w:rPr>
        <w:t>S</w:t>
      </w:r>
      <w:r w:rsidRPr="002C7285">
        <w:rPr>
          <w:rFonts w:asciiTheme="majorHAnsi" w:eastAsia="Calibri" w:hAnsiTheme="majorHAnsi" w:cs="Arial"/>
          <w:bCs/>
          <w:kern w:val="2"/>
          <w14:ligatures w14:val="standardContextual"/>
        </w:rPr>
        <w:t xml:space="preserve">chimbările </w:t>
      </w:r>
      <w:r w:rsidR="001A11AC">
        <w:rPr>
          <w:rFonts w:asciiTheme="majorHAnsi" w:eastAsia="Calibri" w:hAnsiTheme="majorHAnsi" w:cs="Arial"/>
          <w:bCs/>
          <w:kern w:val="2"/>
          <w14:ligatures w14:val="standardContextual"/>
        </w:rPr>
        <w:t>C</w:t>
      </w:r>
      <w:r w:rsidRPr="002C7285">
        <w:rPr>
          <w:rFonts w:asciiTheme="majorHAnsi" w:eastAsia="Calibri" w:hAnsiTheme="majorHAnsi" w:cs="Arial"/>
          <w:bCs/>
          <w:kern w:val="2"/>
          <w14:ligatures w14:val="standardContextual"/>
        </w:rPr>
        <w:t>limatice – RO-ADAPT, cu informaţii şi date specializate privind schimbările climatice şi efectele induse de acestea atât în domeniul protecţiei mediului (inclusiv calitatea aerului) şi biodiversităţii</w:t>
      </w:r>
      <w:r w:rsidR="001A11AC">
        <w:rPr>
          <w:rFonts w:asciiTheme="majorHAnsi" w:eastAsia="Calibri" w:hAnsiTheme="majorHAnsi" w:cs="Arial"/>
          <w:bCs/>
          <w:kern w:val="2"/>
          <w14:ligatures w14:val="standardContextual"/>
        </w:rPr>
        <w:t xml:space="preserve">, precum </w:t>
      </w:r>
      <w:r w:rsidR="005139D8">
        <w:rPr>
          <w:rFonts w:asciiTheme="majorHAnsi" w:eastAsia="Calibri" w:hAnsiTheme="majorHAnsi" w:cs="Arial"/>
          <w:bCs/>
          <w:kern w:val="2"/>
          <w14:ligatures w14:val="standardContextual"/>
        </w:rPr>
        <w:t>ș</w:t>
      </w:r>
      <w:r w:rsidR="001A11AC">
        <w:rPr>
          <w:rFonts w:asciiTheme="majorHAnsi" w:eastAsia="Calibri" w:hAnsiTheme="majorHAnsi" w:cs="Arial"/>
          <w:bCs/>
          <w:kern w:val="2"/>
          <w14:ligatures w14:val="standardContextual"/>
        </w:rPr>
        <w:t xml:space="preserve">i </w:t>
      </w:r>
      <w:r w:rsidR="005139D8">
        <w:rPr>
          <w:rFonts w:asciiTheme="majorHAnsi" w:eastAsia="Calibri" w:hAnsiTheme="majorHAnsi" w:cs="Arial"/>
          <w:bCs/>
          <w:kern w:val="2"/>
          <w14:ligatures w14:val="standardContextual"/>
        </w:rPr>
        <w:t>î</w:t>
      </w:r>
      <w:r w:rsidR="001A11AC">
        <w:rPr>
          <w:rFonts w:asciiTheme="majorHAnsi" w:eastAsia="Calibri" w:hAnsiTheme="majorHAnsi" w:cs="Arial"/>
          <w:bCs/>
          <w:kern w:val="2"/>
          <w14:ligatures w14:val="standardContextual"/>
        </w:rPr>
        <w:t>n alte sectoare cheie vulnerabile</w:t>
      </w:r>
      <w:r w:rsidR="0028373B">
        <w:rPr>
          <w:rFonts w:asciiTheme="majorHAnsi" w:eastAsia="Calibri" w:hAnsiTheme="majorHAnsi" w:cs="Arial"/>
          <w:bCs/>
          <w:kern w:val="2"/>
          <w14:ligatures w14:val="standardContextual"/>
        </w:rPr>
        <w:t>;</w:t>
      </w:r>
    </w:p>
    <w:p w14:paraId="318C1294" w14:textId="77777777" w:rsidR="00BD22FD" w:rsidRDefault="00BD22FD" w:rsidP="00BD22FD">
      <w:pPr>
        <w:pStyle w:val="ListParagraph"/>
        <w:spacing w:after="160" w:line="259" w:lineRule="auto"/>
        <w:rPr>
          <w:rFonts w:asciiTheme="majorHAnsi" w:eastAsia="Calibri" w:hAnsiTheme="majorHAnsi" w:cs="Arial"/>
          <w:bCs/>
          <w:kern w:val="2"/>
          <w14:ligatures w14:val="standardContextual"/>
        </w:rPr>
      </w:pPr>
    </w:p>
    <w:p w14:paraId="6842B7F2" w14:textId="77777777" w:rsidR="00BD22FD" w:rsidRPr="002C7285" w:rsidRDefault="00BD22FD" w:rsidP="00BD22FD">
      <w:pPr>
        <w:pStyle w:val="ListParagraph"/>
        <w:spacing w:after="160" w:line="259" w:lineRule="auto"/>
        <w:rPr>
          <w:rFonts w:asciiTheme="majorHAnsi" w:eastAsia="Calibri" w:hAnsiTheme="majorHAnsi" w:cs="Arial"/>
          <w:kern w:val="2"/>
          <w14:ligatures w14:val="standardContextual"/>
        </w:rPr>
      </w:pPr>
    </w:p>
    <w:p w14:paraId="7D90B770" w14:textId="3EAB82D2" w:rsidR="002C7285" w:rsidRPr="002C7285" w:rsidRDefault="004C611B" w:rsidP="002C7285">
      <w:pPr>
        <w:pStyle w:val="ListParagraph"/>
        <w:numPr>
          <w:ilvl w:val="0"/>
          <w:numId w:val="2"/>
        </w:numPr>
        <w:spacing w:after="160" w:line="259" w:lineRule="auto"/>
        <w:rPr>
          <w:rFonts w:asciiTheme="majorHAnsi" w:eastAsia="Calibri" w:hAnsiTheme="majorHAnsi" w:cs="Arial"/>
          <w:kern w:val="2"/>
          <w14:ligatures w14:val="standardContextual"/>
        </w:rPr>
      </w:pPr>
      <w:r w:rsidRPr="002C7285">
        <w:rPr>
          <w:rFonts w:asciiTheme="majorHAnsi" w:eastAsia="Calibri" w:hAnsiTheme="majorHAnsi" w:cs="Arial"/>
          <w:bCs/>
          <w:kern w:val="2"/>
          <w14:ligatures w14:val="standardContextual"/>
        </w:rPr>
        <w:t>Realizarea de servicii climatice specializate prin crearea Centru</w:t>
      </w:r>
      <w:r w:rsidR="001A11AC">
        <w:rPr>
          <w:rFonts w:asciiTheme="majorHAnsi" w:eastAsia="Calibri" w:hAnsiTheme="majorHAnsi" w:cs="Arial"/>
          <w:bCs/>
          <w:kern w:val="2"/>
          <w14:ligatures w14:val="standardContextual"/>
        </w:rPr>
        <w:t>lui</w:t>
      </w:r>
      <w:r w:rsidRPr="002C7285">
        <w:rPr>
          <w:rFonts w:asciiTheme="majorHAnsi" w:eastAsia="Calibri" w:hAnsiTheme="majorHAnsi" w:cs="Arial"/>
          <w:bCs/>
          <w:kern w:val="2"/>
          <w14:ligatures w14:val="standardContextual"/>
        </w:rPr>
        <w:t xml:space="preserve"> Naţional de Monitorizare Climatică (CNMC) cu rol de suport pentru fundamentarea politicilor şi </w:t>
      </w:r>
      <w:r w:rsidR="001A11AC">
        <w:rPr>
          <w:rFonts w:asciiTheme="majorHAnsi" w:eastAsia="Calibri" w:hAnsiTheme="majorHAnsi" w:cs="Arial"/>
          <w:bCs/>
          <w:kern w:val="2"/>
          <w14:ligatures w14:val="standardContextual"/>
        </w:rPr>
        <w:t>S</w:t>
      </w:r>
      <w:r w:rsidRPr="002C7285">
        <w:rPr>
          <w:rFonts w:asciiTheme="majorHAnsi" w:eastAsia="Calibri" w:hAnsiTheme="majorHAnsi" w:cs="Arial"/>
          <w:bCs/>
          <w:kern w:val="2"/>
          <w14:ligatures w14:val="standardContextual"/>
        </w:rPr>
        <w:t xml:space="preserve">trategiei </w:t>
      </w:r>
      <w:r w:rsidR="001A11AC">
        <w:rPr>
          <w:rFonts w:asciiTheme="majorHAnsi" w:eastAsia="Calibri" w:hAnsiTheme="majorHAnsi" w:cs="Arial"/>
          <w:bCs/>
          <w:kern w:val="2"/>
          <w14:ligatures w14:val="standardContextual"/>
        </w:rPr>
        <w:t>N</w:t>
      </w:r>
      <w:r w:rsidRPr="002C7285">
        <w:rPr>
          <w:rFonts w:asciiTheme="majorHAnsi" w:eastAsia="Calibri" w:hAnsiTheme="majorHAnsi" w:cs="Arial"/>
          <w:bCs/>
          <w:kern w:val="2"/>
          <w14:ligatures w14:val="standardContextual"/>
        </w:rPr>
        <w:t xml:space="preserve">aţionale de </w:t>
      </w:r>
      <w:r w:rsidR="001A11AC">
        <w:rPr>
          <w:rFonts w:asciiTheme="majorHAnsi" w:eastAsia="Calibri" w:hAnsiTheme="majorHAnsi" w:cs="Arial"/>
          <w:bCs/>
          <w:kern w:val="2"/>
          <w14:ligatures w14:val="standardContextual"/>
        </w:rPr>
        <w:t>A</w:t>
      </w:r>
      <w:r w:rsidRPr="002C7285">
        <w:rPr>
          <w:rFonts w:asciiTheme="majorHAnsi" w:eastAsia="Calibri" w:hAnsiTheme="majorHAnsi" w:cs="Arial"/>
          <w:bCs/>
          <w:kern w:val="2"/>
          <w14:ligatures w14:val="standardContextual"/>
        </w:rPr>
        <w:t xml:space="preserve">daptare la </w:t>
      </w:r>
      <w:r w:rsidR="001A11AC">
        <w:rPr>
          <w:rFonts w:asciiTheme="majorHAnsi" w:eastAsia="Calibri" w:hAnsiTheme="majorHAnsi" w:cs="Arial"/>
          <w:bCs/>
          <w:kern w:val="2"/>
          <w14:ligatures w14:val="standardContextual"/>
        </w:rPr>
        <w:t>S</w:t>
      </w:r>
      <w:r w:rsidRPr="002C7285">
        <w:rPr>
          <w:rFonts w:asciiTheme="majorHAnsi" w:eastAsia="Calibri" w:hAnsiTheme="majorHAnsi" w:cs="Arial"/>
          <w:bCs/>
          <w:kern w:val="2"/>
          <w14:ligatures w14:val="standardContextual"/>
        </w:rPr>
        <w:t>chimbăril</w:t>
      </w:r>
      <w:r w:rsidR="001A11AC">
        <w:rPr>
          <w:rFonts w:asciiTheme="majorHAnsi" w:eastAsia="Calibri" w:hAnsiTheme="majorHAnsi" w:cs="Arial"/>
          <w:bCs/>
          <w:kern w:val="2"/>
          <w14:ligatures w14:val="standardContextual"/>
        </w:rPr>
        <w:t>e</w:t>
      </w:r>
      <w:r w:rsidRPr="002C7285">
        <w:rPr>
          <w:rFonts w:asciiTheme="majorHAnsi" w:eastAsia="Calibri" w:hAnsiTheme="majorHAnsi" w:cs="Arial"/>
          <w:bCs/>
          <w:kern w:val="2"/>
          <w14:ligatures w14:val="standardContextual"/>
        </w:rPr>
        <w:t xml:space="preserve"> </w:t>
      </w:r>
      <w:r w:rsidR="001A11AC">
        <w:rPr>
          <w:rFonts w:asciiTheme="majorHAnsi" w:eastAsia="Calibri" w:hAnsiTheme="majorHAnsi" w:cs="Arial"/>
          <w:bCs/>
          <w:kern w:val="2"/>
          <w14:ligatures w14:val="standardContextual"/>
        </w:rPr>
        <w:t>C</w:t>
      </w:r>
      <w:r w:rsidRPr="002C7285">
        <w:rPr>
          <w:rFonts w:asciiTheme="majorHAnsi" w:eastAsia="Calibri" w:hAnsiTheme="majorHAnsi" w:cs="Arial"/>
          <w:bCs/>
          <w:kern w:val="2"/>
          <w14:ligatures w14:val="standardContextual"/>
        </w:rPr>
        <w:t>limatice;</w:t>
      </w:r>
    </w:p>
    <w:p w14:paraId="204A78C9" w14:textId="564704D1" w:rsidR="004C611B" w:rsidRPr="002C7285" w:rsidRDefault="004C611B" w:rsidP="002C7285">
      <w:pPr>
        <w:pStyle w:val="ListParagraph"/>
        <w:numPr>
          <w:ilvl w:val="0"/>
          <w:numId w:val="2"/>
        </w:numPr>
        <w:spacing w:after="160" w:line="259" w:lineRule="auto"/>
        <w:rPr>
          <w:rFonts w:asciiTheme="majorHAnsi" w:eastAsia="Calibri" w:hAnsiTheme="majorHAnsi" w:cs="Arial"/>
          <w:kern w:val="2"/>
          <w14:ligatures w14:val="standardContextual"/>
        </w:rPr>
      </w:pPr>
      <w:r w:rsidRPr="002C7285">
        <w:rPr>
          <w:rFonts w:asciiTheme="majorHAnsi" w:eastAsia="Calibri" w:hAnsiTheme="majorHAnsi" w:cs="Arial"/>
          <w:bCs/>
          <w:kern w:val="2"/>
          <w14:ligatures w14:val="standardContextual"/>
        </w:rPr>
        <w:t>Realizarea unor ghiduri, proceduri și metodologii pentru identificarea, cuantificarea şi evaluarea serviciilor ecosistemice în vederea adoptării celor mai bune decizii privind conservarea şi gestionarea mediului şi implicit un mijloc de reducere a emisiilor de gaze cu efect de seră.</w:t>
      </w:r>
    </w:p>
    <w:p w14:paraId="00E54357" w14:textId="1F807A8B" w:rsidR="001A11AC" w:rsidRDefault="00A36A7D" w:rsidP="00A36A7D">
      <w:pPr>
        <w:spacing w:before="0" w:after="160" w:line="259" w:lineRule="auto"/>
        <w:rPr>
          <w:rFonts w:asciiTheme="majorHAnsi" w:eastAsia="Calibri" w:hAnsiTheme="majorHAnsi" w:cs="Arial"/>
          <w:bCs/>
          <w:color w:val="auto"/>
          <w:kern w:val="2"/>
          <w14:ligatures w14:val="standardContextual"/>
        </w:rPr>
      </w:pPr>
      <w:r w:rsidRPr="00A36A7D">
        <w:rPr>
          <w:rFonts w:asciiTheme="majorHAnsi" w:eastAsia="Calibri" w:hAnsiTheme="majorHAnsi" w:cs="Arial"/>
          <w:bCs/>
          <w:color w:val="auto"/>
          <w:kern w:val="2"/>
          <w14:ligatures w14:val="standardContextual"/>
        </w:rPr>
        <w:t xml:space="preserve">Proiectul se derulează </w:t>
      </w:r>
      <w:r w:rsidR="001A11AC">
        <w:rPr>
          <w:rFonts w:asciiTheme="majorHAnsi" w:eastAsia="Calibri" w:hAnsiTheme="majorHAnsi" w:cs="Arial"/>
          <w:bCs/>
          <w:color w:val="auto"/>
          <w:kern w:val="2"/>
          <w14:ligatures w14:val="standardContextual"/>
        </w:rPr>
        <w:t>in perioada dec 2019-dec 2023</w:t>
      </w:r>
      <w:r w:rsidRPr="00A36A7D">
        <w:rPr>
          <w:rFonts w:asciiTheme="majorHAnsi" w:eastAsia="Calibri" w:hAnsiTheme="majorHAnsi" w:cs="Arial"/>
          <w:bCs/>
          <w:color w:val="auto"/>
          <w:kern w:val="2"/>
          <w14:ligatures w14:val="standardContextual"/>
        </w:rPr>
        <w:t xml:space="preserve"> și este implementat de Ministerul Mediului, Apelor și Pădurilor (MMAP) în calitate de </w:t>
      </w:r>
      <w:r w:rsidR="005139D8">
        <w:rPr>
          <w:rFonts w:asciiTheme="majorHAnsi" w:eastAsia="Calibri" w:hAnsiTheme="majorHAnsi" w:cs="Arial"/>
          <w:bCs/>
          <w:color w:val="auto"/>
          <w:kern w:val="2"/>
          <w14:ligatures w14:val="standardContextual"/>
        </w:rPr>
        <w:t>L</w:t>
      </w:r>
      <w:r w:rsidRPr="00A36A7D">
        <w:rPr>
          <w:rFonts w:asciiTheme="majorHAnsi" w:eastAsia="Calibri" w:hAnsiTheme="majorHAnsi" w:cs="Arial"/>
          <w:bCs/>
          <w:color w:val="auto"/>
          <w:kern w:val="2"/>
          <w14:ligatures w14:val="standardContextual"/>
        </w:rPr>
        <w:t>ider, în parteneriat cu Agenția Națională pentru Protecția Mediului (ANPM), Garda Națională de Mediu (GNM), Agenția Națională pentru Arii Naturale Protejate (ANANP) și Universitatea București</w:t>
      </w:r>
      <w:r w:rsidR="001A11AC">
        <w:rPr>
          <w:rFonts w:asciiTheme="majorHAnsi" w:eastAsia="Calibri" w:hAnsiTheme="majorHAnsi" w:cs="Arial"/>
          <w:bCs/>
          <w:color w:val="auto"/>
          <w:kern w:val="2"/>
          <w14:ligatures w14:val="standardContextual"/>
        </w:rPr>
        <w:t>.</w:t>
      </w:r>
    </w:p>
    <w:p w14:paraId="1670DCF9" w14:textId="5D1DC59C" w:rsidR="00A36A7D" w:rsidRPr="00A36A7D" w:rsidRDefault="001A11AC" w:rsidP="00A36A7D">
      <w:pPr>
        <w:spacing w:before="0" w:after="160" w:line="259" w:lineRule="auto"/>
        <w:rPr>
          <w:rFonts w:asciiTheme="majorHAnsi" w:eastAsia="Calibri" w:hAnsiTheme="majorHAnsi" w:cs="Arial"/>
          <w:bCs/>
          <w:color w:val="auto"/>
          <w:kern w:val="2"/>
          <w14:ligatures w14:val="standardContextual"/>
        </w:rPr>
      </w:pPr>
      <w:r>
        <w:rPr>
          <w:rFonts w:asciiTheme="majorHAnsi" w:eastAsia="Calibri" w:hAnsiTheme="majorHAnsi" w:cs="Arial"/>
          <w:bCs/>
          <w:color w:val="auto"/>
          <w:kern w:val="2"/>
          <w14:ligatures w14:val="standardContextual"/>
        </w:rPr>
        <w:t xml:space="preserve">Bugetul total al proiectului este de cca </w:t>
      </w:r>
      <w:r w:rsidR="00A36A7D" w:rsidRPr="00A36A7D">
        <w:rPr>
          <w:rFonts w:asciiTheme="majorHAnsi" w:eastAsia="Calibri" w:hAnsiTheme="majorHAnsi" w:cs="Arial"/>
          <w:bCs/>
          <w:color w:val="auto"/>
          <w:kern w:val="2"/>
          <w14:ligatures w14:val="standardContextual"/>
        </w:rPr>
        <w:t xml:space="preserve">17.619.732 lei, din care </w:t>
      </w:r>
      <w:r>
        <w:rPr>
          <w:rFonts w:asciiTheme="majorHAnsi" w:eastAsia="Calibri" w:hAnsiTheme="majorHAnsi" w:cs="Arial"/>
          <w:bCs/>
          <w:color w:val="auto"/>
          <w:kern w:val="2"/>
          <w14:ligatures w14:val="standardContextual"/>
        </w:rPr>
        <w:t xml:space="preserve">cca </w:t>
      </w:r>
      <w:r w:rsidR="00A36A7D" w:rsidRPr="00A36A7D">
        <w:rPr>
          <w:rFonts w:asciiTheme="majorHAnsi" w:eastAsia="Calibri" w:hAnsiTheme="majorHAnsi" w:cs="Arial"/>
          <w:bCs/>
          <w:color w:val="auto"/>
          <w:kern w:val="2"/>
          <w14:ligatures w14:val="standardContextual"/>
        </w:rPr>
        <w:t>15.286.582 lei</w:t>
      </w:r>
      <w:r>
        <w:rPr>
          <w:rFonts w:asciiTheme="majorHAnsi" w:eastAsia="Calibri" w:hAnsiTheme="majorHAnsi" w:cs="Arial"/>
          <w:bCs/>
          <w:color w:val="auto"/>
          <w:kern w:val="2"/>
          <w14:ligatures w14:val="standardContextual"/>
        </w:rPr>
        <w:t xml:space="preserve"> este </w:t>
      </w:r>
      <w:r w:rsidR="00A36A7D" w:rsidRPr="00A36A7D">
        <w:rPr>
          <w:rFonts w:asciiTheme="majorHAnsi" w:eastAsia="Calibri" w:hAnsiTheme="majorHAnsi" w:cs="Arial"/>
          <w:bCs/>
          <w:color w:val="auto"/>
          <w:kern w:val="2"/>
          <w14:ligatures w14:val="standardContextual"/>
        </w:rPr>
        <w:t xml:space="preserve"> finanțare nerambursabilă.</w:t>
      </w:r>
    </w:p>
    <w:p w14:paraId="15C451F5" w14:textId="77777777" w:rsidR="00A36A7D" w:rsidRPr="00A36A7D" w:rsidRDefault="00A36A7D" w:rsidP="00A36A7D">
      <w:pPr>
        <w:spacing w:before="0" w:after="0" w:line="240" w:lineRule="auto"/>
        <w:rPr>
          <w:rFonts w:asciiTheme="majorHAnsi" w:eastAsia="Times New Roman" w:hAnsiTheme="majorHAnsi" w:cs="Times New Roman"/>
          <w:color w:val="auto"/>
          <w:kern w:val="2"/>
          <w:szCs w:val="21"/>
          <w:lang w:val="en-GB"/>
          <w14:ligatures w14:val="standardContextual"/>
        </w:rPr>
      </w:pPr>
    </w:p>
    <w:p w14:paraId="6B6DD840" w14:textId="3987EC92" w:rsidR="00AE69D9" w:rsidRPr="0028373B" w:rsidRDefault="00AE69D9" w:rsidP="00A36A7D">
      <w:pPr>
        <w:spacing w:before="0" w:after="0" w:line="240" w:lineRule="auto"/>
        <w:rPr>
          <w:rFonts w:asciiTheme="majorHAnsi" w:eastAsia="Times New Roman" w:hAnsiTheme="majorHAnsi" w:cs="Times New Roman"/>
          <w:color w:val="auto"/>
          <w:kern w:val="2"/>
          <w:szCs w:val="21"/>
          <w:lang w:val="en-US"/>
          <w14:ligatures w14:val="standardContextual"/>
        </w:rPr>
      </w:pPr>
      <w:r w:rsidRPr="00AE69D9">
        <w:rPr>
          <w:rFonts w:asciiTheme="majorHAnsi" w:eastAsia="Times New Roman" w:hAnsiTheme="majorHAnsi" w:cs="Times New Roman"/>
          <w:color w:val="auto"/>
          <w:kern w:val="2"/>
          <w:szCs w:val="21"/>
          <w:lang w:val="en-GB"/>
          <w14:ligatures w14:val="standardContextual"/>
        </w:rPr>
        <w:t xml:space="preserve">La eveniment au </w:t>
      </w:r>
      <w:r w:rsidR="00504413">
        <w:rPr>
          <w:rFonts w:asciiTheme="majorHAnsi" w:eastAsia="Times New Roman" w:hAnsiTheme="majorHAnsi" w:cs="Times New Roman"/>
          <w:color w:val="auto"/>
          <w:kern w:val="2"/>
          <w:szCs w:val="21"/>
          <w:lang w:val="en-GB"/>
          <w14:ligatures w14:val="standardContextual"/>
        </w:rPr>
        <w:t xml:space="preserve">mai </w:t>
      </w:r>
      <w:r w:rsidRPr="00AE69D9">
        <w:rPr>
          <w:rFonts w:asciiTheme="majorHAnsi" w:eastAsia="Times New Roman" w:hAnsiTheme="majorHAnsi" w:cs="Times New Roman"/>
          <w:color w:val="auto"/>
          <w:kern w:val="2"/>
          <w:szCs w:val="21"/>
          <w:lang w:val="en-GB"/>
          <w14:ligatures w14:val="standardContextual"/>
        </w:rPr>
        <w:t xml:space="preserve">participat </w:t>
      </w:r>
      <w:r w:rsidR="00BD22FD" w:rsidRPr="00BD22FD">
        <w:rPr>
          <w:rFonts w:asciiTheme="majorHAnsi" w:eastAsia="Times New Roman" w:hAnsiTheme="majorHAnsi" w:cs="Times New Roman"/>
          <w:color w:val="auto"/>
          <w:kern w:val="2"/>
          <w:szCs w:val="21"/>
          <w:lang w:val="en-GB"/>
          <w14:ligatures w14:val="standardContextual"/>
        </w:rPr>
        <w:t>Dominic Fritz</w:t>
      </w:r>
      <w:r w:rsidR="00BD22FD">
        <w:rPr>
          <w:rFonts w:asciiTheme="majorHAnsi" w:eastAsia="Times New Roman" w:hAnsiTheme="majorHAnsi" w:cs="Times New Roman"/>
          <w:color w:val="auto"/>
          <w:kern w:val="2"/>
          <w:szCs w:val="21"/>
          <w:lang w:val="en-GB"/>
          <w14:ligatures w14:val="standardContextual"/>
        </w:rPr>
        <w:t xml:space="preserve">, </w:t>
      </w:r>
      <w:r w:rsidR="003575D0">
        <w:rPr>
          <w:rFonts w:asciiTheme="majorHAnsi" w:eastAsia="Times New Roman" w:hAnsiTheme="majorHAnsi" w:cs="Times New Roman"/>
          <w:color w:val="auto"/>
          <w:kern w:val="2"/>
          <w:szCs w:val="21"/>
          <w:lang w:val="en-GB"/>
          <w14:ligatures w14:val="standardContextual"/>
        </w:rPr>
        <w:t>primarul Timișoarei</w:t>
      </w:r>
      <w:r w:rsidRPr="00AE69D9">
        <w:rPr>
          <w:rFonts w:asciiTheme="majorHAnsi" w:eastAsia="Times New Roman" w:hAnsiTheme="majorHAnsi" w:cs="Times New Roman"/>
          <w:color w:val="auto"/>
          <w:kern w:val="2"/>
          <w:szCs w:val="21"/>
          <w:lang w:val="en-GB"/>
          <w14:ligatures w14:val="standardContextual"/>
        </w:rPr>
        <w:t xml:space="preserve">, </w:t>
      </w:r>
      <w:r w:rsidR="00BD22FD" w:rsidRPr="00BD22FD">
        <w:rPr>
          <w:rFonts w:asciiTheme="majorHAnsi" w:eastAsia="Times New Roman" w:hAnsiTheme="majorHAnsi" w:cs="Times New Roman"/>
          <w:color w:val="auto"/>
          <w:kern w:val="2"/>
          <w:szCs w:val="21"/>
          <w:lang w:val="en-GB"/>
          <w14:ligatures w14:val="standardContextual"/>
        </w:rPr>
        <w:t xml:space="preserve">Eugen COZMA, vicepresedinte ANPM, </w:t>
      </w:r>
      <w:r w:rsidR="003575D0">
        <w:rPr>
          <w:rFonts w:asciiTheme="majorHAnsi" w:eastAsia="Times New Roman" w:hAnsiTheme="majorHAnsi" w:cs="Times New Roman"/>
          <w:color w:val="auto"/>
          <w:kern w:val="2"/>
          <w:szCs w:val="21"/>
          <w:lang w:val="en-GB"/>
          <w14:ligatures w14:val="standardContextual"/>
        </w:rPr>
        <w:t>Dorina M</w:t>
      </w:r>
      <w:r w:rsidR="005139D8">
        <w:rPr>
          <w:rFonts w:asciiTheme="majorHAnsi" w:eastAsia="Times New Roman" w:hAnsiTheme="majorHAnsi" w:cs="Times New Roman"/>
          <w:color w:val="auto"/>
          <w:kern w:val="2"/>
          <w:szCs w:val="21"/>
          <w:lang w:val="en-GB"/>
          <w14:ligatures w14:val="standardContextual"/>
        </w:rPr>
        <w:t>OCANU</w:t>
      </w:r>
      <w:r w:rsidR="003575D0">
        <w:rPr>
          <w:rFonts w:asciiTheme="majorHAnsi" w:eastAsia="Times New Roman" w:hAnsiTheme="majorHAnsi" w:cs="Times New Roman"/>
          <w:color w:val="auto"/>
          <w:kern w:val="2"/>
          <w:szCs w:val="21"/>
          <w:lang w:val="en-GB"/>
          <w14:ligatures w14:val="standardContextual"/>
        </w:rPr>
        <w:t>, director general al Direcției Generale Evaluare Impact</w:t>
      </w:r>
      <w:r w:rsidRPr="00AE69D9">
        <w:rPr>
          <w:rFonts w:asciiTheme="majorHAnsi" w:eastAsia="Times New Roman" w:hAnsiTheme="majorHAnsi" w:cs="Times New Roman"/>
          <w:color w:val="auto"/>
          <w:kern w:val="2"/>
          <w:szCs w:val="21"/>
          <w:lang w:val="en-GB"/>
          <w14:ligatures w14:val="standardContextual"/>
        </w:rPr>
        <w:t>,</w:t>
      </w:r>
      <w:r w:rsidR="00504413" w:rsidRPr="00504413">
        <w:t xml:space="preserve"> </w:t>
      </w:r>
      <w:r w:rsidR="00504413" w:rsidRPr="00504413">
        <w:rPr>
          <w:rFonts w:asciiTheme="majorHAnsi" w:eastAsia="Times New Roman" w:hAnsiTheme="majorHAnsi" w:cs="Times New Roman"/>
          <w:color w:val="auto"/>
          <w:kern w:val="2"/>
          <w:szCs w:val="21"/>
          <w:lang w:val="en-GB"/>
          <w14:ligatures w14:val="standardContextual"/>
        </w:rPr>
        <w:t>Controlul Poluării și Schimbări Climatice din cadrul MMAP</w:t>
      </w:r>
      <w:r w:rsidR="00504413">
        <w:rPr>
          <w:rFonts w:asciiTheme="majorHAnsi" w:eastAsia="Times New Roman" w:hAnsiTheme="majorHAnsi" w:cs="Times New Roman"/>
          <w:color w:val="auto"/>
          <w:kern w:val="2"/>
          <w:szCs w:val="21"/>
          <w:lang w:val="en-GB"/>
          <w14:ligatures w14:val="standardContextual"/>
        </w:rPr>
        <w:t xml:space="preserve">, Marisanda PIRIIANU, manager proiect din cadrul MMAP, </w:t>
      </w:r>
      <w:r w:rsidR="003575D0">
        <w:rPr>
          <w:rFonts w:asciiTheme="majorHAnsi" w:eastAsia="Times New Roman" w:hAnsiTheme="majorHAnsi" w:cs="Times New Roman"/>
          <w:color w:val="auto"/>
          <w:kern w:val="2"/>
          <w:szCs w:val="21"/>
          <w:lang w:val="en-GB"/>
          <w14:ligatures w14:val="standardContextual"/>
        </w:rPr>
        <w:t>reprezentanți ai</w:t>
      </w:r>
      <w:r w:rsidRPr="00AE69D9">
        <w:rPr>
          <w:rFonts w:asciiTheme="majorHAnsi" w:eastAsia="Times New Roman" w:hAnsiTheme="majorHAnsi" w:cs="Times New Roman"/>
          <w:color w:val="auto"/>
          <w:kern w:val="2"/>
          <w:szCs w:val="21"/>
          <w:lang w:val="en-GB"/>
          <w14:ligatures w14:val="standardContextual"/>
        </w:rPr>
        <w:t xml:space="preserve"> A</w:t>
      </w:r>
      <w:r w:rsidR="005139D8">
        <w:rPr>
          <w:rFonts w:asciiTheme="majorHAnsi" w:eastAsia="Times New Roman" w:hAnsiTheme="majorHAnsi" w:cs="Times New Roman"/>
          <w:color w:val="auto"/>
          <w:kern w:val="2"/>
          <w:szCs w:val="21"/>
          <w:lang w:val="en-GB"/>
          <w14:ligatures w14:val="standardContextual"/>
        </w:rPr>
        <w:t>PM-urilor  și ai comisariatelor jude</w:t>
      </w:r>
      <w:r w:rsidR="0028373B">
        <w:rPr>
          <w:rFonts w:asciiTheme="majorHAnsi" w:eastAsia="Times New Roman" w:hAnsiTheme="majorHAnsi" w:cs="Times New Roman"/>
          <w:color w:val="auto"/>
          <w:kern w:val="2"/>
          <w:szCs w:val="21"/>
          <w:lang w:val="en-GB"/>
          <w14:ligatures w14:val="standardContextual"/>
        </w:rPr>
        <w:t>ț</w:t>
      </w:r>
      <w:r w:rsidR="005139D8">
        <w:rPr>
          <w:rFonts w:asciiTheme="majorHAnsi" w:eastAsia="Times New Roman" w:hAnsiTheme="majorHAnsi" w:cs="Times New Roman"/>
          <w:color w:val="auto"/>
          <w:kern w:val="2"/>
          <w:szCs w:val="21"/>
          <w:lang w:val="en-GB"/>
          <w14:ligatures w14:val="standardContextual"/>
        </w:rPr>
        <w:t xml:space="preserve">ene ale GNM, </w:t>
      </w:r>
      <w:r w:rsidRPr="00AE69D9">
        <w:rPr>
          <w:rFonts w:asciiTheme="majorHAnsi" w:eastAsia="Times New Roman" w:hAnsiTheme="majorHAnsi" w:cs="Times New Roman"/>
          <w:color w:val="auto"/>
          <w:kern w:val="2"/>
          <w:szCs w:val="21"/>
          <w:lang w:val="en-GB"/>
          <w14:ligatures w14:val="standardContextual"/>
        </w:rPr>
        <w:t xml:space="preserve"> precum și reprezentanți ai </w:t>
      </w:r>
      <w:r w:rsidR="0028373B">
        <w:rPr>
          <w:rFonts w:asciiTheme="majorHAnsi" w:eastAsia="Times New Roman" w:hAnsiTheme="majorHAnsi" w:cs="Times New Roman"/>
          <w:color w:val="auto"/>
          <w:kern w:val="2"/>
          <w:szCs w:val="21"/>
          <w:lang w:val="en-GB"/>
          <w14:ligatures w14:val="standardContextual"/>
        </w:rPr>
        <w:t>î</w:t>
      </w:r>
      <w:r w:rsidR="005139D8">
        <w:rPr>
          <w:rFonts w:asciiTheme="majorHAnsi" w:eastAsia="Times New Roman" w:hAnsiTheme="majorHAnsi" w:cs="Times New Roman"/>
          <w:color w:val="auto"/>
          <w:kern w:val="2"/>
          <w:szCs w:val="21"/>
          <w:lang w:val="en-GB"/>
          <w14:ligatures w14:val="standardContextual"/>
        </w:rPr>
        <w:t>nv</w:t>
      </w:r>
      <w:r w:rsidR="0028373B">
        <w:rPr>
          <w:rFonts w:asciiTheme="majorHAnsi" w:eastAsia="Times New Roman" w:hAnsiTheme="majorHAnsi" w:cs="Times New Roman"/>
          <w:color w:val="auto"/>
          <w:kern w:val="2"/>
          <w:szCs w:val="21"/>
          <w:lang w:val="en-GB"/>
          <w14:ligatures w14:val="standardContextual"/>
        </w:rPr>
        <w:t>ăță</w:t>
      </w:r>
      <w:r w:rsidR="005139D8">
        <w:rPr>
          <w:rFonts w:asciiTheme="majorHAnsi" w:eastAsia="Times New Roman" w:hAnsiTheme="majorHAnsi" w:cs="Times New Roman"/>
          <w:color w:val="auto"/>
          <w:kern w:val="2"/>
          <w:szCs w:val="21"/>
          <w:lang w:val="en-GB"/>
          <w14:ligatures w14:val="standardContextual"/>
        </w:rPr>
        <w:t>m</w:t>
      </w:r>
      <w:r w:rsidR="0028373B">
        <w:rPr>
          <w:rFonts w:asciiTheme="majorHAnsi" w:eastAsia="Times New Roman" w:hAnsiTheme="majorHAnsi" w:cs="Times New Roman"/>
          <w:color w:val="auto"/>
          <w:kern w:val="2"/>
          <w:szCs w:val="21"/>
          <w:lang w:val="en-GB"/>
          <w14:ligatures w14:val="standardContextual"/>
        </w:rPr>
        <w:t>â</w:t>
      </w:r>
      <w:r w:rsidR="005139D8">
        <w:rPr>
          <w:rFonts w:asciiTheme="majorHAnsi" w:eastAsia="Times New Roman" w:hAnsiTheme="majorHAnsi" w:cs="Times New Roman"/>
          <w:color w:val="auto"/>
          <w:kern w:val="2"/>
          <w:szCs w:val="21"/>
          <w:lang w:val="en-GB"/>
          <w14:ligatures w14:val="standardContextual"/>
        </w:rPr>
        <w:t>ntului universitar, ai administra</w:t>
      </w:r>
      <w:r w:rsidR="0028373B">
        <w:rPr>
          <w:rFonts w:asciiTheme="majorHAnsi" w:eastAsia="Times New Roman" w:hAnsiTheme="majorHAnsi" w:cs="Times New Roman"/>
          <w:color w:val="auto"/>
          <w:kern w:val="2"/>
          <w:szCs w:val="21"/>
          <w:lang w:val="en-GB"/>
          <w14:ligatures w14:val="standardContextual"/>
        </w:rPr>
        <w:t>ț</w:t>
      </w:r>
      <w:r w:rsidR="005139D8">
        <w:rPr>
          <w:rFonts w:asciiTheme="majorHAnsi" w:eastAsia="Times New Roman" w:hAnsiTheme="majorHAnsi" w:cs="Times New Roman"/>
          <w:color w:val="auto"/>
          <w:kern w:val="2"/>
          <w:szCs w:val="21"/>
          <w:lang w:val="en-GB"/>
          <w14:ligatures w14:val="standardContextual"/>
        </w:rPr>
        <w:t>iilor publice locale din zona metropolitan</w:t>
      </w:r>
      <w:r w:rsidR="0028373B">
        <w:rPr>
          <w:rFonts w:asciiTheme="majorHAnsi" w:eastAsia="Times New Roman" w:hAnsiTheme="majorHAnsi" w:cs="Times New Roman"/>
          <w:color w:val="auto"/>
          <w:kern w:val="2"/>
          <w:szCs w:val="21"/>
          <w:lang w:val="en-GB"/>
          <w14:ligatures w14:val="standardContextual"/>
        </w:rPr>
        <w:t>ă</w:t>
      </w:r>
      <w:r w:rsidR="005139D8">
        <w:rPr>
          <w:rFonts w:asciiTheme="majorHAnsi" w:eastAsia="Times New Roman" w:hAnsiTheme="majorHAnsi" w:cs="Times New Roman"/>
          <w:color w:val="auto"/>
          <w:kern w:val="2"/>
          <w:szCs w:val="21"/>
          <w:lang w:val="en-GB"/>
          <w14:ligatures w14:val="standardContextual"/>
        </w:rPr>
        <w:t xml:space="preserve"> a Municipiului Timi</w:t>
      </w:r>
      <w:r w:rsidR="0028373B">
        <w:rPr>
          <w:rFonts w:asciiTheme="majorHAnsi" w:eastAsia="Times New Roman" w:hAnsiTheme="majorHAnsi" w:cs="Times New Roman"/>
          <w:color w:val="auto"/>
          <w:kern w:val="2"/>
          <w:szCs w:val="21"/>
          <w:lang w:val="en-GB"/>
          <w14:ligatures w14:val="standardContextual"/>
        </w:rPr>
        <w:t>ș</w:t>
      </w:r>
      <w:r w:rsidR="005139D8">
        <w:rPr>
          <w:rFonts w:asciiTheme="majorHAnsi" w:eastAsia="Times New Roman" w:hAnsiTheme="majorHAnsi" w:cs="Times New Roman"/>
          <w:color w:val="auto"/>
          <w:kern w:val="2"/>
          <w:szCs w:val="21"/>
          <w:lang w:val="en-GB"/>
          <w14:ligatures w14:val="standardContextual"/>
        </w:rPr>
        <w:t>oara</w:t>
      </w:r>
      <w:r w:rsidR="0028373B">
        <w:rPr>
          <w:rFonts w:asciiTheme="majorHAnsi" w:eastAsia="Times New Roman" w:hAnsiTheme="majorHAnsi" w:cs="Times New Roman"/>
          <w:color w:val="auto"/>
          <w:kern w:val="2"/>
          <w:szCs w:val="21"/>
          <w:lang w:val="en-GB"/>
          <w14:ligatures w14:val="standardContextual"/>
        </w:rPr>
        <w:t>.</w:t>
      </w:r>
    </w:p>
    <w:p w14:paraId="54803805" w14:textId="77777777" w:rsidR="00064AC3" w:rsidRPr="000733E9" w:rsidRDefault="00064AC3" w:rsidP="007C01B6">
      <w:pPr>
        <w:spacing w:before="0" w:after="0" w:line="360" w:lineRule="auto"/>
        <w:rPr>
          <w:rFonts w:asciiTheme="majorHAnsi" w:hAnsiTheme="majorHAnsi"/>
          <w:bCs/>
          <w:lang w:val="en-GB"/>
        </w:rPr>
      </w:pPr>
    </w:p>
    <w:p w14:paraId="3FEFD343" w14:textId="77777777" w:rsidR="00064AC3" w:rsidRDefault="00064AC3" w:rsidP="007C01B6">
      <w:pPr>
        <w:spacing w:before="0" w:after="0" w:line="360" w:lineRule="auto"/>
        <w:rPr>
          <w:bCs/>
          <w:lang w:val="en-GB"/>
        </w:rPr>
      </w:pPr>
    </w:p>
    <w:p w14:paraId="05816A35" w14:textId="77777777" w:rsidR="00064AC3" w:rsidRDefault="00064AC3" w:rsidP="007C01B6">
      <w:pPr>
        <w:spacing w:before="0" w:after="0" w:line="360" w:lineRule="auto"/>
        <w:rPr>
          <w:bCs/>
          <w:lang w:val="en-GB"/>
        </w:rPr>
      </w:pPr>
    </w:p>
    <w:p w14:paraId="778252B9" w14:textId="77777777" w:rsidR="00064AC3" w:rsidRDefault="00064AC3" w:rsidP="007C01B6">
      <w:pPr>
        <w:spacing w:before="0" w:after="0" w:line="360" w:lineRule="auto"/>
        <w:rPr>
          <w:bCs/>
          <w:lang w:val="en-GB"/>
        </w:rPr>
      </w:pPr>
    </w:p>
    <w:p w14:paraId="3A3AD2EF" w14:textId="77777777" w:rsidR="00064AC3" w:rsidRDefault="00064AC3" w:rsidP="007C01B6">
      <w:pPr>
        <w:spacing w:before="0" w:after="0" w:line="360" w:lineRule="auto"/>
        <w:rPr>
          <w:bCs/>
          <w:lang w:val="en-GB"/>
        </w:rPr>
      </w:pPr>
    </w:p>
    <w:p w14:paraId="04E7B65C" w14:textId="77777777" w:rsidR="00064AC3" w:rsidRDefault="00064AC3" w:rsidP="007C01B6">
      <w:pPr>
        <w:spacing w:before="0" w:after="0" w:line="360" w:lineRule="auto"/>
        <w:rPr>
          <w:bCs/>
          <w:lang w:val="en-GB"/>
        </w:rPr>
      </w:pPr>
    </w:p>
    <w:p w14:paraId="195F65C3" w14:textId="77777777" w:rsidR="00064AC3" w:rsidRDefault="00064AC3" w:rsidP="007C01B6">
      <w:pPr>
        <w:spacing w:before="0" w:after="0" w:line="360" w:lineRule="auto"/>
        <w:rPr>
          <w:bCs/>
          <w:lang w:val="en-GB"/>
        </w:rPr>
      </w:pPr>
    </w:p>
    <w:p w14:paraId="1ADFA01D" w14:textId="77777777" w:rsidR="00A36A7D" w:rsidRDefault="00A36A7D" w:rsidP="007C01B6">
      <w:pPr>
        <w:spacing w:before="0" w:after="0" w:line="360" w:lineRule="auto"/>
        <w:rPr>
          <w:bCs/>
          <w:lang w:val="en-GB"/>
        </w:rPr>
      </w:pPr>
    </w:p>
    <w:bookmarkEnd w:id="0"/>
    <w:p w14:paraId="589DFFA6" w14:textId="77777777" w:rsidR="00C7648B" w:rsidRPr="00AC3769" w:rsidRDefault="00C7648B" w:rsidP="0095635B">
      <w:pPr>
        <w:rPr>
          <w:b/>
          <w:bCs/>
          <w:lang w:val="en-GB"/>
        </w:rPr>
      </w:pPr>
    </w:p>
    <w:sectPr w:rsidR="00C7648B" w:rsidRPr="00AC3769" w:rsidSect="008C0F23">
      <w:headerReference w:type="default" r:id="rId8"/>
      <w:footerReference w:type="default" r:id="rId9"/>
      <w:pgSz w:w="11906" w:h="16838" w:code="9"/>
      <w:pgMar w:top="1276" w:right="1416" w:bottom="1134" w:left="1418" w:header="720" w:footer="47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60049" w14:textId="77777777" w:rsidR="0043124F" w:rsidRDefault="0043124F" w:rsidP="009772BD">
      <w:r>
        <w:separator/>
      </w:r>
    </w:p>
  </w:endnote>
  <w:endnote w:type="continuationSeparator" w:id="0">
    <w:p w14:paraId="775A0447" w14:textId="77777777" w:rsidR="0043124F" w:rsidRDefault="0043124F" w:rsidP="00977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76E20" w14:textId="77777777" w:rsidR="00FB602D" w:rsidRDefault="00FB602D" w:rsidP="009772BD">
    <w:pPr>
      <w:pStyle w:val="Footer1"/>
    </w:pPr>
  </w:p>
  <w:p w14:paraId="4268B8E9" w14:textId="77777777" w:rsidR="00FB602D" w:rsidRPr="00FB602D" w:rsidRDefault="00A97D28" w:rsidP="00FB602D">
    <w:pPr>
      <w:pStyle w:val="Footer1"/>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B8F1E" w14:textId="77777777" w:rsidR="0043124F" w:rsidRDefault="0043124F" w:rsidP="009772BD">
      <w:r>
        <w:separator/>
      </w:r>
    </w:p>
  </w:footnote>
  <w:footnote w:type="continuationSeparator" w:id="0">
    <w:p w14:paraId="7F069F56" w14:textId="77777777" w:rsidR="0043124F" w:rsidRDefault="0043124F" w:rsidP="00977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E485A" w14:textId="77777777" w:rsidR="000745D4" w:rsidRDefault="00AC3769" w:rsidP="008C0F23">
    <w:pPr>
      <w:pStyle w:val="Header"/>
      <w:jc w:val="center"/>
    </w:pPr>
    <w:r>
      <w:rPr>
        <w:b/>
        <w:bCs/>
        <w:noProof/>
        <w:sz w:val="24"/>
        <w:szCs w:val="24"/>
        <w:lang w:val="en-US"/>
      </w:rPr>
      <w:drawing>
        <wp:inline distT="0" distB="0" distL="0" distR="0" wp14:anchorId="22E95C9D" wp14:editId="6D92BBDD">
          <wp:extent cx="5760720" cy="6685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685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04041"/>
    <w:multiLevelType w:val="hybridMultilevel"/>
    <w:tmpl w:val="9850A5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087FE0"/>
    <w:multiLevelType w:val="hybridMultilevel"/>
    <w:tmpl w:val="13368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697630">
    <w:abstractNumId w:val="0"/>
  </w:num>
  <w:num w:numId="2" w16cid:durableId="4770398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5D4"/>
    <w:rsid w:val="000238C6"/>
    <w:rsid w:val="00032BA1"/>
    <w:rsid w:val="00064AC3"/>
    <w:rsid w:val="00071A48"/>
    <w:rsid w:val="000733E9"/>
    <w:rsid w:val="000745D4"/>
    <w:rsid w:val="000960ED"/>
    <w:rsid w:val="000A267B"/>
    <w:rsid w:val="000B60CB"/>
    <w:rsid w:val="000D5385"/>
    <w:rsid w:val="00101FA8"/>
    <w:rsid w:val="00110F51"/>
    <w:rsid w:val="001466DC"/>
    <w:rsid w:val="00171118"/>
    <w:rsid w:val="001922CD"/>
    <w:rsid w:val="00194289"/>
    <w:rsid w:val="00194F2F"/>
    <w:rsid w:val="001A11AC"/>
    <w:rsid w:val="001B38E9"/>
    <w:rsid w:val="001F30C4"/>
    <w:rsid w:val="002328DD"/>
    <w:rsid w:val="00233F30"/>
    <w:rsid w:val="00244423"/>
    <w:rsid w:val="00244C4D"/>
    <w:rsid w:val="00254A6C"/>
    <w:rsid w:val="00261831"/>
    <w:rsid w:val="00277293"/>
    <w:rsid w:val="00281812"/>
    <w:rsid w:val="0028373B"/>
    <w:rsid w:val="002A507D"/>
    <w:rsid w:val="002A5A80"/>
    <w:rsid w:val="002B6518"/>
    <w:rsid w:val="002C5B5C"/>
    <w:rsid w:val="002C7285"/>
    <w:rsid w:val="002D29EF"/>
    <w:rsid w:val="002F5199"/>
    <w:rsid w:val="003072B6"/>
    <w:rsid w:val="003279E0"/>
    <w:rsid w:val="003575D0"/>
    <w:rsid w:val="003A6A50"/>
    <w:rsid w:val="003B452B"/>
    <w:rsid w:val="003C3182"/>
    <w:rsid w:val="003F5F1E"/>
    <w:rsid w:val="0040302D"/>
    <w:rsid w:val="0040320D"/>
    <w:rsid w:val="0040453A"/>
    <w:rsid w:val="00425ED4"/>
    <w:rsid w:val="0043124F"/>
    <w:rsid w:val="004313C0"/>
    <w:rsid w:val="0047527F"/>
    <w:rsid w:val="00496794"/>
    <w:rsid w:val="004A0A5D"/>
    <w:rsid w:val="004A7ACA"/>
    <w:rsid w:val="004B4DE1"/>
    <w:rsid w:val="004C4935"/>
    <w:rsid w:val="004C611B"/>
    <w:rsid w:val="004D28DA"/>
    <w:rsid w:val="004D7520"/>
    <w:rsid w:val="005034E8"/>
    <w:rsid w:val="00504154"/>
    <w:rsid w:val="00504413"/>
    <w:rsid w:val="00506884"/>
    <w:rsid w:val="005139D8"/>
    <w:rsid w:val="00517CA5"/>
    <w:rsid w:val="00533C21"/>
    <w:rsid w:val="00574B53"/>
    <w:rsid w:val="005A274B"/>
    <w:rsid w:val="005B033C"/>
    <w:rsid w:val="005C72C0"/>
    <w:rsid w:val="005D5A76"/>
    <w:rsid w:val="005E1D03"/>
    <w:rsid w:val="005E5841"/>
    <w:rsid w:val="005F256D"/>
    <w:rsid w:val="005F25CC"/>
    <w:rsid w:val="005F6419"/>
    <w:rsid w:val="00614B3B"/>
    <w:rsid w:val="00621A10"/>
    <w:rsid w:val="006312E3"/>
    <w:rsid w:val="00633FB2"/>
    <w:rsid w:val="00644C15"/>
    <w:rsid w:val="0065271D"/>
    <w:rsid w:val="00652881"/>
    <w:rsid w:val="00676082"/>
    <w:rsid w:val="006937BA"/>
    <w:rsid w:val="006C3B09"/>
    <w:rsid w:val="006D70AE"/>
    <w:rsid w:val="006F6B4B"/>
    <w:rsid w:val="00707631"/>
    <w:rsid w:val="00707F68"/>
    <w:rsid w:val="007240E5"/>
    <w:rsid w:val="00732E1A"/>
    <w:rsid w:val="00751DE4"/>
    <w:rsid w:val="007563D9"/>
    <w:rsid w:val="00774792"/>
    <w:rsid w:val="007B55DB"/>
    <w:rsid w:val="007C01B6"/>
    <w:rsid w:val="007C2BA8"/>
    <w:rsid w:val="007D1AEA"/>
    <w:rsid w:val="007D3B21"/>
    <w:rsid w:val="007E4198"/>
    <w:rsid w:val="007F0A2B"/>
    <w:rsid w:val="00806C3D"/>
    <w:rsid w:val="00814129"/>
    <w:rsid w:val="00817DCC"/>
    <w:rsid w:val="00820565"/>
    <w:rsid w:val="00840A24"/>
    <w:rsid w:val="008668E5"/>
    <w:rsid w:val="00875E30"/>
    <w:rsid w:val="008A2B16"/>
    <w:rsid w:val="008C0131"/>
    <w:rsid w:val="008C0F23"/>
    <w:rsid w:val="008C604F"/>
    <w:rsid w:val="008D1A8F"/>
    <w:rsid w:val="0090370A"/>
    <w:rsid w:val="009103B7"/>
    <w:rsid w:val="00911997"/>
    <w:rsid w:val="00915595"/>
    <w:rsid w:val="0091744A"/>
    <w:rsid w:val="009430B8"/>
    <w:rsid w:val="00953B3E"/>
    <w:rsid w:val="0095635B"/>
    <w:rsid w:val="00965FFB"/>
    <w:rsid w:val="009772BD"/>
    <w:rsid w:val="00987463"/>
    <w:rsid w:val="00993C76"/>
    <w:rsid w:val="009C1F5C"/>
    <w:rsid w:val="009D23D7"/>
    <w:rsid w:val="00A36A7D"/>
    <w:rsid w:val="00A53A12"/>
    <w:rsid w:val="00A64C4B"/>
    <w:rsid w:val="00A7557F"/>
    <w:rsid w:val="00A94EA6"/>
    <w:rsid w:val="00A97D28"/>
    <w:rsid w:val="00AC0649"/>
    <w:rsid w:val="00AC3769"/>
    <w:rsid w:val="00AC5BC9"/>
    <w:rsid w:val="00AE0ED2"/>
    <w:rsid w:val="00AE69D9"/>
    <w:rsid w:val="00AF7435"/>
    <w:rsid w:val="00B1645B"/>
    <w:rsid w:val="00B21E7E"/>
    <w:rsid w:val="00B23727"/>
    <w:rsid w:val="00B55B0E"/>
    <w:rsid w:val="00B80DD6"/>
    <w:rsid w:val="00B95A39"/>
    <w:rsid w:val="00BA4ABB"/>
    <w:rsid w:val="00BA685C"/>
    <w:rsid w:val="00BD0BE5"/>
    <w:rsid w:val="00BD22FD"/>
    <w:rsid w:val="00BD611E"/>
    <w:rsid w:val="00C158B5"/>
    <w:rsid w:val="00C30230"/>
    <w:rsid w:val="00C378E0"/>
    <w:rsid w:val="00C44D92"/>
    <w:rsid w:val="00C5174E"/>
    <w:rsid w:val="00C54F9A"/>
    <w:rsid w:val="00C62811"/>
    <w:rsid w:val="00C654FD"/>
    <w:rsid w:val="00C700AE"/>
    <w:rsid w:val="00C7648B"/>
    <w:rsid w:val="00C764FA"/>
    <w:rsid w:val="00C82C4D"/>
    <w:rsid w:val="00C840C8"/>
    <w:rsid w:val="00C90CA7"/>
    <w:rsid w:val="00CD754B"/>
    <w:rsid w:val="00CD76CB"/>
    <w:rsid w:val="00CE74CE"/>
    <w:rsid w:val="00CF2886"/>
    <w:rsid w:val="00D0327B"/>
    <w:rsid w:val="00D075B8"/>
    <w:rsid w:val="00D235F7"/>
    <w:rsid w:val="00D349EA"/>
    <w:rsid w:val="00D42B5A"/>
    <w:rsid w:val="00D53577"/>
    <w:rsid w:val="00D547D7"/>
    <w:rsid w:val="00D56B34"/>
    <w:rsid w:val="00D63769"/>
    <w:rsid w:val="00D72463"/>
    <w:rsid w:val="00D83A5C"/>
    <w:rsid w:val="00D8427A"/>
    <w:rsid w:val="00DA09C7"/>
    <w:rsid w:val="00DA6F30"/>
    <w:rsid w:val="00DB0235"/>
    <w:rsid w:val="00DC1F2E"/>
    <w:rsid w:val="00DD48C9"/>
    <w:rsid w:val="00DE25AE"/>
    <w:rsid w:val="00DE35EF"/>
    <w:rsid w:val="00DE3B2A"/>
    <w:rsid w:val="00DF551B"/>
    <w:rsid w:val="00E03301"/>
    <w:rsid w:val="00E40789"/>
    <w:rsid w:val="00E55336"/>
    <w:rsid w:val="00E6447D"/>
    <w:rsid w:val="00E66193"/>
    <w:rsid w:val="00E74953"/>
    <w:rsid w:val="00E80787"/>
    <w:rsid w:val="00EA1472"/>
    <w:rsid w:val="00EB4F96"/>
    <w:rsid w:val="00EC75D4"/>
    <w:rsid w:val="00F011CE"/>
    <w:rsid w:val="00F023A8"/>
    <w:rsid w:val="00F5159A"/>
    <w:rsid w:val="00F575AB"/>
    <w:rsid w:val="00F57820"/>
    <w:rsid w:val="00F70239"/>
    <w:rsid w:val="00FB602D"/>
    <w:rsid w:val="00FC5206"/>
    <w:rsid w:val="00FE0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8E3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02D"/>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8C0F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C0F2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5D4"/>
    <w:pPr>
      <w:tabs>
        <w:tab w:val="center" w:pos="4703"/>
        <w:tab w:val="right" w:pos="9406"/>
      </w:tabs>
      <w:spacing w:after="0" w:line="240" w:lineRule="auto"/>
    </w:pPr>
  </w:style>
  <w:style w:type="character" w:customStyle="1" w:styleId="HeaderChar">
    <w:name w:val="Header Char"/>
    <w:basedOn w:val="DefaultParagraphFont"/>
    <w:link w:val="Header"/>
    <w:uiPriority w:val="99"/>
    <w:rsid w:val="000745D4"/>
  </w:style>
  <w:style w:type="paragraph" w:styleId="Footer">
    <w:name w:val="footer"/>
    <w:basedOn w:val="Normal"/>
    <w:link w:val="FooterChar"/>
    <w:unhideWhenUsed/>
    <w:rsid w:val="000745D4"/>
    <w:pPr>
      <w:tabs>
        <w:tab w:val="center" w:pos="4703"/>
        <w:tab w:val="right" w:pos="9406"/>
      </w:tabs>
      <w:spacing w:after="0" w:line="240" w:lineRule="auto"/>
    </w:pPr>
  </w:style>
  <w:style w:type="character" w:customStyle="1" w:styleId="FooterChar">
    <w:name w:val="Footer Char"/>
    <w:basedOn w:val="DefaultParagraphFont"/>
    <w:link w:val="Footer"/>
    <w:rsid w:val="000745D4"/>
  </w:style>
  <w:style w:type="paragraph" w:styleId="NormalWeb">
    <w:name w:val="Normal (Web)"/>
    <w:basedOn w:val="Normal"/>
    <w:uiPriority w:val="99"/>
    <w:semiHidden/>
    <w:unhideWhenUsed/>
    <w:rsid w:val="002328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1">
    <w:name w:val="Footer1"/>
    <w:basedOn w:val="Footer"/>
    <w:link w:val="footerChar0"/>
    <w:qFormat/>
    <w:rsid w:val="009772BD"/>
    <w:pPr>
      <w:spacing w:before="0"/>
    </w:pPr>
    <w:rPr>
      <w:sz w:val="14"/>
      <w:szCs w:val="14"/>
    </w:rPr>
  </w:style>
  <w:style w:type="character" w:customStyle="1" w:styleId="footerChar0">
    <w:name w:val="footer Char"/>
    <w:basedOn w:val="FooterChar"/>
    <w:link w:val="Footer1"/>
    <w:rsid w:val="009772BD"/>
    <w:rPr>
      <w:rFonts w:ascii="Trebuchet MS" w:hAnsi="Trebuchet MS" w:cs="Open Sans"/>
      <w:color w:val="000000"/>
      <w:sz w:val="14"/>
      <w:szCs w:val="14"/>
      <w:lang w:val="ro-RO"/>
    </w:rPr>
  </w:style>
  <w:style w:type="paragraph" w:styleId="BalloonText">
    <w:name w:val="Balloon Text"/>
    <w:basedOn w:val="Normal"/>
    <w:link w:val="BalloonTextChar"/>
    <w:uiPriority w:val="99"/>
    <w:semiHidden/>
    <w:unhideWhenUsed/>
    <w:rsid w:val="0065271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71D"/>
    <w:rPr>
      <w:rFonts w:ascii="Segoe UI" w:hAnsi="Segoe UI" w:cs="Segoe UI"/>
      <w:color w:val="000000"/>
      <w:sz w:val="18"/>
      <w:szCs w:val="18"/>
      <w:lang w:val="ro-RO"/>
    </w:rPr>
  </w:style>
  <w:style w:type="paragraph" w:styleId="ListParagraph">
    <w:name w:val="List Paragraph"/>
    <w:basedOn w:val="Normal"/>
    <w:uiPriority w:val="34"/>
    <w:qFormat/>
    <w:rsid w:val="00B80DD6"/>
    <w:pPr>
      <w:spacing w:before="0" w:after="0" w:line="240" w:lineRule="auto"/>
      <w:ind w:left="720"/>
      <w:jc w:val="left"/>
    </w:pPr>
    <w:rPr>
      <w:rFonts w:ascii="Times New Roman" w:eastAsia="MS Mincho" w:hAnsi="Times New Roman" w:cs="Times New Roman"/>
      <w:color w:val="auto"/>
      <w:sz w:val="24"/>
      <w:szCs w:val="24"/>
      <w:lang w:val="en-US"/>
    </w:rPr>
  </w:style>
  <w:style w:type="character" w:styleId="Hyperlink">
    <w:name w:val="Hyperlink"/>
    <w:basedOn w:val="DefaultParagraphFont"/>
    <w:uiPriority w:val="99"/>
    <w:unhideWhenUsed/>
    <w:rsid w:val="00517CA5"/>
    <w:rPr>
      <w:color w:val="0563C1" w:themeColor="hyperlink"/>
      <w:u w:val="single"/>
    </w:rPr>
  </w:style>
  <w:style w:type="paragraph" w:styleId="NoSpacing">
    <w:name w:val="No Spacing"/>
    <w:uiPriority w:val="1"/>
    <w:qFormat/>
    <w:rsid w:val="008C0F23"/>
    <w:pPr>
      <w:spacing w:after="0" w:line="240" w:lineRule="auto"/>
      <w:jc w:val="both"/>
    </w:pPr>
    <w:rPr>
      <w:rFonts w:ascii="Trebuchet MS" w:hAnsi="Trebuchet MS" w:cs="Open Sans"/>
      <w:color w:val="000000"/>
      <w:lang w:val="ro-RO"/>
    </w:rPr>
  </w:style>
  <w:style w:type="character" w:customStyle="1" w:styleId="Heading1Char">
    <w:name w:val="Heading 1 Char"/>
    <w:basedOn w:val="DefaultParagraphFont"/>
    <w:link w:val="Heading1"/>
    <w:uiPriority w:val="9"/>
    <w:rsid w:val="008C0F23"/>
    <w:rPr>
      <w:rFonts w:asciiTheme="majorHAnsi" w:eastAsiaTheme="majorEastAsia" w:hAnsiTheme="majorHAnsi" w:cstheme="majorBidi"/>
      <w:color w:val="2E74B5" w:themeColor="accent1" w:themeShade="BF"/>
      <w:sz w:val="32"/>
      <w:szCs w:val="32"/>
      <w:lang w:val="ro-RO"/>
    </w:rPr>
  </w:style>
  <w:style w:type="character" w:customStyle="1" w:styleId="Heading2Char">
    <w:name w:val="Heading 2 Char"/>
    <w:basedOn w:val="DefaultParagraphFont"/>
    <w:link w:val="Heading2"/>
    <w:uiPriority w:val="9"/>
    <w:rsid w:val="008C0F23"/>
    <w:rPr>
      <w:rFonts w:asciiTheme="majorHAnsi" w:eastAsiaTheme="majorEastAsia" w:hAnsiTheme="majorHAnsi" w:cstheme="majorBidi"/>
      <w:color w:val="2E74B5" w:themeColor="accent1" w:themeShade="BF"/>
      <w:sz w:val="26"/>
      <w:szCs w:val="26"/>
      <w:lang w:val="ro-RO"/>
    </w:rPr>
  </w:style>
  <w:style w:type="character" w:customStyle="1" w:styleId="UnresolvedMention1">
    <w:name w:val="Unresolved Mention1"/>
    <w:basedOn w:val="DefaultParagraphFont"/>
    <w:uiPriority w:val="99"/>
    <w:semiHidden/>
    <w:unhideWhenUsed/>
    <w:rsid w:val="00B55B0E"/>
    <w:rPr>
      <w:color w:val="605E5C"/>
      <w:shd w:val="clear" w:color="auto" w:fill="E1DFDD"/>
    </w:rPr>
  </w:style>
  <w:style w:type="paragraph" w:styleId="Revision">
    <w:name w:val="Revision"/>
    <w:hidden/>
    <w:uiPriority w:val="99"/>
    <w:semiHidden/>
    <w:rsid w:val="00C158B5"/>
    <w:pPr>
      <w:spacing w:after="0" w:line="240" w:lineRule="auto"/>
    </w:pPr>
    <w:rPr>
      <w:rFonts w:ascii="Trebuchet MS" w:hAnsi="Trebuchet MS" w:cs="Open Sans"/>
      <w:color w:val="000000"/>
      <w:lang w:val="ro-RO"/>
    </w:rPr>
  </w:style>
  <w:style w:type="character" w:styleId="UnresolvedMention">
    <w:name w:val="Unresolved Mention"/>
    <w:basedOn w:val="DefaultParagraphFont"/>
    <w:uiPriority w:val="99"/>
    <w:semiHidden/>
    <w:unhideWhenUsed/>
    <w:rsid w:val="00BD22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14613">
      <w:bodyDiv w:val="1"/>
      <w:marLeft w:val="0"/>
      <w:marRight w:val="0"/>
      <w:marTop w:val="0"/>
      <w:marBottom w:val="0"/>
      <w:divBdr>
        <w:top w:val="none" w:sz="0" w:space="0" w:color="auto"/>
        <w:left w:val="none" w:sz="0" w:space="0" w:color="auto"/>
        <w:bottom w:val="none" w:sz="0" w:space="0" w:color="auto"/>
        <w:right w:val="none" w:sz="0" w:space="0" w:color="auto"/>
      </w:divBdr>
    </w:div>
    <w:div w:id="166286446">
      <w:bodyDiv w:val="1"/>
      <w:marLeft w:val="0"/>
      <w:marRight w:val="0"/>
      <w:marTop w:val="0"/>
      <w:marBottom w:val="0"/>
      <w:divBdr>
        <w:top w:val="none" w:sz="0" w:space="0" w:color="auto"/>
        <w:left w:val="none" w:sz="0" w:space="0" w:color="auto"/>
        <w:bottom w:val="none" w:sz="0" w:space="0" w:color="auto"/>
        <w:right w:val="none" w:sz="0" w:space="0" w:color="auto"/>
      </w:divBdr>
    </w:div>
    <w:div w:id="183983958">
      <w:bodyDiv w:val="1"/>
      <w:marLeft w:val="0"/>
      <w:marRight w:val="0"/>
      <w:marTop w:val="0"/>
      <w:marBottom w:val="0"/>
      <w:divBdr>
        <w:top w:val="none" w:sz="0" w:space="0" w:color="auto"/>
        <w:left w:val="none" w:sz="0" w:space="0" w:color="auto"/>
        <w:bottom w:val="none" w:sz="0" w:space="0" w:color="auto"/>
        <w:right w:val="none" w:sz="0" w:space="0" w:color="auto"/>
      </w:divBdr>
    </w:div>
    <w:div w:id="228269944">
      <w:bodyDiv w:val="1"/>
      <w:marLeft w:val="0"/>
      <w:marRight w:val="0"/>
      <w:marTop w:val="0"/>
      <w:marBottom w:val="0"/>
      <w:divBdr>
        <w:top w:val="none" w:sz="0" w:space="0" w:color="auto"/>
        <w:left w:val="none" w:sz="0" w:space="0" w:color="auto"/>
        <w:bottom w:val="none" w:sz="0" w:space="0" w:color="auto"/>
        <w:right w:val="none" w:sz="0" w:space="0" w:color="auto"/>
      </w:divBdr>
    </w:div>
    <w:div w:id="462969874">
      <w:bodyDiv w:val="1"/>
      <w:marLeft w:val="0"/>
      <w:marRight w:val="0"/>
      <w:marTop w:val="0"/>
      <w:marBottom w:val="0"/>
      <w:divBdr>
        <w:top w:val="none" w:sz="0" w:space="0" w:color="auto"/>
        <w:left w:val="none" w:sz="0" w:space="0" w:color="auto"/>
        <w:bottom w:val="none" w:sz="0" w:space="0" w:color="auto"/>
        <w:right w:val="none" w:sz="0" w:space="0" w:color="auto"/>
      </w:divBdr>
    </w:div>
    <w:div w:id="830024423">
      <w:bodyDiv w:val="1"/>
      <w:marLeft w:val="0"/>
      <w:marRight w:val="0"/>
      <w:marTop w:val="0"/>
      <w:marBottom w:val="0"/>
      <w:divBdr>
        <w:top w:val="none" w:sz="0" w:space="0" w:color="auto"/>
        <w:left w:val="none" w:sz="0" w:space="0" w:color="auto"/>
        <w:bottom w:val="none" w:sz="0" w:space="0" w:color="auto"/>
        <w:right w:val="none" w:sz="0" w:space="0" w:color="auto"/>
      </w:divBdr>
    </w:div>
    <w:div w:id="1814372736">
      <w:bodyDiv w:val="1"/>
      <w:marLeft w:val="0"/>
      <w:marRight w:val="0"/>
      <w:marTop w:val="0"/>
      <w:marBottom w:val="0"/>
      <w:divBdr>
        <w:top w:val="none" w:sz="0" w:space="0" w:color="auto"/>
        <w:left w:val="none" w:sz="0" w:space="0" w:color="auto"/>
        <w:bottom w:val="none" w:sz="0" w:space="0" w:color="auto"/>
        <w:right w:val="none" w:sz="0" w:space="0" w:color="auto"/>
      </w:divBdr>
    </w:div>
    <w:div w:id="1817524727">
      <w:bodyDiv w:val="1"/>
      <w:marLeft w:val="0"/>
      <w:marRight w:val="0"/>
      <w:marTop w:val="0"/>
      <w:marBottom w:val="0"/>
      <w:divBdr>
        <w:top w:val="none" w:sz="0" w:space="0" w:color="auto"/>
        <w:left w:val="none" w:sz="0" w:space="0" w:color="auto"/>
        <w:bottom w:val="none" w:sz="0" w:space="0" w:color="auto"/>
        <w:right w:val="none" w:sz="0" w:space="0" w:color="auto"/>
      </w:divBdr>
    </w:div>
    <w:div w:id="2050641388">
      <w:bodyDiv w:val="1"/>
      <w:marLeft w:val="0"/>
      <w:marRight w:val="0"/>
      <w:marTop w:val="0"/>
      <w:marBottom w:val="0"/>
      <w:divBdr>
        <w:top w:val="none" w:sz="0" w:space="0" w:color="auto"/>
        <w:left w:val="none" w:sz="0" w:space="0" w:color="auto"/>
        <w:bottom w:val="none" w:sz="0" w:space="0" w:color="auto"/>
        <w:right w:val="none" w:sz="0" w:space="0" w:color="auto"/>
      </w:divBdr>
    </w:div>
    <w:div w:id="206930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30BC5-80A6-4F48-8F21-48FEBB5FC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610</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2023-12-20T05:49:00Z</dcterms:created>
  <dcterms:modified xsi:type="dcterms:W3CDTF">2023-12-20T05:49:00Z</dcterms:modified>
</cp:coreProperties>
</file>