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0F7D" w14:textId="77777777" w:rsidR="00A26193" w:rsidRPr="00E205BC" w:rsidRDefault="00A26193">
      <w:pPr>
        <w:spacing w:after="0" w:line="240" w:lineRule="auto"/>
        <w:jc w:val="center"/>
        <w:rPr>
          <w:rFonts w:ascii="Trebuchet MS" w:hAnsi="Trebuchet MS"/>
          <w:b/>
          <w:bCs/>
        </w:rPr>
      </w:pPr>
    </w:p>
    <w:p w14:paraId="44D006C0" w14:textId="77777777" w:rsidR="00A26193" w:rsidRPr="00E205BC" w:rsidRDefault="00000000">
      <w:pPr>
        <w:spacing w:line="240" w:lineRule="auto"/>
        <w:jc w:val="center"/>
        <w:rPr>
          <w:rFonts w:ascii="Trebuchet MS" w:hAnsi="Trebuchet MS"/>
          <w:b/>
        </w:rPr>
      </w:pPr>
      <w:r w:rsidRPr="00E205BC">
        <w:rPr>
          <w:rFonts w:ascii="Trebuchet MS" w:hAnsi="Trebuchet MS"/>
          <w:b/>
        </w:rPr>
        <w:t>GUVERNUL ROMÂNIEI</w:t>
      </w:r>
    </w:p>
    <w:p w14:paraId="7B9FD381" w14:textId="0911CBBA" w:rsidR="00A26193" w:rsidRPr="00E205BC" w:rsidRDefault="00000000">
      <w:pPr>
        <w:spacing w:line="240" w:lineRule="auto"/>
        <w:rPr>
          <w:rFonts w:ascii="Trebuchet MS" w:hAnsi="Trebuchet MS"/>
        </w:rPr>
      </w:pPr>
      <w:r w:rsidRPr="00E205BC">
        <w:rPr>
          <w:rFonts w:ascii="Trebuchet MS" w:hAnsi="Trebuchet MS"/>
        </w:rPr>
        <w:tab/>
      </w:r>
      <w:r w:rsidRPr="00E205BC">
        <w:rPr>
          <w:rFonts w:ascii="Trebuchet MS" w:hAnsi="Trebuchet MS"/>
        </w:rPr>
        <w:tab/>
      </w:r>
    </w:p>
    <w:p w14:paraId="3D820150" w14:textId="6BF9B650" w:rsidR="00A26193" w:rsidRPr="00E205BC" w:rsidRDefault="00A07C0A">
      <w:pPr>
        <w:spacing w:line="240" w:lineRule="auto"/>
        <w:jc w:val="center"/>
        <w:rPr>
          <w:rFonts w:ascii="Trebuchet MS" w:hAnsi="Trebuchet MS"/>
        </w:rPr>
      </w:pPr>
      <w:r w:rsidRPr="00E205BC">
        <w:rPr>
          <w:rFonts w:ascii="Trebuchet MS" w:hAnsi="Trebuchet MS"/>
          <w:noProof/>
        </w:rPr>
        <w:drawing>
          <wp:inline distT="0" distB="0" distL="0" distR="0" wp14:anchorId="030658FD" wp14:editId="6B77BF7B">
            <wp:extent cx="621665" cy="859790"/>
            <wp:effectExtent l="0" t="0" r="6985" b="0"/>
            <wp:docPr id="44177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24EED771" w14:textId="77777777" w:rsidR="00A26193" w:rsidRPr="00E205BC" w:rsidRDefault="00A26193" w:rsidP="00A07C0A">
      <w:pPr>
        <w:autoSpaceDE w:val="0"/>
        <w:autoSpaceDN w:val="0"/>
        <w:adjustRightInd w:val="0"/>
        <w:spacing w:after="0" w:line="240" w:lineRule="auto"/>
        <w:rPr>
          <w:rFonts w:ascii="Trebuchet MS" w:hAnsi="Trebuchet MS"/>
          <w:b/>
          <w:bCs/>
        </w:rPr>
      </w:pPr>
    </w:p>
    <w:p w14:paraId="19C5239D" w14:textId="56384706" w:rsidR="00A26193" w:rsidRPr="00E205BC" w:rsidRDefault="00000000" w:rsidP="00E569C4">
      <w:pPr>
        <w:autoSpaceDE w:val="0"/>
        <w:autoSpaceDN w:val="0"/>
        <w:adjustRightInd w:val="0"/>
        <w:spacing w:after="0" w:line="240" w:lineRule="auto"/>
        <w:jc w:val="center"/>
        <w:rPr>
          <w:rFonts w:ascii="Trebuchet MS" w:hAnsi="Trebuchet MS"/>
          <w:b/>
          <w:bCs/>
        </w:rPr>
      </w:pPr>
      <w:r w:rsidRPr="00E205BC">
        <w:rPr>
          <w:rFonts w:ascii="Trebuchet MS" w:hAnsi="Trebuchet MS"/>
          <w:b/>
          <w:bCs/>
        </w:rPr>
        <w:t xml:space="preserve">Ordonanţă de urgență </w:t>
      </w:r>
      <w:r w:rsidRPr="00E205BC">
        <w:rPr>
          <w:rFonts w:ascii="Trebuchet MS" w:hAnsi="Trebuchet MS"/>
          <w:b/>
          <w:bCs/>
        </w:rPr>
        <w:br/>
        <w:t>p</w:t>
      </w:r>
      <w:r w:rsidR="00E569C4" w:rsidRPr="00E205BC">
        <w:rPr>
          <w:rFonts w:ascii="Trebuchet MS" w:hAnsi="Trebuchet MS"/>
          <w:b/>
          <w:bCs/>
        </w:rPr>
        <w:t>rivind</w:t>
      </w:r>
      <w:r w:rsidR="00536795" w:rsidRPr="00E205BC">
        <w:rPr>
          <w:rFonts w:ascii="Trebuchet MS" w:hAnsi="Trebuchet MS"/>
          <w:b/>
          <w:bCs/>
        </w:rPr>
        <w:t xml:space="preserve"> finan</w:t>
      </w:r>
      <w:r w:rsidR="002159E6" w:rsidRPr="00E205BC">
        <w:rPr>
          <w:rFonts w:ascii="Trebuchet MS" w:hAnsi="Trebuchet MS"/>
          <w:b/>
          <w:bCs/>
        </w:rPr>
        <w:t xml:space="preserve">țarea din Fondul pentru mediu a unor proiecte </w:t>
      </w:r>
      <w:r w:rsidR="002810AE" w:rsidRPr="00E205BC">
        <w:rPr>
          <w:rFonts w:ascii="Trebuchet MS" w:hAnsi="Trebuchet MS"/>
          <w:b/>
          <w:bCs/>
        </w:rPr>
        <w:t xml:space="preserve">de dezvoltare a infrastructurii de management integrat al deșeurilor </w:t>
      </w:r>
    </w:p>
    <w:p w14:paraId="437C5CAB" w14:textId="778B3634" w:rsidR="00930B9B" w:rsidRPr="00E205BC" w:rsidRDefault="00930B9B" w:rsidP="00D9707B">
      <w:pPr>
        <w:spacing w:after="0" w:line="240" w:lineRule="auto"/>
        <w:jc w:val="both"/>
        <w:rPr>
          <w:rFonts w:ascii="Trebuchet MS" w:hAnsi="Trebuchet MS"/>
        </w:rPr>
      </w:pPr>
    </w:p>
    <w:p w14:paraId="5002B64C" w14:textId="77777777" w:rsidR="00721086" w:rsidRPr="00E205BC" w:rsidRDefault="00721086" w:rsidP="002A5CCA">
      <w:pPr>
        <w:spacing w:after="0" w:line="240" w:lineRule="auto"/>
        <w:ind w:firstLine="708"/>
        <w:jc w:val="both"/>
        <w:rPr>
          <w:rFonts w:ascii="Trebuchet MS" w:hAnsi="Trebuchet MS"/>
        </w:rPr>
      </w:pPr>
    </w:p>
    <w:p w14:paraId="3A138E53" w14:textId="77777777" w:rsidR="00721086" w:rsidRPr="00E205BC" w:rsidRDefault="00721086" w:rsidP="002A5CCA">
      <w:pPr>
        <w:spacing w:after="0" w:line="240" w:lineRule="auto"/>
        <w:ind w:firstLine="708"/>
        <w:jc w:val="both"/>
        <w:rPr>
          <w:rFonts w:ascii="Trebuchet MS" w:hAnsi="Trebuchet MS"/>
        </w:rPr>
      </w:pPr>
    </w:p>
    <w:p w14:paraId="050702A2" w14:textId="113E7E75" w:rsidR="002A5CCA" w:rsidRPr="00E205BC" w:rsidRDefault="00721086" w:rsidP="005A4333">
      <w:pPr>
        <w:spacing w:after="0" w:line="240" w:lineRule="auto"/>
        <w:ind w:firstLine="708"/>
        <w:jc w:val="both"/>
        <w:rPr>
          <w:rFonts w:ascii="Trebuchet MS" w:hAnsi="Trebuchet MS"/>
        </w:rPr>
      </w:pPr>
      <w:r w:rsidRPr="00E205BC">
        <w:rPr>
          <w:rFonts w:ascii="Trebuchet MS" w:hAnsi="Trebuchet MS"/>
        </w:rPr>
        <w:t xml:space="preserve">Luând în considerare faptul că </w:t>
      </w:r>
      <w:r w:rsidR="007E4BCB" w:rsidRPr="00E205BC">
        <w:rPr>
          <w:rFonts w:ascii="Trebuchet MS" w:hAnsi="Trebuchet MS"/>
        </w:rPr>
        <w:t>la acest moment se află în derulare, prin Autoritatea de Management pentru Programul Operațional Infrastructură Mare</w:t>
      </w:r>
      <w:r w:rsidR="00A45AE8" w:rsidRPr="00E205BC">
        <w:rPr>
          <w:rFonts w:ascii="Trebuchet MS" w:hAnsi="Trebuchet MS"/>
        </w:rPr>
        <w:t xml:space="preserve"> (POIM)</w:t>
      </w:r>
      <w:r w:rsidR="007E4BCB" w:rsidRPr="00E205BC">
        <w:rPr>
          <w:rFonts w:ascii="Trebuchet MS" w:hAnsi="Trebuchet MS"/>
        </w:rPr>
        <w:t xml:space="preserve"> </w:t>
      </w:r>
      <w:r w:rsidR="00A45AE8" w:rsidRPr="00E205BC">
        <w:rPr>
          <w:rFonts w:ascii="Trebuchet MS" w:hAnsi="Trebuchet MS"/>
        </w:rPr>
        <w:t xml:space="preserve">2014-2020 </w:t>
      </w:r>
      <w:r w:rsidR="007E4BCB" w:rsidRPr="00E205BC">
        <w:rPr>
          <w:rFonts w:ascii="Trebuchet MS" w:hAnsi="Trebuchet MS"/>
        </w:rPr>
        <w:t xml:space="preserve">din cadrul Ministerului Investițiilor și Proiectelor Europene, </w:t>
      </w:r>
      <w:r w:rsidR="005E6A61" w:rsidRPr="00E205BC">
        <w:rPr>
          <w:rFonts w:ascii="Trebuchet MS" w:hAnsi="Trebuchet MS"/>
        </w:rPr>
        <w:t xml:space="preserve">o serie de proiecte </w:t>
      </w:r>
      <w:r w:rsidR="00BD6DA6" w:rsidRPr="00E205BC">
        <w:rPr>
          <w:rFonts w:ascii="Trebuchet MS" w:hAnsi="Trebuchet MS"/>
        </w:rPr>
        <w:t xml:space="preserve">integrate și individuale </w:t>
      </w:r>
      <w:r w:rsidRPr="00E205BC">
        <w:rPr>
          <w:rFonts w:ascii="Trebuchet MS" w:hAnsi="Trebuchet MS"/>
        </w:rPr>
        <w:t xml:space="preserve">de protecția mediului, cu impact semnificativ în rândul populației, </w:t>
      </w:r>
      <w:r w:rsidR="005A4333" w:rsidRPr="00E205BC">
        <w:rPr>
          <w:rFonts w:ascii="Trebuchet MS" w:hAnsi="Trebuchet MS"/>
        </w:rPr>
        <w:t xml:space="preserve">în baza </w:t>
      </w:r>
      <w:r w:rsidR="00CC5BEC" w:rsidRPr="00E205BC">
        <w:rPr>
          <w:rFonts w:ascii="Trebuchet MS" w:hAnsi="Trebuchet MS"/>
          <w:i/>
          <w:iCs/>
        </w:rPr>
        <w:t>Ghidul</w:t>
      </w:r>
      <w:r w:rsidR="005A4333" w:rsidRPr="00E205BC">
        <w:rPr>
          <w:rFonts w:ascii="Trebuchet MS" w:hAnsi="Trebuchet MS"/>
          <w:i/>
          <w:iCs/>
        </w:rPr>
        <w:t>ui</w:t>
      </w:r>
      <w:r w:rsidR="00CC5BEC" w:rsidRPr="00E205BC">
        <w:rPr>
          <w:rFonts w:ascii="Trebuchet MS" w:hAnsi="Trebuchet MS"/>
          <w:i/>
          <w:iCs/>
        </w:rPr>
        <w:t xml:space="preserve"> Solicitantului – condiții specifice pentru de accesare a fondurilor pentru Apelurile de proiecte noi pentru dezvoltarea infrastructurii de management integrat al deșeurilor finanțat din Axa Prioritară 3 Dezvoltarea infrastructurii de mediu în condiții de management eficient al resurselor, Obiectivului Specific (OS) 3.1 Reducerea numărului depozitelor neconforme şi creşterea gradului de pregătire pentru reciclare a deşeurilor în România</w:t>
      </w:r>
      <w:r w:rsidR="008F3FA6" w:rsidRPr="00E205BC">
        <w:rPr>
          <w:rFonts w:ascii="Trebuchet MS" w:hAnsi="Trebuchet MS"/>
        </w:rPr>
        <w:t>,</w:t>
      </w:r>
      <w:r w:rsidR="002A5CCA" w:rsidRPr="00E205BC">
        <w:rPr>
          <w:rFonts w:ascii="Trebuchet MS" w:hAnsi="Trebuchet MS"/>
        </w:rPr>
        <w:t xml:space="preserve"> </w:t>
      </w:r>
    </w:p>
    <w:p w14:paraId="78FCC0E9" w14:textId="5652C54E" w:rsidR="002A5CCA" w:rsidRPr="00E205BC" w:rsidRDefault="00256D8D" w:rsidP="002A5CCA">
      <w:pPr>
        <w:spacing w:after="0" w:line="240" w:lineRule="auto"/>
        <w:ind w:firstLine="708"/>
        <w:jc w:val="both"/>
        <w:rPr>
          <w:rFonts w:ascii="Trebuchet MS" w:hAnsi="Trebuchet MS"/>
        </w:rPr>
      </w:pPr>
      <w:r w:rsidRPr="00E205BC">
        <w:rPr>
          <w:rFonts w:ascii="Trebuchet MS" w:hAnsi="Trebuchet MS"/>
        </w:rPr>
        <w:t>Având în vedere faptul că m</w:t>
      </w:r>
      <w:r w:rsidR="002A5CCA" w:rsidRPr="00E205BC">
        <w:rPr>
          <w:rFonts w:ascii="Trebuchet MS" w:hAnsi="Trebuchet MS"/>
        </w:rPr>
        <w:t xml:space="preserve">odificările </w:t>
      </w:r>
      <w:r w:rsidR="00A87469" w:rsidRPr="00E205BC">
        <w:rPr>
          <w:rFonts w:ascii="Trebuchet MS" w:hAnsi="Trebuchet MS"/>
        </w:rPr>
        <w:t>realizate la</w:t>
      </w:r>
      <w:r w:rsidR="002A5CCA" w:rsidRPr="00E205BC">
        <w:rPr>
          <w:rFonts w:ascii="Trebuchet MS" w:hAnsi="Trebuchet MS"/>
        </w:rPr>
        <w:t xml:space="preserve"> </w:t>
      </w:r>
      <w:r w:rsidR="00A87469" w:rsidRPr="00E205BC">
        <w:rPr>
          <w:rFonts w:ascii="Trebuchet MS" w:hAnsi="Trebuchet MS"/>
        </w:rPr>
        <w:t>G</w:t>
      </w:r>
      <w:r w:rsidR="002A5CCA" w:rsidRPr="00E205BC">
        <w:rPr>
          <w:rFonts w:ascii="Trebuchet MS" w:hAnsi="Trebuchet MS"/>
        </w:rPr>
        <w:t>hidul solicitantului din anul 2022 au facilitat finanțarea de proiecte individuale care vizau prima etapă din sistemul de management integrat al deșeurilor, respectiv investiții în sistemul de colectare și transport al deșeurilor</w:t>
      </w:r>
      <w:r w:rsidR="009D108F" w:rsidRPr="00E205BC">
        <w:rPr>
          <w:rFonts w:ascii="Trebuchet MS" w:hAnsi="Trebuchet MS"/>
        </w:rPr>
        <w:t>,</w:t>
      </w:r>
      <w:r w:rsidR="00C2579F" w:rsidRPr="00E205BC">
        <w:rPr>
          <w:rFonts w:ascii="Trebuchet MS" w:hAnsi="Trebuchet MS"/>
        </w:rPr>
        <w:t xml:space="preserve"> iar </w:t>
      </w:r>
      <w:r w:rsidR="002A5CCA" w:rsidRPr="00E205BC">
        <w:rPr>
          <w:rFonts w:ascii="Trebuchet MS" w:hAnsi="Trebuchet MS"/>
        </w:rPr>
        <w:t xml:space="preserve"> </w:t>
      </w:r>
      <w:r w:rsidR="00C2579F" w:rsidRPr="00E205BC">
        <w:rPr>
          <w:rFonts w:ascii="Trebuchet MS" w:hAnsi="Trebuchet MS"/>
        </w:rPr>
        <w:t>i</w:t>
      </w:r>
      <w:r w:rsidR="002A5CCA" w:rsidRPr="00E205BC">
        <w:rPr>
          <w:rFonts w:ascii="Trebuchet MS" w:hAnsi="Trebuchet MS"/>
        </w:rPr>
        <w:t>nvestițiile aferente acestor proiecte sunt investiții de complexitate redusă, care constau în principal în achiziția de recipiente de colectare a deșeurilor, vehicule pentru transportul deșeurilor și soft-uri de eficientizare a activității de monitorizare a colectării deșeurilor municipale, cu durată de viață utilă mai mică de 10 ani</w:t>
      </w:r>
      <w:r w:rsidR="00C2579F" w:rsidRPr="00E205BC">
        <w:rPr>
          <w:rFonts w:ascii="Trebuchet MS" w:hAnsi="Trebuchet MS"/>
        </w:rPr>
        <w:t>,</w:t>
      </w:r>
    </w:p>
    <w:p w14:paraId="1E1580EB" w14:textId="14CD1745" w:rsidR="002A5CCA" w:rsidRPr="00E205BC" w:rsidRDefault="0040411B" w:rsidP="000A165B">
      <w:pPr>
        <w:spacing w:after="0" w:line="240" w:lineRule="auto"/>
        <w:ind w:firstLine="708"/>
        <w:jc w:val="both"/>
        <w:rPr>
          <w:rFonts w:ascii="Trebuchet MS" w:hAnsi="Trebuchet MS"/>
        </w:rPr>
      </w:pPr>
      <w:r w:rsidRPr="00E205BC">
        <w:rPr>
          <w:rFonts w:ascii="Trebuchet MS" w:hAnsi="Trebuchet MS"/>
        </w:rPr>
        <w:t xml:space="preserve">Luând în considerare </w:t>
      </w:r>
      <w:r w:rsidR="0042317F" w:rsidRPr="00E205BC">
        <w:rPr>
          <w:rFonts w:ascii="Trebuchet MS" w:hAnsi="Trebuchet MS"/>
        </w:rPr>
        <w:t xml:space="preserve">faptul că unii </w:t>
      </w:r>
      <w:r w:rsidRPr="00E205BC">
        <w:rPr>
          <w:rFonts w:ascii="Trebuchet MS" w:hAnsi="Trebuchet MS"/>
        </w:rPr>
        <w:t>beneficiari</w:t>
      </w:r>
      <w:r w:rsidR="0042317F" w:rsidRPr="00E205BC">
        <w:rPr>
          <w:rFonts w:ascii="Trebuchet MS" w:hAnsi="Trebuchet MS"/>
        </w:rPr>
        <w:t xml:space="preserve"> ai finanțărilor </w:t>
      </w:r>
      <w:r w:rsidR="008E5A95" w:rsidRPr="00E205BC">
        <w:rPr>
          <w:rFonts w:ascii="Trebuchet MS" w:hAnsi="Trebuchet MS"/>
        </w:rPr>
        <w:t xml:space="preserve">obținute </w:t>
      </w:r>
      <w:r w:rsidR="0042317F" w:rsidRPr="00E205BC">
        <w:rPr>
          <w:rFonts w:ascii="Trebuchet MS" w:hAnsi="Trebuchet MS"/>
        </w:rPr>
        <w:t>în baza</w:t>
      </w:r>
      <w:r w:rsidR="0013675C" w:rsidRPr="00E205BC">
        <w:rPr>
          <w:rFonts w:ascii="Trebuchet MS" w:hAnsi="Trebuchet MS"/>
        </w:rPr>
        <w:t xml:space="preserve"> </w:t>
      </w:r>
      <w:r w:rsidR="00006888" w:rsidRPr="00E205BC">
        <w:rPr>
          <w:rFonts w:ascii="Trebuchet MS" w:hAnsi="Trebuchet MS"/>
        </w:rPr>
        <w:t>Ghidului</w:t>
      </w:r>
      <w:r w:rsidRPr="00E205BC">
        <w:rPr>
          <w:rFonts w:ascii="Trebuchet MS" w:hAnsi="Trebuchet MS"/>
        </w:rPr>
        <w:t xml:space="preserve"> </w:t>
      </w:r>
      <w:r w:rsidR="0042317F" w:rsidRPr="00E205BC">
        <w:rPr>
          <w:rFonts w:ascii="Trebuchet MS" w:hAnsi="Trebuchet MS"/>
        </w:rPr>
        <w:t xml:space="preserve">au solicitat </w:t>
      </w:r>
      <w:r w:rsidR="0013675C" w:rsidRPr="00E205BC">
        <w:rPr>
          <w:rFonts w:ascii="Trebuchet MS" w:hAnsi="Trebuchet MS"/>
        </w:rPr>
        <w:t xml:space="preserve">etapizarea acestor proiecte în </w:t>
      </w:r>
      <w:r w:rsidR="0085113C" w:rsidRPr="00E205BC">
        <w:rPr>
          <w:rFonts w:ascii="Trebuchet MS" w:hAnsi="Trebuchet MS"/>
        </w:rPr>
        <w:t xml:space="preserve">cadrul </w:t>
      </w:r>
      <w:r w:rsidR="0013675C" w:rsidRPr="00E205BC">
        <w:rPr>
          <w:rFonts w:ascii="Trebuchet MS" w:hAnsi="Trebuchet MS"/>
        </w:rPr>
        <w:t>Programul</w:t>
      </w:r>
      <w:r w:rsidR="00227C97" w:rsidRPr="00E205BC">
        <w:rPr>
          <w:rFonts w:ascii="Trebuchet MS" w:hAnsi="Trebuchet MS"/>
        </w:rPr>
        <w:t>ui</w:t>
      </w:r>
      <w:r w:rsidR="0013675C" w:rsidRPr="00E205BC">
        <w:rPr>
          <w:rFonts w:ascii="Trebuchet MS" w:hAnsi="Trebuchet MS"/>
        </w:rPr>
        <w:t xml:space="preserve"> Dezvoltare Durabilă 2021-2027 (PDD)</w:t>
      </w:r>
      <w:r w:rsidR="00552A76" w:rsidRPr="00E205BC">
        <w:rPr>
          <w:rFonts w:ascii="Trebuchet MS" w:hAnsi="Trebuchet MS"/>
        </w:rPr>
        <w:t xml:space="preserve">, </w:t>
      </w:r>
    </w:p>
    <w:p w14:paraId="39FF8599" w14:textId="51815643" w:rsidR="002A5CCA" w:rsidRPr="00E205BC" w:rsidRDefault="00A86730" w:rsidP="002A5CCA">
      <w:pPr>
        <w:spacing w:after="0" w:line="240" w:lineRule="auto"/>
        <w:ind w:firstLine="708"/>
        <w:jc w:val="both"/>
        <w:rPr>
          <w:rFonts w:ascii="Trebuchet MS" w:hAnsi="Trebuchet MS"/>
        </w:rPr>
      </w:pPr>
      <w:r w:rsidRPr="00E205BC">
        <w:rPr>
          <w:rFonts w:ascii="Trebuchet MS" w:hAnsi="Trebuchet MS"/>
        </w:rPr>
        <w:t>Ținând cont de faptul că e</w:t>
      </w:r>
      <w:r w:rsidR="002A5CCA" w:rsidRPr="00E205BC">
        <w:rPr>
          <w:rFonts w:ascii="Trebuchet MS" w:hAnsi="Trebuchet MS"/>
        </w:rPr>
        <w:t xml:space="preserve">tapizarea acestor proiecte se face conform prevederilor </w:t>
      </w:r>
      <w:r w:rsidR="005856B1" w:rsidRPr="00E205BC">
        <w:rPr>
          <w:rFonts w:ascii="Trebuchet MS" w:hAnsi="Trebuchet MS"/>
          <w:i/>
          <w:iCs/>
        </w:rPr>
        <w:t>REGULAMENTULUI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2A5CCA" w:rsidRPr="00E205BC">
        <w:rPr>
          <w:rFonts w:ascii="Trebuchet MS" w:hAnsi="Trebuchet MS"/>
          <w:i/>
          <w:iCs/>
        </w:rPr>
        <w:t xml:space="preserve">, </w:t>
      </w:r>
      <w:r w:rsidR="002A5CCA" w:rsidRPr="00E205BC">
        <w:rPr>
          <w:rFonts w:ascii="Trebuchet MS" w:hAnsi="Trebuchet MS"/>
        </w:rPr>
        <w:t>cu modificările și completările ulterioare, cu respectarea regulilor de eligibilitate PDD și ale condițiilor de finanțare aferente</w:t>
      </w:r>
      <w:r w:rsidRPr="00E205BC">
        <w:rPr>
          <w:rFonts w:ascii="Trebuchet MS" w:hAnsi="Trebuchet MS"/>
        </w:rPr>
        <w:t xml:space="preserve">, </w:t>
      </w:r>
      <w:r w:rsidR="002A5CCA" w:rsidRPr="00E205BC">
        <w:rPr>
          <w:rFonts w:ascii="Trebuchet MS" w:hAnsi="Trebuchet MS"/>
        </w:rPr>
        <w:t xml:space="preserve"> </w:t>
      </w:r>
    </w:p>
    <w:p w14:paraId="3E1F28D4" w14:textId="0CAE7F67" w:rsidR="00E05F7A" w:rsidRPr="00E205BC" w:rsidRDefault="005A2655" w:rsidP="00685103">
      <w:pPr>
        <w:spacing w:after="0" w:line="240" w:lineRule="auto"/>
        <w:ind w:firstLine="708"/>
        <w:jc w:val="both"/>
        <w:rPr>
          <w:rFonts w:ascii="Trebuchet MS" w:hAnsi="Trebuchet MS"/>
        </w:rPr>
      </w:pPr>
      <w:r w:rsidRPr="00E205BC">
        <w:rPr>
          <w:rFonts w:ascii="Trebuchet MS" w:hAnsi="Trebuchet MS"/>
        </w:rPr>
        <w:t>Constatându-se, în urma analizei individuale a</w:t>
      </w:r>
      <w:r w:rsidR="002A5CCA" w:rsidRPr="00E205BC">
        <w:rPr>
          <w:rFonts w:ascii="Trebuchet MS" w:hAnsi="Trebuchet MS"/>
        </w:rPr>
        <w:t xml:space="preserve"> eligibilității proiectelor</w:t>
      </w:r>
      <w:r w:rsidRPr="00E205BC">
        <w:rPr>
          <w:rFonts w:ascii="Trebuchet MS" w:hAnsi="Trebuchet MS"/>
        </w:rPr>
        <w:t>, faptul că</w:t>
      </w:r>
      <w:r w:rsidR="002A5CCA" w:rsidRPr="00E205BC">
        <w:rPr>
          <w:rFonts w:ascii="Trebuchet MS" w:hAnsi="Trebuchet MS"/>
        </w:rPr>
        <w:t xml:space="preserve"> o serie de investiții</w:t>
      </w:r>
      <w:r w:rsidR="00A5382E" w:rsidRPr="00E205BC">
        <w:rPr>
          <w:rFonts w:ascii="Trebuchet MS" w:hAnsi="Trebuchet MS"/>
        </w:rPr>
        <w:t xml:space="preserve"> din cadrul proiectelor deja contractate</w:t>
      </w:r>
      <w:r w:rsidR="002A5CCA" w:rsidRPr="00E205BC">
        <w:rPr>
          <w:rFonts w:ascii="Trebuchet MS" w:hAnsi="Trebuchet MS"/>
        </w:rPr>
        <w:t xml:space="preserve">, cum ar fi </w:t>
      </w:r>
      <w:r w:rsidR="00E1200C" w:rsidRPr="00E205BC">
        <w:rPr>
          <w:rFonts w:ascii="Trebuchet MS" w:hAnsi="Trebuchet MS"/>
        </w:rPr>
        <w:t xml:space="preserve">achiziționarea </w:t>
      </w:r>
      <w:r w:rsidR="002A5CCA" w:rsidRPr="00E205BC">
        <w:rPr>
          <w:rFonts w:ascii="Trebuchet MS" w:hAnsi="Trebuchet MS"/>
        </w:rPr>
        <w:t>vehiculel</w:t>
      </w:r>
      <w:r w:rsidR="00E1200C" w:rsidRPr="00E205BC">
        <w:rPr>
          <w:rFonts w:ascii="Trebuchet MS" w:hAnsi="Trebuchet MS"/>
        </w:rPr>
        <w:t>or</w:t>
      </w:r>
      <w:r w:rsidR="002A5CCA" w:rsidRPr="00E205BC">
        <w:rPr>
          <w:rFonts w:ascii="Trebuchet MS" w:hAnsi="Trebuchet MS"/>
        </w:rPr>
        <w:t xml:space="preserve"> pentru transport deșeuri, </w:t>
      </w:r>
      <w:r w:rsidR="00E1200C" w:rsidRPr="00E205BC">
        <w:rPr>
          <w:rFonts w:ascii="Trebuchet MS" w:hAnsi="Trebuchet MS"/>
        </w:rPr>
        <w:t xml:space="preserve">a </w:t>
      </w:r>
      <w:r w:rsidR="002A5CCA" w:rsidRPr="00E205BC">
        <w:rPr>
          <w:rFonts w:ascii="Trebuchet MS" w:hAnsi="Trebuchet MS"/>
        </w:rPr>
        <w:t>echipamentel</w:t>
      </w:r>
      <w:r w:rsidR="00E1200C" w:rsidRPr="00E205BC">
        <w:rPr>
          <w:rFonts w:ascii="Trebuchet MS" w:hAnsi="Trebuchet MS"/>
        </w:rPr>
        <w:t>or</w:t>
      </w:r>
      <w:r w:rsidR="002A5CCA" w:rsidRPr="00E205BC">
        <w:rPr>
          <w:rFonts w:ascii="Trebuchet MS" w:hAnsi="Trebuchet MS"/>
        </w:rPr>
        <w:t xml:space="preserve"> pentru colectarea deșeurilor menajere reziduale</w:t>
      </w:r>
      <w:r w:rsidR="00071043" w:rsidRPr="00E205BC">
        <w:rPr>
          <w:rFonts w:ascii="Trebuchet MS" w:hAnsi="Trebuchet MS"/>
        </w:rPr>
        <w:t xml:space="preserve"> ori</w:t>
      </w:r>
      <w:r w:rsidR="002A5CCA" w:rsidRPr="00E205BC">
        <w:rPr>
          <w:rFonts w:ascii="Trebuchet MS" w:hAnsi="Trebuchet MS"/>
        </w:rPr>
        <w:t xml:space="preserve"> </w:t>
      </w:r>
      <w:r w:rsidR="00071043" w:rsidRPr="00E205BC">
        <w:rPr>
          <w:rFonts w:ascii="Trebuchet MS" w:hAnsi="Trebuchet MS"/>
        </w:rPr>
        <w:t xml:space="preserve">realizarea </w:t>
      </w:r>
      <w:r w:rsidR="002A5CCA" w:rsidRPr="00E205BC">
        <w:rPr>
          <w:rFonts w:ascii="Trebuchet MS" w:hAnsi="Trebuchet MS"/>
        </w:rPr>
        <w:t>centrel</w:t>
      </w:r>
      <w:r w:rsidR="00071043" w:rsidRPr="00E205BC">
        <w:rPr>
          <w:rFonts w:ascii="Trebuchet MS" w:hAnsi="Trebuchet MS"/>
        </w:rPr>
        <w:t>or</w:t>
      </w:r>
      <w:r w:rsidR="002A5CCA" w:rsidRPr="00E205BC">
        <w:rPr>
          <w:rFonts w:ascii="Trebuchet MS" w:hAnsi="Trebuchet MS"/>
        </w:rPr>
        <w:t xml:space="preserve"> de aport voluntar (CAV) nu mai sunt eligibile prin PDD și nu pot face obiectul etapizării</w:t>
      </w:r>
      <w:r w:rsidR="00071043" w:rsidRPr="00E205BC">
        <w:rPr>
          <w:rFonts w:ascii="Trebuchet MS" w:hAnsi="Trebuchet MS"/>
        </w:rPr>
        <w:t xml:space="preserve">, </w:t>
      </w:r>
      <w:r w:rsidR="002A5CCA" w:rsidRPr="00E205BC">
        <w:rPr>
          <w:rFonts w:ascii="Trebuchet MS" w:hAnsi="Trebuchet MS"/>
        </w:rPr>
        <w:t xml:space="preserve"> </w:t>
      </w:r>
    </w:p>
    <w:p w14:paraId="48390DC1" w14:textId="56F35D4E" w:rsidR="002A5CCA" w:rsidRPr="00E205BC" w:rsidRDefault="00FC7981" w:rsidP="00DF2AFC">
      <w:pPr>
        <w:spacing w:after="0" w:line="240" w:lineRule="auto"/>
        <w:ind w:firstLine="708"/>
        <w:jc w:val="both"/>
        <w:rPr>
          <w:rFonts w:ascii="Trebuchet MS" w:hAnsi="Trebuchet MS"/>
        </w:rPr>
      </w:pPr>
      <w:r w:rsidRPr="00E205BC">
        <w:rPr>
          <w:rFonts w:ascii="Trebuchet MS" w:hAnsi="Trebuchet MS"/>
        </w:rPr>
        <w:t>Având în vedere faptul că</w:t>
      </w:r>
      <w:r w:rsidR="00895C3F" w:rsidRPr="00E205BC">
        <w:rPr>
          <w:rFonts w:ascii="Trebuchet MS" w:hAnsi="Trebuchet MS"/>
        </w:rPr>
        <w:t xml:space="preserve"> Administrația Fondului pentru Mediu (AFM) este instituția cu experiență și competență în ceea ce privește derularea proiectelor destinate protecției mediului,</w:t>
      </w:r>
      <w:r w:rsidR="00DF2AFC" w:rsidRPr="00E205BC">
        <w:rPr>
          <w:rFonts w:ascii="Trebuchet MS" w:hAnsi="Trebuchet MS"/>
        </w:rPr>
        <w:t xml:space="preserve"> iar</w:t>
      </w:r>
      <w:r w:rsidRPr="00E205BC">
        <w:rPr>
          <w:rFonts w:ascii="Trebuchet MS" w:hAnsi="Trebuchet MS"/>
        </w:rPr>
        <w:t xml:space="preserve"> potrivit art. 1 din Ordonanţa de urgenţă a Guvernului nr. 196/2005 privind Fondul pentru mediu, aprobată cu modificări şi completări prin Legea nr. 105/2006, cu modificările şi completările ulterioare, „</w:t>
      </w:r>
      <w:r w:rsidRPr="00E205BC">
        <w:rPr>
          <w:rFonts w:ascii="Trebuchet MS" w:hAnsi="Trebuchet MS"/>
          <w:i/>
          <w:iCs/>
        </w:rPr>
        <w:t>Fondul pentru mediu este un instrument economico-financiar destinat susţinerii şi realizării proiectelor şi programelor pentru protecţia mediului şi pentru atingerea obiectivelor Uniunii Europene în domeniul mediului şi schimbărilor climatice, în conformitate cu dispoziţiile legale în vigoare</w:t>
      </w:r>
      <w:r w:rsidRPr="00E205BC">
        <w:rPr>
          <w:rFonts w:ascii="Trebuchet MS" w:hAnsi="Trebuchet MS"/>
        </w:rPr>
        <w:t>“,</w:t>
      </w:r>
    </w:p>
    <w:p w14:paraId="7B4B1514" w14:textId="13BD7C09" w:rsidR="00A26193" w:rsidRPr="00E205BC" w:rsidRDefault="0065598B" w:rsidP="002A5CCA">
      <w:pPr>
        <w:spacing w:after="0" w:line="240" w:lineRule="auto"/>
        <w:ind w:firstLine="708"/>
        <w:jc w:val="both"/>
        <w:rPr>
          <w:rFonts w:ascii="Trebuchet MS" w:hAnsi="Trebuchet MS"/>
        </w:rPr>
      </w:pPr>
      <w:r w:rsidRPr="00E205BC">
        <w:rPr>
          <w:rFonts w:ascii="Trebuchet MS" w:hAnsi="Trebuchet MS"/>
        </w:rPr>
        <w:t>În susținerea faptului că preluarea de către AFM a finanțării acestor investiții este un</w:t>
      </w:r>
      <w:r w:rsidR="002A5CCA" w:rsidRPr="00E205BC">
        <w:rPr>
          <w:rFonts w:ascii="Trebuchet MS" w:hAnsi="Trebuchet MS"/>
        </w:rPr>
        <w:t xml:space="preserve"> demers de natură a sprijini finalizarea implementării proiectelor promovate inițial de autoritățile publice </w:t>
      </w:r>
      <w:r w:rsidR="002A5CCA" w:rsidRPr="00E205BC">
        <w:rPr>
          <w:rFonts w:ascii="Trebuchet MS" w:hAnsi="Trebuchet MS"/>
        </w:rPr>
        <w:lastRenderedPageBreak/>
        <w:t>locale prin asigurarea finanțării investițiilor care completează sistemele de management integrat al deșeurilor existente</w:t>
      </w:r>
      <w:r w:rsidRPr="00E205BC">
        <w:rPr>
          <w:rFonts w:ascii="Trebuchet MS" w:hAnsi="Trebuchet MS"/>
        </w:rPr>
        <w:t>,</w:t>
      </w:r>
    </w:p>
    <w:p w14:paraId="400D4A62" w14:textId="3E7D11E7" w:rsidR="00A3599B" w:rsidRPr="00E205BC" w:rsidRDefault="00B3085F" w:rsidP="00770907">
      <w:pPr>
        <w:spacing w:after="0" w:line="240" w:lineRule="auto"/>
        <w:ind w:firstLine="708"/>
        <w:jc w:val="both"/>
        <w:rPr>
          <w:rFonts w:ascii="Trebuchet MS" w:hAnsi="Trebuchet MS"/>
        </w:rPr>
      </w:pPr>
      <w:r w:rsidRPr="00E205BC">
        <w:rPr>
          <w:rFonts w:ascii="Trebuchet MS" w:hAnsi="Trebuchet MS"/>
        </w:rPr>
        <w:t xml:space="preserve">În lipsa acordării finanțării necesare finalizării proiectelor aflate deja în derulare, </w:t>
      </w:r>
      <w:r w:rsidR="00121957" w:rsidRPr="00E205BC">
        <w:rPr>
          <w:rFonts w:ascii="Trebuchet MS" w:hAnsi="Trebuchet MS"/>
        </w:rPr>
        <w:t xml:space="preserve">există riscul inevitabil al rezilierii </w:t>
      </w:r>
      <w:r w:rsidR="006D0E48" w:rsidRPr="00E205BC">
        <w:rPr>
          <w:rFonts w:ascii="Trebuchet MS" w:hAnsi="Trebuchet MS"/>
        </w:rPr>
        <w:t xml:space="preserve">contractelor de finanțare, având ca efect restituirea cu dobânzi a sumelor deja acordate și, mai grav, neîndeplinirea activităților care au fost asumate, consecința fiind </w:t>
      </w:r>
      <w:r w:rsidR="00DB5543" w:rsidRPr="00E205BC">
        <w:rPr>
          <w:rFonts w:ascii="Trebuchet MS" w:hAnsi="Trebuchet MS"/>
        </w:rPr>
        <w:t>neîndeplinirea țintelor de colectare a deșeurilor</w:t>
      </w:r>
      <w:r w:rsidR="002C18E6" w:rsidRPr="00E205BC">
        <w:rPr>
          <w:rFonts w:ascii="Trebuchet MS" w:hAnsi="Trebuchet MS"/>
        </w:rPr>
        <w:t>, în contextul unei</w:t>
      </w:r>
      <w:r w:rsidR="00DB5543" w:rsidRPr="00E205BC">
        <w:rPr>
          <w:rFonts w:ascii="Trebuchet MS" w:hAnsi="Trebuchet MS"/>
        </w:rPr>
        <w:t xml:space="preserve"> </w:t>
      </w:r>
      <w:r w:rsidR="002C18E6" w:rsidRPr="00E205BC">
        <w:rPr>
          <w:rFonts w:ascii="Trebuchet MS" w:hAnsi="Trebuchet MS"/>
        </w:rPr>
        <w:t>infrastructuri insuficiente de colectare separată</w:t>
      </w:r>
      <w:r w:rsidR="00F07186" w:rsidRPr="00E205BC">
        <w:rPr>
          <w:rFonts w:ascii="Trebuchet MS" w:hAnsi="Trebuchet MS"/>
        </w:rPr>
        <w:t xml:space="preserve"> - premisă</w:t>
      </w:r>
      <w:r w:rsidR="002C18E6" w:rsidRPr="00E205BC">
        <w:rPr>
          <w:rFonts w:ascii="Trebuchet MS" w:hAnsi="Trebuchet MS"/>
        </w:rPr>
        <w:t xml:space="preserve"> </w:t>
      </w:r>
      <w:r w:rsidR="001D2A26" w:rsidRPr="00E205BC">
        <w:rPr>
          <w:rFonts w:ascii="Trebuchet MS" w:hAnsi="Trebuchet MS"/>
        </w:rPr>
        <w:t xml:space="preserve">primară și esențială </w:t>
      </w:r>
      <w:r w:rsidR="002C18E6" w:rsidRPr="00E205BC">
        <w:rPr>
          <w:rFonts w:ascii="Trebuchet MS" w:hAnsi="Trebuchet MS"/>
        </w:rPr>
        <w:t>pentru conformarea cu Pachetul privind Economia</w:t>
      </w:r>
      <w:r w:rsidR="00770907" w:rsidRPr="00E205BC">
        <w:rPr>
          <w:rFonts w:ascii="Trebuchet MS" w:hAnsi="Trebuchet MS"/>
        </w:rPr>
        <w:t xml:space="preserve"> </w:t>
      </w:r>
      <w:r w:rsidR="002C18E6" w:rsidRPr="00E205BC">
        <w:rPr>
          <w:rFonts w:ascii="Trebuchet MS" w:hAnsi="Trebuchet MS"/>
        </w:rPr>
        <w:t>Circulară (PEC)</w:t>
      </w:r>
      <w:r w:rsidR="001D2A26" w:rsidRPr="00E205BC">
        <w:rPr>
          <w:rFonts w:ascii="Trebuchet MS" w:hAnsi="Trebuchet MS"/>
        </w:rPr>
        <w:t>,</w:t>
      </w:r>
    </w:p>
    <w:p w14:paraId="52FBFAFD" w14:textId="21C39083" w:rsidR="00007D24" w:rsidRPr="00E205BC" w:rsidRDefault="00007D24" w:rsidP="00770907">
      <w:pPr>
        <w:spacing w:after="0" w:line="240" w:lineRule="auto"/>
        <w:ind w:firstLine="708"/>
        <w:jc w:val="both"/>
        <w:rPr>
          <w:rFonts w:ascii="Trebuchet MS" w:hAnsi="Trebuchet MS"/>
        </w:rPr>
      </w:pPr>
      <w:r w:rsidRPr="00E205BC">
        <w:rPr>
          <w:rFonts w:ascii="Trebuchet MS" w:hAnsi="Trebuchet MS"/>
        </w:rPr>
        <w:t>În scopul finalizării integrale a proiectelor</w:t>
      </w:r>
      <w:r w:rsidR="00A24515" w:rsidRPr="00E205BC">
        <w:rPr>
          <w:rFonts w:ascii="Trebuchet MS" w:hAnsi="Trebuchet MS"/>
        </w:rPr>
        <w:t xml:space="preserve">, astfel cum au fost asumate de către beneficiari și </w:t>
      </w:r>
      <w:r w:rsidR="00CC7275" w:rsidRPr="00E205BC">
        <w:rPr>
          <w:rFonts w:ascii="Trebuchet MS" w:hAnsi="Trebuchet MS"/>
        </w:rPr>
        <w:t xml:space="preserve">contractate în cadrul Ghidului Solicitantului, lipsa finanțării pe componentele </w:t>
      </w:r>
      <w:r w:rsidR="0008032B" w:rsidRPr="00E205BC">
        <w:rPr>
          <w:rFonts w:ascii="Trebuchet MS" w:hAnsi="Trebuchet MS"/>
        </w:rPr>
        <w:t xml:space="preserve">care nu mai sunt eligibile prin PDD generând imposibilitatea de </w:t>
      </w:r>
      <w:r w:rsidR="00CD3141" w:rsidRPr="00E205BC">
        <w:rPr>
          <w:rFonts w:ascii="Trebuchet MS" w:hAnsi="Trebuchet MS"/>
        </w:rPr>
        <w:t>realizare a obiectivelor propuse și a indicatorilor stabiliți prin Ghid,</w:t>
      </w:r>
    </w:p>
    <w:p w14:paraId="0A7489EB" w14:textId="571ABE8C" w:rsidR="00A26193" w:rsidRPr="00E205BC" w:rsidRDefault="007C00C4">
      <w:pPr>
        <w:spacing w:after="0" w:line="240" w:lineRule="auto"/>
        <w:ind w:firstLine="708"/>
        <w:jc w:val="both"/>
        <w:rPr>
          <w:rFonts w:ascii="Trebuchet MS" w:hAnsi="Trebuchet MS"/>
        </w:rPr>
      </w:pPr>
      <w:r w:rsidRPr="00E205BC">
        <w:rPr>
          <w:rFonts w:ascii="Trebuchet MS" w:hAnsi="Trebuchet MS"/>
        </w:rPr>
        <w:t>Deoarece aceste elemente vizează interesul public şi constituie o situaţie de urgenţă şi extraordinară a cărei reglementare nu poate fi amânată,</w:t>
      </w:r>
    </w:p>
    <w:p w14:paraId="33DBB458" w14:textId="54CE8107" w:rsidR="00A26193" w:rsidRPr="00E205BC" w:rsidRDefault="00000000">
      <w:pPr>
        <w:spacing w:after="0" w:line="240" w:lineRule="auto"/>
        <w:ind w:firstLine="708"/>
        <w:jc w:val="both"/>
        <w:rPr>
          <w:rFonts w:ascii="Trebuchet MS" w:hAnsi="Trebuchet MS"/>
        </w:rPr>
      </w:pPr>
      <w:r w:rsidRPr="00E205BC">
        <w:rPr>
          <w:rFonts w:ascii="Trebuchet MS" w:hAnsi="Trebuchet MS"/>
        </w:rPr>
        <w:t>În temeiul art. 115 alin.</w:t>
      </w:r>
      <w:r w:rsidR="00576AA0" w:rsidRPr="00E205BC">
        <w:rPr>
          <w:rFonts w:ascii="Trebuchet MS" w:hAnsi="Trebuchet MS"/>
        </w:rPr>
        <w:t xml:space="preserve"> </w:t>
      </w:r>
      <w:r w:rsidRPr="00E205BC">
        <w:rPr>
          <w:rFonts w:ascii="Trebuchet MS" w:hAnsi="Trebuchet MS"/>
        </w:rPr>
        <w:t xml:space="preserve">(4) din Constituția României, republicată, </w:t>
      </w:r>
    </w:p>
    <w:p w14:paraId="0EA261BF" w14:textId="77777777" w:rsidR="00A26193" w:rsidRPr="00E205BC" w:rsidRDefault="00A26193">
      <w:pPr>
        <w:spacing w:after="0" w:line="240" w:lineRule="auto"/>
        <w:ind w:firstLine="708"/>
        <w:jc w:val="both"/>
        <w:rPr>
          <w:rFonts w:ascii="Trebuchet MS" w:hAnsi="Trebuchet MS"/>
        </w:rPr>
      </w:pPr>
    </w:p>
    <w:p w14:paraId="068CA4B2" w14:textId="77777777" w:rsidR="00A26193" w:rsidRPr="00E205BC" w:rsidRDefault="00000000">
      <w:pPr>
        <w:spacing w:after="0" w:line="240" w:lineRule="auto"/>
        <w:ind w:firstLine="708"/>
        <w:jc w:val="both"/>
        <w:rPr>
          <w:rFonts w:ascii="Trebuchet MS" w:hAnsi="Trebuchet MS"/>
          <w:b/>
          <w:bCs/>
        </w:rPr>
      </w:pPr>
      <w:r w:rsidRPr="00E205BC">
        <w:rPr>
          <w:rFonts w:ascii="Trebuchet MS" w:hAnsi="Trebuchet MS"/>
          <w:b/>
        </w:rPr>
        <w:t xml:space="preserve">Guvernul României </w:t>
      </w:r>
      <w:r w:rsidRPr="00E205BC">
        <w:rPr>
          <w:rFonts w:ascii="Trebuchet MS" w:hAnsi="Trebuchet MS"/>
        </w:rPr>
        <w:t>adoptă prezenta ordonanță de urgență:</w:t>
      </w:r>
      <w:r w:rsidRPr="00E205BC">
        <w:rPr>
          <w:rFonts w:ascii="Trebuchet MS" w:hAnsi="Trebuchet MS"/>
          <w:b/>
          <w:bCs/>
        </w:rPr>
        <w:t xml:space="preserve"> </w:t>
      </w:r>
    </w:p>
    <w:p w14:paraId="5C96FF01" w14:textId="77777777" w:rsidR="00A26193" w:rsidRPr="00E205BC" w:rsidRDefault="00A26193">
      <w:pPr>
        <w:spacing w:after="0" w:line="240" w:lineRule="auto"/>
        <w:jc w:val="both"/>
        <w:rPr>
          <w:rFonts w:ascii="Trebuchet MS" w:hAnsi="Trebuchet MS"/>
        </w:rPr>
      </w:pPr>
    </w:p>
    <w:p w14:paraId="676952DA" w14:textId="4A767515" w:rsidR="00340E18" w:rsidRPr="00E205BC" w:rsidRDefault="00397895" w:rsidP="00673B6A">
      <w:pPr>
        <w:spacing w:after="0" w:line="240" w:lineRule="auto"/>
        <w:jc w:val="both"/>
        <w:rPr>
          <w:rFonts w:ascii="Trebuchet MS" w:eastAsia="Times New Roman" w:hAnsi="Trebuchet MS"/>
          <w:lang w:eastAsia="ro-RO"/>
        </w:rPr>
      </w:pPr>
      <w:r w:rsidRPr="00E205BC">
        <w:rPr>
          <w:rFonts w:ascii="Trebuchet MS" w:hAnsi="Trebuchet MS"/>
          <w:b/>
          <w:bCs/>
        </w:rPr>
        <w:t>Articol</w:t>
      </w:r>
      <w:r w:rsidR="00426091" w:rsidRPr="00E205BC">
        <w:rPr>
          <w:rFonts w:ascii="Trebuchet MS" w:hAnsi="Trebuchet MS"/>
          <w:b/>
          <w:bCs/>
        </w:rPr>
        <w:t>ul 1</w:t>
      </w:r>
      <w:r w:rsidR="00426091" w:rsidRPr="00E205BC">
        <w:rPr>
          <w:rFonts w:ascii="Trebuchet MS" w:eastAsia="Times New Roman" w:hAnsi="Trebuchet MS"/>
          <w:lang w:eastAsia="ro-RO"/>
        </w:rPr>
        <w:t xml:space="preserve">  </w:t>
      </w:r>
      <w:r w:rsidR="00630FA0" w:rsidRPr="00E205BC">
        <w:rPr>
          <w:rFonts w:ascii="Trebuchet MS" w:eastAsia="Times New Roman" w:hAnsi="Trebuchet MS"/>
          <w:lang w:eastAsia="ro-RO"/>
        </w:rPr>
        <w:t>Administrația Fondului pentru Mediu</w:t>
      </w:r>
      <w:r w:rsidR="005D73FB" w:rsidRPr="00E205BC">
        <w:rPr>
          <w:rFonts w:ascii="Trebuchet MS" w:eastAsia="Times New Roman" w:hAnsi="Trebuchet MS"/>
          <w:lang w:eastAsia="ro-RO"/>
        </w:rPr>
        <w:t xml:space="preserve"> va asigura finanțarea cheltuielilor aferente investițiilor </w:t>
      </w:r>
      <w:r w:rsidR="00092CEA" w:rsidRPr="00E205BC">
        <w:rPr>
          <w:rFonts w:ascii="Trebuchet MS" w:eastAsia="Times New Roman" w:hAnsi="Trebuchet MS"/>
          <w:lang w:eastAsia="ro-RO"/>
        </w:rPr>
        <w:t xml:space="preserve">nerealizate în etapa I </w:t>
      </w:r>
      <w:r w:rsidR="005D73FB" w:rsidRPr="00E205BC">
        <w:rPr>
          <w:rFonts w:ascii="Trebuchet MS" w:eastAsia="Times New Roman" w:hAnsi="Trebuchet MS"/>
          <w:lang w:eastAsia="ro-RO"/>
        </w:rPr>
        <w:t>din cadrul</w:t>
      </w:r>
      <w:r w:rsidR="00630FA0" w:rsidRPr="00E205BC">
        <w:rPr>
          <w:rFonts w:ascii="Trebuchet MS" w:eastAsia="Times New Roman" w:hAnsi="Trebuchet MS"/>
          <w:lang w:eastAsia="ro-RO"/>
        </w:rPr>
        <w:t xml:space="preserve"> </w:t>
      </w:r>
      <w:r w:rsidR="00340E18" w:rsidRPr="00E205BC">
        <w:rPr>
          <w:rFonts w:ascii="Trebuchet MS" w:eastAsia="Times New Roman" w:hAnsi="Trebuchet MS"/>
          <w:lang w:eastAsia="ro-RO"/>
        </w:rPr>
        <w:t>proiectelor</w:t>
      </w:r>
      <w:r w:rsidR="00630FA0" w:rsidRPr="00E205BC">
        <w:rPr>
          <w:rFonts w:ascii="Trebuchet MS" w:eastAsia="Times New Roman" w:hAnsi="Trebuchet MS"/>
          <w:noProof/>
          <w:lang w:eastAsia="ro-RO"/>
        </w:rPr>
        <w:t xml:space="preserve"> de dezvoltare a infrastructurii de management integrat al deșeurilor</w:t>
      </w:r>
      <w:r w:rsidR="00340E18" w:rsidRPr="00E205BC">
        <w:rPr>
          <w:rFonts w:ascii="Trebuchet MS" w:eastAsia="Times New Roman" w:hAnsi="Trebuchet MS"/>
          <w:lang w:eastAsia="ro-RO"/>
        </w:rPr>
        <w:t xml:space="preserve"> finanțate din Programul Operațional Infrastructură Mare </w:t>
      </w:r>
      <w:r w:rsidR="00092CEA" w:rsidRPr="00E205BC">
        <w:rPr>
          <w:rFonts w:ascii="Trebuchet MS" w:eastAsia="Times New Roman" w:hAnsi="Trebuchet MS"/>
          <w:lang w:eastAsia="ro-RO"/>
        </w:rPr>
        <w:t>și neeligibile în etapa a II-a finanţată din</w:t>
      </w:r>
      <w:r w:rsidR="00340E18" w:rsidRPr="00E205BC">
        <w:rPr>
          <w:rFonts w:ascii="Trebuchet MS" w:eastAsia="Times New Roman" w:hAnsi="Trebuchet MS"/>
          <w:lang w:eastAsia="ro-RO"/>
        </w:rPr>
        <w:t xml:space="preserve"> </w:t>
      </w:r>
      <w:r w:rsidR="003E3F44" w:rsidRPr="00E205BC">
        <w:rPr>
          <w:rFonts w:ascii="Trebuchet MS" w:eastAsia="Times New Roman" w:hAnsi="Trebuchet MS"/>
          <w:lang w:eastAsia="ro-RO"/>
        </w:rPr>
        <w:t xml:space="preserve">Programul Dezvoltare Durabilă sau </w:t>
      </w:r>
      <w:r w:rsidR="00092CEA" w:rsidRPr="00E205BC">
        <w:rPr>
          <w:rFonts w:ascii="Trebuchet MS" w:eastAsia="Times New Roman" w:hAnsi="Trebuchet MS"/>
          <w:lang w:eastAsia="ro-RO"/>
        </w:rPr>
        <w:t>a cheltuielilor  neeligibile aferente investiţiilor</w:t>
      </w:r>
      <w:r w:rsidR="003E3F44" w:rsidRPr="00E205BC">
        <w:rPr>
          <w:rFonts w:ascii="Trebuchet MS" w:eastAsia="Times New Roman" w:hAnsi="Trebuchet MS"/>
          <w:lang w:eastAsia="ro-RO"/>
        </w:rPr>
        <w:t xml:space="preserve"> finanțate din Programul Dezvoltare Durabilă</w:t>
      </w:r>
      <w:r w:rsidR="00630FA0" w:rsidRPr="00E205BC">
        <w:rPr>
          <w:rFonts w:ascii="Trebuchet MS" w:eastAsia="Times New Roman" w:hAnsi="Trebuchet MS"/>
          <w:lang w:eastAsia="ro-RO"/>
        </w:rPr>
        <w:t>,</w:t>
      </w:r>
      <w:r w:rsidR="00340E18" w:rsidRPr="00E205BC">
        <w:rPr>
          <w:rFonts w:ascii="Trebuchet MS" w:eastAsia="Times New Roman" w:hAnsi="Trebuchet MS"/>
          <w:lang w:eastAsia="ro-RO"/>
        </w:rPr>
        <w:t xml:space="preserve"> </w:t>
      </w:r>
      <w:r w:rsidR="005D73FB" w:rsidRPr="00E205BC">
        <w:rPr>
          <w:rFonts w:ascii="Trebuchet MS" w:eastAsia="Times New Roman" w:hAnsi="Trebuchet MS"/>
          <w:lang w:eastAsia="ro-RO"/>
        </w:rPr>
        <w:t>în vederea finalizării acestor proiecte.</w:t>
      </w:r>
    </w:p>
    <w:p w14:paraId="42D354F4" w14:textId="77777777" w:rsidR="005D73FB" w:rsidRPr="00E205BC" w:rsidRDefault="005D73FB" w:rsidP="00673B6A">
      <w:pPr>
        <w:spacing w:after="0" w:line="240" w:lineRule="auto"/>
        <w:jc w:val="both"/>
        <w:rPr>
          <w:rFonts w:ascii="Trebuchet MS" w:eastAsia="Times New Roman" w:hAnsi="Trebuchet MS"/>
          <w:lang w:eastAsia="ro-RO"/>
        </w:rPr>
      </w:pPr>
    </w:p>
    <w:p w14:paraId="1A1371F1" w14:textId="4098A2CD" w:rsidR="0057095E" w:rsidRPr="00E205BC" w:rsidRDefault="00426091" w:rsidP="00673B6A">
      <w:pPr>
        <w:spacing w:after="0" w:line="240" w:lineRule="auto"/>
        <w:jc w:val="both"/>
        <w:rPr>
          <w:rFonts w:ascii="Trebuchet MS" w:eastAsia="Times New Roman" w:hAnsi="Trebuchet MS"/>
          <w:noProof/>
          <w:lang w:eastAsia="ro-RO"/>
        </w:rPr>
      </w:pPr>
      <w:r w:rsidRPr="00E205BC">
        <w:rPr>
          <w:rFonts w:ascii="Trebuchet MS" w:hAnsi="Trebuchet MS"/>
          <w:b/>
          <w:bCs/>
        </w:rPr>
        <w:t>Articolul 2</w:t>
      </w:r>
      <w:r w:rsidR="00630FA0" w:rsidRPr="00E205BC">
        <w:rPr>
          <w:rFonts w:ascii="Trebuchet MS" w:eastAsia="Times New Roman" w:hAnsi="Trebuchet MS"/>
          <w:lang w:eastAsia="ro-RO"/>
        </w:rPr>
        <w:t xml:space="preserve"> </w:t>
      </w:r>
      <w:r w:rsidR="003E3F44" w:rsidRPr="00E205BC">
        <w:rPr>
          <w:rFonts w:ascii="Trebuchet MS" w:eastAsia="Times New Roman" w:hAnsi="Trebuchet MS"/>
          <w:lang w:eastAsia="ro-RO"/>
        </w:rPr>
        <w:t>Lista i</w:t>
      </w:r>
      <w:r w:rsidR="005E6C3B" w:rsidRPr="00E205BC">
        <w:rPr>
          <w:rFonts w:ascii="Trebuchet MS" w:eastAsia="Times New Roman" w:hAnsi="Trebuchet MS"/>
          <w:lang w:eastAsia="ro-RO"/>
        </w:rPr>
        <w:t>nvestițiil</w:t>
      </w:r>
      <w:r w:rsidR="003E3F44" w:rsidRPr="00E205BC">
        <w:rPr>
          <w:rFonts w:ascii="Trebuchet MS" w:eastAsia="Times New Roman" w:hAnsi="Trebuchet MS"/>
          <w:lang w:eastAsia="ro-RO"/>
        </w:rPr>
        <w:t>or</w:t>
      </w:r>
      <w:r w:rsidR="005E6C3B" w:rsidRPr="00E205BC">
        <w:rPr>
          <w:rFonts w:ascii="Trebuchet MS" w:eastAsia="Times New Roman" w:hAnsi="Trebuchet MS"/>
          <w:lang w:eastAsia="ro-RO"/>
        </w:rPr>
        <w:t xml:space="preserve"> din cadrul </w:t>
      </w:r>
      <w:r w:rsidR="005E6C3B" w:rsidRPr="00E205BC">
        <w:rPr>
          <w:rFonts w:ascii="Trebuchet MS" w:eastAsia="Times New Roman" w:hAnsi="Trebuchet MS"/>
          <w:noProof/>
          <w:lang w:eastAsia="ro-RO"/>
        </w:rPr>
        <w:t>p</w:t>
      </w:r>
      <w:r w:rsidR="0057095E" w:rsidRPr="00E205BC">
        <w:rPr>
          <w:rFonts w:ascii="Trebuchet MS" w:eastAsia="Times New Roman" w:hAnsi="Trebuchet MS"/>
          <w:noProof/>
          <w:lang w:eastAsia="ro-RO"/>
        </w:rPr>
        <w:t>roiect</w:t>
      </w:r>
      <w:r w:rsidR="00207011" w:rsidRPr="00E205BC">
        <w:rPr>
          <w:rFonts w:ascii="Trebuchet MS" w:eastAsia="Times New Roman" w:hAnsi="Trebuchet MS"/>
          <w:noProof/>
          <w:lang w:eastAsia="ro-RO"/>
        </w:rPr>
        <w:t>el</w:t>
      </w:r>
      <w:r w:rsidR="005E6C3B" w:rsidRPr="00E205BC">
        <w:rPr>
          <w:rFonts w:ascii="Trebuchet MS" w:eastAsia="Times New Roman" w:hAnsi="Trebuchet MS"/>
          <w:noProof/>
          <w:lang w:eastAsia="ro-RO"/>
        </w:rPr>
        <w:t>or</w:t>
      </w:r>
      <w:r w:rsidR="0057095E" w:rsidRPr="00E205BC">
        <w:rPr>
          <w:rFonts w:ascii="Trebuchet MS" w:eastAsia="Times New Roman" w:hAnsi="Trebuchet MS"/>
          <w:noProof/>
          <w:lang w:eastAsia="ro-RO"/>
        </w:rPr>
        <w:t xml:space="preserve"> </w:t>
      </w:r>
      <w:r w:rsidR="00FC5C79" w:rsidRPr="00E205BC">
        <w:rPr>
          <w:rFonts w:ascii="Trebuchet MS" w:eastAsia="Times New Roman" w:hAnsi="Trebuchet MS"/>
          <w:noProof/>
          <w:lang w:eastAsia="ro-RO"/>
        </w:rPr>
        <w:t>de dezvoltare a infrastructurii de management integrat al deșeurilor</w:t>
      </w:r>
      <w:r w:rsidR="0039050D" w:rsidRPr="00E205BC">
        <w:rPr>
          <w:rFonts w:ascii="Trebuchet MS" w:eastAsia="Times New Roman" w:hAnsi="Trebuchet MS"/>
          <w:noProof/>
          <w:lang w:eastAsia="ro-RO"/>
        </w:rPr>
        <w:t>, finanțate din fonduri externe nerambursabile,</w:t>
      </w:r>
      <w:r w:rsidR="003E3F44" w:rsidRPr="00E205BC">
        <w:rPr>
          <w:rFonts w:ascii="Trebuchet MS" w:eastAsia="Times New Roman" w:hAnsi="Trebuchet MS"/>
          <w:noProof/>
          <w:lang w:eastAsia="ro-RO"/>
        </w:rPr>
        <w:t xml:space="preserve"> </w:t>
      </w:r>
      <w:r w:rsidR="00ED3DE7">
        <w:rPr>
          <w:rFonts w:ascii="Trebuchet MS" w:eastAsia="Times New Roman" w:hAnsi="Trebuchet MS"/>
          <w:noProof/>
          <w:lang w:eastAsia="ro-RO"/>
        </w:rPr>
        <w:t xml:space="preserve">potrivit </w:t>
      </w:r>
      <w:r w:rsidR="00092CEA" w:rsidRPr="00E205BC">
        <w:rPr>
          <w:rFonts w:ascii="Trebuchet MS" w:eastAsia="Times New Roman" w:hAnsi="Trebuchet MS"/>
          <w:noProof/>
          <w:lang w:eastAsia="ro-RO"/>
        </w:rPr>
        <w:t>art. 1</w:t>
      </w:r>
      <w:r w:rsidR="00CB7A3D" w:rsidRPr="00E205BC">
        <w:rPr>
          <w:rFonts w:ascii="Trebuchet MS" w:eastAsia="Times New Roman" w:hAnsi="Trebuchet MS"/>
          <w:noProof/>
          <w:lang w:eastAsia="ro-RO"/>
        </w:rPr>
        <w:t>,</w:t>
      </w:r>
      <w:r w:rsidR="003E3F44" w:rsidRPr="00E205BC">
        <w:rPr>
          <w:rFonts w:ascii="Trebuchet MS" w:eastAsia="Times New Roman" w:hAnsi="Trebuchet MS"/>
          <w:noProof/>
          <w:lang w:eastAsia="ro-RO"/>
        </w:rPr>
        <w:t xml:space="preserve"> </w:t>
      </w:r>
      <w:r w:rsidR="004747CB">
        <w:rPr>
          <w:rFonts w:ascii="Trebuchet MS" w:eastAsia="Times New Roman" w:hAnsi="Trebuchet MS"/>
          <w:noProof/>
          <w:lang w:eastAsia="ro-RO"/>
        </w:rPr>
        <w:t>este prevăzută</w:t>
      </w:r>
      <w:r w:rsidR="00634A17" w:rsidRPr="00E205BC">
        <w:rPr>
          <w:rFonts w:ascii="Trebuchet MS" w:eastAsia="Times New Roman" w:hAnsi="Trebuchet MS"/>
          <w:noProof/>
          <w:lang w:eastAsia="ro-RO"/>
        </w:rPr>
        <w:t xml:space="preserve"> </w:t>
      </w:r>
      <w:r w:rsidR="00136108" w:rsidRPr="00E205BC">
        <w:rPr>
          <w:rFonts w:ascii="Trebuchet MS" w:eastAsia="Times New Roman" w:hAnsi="Trebuchet MS"/>
          <w:noProof/>
          <w:lang w:eastAsia="ro-RO"/>
        </w:rPr>
        <w:t>în anexa la prezenta ordonanță de urgență</w:t>
      </w:r>
      <w:r w:rsidR="00943878" w:rsidRPr="00E205BC">
        <w:rPr>
          <w:rFonts w:ascii="Trebuchet MS" w:eastAsia="Times New Roman" w:hAnsi="Trebuchet MS"/>
          <w:noProof/>
          <w:lang w:eastAsia="ro-RO"/>
        </w:rPr>
        <w:t>.</w:t>
      </w:r>
    </w:p>
    <w:p w14:paraId="60090C86" w14:textId="77777777" w:rsidR="005D73FB" w:rsidRPr="00E205BC" w:rsidRDefault="005D73FB" w:rsidP="00673B6A">
      <w:pPr>
        <w:spacing w:after="0" w:line="240" w:lineRule="auto"/>
        <w:jc w:val="both"/>
        <w:rPr>
          <w:rFonts w:ascii="Trebuchet MS" w:eastAsia="Times New Roman" w:hAnsi="Trebuchet MS"/>
          <w:noProof/>
          <w:lang w:eastAsia="ro-RO"/>
        </w:rPr>
      </w:pPr>
    </w:p>
    <w:p w14:paraId="15077CA0" w14:textId="6868D55E" w:rsidR="00630FA0" w:rsidRPr="00711FF1" w:rsidRDefault="005D73FB" w:rsidP="00673B6A">
      <w:pPr>
        <w:spacing w:after="0" w:line="240" w:lineRule="auto"/>
        <w:jc w:val="both"/>
        <w:rPr>
          <w:rFonts w:ascii="Trebuchet MS" w:eastAsia="Times New Roman" w:hAnsi="Trebuchet MS"/>
          <w:lang w:eastAsia="ro-RO"/>
        </w:rPr>
      </w:pPr>
      <w:r w:rsidRPr="00E205BC">
        <w:rPr>
          <w:rFonts w:ascii="Trebuchet MS" w:hAnsi="Trebuchet MS"/>
          <w:b/>
          <w:bCs/>
        </w:rPr>
        <w:t>Articolul</w:t>
      </w:r>
      <w:r w:rsidRPr="00E205BC">
        <w:rPr>
          <w:rFonts w:ascii="Trebuchet MS" w:eastAsia="Times New Roman" w:hAnsi="Trebuchet MS"/>
          <w:b/>
          <w:bCs/>
          <w:lang w:eastAsia="ro-RO"/>
        </w:rPr>
        <w:t xml:space="preserve"> </w:t>
      </w:r>
      <w:r w:rsidR="00630FA0" w:rsidRPr="00E205BC">
        <w:rPr>
          <w:rFonts w:ascii="Trebuchet MS" w:eastAsia="Times New Roman" w:hAnsi="Trebuchet MS"/>
          <w:b/>
          <w:bCs/>
          <w:lang w:eastAsia="ro-RO"/>
        </w:rPr>
        <w:t>3</w:t>
      </w:r>
      <w:r w:rsidR="00797B87" w:rsidRPr="00E205BC">
        <w:rPr>
          <w:rFonts w:ascii="Trebuchet MS" w:eastAsia="Times New Roman" w:hAnsi="Trebuchet MS"/>
          <w:lang w:eastAsia="ro-RO"/>
        </w:rPr>
        <w:t xml:space="preserve"> Finanțarea </w:t>
      </w:r>
      <w:r w:rsidR="00E25F25" w:rsidRPr="00E205BC">
        <w:rPr>
          <w:rFonts w:ascii="Trebuchet MS" w:eastAsia="Times New Roman" w:hAnsi="Trebuchet MS"/>
          <w:lang w:eastAsia="ro-RO"/>
        </w:rPr>
        <w:t>investițiilor</w:t>
      </w:r>
      <w:r w:rsidR="00797B87" w:rsidRPr="00E205BC">
        <w:rPr>
          <w:rFonts w:ascii="Trebuchet MS" w:eastAsia="Times New Roman" w:hAnsi="Trebuchet MS"/>
          <w:lang w:eastAsia="ro-RO"/>
        </w:rPr>
        <w:t xml:space="preserve"> prevăzute la </w:t>
      </w:r>
      <w:r w:rsidR="000B167B" w:rsidRPr="00E205BC">
        <w:rPr>
          <w:rFonts w:ascii="Trebuchet MS" w:eastAsia="Times New Roman" w:hAnsi="Trebuchet MS"/>
          <w:lang w:eastAsia="ro-RO"/>
        </w:rPr>
        <w:t>art. 1</w:t>
      </w:r>
      <w:r w:rsidR="00797B87" w:rsidRPr="00E205BC">
        <w:rPr>
          <w:rFonts w:ascii="Trebuchet MS" w:eastAsia="Times New Roman" w:hAnsi="Trebuchet MS"/>
          <w:lang w:eastAsia="ro-RO"/>
        </w:rPr>
        <w:t xml:space="preserve">, </w:t>
      </w:r>
      <w:r w:rsidR="00797B87" w:rsidRPr="00E205BC">
        <w:rPr>
          <w:rFonts w:ascii="Trebuchet MS" w:eastAsia="Times New Roman" w:hAnsi="Trebuchet MS"/>
          <w:b/>
          <w:bCs/>
          <w:lang w:eastAsia="ro-RO"/>
        </w:rPr>
        <w:t xml:space="preserve">în valoare </w:t>
      </w:r>
      <w:r w:rsidR="00F5582A" w:rsidRPr="00E205BC">
        <w:rPr>
          <w:rFonts w:ascii="Trebuchet MS" w:eastAsia="Times New Roman" w:hAnsi="Trebuchet MS"/>
          <w:b/>
          <w:bCs/>
          <w:lang w:eastAsia="ro-RO"/>
        </w:rPr>
        <w:t xml:space="preserve">totală </w:t>
      </w:r>
      <w:r w:rsidR="00797B87" w:rsidRPr="00711FF1">
        <w:rPr>
          <w:rFonts w:ascii="Trebuchet MS" w:eastAsia="Times New Roman" w:hAnsi="Trebuchet MS"/>
          <w:b/>
          <w:bCs/>
          <w:lang w:eastAsia="ro-RO"/>
        </w:rPr>
        <w:t>de</w:t>
      </w:r>
      <w:r w:rsidR="00797B87" w:rsidRPr="00711FF1">
        <w:rPr>
          <w:rFonts w:ascii="Trebuchet MS" w:eastAsia="Times New Roman" w:hAnsi="Trebuchet MS"/>
          <w:lang w:eastAsia="ro-RO"/>
        </w:rPr>
        <w:t xml:space="preserve"> </w:t>
      </w:r>
      <w:r w:rsidR="002740C4" w:rsidRPr="002740C4">
        <w:rPr>
          <w:rFonts w:ascii="Trebuchet MS" w:eastAsia="Times New Roman" w:hAnsi="Trebuchet MS"/>
          <w:b/>
          <w:bCs/>
          <w:lang w:eastAsia="ro-RO"/>
        </w:rPr>
        <w:t xml:space="preserve">167.674.715,69 </w:t>
      </w:r>
      <w:r w:rsidR="00797B87" w:rsidRPr="00711FF1">
        <w:rPr>
          <w:rFonts w:ascii="Trebuchet MS" w:eastAsia="Times New Roman" w:hAnsi="Trebuchet MS"/>
          <w:b/>
          <w:bCs/>
          <w:lang w:eastAsia="ro-RO"/>
        </w:rPr>
        <w:t>lei</w:t>
      </w:r>
      <w:r w:rsidR="004D310D" w:rsidRPr="00711FF1">
        <w:rPr>
          <w:rFonts w:ascii="Trebuchet MS" w:eastAsia="Times New Roman" w:hAnsi="Trebuchet MS"/>
          <w:b/>
          <w:bCs/>
          <w:lang w:eastAsia="ro-RO"/>
        </w:rPr>
        <w:t>,</w:t>
      </w:r>
      <w:r w:rsidR="00797B87" w:rsidRPr="00711FF1">
        <w:rPr>
          <w:rFonts w:ascii="Trebuchet MS" w:eastAsia="Times New Roman" w:hAnsi="Trebuchet MS"/>
          <w:lang w:eastAsia="ro-RO"/>
        </w:rPr>
        <w:t xml:space="preserve"> se asigură din bugetul Fondului pentru mediu, </w:t>
      </w:r>
      <w:r w:rsidR="00180EFE" w:rsidRPr="00711FF1">
        <w:rPr>
          <w:rFonts w:ascii="Trebuchet MS" w:eastAsia="Times New Roman" w:hAnsi="Trebuchet MS"/>
          <w:lang w:eastAsia="ro-RO"/>
        </w:rPr>
        <w:t xml:space="preserve">aprobat conform </w:t>
      </w:r>
      <w:r w:rsidR="0066192A" w:rsidRPr="00711FF1">
        <w:rPr>
          <w:rFonts w:ascii="Trebuchet MS" w:eastAsia="Times New Roman" w:hAnsi="Trebuchet MS"/>
          <w:lang w:eastAsia="ro-RO"/>
        </w:rPr>
        <w:t>Ordonanţei de urgenţă a Guvernului nr. 196/2005 privind Fondul pentru mediu, aprobată cu modificări şi completări prin Legea nr. 105/2006, cu modificările şi completările ulterioare</w:t>
      </w:r>
      <w:r w:rsidR="00180EFE" w:rsidRPr="00711FF1">
        <w:rPr>
          <w:rFonts w:ascii="Trebuchet MS" w:eastAsia="Times New Roman" w:hAnsi="Trebuchet MS"/>
          <w:lang w:eastAsia="ro-RO"/>
        </w:rPr>
        <w:t xml:space="preserve">, și </w:t>
      </w:r>
      <w:r w:rsidR="00C92010" w:rsidRPr="00711FF1">
        <w:rPr>
          <w:rFonts w:ascii="Trebuchet MS" w:eastAsia="Times New Roman" w:hAnsi="Trebuchet MS"/>
          <w:lang w:eastAsia="ro-RO"/>
        </w:rPr>
        <w:t xml:space="preserve">se acordă </w:t>
      </w:r>
      <w:r w:rsidR="009F4EA6" w:rsidRPr="00711FF1">
        <w:rPr>
          <w:rFonts w:ascii="Trebuchet MS" w:eastAsia="Times New Roman" w:hAnsi="Trebuchet MS"/>
          <w:lang w:eastAsia="ro-RO"/>
        </w:rPr>
        <w:t xml:space="preserve">în baza contractelor de finanțare </w:t>
      </w:r>
      <w:r w:rsidR="007B77B3" w:rsidRPr="00711FF1">
        <w:rPr>
          <w:rFonts w:ascii="Trebuchet MS" w:eastAsia="Times New Roman" w:hAnsi="Trebuchet MS"/>
          <w:lang w:eastAsia="ro-RO"/>
        </w:rPr>
        <w:t xml:space="preserve">nerambursabilă </w:t>
      </w:r>
      <w:r w:rsidR="009F4EA6" w:rsidRPr="00711FF1">
        <w:rPr>
          <w:rFonts w:ascii="Trebuchet MS" w:eastAsia="Times New Roman" w:hAnsi="Trebuchet MS"/>
          <w:lang w:eastAsia="ro-RO"/>
        </w:rPr>
        <w:t>înche</w:t>
      </w:r>
      <w:r w:rsidR="00E5463F" w:rsidRPr="00711FF1">
        <w:rPr>
          <w:rFonts w:ascii="Trebuchet MS" w:eastAsia="Times New Roman" w:hAnsi="Trebuchet MS"/>
          <w:lang w:eastAsia="ro-RO"/>
        </w:rPr>
        <w:t>iate de</w:t>
      </w:r>
      <w:r w:rsidR="00D20F3C" w:rsidRPr="00711FF1">
        <w:rPr>
          <w:rFonts w:ascii="Trebuchet MS" w:eastAsia="Times New Roman" w:hAnsi="Trebuchet MS"/>
          <w:lang w:eastAsia="ro-RO"/>
        </w:rPr>
        <w:t xml:space="preserve"> A</w:t>
      </w:r>
      <w:r w:rsidR="00E72AD0" w:rsidRPr="00711FF1">
        <w:rPr>
          <w:rFonts w:ascii="Trebuchet MS" w:eastAsia="Times New Roman" w:hAnsi="Trebuchet MS"/>
          <w:lang w:eastAsia="ro-RO"/>
        </w:rPr>
        <w:t>dministrația Fondului pentru Mediu</w:t>
      </w:r>
      <w:r w:rsidR="00E5463F" w:rsidRPr="00711FF1">
        <w:rPr>
          <w:rFonts w:ascii="Trebuchet MS" w:eastAsia="Times New Roman" w:hAnsi="Trebuchet MS"/>
          <w:lang w:eastAsia="ro-RO"/>
        </w:rPr>
        <w:t xml:space="preserve"> cu beneficiarii </w:t>
      </w:r>
      <w:r w:rsidR="000C79E4" w:rsidRPr="00711FF1">
        <w:rPr>
          <w:rFonts w:ascii="Trebuchet MS" w:eastAsia="Times New Roman" w:hAnsi="Trebuchet MS"/>
          <w:lang w:eastAsia="ro-RO"/>
        </w:rPr>
        <w:t>investițiilor</w:t>
      </w:r>
      <w:r w:rsidR="00A41D1D" w:rsidRPr="00711FF1">
        <w:rPr>
          <w:rFonts w:ascii="Trebuchet MS" w:eastAsia="Times New Roman" w:hAnsi="Trebuchet MS"/>
          <w:lang w:eastAsia="ro-RO"/>
        </w:rPr>
        <w:t>,</w:t>
      </w:r>
      <w:r w:rsidR="000C79E4" w:rsidRPr="00711FF1">
        <w:rPr>
          <w:rFonts w:ascii="Trebuchet MS" w:eastAsia="Times New Roman" w:hAnsi="Trebuchet MS"/>
          <w:lang w:eastAsia="ro-RO"/>
        </w:rPr>
        <w:t xml:space="preserve"> </w:t>
      </w:r>
      <w:r w:rsidR="00E5463F" w:rsidRPr="00711FF1">
        <w:rPr>
          <w:rFonts w:ascii="Trebuchet MS" w:eastAsia="Times New Roman" w:hAnsi="Trebuchet MS"/>
          <w:lang w:eastAsia="ro-RO"/>
        </w:rPr>
        <w:t>prevăzu</w:t>
      </w:r>
      <w:r w:rsidR="00A41D1D" w:rsidRPr="00711FF1">
        <w:rPr>
          <w:rFonts w:ascii="Trebuchet MS" w:eastAsia="Times New Roman" w:hAnsi="Trebuchet MS"/>
          <w:lang w:eastAsia="ro-RO"/>
        </w:rPr>
        <w:t>ți</w:t>
      </w:r>
      <w:r w:rsidR="00E5463F" w:rsidRPr="00711FF1">
        <w:rPr>
          <w:rFonts w:ascii="Trebuchet MS" w:eastAsia="Times New Roman" w:hAnsi="Trebuchet MS"/>
          <w:lang w:eastAsia="ro-RO"/>
        </w:rPr>
        <w:t xml:space="preserve"> în anexa la prezenta ordonanță de urgență</w:t>
      </w:r>
      <w:r w:rsidR="00E72AD0" w:rsidRPr="00711FF1">
        <w:rPr>
          <w:rFonts w:ascii="Trebuchet MS" w:eastAsia="Times New Roman" w:hAnsi="Trebuchet MS"/>
          <w:lang w:eastAsia="ro-RO"/>
        </w:rPr>
        <w:t>.</w:t>
      </w:r>
      <w:r w:rsidR="00C92010" w:rsidRPr="00711FF1">
        <w:rPr>
          <w:rFonts w:ascii="Trebuchet MS" w:eastAsia="Times New Roman" w:hAnsi="Trebuchet MS"/>
          <w:lang w:eastAsia="ro-RO"/>
        </w:rPr>
        <w:t xml:space="preserve"> </w:t>
      </w:r>
    </w:p>
    <w:p w14:paraId="36D8CD63" w14:textId="77777777" w:rsidR="005D73FB" w:rsidRPr="00711FF1" w:rsidRDefault="005D73FB" w:rsidP="00673B6A">
      <w:pPr>
        <w:spacing w:after="0" w:line="240" w:lineRule="auto"/>
        <w:jc w:val="both"/>
        <w:rPr>
          <w:rFonts w:ascii="Trebuchet MS" w:eastAsia="Times New Roman" w:hAnsi="Trebuchet MS"/>
          <w:lang w:eastAsia="ro-RO"/>
        </w:rPr>
      </w:pPr>
    </w:p>
    <w:p w14:paraId="206EC20A" w14:textId="751BB518" w:rsidR="0039050D" w:rsidRPr="00711FF1" w:rsidRDefault="005D73FB" w:rsidP="00673B6A">
      <w:pPr>
        <w:spacing w:after="0" w:line="240" w:lineRule="auto"/>
        <w:jc w:val="both"/>
        <w:rPr>
          <w:rFonts w:ascii="Trebuchet MS" w:eastAsia="Times New Roman" w:hAnsi="Trebuchet MS"/>
          <w:lang w:eastAsia="ro-RO"/>
        </w:rPr>
      </w:pPr>
      <w:r w:rsidRPr="00711FF1">
        <w:rPr>
          <w:rFonts w:ascii="Trebuchet MS" w:hAnsi="Trebuchet MS"/>
          <w:b/>
          <w:bCs/>
        </w:rPr>
        <w:t>Articolul</w:t>
      </w:r>
      <w:r w:rsidRPr="00711FF1">
        <w:rPr>
          <w:rFonts w:ascii="Trebuchet MS" w:eastAsia="Times New Roman" w:hAnsi="Trebuchet MS"/>
          <w:b/>
          <w:bCs/>
          <w:lang w:eastAsia="ro-RO"/>
        </w:rPr>
        <w:t xml:space="preserve"> 4</w:t>
      </w:r>
      <w:r w:rsidR="0039050D" w:rsidRPr="00711FF1">
        <w:rPr>
          <w:rFonts w:ascii="Trebuchet MS" w:eastAsia="Times New Roman" w:hAnsi="Trebuchet MS"/>
          <w:lang w:eastAsia="ro-RO"/>
        </w:rPr>
        <w:t xml:space="preserve"> </w:t>
      </w:r>
      <w:r w:rsidR="00725393">
        <w:rPr>
          <w:rFonts w:ascii="Trebuchet MS" w:eastAsia="Times New Roman" w:hAnsi="Trebuchet MS"/>
          <w:lang w:eastAsia="ro-RO"/>
        </w:rPr>
        <w:t xml:space="preserve">Prin derogare de la </w:t>
      </w:r>
      <w:r w:rsidR="00BA164D">
        <w:rPr>
          <w:rFonts w:ascii="Trebuchet MS" w:eastAsia="Times New Roman" w:hAnsi="Trebuchet MS"/>
          <w:lang w:eastAsia="ro-RO"/>
        </w:rPr>
        <w:t>art. 13 alin. (4)</w:t>
      </w:r>
      <w:r w:rsidR="002561CA">
        <w:rPr>
          <w:rFonts w:ascii="Trebuchet MS" w:eastAsia="Times New Roman" w:hAnsi="Trebuchet MS"/>
          <w:lang w:eastAsia="ro-RO"/>
        </w:rPr>
        <w:t xml:space="preserve"> </w:t>
      </w:r>
      <w:r w:rsidR="00BA164D">
        <w:rPr>
          <w:rFonts w:ascii="Trebuchet MS" w:eastAsia="Times New Roman" w:hAnsi="Trebuchet MS"/>
          <w:lang w:eastAsia="ro-RO"/>
        </w:rPr>
        <w:t>din</w:t>
      </w:r>
      <w:r w:rsidR="008864EE" w:rsidRPr="008864EE">
        <w:t xml:space="preserve"> </w:t>
      </w:r>
      <w:r w:rsidR="008864EE" w:rsidRPr="008864EE">
        <w:rPr>
          <w:rFonts w:ascii="Trebuchet MS" w:eastAsia="Times New Roman" w:hAnsi="Trebuchet MS"/>
          <w:lang w:eastAsia="ro-RO"/>
        </w:rPr>
        <w:t>Ordonanţa de urgenţă a Guvernului nr. 196/2005 privind Fondul pentru mediu, aprobată cu modificări şi completări prin Legea nr. 105/2006, cu modificările şi completările ulterioare</w:t>
      </w:r>
      <w:r w:rsidR="002561CA">
        <w:rPr>
          <w:rFonts w:ascii="Trebuchet MS" w:eastAsia="Times New Roman" w:hAnsi="Trebuchet MS"/>
          <w:lang w:eastAsia="ro-RO"/>
        </w:rPr>
        <w:t>,</w:t>
      </w:r>
      <w:r w:rsidR="00BA164D">
        <w:rPr>
          <w:rFonts w:ascii="Trebuchet MS" w:eastAsia="Times New Roman" w:hAnsi="Trebuchet MS"/>
          <w:lang w:eastAsia="ro-RO"/>
        </w:rPr>
        <w:t xml:space="preserve"> </w:t>
      </w:r>
      <w:r w:rsidR="002561CA">
        <w:rPr>
          <w:rFonts w:ascii="Trebuchet MS" w:eastAsia="Times New Roman" w:hAnsi="Trebuchet MS"/>
          <w:lang w:eastAsia="ro-RO"/>
        </w:rPr>
        <w:t>c</w:t>
      </w:r>
      <w:r w:rsidR="0039050D" w:rsidRPr="00711FF1">
        <w:rPr>
          <w:rFonts w:ascii="Trebuchet MS" w:eastAsia="Times New Roman" w:hAnsi="Trebuchet MS"/>
          <w:lang w:eastAsia="ro-RO"/>
        </w:rPr>
        <w:t>ontractele de finanțare nerambursabilă prevăzu</w:t>
      </w:r>
      <w:r w:rsidR="000C79E4" w:rsidRPr="00711FF1">
        <w:rPr>
          <w:rFonts w:ascii="Trebuchet MS" w:eastAsia="Times New Roman" w:hAnsi="Trebuchet MS"/>
          <w:lang w:eastAsia="ro-RO"/>
        </w:rPr>
        <w:t>te</w:t>
      </w:r>
      <w:r w:rsidR="0039050D" w:rsidRPr="00711FF1">
        <w:rPr>
          <w:rFonts w:ascii="Trebuchet MS" w:eastAsia="Times New Roman" w:hAnsi="Trebuchet MS"/>
          <w:lang w:eastAsia="ro-RO"/>
        </w:rPr>
        <w:t xml:space="preserve"> </w:t>
      </w:r>
      <w:r w:rsidR="00592039" w:rsidRPr="00711FF1">
        <w:rPr>
          <w:rFonts w:ascii="Trebuchet MS" w:eastAsia="Times New Roman" w:hAnsi="Trebuchet MS"/>
          <w:lang w:eastAsia="ro-RO"/>
        </w:rPr>
        <w:t>la articolul 3</w:t>
      </w:r>
      <w:r w:rsidR="0039050D" w:rsidRPr="00711FF1">
        <w:rPr>
          <w:rFonts w:ascii="Trebuchet MS" w:eastAsia="Times New Roman" w:hAnsi="Trebuchet MS"/>
          <w:lang w:eastAsia="ro-RO"/>
        </w:rPr>
        <w:t xml:space="preserve"> </w:t>
      </w:r>
      <w:r w:rsidR="00592039" w:rsidRPr="00711FF1">
        <w:rPr>
          <w:rFonts w:ascii="Trebuchet MS" w:eastAsia="Times New Roman" w:hAnsi="Trebuchet MS"/>
          <w:lang w:eastAsia="ro-RO"/>
        </w:rPr>
        <w:t xml:space="preserve">se vor încheia </w:t>
      </w:r>
      <w:r w:rsidR="00630FA0" w:rsidRPr="00711FF1">
        <w:rPr>
          <w:rFonts w:ascii="Trebuchet MS" w:eastAsia="Times New Roman" w:hAnsi="Trebuchet MS"/>
          <w:lang w:eastAsia="ro-RO"/>
        </w:rPr>
        <w:t>în baza documentelor depuse la finanțarea din fonduri externe nerambursabile</w:t>
      </w:r>
      <w:r w:rsidR="0034446D" w:rsidRPr="00711FF1">
        <w:rPr>
          <w:rFonts w:ascii="Trebuchet MS" w:eastAsia="Times New Roman" w:hAnsi="Trebuchet MS"/>
          <w:lang w:eastAsia="ro-RO"/>
        </w:rPr>
        <w:t xml:space="preserve"> deținute de către Ministerul Investițiilor și Proiectelor Europene, prin autoritatea de management</w:t>
      </w:r>
      <w:r w:rsidR="00340E18" w:rsidRPr="00711FF1">
        <w:rPr>
          <w:rFonts w:ascii="Trebuchet MS" w:eastAsia="Times New Roman" w:hAnsi="Trebuchet MS"/>
          <w:lang w:eastAsia="ro-RO"/>
        </w:rPr>
        <w:t>.</w:t>
      </w:r>
    </w:p>
    <w:p w14:paraId="42118A6D" w14:textId="77777777" w:rsidR="005D73FB" w:rsidRPr="00711FF1" w:rsidRDefault="005D73FB" w:rsidP="00673B6A">
      <w:pPr>
        <w:spacing w:after="0" w:line="240" w:lineRule="auto"/>
        <w:jc w:val="both"/>
        <w:rPr>
          <w:rFonts w:ascii="Trebuchet MS" w:eastAsia="Times New Roman" w:hAnsi="Trebuchet MS"/>
          <w:lang w:eastAsia="ro-RO"/>
        </w:rPr>
      </w:pPr>
    </w:p>
    <w:p w14:paraId="4FDE954D" w14:textId="7657D850" w:rsidR="00DA22E5" w:rsidRPr="00E205BC" w:rsidRDefault="005D73FB" w:rsidP="00673B6A">
      <w:pPr>
        <w:spacing w:after="0" w:line="240" w:lineRule="auto"/>
        <w:jc w:val="both"/>
        <w:rPr>
          <w:rFonts w:ascii="Trebuchet MS" w:eastAsia="Times New Roman" w:hAnsi="Trebuchet MS"/>
          <w:lang w:eastAsia="ro-RO"/>
        </w:rPr>
      </w:pPr>
      <w:r w:rsidRPr="00711FF1">
        <w:rPr>
          <w:rFonts w:ascii="Trebuchet MS" w:hAnsi="Trebuchet MS"/>
          <w:b/>
          <w:bCs/>
        </w:rPr>
        <w:t>Articolul</w:t>
      </w:r>
      <w:r w:rsidRPr="00711FF1">
        <w:rPr>
          <w:rFonts w:ascii="Trebuchet MS" w:eastAsia="Times New Roman" w:hAnsi="Trebuchet MS"/>
          <w:b/>
          <w:bCs/>
          <w:lang w:eastAsia="ro-RO"/>
        </w:rPr>
        <w:t xml:space="preserve"> 5</w:t>
      </w:r>
      <w:r w:rsidRPr="00711FF1" w:rsidDel="005D73FB">
        <w:rPr>
          <w:rFonts w:ascii="Trebuchet MS" w:eastAsia="Times New Roman" w:hAnsi="Trebuchet MS"/>
          <w:lang w:eastAsia="ro-RO"/>
        </w:rPr>
        <w:t xml:space="preserve"> </w:t>
      </w:r>
      <w:r w:rsidR="00DA22E5" w:rsidRPr="00711FF1">
        <w:rPr>
          <w:rFonts w:ascii="Trebuchet MS" w:eastAsia="Times New Roman" w:hAnsi="Trebuchet MS"/>
          <w:lang w:eastAsia="ro-RO"/>
        </w:rPr>
        <w:t xml:space="preserve">Suma de </w:t>
      </w:r>
      <w:r w:rsidR="002740C4" w:rsidRPr="002740C4">
        <w:rPr>
          <w:rFonts w:ascii="Trebuchet MS" w:eastAsia="Times New Roman" w:hAnsi="Trebuchet MS"/>
          <w:lang w:eastAsia="ro-RO"/>
        </w:rPr>
        <w:t xml:space="preserve">167.674.715,69 </w:t>
      </w:r>
      <w:r w:rsidR="00DA22E5" w:rsidRPr="00711FF1">
        <w:rPr>
          <w:rFonts w:ascii="Trebuchet MS" w:eastAsia="Times New Roman" w:hAnsi="Trebuchet MS"/>
          <w:lang w:eastAsia="ro-RO"/>
        </w:rPr>
        <w:t>lei</w:t>
      </w:r>
      <w:r w:rsidR="00DA22E5" w:rsidRPr="00E205BC">
        <w:rPr>
          <w:rFonts w:ascii="Trebuchet MS" w:eastAsia="Times New Roman" w:hAnsi="Trebuchet MS"/>
          <w:lang w:eastAsia="ro-RO"/>
        </w:rPr>
        <w:t xml:space="preserve"> se acordă pe măsura realizării investițiilor, astfel cum sunt prevăzute în anexa la prezenta ordonanță de urgență și potrivit clauzelor contractelor de finanțare nerambursabilă încheiate cu Administrația Fondului pentru Mediu.</w:t>
      </w:r>
    </w:p>
    <w:p w14:paraId="445526C0" w14:textId="77777777" w:rsidR="00D545F1" w:rsidRPr="00E205BC" w:rsidRDefault="00D545F1" w:rsidP="00673B6A">
      <w:pPr>
        <w:spacing w:after="0" w:line="240" w:lineRule="auto"/>
        <w:jc w:val="both"/>
        <w:rPr>
          <w:rFonts w:ascii="Trebuchet MS" w:hAnsi="Trebuchet MS"/>
          <w:b/>
          <w:bCs/>
        </w:rPr>
      </w:pPr>
    </w:p>
    <w:p w14:paraId="7706DFF9" w14:textId="4BA39094" w:rsidR="0057095E" w:rsidRPr="00E205BC" w:rsidRDefault="005D73FB" w:rsidP="00673B6A">
      <w:pPr>
        <w:spacing w:after="0" w:line="240" w:lineRule="auto"/>
        <w:jc w:val="both"/>
        <w:rPr>
          <w:rFonts w:ascii="Trebuchet MS" w:eastAsia="Times New Roman" w:hAnsi="Trebuchet MS"/>
          <w:noProof/>
          <w:lang w:eastAsia="ro-RO"/>
        </w:rPr>
      </w:pPr>
      <w:r w:rsidRPr="00E205BC">
        <w:rPr>
          <w:rFonts w:ascii="Trebuchet MS" w:hAnsi="Trebuchet MS"/>
          <w:b/>
          <w:bCs/>
        </w:rPr>
        <w:t>Articolul</w:t>
      </w:r>
      <w:r w:rsidRPr="00E205BC">
        <w:rPr>
          <w:rFonts w:ascii="Trebuchet MS" w:eastAsia="Times New Roman" w:hAnsi="Trebuchet MS"/>
          <w:b/>
          <w:bCs/>
          <w:lang w:eastAsia="ro-RO"/>
        </w:rPr>
        <w:t xml:space="preserve"> 6</w:t>
      </w:r>
      <w:r w:rsidRPr="00E205BC" w:rsidDel="005D73FB">
        <w:rPr>
          <w:rFonts w:ascii="Trebuchet MS" w:eastAsia="Times New Roman" w:hAnsi="Trebuchet MS"/>
          <w:lang w:eastAsia="ro-RO"/>
        </w:rPr>
        <w:t xml:space="preserve"> </w:t>
      </w:r>
      <w:r w:rsidR="006C0E9C" w:rsidRPr="00E205BC">
        <w:rPr>
          <w:rFonts w:ascii="Trebuchet MS" w:eastAsia="Times New Roman" w:hAnsi="Trebuchet MS"/>
          <w:noProof/>
          <w:lang w:eastAsia="ro-RO"/>
        </w:rPr>
        <w:t>Predarea-preluarea</w:t>
      </w:r>
      <w:r w:rsidR="009950AE" w:rsidRPr="00E205BC">
        <w:rPr>
          <w:rFonts w:ascii="Trebuchet MS" w:eastAsia="Times New Roman" w:hAnsi="Trebuchet MS"/>
          <w:noProof/>
          <w:lang w:eastAsia="ro-RO"/>
        </w:rPr>
        <w:t xml:space="preserve"> </w:t>
      </w:r>
      <w:r w:rsidR="005921E7" w:rsidRPr="00E205BC">
        <w:rPr>
          <w:rFonts w:ascii="Trebuchet MS" w:eastAsia="Times New Roman" w:hAnsi="Trebuchet MS"/>
          <w:noProof/>
          <w:lang w:eastAsia="ro-RO"/>
        </w:rPr>
        <w:t>documentați</w:t>
      </w:r>
      <w:r w:rsidR="009950AE" w:rsidRPr="00E205BC">
        <w:rPr>
          <w:rFonts w:ascii="Trebuchet MS" w:eastAsia="Times New Roman" w:hAnsi="Trebuchet MS"/>
          <w:noProof/>
          <w:lang w:eastAsia="ro-RO"/>
        </w:rPr>
        <w:t>i</w:t>
      </w:r>
      <w:r w:rsidR="00DB5158" w:rsidRPr="00E205BC">
        <w:rPr>
          <w:rFonts w:ascii="Trebuchet MS" w:eastAsia="Times New Roman" w:hAnsi="Trebuchet MS"/>
          <w:noProof/>
          <w:lang w:eastAsia="ro-RO"/>
        </w:rPr>
        <w:t>lor</w:t>
      </w:r>
      <w:r w:rsidR="009950AE" w:rsidRPr="00E205BC">
        <w:rPr>
          <w:rFonts w:ascii="Trebuchet MS" w:eastAsia="Times New Roman" w:hAnsi="Trebuchet MS"/>
          <w:noProof/>
          <w:lang w:eastAsia="ro-RO"/>
        </w:rPr>
        <w:t xml:space="preserve"> </w:t>
      </w:r>
      <w:r w:rsidR="00907155" w:rsidRPr="00E205BC">
        <w:rPr>
          <w:rFonts w:ascii="Trebuchet MS" w:eastAsia="Times New Roman" w:hAnsi="Trebuchet MS"/>
          <w:noProof/>
          <w:lang w:eastAsia="ro-RO"/>
        </w:rPr>
        <w:t xml:space="preserve">necesare finanțării </w:t>
      </w:r>
      <w:r w:rsidR="000C79E4" w:rsidRPr="00E205BC">
        <w:rPr>
          <w:rFonts w:ascii="Trebuchet MS" w:eastAsia="Times New Roman" w:hAnsi="Trebuchet MS"/>
          <w:noProof/>
          <w:lang w:eastAsia="ro-RO"/>
        </w:rPr>
        <w:t xml:space="preserve">investițiilor din cadrul </w:t>
      </w:r>
      <w:r w:rsidR="00907155" w:rsidRPr="00E205BC">
        <w:rPr>
          <w:rFonts w:ascii="Trebuchet MS" w:eastAsia="Times New Roman" w:hAnsi="Trebuchet MS"/>
          <w:noProof/>
          <w:lang w:eastAsia="ro-RO"/>
        </w:rPr>
        <w:t>proiectelor</w:t>
      </w:r>
      <w:r w:rsidR="00A72E3C" w:rsidRPr="00E205BC">
        <w:rPr>
          <w:rFonts w:ascii="Trebuchet MS" w:eastAsia="Times New Roman" w:hAnsi="Trebuchet MS"/>
          <w:noProof/>
          <w:lang w:eastAsia="ro-RO"/>
        </w:rPr>
        <w:t xml:space="preserve"> </w:t>
      </w:r>
      <w:r w:rsidR="009755AD" w:rsidRPr="00E205BC">
        <w:rPr>
          <w:rFonts w:ascii="Trebuchet MS" w:eastAsia="Times New Roman" w:hAnsi="Trebuchet MS"/>
          <w:noProof/>
          <w:lang w:eastAsia="ro-RO"/>
        </w:rPr>
        <w:t xml:space="preserve">prevăzute la </w:t>
      </w:r>
      <w:r w:rsidR="000B167B" w:rsidRPr="00E205BC">
        <w:rPr>
          <w:rFonts w:ascii="Trebuchet MS" w:eastAsia="Times New Roman" w:hAnsi="Trebuchet MS"/>
          <w:noProof/>
          <w:lang w:eastAsia="ro-RO"/>
        </w:rPr>
        <w:t>art.</w:t>
      </w:r>
      <w:r w:rsidR="009755AD" w:rsidRPr="00E205BC">
        <w:rPr>
          <w:rFonts w:ascii="Trebuchet MS" w:eastAsia="Times New Roman" w:hAnsi="Trebuchet MS"/>
          <w:noProof/>
          <w:lang w:eastAsia="ro-RO"/>
        </w:rPr>
        <w:t xml:space="preserve"> </w:t>
      </w:r>
      <w:r w:rsidR="000B167B" w:rsidRPr="00E205BC">
        <w:rPr>
          <w:rFonts w:ascii="Trebuchet MS" w:eastAsia="Times New Roman" w:hAnsi="Trebuchet MS"/>
          <w:noProof/>
          <w:lang w:eastAsia="ro-RO"/>
        </w:rPr>
        <w:t xml:space="preserve">1 </w:t>
      </w:r>
      <w:r w:rsidR="000C79E4" w:rsidRPr="00E205BC">
        <w:rPr>
          <w:rFonts w:ascii="Trebuchet MS" w:eastAsia="Times New Roman" w:hAnsi="Trebuchet MS"/>
          <w:noProof/>
          <w:lang w:eastAsia="ro-RO"/>
        </w:rPr>
        <w:t>depuse pentru obținerea finanțării</w:t>
      </w:r>
      <w:r w:rsidR="00A72E3C" w:rsidRPr="00E205BC">
        <w:rPr>
          <w:rFonts w:ascii="Trebuchet MS" w:eastAsia="Times New Roman" w:hAnsi="Trebuchet MS"/>
          <w:noProof/>
          <w:lang w:eastAsia="ro-RO"/>
        </w:rPr>
        <w:t xml:space="preserve"> </w:t>
      </w:r>
      <w:r w:rsidR="000C79E4" w:rsidRPr="00E205BC">
        <w:rPr>
          <w:rFonts w:ascii="Trebuchet MS" w:eastAsia="Times New Roman" w:hAnsi="Trebuchet MS"/>
          <w:noProof/>
          <w:lang w:eastAsia="ro-RO"/>
        </w:rPr>
        <w:t xml:space="preserve">din fonduri externe nerambursabile la </w:t>
      </w:r>
      <w:r w:rsidR="000C79E4" w:rsidRPr="007C5043">
        <w:rPr>
          <w:rFonts w:ascii="Trebuchet MS" w:eastAsia="Times New Roman" w:hAnsi="Trebuchet MS"/>
          <w:lang w:eastAsia="ro-RO"/>
        </w:rPr>
        <w:t>Ministerul Investițiilor și Proiectelor Europene</w:t>
      </w:r>
      <w:r w:rsidR="000C79E4" w:rsidRPr="00E205BC">
        <w:rPr>
          <w:rFonts w:ascii="Trebuchet MS" w:eastAsia="Times New Roman" w:hAnsi="Trebuchet MS"/>
          <w:noProof/>
          <w:lang w:eastAsia="ro-RO"/>
        </w:rPr>
        <w:t xml:space="preserve"> </w:t>
      </w:r>
      <w:r w:rsidR="006C0E9C" w:rsidRPr="00E205BC">
        <w:rPr>
          <w:rFonts w:ascii="Trebuchet MS" w:eastAsia="Times New Roman" w:hAnsi="Trebuchet MS"/>
          <w:noProof/>
          <w:lang w:eastAsia="ro-RO"/>
        </w:rPr>
        <w:t xml:space="preserve">se </w:t>
      </w:r>
      <w:r w:rsidR="000B167B" w:rsidRPr="00E205BC">
        <w:rPr>
          <w:rFonts w:ascii="Trebuchet MS" w:eastAsia="Times New Roman" w:hAnsi="Trebuchet MS"/>
          <w:noProof/>
          <w:lang w:eastAsia="ro-RO"/>
        </w:rPr>
        <w:t xml:space="preserve">va realiza </w:t>
      </w:r>
      <w:r w:rsidR="006C0E9C" w:rsidRPr="00E205BC">
        <w:rPr>
          <w:rFonts w:ascii="Trebuchet MS" w:eastAsia="Times New Roman" w:hAnsi="Trebuchet MS"/>
          <w:noProof/>
          <w:lang w:eastAsia="ro-RO"/>
        </w:rPr>
        <w:t>pe bază de protocol încheiat între Administraţia Fondului pentru Mediu</w:t>
      </w:r>
      <w:r w:rsidR="00DE0806" w:rsidRPr="00E205BC">
        <w:rPr>
          <w:rFonts w:ascii="Trebuchet MS" w:eastAsia="Times New Roman" w:hAnsi="Trebuchet MS"/>
          <w:noProof/>
          <w:lang w:eastAsia="ro-RO"/>
        </w:rPr>
        <w:t xml:space="preserve"> și</w:t>
      </w:r>
      <w:r w:rsidR="00DE0806" w:rsidRPr="00E205BC">
        <w:rPr>
          <w:rFonts w:ascii="Trebuchet MS" w:hAnsi="Trebuchet MS"/>
        </w:rPr>
        <w:t xml:space="preserve"> </w:t>
      </w:r>
      <w:r w:rsidR="00DE0806" w:rsidRPr="00E205BC">
        <w:rPr>
          <w:rFonts w:ascii="Trebuchet MS" w:eastAsia="Times New Roman" w:hAnsi="Trebuchet MS"/>
          <w:noProof/>
          <w:lang w:eastAsia="ro-RO"/>
        </w:rPr>
        <w:t>Ministerul Investițiilor și Proiectelor Europene</w:t>
      </w:r>
      <w:r w:rsidR="007771B6" w:rsidRPr="00E205BC">
        <w:rPr>
          <w:rFonts w:ascii="Trebuchet MS" w:eastAsia="Times New Roman" w:hAnsi="Trebuchet MS"/>
          <w:noProof/>
          <w:lang w:eastAsia="ro-RO"/>
        </w:rPr>
        <w:t xml:space="preserve">, </w:t>
      </w:r>
      <w:r w:rsidR="00592039" w:rsidRPr="00E205BC">
        <w:rPr>
          <w:rFonts w:ascii="Trebuchet MS" w:eastAsia="Times New Roman" w:hAnsi="Trebuchet MS"/>
          <w:noProof/>
          <w:lang w:eastAsia="ro-RO"/>
        </w:rPr>
        <w:t>anterior</w:t>
      </w:r>
      <w:r w:rsidR="003B1210" w:rsidRPr="00E205BC">
        <w:rPr>
          <w:rFonts w:ascii="Trebuchet MS" w:eastAsia="Times New Roman" w:hAnsi="Trebuchet MS"/>
          <w:noProof/>
          <w:lang w:eastAsia="ro-RO"/>
        </w:rPr>
        <w:t xml:space="preserve"> încheierii contractelor de finanțare </w:t>
      </w:r>
      <w:r w:rsidR="007B77B3" w:rsidRPr="00E205BC">
        <w:rPr>
          <w:rFonts w:ascii="Trebuchet MS" w:eastAsia="Times New Roman" w:hAnsi="Trebuchet MS"/>
          <w:noProof/>
          <w:lang w:eastAsia="ro-RO"/>
        </w:rPr>
        <w:t>nerambursabilă.</w:t>
      </w:r>
      <w:r w:rsidR="00FF047D" w:rsidRPr="00E205BC">
        <w:rPr>
          <w:rFonts w:ascii="Trebuchet MS" w:eastAsia="Times New Roman" w:hAnsi="Trebuchet MS"/>
          <w:noProof/>
          <w:lang w:eastAsia="ro-RO"/>
        </w:rPr>
        <w:t xml:space="preserve"> </w:t>
      </w:r>
    </w:p>
    <w:p w14:paraId="70D60C24" w14:textId="77777777" w:rsidR="0057095E" w:rsidRPr="00E205BC" w:rsidRDefault="0057095E" w:rsidP="00673B6A">
      <w:pPr>
        <w:spacing w:after="0" w:line="240" w:lineRule="auto"/>
        <w:jc w:val="both"/>
        <w:rPr>
          <w:rFonts w:ascii="Trebuchet MS" w:eastAsia="Times New Roman" w:hAnsi="Trebuchet MS"/>
          <w:lang w:val="en-US" w:eastAsia="ro-RO"/>
        </w:rPr>
      </w:pPr>
    </w:p>
    <w:p w14:paraId="6E782F51" w14:textId="77777777" w:rsidR="00CC1065" w:rsidRPr="00E205BC" w:rsidRDefault="00CC1065" w:rsidP="00673B6A">
      <w:pPr>
        <w:spacing w:after="0" w:line="240" w:lineRule="auto"/>
        <w:ind w:right="337"/>
        <w:jc w:val="center"/>
        <w:rPr>
          <w:rFonts w:ascii="Trebuchet MS" w:hAnsi="Trebuchet MS"/>
          <w:b/>
        </w:rPr>
      </w:pPr>
    </w:p>
    <w:p w14:paraId="3E118065" w14:textId="77777777" w:rsidR="005D73FB" w:rsidRPr="00E205BC" w:rsidRDefault="005D73FB" w:rsidP="00E205BC">
      <w:pPr>
        <w:spacing w:after="0" w:line="240" w:lineRule="auto"/>
        <w:ind w:right="337"/>
        <w:rPr>
          <w:rFonts w:ascii="Trebuchet MS" w:hAnsi="Trebuchet MS"/>
          <w:b/>
        </w:rPr>
      </w:pPr>
    </w:p>
    <w:p w14:paraId="6BA0F603" w14:textId="77777777" w:rsidR="005D73FB" w:rsidRPr="00E205BC" w:rsidRDefault="005D73FB" w:rsidP="00E205BC">
      <w:pPr>
        <w:spacing w:after="0" w:line="240" w:lineRule="auto"/>
        <w:ind w:right="337"/>
        <w:jc w:val="center"/>
        <w:rPr>
          <w:rFonts w:ascii="Trebuchet MS" w:hAnsi="Trebuchet MS"/>
          <w:b/>
        </w:rPr>
      </w:pPr>
    </w:p>
    <w:p w14:paraId="3DC86930" w14:textId="2C485882" w:rsidR="00A26193" w:rsidRPr="00E205BC" w:rsidRDefault="00000000" w:rsidP="00E205BC">
      <w:pPr>
        <w:spacing w:after="0" w:line="240" w:lineRule="auto"/>
        <w:ind w:right="337"/>
        <w:jc w:val="center"/>
        <w:rPr>
          <w:rFonts w:ascii="Trebuchet MS" w:hAnsi="Trebuchet MS"/>
        </w:rPr>
      </w:pPr>
      <w:r w:rsidRPr="00E205BC">
        <w:rPr>
          <w:rFonts w:ascii="Trebuchet MS" w:hAnsi="Trebuchet MS"/>
          <w:b/>
        </w:rPr>
        <w:t>PRIM-MINISTRU,</w:t>
      </w:r>
    </w:p>
    <w:p w14:paraId="2294BD37" w14:textId="281D8A20" w:rsidR="00673B6A" w:rsidRPr="00E205BC" w:rsidRDefault="00E205BC" w:rsidP="00E205BC">
      <w:pPr>
        <w:shd w:val="clear" w:color="auto" w:fill="FFFFFF"/>
        <w:tabs>
          <w:tab w:val="left" w:pos="284"/>
          <w:tab w:val="center" w:pos="709"/>
        </w:tabs>
        <w:spacing w:after="0" w:line="360" w:lineRule="auto"/>
        <w:rPr>
          <w:rFonts w:ascii="Trebuchet MS" w:eastAsia="Times New Roman" w:hAnsi="Trebuchet MS"/>
          <w:b/>
          <w:bCs/>
          <w:color w:val="000000"/>
          <w:lang w:eastAsia="ro-RO"/>
        </w:rPr>
      </w:pP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t xml:space="preserve">   </w:t>
      </w:r>
      <w:r w:rsidR="00673B6A" w:rsidRPr="00E205BC">
        <w:rPr>
          <w:rFonts w:ascii="Trebuchet MS" w:eastAsia="Times New Roman" w:hAnsi="Trebuchet MS"/>
          <w:b/>
          <w:bCs/>
          <w:color w:val="000000"/>
          <w:lang w:eastAsia="ro-RO"/>
        </w:rPr>
        <w:t>ION-MARCEL CIOLACU</w:t>
      </w:r>
    </w:p>
    <w:p w14:paraId="4C781DD8" w14:textId="3F2BB5F5" w:rsidR="00A26193" w:rsidRPr="00E205BC" w:rsidRDefault="00A26193" w:rsidP="008C5889">
      <w:pPr>
        <w:spacing w:after="0" w:line="240" w:lineRule="auto"/>
        <w:ind w:left="2832" w:firstLine="708"/>
        <w:rPr>
          <w:rFonts w:ascii="Trebuchet MS" w:hAnsi="Trebuchet MS"/>
          <w:b/>
        </w:rPr>
      </w:pPr>
    </w:p>
    <w:p w14:paraId="397217B2" w14:textId="6903EA44" w:rsidR="00312EF3" w:rsidRPr="00E205BC" w:rsidRDefault="00312EF3">
      <w:pPr>
        <w:spacing w:after="0" w:line="240" w:lineRule="auto"/>
        <w:ind w:right="337"/>
        <w:jc w:val="center"/>
        <w:rPr>
          <w:rFonts w:ascii="Trebuchet MS" w:hAnsi="Trebuchet MS"/>
          <w:b/>
        </w:rPr>
      </w:pPr>
    </w:p>
    <w:p w14:paraId="563F3467" w14:textId="6DB6FBF9" w:rsidR="00312EF3" w:rsidRPr="00E205BC" w:rsidRDefault="00312EF3">
      <w:pPr>
        <w:spacing w:after="0" w:line="240" w:lineRule="auto"/>
        <w:ind w:right="337"/>
        <w:jc w:val="center"/>
        <w:rPr>
          <w:rFonts w:ascii="Trebuchet MS" w:hAnsi="Trebuchet MS"/>
          <w:b/>
        </w:rPr>
      </w:pPr>
    </w:p>
    <w:p w14:paraId="1FED6A02" w14:textId="72088D97" w:rsidR="00A51C90" w:rsidRPr="00E205BC" w:rsidRDefault="00A51C90">
      <w:pPr>
        <w:spacing w:after="0" w:line="240" w:lineRule="auto"/>
        <w:ind w:right="337"/>
        <w:jc w:val="center"/>
        <w:rPr>
          <w:rFonts w:ascii="Trebuchet MS" w:hAnsi="Trebuchet MS"/>
          <w:b/>
        </w:rPr>
      </w:pPr>
    </w:p>
    <w:sectPr w:rsidR="00A51C90" w:rsidRPr="00E205BC">
      <w:headerReference w:type="even" r:id="rId9"/>
      <w:headerReference w:type="default" r:id="rId10"/>
      <w:footerReference w:type="even" r:id="rId11"/>
      <w:footerReference w:type="default" r:id="rId12"/>
      <w:headerReference w:type="first" r:id="rId13"/>
      <w:footerReference w:type="first" r:id="rId14"/>
      <w:pgSz w:w="11906" w:h="16838"/>
      <w:pgMar w:top="426" w:right="707" w:bottom="851" w:left="1134"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41E3" w14:textId="77777777" w:rsidR="00191822" w:rsidRDefault="00191822">
      <w:pPr>
        <w:spacing w:after="0" w:line="240" w:lineRule="auto"/>
      </w:pPr>
      <w:r>
        <w:separator/>
      </w:r>
    </w:p>
  </w:endnote>
  <w:endnote w:type="continuationSeparator" w:id="0">
    <w:p w14:paraId="79862ABE" w14:textId="77777777" w:rsidR="00191822" w:rsidRDefault="0019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BA66" w14:textId="77777777" w:rsidR="00CE3937" w:rsidRDefault="00CE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4A3E" w14:textId="77777777" w:rsidR="00A26193" w:rsidRDefault="00000000">
    <w:pPr>
      <w:pStyle w:val="Footer"/>
      <w:jc w:val="center"/>
    </w:pPr>
    <w:r>
      <w:fldChar w:fldCharType="begin"/>
    </w:r>
    <w:r>
      <w:instrText xml:space="preserve"> PAGE   \* MERGEFORMAT </w:instrText>
    </w:r>
    <w:r>
      <w:fldChar w:fldCharType="separate"/>
    </w:r>
    <w:r>
      <w:rPr>
        <w:noProof/>
      </w:rPr>
      <w:t>8</w:t>
    </w:r>
    <w:r>
      <w:fldChar w:fldCharType="end"/>
    </w:r>
  </w:p>
  <w:p w14:paraId="4CAA0876" w14:textId="77777777" w:rsidR="00A26193" w:rsidRDefault="00A26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3F40" w14:textId="77777777" w:rsidR="00CE3937" w:rsidRDefault="00CE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A4F8" w14:textId="77777777" w:rsidR="00191822" w:rsidRDefault="00191822">
      <w:pPr>
        <w:spacing w:after="0" w:line="240" w:lineRule="auto"/>
      </w:pPr>
      <w:r>
        <w:separator/>
      </w:r>
    </w:p>
  </w:footnote>
  <w:footnote w:type="continuationSeparator" w:id="0">
    <w:p w14:paraId="23080219" w14:textId="77777777" w:rsidR="00191822" w:rsidRDefault="0019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FE91" w14:textId="2BB1E9A2" w:rsidR="00A26193" w:rsidRDefault="00A26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2E06" w14:textId="635CC550" w:rsidR="00A26193" w:rsidRDefault="00A26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C9D5" w14:textId="680F3D5C" w:rsidR="00A26193" w:rsidRDefault="00A26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724FE7"/>
    <w:multiLevelType w:val="hybridMultilevel"/>
    <w:tmpl w:val="346C7CF4"/>
    <w:lvl w:ilvl="0" w:tplc="CF78DBEE">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E1C28F9"/>
    <w:multiLevelType w:val="hybridMultilevel"/>
    <w:tmpl w:val="23143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4"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D52785"/>
    <w:multiLevelType w:val="hybridMultilevel"/>
    <w:tmpl w:val="8C32CB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9135A9A"/>
    <w:multiLevelType w:val="hybridMultilevel"/>
    <w:tmpl w:val="53EA97F4"/>
    <w:lvl w:ilvl="0" w:tplc="B1EC2852">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8"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5F72ACD"/>
    <w:multiLevelType w:val="hybridMultilevel"/>
    <w:tmpl w:val="8A401C58"/>
    <w:lvl w:ilvl="0" w:tplc="AD866C62">
      <w:start w:val="1"/>
      <w:numFmt w:val="decimal"/>
      <w:lvlText w:val="(%1)"/>
      <w:lvlJc w:val="left"/>
      <w:rPr>
        <w:rFonts w:ascii="Calibri" w:eastAsia="Calibri" w:hAnsi="Calibri" w:cs="Calibri"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60184E68"/>
    <w:multiLevelType w:val="hybridMultilevel"/>
    <w:tmpl w:val="656A0EAE"/>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74AD6F38"/>
    <w:multiLevelType w:val="hybridMultilevel"/>
    <w:tmpl w:val="7570C96E"/>
    <w:lvl w:ilvl="0" w:tplc="F5DC9612">
      <w:start w:val="1"/>
      <w:numFmt w:val="decimal"/>
      <w:lvlText w:val="(%1)"/>
      <w:lvlJc w:val="left"/>
      <w:pPr>
        <w:ind w:left="1210"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30"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34193108">
    <w:abstractNumId w:val="10"/>
  </w:num>
  <w:num w:numId="2" w16cid:durableId="1539855314">
    <w:abstractNumId w:val="22"/>
  </w:num>
  <w:num w:numId="3" w16cid:durableId="1031878632">
    <w:abstractNumId w:val="19"/>
  </w:num>
  <w:num w:numId="4" w16cid:durableId="1039092478">
    <w:abstractNumId w:val="3"/>
  </w:num>
  <w:num w:numId="5" w16cid:durableId="934823306">
    <w:abstractNumId w:val="9"/>
  </w:num>
  <w:num w:numId="6" w16cid:durableId="897131208">
    <w:abstractNumId w:val="8"/>
  </w:num>
  <w:num w:numId="7" w16cid:durableId="630745489">
    <w:abstractNumId w:val="2"/>
  </w:num>
  <w:num w:numId="8" w16cid:durableId="332997084">
    <w:abstractNumId w:val="4"/>
  </w:num>
  <w:num w:numId="9" w16cid:durableId="1167210905">
    <w:abstractNumId w:val="25"/>
  </w:num>
  <w:num w:numId="10" w16cid:durableId="505831879">
    <w:abstractNumId w:val="21"/>
  </w:num>
  <w:num w:numId="11" w16cid:durableId="14887453">
    <w:abstractNumId w:val="27"/>
  </w:num>
  <w:num w:numId="12" w16cid:durableId="1199315560">
    <w:abstractNumId w:val="0"/>
  </w:num>
  <w:num w:numId="13" w16cid:durableId="881552972">
    <w:abstractNumId w:val="26"/>
  </w:num>
  <w:num w:numId="14" w16cid:durableId="370808228">
    <w:abstractNumId w:val="30"/>
  </w:num>
  <w:num w:numId="15" w16cid:durableId="120074859">
    <w:abstractNumId w:val="24"/>
  </w:num>
  <w:num w:numId="16" w16cid:durableId="2043898133">
    <w:abstractNumId w:val="1"/>
  </w:num>
  <w:num w:numId="17" w16cid:durableId="1808743329">
    <w:abstractNumId w:val="14"/>
  </w:num>
  <w:num w:numId="18" w16cid:durableId="1679774355">
    <w:abstractNumId w:val="5"/>
  </w:num>
  <w:num w:numId="19" w16cid:durableId="233006438">
    <w:abstractNumId w:val="7"/>
  </w:num>
  <w:num w:numId="20" w16cid:durableId="1102384516">
    <w:abstractNumId w:val="18"/>
  </w:num>
  <w:num w:numId="21" w16cid:durableId="912472077">
    <w:abstractNumId w:val="12"/>
  </w:num>
  <w:num w:numId="22" w16cid:durableId="662470589">
    <w:abstractNumId w:val="13"/>
  </w:num>
  <w:num w:numId="23" w16cid:durableId="2032997346">
    <w:abstractNumId w:val="29"/>
  </w:num>
  <w:num w:numId="24" w16cid:durableId="839542371">
    <w:abstractNumId w:val="31"/>
  </w:num>
  <w:num w:numId="25" w16cid:durableId="9464269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66699">
    <w:abstractNumId w:val="15"/>
  </w:num>
  <w:num w:numId="27" w16cid:durableId="1798985518">
    <w:abstractNumId w:val="17"/>
  </w:num>
  <w:num w:numId="28" w16cid:durableId="1387219523">
    <w:abstractNumId w:val="20"/>
  </w:num>
  <w:num w:numId="29" w16cid:durableId="1742553993">
    <w:abstractNumId w:val="16"/>
  </w:num>
  <w:num w:numId="30" w16cid:durableId="2144417633">
    <w:abstractNumId w:val="23"/>
  </w:num>
  <w:num w:numId="31" w16cid:durableId="345639117">
    <w:abstractNumId w:val="11"/>
  </w:num>
  <w:num w:numId="32" w16cid:durableId="1647737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93"/>
    <w:rsid w:val="00006888"/>
    <w:rsid w:val="000076C9"/>
    <w:rsid w:val="00007D24"/>
    <w:rsid w:val="000118A0"/>
    <w:rsid w:val="00012C4A"/>
    <w:rsid w:val="0001475F"/>
    <w:rsid w:val="00015D1C"/>
    <w:rsid w:val="00024EC3"/>
    <w:rsid w:val="00034842"/>
    <w:rsid w:val="00043C1C"/>
    <w:rsid w:val="00045755"/>
    <w:rsid w:val="000519B5"/>
    <w:rsid w:val="000524F1"/>
    <w:rsid w:val="00055892"/>
    <w:rsid w:val="000605D6"/>
    <w:rsid w:val="0006326D"/>
    <w:rsid w:val="000670EA"/>
    <w:rsid w:val="00071043"/>
    <w:rsid w:val="0007562E"/>
    <w:rsid w:val="0008032B"/>
    <w:rsid w:val="000843E8"/>
    <w:rsid w:val="000877C3"/>
    <w:rsid w:val="0009226D"/>
    <w:rsid w:val="00092CEA"/>
    <w:rsid w:val="00093BD6"/>
    <w:rsid w:val="00093C62"/>
    <w:rsid w:val="000A0819"/>
    <w:rsid w:val="000A165B"/>
    <w:rsid w:val="000A3AF9"/>
    <w:rsid w:val="000A3C34"/>
    <w:rsid w:val="000A3F46"/>
    <w:rsid w:val="000A6953"/>
    <w:rsid w:val="000B167B"/>
    <w:rsid w:val="000B1FAF"/>
    <w:rsid w:val="000C61C8"/>
    <w:rsid w:val="000C6B7A"/>
    <w:rsid w:val="000C79E4"/>
    <w:rsid w:val="000C7C91"/>
    <w:rsid w:val="000D7D71"/>
    <w:rsid w:val="000E4234"/>
    <w:rsid w:val="000E4612"/>
    <w:rsid w:val="000E505C"/>
    <w:rsid w:val="001067B5"/>
    <w:rsid w:val="00110635"/>
    <w:rsid w:val="0012125E"/>
    <w:rsid w:val="00121957"/>
    <w:rsid w:val="00123486"/>
    <w:rsid w:val="00123C1B"/>
    <w:rsid w:val="0012464D"/>
    <w:rsid w:val="00136108"/>
    <w:rsid w:val="0013675C"/>
    <w:rsid w:val="001435DD"/>
    <w:rsid w:val="00153347"/>
    <w:rsid w:val="00153956"/>
    <w:rsid w:val="001541A7"/>
    <w:rsid w:val="00162F02"/>
    <w:rsid w:val="0017415B"/>
    <w:rsid w:val="00174335"/>
    <w:rsid w:val="0017448D"/>
    <w:rsid w:val="00180EFE"/>
    <w:rsid w:val="00191822"/>
    <w:rsid w:val="00197A16"/>
    <w:rsid w:val="00197A78"/>
    <w:rsid w:val="00197C9F"/>
    <w:rsid w:val="001A15CF"/>
    <w:rsid w:val="001A5919"/>
    <w:rsid w:val="001B77B5"/>
    <w:rsid w:val="001C260B"/>
    <w:rsid w:val="001C2EB1"/>
    <w:rsid w:val="001C6AA0"/>
    <w:rsid w:val="001D2A26"/>
    <w:rsid w:val="001D74E7"/>
    <w:rsid w:val="001E15B0"/>
    <w:rsid w:val="001E1B41"/>
    <w:rsid w:val="001E1CB2"/>
    <w:rsid w:val="001E1EAC"/>
    <w:rsid w:val="001E5794"/>
    <w:rsid w:val="001F4C69"/>
    <w:rsid w:val="00200F76"/>
    <w:rsid w:val="002045A6"/>
    <w:rsid w:val="00206C9C"/>
    <w:rsid w:val="00207011"/>
    <w:rsid w:val="00207A1A"/>
    <w:rsid w:val="00207DEB"/>
    <w:rsid w:val="002159E6"/>
    <w:rsid w:val="002243C1"/>
    <w:rsid w:val="00227C97"/>
    <w:rsid w:val="00231E0E"/>
    <w:rsid w:val="00233F09"/>
    <w:rsid w:val="00246C9D"/>
    <w:rsid w:val="00250B2F"/>
    <w:rsid w:val="00252B41"/>
    <w:rsid w:val="0025498F"/>
    <w:rsid w:val="00255A7B"/>
    <w:rsid w:val="002561CA"/>
    <w:rsid w:val="002568A0"/>
    <w:rsid w:val="00256D8D"/>
    <w:rsid w:val="0026033E"/>
    <w:rsid w:val="002708B3"/>
    <w:rsid w:val="002740C4"/>
    <w:rsid w:val="00277FDE"/>
    <w:rsid w:val="002810AE"/>
    <w:rsid w:val="002925E1"/>
    <w:rsid w:val="0029726D"/>
    <w:rsid w:val="002A4C21"/>
    <w:rsid w:val="002A5CCA"/>
    <w:rsid w:val="002A679D"/>
    <w:rsid w:val="002B0588"/>
    <w:rsid w:val="002B378B"/>
    <w:rsid w:val="002B5626"/>
    <w:rsid w:val="002B788E"/>
    <w:rsid w:val="002C18E6"/>
    <w:rsid w:val="002C1A05"/>
    <w:rsid w:val="002C3EBE"/>
    <w:rsid w:val="002C609A"/>
    <w:rsid w:val="002D56FF"/>
    <w:rsid w:val="002D7467"/>
    <w:rsid w:val="002E1A92"/>
    <w:rsid w:val="002F31D3"/>
    <w:rsid w:val="002F42D8"/>
    <w:rsid w:val="002F6A2F"/>
    <w:rsid w:val="002F7A7C"/>
    <w:rsid w:val="002F7FF3"/>
    <w:rsid w:val="003042B8"/>
    <w:rsid w:val="00307B16"/>
    <w:rsid w:val="003113F1"/>
    <w:rsid w:val="00312EA6"/>
    <w:rsid w:val="00312EF3"/>
    <w:rsid w:val="003202AE"/>
    <w:rsid w:val="0032041E"/>
    <w:rsid w:val="0032057B"/>
    <w:rsid w:val="0032438C"/>
    <w:rsid w:val="00326C46"/>
    <w:rsid w:val="00330CC8"/>
    <w:rsid w:val="0033140F"/>
    <w:rsid w:val="003317D5"/>
    <w:rsid w:val="00332F23"/>
    <w:rsid w:val="0033787E"/>
    <w:rsid w:val="00337EAF"/>
    <w:rsid w:val="00340E18"/>
    <w:rsid w:val="0034446D"/>
    <w:rsid w:val="00355DF5"/>
    <w:rsid w:val="00356A76"/>
    <w:rsid w:val="00365EE7"/>
    <w:rsid w:val="003828C7"/>
    <w:rsid w:val="0038420F"/>
    <w:rsid w:val="003904F6"/>
    <w:rsid w:val="0039050D"/>
    <w:rsid w:val="00397895"/>
    <w:rsid w:val="003A3BB9"/>
    <w:rsid w:val="003A4C7C"/>
    <w:rsid w:val="003B0DE5"/>
    <w:rsid w:val="003B1210"/>
    <w:rsid w:val="003B14D6"/>
    <w:rsid w:val="003C1B55"/>
    <w:rsid w:val="003D1E14"/>
    <w:rsid w:val="003D634F"/>
    <w:rsid w:val="003E166E"/>
    <w:rsid w:val="003E2DE3"/>
    <w:rsid w:val="003E3F44"/>
    <w:rsid w:val="003E4A38"/>
    <w:rsid w:val="003F3FD7"/>
    <w:rsid w:val="003F5AE1"/>
    <w:rsid w:val="003F6266"/>
    <w:rsid w:val="004017F5"/>
    <w:rsid w:val="0040411B"/>
    <w:rsid w:val="00406C7F"/>
    <w:rsid w:val="0040754D"/>
    <w:rsid w:val="00420425"/>
    <w:rsid w:val="0042317F"/>
    <w:rsid w:val="00424700"/>
    <w:rsid w:val="00424B4C"/>
    <w:rsid w:val="00425CC9"/>
    <w:rsid w:val="00426091"/>
    <w:rsid w:val="00427D0D"/>
    <w:rsid w:val="00427D7B"/>
    <w:rsid w:val="00430869"/>
    <w:rsid w:val="00430D82"/>
    <w:rsid w:val="00434E6A"/>
    <w:rsid w:val="00437CD4"/>
    <w:rsid w:val="00440783"/>
    <w:rsid w:val="004435AD"/>
    <w:rsid w:val="004459F3"/>
    <w:rsid w:val="004459F6"/>
    <w:rsid w:val="00445B47"/>
    <w:rsid w:val="004462E6"/>
    <w:rsid w:val="00450755"/>
    <w:rsid w:val="004543E9"/>
    <w:rsid w:val="004613D1"/>
    <w:rsid w:val="00462223"/>
    <w:rsid w:val="004747CB"/>
    <w:rsid w:val="00476AB0"/>
    <w:rsid w:val="0048199E"/>
    <w:rsid w:val="00482272"/>
    <w:rsid w:val="0048519B"/>
    <w:rsid w:val="004912C0"/>
    <w:rsid w:val="00492EDF"/>
    <w:rsid w:val="00496C4A"/>
    <w:rsid w:val="004A059F"/>
    <w:rsid w:val="004A1927"/>
    <w:rsid w:val="004A67A3"/>
    <w:rsid w:val="004B43F8"/>
    <w:rsid w:val="004B463C"/>
    <w:rsid w:val="004C76F3"/>
    <w:rsid w:val="004D1674"/>
    <w:rsid w:val="004D310D"/>
    <w:rsid w:val="004E6E10"/>
    <w:rsid w:val="004F1041"/>
    <w:rsid w:val="004F79B2"/>
    <w:rsid w:val="005016F1"/>
    <w:rsid w:val="00501D99"/>
    <w:rsid w:val="005053A6"/>
    <w:rsid w:val="005114D6"/>
    <w:rsid w:val="005130A3"/>
    <w:rsid w:val="00513417"/>
    <w:rsid w:val="005146FB"/>
    <w:rsid w:val="005162C7"/>
    <w:rsid w:val="00521A3E"/>
    <w:rsid w:val="00522532"/>
    <w:rsid w:val="00533464"/>
    <w:rsid w:val="00535EF5"/>
    <w:rsid w:val="00536795"/>
    <w:rsid w:val="00540423"/>
    <w:rsid w:val="005426A1"/>
    <w:rsid w:val="00543A23"/>
    <w:rsid w:val="00546C1D"/>
    <w:rsid w:val="005512B1"/>
    <w:rsid w:val="00552A76"/>
    <w:rsid w:val="005554B8"/>
    <w:rsid w:val="00555A26"/>
    <w:rsid w:val="00560309"/>
    <w:rsid w:val="005630BA"/>
    <w:rsid w:val="0057095E"/>
    <w:rsid w:val="005722A6"/>
    <w:rsid w:val="00572A1F"/>
    <w:rsid w:val="00573201"/>
    <w:rsid w:val="00576AA0"/>
    <w:rsid w:val="00584AF3"/>
    <w:rsid w:val="005856B1"/>
    <w:rsid w:val="00592039"/>
    <w:rsid w:val="005921E7"/>
    <w:rsid w:val="00593C2F"/>
    <w:rsid w:val="005A2655"/>
    <w:rsid w:val="005A2D39"/>
    <w:rsid w:val="005A4333"/>
    <w:rsid w:val="005A5C61"/>
    <w:rsid w:val="005B436A"/>
    <w:rsid w:val="005C2489"/>
    <w:rsid w:val="005D1EC4"/>
    <w:rsid w:val="005D28C3"/>
    <w:rsid w:val="005D58B0"/>
    <w:rsid w:val="005D62DD"/>
    <w:rsid w:val="005D73FB"/>
    <w:rsid w:val="005E0E99"/>
    <w:rsid w:val="005E550E"/>
    <w:rsid w:val="005E6A61"/>
    <w:rsid w:val="005E6C3B"/>
    <w:rsid w:val="005F7BF0"/>
    <w:rsid w:val="0060231D"/>
    <w:rsid w:val="0060733F"/>
    <w:rsid w:val="00617DD4"/>
    <w:rsid w:val="00630FA0"/>
    <w:rsid w:val="00634A17"/>
    <w:rsid w:val="00637449"/>
    <w:rsid w:val="00643264"/>
    <w:rsid w:val="006449F1"/>
    <w:rsid w:val="0065598B"/>
    <w:rsid w:val="00660C1A"/>
    <w:rsid w:val="00660FFA"/>
    <w:rsid w:val="0066192A"/>
    <w:rsid w:val="00663CE9"/>
    <w:rsid w:val="00673117"/>
    <w:rsid w:val="00673917"/>
    <w:rsid w:val="00673B6A"/>
    <w:rsid w:val="00673FBB"/>
    <w:rsid w:val="00685103"/>
    <w:rsid w:val="006952BA"/>
    <w:rsid w:val="006A001D"/>
    <w:rsid w:val="006A53F3"/>
    <w:rsid w:val="006B1790"/>
    <w:rsid w:val="006C0C5B"/>
    <w:rsid w:val="006C0E9C"/>
    <w:rsid w:val="006D0E48"/>
    <w:rsid w:val="006D4934"/>
    <w:rsid w:val="006D7FDD"/>
    <w:rsid w:val="006E4F0A"/>
    <w:rsid w:val="006F2967"/>
    <w:rsid w:val="006F49BF"/>
    <w:rsid w:val="006F70F6"/>
    <w:rsid w:val="006F720C"/>
    <w:rsid w:val="00700B80"/>
    <w:rsid w:val="00702AC0"/>
    <w:rsid w:val="00704947"/>
    <w:rsid w:val="0070522F"/>
    <w:rsid w:val="00711FF1"/>
    <w:rsid w:val="0071276C"/>
    <w:rsid w:val="00712BDD"/>
    <w:rsid w:val="00713DC4"/>
    <w:rsid w:val="00721086"/>
    <w:rsid w:val="00724F51"/>
    <w:rsid w:val="00725393"/>
    <w:rsid w:val="007257CF"/>
    <w:rsid w:val="00726379"/>
    <w:rsid w:val="007362D6"/>
    <w:rsid w:val="00744529"/>
    <w:rsid w:val="00745629"/>
    <w:rsid w:val="007537E6"/>
    <w:rsid w:val="00753B40"/>
    <w:rsid w:val="00756430"/>
    <w:rsid w:val="007661E6"/>
    <w:rsid w:val="00770907"/>
    <w:rsid w:val="00772223"/>
    <w:rsid w:val="00774CC1"/>
    <w:rsid w:val="007771B6"/>
    <w:rsid w:val="007803EB"/>
    <w:rsid w:val="007815B6"/>
    <w:rsid w:val="00783A6E"/>
    <w:rsid w:val="00784C66"/>
    <w:rsid w:val="007937D1"/>
    <w:rsid w:val="00794B39"/>
    <w:rsid w:val="0079539D"/>
    <w:rsid w:val="00797B87"/>
    <w:rsid w:val="007B315E"/>
    <w:rsid w:val="007B6150"/>
    <w:rsid w:val="007B77B3"/>
    <w:rsid w:val="007C00C4"/>
    <w:rsid w:val="007C13CA"/>
    <w:rsid w:val="007C5043"/>
    <w:rsid w:val="007C5DCC"/>
    <w:rsid w:val="007C69FD"/>
    <w:rsid w:val="007C76CD"/>
    <w:rsid w:val="007D08A9"/>
    <w:rsid w:val="007D1152"/>
    <w:rsid w:val="007E4BCB"/>
    <w:rsid w:val="008036B9"/>
    <w:rsid w:val="008111A1"/>
    <w:rsid w:val="008177F4"/>
    <w:rsid w:val="008210E0"/>
    <w:rsid w:val="0082452D"/>
    <w:rsid w:val="00834E7E"/>
    <w:rsid w:val="00836835"/>
    <w:rsid w:val="00840EB0"/>
    <w:rsid w:val="00846F9C"/>
    <w:rsid w:val="00847058"/>
    <w:rsid w:val="008502A0"/>
    <w:rsid w:val="0085113C"/>
    <w:rsid w:val="0085584C"/>
    <w:rsid w:val="008620BA"/>
    <w:rsid w:val="008653F6"/>
    <w:rsid w:val="0086778A"/>
    <w:rsid w:val="008679AB"/>
    <w:rsid w:val="00867C17"/>
    <w:rsid w:val="00872A4D"/>
    <w:rsid w:val="008769C1"/>
    <w:rsid w:val="008772DC"/>
    <w:rsid w:val="008864EE"/>
    <w:rsid w:val="00886D47"/>
    <w:rsid w:val="0089209E"/>
    <w:rsid w:val="0089268A"/>
    <w:rsid w:val="00895C3F"/>
    <w:rsid w:val="008A12AC"/>
    <w:rsid w:val="008A2238"/>
    <w:rsid w:val="008A232F"/>
    <w:rsid w:val="008A3240"/>
    <w:rsid w:val="008A40EE"/>
    <w:rsid w:val="008A49A3"/>
    <w:rsid w:val="008A5058"/>
    <w:rsid w:val="008A60A9"/>
    <w:rsid w:val="008B134D"/>
    <w:rsid w:val="008B3E96"/>
    <w:rsid w:val="008C2DB1"/>
    <w:rsid w:val="008C5889"/>
    <w:rsid w:val="008C6B03"/>
    <w:rsid w:val="008D61E7"/>
    <w:rsid w:val="008D634C"/>
    <w:rsid w:val="008E5A95"/>
    <w:rsid w:val="008E60DF"/>
    <w:rsid w:val="008E777F"/>
    <w:rsid w:val="008F1E5A"/>
    <w:rsid w:val="008F3FA6"/>
    <w:rsid w:val="008F4D9F"/>
    <w:rsid w:val="009020BD"/>
    <w:rsid w:val="00907155"/>
    <w:rsid w:val="00910F86"/>
    <w:rsid w:val="0091136C"/>
    <w:rsid w:val="009114D2"/>
    <w:rsid w:val="009127B5"/>
    <w:rsid w:val="00917BDB"/>
    <w:rsid w:val="00921898"/>
    <w:rsid w:val="00925CA4"/>
    <w:rsid w:val="00930B9B"/>
    <w:rsid w:val="00930C15"/>
    <w:rsid w:val="009317E8"/>
    <w:rsid w:val="00933B19"/>
    <w:rsid w:val="00934123"/>
    <w:rsid w:val="009363E1"/>
    <w:rsid w:val="00936FA5"/>
    <w:rsid w:val="009402B4"/>
    <w:rsid w:val="00943878"/>
    <w:rsid w:val="00943C76"/>
    <w:rsid w:val="00944CB8"/>
    <w:rsid w:val="00945BCA"/>
    <w:rsid w:val="00946A22"/>
    <w:rsid w:val="0094719F"/>
    <w:rsid w:val="00954BDA"/>
    <w:rsid w:val="00963203"/>
    <w:rsid w:val="009668E5"/>
    <w:rsid w:val="00970FEA"/>
    <w:rsid w:val="009716F9"/>
    <w:rsid w:val="009755AD"/>
    <w:rsid w:val="00977D39"/>
    <w:rsid w:val="00977EA1"/>
    <w:rsid w:val="009808CE"/>
    <w:rsid w:val="00980F4A"/>
    <w:rsid w:val="00993CC3"/>
    <w:rsid w:val="009950AE"/>
    <w:rsid w:val="0099762C"/>
    <w:rsid w:val="009A1C0D"/>
    <w:rsid w:val="009A23A8"/>
    <w:rsid w:val="009A32E8"/>
    <w:rsid w:val="009A4916"/>
    <w:rsid w:val="009B16B8"/>
    <w:rsid w:val="009B6E57"/>
    <w:rsid w:val="009C67C0"/>
    <w:rsid w:val="009C71EF"/>
    <w:rsid w:val="009C781A"/>
    <w:rsid w:val="009D011D"/>
    <w:rsid w:val="009D108F"/>
    <w:rsid w:val="009D6812"/>
    <w:rsid w:val="009E5A19"/>
    <w:rsid w:val="009E7FFD"/>
    <w:rsid w:val="009F4EA6"/>
    <w:rsid w:val="00A02AE3"/>
    <w:rsid w:val="00A063C3"/>
    <w:rsid w:val="00A07C0A"/>
    <w:rsid w:val="00A113E1"/>
    <w:rsid w:val="00A15F75"/>
    <w:rsid w:val="00A15FB7"/>
    <w:rsid w:val="00A2045F"/>
    <w:rsid w:val="00A24515"/>
    <w:rsid w:val="00A25C13"/>
    <w:rsid w:val="00A26193"/>
    <w:rsid w:val="00A30578"/>
    <w:rsid w:val="00A33CD1"/>
    <w:rsid w:val="00A3461B"/>
    <w:rsid w:val="00A35165"/>
    <w:rsid w:val="00A354EE"/>
    <w:rsid w:val="00A3599B"/>
    <w:rsid w:val="00A41D1D"/>
    <w:rsid w:val="00A4276E"/>
    <w:rsid w:val="00A45AE8"/>
    <w:rsid w:val="00A5022B"/>
    <w:rsid w:val="00A51C90"/>
    <w:rsid w:val="00A52B04"/>
    <w:rsid w:val="00A5382E"/>
    <w:rsid w:val="00A624D0"/>
    <w:rsid w:val="00A71F72"/>
    <w:rsid w:val="00A72E3C"/>
    <w:rsid w:val="00A73301"/>
    <w:rsid w:val="00A812F0"/>
    <w:rsid w:val="00A83E1D"/>
    <w:rsid w:val="00A842BF"/>
    <w:rsid w:val="00A86730"/>
    <w:rsid w:val="00A86A78"/>
    <w:rsid w:val="00A86BAD"/>
    <w:rsid w:val="00A87469"/>
    <w:rsid w:val="00AA027B"/>
    <w:rsid w:val="00AA0419"/>
    <w:rsid w:val="00AA4E52"/>
    <w:rsid w:val="00AB0B29"/>
    <w:rsid w:val="00AB2267"/>
    <w:rsid w:val="00AB3252"/>
    <w:rsid w:val="00AB7DD9"/>
    <w:rsid w:val="00AC0C56"/>
    <w:rsid w:val="00AC1D86"/>
    <w:rsid w:val="00AC2CEA"/>
    <w:rsid w:val="00AC78E6"/>
    <w:rsid w:val="00AD33DF"/>
    <w:rsid w:val="00AD518F"/>
    <w:rsid w:val="00AE5663"/>
    <w:rsid w:val="00AE621C"/>
    <w:rsid w:val="00AF1755"/>
    <w:rsid w:val="00B01F9C"/>
    <w:rsid w:val="00B04E34"/>
    <w:rsid w:val="00B07511"/>
    <w:rsid w:val="00B139B2"/>
    <w:rsid w:val="00B26C93"/>
    <w:rsid w:val="00B3085F"/>
    <w:rsid w:val="00B30AEA"/>
    <w:rsid w:val="00B404E4"/>
    <w:rsid w:val="00B41584"/>
    <w:rsid w:val="00B448EF"/>
    <w:rsid w:val="00B4779D"/>
    <w:rsid w:val="00B55776"/>
    <w:rsid w:val="00B629D1"/>
    <w:rsid w:val="00B645E6"/>
    <w:rsid w:val="00B87382"/>
    <w:rsid w:val="00B90646"/>
    <w:rsid w:val="00B94A5D"/>
    <w:rsid w:val="00BA164D"/>
    <w:rsid w:val="00BA2ADF"/>
    <w:rsid w:val="00BA363F"/>
    <w:rsid w:val="00BA3C81"/>
    <w:rsid w:val="00BA5EC8"/>
    <w:rsid w:val="00BC361A"/>
    <w:rsid w:val="00BC74A3"/>
    <w:rsid w:val="00BD6DA6"/>
    <w:rsid w:val="00BE3DC9"/>
    <w:rsid w:val="00BF3402"/>
    <w:rsid w:val="00BF4355"/>
    <w:rsid w:val="00BF4768"/>
    <w:rsid w:val="00BF4E89"/>
    <w:rsid w:val="00C0192A"/>
    <w:rsid w:val="00C05373"/>
    <w:rsid w:val="00C068A7"/>
    <w:rsid w:val="00C13D55"/>
    <w:rsid w:val="00C16C8A"/>
    <w:rsid w:val="00C2579F"/>
    <w:rsid w:val="00C30861"/>
    <w:rsid w:val="00C312BF"/>
    <w:rsid w:val="00C329CA"/>
    <w:rsid w:val="00C369AF"/>
    <w:rsid w:val="00C432F8"/>
    <w:rsid w:val="00C44A9B"/>
    <w:rsid w:val="00C614A3"/>
    <w:rsid w:val="00C669E1"/>
    <w:rsid w:val="00C72E30"/>
    <w:rsid w:val="00C73311"/>
    <w:rsid w:val="00C77A39"/>
    <w:rsid w:val="00C818C0"/>
    <w:rsid w:val="00C8542B"/>
    <w:rsid w:val="00C92010"/>
    <w:rsid w:val="00C929D8"/>
    <w:rsid w:val="00C953AD"/>
    <w:rsid w:val="00CA4A7E"/>
    <w:rsid w:val="00CA6A81"/>
    <w:rsid w:val="00CA76E7"/>
    <w:rsid w:val="00CB0253"/>
    <w:rsid w:val="00CB1620"/>
    <w:rsid w:val="00CB7A3D"/>
    <w:rsid w:val="00CC1065"/>
    <w:rsid w:val="00CC17F5"/>
    <w:rsid w:val="00CC25D9"/>
    <w:rsid w:val="00CC2D52"/>
    <w:rsid w:val="00CC374F"/>
    <w:rsid w:val="00CC397D"/>
    <w:rsid w:val="00CC5BEC"/>
    <w:rsid w:val="00CC6B70"/>
    <w:rsid w:val="00CC6E46"/>
    <w:rsid w:val="00CC7275"/>
    <w:rsid w:val="00CD00DB"/>
    <w:rsid w:val="00CD3141"/>
    <w:rsid w:val="00CD4077"/>
    <w:rsid w:val="00CD5650"/>
    <w:rsid w:val="00CE0A13"/>
    <w:rsid w:val="00CE25D2"/>
    <w:rsid w:val="00CE3937"/>
    <w:rsid w:val="00CE4C46"/>
    <w:rsid w:val="00CF0CA3"/>
    <w:rsid w:val="00CF56D6"/>
    <w:rsid w:val="00CF63D4"/>
    <w:rsid w:val="00D02F25"/>
    <w:rsid w:val="00D04712"/>
    <w:rsid w:val="00D04C9E"/>
    <w:rsid w:val="00D11AEB"/>
    <w:rsid w:val="00D20F3C"/>
    <w:rsid w:val="00D31FE0"/>
    <w:rsid w:val="00D321F1"/>
    <w:rsid w:val="00D360CD"/>
    <w:rsid w:val="00D43450"/>
    <w:rsid w:val="00D4434E"/>
    <w:rsid w:val="00D44664"/>
    <w:rsid w:val="00D5019E"/>
    <w:rsid w:val="00D52111"/>
    <w:rsid w:val="00D545F1"/>
    <w:rsid w:val="00D60298"/>
    <w:rsid w:val="00D67711"/>
    <w:rsid w:val="00D813EF"/>
    <w:rsid w:val="00D828E2"/>
    <w:rsid w:val="00D95347"/>
    <w:rsid w:val="00D956C1"/>
    <w:rsid w:val="00D9707B"/>
    <w:rsid w:val="00DA1806"/>
    <w:rsid w:val="00DA22E5"/>
    <w:rsid w:val="00DA2BDA"/>
    <w:rsid w:val="00DA579E"/>
    <w:rsid w:val="00DB0BBB"/>
    <w:rsid w:val="00DB3664"/>
    <w:rsid w:val="00DB4682"/>
    <w:rsid w:val="00DB4F3B"/>
    <w:rsid w:val="00DB5158"/>
    <w:rsid w:val="00DB5543"/>
    <w:rsid w:val="00DC3B3F"/>
    <w:rsid w:val="00DD7775"/>
    <w:rsid w:val="00DE0806"/>
    <w:rsid w:val="00DE08A4"/>
    <w:rsid w:val="00DF2AFC"/>
    <w:rsid w:val="00DF4850"/>
    <w:rsid w:val="00DF5176"/>
    <w:rsid w:val="00E02E1A"/>
    <w:rsid w:val="00E05F7A"/>
    <w:rsid w:val="00E07B35"/>
    <w:rsid w:val="00E1200C"/>
    <w:rsid w:val="00E15331"/>
    <w:rsid w:val="00E15C1E"/>
    <w:rsid w:val="00E16F6F"/>
    <w:rsid w:val="00E20393"/>
    <w:rsid w:val="00E205BC"/>
    <w:rsid w:val="00E237C0"/>
    <w:rsid w:val="00E23A42"/>
    <w:rsid w:val="00E25F25"/>
    <w:rsid w:val="00E269F5"/>
    <w:rsid w:val="00E36A73"/>
    <w:rsid w:val="00E5463F"/>
    <w:rsid w:val="00E55683"/>
    <w:rsid w:val="00E56702"/>
    <w:rsid w:val="00E569C4"/>
    <w:rsid w:val="00E60A95"/>
    <w:rsid w:val="00E700D2"/>
    <w:rsid w:val="00E72AD0"/>
    <w:rsid w:val="00E77741"/>
    <w:rsid w:val="00E80D78"/>
    <w:rsid w:val="00E83369"/>
    <w:rsid w:val="00E9223C"/>
    <w:rsid w:val="00E97295"/>
    <w:rsid w:val="00E975F9"/>
    <w:rsid w:val="00EA2864"/>
    <w:rsid w:val="00EA36FD"/>
    <w:rsid w:val="00EA74FA"/>
    <w:rsid w:val="00EA7E2C"/>
    <w:rsid w:val="00EC45C7"/>
    <w:rsid w:val="00EC4D9C"/>
    <w:rsid w:val="00EC77E1"/>
    <w:rsid w:val="00ED3CFF"/>
    <w:rsid w:val="00ED3DE7"/>
    <w:rsid w:val="00ED4C19"/>
    <w:rsid w:val="00ED5451"/>
    <w:rsid w:val="00ED649C"/>
    <w:rsid w:val="00EE0CFF"/>
    <w:rsid w:val="00EE201C"/>
    <w:rsid w:val="00EE4BC5"/>
    <w:rsid w:val="00EF0145"/>
    <w:rsid w:val="00EF3DC2"/>
    <w:rsid w:val="00F07186"/>
    <w:rsid w:val="00F10F60"/>
    <w:rsid w:val="00F130BF"/>
    <w:rsid w:val="00F14822"/>
    <w:rsid w:val="00F15ACC"/>
    <w:rsid w:val="00F25317"/>
    <w:rsid w:val="00F26F73"/>
    <w:rsid w:val="00F31676"/>
    <w:rsid w:val="00F322D2"/>
    <w:rsid w:val="00F345E3"/>
    <w:rsid w:val="00F356DB"/>
    <w:rsid w:val="00F43F09"/>
    <w:rsid w:val="00F45C8D"/>
    <w:rsid w:val="00F45F7F"/>
    <w:rsid w:val="00F5141A"/>
    <w:rsid w:val="00F5298D"/>
    <w:rsid w:val="00F54643"/>
    <w:rsid w:val="00F55539"/>
    <w:rsid w:val="00F5582A"/>
    <w:rsid w:val="00F612E5"/>
    <w:rsid w:val="00F67EA5"/>
    <w:rsid w:val="00F723F5"/>
    <w:rsid w:val="00F72FE7"/>
    <w:rsid w:val="00F75694"/>
    <w:rsid w:val="00F7716A"/>
    <w:rsid w:val="00F80AF1"/>
    <w:rsid w:val="00F90F06"/>
    <w:rsid w:val="00F9389E"/>
    <w:rsid w:val="00F958E3"/>
    <w:rsid w:val="00F9637E"/>
    <w:rsid w:val="00FA13E8"/>
    <w:rsid w:val="00FA1707"/>
    <w:rsid w:val="00FA2940"/>
    <w:rsid w:val="00FA7586"/>
    <w:rsid w:val="00FA7AB8"/>
    <w:rsid w:val="00FB4F01"/>
    <w:rsid w:val="00FC5C79"/>
    <w:rsid w:val="00FC637A"/>
    <w:rsid w:val="00FC78C4"/>
    <w:rsid w:val="00FC7981"/>
    <w:rsid w:val="00FD43E2"/>
    <w:rsid w:val="00FD57A8"/>
    <w:rsid w:val="00FE063C"/>
    <w:rsid w:val="00FE709C"/>
    <w:rsid w:val="00FE7C87"/>
    <w:rsid w:val="00FF047D"/>
    <w:rsid w:val="00FF35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3BA7"/>
  <w15:docId w15:val="{2E837A25-B935-44C4-91E9-AAEDE79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styleId="UnresolvedMention">
    <w:name w:val="Unresolved Mention"/>
    <w:basedOn w:val="DefaultParagraphFont"/>
    <w:uiPriority w:val="99"/>
    <w:semiHidden/>
    <w:unhideWhenUsed/>
    <w:rsid w:val="0057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607">
      <w:bodyDiv w:val="1"/>
      <w:marLeft w:val="0"/>
      <w:marRight w:val="0"/>
      <w:marTop w:val="0"/>
      <w:marBottom w:val="0"/>
      <w:divBdr>
        <w:top w:val="none" w:sz="0" w:space="0" w:color="auto"/>
        <w:left w:val="none" w:sz="0" w:space="0" w:color="auto"/>
        <w:bottom w:val="none" w:sz="0" w:space="0" w:color="auto"/>
        <w:right w:val="none" w:sz="0" w:space="0" w:color="auto"/>
      </w:divBdr>
      <w:divsChild>
        <w:div w:id="753287713">
          <w:marLeft w:val="0"/>
          <w:marRight w:val="0"/>
          <w:marTop w:val="0"/>
          <w:marBottom w:val="0"/>
          <w:divBdr>
            <w:top w:val="none" w:sz="0" w:space="0" w:color="auto"/>
            <w:left w:val="none" w:sz="0" w:space="0" w:color="auto"/>
            <w:bottom w:val="none" w:sz="0" w:space="0" w:color="auto"/>
            <w:right w:val="none" w:sz="0" w:space="0" w:color="auto"/>
          </w:divBdr>
        </w:div>
      </w:divsChild>
    </w:div>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295066465">
      <w:bodyDiv w:val="1"/>
      <w:marLeft w:val="0"/>
      <w:marRight w:val="0"/>
      <w:marTop w:val="0"/>
      <w:marBottom w:val="0"/>
      <w:divBdr>
        <w:top w:val="none" w:sz="0" w:space="0" w:color="auto"/>
        <w:left w:val="none" w:sz="0" w:space="0" w:color="auto"/>
        <w:bottom w:val="none" w:sz="0" w:space="0" w:color="auto"/>
        <w:right w:val="none" w:sz="0" w:space="0" w:color="auto"/>
      </w:divBdr>
      <w:divsChild>
        <w:div w:id="1259363762">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34201164">
      <w:bodyDiv w:val="1"/>
      <w:marLeft w:val="0"/>
      <w:marRight w:val="0"/>
      <w:marTop w:val="0"/>
      <w:marBottom w:val="0"/>
      <w:divBdr>
        <w:top w:val="none" w:sz="0" w:space="0" w:color="auto"/>
        <w:left w:val="none" w:sz="0" w:space="0" w:color="auto"/>
        <w:bottom w:val="none" w:sz="0" w:space="0" w:color="auto"/>
        <w:right w:val="none" w:sz="0" w:space="0" w:color="auto"/>
      </w:divBdr>
      <w:divsChild>
        <w:div w:id="17776566">
          <w:marLeft w:val="0"/>
          <w:marRight w:val="0"/>
          <w:marTop w:val="0"/>
          <w:marBottom w:val="0"/>
          <w:divBdr>
            <w:top w:val="none" w:sz="0" w:space="0" w:color="auto"/>
            <w:left w:val="none" w:sz="0" w:space="0" w:color="auto"/>
            <w:bottom w:val="none" w:sz="0" w:space="0" w:color="auto"/>
            <w:right w:val="none" w:sz="0" w:space="0" w:color="auto"/>
          </w:divBdr>
        </w:div>
        <w:div w:id="1412579993">
          <w:marLeft w:val="0"/>
          <w:marRight w:val="0"/>
          <w:marTop w:val="0"/>
          <w:marBottom w:val="0"/>
          <w:divBdr>
            <w:top w:val="none" w:sz="0" w:space="0" w:color="auto"/>
            <w:left w:val="none" w:sz="0" w:space="0" w:color="auto"/>
            <w:bottom w:val="none" w:sz="0" w:space="0" w:color="auto"/>
            <w:right w:val="none" w:sz="0" w:space="0" w:color="auto"/>
          </w:divBdr>
        </w:div>
        <w:div w:id="344674698">
          <w:marLeft w:val="0"/>
          <w:marRight w:val="0"/>
          <w:marTop w:val="0"/>
          <w:marBottom w:val="0"/>
          <w:divBdr>
            <w:top w:val="none" w:sz="0" w:space="0" w:color="auto"/>
            <w:left w:val="none" w:sz="0" w:space="0" w:color="auto"/>
            <w:bottom w:val="none" w:sz="0" w:space="0" w:color="auto"/>
            <w:right w:val="none" w:sz="0" w:space="0" w:color="auto"/>
          </w:divBdr>
        </w:div>
        <w:div w:id="876818439">
          <w:marLeft w:val="0"/>
          <w:marRight w:val="0"/>
          <w:marTop w:val="0"/>
          <w:marBottom w:val="0"/>
          <w:divBdr>
            <w:top w:val="none" w:sz="0" w:space="0" w:color="auto"/>
            <w:left w:val="none" w:sz="0" w:space="0" w:color="auto"/>
            <w:bottom w:val="none" w:sz="0" w:space="0" w:color="auto"/>
            <w:right w:val="none" w:sz="0" w:space="0" w:color="auto"/>
          </w:divBdr>
        </w:div>
        <w:div w:id="517621692">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66634540">
      <w:bodyDiv w:val="1"/>
      <w:marLeft w:val="0"/>
      <w:marRight w:val="0"/>
      <w:marTop w:val="0"/>
      <w:marBottom w:val="0"/>
      <w:divBdr>
        <w:top w:val="none" w:sz="0" w:space="0" w:color="auto"/>
        <w:left w:val="none" w:sz="0" w:space="0" w:color="auto"/>
        <w:bottom w:val="none" w:sz="0" w:space="0" w:color="auto"/>
        <w:right w:val="none" w:sz="0" w:space="0" w:color="auto"/>
      </w:divBdr>
      <w:divsChild>
        <w:div w:id="1296525874">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02234111">
      <w:bodyDiv w:val="1"/>
      <w:marLeft w:val="0"/>
      <w:marRight w:val="0"/>
      <w:marTop w:val="0"/>
      <w:marBottom w:val="0"/>
      <w:divBdr>
        <w:top w:val="none" w:sz="0" w:space="0" w:color="auto"/>
        <w:left w:val="none" w:sz="0" w:space="0" w:color="auto"/>
        <w:bottom w:val="none" w:sz="0" w:space="0" w:color="auto"/>
        <w:right w:val="none" w:sz="0" w:space="0" w:color="auto"/>
      </w:divBdr>
      <w:divsChild>
        <w:div w:id="234318683">
          <w:marLeft w:val="0"/>
          <w:marRight w:val="0"/>
          <w:marTop w:val="0"/>
          <w:marBottom w:val="0"/>
          <w:divBdr>
            <w:top w:val="none" w:sz="0" w:space="0" w:color="auto"/>
            <w:left w:val="none" w:sz="0" w:space="0" w:color="auto"/>
            <w:bottom w:val="none" w:sz="0" w:space="0" w:color="auto"/>
            <w:right w:val="none" w:sz="0" w:space="0" w:color="auto"/>
          </w:divBdr>
        </w:div>
      </w:divsChild>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896820174">
      <w:bodyDiv w:val="1"/>
      <w:marLeft w:val="0"/>
      <w:marRight w:val="0"/>
      <w:marTop w:val="0"/>
      <w:marBottom w:val="0"/>
      <w:divBdr>
        <w:top w:val="none" w:sz="0" w:space="0" w:color="auto"/>
        <w:left w:val="none" w:sz="0" w:space="0" w:color="auto"/>
        <w:bottom w:val="none" w:sz="0" w:space="0" w:color="auto"/>
        <w:right w:val="none" w:sz="0" w:space="0" w:color="auto"/>
      </w:divBdr>
      <w:divsChild>
        <w:div w:id="1511217486">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167211">
      <w:bodyDiv w:val="1"/>
      <w:marLeft w:val="0"/>
      <w:marRight w:val="0"/>
      <w:marTop w:val="0"/>
      <w:marBottom w:val="0"/>
      <w:divBdr>
        <w:top w:val="none" w:sz="0" w:space="0" w:color="auto"/>
        <w:left w:val="none" w:sz="0" w:space="0" w:color="auto"/>
        <w:bottom w:val="none" w:sz="0" w:space="0" w:color="auto"/>
        <w:right w:val="none" w:sz="0" w:space="0" w:color="auto"/>
      </w:divBdr>
      <w:divsChild>
        <w:div w:id="1667973666">
          <w:marLeft w:val="0"/>
          <w:marRight w:val="0"/>
          <w:marTop w:val="0"/>
          <w:marBottom w:val="0"/>
          <w:divBdr>
            <w:top w:val="none" w:sz="0" w:space="0" w:color="auto"/>
            <w:left w:val="none" w:sz="0" w:space="0" w:color="auto"/>
            <w:bottom w:val="none" w:sz="0" w:space="0" w:color="auto"/>
            <w:right w:val="none" w:sz="0" w:space="0" w:color="auto"/>
          </w:divBdr>
        </w:div>
      </w:divsChild>
    </w:div>
    <w:div w:id="977607866">
      <w:bodyDiv w:val="1"/>
      <w:marLeft w:val="0"/>
      <w:marRight w:val="0"/>
      <w:marTop w:val="0"/>
      <w:marBottom w:val="0"/>
      <w:divBdr>
        <w:top w:val="none" w:sz="0" w:space="0" w:color="auto"/>
        <w:left w:val="none" w:sz="0" w:space="0" w:color="auto"/>
        <w:bottom w:val="none" w:sz="0" w:space="0" w:color="auto"/>
        <w:right w:val="none" w:sz="0" w:space="0" w:color="auto"/>
      </w:divBdr>
      <w:divsChild>
        <w:div w:id="70079135">
          <w:marLeft w:val="0"/>
          <w:marRight w:val="0"/>
          <w:marTop w:val="0"/>
          <w:marBottom w:val="0"/>
          <w:divBdr>
            <w:top w:val="none" w:sz="0" w:space="0" w:color="auto"/>
            <w:left w:val="none" w:sz="0" w:space="0" w:color="auto"/>
            <w:bottom w:val="none" w:sz="0" w:space="0" w:color="auto"/>
            <w:right w:val="none" w:sz="0" w:space="0" w:color="auto"/>
          </w:divBdr>
        </w:div>
      </w:divsChild>
    </w:div>
    <w:div w:id="1068697362">
      <w:bodyDiv w:val="1"/>
      <w:marLeft w:val="0"/>
      <w:marRight w:val="0"/>
      <w:marTop w:val="0"/>
      <w:marBottom w:val="0"/>
      <w:divBdr>
        <w:top w:val="none" w:sz="0" w:space="0" w:color="auto"/>
        <w:left w:val="none" w:sz="0" w:space="0" w:color="auto"/>
        <w:bottom w:val="none" w:sz="0" w:space="0" w:color="auto"/>
        <w:right w:val="none" w:sz="0" w:space="0" w:color="auto"/>
      </w:divBdr>
      <w:divsChild>
        <w:div w:id="155611569">
          <w:marLeft w:val="0"/>
          <w:marRight w:val="0"/>
          <w:marTop w:val="0"/>
          <w:marBottom w:val="0"/>
          <w:divBdr>
            <w:top w:val="none" w:sz="0" w:space="0" w:color="auto"/>
            <w:left w:val="none" w:sz="0" w:space="0" w:color="auto"/>
            <w:bottom w:val="none" w:sz="0" w:space="0" w:color="auto"/>
            <w:right w:val="none" w:sz="0" w:space="0" w:color="auto"/>
          </w:divBdr>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74035705">
      <w:bodyDiv w:val="1"/>
      <w:marLeft w:val="0"/>
      <w:marRight w:val="0"/>
      <w:marTop w:val="0"/>
      <w:marBottom w:val="0"/>
      <w:divBdr>
        <w:top w:val="none" w:sz="0" w:space="0" w:color="auto"/>
        <w:left w:val="none" w:sz="0" w:space="0" w:color="auto"/>
        <w:bottom w:val="none" w:sz="0" w:space="0" w:color="auto"/>
        <w:right w:val="none" w:sz="0" w:space="0" w:color="auto"/>
      </w:divBdr>
      <w:divsChild>
        <w:div w:id="1468814093">
          <w:marLeft w:val="0"/>
          <w:marRight w:val="0"/>
          <w:marTop w:val="0"/>
          <w:marBottom w:val="0"/>
          <w:divBdr>
            <w:top w:val="none" w:sz="0" w:space="0" w:color="auto"/>
            <w:left w:val="none" w:sz="0" w:space="0" w:color="auto"/>
            <w:bottom w:val="none" w:sz="0" w:space="0" w:color="auto"/>
            <w:right w:val="none" w:sz="0" w:space="0" w:color="auto"/>
          </w:divBdr>
          <w:divsChild>
            <w:div w:id="1027102557">
              <w:marLeft w:val="0"/>
              <w:marRight w:val="0"/>
              <w:marTop w:val="0"/>
              <w:marBottom w:val="0"/>
              <w:divBdr>
                <w:top w:val="none" w:sz="0" w:space="0" w:color="auto"/>
                <w:left w:val="none" w:sz="0" w:space="0" w:color="auto"/>
                <w:bottom w:val="none" w:sz="0" w:space="0" w:color="auto"/>
                <w:right w:val="none" w:sz="0" w:space="0" w:color="auto"/>
              </w:divBdr>
            </w:div>
            <w:div w:id="10727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03202513">
      <w:bodyDiv w:val="1"/>
      <w:marLeft w:val="0"/>
      <w:marRight w:val="0"/>
      <w:marTop w:val="0"/>
      <w:marBottom w:val="0"/>
      <w:divBdr>
        <w:top w:val="none" w:sz="0" w:space="0" w:color="auto"/>
        <w:left w:val="none" w:sz="0" w:space="0" w:color="auto"/>
        <w:bottom w:val="none" w:sz="0" w:space="0" w:color="auto"/>
        <w:right w:val="none" w:sz="0" w:space="0" w:color="auto"/>
      </w:divBdr>
      <w:divsChild>
        <w:div w:id="1191995601">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26918126">
      <w:bodyDiv w:val="1"/>
      <w:marLeft w:val="0"/>
      <w:marRight w:val="0"/>
      <w:marTop w:val="0"/>
      <w:marBottom w:val="0"/>
      <w:divBdr>
        <w:top w:val="none" w:sz="0" w:space="0" w:color="auto"/>
        <w:left w:val="none" w:sz="0" w:space="0" w:color="auto"/>
        <w:bottom w:val="none" w:sz="0" w:space="0" w:color="auto"/>
        <w:right w:val="none" w:sz="0" w:space="0" w:color="auto"/>
      </w:divBdr>
      <w:divsChild>
        <w:div w:id="28073830">
          <w:marLeft w:val="0"/>
          <w:marRight w:val="0"/>
          <w:marTop w:val="0"/>
          <w:marBottom w:val="0"/>
          <w:divBdr>
            <w:top w:val="none" w:sz="0" w:space="0" w:color="auto"/>
            <w:left w:val="none" w:sz="0" w:space="0" w:color="auto"/>
            <w:bottom w:val="none" w:sz="0" w:space="0" w:color="auto"/>
            <w:right w:val="none" w:sz="0" w:space="0" w:color="auto"/>
          </w:divBdr>
        </w:div>
        <w:div w:id="1945772089">
          <w:marLeft w:val="0"/>
          <w:marRight w:val="0"/>
          <w:marTop w:val="0"/>
          <w:marBottom w:val="0"/>
          <w:divBdr>
            <w:top w:val="none" w:sz="0" w:space="0" w:color="auto"/>
            <w:left w:val="none" w:sz="0" w:space="0" w:color="auto"/>
            <w:bottom w:val="none" w:sz="0" w:space="0" w:color="auto"/>
            <w:right w:val="none" w:sz="0" w:space="0" w:color="auto"/>
          </w:divBdr>
        </w:div>
      </w:divsChild>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318076424">
      <w:bodyDiv w:val="1"/>
      <w:marLeft w:val="0"/>
      <w:marRight w:val="0"/>
      <w:marTop w:val="0"/>
      <w:marBottom w:val="0"/>
      <w:divBdr>
        <w:top w:val="none" w:sz="0" w:space="0" w:color="auto"/>
        <w:left w:val="none" w:sz="0" w:space="0" w:color="auto"/>
        <w:bottom w:val="none" w:sz="0" w:space="0" w:color="auto"/>
        <w:right w:val="none" w:sz="0" w:space="0" w:color="auto"/>
      </w:divBdr>
      <w:divsChild>
        <w:div w:id="995373772">
          <w:marLeft w:val="0"/>
          <w:marRight w:val="0"/>
          <w:marTop w:val="0"/>
          <w:marBottom w:val="0"/>
          <w:divBdr>
            <w:top w:val="none" w:sz="0" w:space="0" w:color="auto"/>
            <w:left w:val="none" w:sz="0" w:space="0" w:color="auto"/>
            <w:bottom w:val="none" w:sz="0" w:space="0" w:color="auto"/>
            <w:right w:val="none" w:sz="0" w:space="0" w:color="auto"/>
          </w:divBdr>
        </w:div>
      </w:divsChild>
    </w:div>
    <w:div w:id="1358582083">
      <w:bodyDiv w:val="1"/>
      <w:marLeft w:val="0"/>
      <w:marRight w:val="0"/>
      <w:marTop w:val="0"/>
      <w:marBottom w:val="0"/>
      <w:divBdr>
        <w:top w:val="none" w:sz="0" w:space="0" w:color="auto"/>
        <w:left w:val="none" w:sz="0" w:space="0" w:color="auto"/>
        <w:bottom w:val="none" w:sz="0" w:space="0" w:color="auto"/>
        <w:right w:val="none" w:sz="0" w:space="0" w:color="auto"/>
      </w:divBdr>
      <w:divsChild>
        <w:div w:id="781148749">
          <w:marLeft w:val="0"/>
          <w:marRight w:val="0"/>
          <w:marTop w:val="0"/>
          <w:marBottom w:val="0"/>
          <w:divBdr>
            <w:top w:val="none" w:sz="0" w:space="0" w:color="auto"/>
            <w:left w:val="none" w:sz="0" w:space="0" w:color="auto"/>
            <w:bottom w:val="none" w:sz="0" w:space="0" w:color="auto"/>
            <w:right w:val="none" w:sz="0" w:space="0" w:color="auto"/>
          </w:divBdr>
          <w:divsChild>
            <w:div w:id="731580338">
              <w:marLeft w:val="0"/>
              <w:marRight w:val="0"/>
              <w:marTop w:val="0"/>
              <w:marBottom w:val="0"/>
              <w:divBdr>
                <w:top w:val="none" w:sz="0" w:space="0" w:color="auto"/>
                <w:left w:val="none" w:sz="0" w:space="0" w:color="auto"/>
                <w:bottom w:val="none" w:sz="0" w:space="0" w:color="auto"/>
                <w:right w:val="none" w:sz="0" w:space="0" w:color="auto"/>
              </w:divBdr>
            </w:div>
            <w:div w:id="838957838">
              <w:marLeft w:val="0"/>
              <w:marRight w:val="0"/>
              <w:marTop w:val="0"/>
              <w:marBottom w:val="0"/>
              <w:divBdr>
                <w:top w:val="none" w:sz="0" w:space="0" w:color="auto"/>
                <w:left w:val="none" w:sz="0" w:space="0" w:color="auto"/>
                <w:bottom w:val="none" w:sz="0" w:space="0" w:color="auto"/>
                <w:right w:val="none" w:sz="0" w:space="0" w:color="auto"/>
              </w:divBdr>
            </w:div>
            <w:div w:id="1675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14106845">
      <w:bodyDiv w:val="1"/>
      <w:marLeft w:val="0"/>
      <w:marRight w:val="0"/>
      <w:marTop w:val="0"/>
      <w:marBottom w:val="0"/>
      <w:divBdr>
        <w:top w:val="none" w:sz="0" w:space="0" w:color="auto"/>
        <w:left w:val="none" w:sz="0" w:space="0" w:color="auto"/>
        <w:bottom w:val="none" w:sz="0" w:space="0" w:color="auto"/>
        <w:right w:val="none" w:sz="0" w:space="0" w:color="auto"/>
      </w:divBdr>
      <w:divsChild>
        <w:div w:id="352809210">
          <w:marLeft w:val="0"/>
          <w:marRight w:val="0"/>
          <w:marTop w:val="0"/>
          <w:marBottom w:val="0"/>
          <w:divBdr>
            <w:top w:val="none" w:sz="0" w:space="0" w:color="auto"/>
            <w:left w:val="none" w:sz="0" w:space="0" w:color="auto"/>
            <w:bottom w:val="none" w:sz="0" w:space="0" w:color="auto"/>
            <w:right w:val="none" w:sz="0" w:space="0" w:color="auto"/>
          </w:divBdr>
          <w:divsChild>
            <w:div w:id="1447502756">
              <w:marLeft w:val="0"/>
              <w:marRight w:val="0"/>
              <w:marTop w:val="0"/>
              <w:marBottom w:val="0"/>
              <w:divBdr>
                <w:top w:val="none" w:sz="0" w:space="0" w:color="auto"/>
                <w:left w:val="none" w:sz="0" w:space="0" w:color="auto"/>
                <w:bottom w:val="none" w:sz="0" w:space="0" w:color="auto"/>
                <w:right w:val="none" w:sz="0" w:space="0" w:color="auto"/>
              </w:divBdr>
            </w:div>
            <w:div w:id="1320884930">
              <w:marLeft w:val="0"/>
              <w:marRight w:val="0"/>
              <w:marTop w:val="0"/>
              <w:marBottom w:val="0"/>
              <w:divBdr>
                <w:top w:val="none" w:sz="0" w:space="0" w:color="auto"/>
                <w:left w:val="none" w:sz="0" w:space="0" w:color="auto"/>
                <w:bottom w:val="none" w:sz="0" w:space="0" w:color="auto"/>
                <w:right w:val="none" w:sz="0" w:space="0" w:color="auto"/>
              </w:divBdr>
            </w:div>
            <w:div w:id="392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63829981">
      <w:bodyDiv w:val="1"/>
      <w:marLeft w:val="0"/>
      <w:marRight w:val="0"/>
      <w:marTop w:val="0"/>
      <w:marBottom w:val="0"/>
      <w:divBdr>
        <w:top w:val="none" w:sz="0" w:space="0" w:color="auto"/>
        <w:left w:val="none" w:sz="0" w:space="0" w:color="auto"/>
        <w:bottom w:val="none" w:sz="0" w:space="0" w:color="auto"/>
        <w:right w:val="none" w:sz="0" w:space="0" w:color="auto"/>
      </w:divBdr>
      <w:divsChild>
        <w:div w:id="1681160054">
          <w:marLeft w:val="0"/>
          <w:marRight w:val="0"/>
          <w:marTop w:val="0"/>
          <w:marBottom w:val="0"/>
          <w:divBdr>
            <w:top w:val="none" w:sz="0" w:space="0" w:color="auto"/>
            <w:left w:val="none" w:sz="0" w:space="0" w:color="auto"/>
            <w:bottom w:val="none" w:sz="0" w:space="0" w:color="auto"/>
            <w:right w:val="none" w:sz="0" w:space="0" w:color="auto"/>
          </w:divBdr>
        </w:div>
        <w:div w:id="49883727">
          <w:marLeft w:val="0"/>
          <w:marRight w:val="0"/>
          <w:marTop w:val="0"/>
          <w:marBottom w:val="0"/>
          <w:divBdr>
            <w:top w:val="none" w:sz="0" w:space="0" w:color="auto"/>
            <w:left w:val="none" w:sz="0" w:space="0" w:color="auto"/>
            <w:bottom w:val="none" w:sz="0" w:space="0" w:color="auto"/>
            <w:right w:val="none" w:sz="0" w:space="0" w:color="auto"/>
          </w:divBdr>
        </w:div>
        <w:div w:id="992293757">
          <w:marLeft w:val="0"/>
          <w:marRight w:val="0"/>
          <w:marTop w:val="0"/>
          <w:marBottom w:val="0"/>
          <w:divBdr>
            <w:top w:val="none" w:sz="0" w:space="0" w:color="auto"/>
            <w:left w:val="none" w:sz="0" w:space="0" w:color="auto"/>
            <w:bottom w:val="none" w:sz="0" w:space="0" w:color="auto"/>
            <w:right w:val="none" w:sz="0" w:space="0" w:color="auto"/>
          </w:divBdr>
        </w:div>
        <w:div w:id="1194148850">
          <w:marLeft w:val="0"/>
          <w:marRight w:val="0"/>
          <w:marTop w:val="0"/>
          <w:marBottom w:val="0"/>
          <w:divBdr>
            <w:top w:val="none" w:sz="0" w:space="0" w:color="auto"/>
            <w:left w:val="none" w:sz="0" w:space="0" w:color="auto"/>
            <w:bottom w:val="none" w:sz="0" w:space="0" w:color="auto"/>
            <w:right w:val="none" w:sz="0" w:space="0" w:color="auto"/>
          </w:divBdr>
        </w:div>
        <w:div w:id="10641811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5935090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643">
          <w:marLeft w:val="0"/>
          <w:marRight w:val="0"/>
          <w:marTop w:val="0"/>
          <w:marBottom w:val="0"/>
          <w:divBdr>
            <w:top w:val="none" w:sz="0" w:space="0" w:color="auto"/>
            <w:left w:val="none" w:sz="0" w:space="0" w:color="auto"/>
            <w:bottom w:val="none" w:sz="0" w:space="0" w:color="auto"/>
            <w:right w:val="none" w:sz="0" w:space="0" w:color="auto"/>
          </w:divBdr>
          <w:divsChild>
            <w:div w:id="1848129168">
              <w:marLeft w:val="0"/>
              <w:marRight w:val="0"/>
              <w:marTop w:val="0"/>
              <w:marBottom w:val="0"/>
              <w:divBdr>
                <w:top w:val="none" w:sz="0" w:space="0" w:color="auto"/>
                <w:left w:val="none" w:sz="0" w:space="0" w:color="auto"/>
                <w:bottom w:val="none" w:sz="0" w:space="0" w:color="auto"/>
                <w:right w:val="none" w:sz="0" w:space="0" w:color="auto"/>
              </w:divBdr>
            </w:div>
            <w:div w:id="1150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6660">
      <w:bodyDiv w:val="1"/>
      <w:marLeft w:val="0"/>
      <w:marRight w:val="0"/>
      <w:marTop w:val="0"/>
      <w:marBottom w:val="0"/>
      <w:divBdr>
        <w:top w:val="none" w:sz="0" w:space="0" w:color="auto"/>
        <w:left w:val="none" w:sz="0" w:space="0" w:color="auto"/>
        <w:bottom w:val="none" w:sz="0" w:space="0" w:color="auto"/>
        <w:right w:val="none" w:sz="0" w:space="0" w:color="auto"/>
      </w:divBdr>
      <w:divsChild>
        <w:div w:id="900746664">
          <w:marLeft w:val="0"/>
          <w:marRight w:val="0"/>
          <w:marTop w:val="0"/>
          <w:marBottom w:val="0"/>
          <w:divBdr>
            <w:top w:val="none" w:sz="0" w:space="0" w:color="auto"/>
            <w:left w:val="none" w:sz="0" w:space="0" w:color="auto"/>
            <w:bottom w:val="none" w:sz="0" w:space="0" w:color="auto"/>
            <w:right w:val="none" w:sz="0" w:space="0" w:color="auto"/>
          </w:divBdr>
        </w:div>
        <w:div w:id="1215116461">
          <w:marLeft w:val="0"/>
          <w:marRight w:val="0"/>
          <w:marTop w:val="0"/>
          <w:marBottom w:val="0"/>
          <w:divBdr>
            <w:top w:val="none" w:sz="0" w:space="0" w:color="auto"/>
            <w:left w:val="none" w:sz="0" w:space="0" w:color="auto"/>
            <w:bottom w:val="none" w:sz="0" w:space="0" w:color="auto"/>
            <w:right w:val="none" w:sz="0" w:space="0" w:color="auto"/>
          </w:divBdr>
        </w:div>
      </w:divsChild>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770538068">
      <w:bodyDiv w:val="1"/>
      <w:marLeft w:val="0"/>
      <w:marRight w:val="0"/>
      <w:marTop w:val="0"/>
      <w:marBottom w:val="0"/>
      <w:divBdr>
        <w:top w:val="none" w:sz="0" w:space="0" w:color="auto"/>
        <w:left w:val="none" w:sz="0" w:space="0" w:color="auto"/>
        <w:bottom w:val="none" w:sz="0" w:space="0" w:color="auto"/>
        <w:right w:val="none" w:sz="0" w:space="0" w:color="auto"/>
      </w:divBdr>
      <w:divsChild>
        <w:div w:id="1158225284">
          <w:marLeft w:val="0"/>
          <w:marRight w:val="0"/>
          <w:marTop w:val="0"/>
          <w:marBottom w:val="0"/>
          <w:divBdr>
            <w:top w:val="none" w:sz="0" w:space="0" w:color="auto"/>
            <w:left w:val="none" w:sz="0" w:space="0" w:color="auto"/>
            <w:bottom w:val="none" w:sz="0" w:space="0" w:color="auto"/>
            <w:right w:val="none" w:sz="0" w:space="0" w:color="auto"/>
          </w:divBdr>
          <w:divsChild>
            <w:div w:id="1014191364">
              <w:marLeft w:val="0"/>
              <w:marRight w:val="0"/>
              <w:marTop w:val="0"/>
              <w:marBottom w:val="0"/>
              <w:divBdr>
                <w:top w:val="none" w:sz="0" w:space="0" w:color="auto"/>
                <w:left w:val="none" w:sz="0" w:space="0" w:color="auto"/>
                <w:bottom w:val="none" w:sz="0" w:space="0" w:color="auto"/>
                <w:right w:val="none" w:sz="0" w:space="0" w:color="auto"/>
              </w:divBdr>
            </w:div>
            <w:div w:id="2799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921">
      <w:bodyDiv w:val="1"/>
      <w:marLeft w:val="0"/>
      <w:marRight w:val="0"/>
      <w:marTop w:val="0"/>
      <w:marBottom w:val="0"/>
      <w:divBdr>
        <w:top w:val="none" w:sz="0" w:space="0" w:color="auto"/>
        <w:left w:val="none" w:sz="0" w:space="0" w:color="auto"/>
        <w:bottom w:val="none" w:sz="0" w:space="0" w:color="auto"/>
        <w:right w:val="none" w:sz="0" w:space="0" w:color="auto"/>
      </w:divBdr>
      <w:divsChild>
        <w:div w:id="322858031">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1976252228">
      <w:bodyDiv w:val="1"/>
      <w:marLeft w:val="0"/>
      <w:marRight w:val="0"/>
      <w:marTop w:val="0"/>
      <w:marBottom w:val="0"/>
      <w:divBdr>
        <w:top w:val="none" w:sz="0" w:space="0" w:color="auto"/>
        <w:left w:val="none" w:sz="0" w:space="0" w:color="auto"/>
        <w:bottom w:val="none" w:sz="0" w:space="0" w:color="auto"/>
        <w:right w:val="none" w:sz="0" w:space="0" w:color="auto"/>
      </w:divBdr>
      <w:divsChild>
        <w:div w:id="1907573388">
          <w:marLeft w:val="0"/>
          <w:marRight w:val="0"/>
          <w:marTop w:val="0"/>
          <w:marBottom w:val="0"/>
          <w:divBdr>
            <w:top w:val="none" w:sz="0" w:space="0" w:color="auto"/>
            <w:left w:val="none" w:sz="0" w:space="0" w:color="auto"/>
            <w:bottom w:val="none" w:sz="0" w:space="0" w:color="auto"/>
            <w:right w:val="none" w:sz="0" w:space="0" w:color="auto"/>
          </w:divBdr>
        </w:div>
        <w:div w:id="511727288">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07846522">
      <w:bodyDiv w:val="1"/>
      <w:marLeft w:val="0"/>
      <w:marRight w:val="0"/>
      <w:marTop w:val="0"/>
      <w:marBottom w:val="0"/>
      <w:divBdr>
        <w:top w:val="none" w:sz="0" w:space="0" w:color="auto"/>
        <w:left w:val="none" w:sz="0" w:space="0" w:color="auto"/>
        <w:bottom w:val="none" w:sz="0" w:space="0" w:color="auto"/>
        <w:right w:val="none" w:sz="0" w:space="0" w:color="auto"/>
      </w:divBdr>
      <w:divsChild>
        <w:div w:id="1956863705">
          <w:marLeft w:val="0"/>
          <w:marRight w:val="0"/>
          <w:marTop w:val="0"/>
          <w:marBottom w:val="0"/>
          <w:divBdr>
            <w:top w:val="none" w:sz="0" w:space="0" w:color="auto"/>
            <w:left w:val="none" w:sz="0" w:space="0" w:color="auto"/>
            <w:bottom w:val="none" w:sz="0" w:space="0" w:color="auto"/>
            <w:right w:val="none" w:sz="0" w:space="0" w:color="auto"/>
          </w:divBdr>
        </w:div>
        <w:div w:id="1589004463">
          <w:marLeft w:val="0"/>
          <w:marRight w:val="0"/>
          <w:marTop w:val="0"/>
          <w:marBottom w:val="0"/>
          <w:divBdr>
            <w:top w:val="none" w:sz="0" w:space="0" w:color="auto"/>
            <w:left w:val="none" w:sz="0" w:space="0" w:color="auto"/>
            <w:bottom w:val="none" w:sz="0" w:space="0" w:color="auto"/>
            <w:right w:val="none" w:sz="0" w:space="0" w:color="auto"/>
          </w:divBdr>
        </w:div>
        <w:div w:id="97216605">
          <w:marLeft w:val="0"/>
          <w:marRight w:val="0"/>
          <w:marTop w:val="0"/>
          <w:marBottom w:val="0"/>
          <w:divBdr>
            <w:top w:val="none" w:sz="0" w:space="0" w:color="auto"/>
            <w:left w:val="none" w:sz="0" w:space="0" w:color="auto"/>
            <w:bottom w:val="none" w:sz="0" w:space="0" w:color="auto"/>
            <w:right w:val="none" w:sz="0" w:space="0" w:color="auto"/>
          </w:divBdr>
        </w:div>
        <w:div w:id="1844323438">
          <w:marLeft w:val="0"/>
          <w:marRight w:val="0"/>
          <w:marTop w:val="0"/>
          <w:marBottom w:val="0"/>
          <w:divBdr>
            <w:top w:val="none" w:sz="0" w:space="0" w:color="auto"/>
            <w:left w:val="none" w:sz="0" w:space="0" w:color="auto"/>
            <w:bottom w:val="none" w:sz="0" w:space="0" w:color="auto"/>
            <w:right w:val="none" w:sz="0" w:space="0" w:color="auto"/>
          </w:divBdr>
        </w:div>
        <w:div w:id="376441583">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4326">
      <w:bodyDiv w:val="1"/>
      <w:marLeft w:val="0"/>
      <w:marRight w:val="0"/>
      <w:marTop w:val="0"/>
      <w:marBottom w:val="0"/>
      <w:divBdr>
        <w:top w:val="none" w:sz="0" w:space="0" w:color="auto"/>
        <w:left w:val="none" w:sz="0" w:space="0" w:color="auto"/>
        <w:bottom w:val="none" w:sz="0" w:space="0" w:color="auto"/>
        <w:right w:val="none" w:sz="0" w:space="0" w:color="auto"/>
      </w:divBdr>
      <w:divsChild>
        <w:div w:id="359941735">
          <w:marLeft w:val="0"/>
          <w:marRight w:val="0"/>
          <w:marTop w:val="0"/>
          <w:marBottom w:val="0"/>
          <w:divBdr>
            <w:top w:val="none" w:sz="0" w:space="0" w:color="auto"/>
            <w:left w:val="none" w:sz="0" w:space="0" w:color="auto"/>
            <w:bottom w:val="none" w:sz="0" w:space="0" w:color="auto"/>
            <w:right w:val="none" w:sz="0" w:space="0" w:color="auto"/>
          </w:divBdr>
        </w:div>
        <w:div w:id="22302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9A97-56CD-43AF-95E5-3F445A6D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1122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7620</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Andreea COMAN</cp:lastModifiedBy>
  <cp:revision>63</cp:revision>
  <cp:lastPrinted>2024-01-03T12:32:00Z</cp:lastPrinted>
  <dcterms:created xsi:type="dcterms:W3CDTF">2024-02-06T11:09:00Z</dcterms:created>
  <dcterms:modified xsi:type="dcterms:W3CDTF">2024-04-05T07:53:00Z</dcterms:modified>
</cp:coreProperties>
</file>